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AB" w:rsidRPr="00517211" w:rsidRDefault="00A213AB" w:rsidP="00A213A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bookmarkStart w:id="0" w:name="_GoBack"/>
      <w:bookmarkEnd w:id="0"/>
      <w:r w:rsidRPr="00517211">
        <w:rPr>
          <w:b/>
          <w:bCs/>
          <w:sz w:val="26"/>
          <w:szCs w:val="26"/>
        </w:rPr>
        <w:t>АДМИНИСТРАЦИЯ ГОРОДСКОГО ОКРУГА ГОРОД РЫБИНСК</w:t>
      </w:r>
    </w:p>
    <w:p w:rsidR="00A213AB" w:rsidRPr="00517211" w:rsidRDefault="00A213AB" w:rsidP="00A213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213AB" w:rsidRPr="00517211" w:rsidRDefault="00A213AB" w:rsidP="00A213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ПОСТАНОВЛЕНИЕ</w:t>
      </w:r>
    </w:p>
    <w:p w:rsidR="00A213AB" w:rsidRPr="00517211" w:rsidRDefault="00A213AB" w:rsidP="00A213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от 22 августа 2019 г. N 2139</w:t>
      </w:r>
    </w:p>
    <w:p w:rsidR="00A213AB" w:rsidRPr="00517211" w:rsidRDefault="00A213AB" w:rsidP="00A213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213AB" w:rsidRPr="00517211" w:rsidRDefault="00A213AB" w:rsidP="00A213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ОБ УТВЕРЖДЕНИИ МУНИЦИПАЛЬНОЙ ПРОГРАММЫ "РАЗВИТИЕ ДОРОЖНОГО</w:t>
      </w:r>
    </w:p>
    <w:p w:rsidR="00A213AB" w:rsidRPr="00517211" w:rsidRDefault="00A213AB" w:rsidP="00A213A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17211">
        <w:rPr>
          <w:b/>
          <w:bCs/>
          <w:sz w:val="26"/>
          <w:szCs w:val="26"/>
        </w:rPr>
        <w:t>ХОЗЯЙСТВА ГОРОДСКОГО ОКРУГА ГОРОД РЫБИНСК"</w:t>
      </w:r>
    </w:p>
    <w:p w:rsidR="00A213AB" w:rsidRPr="00517211" w:rsidRDefault="00A213AB" w:rsidP="00A213A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A213AB" w:rsidRPr="00517211" w:rsidTr="003C2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3AB" w:rsidRPr="00517211" w:rsidRDefault="00A213AB" w:rsidP="003C2F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3AB" w:rsidRPr="00517211" w:rsidRDefault="00A213AB" w:rsidP="003C2F5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3AB" w:rsidRPr="00517211" w:rsidRDefault="00A213AB" w:rsidP="003C2F55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22"/>
              </w:rPr>
            </w:pPr>
            <w:r w:rsidRPr="0051721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A213AB" w:rsidRPr="00517211" w:rsidRDefault="00A213AB" w:rsidP="003C2F55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22"/>
              </w:rPr>
            </w:pPr>
            <w:r w:rsidRPr="00517211">
              <w:rPr>
                <w:color w:val="392C69"/>
                <w:sz w:val="22"/>
                <w:szCs w:val="22"/>
              </w:rPr>
              <w:t>(в ред. Постановлений Администрации городского округа г. Рыбинск</w:t>
            </w:r>
          </w:p>
          <w:p w:rsidR="00A213AB" w:rsidRPr="00517211" w:rsidRDefault="00A213AB" w:rsidP="003C2F55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22"/>
              </w:rPr>
            </w:pPr>
            <w:r w:rsidRPr="00517211">
              <w:rPr>
                <w:color w:val="392C69"/>
                <w:sz w:val="22"/>
                <w:szCs w:val="22"/>
              </w:rPr>
              <w:t xml:space="preserve">от 23.04.2020 </w:t>
            </w:r>
            <w:hyperlink r:id="rId9" w:history="1">
              <w:r w:rsidRPr="00517211">
                <w:rPr>
                  <w:color w:val="0000FF"/>
                  <w:sz w:val="22"/>
                  <w:szCs w:val="22"/>
                </w:rPr>
                <w:t>N 1022</w:t>
              </w:r>
            </w:hyperlink>
            <w:r w:rsidRPr="00517211">
              <w:rPr>
                <w:color w:val="392C69"/>
                <w:sz w:val="22"/>
                <w:szCs w:val="22"/>
              </w:rPr>
              <w:t xml:space="preserve">, от 24.08.2020 </w:t>
            </w:r>
            <w:hyperlink r:id="rId10" w:history="1">
              <w:r w:rsidRPr="00517211">
                <w:rPr>
                  <w:color w:val="0000FF"/>
                  <w:sz w:val="22"/>
                  <w:szCs w:val="22"/>
                </w:rPr>
                <w:t>N 1894</w:t>
              </w:r>
            </w:hyperlink>
            <w:r w:rsidRPr="00517211">
              <w:rPr>
                <w:color w:val="392C69"/>
                <w:sz w:val="22"/>
                <w:szCs w:val="22"/>
              </w:rPr>
              <w:t xml:space="preserve">, от 28.06.2021 </w:t>
            </w:r>
            <w:hyperlink r:id="rId11" w:history="1">
              <w:r w:rsidRPr="00517211">
                <w:rPr>
                  <w:color w:val="0000FF"/>
                  <w:sz w:val="22"/>
                  <w:szCs w:val="22"/>
                </w:rPr>
                <w:t>N 1608</w:t>
              </w:r>
            </w:hyperlink>
            <w:r w:rsidRPr="00517211">
              <w:rPr>
                <w:color w:val="392C69"/>
                <w:sz w:val="22"/>
                <w:szCs w:val="22"/>
              </w:rPr>
              <w:t>,</w:t>
            </w:r>
          </w:p>
          <w:p w:rsidR="00A213AB" w:rsidRPr="00517211" w:rsidRDefault="00A213AB" w:rsidP="00A213AB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6"/>
                <w:szCs w:val="26"/>
              </w:rPr>
            </w:pPr>
            <w:r w:rsidRPr="00517211">
              <w:rPr>
                <w:color w:val="392C69"/>
                <w:sz w:val="22"/>
                <w:szCs w:val="22"/>
              </w:rPr>
              <w:t xml:space="preserve">от 30.09.2021 </w:t>
            </w:r>
            <w:hyperlink r:id="rId12" w:history="1">
              <w:r w:rsidRPr="00517211">
                <w:rPr>
                  <w:color w:val="0000FF"/>
                  <w:sz w:val="22"/>
                  <w:szCs w:val="22"/>
                </w:rPr>
                <w:t>N 2426</w:t>
              </w:r>
            </w:hyperlink>
            <w:r w:rsidRPr="00517211">
              <w:rPr>
                <w:color w:val="392C69"/>
                <w:sz w:val="22"/>
                <w:szCs w:val="22"/>
              </w:rPr>
              <w:t xml:space="preserve">, от 29.04.2022 </w:t>
            </w:r>
            <w:hyperlink r:id="rId13" w:history="1">
              <w:r w:rsidRPr="00517211">
                <w:rPr>
                  <w:color w:val="0000FF"/>
                  <w:sz w:val="22"/>
                  <w:szCs w:val="22"/>
                </w:rPr>
                <w:t>N 2153</w:t>
              </w:r>
            </w:hyperlink>
            <w:r>
              <w:rPr>
                <w:color w:val="392C69"/>
                <w:sz w:val="22"/>
                <w:szCs w:val="22"/>
              </w:rPr>
              <w:t xml:space="preserve">, от 05.09.2022 </w:t>
            </w:r>
            <w:r>
              <w:rPr>
                <w:color w:val="392C69"/>
                <w:sz w:val="22"/>
                <w:szCs w:val="22"/>
                <w:lang w:val="en-US"/>
              </w:rPr>
              <w:t xml:space="preserve">N </w:t>
            </w:r>
            <w:r>
              <w:rPr>
                <w:color w:val="392C69"/>
                <w:sz w:val="22"/>
                <w:szCs w:val="22"/>
              </w:rPr>
              <w:t>3638</w:t>
            </w:r>
            <w:r w:rsidRPr="00517211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3AB" w:rsidRPr="00517211" w:rsidRDefault="00A213AB" w:rsidP="003C2F55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6"/>
                <w:szCs w:val="26"/>
              </w:rPr>
            </w:pPr>
          </w:p>
        </w:tc>
      </w:tr>
    </w:tbl>
    <w:p w:rsidR="00A213AB" w:rsidRPr="00517211" w:rsidRDefault="00A213AB" w:rsidP="00A213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A5EBA" w:rsidRDefault="001A5EBA" w:rsidP="001A5E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 округа город Рыбинск от 09.12.2021 № 256 «О бюджете городского округа город Рыбинск на 2022 год и на плановый период 2023 и 2024 годов,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A213AB" w:rsidRPr="00517211" w:rsidRDefault="00A213AB" w:rsidP="00A213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>ПОСТАНОВЛЯЮ:</w:t>
      </w:r>
    </w:p>
    <w:p w:rsidR="00A213AB" w:rsidRPr="00517211" w:rsidRDefault="00A213AB" w:rsidP="00A213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213AB" w:rsidRPr="00517211" w:rsidRDefault="00A213AB" w:rsidP="00A213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 xml:space="preserve">1. Утвердить муниципальную </w:t>
      </w:r>
      <w:hyperlink r:id="rId14" w:history="1">
        <w:r w:rsidRPr="00517211">
          <w:rPr>
            <w:color w:val="0000FF"/>
            <w:sz w:val="26"/>
            <w:szCs w:val="26"/>
          </w:rPr>
          <w:t>программу</w:t>
        </w:r>
      </w:hyperlink>
      <w:r w:rsidRPr="00517211">
        <w:rPr>
          <w:sz w:val="26"/>
          <w:szCs w:val="26"/>
        </w:rPr>
        <w:t xml:space="preserve"> "Развитие дорожного хозяйства городского округа город Рыбинск" согласно приложению.</w:t>
      </w:r>
    </w:p>
    <w:p w:rsidR="00A213AB" w:rsidRPr="00517211" w:rsidRDefault="00A213AB" w:rsidP="00A213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 xml:space="preserve">2. Признать утратившим силу </w:t>
      </w:r>
      <w:hyperlink r:id="rId15" w:history="1">
        <w:r w:rsidRPr="00517211">
          <w:rPr>
            <w:color w:val="0000FF"/>
            <w:sz w:val="26"/>
            <w:szCs w:val="26"/>
          </w:rPr>
          <w:t>постановление</w:t>
        </w:r>
      </w:hyperlink>
      <w:r w:rsidRPr="00517211">
        <w:rPr>
          <w:sz w:val="26"/>
          <w:szCs w:val="26"/>
        </w:rPr>
        <w:t xml:space="preserve"> Администрации городского округа город Рыбинск от 22.10.2018 N 3135 "Об утверждении муниципальной программы "Развитие дорожного хозяйства городского округа город Рыбинск".</w:t>
      </w:r>
    </w:p>
    <w:p w:rsidR="00A213AB" w:rsidRPr="00517211" w:rsidRDefault="00A213AB" w:rsidP="00A213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>3.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A213AB" w:rsidRPr="00517211" w:rsidRDefault="00A213AB" w:rsidP="00A213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17211">
        <w:rPr>
          <w:sz w:val="26"/>
          <w:szCs w:val="26"/>
        </w:rPr>
        <w:t xml:space="preserve">4. Контроль за исполнением настоящего постановления возложить на </w:t>
      </w:r>
      <w:r w:rsidR="001A5EBA">
        <w:rPr>
          <w:sz w:val="26"/>
          <w:szCs w:val="26"/>
        </w:rPr>
        <w:t xml:space="preserve">Первого </w:t>
      </w:r>
      <w:r w:rsidRPr="00517211">
        <w:rPr>
          <w:sz w:val="26"/>
          <w:szCs w:val="26"/>
        </w:rPr>
        <w:t>заместителя Главы Администрации.</w:t>
      </w:r>
    </w:p>
    <w:p w:rsidR="00A213AB" w:rsidRPr="00517211" w:rsidRDefault="00A213AB" w:rsidP="00A213A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213AB" w:rsidRPr="00517211" w:rsidRDefault="00A213AB" w:rsidP="00A213A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Глава</w:t>
      </w:r>
    </w:p>
    <w:p w:rsidR="00A213AB" w:rsidRPr="00517211" w:rsidRDefault="00A213AB" w:rsidP="00A213A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городского округа</w:t>
      </w:r>
    </w:p>
    <w:p w:rsidR="00A213AB" w:rsidRPr="00517211" w:rsidRDefault="00A213AB" w:rsidP="00A213A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город Рыбинск</w:t>
      </w:r>
    </w:p>
    <w:p w:rsidR="00A213AB" w:rsidRPr="00517211" w:rsidRDefault="00A213AB" w:rsidP="00A213A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7211">
        <w:rPr>
          <w:sz w:val="26"/>
          <w:szCs w:val="26"/>
        </w:rPr>
        <w:t>Д.</w:t>
      </w:r>
      <w:r>
        <w:rPr>
          <w:sz w:val="26"/>
          <w:szCs w:val="26"/>
        </w:rPr>
        <w:t>С</w:t>
      </w:r>
      <w:r w:rsidRPr="00517211">
        <w:rPr>
          <w:sz w:val="26"/>
          <w:szCs w:val="26"/>
        </w:rPr>
        <w:t>.</w:t>
      </w:r>
      <w:r>
        <w:rPr>
          <w:sz w:val="26"/>
          <w:szCs w:val="26"/>
        </w:rPr>
        <w:t xml:space="preserve"> Рудаков</w:t>
      </w:r>
    </w:p>
    <w:p w:rsidR="00ED1D93" w:rsidRPr="00AD6CED" w:rsidRDefault="00A213AB" w:rsidP="002651AE">
      <w:pPr>
        <w:ind w:left="595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D1D93" w:rsidRPr="00AD6CED">
        <w:rPr>
          <w:sz w:val="28"/>
          <w:szCs w:val="28"/>
        </w:rPr>
        <w:lastRenderedPageBreak/>
        <w:t>Приложение</w:t>
      </w:r>
    </w:p>
    <w:p w:rsidR="00ED1D93" w:rsidRPr="00AD6CED" w:rsidRDefault="00721E4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к постановлению</w:t>
      </w:r>
      <w:r w:rsidR="001C0DAC" w:rsidRPr="00AD6CED">
        <w:rPr>
          <w:sz w:val="28"/>
          <w:szCs w:val="28"/>
        </w:rPr>
        <w:t xml:space="preserve"> </w:t>
      </w:r>
      <w:r w:rsidR="009B0E67" w:rsidRPr="00AD6CED">
        <w:rPr>
          <w:sz w:val="28"/>
          <w:szCs w:val="28"/>
        </w:rPr>
        <w:t>А</w:t>
      </w:r>
      <w:r w:rsidR="00ED1D93" w:rsidRPr="00AD6CED">
        <w:rPr>
          <w:sz w:val="28"/>
          <w:szCs w:val="28"/>
        </w:rPr>
        <w:t>дминистрации</w:t>
      </w:r>
    </w:p>
    <w:p w:rsidR="00580734" w:rsidRPr="00AD6CED" w:rsidRDefault="0058073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 xml:space="preserve">городского округа город </w:t>
      </w:r>
      <w:r w:rsidR="00721E44" w:rsidRPr="00AD6CED">
        <w:rPr>
          <w:sz w:val="28"/>
          <w:szCs w:val="28"/>
        </w:rPr>
        <w:t>Рыбинск</w:t>
      </w:r>
    </w:p>
    <w:p w:rsidR="00601204" w:rsidRPr="00AD6CED" w:rsidRDefault="0060120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</w:t>
      </w:r>
    </w:p>
    <w:p w:rsidR="00CA1F00" w:rsidRPr="00AD6CED" w:rsidRDefault="0058073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от_______________</w:t>
      </w:r>
      <w:r w:rsidR="00CA1F00" w:rsidRPr="00AD6CED">
        <w:rPr>
          <w:sz w:val="28"/>
          <w:szCs w:val="28"/>
        </w:rPr>
        <w:t xml:space="preserve">  № _____</w:t>
      </w:r>
    </w:p>
    <w:p w:rsidR="00ED1D93" w:rsidRPr="00AD6CED" w:rsidRDefault="00ED1D93" w:rsidP="00CA1F00">
      <w:pPr>
        <w:jc w:val="both"/>
        <w:rPr>
          <w:b/>
        </w:rPr>
      </w:pPr>
    </w:p>
    <w:p w:rsidR="00ED1D93" w:rsidRPr="00AD6CED" w:rsidRDefault="00ED1D93" w:rsidP="004E2C82">
      <w:pPr>
        <w:jc w:val="center"/>
        <w:rPr>
          <w:b/>
          <w:sz w:val="44"/>
          <w:szCs w:val="44"/>
        </w:rPr>
      </w:pPr>
    </w:p>
    <w:p w:rsidR="00ED1D93" w:rsidRPr="00AD6CED" w:rsidRDefault="00ED1D93" w:rsidP="004E2C82">
      <w:pPr>
        <w:rPr>
          <w:b/>
          <w:sz w:val="44"/>
          <w:szCs w:val="44"/>
        </w:rPr>
      </w:pPr>
    </w:p>
    <w:p w:rsidR="008F4B34" w:rsidRDefault="008F4B34" w:rsidP="004E2C82">
      <w:pPr>
        <w:rPr>
          <w:b/>
          <w:sz w:val="44"/>
          <w:szCs w:val="44"/>
        </w:rPr>
      </w:pPr>
    </w:p>
    <w:p w:rsidR="002F3AE2" w:rsidRDefault="002F3AE2" w:rsidP="004E2C82">
      <w:pPr>
        <w:rPr>
          <w:b/>
          <w:sz w:val="44"/>
          <w:szCs w:val="44"/>
        </w:rPr>
      </w:pPr>
    </w:p>
    <w:p w:rsidR="002F3AE2" w:rsidRDefault="002F3AE2" w:rsidP="004E2C82">
      <w:pPr>
        <w:rPr>
          <w:b/>
          <w:sz w:val="44"/>
          <w:szCs w:val="44"/>
        </w:rPr>
      </w:pPr>
    </w:p>
    <w:p w:rsidR="002F3AE2" w:rsidRDefault="002F3AE2" w:rsidP="004E2C82">
      <w:pPr>
        <w:rPr>
          <w:b/>
          <w:sz w:val="44"/>
          <w:szCs w:val="44"/>
        </w:rPr>
      </w:pPr>
    </w:p>
    <w:p w:rsidR="002F3AE2" w:rsidRPr="00AD6CED" w:rsidRDefault="002F3AE2" w:rsidP="004E2C82">
      <w:pPr>
        <w:rPr>
          <w:b/>
          <w:sz w:val="44"/>
          <w:szCs w:val="44"/>
        </w:rPr>
      </w:pPr>
    </w:p>
    <w:p w:rsidR="008F4B34" w:rsidRPr="00AD6CED" w:rsidRDefault="008F4B34" w:rsidP="004E2C82">
      <w:pPr>
        <w:rPr>
          <w:b/>
          <w:sz w:val="44"/>
          <w:szCs w:val="44"/>
        </w:rPr>
      </w:pPr>
    </w:p>
    <w:p w:rsidR="00ED1D93" w:rsidRPr="00AD6CED" w:rsidRDefault="00ED1D93" w:rsidP="004E2C82">
      <w:pPr>
        <w:rPr>
          <w:b/>
          <w:sz w:val="44"/>
          <w:szCs w:val="44"/>
        </w:rPr>
      </w:pPr>
    </w:p>
    <w:p w:rsidR="00ED1D93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 xml:space="preserve">Муниципальная программа </w:t>
      </w:r>
    </w:p>
    <w:p w:rsidR="00393011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 xml:space="preserve">«Развитие дорожного хозяйства </w:t>
      </w:r>
    </w:p>
    <w:p w:rsidR="00BE1C0B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>городского округа город Рыбинск</w:t>
      </w:r>
    </w:p>
    <w:p w:rsidR="00ED1D93" w:rsidRPr="00AD6CED" w:rsidRDefault="00810F2B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>Ярославской области</w:t>
      </w:r>
      <w:r w:rsidR="00ED1D93" w:rsidRPr="00AD6CED">
        <w:rPr>
          <w:b/>
          <w:sz w:val="44"/>
          <w:szCs w:val="44"/>
        </w:rPr>
        <w:t>»</w:t>
      </w: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B93911" w:rsidP="004E2C82">
      <w:pPr>
        <w:jc w:val="center"/>
        <w:rPr>
          <w:b/>
          <w:sz w:val="32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3135" cy="1651635"/>
            <wp:effectExtent l="0" t="0" r="0" b="5715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393011" w:rsidRPr="00AD6CED" w:rsidRDefault="00393011" w:rsidP="004E2C82"/>
    <w:p w:rsidR="00ED1D93" w:rsidRPr="00004FDB" w:rsidRDefault="005F6564" w:rsidP="004E2C82">
      <w:pPr>
        <w:tabs>
          <w:tab w:val="left" w:pos="3740"/>
        </w:tabs>
        <w:jc w:val="center"/>
        <w:rPr>
          <w:sz w:val="28"/>
          <w:szCs w:val="28"/>
        </w:rPr>
      </w:pPr>
      <w:r w:rsidRPr="00004FDB">
        <w:rPr>
          <w:sz w:val="28"/>
          <w:szCs w:val="28"/>
        </w:rPr>
        <w:t xml:space="preserve">г. Рыбинск </w:t>
      </w:r>
    </w:p>
    <w:p w:rsidR="003F5E12" w:rsidRPr="00AD6CED" w:rsidRDefault="00AB7789" w:rsidP="004E2C82">
      <w:pPr>
        <w:tabs>
          <w:tab w:val="left" w:pos="3740"/>
        </w:tabs>
        <w:jc w:val="center"/>
      </w:pPr>
      <w:r>
        <w:t xml:space="preserve">2022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7820"/>
        <w:gridCol w:w="1665"/>
      </w:tblGrid>
      <w:tr w:rsidR="00ED1D93" w:rsidRPr="00AD6CED" w:rsidTr="00047916">
        <w:tc>
          <w:tcPr>
            <w:tcW w:w="823" w:type="dxa"/>
          </w:tcPr>
          <w:p w:rsidR="00ED1D93" w:rsidRPr="00AD6CED" w:rsidRDefault="00047916" w:rsidP="00047916">
            <w:pPr>
              <w:jc w:val="center"/>
            </w:pPr>
            <w:r w:rsidRPr="00AD6CED">
              <w:lastRenderedPageBreak/>
              <w:t>№ п/п</w:t>
            </w:r>
          </w:p>
        </w:tc>
        <w:tc>
          <w:tcPr>
            <w:tcW w:w="7820" w:type="dxa"/>
          </w:tcPr>
          <w:p w:rsidR="00ED1D93" w:rsidRPr="00AD6CED" w:rsidRDefault="00ED1D93" w:rsidP="00EC2B38">
            <w:pPr>
              <w:jc w:val="center"/>
            </w:pPr>
            <w:r w:rsidRPr="00AD6CED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665" w:type="dxa"/>
          </w:tcPr>
          <w:p w:rsidR="00ED1D93" w:rsidRPr="00AD6CED" w:rsidRDefault="00ED1D93" w:rsidP="004E2C82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№</w:t>
            </w:r>
          </w:p>
          <w:p w:rsidR="00ED1D93" w:rsidRPr="00AD6CED" w:rsidRDefault="00ED1D93" w:rsidP="004E2C82">
            <w:pPr>
              <w:jc w:val="center"/>
            </w:pPr>
            <w:r w:rsidRPr="00AD6CED">
              <w:rPr>
                <w:sz w:val="28"/>
                <w:szCs w:val="28"/>
              </w:rPr>
              <w:t>страницы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04791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1</w:t>
            </w:r>
          </w:p>
        </w:tc>
        <w:tc>
          <w:tcPr>
            <w:tcW w:w="7820" w:type="dxa"/>
          </w:tcPr>
          <w:p w:rsidR="00ED1D93" w:rsidRPr="00AD6CED" w:rsidRDefault="00A23B96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</w:t>
            </w:r>
            <w:r w:rsidR="00ED1D93" w:rsidRPr="00AD6CED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DF3121" w:rsidP="000670C0">
            <w:pPr>
              <w:jc w:val="center"/>
            </w:pPr>
            <w:r w:rsidRPr="00AD6CED">
              <w:t>5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04791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2</w:t>
            </w:r>
          </w:p>
        </w:tc>
        <w:tc>
          <w:tcPr>
            <w:tcW w:w="7820" w:type="dxa"/>
          </w:tcPr>
          <w:p w:rsidR="00ED1D93" w:rsidRPr="00AD6CED" w:rsidRDefault="00ED1D93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Анализ и оценка проблемы, решение которой о</w:t>
            </w:r>
            <w:r w:rsidR="00A23B96" w:rsidRPr="00AD6CED">
              <w:rPr>
                <w:sz w:val="28"/>
                <w:szCs w:val="28"/>
              </w:rPr>
              <w:t>существляется путем реализации п</w:t>
            </w:r>
            <w:r w:rsidRPr="00AD6CED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FE1EC2" w:rsidP="000670C0">
            <w:pPr>
              <w:jc w:val="center"/>
            </w:pPr>
            <w:r w:rsidRPr="00AD6CED">
              <w:t>7</w:t>
            </w:r>
          </w:p>
        </w:tc>
      </w:tr>
      <w:tr w:rsidR="00194E56" w:rsidRPr="00AD6CED" w:rsidTr="00047916">
        <w:tc>
          <w:tcPr>
            <w:tcW w:w="823" w:type="dxa"/>
          </w:tcPr>
          <w:p w:rsidR="00194E56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3</w:t>
            </w:r>
          </w:p>
        </w:tc>
        <w:tc>
          <w:tcPr>
            <w:tcW w:w="7820" w:type="dxa"/>
          </w:tcPr>
          <w:p w:rsidR="00194E56" w:rsidRPr="00AD6CED" w:rsidRDefault="00194E56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665" w:type="dxa"/>
            <w:vAlign w:val="center"/>
          </w:tcPr>
          <w:p w:rsidR="00194E56" w:rsidRPr="00AD6CED" w:rsidRDefault="00194E56" w:rsidP="000670C0">
            <w:pPr>
              <w:jc w:val="center"/>
            </w:pPr>
            <w:r w:rsidRPr="00AD6CED">
              <w:t>12</w:t>
            </w:r>
          </w:p>
        </w:tc>
      </w:tr>
      <w:tr w:rsidR="00F059D4" w:rsidRPr="00AD6CED" w:rsidTr="00047916">
        <w:tc>
          <w:tcPr>
            <w:tcW w:w="823" w:type="dxa"/>
          </w:tcPr>
          <w:p w:rsidR="00F059D4" w:rsidRPr="00AD6CED" w:rsidRDefault="00301DE0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4</w:t>
            </w:r>
          </w:p>
        </w:tc>
        <w:tc>
          <w:tcPr>
            <w:tcW w:w="7820" w:type="dxa"/>
          </w:tcPr>
          <w:p w:rsidR="00F059D4" w:rsidRPr="00AD6CED" w:rsidRDefault="00F059D4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665" w:type="dxa"/>
            <w:vAlign w:val="center"/>
          </w:tcPr>
          <w:p w:rsidR="00F059D4" w:rsidRPr="00AD6CED" w:rsidRDefault="00FB6A1A" w:rsidP="000670C0">
            <w:pPr>
              <w:jc w:val="center"/>
            </w:pPr>
            <w:r w:rsidRPr="00AD6CED">
              <w:t>1</w:t>
            </w:r>
            <w:r w:rsidR="00194E56" w:rsidRPr="00AD6CED">
              <w:t>3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</w:p>
        </w:tc>
        <w:tc>
          <w:tcPr>
            <w:tcW w:w="7820" w:type="dxa"/>
          </w:tcPr>
          <w:p w:rsidR="00ED1D93" w:rsidRPr="00AD6CED" w:rsidRDefault="00ED1D93" w:rsidP="00A53A5D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подпрограммы «Строительство, реконструкция, капитальный ремонт</w:t>
            </w:r>
            <w:r w:rsidR="00BC330C" w:rsidRPr="00AD6CED">
              <w:rPr>
                <w:sz w:val="28"/>
                <w:szCs w:val="28"/>
              </w:rPr>
              <w:t>,</w:t>
            </w:r>
            <w:r w:rsidRPr="00AD6CED">
              <w:rPr>
                <w:sz w:val="28"/>
                <w:szCs w:val="28"/>
              </w:rPr>
              <w:t xml:space="preserve"> ремонт</w:t>
            </w:r>
            <w:r w:rsidR="00BC330C" w:rsidRPr="00AD6CED">
              <w:rPr>
                <w:sz w:val="28"/>
                <w:szCs w:val="28"/>
              </w:rPr>
              <w:t xml:space="preserve"> и содержание</w:t>
            </w:r>
            <w:r w:rsidRPr="00AD6CED">
              <w:rPr>
                <w:sz w:val="28"/>
                <w:szCs w:val="28"/>
              </w:rPr>
              <w:t xml:space="preserve"> автомобильн</w:t>
            </w:r>
            <w:r w:rsidR="00070941" w:rsidRPr="00AD6CED">
              <w:rPr>
                <w:sz w:val="28"/>
                <w:szCs w:val="28"/>
              </w:rPr>
              <w:t xml:space="preserve">ых дорог </w:t>
            </w:r>
            <w:r w:rsidR="00A53A5D" w:rsidRPr="00AD6CED">
              <w:rPr>
                <w:sz w:val="28"/>
                <w:szCs w:val="28"/>
              </w:rPr>
              <w:t>городского округа город Рыбинск Ярославской области</w:t>
            </w:r>
            <w:r w:rsidR="00123E9C" w:rsidRPr="00AD6CED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D2024F">
            <w:pPr>
              <w:jc w:val="center"/>
            </w:pPr>
            <w:r w:rsidRPr="00AD6CED">
              <w:t>1</w:t>
            </w:r>
            <w:r w:rsidR="00D2024F">
              <w:t>4</w:t>
            </w:r>
          </w:p>
        </w:tc>
      </w:tr>
      <w:tr w:rsidR="008D4D27" w:rsidRPr="00AD6CED" w:rsidTr="00047916">
        <w:tc>
          <w:tcPr>
            <w:tcW w:w="823" w:type="dxa"/>
          </w:tcPr>
          <w:p w:rsidR="008D4D27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5.1</w:t>
            </w:r>
          </w:p>
        </w:tc>
        <w:tc>
          <w:tcPr>
            <w:tcW w:w="7820" w:type="dxa"/>
          </w:tcPr>
          <w:p w:rsidR="008D4D27" w:rsidRPr="00AD6CED" w:rsidRDefault="008D4D27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8D4D27" w:rsidRPr="00AD6CED" w:rsidRDefault="00194E56" w:rsidP="00D2024F">
            <w:pPr>
              <w:jc w:val="center"/>
            </w:pPr>
            <w:r w:rsidRPr="00AD6CED">
              <w:t>1</w:t>
            </w:r>
            <w:r w:rsidR="00D2024F">
              <w:t>6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B46380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5.2</w:t>
            </w:r>
          </w:p>
        </w:tc>
        <w:tc>
          <w:tcPr>
            <w:tcW w:w="7820" w:type="dxa"/>
          </w:tcPr>
          <w:p w:rsidR="00ED1D93" w:rsidRPr="00AD6CED" w:rsidRDefault="008D4D27" w:rsidP="004E2C82">
            <w:r w:rsidRPr="00AD6CED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977421" w:rsidP="00194E56">
            <w:pPr>
              <w:jc w:val="center"/>
            </w:pPr>
            <w:r w:rsidRPr="00AD6CED">
              <w:t>1</w:t>
            </w:r>
            <w:r w:rsidR="00D2024F">
              <w:t>7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.3</w:t>
            </w:r>
          </w:p>
        </w:tc>
        <w:tc>
          <w:tcPr>
            <w:tcW w:w="7820" w:type="dxa"/>
          </w:tcPr>
          <w:p w:rsidR="00ED1D93" w:rsidRPr="00AD6CED" w:rsidRDefault="00ED1D93" w:rsidP="004E2C82">
            <w:r w:rsidRPr="00AD6CED">
              <w:rPr>
                <w:sz w:val="28"/>
                <w:szCs w:val="28"/>
              </w:rPr>
              <w:t>Финансирование п</w:t>
            </w:r>
            <w:r w:rsidR="00F31ABE" w:rsidRPr="00AD6CED">
              <w:rPr>
                <w:sz w:val="28"/>
                <w:szCs w:val="28"/>
              </w:rPr>
              <w:t>одп</w:t>
            </w:r>
            <w:r w:rsidRPr="00AD6CED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D2024F" w:rsidP="00D2024F">
            <w:pPr>
              <w:jc w:val="center"/>
            </w:pPr>
            <w:r>
              <w:t>19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.4</w:t>
            </w:r>
          </w:p>
        </w:tc>
        <w:tc>
          <w:tcPr>
            <w:tcW w:w="7820" w:type="dxa"/>
          </w:tcPr>
          <w:p w:rsidR="00ED1D93" w:rsidRPr="00AD6CED" w:rsidRDefault="00ED1D93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Механизм реализации </w:t>
            </w:r>
            <w:r w:rsidR="00F31ABE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2034BA">
            <w:pPr>
              <w:jc w:val="center"/>
            </w:pPr>
            <w:r w:rsidRPr="00AD6CED">
              <w:t>2</w:t>
            </w:r>
            <w:r w:rsidR="00D2024F">
              <w:t>0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.5</w:t>
            </w:r>
          </w:p>
        </w:tc>
        <w:tc>
          <w:tcPr>
            <w:tcW w:w="7820" w:type="dxa"/>
          </w:tcPr>
          <w:p w:rsidR="00ED1D93" w:rsidRPr="00AD6CED" w:rsidRDefault="00ED1D93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Индикаторы результативности </w:t>
            </w:r>
            <w:r w:rsidR="00F31ABE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2034BA">
            <w:pPr>
              <w:jc w:val="center"/>
            </w:pPr>
            <w:r w:rsidRPr="00AD6CED">
              <w:t>2</w:t>
            </w:r>
            <w:r w:rsidR="00D2024F">
              <w:t>0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.6</w:t>
            </w:r>
          </w:p>
        </w:tc>
        <w:tc>
          <w:tcPr>
            <w:tcW w:w="7820" w:type="dxa"/>
          </w:tcPr>
          <w:p w:rsidR="00ED1D93" w:rsidRPr="00AD6CED" w:rsidRDefault="00F850F6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</w:t>
            </w:r>
            <w:r w:rsidR="009863C4" w:rsidRPr="00AD6CED">
              <w:rPr>
                <w:sz w:val="28"/>
                <w:szCs w:val="28"/>
              </w:rPr>
              <w:t xml:space="preserve"> </w:t>
            </w:r>
            <w:r w:rsidR="00ED1D93" w:rsidRPr="00AD6CED">
              <w:rPr>
                <w:sz w:val="28"/>
                <w:szCs w:val="28"/>
              </w:rPr>
              <w:t>мероприятий</w:t>
            </w:r>
            <w:r w:rsidR="00760A53" w:rsidRPr="00AD6CED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047869">
            <w:pPr>
              <w:jc w:val="center"/>
            </w:pPr>
            <w:r w:rsidRPr="00AD6CED">
              <w:t>2</w:t>
            </w:r>
            <w:r w:rsidR="00D2024F">
              <w:t>1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</w:t>
            </w:r>
          </w:p>
        </w:tc>
        <w:tc>
          <w:tcPr>
            <w:tcW w:w="7820" w:type="dxa"/>
          </w:tcPr>
          <w:p w:rsidR="00ED1D93" w:rsidRPr="00AD6CED" w:rsidRDefault="00ED1D93" w:rsidP="00123E9C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подпрограммы «Повышение безопасности дорожного движения в городском округе город Рыбинск</w:t>
            </w:r>
            <w:r w:rsidR="00F545DD" w:rsidRPr="00AD6CED">
              <w:rPr>
                <w:sz w:val="28"/>
                <w:szCs w:val="28"/>
              </w:rPr>
              <w:t xml:space="preserve"> Ярославской области</w:t>
            </w:r>
            <w:r w:rsidR="00123E9C" w:rsidRPr="00AD6CED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047869">
            <w:pPr>
              <w:jc w:val="center"/>
            </w:pPr>
            <w:r w:rsidRPr="00AD6CED">
              <w:t>2</w:t>
            </w:r>
            <w:r w:rsidR="00D2024F">
              <w:t>1</w:t>
            </w:r>
          </w:p>
        </w:tc>
      </w:tr>
      <w:tr w:rsidR="006B018B" w:rsidRPr="00AD6CED" w:rsidTr="00047916">
        <w:tc>
          <w:tcPr>
            <w:tcW w:w="823" w:type="dxa"/>
          </w:tcPr>
          <w:p w:rsidR="006B018B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</w:t>
            </w:r>
            <w:r w:rsidR="006B018B" w:rsidRPr="00AD6CED">
              <w:rPr>
                <w:sz w:val="28"/>
                <w:szCs w:val="28"/>
              </w:rPr>
              <w:t>.1</w:t>
            </w:r>
          </w:p>
        </w:tc>
        <w:tc>
          <w:tcPr>
            <w:tcW w:w="7820" w:type="dxa"/>
          </w:tcPr>
          <w:p w:rsidR="006B018B" w:rsidRPr="00AD6CED" w:rsidRDefault="006B018B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6B018B" w:rsidRPr="00AD6CED" w:rsidRDefault="00194E56" w:rsidP="00EC2848">
            <w:pPr>
              <w:jc w:val="center"/>
            </w:pPr>
            <w:r w:rsidRPr="00AD6CED">
              <w:t>2</w:t>
            </w:r>
            <w:r w:rsidR="00D2024F">
              <w:t>3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6.2</w:t>
            </w:r>
          </w:p>
        </w:tc>
        <w:tc>
          <w:tcPr>
            <w:tcW w:w="7820" w:type="dxa"/>
          </w:tcPr>
          <w:p w:rsidR="00F31ABE" w:rsidRPr="00AD6CED" w:rsidRDefault="00F31ABE" w:rsidP="004E2C82">
            <w:r w:rsidRPr="00AD6CED">
              <w:rPr>
                <w:sz w:val="28"/>
                <w:szCs w:val="28"/>
              </w:rPr>
              <w:t xml:space="preserve">Социально-экономическое обоснование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47869">
            <w:pPr>
              <w:jc w:val="center"/>
            </w:pPr>
            <w:r w:rsidRPr="00AD6CED">
              <w:t>2</w:t>
            </w:r>
            <w:r w:rsidR="00D2024F">
              <w:t>4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6.3</w:t>
            </w:r>
          </w:p>
        </w:tc>
        <w:tc>
          <w:tcPr>
            <w:tcW w:w="7820" w:type="dxa"/>
          </w:tcPr>
          <w:p w:rsidR="00F31ABE" w:rsidRPr="00AD6CED" w:rsidRDefault="00F31ABE" w:rsidP="004E2C82">
            <w:r w:rsidRPr="00AD6CED">
              <w:rPr>
                <w:sz w:val="28"/>
                <w:szCs w:val="28"/>
              </w:rPr>
              <w:t xml:space="preserve">Финансирование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47869">
            <w:pPr>
              <w:jc w:val="center"/>
            </w:pPr>
            <w:r w:rsidRPr="00AD6CED">
              <w:t>2</w:t>
            </w:r>
            <w:r w:rsidR="00D2024F">
              <w:t>6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6.4</w:t>
            </w:r>
          </w:p>
        </w:tc>
        <w:tc>
          <w:tcPr>
            <w:tcW w:w="7820" w:type="dxa"/>
          </w:tcPr>
          <w:p w:rsidR="00F31ABE" w:rsidRPr="00AD6CED" w:rsidRDefault="00F31ABE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Механизм реализации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07429">
            <w:pPr>
              <w:jc w:val="center"/>
            </w:pPr>
            <w:r w:rsidRPr="00AD6CED">
              <w:t>2</w:t>
            </w:r>
            <w:r w:rsidR="00D2024F">
              <w:t>7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6.5</w:t>
            </w:r>
          </w:p>
        </w:tc>
        <w:tc>
          <w:tcPr>
            <w:tcW w:w="7820" w:type="dxa"/>
          </w:tcPr>
          <w:p w:rsidR="00F31ABE" w:rsidRPr="00AD6CED" w:rsidRDefault="00F31ABE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Индикаторы результативности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47869">
            <w:pPr>
              <w:jc w:val="center"/>
            </w:pPr>
            <w:r w:rsidRPr="00AD6CED">
              <w:t>2</w:t>
            </w:r>
            <w:r w:rsidR="00D2024F">
              <w:t>7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6.6</w:t>
            </w:r>
          </w:p>
        </w:tc>
        <w:tc>
          <w:tcPr>
            <w:tcW w:w="7820" w:type="dxa"/>
          </w:tcPr>
          <w:p w:rsidR="00F31ABE" w:rsidRPr="00AD6CED" w:rsidRDefault="009863C4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Перечень </w:t>
            </w:r>
            <w:r w:rsidR="00F31ABE" w:rsidRPr="00AD6CED">
              <w:rPr>
                <w:sz w:val="28"/>
                <w:szCs w:val="28"/>
              </w:rPr>
              <w:t>мероприятий</w:t>
            </w:r>
            <w:r w:rsidR="00760A53" w:rsidRPr="00AD6CED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8656A5">
            <w:pPr>
              <w:jc w:val="center"/>
            </w:pPr>
            <w:r w:rsidRPr="00AD6CED">
              <w:t>2</w:t>
            </w:r>
            <w:r w:rsidR="00D2024F">
              <w:t>8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</w:p>
        </w:tc>
        <w:tc>
          <w:tcPr>
            <w:tcW w:w="7820" w:type="dxa"/>
          </w:tcPr>
          <w:p w:rsidR="00123E9C" w:rsidRPr="00AD6CED" w:rsidRDefault="00123E9C" w:rsidP="00123E9C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подпрограммы «</w:t>
            </w:r>
            <w:r w:rsidRPr="00AD6CED">
              <w:rPr>
                <w:sz w:val="28"/>
                <w:szCs w:val="28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AD6CED">
              <w:rPr>
                <w:sz w:val="28"/>
                <w:szCs w:val="28"/>
                <w:lang w:eastAsia="ar-SA"/>
              </w:rPr>
              <w:t xml:space="preserve"> Ярославской области</w:t>
            </w:r>
            <w:r w:rsidRPr="00AD6CED">
              <w:rPr>
                <w:sz w:val="28"/>
                <w:szCs w:val="28"/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2</w:t>
            </w:r>
            <w:r w:rsidR="00D2024F">
              <w:t>8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7.1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D2024F">
              <w:t>0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7.2</w:t>
            </w:r>
          </w:p>
        </w:tc>
        <w:tc>
          <w:tcPr>
            <w:tcW w:w="7820" w:type="dxa"/>
          </w:tcPr>
          <w:p w:rsidR="00123E9C" w:rsidRPr="00AD6CED" w:rsidRDefault="00123E9C" w:rsidP="005F29AA">
            <w:r w:rsidRPr="00AD6CED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D2024F">
              <w:t>0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.3</w:t>
            </w:r>
          </w:p>
        </w:tc>
        <w:tc>
          <w:tcPr>
            <w:tcW w:w="7820" w:type="dxa"/>
          </w:tcPr>
          <w:p w:rsidR="00123E9C" w:rsidRPr="00AD6CED" w:rsidRDefault="00123E9C" w:rsidP="005F29AA">
            <w:r w:rsidRPr="00AD6CED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8D4B42" w:rsidP="005F29AA">
            <w:pPr>
              <w:jc w:val="center"/>
            </w:pPr>
            <w:r w:rsidRPr="00AD6CED">
              <w:t>3</w:t>
            </w:r>
            <w:r w:rsidR="00D2024F">
              <w:t>3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.4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D2024F">
              <w:t>4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.5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D2024F">
              <w:t>4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.6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EC2848" w:rsidP="005F29AA">
            <w:pPr>
              <w:jc w:val="center"/>
            </w:pPr>
            <w:r w:rsidRPr="00AD6CED">
              <w:t>3</w:t>
            </w:r>
            <w:r w:rsidR="00D2024F">
              <w:t>5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1</w:t>
            </w:r>
          </w:p>
          <w:p w:rsidR="00123E9C" w:rsidRPr="00AD6CED" w:rsidRDefault="00123E9C" w:rsidP="00194E56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Управления строительства подпрограммы «Строительство, реконструкция, капитальный ремонт, ремонт и содер</w:t>
            </w:r>
            <w:r w:rsidR="00D93A82" w:rsidRPr="00AD6CED">
              <w:rPr>
                <w:sz w:val="28"/>
                <w:szCs w:val="28"/>
              </w:rPr>
              <w:t>жание автомобильных дорог городского округа город  Рыбинск Ярославской области</w:t>
            </w:r>
            <w:r w:rsidRPr="00AD6CED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665" w:type="dxa"/>
            <w:vAlign w:val="center"/>
          </w:tcPr>
          <w:p w:rsidR="00123E9C" w:rsidRPr="00AD6CED" w:rsidRDefault="008C1205" w:rsidP="00194E56">
            <w:pPr>
              <w:jc w:val="center"/>
            </w:pPr>
            <w:r w:rsidRPr="00AD6CED">
              <w:t>3</w:t>
            </w:r>
            <w:r w:rsidR="00D2024F">
              <w:t>6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BE51A8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</w:t>
            </w:r>
            <w:r w:rsidR="00B46380" w:rsidRPr="00AD6CED">
              <w:rPr>
                <w:sz w:val="28"/>
                <w:szCs w:val="28"/>
              </w:rPr>
              <w:t>е</w:t>
            </w:r>
            <w:r w:rsidRPr="00AD6CED">
              <w:rPr>
                <w:sz w:val="28"/>
                <w:szCs w:val="28"/>
              </w:rPr>
              <w:t xml:space="preserve"> 2</w:t>
            </w:r>
          </w:p>
          <w:p w:rsidR="00123E9C" w:rsidRPr="00AD6CED" w:rsidRDefault="00123E9C" w:rsidP="00B46380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</w:t>
            </w:r>
            <w:r w:rsidR="00B46380" w:rsidRPr="00AD6CED">
              <w:rPr>
                <w:sz w:val="28"/>
                <w:szCs w:val="28"/>
              </w:rPr>
              <w:t xml:space="preserve"> с объемами финансирования</w:t>
            </w:r>
          </w:p>
        </w:tc>
        <w:tc>
          <w:tcPr>
            <w:tcW w:w="1665" w:type="dxa"/>
            <w:vAlign w:val="center"/>
          </w:tcPr>
          <w:p w:rsidR="00123E9C" w:rsidRPr="00AD6CED" w:rsidRDefault="00116243" w:rsidP="00194E56">
            <w:pPr>
              <w:jc w:val="center"/>
            </w:pPr>
            <w:r w:rsidRPr="00AD6CED">
              <w:t>3</w:t>
            </w:r>
            <w:r w:rsidR="00647386" w:rsidRPr="00AD6CED">
              <w:t>9</w:t>
            </w:r>
          </w:p>
        </w:tc>
      </w:tr>
      <w:tr w:rsidR="00B46380" w:rsidRPr="00AD6CED" w:rsidTr="00047916">
        <w:tc>
          <w:tcPr>
            <w:tcW w:w="823" w:type="dxa"/>
          </w:tcPr>
          <w:p w:rsidR="00B46380" w:rsidRPr="00AD6CED" w:rsidRDefault="00B46380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B46380" w:rsidRPr="00AD6CED" w:rsidRDefault="00B46380" w:rsidP="00B46380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3</w:t>
            </w:r>
          </w:p>
          <w:p w:rsidR="00B46380" w:rsidRPr="00AD6CED" w:rsidRDefault="00B46380" w:rsidP="00B46380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 с указанием объектов</w:t>
            </w:r>
          </w:p>
        </w:tc>
        <w:tc>
          <w:tcPr>
            <w:tcW w:w="1665" w:type="dxa"/>
            <w:vAlign w:val="center"/>
          </w:tcPr>
          <w:p w:rsidR="00B46380" w:rsidRPr="00AD6CED" w:rsidRDefault="00647386" w:rsidP="00760CB5">
            <w:pPr>
              <w:jc w:val="center"/>
            </w:pPr>
            <w:r w:rsidRPr="00AD6CED">
              <w:t>4</w:t>
            </w:r>
            <w:r w:rsidR="00D2024F">
              <w:t>7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BE51A8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4</w:t>
            </w:r>
          </w:p>
          <w:p w:rsidR="00123E9C" w:rsidRPr="00AD6CED" w:rsidRDefault="00123E9C" w:rsidP="00BE51A8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 подпрограммы «Повышение безопасности дорожного движения в городском округе город Рыбинск</w:t>
            </w:r>
            <w:r w:rsidR="00532D7D" w:rsidRPr="00AD6CED">
              <w:rPr>
                <w:sz w:val="28"/>
                <w:szCs w:val="28"/>
              </w:rPr>
              <w:t xml:space="preserve"> Ярославской области</w:t>
            </w:r>
            <w:r w:rsidRPr="00AD6CED">
              <w:rPr>
                <w:sz w:val="28"/>
                <w:szCs w:val="28"/>
              </w:rPr>
              <w:t>».</w:t>
            </w:r>
          </w:p>
        </w:tc>
        <w:tc>
          <w:tcPr>
            <w:tcW w:w="1665" w:type="dxa"/>
            <w:vAlign w:val="center"/>
          </w:tcPr>
          <w:p w:rsidR="00123E9C" w:rsidRPr="00AD6CED" w:rsidRDefault="00D2024F" w:rsidP="00194E56">
            <w:pPr>
              <w:jc w:val="center"/>
            </w:pPr>
            <w:r>
              <w:t>61</w:t>
            </w:r>
            <w:r w:rsidR="00123E9C" w:rsidRPr="00AD6CED">
              <w:t xml:space="preserve"> 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180724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5</w:t>
            </w:r>
          </w:p>
          <w:p w:rsidR="00123E9C" w:rsidRPr="00AD6CED" w:rsidRDefault="00123E9C" w:rsidP="00047869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</w:t>
            </w:r>
            <w:r w:rsidR="00532D7D" w:rsidRPr="00AD6CED">
              <w:rPr>
                <w:sz w:val="28"/>
                <w:szCs w:val="28"/>
              </w:rPr>
              <w:t xml:space="preserve"> Ярославской области</w:t>
            </w:r>
            <w:r w:rsidRPr="00AD6CED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123E9C" w:rsidRPr="00AD6CED" w:rsidRDefault="00D2024F" w:rsidP="00194E56">
            <w:pPr>
              <w:jc w:val="center"/>
            </w:pPr>
            <w:r>
              <w:t>69</w:t>
            </w:r>
          </w:p>
        </w:tc>
      </w:tr>
      <w:tr w:rsidR="00477A69" w:rsidRPr="00AD6CED" w:rsidTr="00047916">
        <w:tc>
          <w:tcPr>
            <w:tcW w:w="823" w:type="dxa"/>
          </w:tcPr>
          <w:p w:rsidR="00477A69" w:rsidRPr="00AD6CED" w:rsidRDefault="00477A69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477A69" w:rsidRPr="00AD6CED" w:rsidRDefault="00477A69" w:rsidP="00180724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6</w:t>
            </w:r>
          </w:p>
          <w:p w:rsidR="00477A69" w:rsidRPr="00AD6CED" w:rsidRDefault="00477A69" w:rsidP="00180724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мероприятия подпрограммы «</w:t>
            </w:r>
            <w:r w:rsidRPr="00AD6CED">
              <w:rPr>
                <w:sz w:val="28"/>
                <w:szCs w:val="28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532D7D" w:rsidRPr="00AD6CED">
              <w:rPr>
                <w:sz w:val="28"/>
                <w:szCs w:val="28"/>
                <w:lang w:eastAsia="ar-SA"/>
              </w:rPr>
              <w:t xml:space="preserve"> Ярославской области</w:t>
            </w:r>
            <w:r w:rsidRPr="00AD6CED">
              <w:rPr>
                <w:sz w:val="28"/>
                <w:szCs w:val="28"/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477A69" w:rsidRPr="00AD6CED" w:rsidRDefault="00D2024F" w:rsidP="00194E56">
            <w:pPr>
              <w:jc w:val="center"/>
            </w:pPr>
            <w:r>
              <w:t>79</w:t>
            </w:r>
          </w:p>
        </w:tc>
      </w:tr>
    </w:tbl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A14E7F">
      <w:pPr>
        <w:rPr>
          <w:lang w:eastAsia="x-none"/>
        </w:rPr>
      </w:pPr>
    </w:p>
    <w:p w:rsidR="00A14E7F" w:rsidRPr="00AD6CED" w:rsidRDefault="00A14E7F" w:rsidP="00A14E7F">
      <w:pPr>
        <w:rPr>
          <w:lang w:eastAsia="x-none"/>
        </w:rPr>
      </w:pPr>
    </w:p>
    <w:p w:rsidR="00A14E7F" w:rsidRPr="00AD6CED" w:rsidRDefault="00A14E7F" w:rsidP="00A14E7F">
      <w:pPr>
        <w:rPr>
          <w:lang w:eastAsia="x-none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D7954" w:rsidRPr="00AD6CED" w:rsidRDefault="00047916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D6CED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1. </w:t>
      </w:r>
      <w:r w:rsidR="001D7954" w:rsidRPr="00AD6CED">
        <w:rPr>
          <w:rFonts w:ascii="Times New Roman" w:hAnsi="Times New Roman"/>
          <w:color w:val="auto"/>
          <w:sz w:val="28"/>
          <w:szCs w:val="28"/>
        </w:rPr>
        <w:t>Паспорт муниципальной программы</w:t>
      </w:r>
    </w:p>
    <w:p w:rsidR="008B5956" w:rsidRPr="00AD6CED" w:rsidRDefault="008B5956" w:rsidP="008B5956">
      <w:pPr>
        <w:rPr>
          <w:lang w:eastAsia="x-non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231"/>
        <w:gridCol w:w="7942"/>
      </w:tblGrid>
      <w:tr w:rsidR="001D7954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3528A2">
            <w:r w:rsidRPr="00AD6CED">
              <w:t>Муниципальная программа «Развитие дорожного хозяйства городского округа город Рыбинск</w:t>
            </w:r>
            <w:r w:rsidR="00810F2B" w:rsidRPr="00AD6CED">
              <w:t xml:space="preserve"> Ярославской области</w:t>
            </w:r>
            <w:r w:rsidRPr="00AD6CED">
              <w:t xml:space="preserve">»   </w:t>
            </w:r>
          </w:p>
        </w:tc>
      </w:tr>
      <w:tr w:rsidR="00437509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AD6CED" w:rsidRDefault="00437509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620A3B" w:rsidRDefault="00810F2B" w:rsidP="00943E96">
            <w:pPr>
              <w:tabs>
                <w:tab w:val="num" w:pos="0"/>
              </w:tabs>
            </w:pPr>
            <w:r w:rsidRPr="00620A3B">
              <w:t>20</w:t>
            </w:r>
            <w:r w:rsidR="00D35676" w:rsidRPr="00620A3B">
              <w:t>2</w:t>
            </w:r>
            <w:r w:rsidR="00943E96" w:rsidRPr="00620A3B">
              <w:t>2</w:t>
            </w:r>
            <w:r w:rsidR="00B529DB" w:rsidRPr="00620A3B">
              <w:t xml:space="preserve"> – 2025</w:t>
            </w:r>
            <w:r w:rsidR="00437509" w:rsidRPr="00620A3B">
              <w:t xml:space="preserve"> годы</w:t>
            </w:r>
          </w:p>
        </w:tc>
      </w:tr>
      <w:tr w:rsidR="001D7954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A105D0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Основание для </w:t>
            </w:r>
            <w:r w:rsidR="001D7954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разработки </w:t>
            </w:r>
          </w:p>
          <w:p w:rsidR="001D7954" w:rsidRPr="00AD6CED" w:rsidRDefault="00DF051A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</w:t>
            </w:r>
            <w:r w:rsidR="001D7954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3528A2">
            <w:pPr>
              <w:tabs>
                <w:tab w:val="num" w:pos="0"/>
              </w:tabs>
            </w:pPr>
            <w:r w:rsidRPr="00AD6CED">
              <w:t>1.Федеральный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1D7954" w:rsidRPr="00AD6CED" w:rsidRDefault="00A105D0" w:rsidP="003528A2">
            <w:pPr>
              <w:tabs>
                <w:tab w:val="num" w:pos="0"/>
              </w:tabs>
            </w:pPr>
            <w:r w:rsidRPr="00AD6CED">
              <w:t>2</w:t>
            </w:r>
            <w:r w:rsidR="008D1A99" w:rsidRPr="00AD6CED">
              <w:t>.</w:t>
            </w:r>
            <w:r w:rsidR="001D7954" w:rsidRPr="00AD6CED">
              <w:t>Федеральный закон от 08.11.2007 №</w:t>
            </w:r>
            <w:r w:rsidR="00A14E7F" w:rsidRPr="00AD6CED">
              <w:t xml:space="preserve"> </w:t>
            </w:r>
            <w:r w:rsidR="001D7954" w:rsidRPr="00AD6CED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1D7954" w:rsidRPr="00AD6CED" w:rsidRDefault="00200A05" w:rsidP="003528A2">
            <w:r w:rsidRPr="00AD6CED">
              <w:t>3.</w:t>
            </w:r>
            <w:r w:rsidR="001D7954" w:rsidRPr="00AD6CED">
              <w:t>Федер</w:t>
            </w:r>
            <w:r w:rsidR="00A105D0" w:rsidRPr="00AD6CED">
              <w:t xml:space="preserve">альный закон от </w:t>
            </w:r>
            <w:r w:rsidR="001D7954" w:rsidRPr="00AD6CED">
              <w:t>10.12.1995 №</w:t>
            </w:r>
            <w:r w:rsidR="00A14E7F" w:rsidRPr="00AD6CED">
              <w:t xml:space="preserve"> </w:t>
            </w:r>
            <w:r w:rsidR="001D7954" w:rsidRPr="00AD6CED">
              <w:t xml:space="preserve">196-ФЗ «О безопасности дорожного движения» </w:t>
            </w:r>
          </w:p>
          <w:p w:rsidR="002A3631" w:rsidRPr="00AD6CED" w:rsidRDefault="002A3631" w:rsidP="003528A2">
            <w:pPr>
              <w:autoSpaceDE w:val="0"/>
              <w:autoSpaceDN w:val="0"/>
              <w:adjustRightInd w:val="0"/>
            </w:pPr>
            <w:r w:rsidRPr="00AD6CED">
              <w:t>4.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1D7954" w:rsidRPr="00AD6CED" w:rsidRDefault="008F21D5" w:rsidP="003528A2">
            <w:pPr>
              <w:tabs>
                <w:tab w:val="num" w:pos="0"/>
              </w:tabs>
            </w:pPr>
            <w:r w:rsidRPr="00AD6CED">
              <w:t>5</w:t>
            </w:r>
            <w:r w:rsidR="00200A05" w:rsidRPr="00AD6CED">
              <w:t>.</w:t>
            </w:r>
            <w:r w:rsidR="002A3631" w:rsidRPr="00AD6CED">
              <w:t xml:space="preserve"> </w:t>
            </w:r>
            <w:r w:rsidR="001D7954" w:rsidRPr="00AD6CED">
              <w:t>Устав городского округа город Рыбинск</w:t>
            </w:r>
            <w:r w:rsidR="007D7B94" w:rsidRPr="00AD6CED">
              <w:t xml:space="preserve"> Ярославской области</w:t>
            </w:r>
          </w:p>
          <w:p w:rsidR="00810F2B" w:rsidRPr="00AD6CED" w:rsidRDefault="008F21D5" w:rsidP="003528A2">
            <w:r w:rsidRPr="00AD6CED">
              <w:t>6</w:t>
            </w:r>
            <w:r w:rsidR="00810F2B" w:rsidRPr="00AD6CED">
              <w:t xml:space="preserve">. </w:t>
            </w:r>
            <w:r w:rsidR="002A3631" w:rsidRPr="00AD6CED">
              <w:t>П</w:t>
            </w:r>
            <w:r w:rsidR="00810F2B" w:rsidRPr="00AD6CED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684124" w:rsidRPr="00AD6CED" w:rsidRDefault="008F21D5" w:rsidP="00684124">
            <w:pPr>
              <w:autoSpaceDE w:val="0"/>
              <w:autoSpaceDN w:val="0"/>
              <w:adjustRightInd w:val="0"/>
              <w:jc w:val="both"/>
            </w:pPr>
            <w:r w:rsidRPr="00AD6CED">
              <w:t>7</w:t>
            </w:r>
            <w:r w:rsidR="002A3631" w:rsidRPr="00AD6CED">
              <w:t xml:space="preserve">. </w:t>
            </w:r>
            <w:r w:rsidR="00684124" w:rsidRPr="00AD6CED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FE6BDD" w:rsidRPr="00AD6CED" w:rsidRDefault="00FE6BDD" w:rsidP="00FE6BDD">
            <w:pPr>
              <w:autoSpaceDE w:val="0"/>
              <w:autoSpaceDN w:val="0"/>
              <w:adjustRightInd w:val="0"/>
              <w:jc w:val="both"/>
            </w:pPr>
            <w:r w:rsidRPr="00AD6CED">
              <w:t>8. Постановление Администрации городского округа город Рыбинск от 24.12.2010 № 4159 «О месячных проездных билетах»</w:t>
            </w:r>
          </w:p>
          <w:p w:rsidR="001B622D" w:rsidRPr="00AD6CED" w:rsidRDefault="00FE6BDD" w:rsidP="003528A2">
            <w:pPr>
              <w:autoSpaceDE w:val="0"/>
              <w:autoSpaceDN w:val="0"/>
              <w:adjustRightInd w:val="0"/>
            </w:pPr>
            <w:r w:rsidRPr="00AD6CED">
              <w:t>9</w:t>
            </w:r>
            <w:r w:rsidR="001B622D" w:rsidRPr="00AD6CED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7C4353" w:rsidRPr="00AD6CED" w:rsidRDefault="00190AE3" w:rsidP="003528A2">
            <w:r>
              <w:t>10</w:t>
            </w:r>
            <w:r w:rsidR="006F02EB" w:rsidRPr="00AD6CED">
              <w:t>.</w:t>
            </w:r>
            <w:r w:rsidR="001B622D" w:rsidRPr="00AD6CED">
              <w:t xml:space="preserve"> </w:t>
            </w:r>
            <w:r w:rsidR="00C34266" w:rsidRPr="00AD6CED">
              <w:t>Генеральный план городского округа город Рыбинск</w:t>
            </w:r>
          </w:p>
          <w:p w:rsidR="001D7954" w:rsidRPr="00AD6CED" w:rsidRDefault="00810F2B" w:rsidP="008F21D5">
            <w:r w:rsidRPr="00AD6CED">
              <w:t>1</w:t>
            </w:r>
            <w:r w:rsidR="00190AE3">
              <w:t>1</w:t>
            </w:r>
            <w:r w:rsidR="00912466" w:rsidRPr="00AD6CED"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  <w:p w:rsidR="008F21D5" w:rsidRPr="00AD6CED" w:rsidRDefault="00190AE3" w:rsidP="008F21D5">
            <w:r>
              <w:t>12</w:t>
            </w:r>
            <w:r w:rsidR="006A1656" w:rsidRPr="00AD6CED">
              <w:t>. Постановление Администрации городского округа город Рыбинск Ярославской области от 21.01.2021 №139 « Об утверждении плана мероприятий»</w:t>
            </w:r>
          </w:p>
        </w:tc>
      </w:tr>
      <w:tr w:rsidR="001D7954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Заказчик </w:t>
            </w:r>
            <w:r w:rsidR="00DF051A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3528A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Администрация городского округа город Рыбинск</w:t>
            </w:r>
            <w:r w:rsidR="00F545DD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Ярославской области</w:t>
            </w:r>
          </w:p>
        </w:tc>
      </w:tr>
      <w:tr w:rsidR="002F441A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2F44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Ответственный исполнитель - руководитель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 xml:space="preserve">1. Департамент ЖКХ, транспорта и связи </w:t>
            </w:r>
          </w:p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2. Управление строительства</w:t>
            </w:r>
          </w:p>
        </w:tc>
      </w:tr>
      <w:tr w:rsidR="002F441A" w:rsidRPr="00AD6CED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943E96" w:rsidP="00FC201D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2F441A" w:rsidRPr="00AD6CED">
              <w:rPr>
                <w:szCs w:val="24"/>
                <w:lang w:val="ru-RU" w:eastAsia="ru-RU"/>
              </w:rPr>
              <w:t>аместитель Главы Администрации</w:t>
            </w:r>
          </w:p>
        </w:tc>
      </w:tr>
      <w:tr w:rsidR="002F441A" w:rsidRPr="00AD6CED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Перечень подпрограмм муниципальной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 xml:space="preserve">1. Подпрограмма «Строительство, реконструкция, капитальный ремонт, ремонт и содержание  автомобильных дорог </w:t>
            </w:r>
            <w:r w:rsidR="00D93A82" w:rsidRPr="00AD6CED">
              <w:rPr>
                <w:szCs w:val="24"/>
                <w:lang w:val="ru-RU" w:eastAsia="ru-RU"/>
              </w:rPr>
              <w:t>городского округа город  Рыбинск Ярославской области</w:t>
            </w:r>
            <w:r w:rsidRPr="00AD6CED">
              <w:rPr>
                <w:szCs w:val="24"/>
                <w:lang w:val="ru-RU" w:eastAsia="ru-RU"/>
              </w:rPr>
              <w:t>».</w:t>
            </w:r>
          </w:p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2. Подпрограмма «Повышение безопасности дорожного движения в городском округе город Рыбинск</w:t>
            </w:r>
            <w:r w:rsidR="00F545DD" w:rsidRPr="00AD6CED">
              <w:rPr>
                <w:szCs w:val="24"/>
                <w:lang w:val="ru-RU" w:eastAsia="ru-RU"/>
              </w:rPr>
              <w:t xml:space="preserve"> Ярославской области</w:t>
            </w:r>
            <w:r w:rsidRPr="00AD6CED">
              <w:rPr>
                <w:szCs w:val="24"/>
                <w:lang w:val="ru-RU" w:eastAsia="ru-RU"/>
              </w:rPr>
              <w:t xml:space="preserve">». </w:t>
            </w:r>
          </w:p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lastRenderedPageBreak/>
              <w:t>3. Подпрограмма «</w:t>
            </w:r>
            <w:r w:rsidRPr="00AD6CED">
              <w:rPr>
                <w:szCs w:val="24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AD6CED">
              <w:rPr>
                <w:szCs w:val="24"/>
                <w:lang w:val="ru-RU" w:eastAsia="ar-SA"/>
              </w:rPr>
              <w:t xml:space="preserve"> Ярославской области</w:t>
            </w:r>
            <w:r w:rsidRPr="00AD6CED">
              <w:rPr>
                <w:szCs w:val="24"/>
                <w:lang w:eastAsia="ar-SA"/>
              </w:rPr>
              <w:t>; социальное обеспечение населения в части транспортного обслуживания</w:t>
            </w:r>
            <w:r w:rsidRPr="00AD6CED">
              <w:rPr>
                <w:szCs w:val="24"/>
                <w:lang w:val="ru-RU" w:eastAsia="ar-SA"/>
              </w:rPr>
              <w:t>».</w:t>
            </w:r>
          </w:p>
        </w:tc>
      </w:tr>
      <w:tr w:rsidR="002F441A" w:rsidRPr="00AD6CED" w:rsidTr="001F4EB7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 xml:space="preserve">Цели программы               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1. Обеспечение сохранности, устойчивого функционирования и развития дорожной сети городского округа город Рыбинск</w:t>
            </w:r>
            <w:r w:rsidR="007045A5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(далее – город Рыбинск)</w:t>
            </w:r>
            <w:r w:rsidR="005E6E80" w:rsidRPr="00AD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41A" w:rsidRPr="00AD6CED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 на улицах города</w:t>
            </w:r>
            <w:r w:rsidR="00183BA0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дорожно-транспортных происшествий (далее </w:t>
            </w:r>
            <w:r w:rsidR="00F94B43" w:rsidRPr="00AD6C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ДТП).</w:t>
            </w:r>
          </w:p>
          <w:p w:rsidR="002F441A" w:rsidRPr="00AD6CED" w:rsidRDefault="002F441A" w:rsidP="007045A5">
            <w:pPr>
              <w:autoSpaceDE w:val="0"/>
              <w:autoSpaceDN w:val="0"/>
              <w:adjustRightInd w:val="0"/>
              <w:jc w:val="both"/>
            </w:pPr>
            <w:r w:rsidRPr="00AD6CED">
              <w:t xml:space="preserve">3. </w:t>
            </w:r>
            <w:r w:rsidR="00883B25" w:rsidRPr="00AD6CED"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7045A5" w:rsidRPr="00AD6CED">
              <w:t>а</w:t>
            </w:r>
            <w:r w:rsidR="00883B25" w:rsidRPr="00AD6CED">
              <w:t xml:space="preserve"> Рыбинск</w:t>
            </w:r>
            <w:r w:rsidR="007045A5" w:rsidRPr="00AD6CED">
              <w:t>а</w:t>
            </w:r>
          </w:p>
        </w:tc>
      </w:tr>
      <w:tr w:rsidR="002F441A" w:rsidRPr="00AD6CED" w:rsidTr="001F4EB7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200A05">
            <w:pPr>
              <w:pStyle w:val="a5"/>
              <w:spacing w:after="0"/>
              <w:ind w:left="0"/>
              <w:jc w:val="both"/>
            </w:pPr>
            <w:r w:rsidRPr="00AD6CED">
              <w:t xml:space="preserve">1. </w:t>
            </w:r>
            <w:r w:rsidR="005E6E80" w:rsidRPr="00AD6CED">
              <w:t>Приведение в нормативное состояние, развитие и увеличение пропускной способности сети автомобильных дорог</w:t>
            </w:r>
            <w:r w:rsidR="002F6CA3" w:rsidRPr="00AD6CED">
              <w:t xml:space="preserve"> города Рыбинска.</w:t>
            </w:r>
          </w:p>
          <w:p w:rsidR="00E12F46" w:rsidRPr="00AD6CED" w:rsidRDefault="002F441A" w:rsidP="00200A05">
            <w:pPr>
              <w:pStyle w:val="a5"/>
              <w:spacing w:after="0"/>
              <w:ind w:left="0"/>
              <w:jc w:val="both"/>
            </w:pPr>
            <w:r w:rsidRPr="00AD6CED">
              <w:t>2.</w:t>
            </w:r>
            <w:r w:rsidR="001F4EB7" w:rsidRPr="00AD6CED">
              <w:t xml:space="preserve"> </w:t>
            </w:r>
            <w:r w:rsidRPr="00AD6CED">
              <w:t xml:space="preserve">Обеспечение </w:t>
            </w:r>
            <w:r w:rsidR="005E6E80" w:rsidRPr="00AD6CED">
              <w:t>надежности и</w:t>
            </w:r>
            <w:r w:rsidRPr="00AD6CED">
              <w:t xml:space="preserve"> безопасн</w:t>
            </w:r>
            <w:r w:rsidR="005E6E80" w:rsidRPr="00AD6CED">
              <w:t>ости</w:t>
            </w:r>
            <w:r w:rsidRPr="00AD6CED">
              <w:t xml:space="preserve"> движения на улично-дорожной сети города</w:t>
            </w:r>
            <w:r w:rsidR="00183BA0" w:rsidRPr="00AD6CED">
              <w:t xml:space="preserve"> Рыбинска</w:t>
            </w:r>
            <w:r w:rsidR="005E6E80" w:rsidRPr="00AD6CED">
              <w:t>.</w:t>
            </w:r>
            <w:r w:rsidRPr="00AD6CED">
              <w:t xml:space="preserve"> </w:t>
            </w:r>
          </w:p>
          <w:p w:rsidR="00F7248F" w:rsidRDefault="00AB272A" w:rsidP="001F4EB7">
            <w:pPr>
              <w:autoSpaceDE w:val="0"/>
              <w:autoSpaceDN w:val="0"/>
              <w:adjustRightInd w:val="0"/>
              <w:jc w:val="both"/>
            </w:pPr>
            <w:r w:rsidRPr="00AD6CED">
              <w:t>3</w:t>
            </w:r>
            <w:r w:rsidR="001F4EB7" w:rsidRPr="00AD6CED">
              <w:t xml:space="preserve">. </w:t>
            </w:r>
            <w:r w:rsidR="00F7248F" w:rsidRPr="00AD6CED">
              <w:t>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  <w:r w:rsidR="00F7248F">
              <w:t>.</w:t>
            </w:r>
          </w:p>
          <w:p w:rsidR="001F4EB7" w:rsidRPr="00AD6CED" w:rsidRDefault="00F7248F" w:rsidP="001F4EB7">
            <w:pPr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="001F4EB7" w:rsidRPr="00AD6CED">
              <w:t>Обеспечение устойчивого функционирования работы городского пассажирского транспорта, повышение качества транспортного обслуживания населения.</w:t>
            </w:r>
          </w:p>
          <w:p w:rsidR="001F4EB7" w:rsidRPr="00AD6CED" w:rsidRDefault="00F7248F" w:rsidP="00F7248F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F4EB7" w:rsidRPr="00AD6CED">
              <w:t>. Обеспечение льготного проезда отдельных категорий граждан в городском пассажирском транспорте.</w:t>
            </w:r>
          </w:p>
        </w:tc>
      </w:tr>
      <w:tr w:rsidR="002F441A" w:rsidRPr="00AD6CED" w:rsidTr="00F7248F">
        <w:trPr>
          <w:trHeight w:val="298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F3151F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F3151F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Объемы и источники финансирования программы</w:t>
            </w:r>
          </w:p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  <w:p w:rsidR="002F441A" w:rsidRPr="00F3151F" w:rsidRDefault="002F441A" w:rsidP="001C1C6F"/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F3151F" w:rsidRDefault="002F441A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151F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8D434A" w:rsidRPr="00F3151F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F3151F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F3151F" w:rsidRPr="00620A3B">
              <w:rPr>
                <w:rFonts w:ascii="Times New Roman" w:hAnsi="Times New Roman"/>
                <w:sz w:val="24"/>
                <w:szCs w:val="24"/>
              </w:rPr>
              <w:t>2 560,52</w:t>
            </w:r>
            <w:r w:rsidR="0002533C" w:rsidRPr="00620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A3B">
              <w:rPr>
                <w:rFonts w:ascii="Times New Roman" w:hAnsi="Times New Roman"/>
                <w:sz w:val="24"/>
                <w:szCs w:val="24"/>
              </w:rPr>
              <w:t>/</w:t>
            </w:r>
            <w:r w:rsidR="00CE3A32" w:rsidRPr="00620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0A3B" w:rsidRPr="00620A3B">
              <w:rPr>
                <w:rFonts w:ascii="Times New Roman" w:hAnsi="Times New Roman"/>
                <w:sz w:val="24"/>
                <w:szCs w:val="24"/>
              </w:rPr>
              <w:t>8</w:t>
            </w:r>
            <w:r w:rsidR="00620A3B">
              <w:rPr>
                <w:rFonts w:ascii="Times New Roman" w:hAnsi="Times New Roman"/>
                <w:sz w:val="24"/>
                <w:szCs w:val="24"/>
              </w:rPr>
              <w:t> 812,</w:t>
            </w:r>
            <w:r w:rsidR="00D41ADA">
              <w:rPr>
                <w:rFonts w:ascii="Times New Roman" w:hAnsi="Times New Roman"/>
                <w:sz w:val="24"/>
                <w:szCs w:val="24"/>
              </w:rPr>
              <w:t>4</w:t>
            </w:r>
            <w:r w:rsidR="0074039E">
              <w:rPr>
                <w:rFonts w:ascii="Times New Roman" w:hAnsi="Times New Roman"/>
                <w:sz w:val="24"/>
                <w:szCs w:val="24"/>
              </w:rPr>
              <w:t>4</w:t>
            </w:r>
            <w:r w:rsidR="00620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A32" w:rsidRPr="00F3151F">
              <w:rPr>
                <w:rFonts w:ascii="Times New Roman" w:hAnsi="Times New Roman"/>
                <w:sz w:val="24"/>
                <w:szCs w:val="24"/>
              </w:rPr>
              <w:t>м</w:t>
            </w:r>
            <w:r w:rsidR="0002533C" w:rsidRPr="00F3151F">
              <w:rPr>
                <w:rFonts w:ascii="Times New Roman" w:hAnsi="Times New Roman"/>
                <w:sz w:val="24"/>
                <w:szCs w:val="24"/>
              </w:rPr>
              <w:t>лн.</w:t>
            </w:r>
            <w:r w:rsidR="004147A7" w:rsidRPr="00F31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51F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2F441A" w:rsidRPr="00F3151F" w:rsidRDefault="008D434A" w:rsidP="004E2C82">
            <w:r w:rsidRPr="00F3151F">
              <w:t xml:space="preserve">- </w:t>
            </w:r>
            <w:r w:rsidR="002F441A" w:rsidRPr="00F3151F">
              <w:t>средства городского бюджета,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620A3B" w:rsidTr="00620A3B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221,35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337,68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138,72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 w:rsidP="00740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1 283,2</w:t>
                  </w:r>
                  <w:r w:rsidR="0074039E">
                    <w:rPr>
                      <w:color w:val="000000"/>
                    </w:rPr>
                    <w:t>4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 w:rsidP="00D41A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1 312,</w:t>
                  </w:r>
                  <w:r w:rsidR="00D41ADA">
                    <w:rPr>
                      <w:color w:val="000000"/>
                    </w:rPr>
                    <w:t>89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1 879,30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510,14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 w:rsidP="0074039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4 81</w:t>
                  </w:r>
                  <w:r w:rsidR="00D41ADA">
                    <w:rPr>
                      <w:b/>
                      <w:bCs/>
                      <w:color w:val="000000"/>
                    </w:rPr>
                    <w:t>3</w:t>
                  </w:r>
                  <w:r>
                    <w:rPr>
                      <w:b/>
                      <w:bCs/>
                      <w:color w:val="000000"/>
                    </w:rPr>
                    <w:t>,</w:t>
                  </w:r>
                  <w:r w:rsidR="0074039E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</w:tr>
          </w:tbl>
          <w:p w:rsidR="002F441A" w:rsidRPr="00F3151F" w:rsidRDefault="008D434A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315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441A" w:rsidRPr="00F3151F">
              <w:rPr>
                <w:rFonts w:ascii="Times New Roman" w:hAnsi="Times New Roman"/>
                <w:sz w:val="24"/>
                <w:szCs w:val="24"/>
              </w:rPr>
              <w:t>средства областного бюджета,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620A3B" w:rsidTr="00620A3B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243,42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243,42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187,22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153,48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>
                    <w:rPr>
                      <w:color w:val="000000"/>
                    </w:rPr>
                    <w:cr/>
                    <w:t>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65,09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550,38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649,21</w:t>
                  </w:r>
                </w:p>
              </w:tc>
            </w:tr>
          </w:tbl>
          <w:p w:rsidR="002F441A" w:rsidRPr="00F3151F" w:rsidRDefault="008D434A" w:rsidP="00926969">
            <w:r w:rsidRPr="00F3151F">
              <w:t xml:space="preserve">- </w:t>
            </w:r>
            <w:r w:rsidR="002F441A" w:rsidRPr="00F3151F">
              <w:t>средства федерального бюджета,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620A3B" w:rsidTr="00620A3B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875,00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2 475,00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1 500,00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3 350,00</w:t>
                  </w:r>
                </w:p>
              </w:tc>
            </w:tr>
          </w:tbl>
          <w:p w:rsidR="00296F2F" w:rsidRDefault="00296F2F" w:rsidP="00926969"/>
          <w:p w:rsidR="002F441A" w:rsidRDefault="008D434A" w:rsidP="00926969">
            <w:r w:rsidRPr="00F3151F">
              <w:t xml:space="preserve">- </w:t>
            </w:r>
            <w:r w:rsidR="002F441A" w:rsidRPr="00F3151F">
              <w:t>средства</w:t>
            </w:r>
            <w:r w:rsidR="00471DCB" w:rsidRPr="00F3151F">
              <w:t xml:space="preserve"> внебюджетных источников</w:t>
            </w:r>
            <w:r w:rsidR="002F441A" w:rsidRPr="00F3151F">
              <w:t>, млн. руб.</w:t>
            </w:r>
          </w:p>
          <w:p w:rsidR="00296F2F" w:rsidRPr="00F3151F" w:rsidRDefault="00296F2F" w:rsidP="00926969"/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620A3B" w:rsidTr="00620A3B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0,12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620A3B" w:rsidTr="00620A3B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20A3B" w:rsidRDefault="00620A3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0,12</w:t>
                  </w:r>
                </w:p>
              </w:tc>
            </w:tr>
          </w:tbl>
          <w:p w:rsidR="00296F2F" w:rsidRDefault="00296F2F" w:rsidP="00296F2F">
            <w:pPr>
              <w:jc w:val="both"/>
              <w:rPr>
                <w:sz w:val="22"/>
                <w:szCs w:val="22"/>
              </w:rPr>
            </w:pPr>
          </w:p>
          <w:p w:rsidR="00296F2F" w:rsidRPr="00F3151F" w:rsidRDefault="00296F2F" w:rsidP="00296F2F">
            <w:pPr>
              <w:jc w:val="both"/>
              <w:rPr>
                <w:sz w:val="22"/>
                <w:szCs w:val="22"/>
              </w:rPr>
            </w:pPr>
          </w:p>
        </w:tc>
      </w:tr>
      <w:tr w:rsidR="002F441A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color w:val="auto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620A3B" w:rsidRDefault="002F441A" w:rsidP="004E2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EB7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447BB4" w:rsidRPr="00620A3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447BB4" w:rsidRPr="00620A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29DB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535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0BFA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года – </w:t>
            </w:r>
            <w:r w:rsidR="00A622E4" w:rsidRPr="00620A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BFA" w:rsidRPr="00620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22E4" w:rsidRPr="00620A3B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A622E4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автомобильных дорог.</w:t>
            </w:r>
          </w:p>
          <w:p w:rsidR="002F441A" w:rsidRPr="00620A3B" w:rsidRDefault="002F441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4EB7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620A3B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</w:t>
            </w:r>
            <w:r w:rsidR="00470DDB" w:rsidRPr="00620A3B">
              <w:rPr>
                <w:rFonts w:ascii="Times New Roman" w:hAnsi="Times New Roman" w:cs="Times New Roman"/>
                <w:sz w:val="24"/>
                <w:szCs w:val="24"/>
              </w:rPr>
              <w:t>, проездов к социальным объектам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 </w:t>
            </w:r>
            <w:r w:rsidR="00B529DB" w:rsidRPr="00620A3B">
              <w:rPr>
                <w:rFonts w:ascii="Times New Roman" w:hAnsi="Times New Roman" w:cs="Times New Roman"/>
                <w:sz w:val="24"/>
                <w:szCs w:val="24"/>
              </w:rPr>
              <w:t>покрытием к концу 2025</w:t>
            </w:r>
            <w:r w:rsidR="007B5BFD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года –</w:t>
            </w:r>
            <w:r w:rsidR="00ED147C" w:rsidRPr="00620A3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4307CA" w:rsidRPr="00620A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47C" w:rsidRPr="00620A3B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5D044B" w:rsidRPr="00620A3B" w:rsidRDefault="005D044B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3. Разработка проектной документации</w:t>
            </w:r>
            <w:r w:rsidR="00AB272A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капитальный ремонт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AB272A" w:rsidRPr="00620A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та через реку Волг</w:t>
            </w:r>
            <w:r w:rsidR="00296F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2A" w:rsidRPr="00620A3B" w:rsidRDefault="00AB272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A6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B358D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тротуаров </w:t>
            </w:r>
            <w:r w:rsidR="009B358D" w:rsidRPr="00620A3B">
              <w:rPr>
                <w:rFonts w:ascii="Times New Roman" w:hAnsi="Times New Roman" w:cs="Times New Roman"/>
                <w:sz w:val="24"/>
                <w:szCs w:val="24"/>
              </w:rPr>
              <w:t>к концу 2025 года –</w:t>
            </w:r>
            <w:r w:rsidR="009B358D">
              <w:rPr>
                <w:rFonts w:ascii="Times New Roman" w:hAnsi="Times New Roman" w:cs="Times New Roman"/>
                <w:sz w:val="24"/>
                <w:szCs w:val="24"/>
              </w:rPr>
              <w:t xml:space="preserve"> 41,212</w:t>
            </w:r>
            <w:r w:rsidR="009B358D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1B10B7" w:rsidRPr="00620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41A" w:rsidRPr="00AD6CED" w:rsidRDefault="00AB272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41A" w:rsidRPr="00620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EB7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41A" w:rsidRPr="00620A3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447BB4" w:rsidRPr="00620A3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2F441A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укреплению профиля грунтовых дорог в районе</w:t>
            </w:r>
            <w:r w:rsidR="002F441A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застройки.</w:t>
            </w:r>
          </w:p>
          <w:p w:rsidR="002F441A" w:rsidRPr="00AD6CED" w:rsidRDefault="00AB272A" w:rsidP="00A154EA">
            <w:pPr>
              <w:jc w:val="both"/>
            </w:pPr>
            <w:r w:rsidRPr="00AD6CED">
              <w:t>6</w:t>
            </w:r>
            <w:r w:rsidR="002F441A" w:rsidRPr="00AD6CED">
              <w:t>.</w:t>
            </w:r>
            <w:r w:rsidR="001F4EB7" w:rsidRPr="00AD6CED">
              <w:t xml:space="preserve"> </w:t>
            </w:r>
            <w:r w:rsidR="002F441A" w:rsidRPr="00AD6CED">
              <w:t>Сокращен</w:t>
            </w:r>
            <w:r w:rsidR="00447BB4" w:rsidRPr="00AD6CED">
              <w:t>ие</w:t>
            </w:r>
            <w:r w:rsidR="002F441A" w:rsidRPr="00AD6CED">
              <w:t xml:space="preserve"> ежегодно</w:t>
            </w:r>
            <w:r w:rsidR="00447BB4" w:rsidRPr="00AD6CED">
              <w:t>го</w:t>
            </w:r>
            <w:r w:rsidR="002F441A" w:rsidRPr="00AD6CED">
              <w:t xml:space="preserve"> количеств</w:t>
            </w:r>
            <w:r w:rsidR="00447BB4" w:rsidRPr="00AD6CED">
              <w:t>а</w:t>
            </w:r>
            <w:r w:rsidR="002F441A" w:rsidRPr="00AD6CED">
              <w:t xml:space="preserve"> ДТП к ур</w:t>
            </w:r>
            <w:r w:rsidR="00C14202" w:rsidRPr="00AD6CED">
              <w:t>овню предыдущего периода (года).</w:t>
            </w:r>
          </w:p>
          <w:p w:rsidR="002F441A" w:rsidRPr="00AD6CED" w:rsidRDefault="00AB272A" w:rsidP="00C626A5">
            <w:r w:rsidRPr="00AD6CED">
              <w:t>7</w:t>
            </w:r>
            <w:r w:rsidR="002F441A" w:rsidRPr="00AD6CED">
              <w:t>.</w:t>
            </w:r>
            <w:r w:rsidR="001F4EB7" w:rsidRPr="00AD6CED">
              <w:t xml:space="preserve"> </w:t>
            </w:r>
            <w:r w:rsidR="002F441A" w:rsidRPr="00AD6CED">
              <w:t>Сокращен</w:t>
            </w:r>
            <w:r w:rsidR="00447BB4" w:rsidRPr="00AD6CED">
              <w:t>ие</w:t>
            </w:r>
            <w:r w:rsidR="002F441A" w:rsidRPr="00AD6CED">
              <w:t xml:space="preserve"> ежегодно</w:t>
            </w:r>
            <w:r w:rsidR="00447BB4" w:rsidRPr="00AD6CED">
              <w:t>го</w:t>
            </w:r>
            <w:r w:rsidR="002F441A" w:rsidRPr="00AD6CED">
              <w:t xml:space="preserve"> количеств</w:t>
            </w:r>
            <w:r w:rsidR="00447BB4" w:rsidRPr="00AD6CED">
              <w:t>а</w:t>
            </w:r>
            <w:r w:rsidR="002F441A" w:rsidRPr="00AD6CED">
              <w:t xml:space="preserve"> погибших и пострадавших в </w:t>
            </w:r>
            <w:r w:rsidR="003810E8" w:rsidRPr="00AD6CED">
              <w:t>ДТП</w:t>
            </w:r>
            <w:r w:rsidR="002F441A" w:rsidRPr="00AD6CED">
              <w:t xml:space="preserve"> к уровню предыдущего периода (года).</w:t>
            </w:r>
          </w:p>
          <w:p w:rsidR="00F7248F" w:rsidRDefault="00AB272A" w:rsidP="00BA1E20">
            <w:r w:rsidRPr="00AD6CED">
              <w:t>8</w:t>
            </w:r>
            <w:r w:rsidR="001F4EB7" w:rsidRPr="00AD6CED">
              <w:t xml:space="preserve">. </w:t>
            </w:r>
            <w:r w:rsidR="00F7248F" w:rsidRPr="00AD6CED">
              <w:t>Улучшение транспортного обслуживания населения за счет стабильной работы городского пассажирского транспорта.</w:t>
            </w:r>
          </w:p>
          <w:p w:rsidR="001F4EB7" w:rsidRPr="00AD6CED" w:rsidRDefault="00F7248F" w:rsidP="00BA1E20">
            <w:r>
              <w:t xml:space="preserve">9. </w:t>
            </w:r>
            <w:r w:rsidR="00447BB4" w:rsidRPr="00AD6CED">
              <w:t>Проведение конкурс</w:t>
            </w:r>
            <w:r w:rsidR="009273F8" w:rsidRPr="00AD6CED">
              <w:t>ных процедур</w:t>
            </w:r>
            <w:r w:rsidR="00447BB4" w:rsidRPr="00AD6CED">
              <w:t xml:space="preserve"> </w:t>
            </w:r>
            <w:r w:rsidR="004463E0" w:rsidRPr="00AD6CED">
              <w:t xml:space="preserve">на осуществление пассажирских перевозок по </w:t>
            </w:r>
            <w:r w:rsidR="00BA1E20" w:rsidRPr="00AD6CED">
              <w:t>2</w:t>
            </w:r>
            <w:r w:rsidR="007045A5" w:rsidRPr="00AD6CED">
              <w:t>5</w:t>
            </w:r>
            <w:r w:rsidR="00BA1E20" w:rsidRPr="00AD6CED">
              <w:t xml:space="preserve"> </w:t>
            </w:r>
            <w:r w:rsidR="004463E0" w:rsidRPr="00AD6CED">
              <w:t xml:space="preserve">муниципальным маршрутам. </w:t>
            </w:r>
          </w:p>
          <w:p w:rsidR="00BA1E20" w:rsidRPr="00AD6CED" w:rsidRDefault="00F7248F" w:rsidP="00426A85">
            <w:r>
              <w:t>10</w:t>
            </w:r>
            <w:r w:rsidR="00BA1E20" w:rsidRPr="00AD6CED">
              <w:t>. Предоставлен</w:t>
            </w:r>
            <w:r w:rsidR="00447BB4" w:rsidRPr="00AD6CED">
              <w:t>ие</w:t>
            </w:r>
            <w:r w:rsidR="00BA1E20" w:rsidRPr="00AD6CED">
              <w:t xml:space="preserve"> </w:t>
            </w:r>
            <w:r w:rsidR="007045A5" w:rsidRPr="00AD6CED">
              <w:t xml:space="preserve">субсидии </w:t>
            </w:r>
            <w:r w:rsidR="008D434A" w:rsidRPr="00AD6CED">
              <w:t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на возмещение недополученных доходов в связи с оказанием услуг по перевозке отдельных категорий граждан по льготному месячному проездному билету (далее – субсиди</w:t>
            </w:r>
            <w:r w:rsidR="00A367E5" w:rsidRPr="00AD6CED">
              <w:t>я</w:t>
            </w:r>
            <w:r w:rsidR="008D434A" w:rsidRPr="00AD6CED">
              <w:t xml:space="preserve"> </w:t>
            </w:r>
            <w:r w:rsidR="00A367E5" w:rsidRPr="00AD6CED">
              <w:t>в связи с</w:t>
            </w:r>
            <w:r w:rsidR="008D434A" w:rsidRPr="00AD6CED">
              <w:t xml:space="preserve"> </w:t>
            </w:r>
            <w:r w:rsidR="00CE3A32" w:rsidRPr="00AD6CED">
              <w:t>реализаци</w:t>
            </w:r>
            <w:r w:rsidR="00A367E5" w:rsidRPr="00AD6CED">
              <w:t>е</w:t>
            </w:r>
            <w:r w:rsidR="007045A5" w:rsidRPr="00AD6CED">
              <w:t>й</w:t>
            </w:r>
            <w:r w:rsidR="00CE3A32" w:rsidRPr="00AD6CED">
              <w:t xml:space="preserve"> льготных месячных проездных билетов).</w:t>
            </w:r>
          </w:p>
          <w:p w:rsidR="007045A5" w:rsidRPr="00AD6CED" w:rsidRDefault="007045A5" w:rsidP="00426A85"/>
        </w:tc>
      </w:tr>
    </w:tbl>
    <w:p w:rsidR="00471DCB" w:rsidRPr="00AD6CED" w:rsidRDefault="00471DCB" w:rsidP="00D93A82">
      <w:pPr>
        <w:rPr>
          <w:b/>
          <w:sz w:val="28"/>
          <w:szCs w:val="28"/>
        </w:rPr>
      </w:pPr>
    </w:p>
    <w:p w:rsidR="004E2C82" w:rsidRPr="00AD6CED" w:rsidRDefault="00047916" w:rsidP="008B5956">
      <w:pPr>
        <w:jc w:val="center"/>
      </w:pPr>
      <w:r w:rsidRPr="00AD6CED">
        <w:rPr>
          <w:b/>
          <w:sz w:val="28"/>
          <w:szCs w:val="28"/>
        </w:rPr>
        <w:t xml:space="preserve">2. </w:t>
      </w:r>
      <w:r w:rsidR="00ED1D93" w:rsidRPr="00AD6CED">
        <w:rPr>
          <w:b/>
          <w:sz w:val="28"/>
          <w:szCs w:val="28"/>
        </w:rPr>
        <w:t>Анализ и оценка проблемы, решение которой</w:t>
      </w:r>
    </w:p>
    <w:p w:rsidR="00ED1D93" w:rsidRPr="00AD6CED" w:rsidRDefault="00ED1D93" w:rsidP="004E2C82">
      <w:pPr>
        <w:jc w:val="center"/>
        <w:rPr>
          <w:b/>
        </w:rPr>
      </w:pPr>
      <w:r w:rsidRPr="00AD6CED">
        <w:rPr>
          <w:b/>
          <w:sz w:val="28"/>
          <w:szCs w:val="28"/>
        </w:rPr>
        <w:t>о</w:t>
      </w:r>
      <w:r w:rsidR="00A23B96" w:rsidRPr="00AD6CED">
        <w:rPr>
          <w:b/>
          <w:sz w:val="28"/>
          <w:szCs w:val="28"/>
        </w:rPr>
        <w:t>существляется путем реализации п</w:t>
      </w:r>
      <w:r w:rsidRPr="00AD6CED">
        <w:rPr>
          <w:b/>
          <w:sz w:val="28"/>
          <w:szCs w:val="28"/>
        </w:rPr>
        <w:t>рограммы</w:t>
      </w:r>
    </w:p>
    <w:p w:rsidR="004E2C82" w:rsidRPr="00AD6CED" w:rsidRDefault="004E2C82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</w:t>
      </w:r>
      <w:r w:rsidR="00FC6F85" w:rsidRPr="00AD6CED">
        <w:rPr>
          <w:sz w:val="28"/>
          <w:szCs w:val="28"/>
        </w:rPr>
        <w:t>,</w:t>
      </w:r>
      <w:r w:rsidRPr="00AD6CED">
        <w:rPr>
          <w:sz w:val="28"/>
          <w:szCs w:val="28"/>
        </w:rPr>
        <w:t xml:space="preserve"> как один из элементов инфраструктуры экономики оказывает влияние на ее развитие.</w:t>
      </w: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lastRenderedPageBreak/>
        <w:t>Автомобильный транспорт</w:t>
      </w:r>
      <w:r w:rsidR="00FC6F85" w:rsidRPr="00AD6CED">
        <w:rPr>
          <w:sz w:val="28"/>
          <w:szCs w:val="28"/>
        </w:rPr>
        <w:t>,</w:t>
      </w:r>
      <w:r w:rsidRPr="00AD6CED">
        <w:rPr>
          <w:sz w:val="28"/>
          <w:szCs w:val="28"/>
        </w:rPr>
        <w:t xml:space="preserve"> как</w:t>
      </w:r>
      <w:r w:rsidR="00FC6F85" w:rsidRPr="00AD6CED">
        <w:rPr>
          <w:sz w:val="28"/>
          <w:szCs w:val="28"/>
        </w:rPr>
        <w:t xml:space="preserve"> один из самых распространенных</w:t>
      </w:r>
      <w:r w:rsidRPr="00AD6CED">
        <w:rPr>
          <w:sz w:val="28"/>
          <w:szCs w:val="28"/>
        </w:rPr>
        <w:t xml:space="preserve"> мобильных видов транспорта</w:t>
      </w:r>
      <w:r w:rsidR="00FC6F85" w:rsidRPr="00AD6CED">
        <w:rPr>
          <w:sz w:val="28"/>
          <w:szCs w:val="28"/>
        </w:rPr>
        <w:t>,</w:t>
      </w:r>
      <w:r w:rsidRPr="00AD6CED">
        <w:rPr>
          <w:sz w:val="28"/>
          <w:szCs w:val="28"/>
        </w:rPr>
        <w:t xml:space="preserve">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автомобильные дороги представляют собой материалоёмкие, трудоемкие линейные сооружения, содержание которых требует больших финансовых затрат;</w:t>
      </w:r>
    </w:p>
    <w:p w:rsidR="00DA64F2" w:rsidRPr="00AD6CED" w:rsidRDefault="00AA564D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автомобильная дорога обладает определенными потребительскими свойствами, а именно, удобство и комфортность передвижения, скорость движения, пропускная способность, безопасность движения, экономичность движения, долговечность, стоимость содержания, экологическая безопасность.</w:t>
      </w: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Показателями улучшения состояния дорожной сети являются: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стимулирование общего экономического развития прилегающих территорий;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экономия времени как для перевозки пассажиров, так и для прохождения грузов, находящихся в пути;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 xml:space="preserve">снижение числа </w:t>
      </w:r>
      <w:r w:rsidRPr="00AD6CED">
        <w:rPr>
          <w:sz w:val="28"/>
          <w:szCs w:val="28"/>
        </w:rPr>
        <w:t>ДТП</w:t>
      </w:r>
      <w:r w:rsidR="00DA64F2" w:rsidRPr="00AD6CED">
        <w:rPr>
          <w:sz w:val="28"/>
          <w:szCs w:val="28"/>
        </w:rPr>
        <w:t xml:space="preserve"> и нанесенного материального ущерба;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повышение комфорта и удобства поездок.</w:t>
      </w: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целом улучшение дорожных условий приводит к: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сокращению времени на перевозки грузов и пассажиров (за счет увеличения скорости движения);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снижению стоимости перевозок (за счет сокращения расхода горюче-смазочных ма</w:t>
      </w:r>
      <w:r w:rsidRPr="00AD6CED">
        <w:rPr>
          <w:sz w:val="28"/>
          <w:szCs w:val="28"/>
        </w:rPr>
        <w:t>териалов (далее - ГСМ), снижению</w:t>
      </w:r>
      <w:r w:rsidR="00DA64F2" w:rsidRPr="00AD6CED">
        <w:rPr>
          <w:sz w:val="28"/>
          <w:szCs w:val="28"/>
        </w:rPr>
        <w:t xml:space="preserve"> износа транспортных средств из-за неудовлетворите</w:t>
      </w:r>
      <w:r w:rsidRPr="00AD6CED">
        <w:rPr>
          <w:sz w:val="28"/>
          <w:szCs w:val="28"/>
        </w:rPr>
        <w:t>льного качества дорог, повышению</w:t>
      </w:r>
      <w:r w:rsidR="00DA64F2" w:rsidRPr="00AD6CED">
        <w:rPr>
          <w:sz w:val="28"/>
          <w:szCs w:val="28"/>
        </w:rPr>
        <w:t xml:space="preserve"> производительности труда;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повышению транспортной доступности;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 xml:space="preserve">сокращению числа </w:t>
      </w:r>
      <w:r w:rsidRPr="00AD6CED">
        <w:rPr>
          <w:sz w:val="28"/>
          <w:szCs w:val="28"/>
        </w:rPr>
        <w:t>ДТП</w:t>
      </w:r>
      <w:r w:rsidR="00DA64F2" w:rsidRPr="00AD6CED">
        <w:rPr>
          <w:sz w:val="28"/>
          <w:szCs w:val="28"/>
        </w:rPr>
        <w:t>;</w:t>
      </w:r>
    </w:p>
    <w:p w:rsidR="00C13F23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улучшению экологической ситуации (за счет роста скорости движения, уменьшения расхода ГСМ).</w:t>
      </w:r>
    </w:p>
    <w:p w:rsidR="00C13F23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Таким образом, дорожные условия оказывают влияние на все важные показатели экономического развития</w:t>
      </w:r>
      <w:r w:rsidR="00ED1D93" w:rsidRPr="00AD6CED">
        <w:rPr>
          <w:sz w:val="28"/>
          <w:szCs w:val="28"/>
        </w:rPr>
        <w:t xml:space="preserve"> города.</w:t>
      </w:r>
      <w:r w:rsidR="00C13F23" w:rsidRPr="00AD6CED">
        <w:rPr>
          <w:sz w:val="28"/>
          <w:szCs w:val="28"/>
        </w:rPr>
        <w:t xml:space="preserve"> </w:t>
      </w:r>
    </w:p>
    <w:p w:rsidR="00C13F23" w:rsidRPr="00AD6CED" w:rsidRDefault="00C13F2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C13F23" w:rsidRPr="00AD6CED" w:rsidRDefault="00C13F23" w:rsidP="0004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</w:t>
      </w:r>
      <w:r w:rsidR="0007234E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развитие современной и эффективной автомобильно-дорожной инфраструктуры</w:t>
      </w:r>
      <w:r w:rsidR="00B46380" w:rsidRPr="00AD6CED">
        <w:rPr>
          <w:sz w:val="28"/>
          <w:szCs w:val="28"/>
        </w:rPr>
        <w:t>;</w:t>
      </w:r>
    </w:p>
    <w:p w:rsidR="00C13F23" w:rsidRPr="00AD6CED" w:rsidRDefault="0007234E" w:rsidP="0004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C13F23" w:rsidRPr="00AD6CED">
        <w:rPr>
          <w:sz w:val="28"/>
          <w:szCs w:val="28"/>
        </w:rPr>
        <w:t>сохранение и развитие автомобильных дорог;</w:t>
      </w:r>
    </w:p>
    <w:p w:rsidR="00ED1D93" w:rsidRPr="00AD6CED" w:rsidRDefault="00C13F2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поддержание автомобильных дорог и искусственных сооружений на них на уровне, соответствующем категории дороги, путем содержания дорог и сооружений на них.</w:t>
      </w:r>
    </w:p>
    <w:p w:rsidR="00ED1D93" w:rsidRPr="00AD6CED" w:rsidRDefault="00ED1D9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A3B">
        <w:rPr>
          <w:rFonts w:ascii="Times New Roman" w:hAnsi="Times New Roman" w:cs="Times New Roman"/>
          <w:sz w:val="28"/>
          <w:szCs w:val="28"/>
        </w:rPr>
        <w:t xml:space="preserve">Общая протяженность проезжих частей улиц и дорог города </w:t>
      </w:r>
      <w:r w:rsidR="00F545DD" w:rsidRPr="00620A3B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620A3B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A23B96" w:rsidRPr="00620A3B">
        <w:rPr>
          <w:rFonts w:ascii="Times New Roman" w:hAnsi="Times New Roman" w:cs="Times New Roman"/>
          <w:sz w:val="28"/>
          <w:szCs w:val="28"/>
        </w:rPr>
        <w:t xml:space="preserve">на </w:t>
      </w:r>
      <w:r w:rsidR="00ED147C" w:rsidRPr="00620A3B">
        <w:rPr>
          <w:rFonts w:ascii="Times New Roman" w:hAnsi="Times New Roman" w:cs="Times New Roman"/>
          <w:sz w:val="28"/>
          <w:szCs w:val="28"/>
        </w:rPr>
        <w:t>01.06</w:t>
      </w:r>
      <w:r w:rsidR="00D35676" w:rsidRPr="00620A3B">
        <w:rPr>
          <w:rFonts w:ascii="Times New Roman" w:hAnsi="Times New Roman" w:cs="Times New Roman"/>
          <w:sz w:val="28"/>
          <w:szCs w:val="28"/>
        </w:rPr>
        <w:t>.202</w:t>
      </w:r>
      <w:r w:rsidR="00BA58FC" w:rsidRPr="00620A3B">
        <w:rPr>
          <w:rFonts w:ascii="Times New Roman" w:hAnsi="Times New Roman" w:cs="Times New Roman"/>
          <w:sz w:val="28"/>
          <w:szCs w:val="28"/>
        </w:rPr>
        <w:t>2</w:t>
      </w:r>
      <w:r w:rsidR="003C4827" w:rsidRPr="00620A3B">
        <w:rPr>
          <w:rFonts w:ascii="Times New Roman" w:hAnsi="Times New Roman" w:cs="Times New Roman"/>
          <w:sz w:val="28"/>
          <w:szCs w:val="28"/>
        </w:rPr>
        <w:t xml:space="preserve"> (по результатам </w:t>
      </w:r>
      <w:r w:rsidR="003C4827" w:rsidRPr="00620A3B">
        <w:rPr>
          <w:rFonts w:ascii="Times New Roman" w:hAnsi="Times New Roman"/>
          <w:bCs/>
          <w:sz w:val="28"/>
          <w:szCs w:val="28"/>
        </w:rPr>
        <w:t>актуализации протяженности отдельных автомобильных дорог на основании проведенных замеров и включения участков дорог</w:t>
      </w:r>
      <w:r w:rsidR="003C4827" w:rsidRPr="00620A3B">
        <w:rPr>
          <w:rFonts w:ascii="Times New Roman" w:hAnsi="Times New Roman"/>
          <w:sz w:val="28"/>
          <w:szCs w:val="28"/>
          <w:shd w:val="clear" w:color="auto" w:fill="FFFFFF"/>
        </w:rPr>
        <w:t>, обеспечивающих подъезды к объектам социальной сферы)</w:t>
      </w:r>
      <w:r w:rsidRPr="00620A3B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D147C" w:rsidRPr="00620A3B">
        <w:rPr>
          <w:rFonts w:ascii="Times New Roman" w:hAnsi="Times New Roman" w:cs="Times New Roman"/>
          <w:sz w:val="28"/>
          <w:szCs w:val="28"/>
        </w:rPr>
        <w:t>374,85</w:t>
      </w:r>
      <w:r w:rsidRPr="00620A3B">
        <w:rPr>
          <w:rFonts w:ascii="Times New Roman" w:hAnsi="Times New Roman" w:cs="Times New Roman"/>
          <w:sz w:val="28"/>
          <w:szCs w:val="28"/>
        </w:rPr>
        <w:t xml:space="preserve"> км, </w:t>
      </w:r>
      <w:r w:rsidR="00A23B96" w:rsidRPr="00620A3B">
        <w:rPr>
          <w:rFonts w:ascii="Times New Roman" w:hAnsi="Times New Roman" w:cs="Times New Roman"/>
          <w:sz w:val="28"/>
          <w:szCs w:val="28"/>
        </w:rPr>
        <w:t>из них с твердым покрытием – 2</w:t>
      </w:r>
      <w:r w:rsidR="00ED147C" w:rsidRPr="00620A3B">
        <w:rPr>
          <w:rFonts w:ascii="Times New Roman" w:hAnsi="Times New Roman" w:cs="Times New Roman"/>
          <w:sz w:val="28"/>
          <w:szCs w:val="28"/>
        </w:rPr>
        <w:t>23</w:t>
      </w:r>
      <w:r w:rsidRPr="00620A3B">
        <w:rPr>
          <w:rFonts w:ascii="Times New Roman" w:hAnsi="Times New Roman" w:cs="Times New Roman"/>
          <w:sz w:val="28"/>
          <w:szCs w:val="28"/>
        </w:rPr>
        <w:t>,</w:t>
      </w:r>
      <w:r w:rsidR="00ED147C" w:rsidRPr="00620A3B">
        <w:rPr>
          <w:rFonts w:ascii="Times New Roman" w:hAnsi="Times New Roman" w:cs="Times New Roman"/>
          <w:sz w:val="28"/>
          <w:szCs w:val="28"/>
        </w:rPr>
        <w:t>35</w:t>
      </w:r>
      <w:r w:rsidRPr="00620A3B">
        <w:rPr>
          <w:rFonts w:ascii="Times New Roman" w:hAnsi="Times New Roman" w:cs="Times New Roman"/>
          <w:sz w:val="28"/>
          <w:szCs w:val="28"/>
        </w:rPr>
        <w:t xml:space="preserve"> км</w:t>
      </w:r>
      <w:r w:rsidR="003B4D8A" w:rsidRPr="00620A3B">
        <w:rPr>
          <w:rFonts w:ascii="Times New Roman" w:hAnsi="Times New Roman" w:cs="Times New Roman"/>
          <w:sz w:val="28"/>
          <w:szCs w:val="28"/>
        </w:rPr>
        <w:t>, грунтовых дорог – 151</w:t>
      </w:r>
      <w:r w:rsidR="000C025D" w:rsidRPr="00620A3B">
        <w:rPr>
          <w:rFonts w:ascii="Times New Roman" w:hAnsi="Times New Roman" w:cs="Times New Roman"/>
          <w:sz w:val="28"/>
          <w:szCs w:val="28"/>
        </w:rPr>
        <w:t>,5 км</w:t>
      </w:r>
      <w:r w:rsidR="00AB272A" w:rsidRPr="00620A3B">
        <w:rPr>
          <w:rFonts w:ascii="Times New Roman" w:hAnsi="Times New Roman" w:cs="Times New Roman"/>
          <w:sz w:val="28"/>
          <w:szCs w:val="28"/>
        </w:rPr>
        <w:t xml:space="preserve"> (</w:t>
      </w:r>
      <w:r w:rsidR="003B4D8A" w:rsidRPr="00620A3B">
        <w:rPr>
          <w:rFonts w:ascii="Times New Roman" w:hAnsi="Times New Roman" w:cs="Times New Roman"/>
          <w:sz w:val="28"/>
          <w:szCs w:val="28"/>
        </w:rPr>
        <w:t>на основании актуализированных в 2022 году данных исходя из фактической протяженности улично-дорожной сети города</w:t>
      </w:r>
      <w:r w:rsidR="00AB272A" w:rsidRPr="00620A3B">
        <w:rPr>
          <w:rFonts w:ascii="Times New Roman" w:hAnsi="Times New Roman" w:cs="Times New Roman"/>
          <w:sz w:val="28"/>
          <w:szCs w:val="28"/>
        </w:rPr>
        <w:t>)</w:t>
      </w:r>
      <w:r w:rsidRPr="00620A3B">
        <w:rPr>
          <w:rFonts w:ascii="Times New Roman" w:hAnsi="Times New Roman" w:cs="Times New Roman"/>
          <w:sz w:val="28"/>
          <w:szCs w:val="28"/>
        </w:rPr>
        <w:t>.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D93" w:rsidRPr="00AD6CED" w:rsidRDefault="00D35676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lastRenderedPageBreak/>
        <w:t>На 01.01.202</w:t>
      </w:r>
      <w:r w:rsidR="00BA58FC" w:rsidRPr="00AD6CED">
        <w:rPr>
          <w:rFonts w:ascii="Times New Roman" w:hAnsi="Times New Roman" w:cs="Times New Roman"/>
          <w:sz w:val="28"/>
          <w:szCs w:val="28"/>
        </w:rPr>
        <w:t>2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AB272A" w:rsidRPr="00AD6CED">
        <w:rPr>
          <w:rFonts w:ascii="Times New Roman" w:hAnsi="Times New Roman" w:cs="Times New Roman"/>
          <w:sz w:val="28"/>
          <w:szCs w:val="28"/>
        </w:rPr>
        <w:t>50</w:t>
      </w:r>
      <w:r w:rsidRPr="00AD6CED">
        <w:rPr>
          <w:rFonts w:ascii="Times New Roman" w:hAnsi="Times New Roman" w:cs="Times New Roman"/>
          <w:sz w:val="28"/>
          <w:szCs w:val="28"/>
        </w:rPr>
        <w:t>,</w:t>
      </w:r>
      <w:r w:rsidR="00AB272A" w:rsidRPr="00AD6CED">
        <w:rPr>
          <w:rFonts w:ascii="Times New Roman" w:hAnsi="Times New Roman" w:cs="Times New Roman"/>
          <w:sz w:val="28"/>
          <w:szCs w:val="28"/>
        </w:rPr>
        <w:t>27</w:t>
      </w:r>
      <w:r w:rsidR="00ED1D93" w:rsidRPr="00AD6CED">
        <w:rPr>
          <w:rFonts w:ascii="Times New Roman" w:hAnsi="Times New Roman" w:cs="Times New Roman"/>
          <w:sz w:val="28"/>
          <w:szCs w:val="28"/>
        </w:rPr>
        <w:t xml:space="preserve">% автомобильных дорог не соответствует нормативным требованиям к транспортно-эксплуатационному состоянию и требует ремонта. </w:t>
      </w:r>
    </w:p>
    <w:p w:rsidR="0097209D" w:rsidRPr="00AD6CED" w:rsidRDefault="0097209D" w:rsidP="00047916">
      <w:pPr>
        <w:ind w:firstLine="709"/>
        <w:jc w:val="both"/>
        <w:rPr>
          <w:bCs/>
          <w:sz w:val="28"/>
          <w:szCs w:val="28"/>
        </w:rPr>
      </w:pPr>
      <w:r w:rsidRPr="00AD6CED">
        <w:rPr>
          <w:bCs/>
          <w:sz w:val="28"/>
          <w:szCs w:val="28"/>
        </w:rPr>
        <w:t xml:space="preserve">Анализ существующего состояния улично-дорожной сети города </w:t>
      </w:r>
      <w:r w:rsidR="007045A5" w:rsidRPr="00AD6CED">
        <w:rPr>
          <w:bCs/>
          <w:sz w:val="28"/>
          <w:szCs w:val="28"/>
        </w:rPr>
        <w:t xml:space="preserve">Рыбинска </w:t>
      </w:r>
      <w:r w:rsidRPr="00AD6CED">
        <w:rPr>
          <w:bCs/>
          <w:sz w:val="28"/>
          <w:szCs w:val="28"/>
        </w:rPr>
        <w:t>показывает, что в настоящее время в силу объективных причин сформировался ряд проблем, требующих реш</w:t>
      </w:r>
      <w:r w:rsidRPr="00AD6CED">
        <w:rPr>
          <w:bCs/>
          <w:sz w:val="28"/>
          <w:szCs w:val="28"/>
        </w:rPr>
        <w:t>е</w:t>
      </w:r>
      <w:r w:rsidRPr="00AD6CED">
        <w:rPr>
          <w:bCs/>
          <w:sz w:val="28"/>
          <w:szCs w:val="28"/>
        </w:rPr>
        <w:t>ния.</w:t>
      </w:r>
    </w:p>
    <w:p w:rsidR="00E46443" w:rsidRPr="00AD6CED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В связи с ежегодным увеличением количества транспортных средств, существует острая проблема перегрузки улиц города</w:t>
      </w:r>
      <w:r w:rsidR="00F545DD" w:rsidRPr="00AD6CED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AD6CED">
        <w:rPr>
          <w:rFonts w:ascii="Times New Roman" w:hAnsi="Times New Roman" w:cs="Times New Roman"/>
          <w:sz w:val="28"/>
          <w:szCs w:val="28"/>
        </w:rPr>
        <w:t xml:space="preserve">. Несущая способность автомобильных дорог, построенных по нормативам 70 </w:t>
      </w:r>
      <w:r w:rsidR="00C176AB" w:rsidRPr="00AD6CED">
        <w:rPr>
          <w:rFonts w:ascii="Times New Roman" w:hAnsi="Times New Roman" w:cs="Times New Roman"/>
          <w:sz w:val="28"/>
          <w:szCs w:val="28"/>
        </w:rPr>
        <w:t>–</w:t>
      </w:r>
      <w:r w:rsidRPr="00AD6CED">
        <w:rPr>
          <w:rFonts w:ascii="Times New Roman" w:hAnsi="Times New Roman" w:cs="Times New Roman"/>
          <w:sz w:val="28"/>
          <w:szCs w:val="28"/>
        </w:rPr>
        <w:t xml:space="preserve"> 80 годов прошлого века, не соответствует современным нагрузкам, в результате чего покрытие </w:t>
      </w:r>
      <w:r w:rsidR="008415B0" w:rsidRPr="00AD6CE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Pr="00AD6CED">
        <w:rPr>
          <w:rFonts w:ascii="Times New Roman" w:hAnsi="Times New Roman" w:cs="Times New Roman"/>
          <w:sz w:val="28"/>
          <w:szCs w:val="28"/>
        </w:rPr>
        <w:t>интенсивно разрушается.</w:t>
      </w:r>
      <w:r w:rsidR="00E46443" w:rsidRPr="00AD6CED">
        <w:rPr>
          <w:sz w:val="28"/>
          <w:szCs w:val="28"/>
        </w:rPr>
        <w:t xml:space="preserve"> </w:t>
      </w:r>
    </w:p>
    <w:p w:rsidR="00E46443" w:rsidRPr="00AD6CED" w:rsidRDefault="00E4644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Аналогичная ситуация сложилась и с состоянием мостов и путепроводов. </w:t>
      </w:r>
      <w:r w:rsidR="00707E80" w:rsidRPr="00AD6CED">
        <w:rPr>
          <w:sz w:val="28"/>
          <w:szCs w:val="28"/>
        </w:rPr>
        <w:t xml:space="preserve">    Главной задачей сегодня является сохранение существующей сети автомобильных дорог в соответствии с нормативными требованиями и стандартами</w:t>
      </w:r>
      <w:r w:rsidR="00F32579" w:rsidRPr="00AD6CED">
        <w:rPr>
          <w:sz w:val="28"/>
          <w:szCs w:val="28"/>
        </w:rPr>
        <w:t>.</w:t>
      </w:r>
    </w:p>
    <w:p w:rsidR="00E46443" w:rsidRPr="00AD6CED" w:rsidRDefault="004E7E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7209D" w:rsidRPr="00AD6CED">
        <w:rPr>
          <w:rFonts w:ascii="Times New Roman" w:hAnsi="Times New Roman" w:cs="Times New Roman"/>
          <w:sz w:val="28"/>
          <w:szCs w:val="28"/>
        </w:rPr>
        <w:t xml:space="preserve"> требуют ремонта автодороги</w:t>
      </w:r>
      <w:r w:rsidR="00F32579" w:rsidRPr="00AD6CED">
        <w:rPr>
          <w:rFonts w:ascii="Times New Roman" w:hAnsi="Times New Roman" w:cs="Times New Roman"/>
          <w:sz w:val="28"/>
          <w:szCs w:val="28"/>
        </w:rPr>
        <w:t>,</w:t>
      </w:r>
      <w:r w:rsidR="0097209D" w:rsidRPr="00AD6CED">
        <w:rPr>
          <w:rFonts w:ascii="Times New Roman" w:hAnsi="Times New Roman" w:cs="Times New Roman"/>
          <w:sz w:val="28"/>
          <w:szCs w:val="28"/>
        </w:rPr>
        <w:t xml:space="preserve"> по которым проходят основные маршруты общественного транспорта, соединяющие отдаленные районы го</w:t>
      </w:r>
      <w:r w:rsidR="00663330" w:rsidRPr="00AD6CED">
        <w:rPr>
          <w:rFonts w:ascii="Times New Roman" w:hAnsi="Times New Roman" w:cs="Times New Roman"/>
          <w:sz w:val="28"/>
          <w:szCs w:val="28"/>
        </w:rPr>
        <w:t xml:space="preserve">рода с его центральной частью, </w:t>
      </w:r>
      <w:r w:rsidR="0097209D" w:rsidRPr="00AD6CED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D35676" w:rsidRPr="00AD6CED">
        <w:rPr>
          <w:rFonts w:ascii="Times New Roman" w:hAnsi="Times New Roman" w:cs="Times New Roman"/>
          <w:sz w:val="28"/>
          <w:szCs w:val="28"/>
        </w:rPr>
        <w:t>Ярославский тракт, Ошурковская</w:t>
      </w:r>
      <w:r w:rsidR="00B46380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>, пр. Ленина, участок Крестовая</w:t>
      </w:r>
      <w:r w:rsidR="00B46380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, 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>50 лет ВЛКСМ</w:t>
      </w:r>
      <w:r w:rsidR="00502EEE" w:rsidRPr="00AD6CED">
        <w:rPr>
          <w:rFonts w:ascii="Times New Roman" w:hAnsi="Times New Roman" w:cs="Times New Roman"/>
          <w:sz w:val="28"/>
          <w:szCs w:val="28"/>
        </w:rPr>
        <w:t xml:space="preserve"> и др</w:t>
      </w:r>
      <w:r w:rsidR="00A3307B" w:rsidRPr="00AD6CED">
        <w:rPr>
          <w:rFonts w:ascii="Times New Roman" w:hAnsi="Times New Roman" w:cs="Times New Roman"/>
          <w:sz w:val="28"/>
          <w:szCs w:val="28"/>
        </w:rPr>
        <w:t>.</w:t>
      </w:r>
      <w:r w:rsidR="00AB272A" w:rsidRPr="00AD6CED">
        <w:rPr>
          <w:rFonts w:ascii="Times New Roman" w:hAnsi="Times New Roman" w:cs="Times New Roman"/>
          <w:sz w:val="28"/>
          <w:szCs w:val="28"/>
        </w:rPr>
        <w:t>, ул. Алябьева, ул. Куйбышева, ул. Шевченко, ул. Ворошилова, набережная Космонавтов и др.</w:t>
      </w:r>
    </w:p>
    <w:p w:rsidR="0097209D" w:rsidRPr="00AD6CED" w:rsidRDefault="00E46443" w:rsidP="00D35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находятся дороги 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и </w:t>
      </w:r>
      <w:r w:rsidRPr="00AD6CED">
        <w:rPr>
          <w:rFonts w:ascii="Times New Roman" w:hAnsi="Times New Roman" w:cs="Times New Roman"/>
          <w:sz w:val="28"/>
          <w:szCs w:val="28"/>
        </w:rPr>
        <w:t xml:space="preserve">в 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AD6CED">
        <w:rPr>
          <w:rFonts w:ascii="Times New Roman" w:hAnsi="Times New Roman" w:cs="Times New Roman"/>
          <w:sz w:val="28"/>
          <w:szCs w:val="28"/>
        </w:rPr>
        <w:t>районах</w:t>
      </w:r>
      <w:r w:rsidR="00F5041B" w:rsidRPr="00AD6CED">
        <w:rPr>
          <w:rFonts w:ascii="Times New Roman" w:hAnsi="Times New Roman" w:cs="Times New Roman"/>
          <w:sz w:val="28"/>
          <w:szCs w:val="28"/>
        </w:rPr>
        <w:t>,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как </w:t>
      </w:r>
      <w:r w:rsidRPr="00AD6CED">
        <w:rPr>
          <w:rFonts w:ascii="Times New Roman" w:hAnsi="Times New Roman" w:cs="Times New Roman"/>
          <w:sz w:val="28"/>
          <w:szCs w:val="28"/>
        </w:rPr>
        <w:t>Волжский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пос.</w:t>
      </w:r>
      <w:r w:rsidRPr="00AD6CED">
        <w:rPr>
          <w:rFonts w:ascii="Times New Roman" w:hAnsi="Times New Roman" w:cs="Times New Roman"/>
          <w:sz w:val="28"/>
          <w:szCs w:val="28"/>
        </w:rPr>
        <w:t xml:space="preserve"> и </w:t>
      </w:r>
      <w:r w:rsidR="00F5041B" w:rsidRPr="00AD6CED">
        <w:rPr>
          <w:rFonts w:ascii="Times New Roman" w:hAnsi="Times New Roman" w:cs="Times New Roman"/>
          <w:sz w:val="28"/>
          <w:szCs w:val="28"/>
        </w:rPr>
        <w:t>пос. П</w:t>
      </w:r>
      <w:r w:rsidRPr="00AD6CED">
        <w:rPr>
          <w:rFonts w:ascii="Times New Roman" w:hAnsi="Times New Roman" w:cs="Times New Roman"/>
          <w:sz w:val="28"/>
          <w:szCs w:val="28"/>
        </w:rPr>
        <w:t>ереборы</w:t>
      </w:r>
      <w:r w:rsidR="005B24AA" w:rsidRPr="00AD6CED">
        <w:rPr>
          <w:rFonts w:ascii="Times New Roman" w:hAnsi="Times New Roman" w:cs="Times New Roman"/>
          <w:sz w:val="28"/>
          <w:szCs w:val="28"/>
        </w:rPr>
        <w:t>,</w:t>
      </w:r>
      <w:r w:rsidR="00A3307B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F5041B" w:rsidRPr="00AD6CED">
        <w:rPr>
          <w:rFonts w:ascii="Times New Roman" w:hAnsi="Times New Roman" w:cs="Times New Roman"/>
          <w:sz w:val="28"/>
          <w:szCs w:val="28"/>
        </w:rPr>
        <w:t>пос</w:t>
      </w:r>
      <w:r w:rsidR="00A3307B" w:rsidRPr="00AD6CED">
        <w:rPr>
          <w:rFonts w:ascii="Times New Roman" w:hAnsi="Times New Roman" w:cs="Times New Roman"/>
          <w:sz w:val="28"/>
          <w:szCs w:val="28"/>
        </w:rPr>
        <w:t>. Копаево</w:t>
      </w:r>
      <w:r w:rsidR="0062277E" w:rsidRPr="00AD6CED">
        <w:rPr>
          <w:rFonts w:ascii="Times New Roman" w:hAnsi="Times New Roman" w:cs="Times New Roman"/>
          <w:sz w:val="28"/>
          <w:szCs w:val="28"/>
        </w:rPr>
        <w:t xml:space="preserve">, </w:t>
      </w:r>
      <w:r w:rsidR="00663330" w:rsidRPr="00AD6CED">
        <w:rPr>
          <w:rFonts w:ascii="Times New Roman" w:hAnsi="Times New Roman" w:cs="Times New Roman"/>
          <w:sz w:val="28"/>
          <w:szCs w:val="28"/>
        </w:rPr>
        <w:t>Мариевка,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663330" w:rsidRPr="00AD6CED">
        <w:rPr>
          <w:rFonts w:ascii="Times New Roman" w:hAnsi="Times New Roman" w:cs="Times New Roman"/>
          <w:sz w:val="28"/>
          <w:szCs w:val="28"/>
        </w:rPr>
        <w:t>Северный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пос.,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 о чем свидетельствуют многочисленные обращения жителей этих районов, депутатов Муниц</w:t>
      </w:r>
      <w:r w:rsidR="00567E50" w:rsidRPr="00AD6CED">
        <w:rPr>
          <w:rFonts w:ascii="Times New Roman" w:hAnsi="Times New Roman" w:cs="Times New Roman"/>
          <w:sz w:val="28"/>
          <w:szCs w:val="28"/>
        </w:rPr>
        <w:t>ипального Совета и Ярославской о</w:t>
      </w:r>
      <w:r w:rsidR="005B24AA" w:rsidRPr="00AD6CED">
        <w:rPr>
          <w:rFonts w:ascii="Times New Roman" w:hAnsi="Times New Roman" w:cs="Times New Roman"/>
          <w:sz w:val="28"/>
          <w:szCs w:val="28"/>
        </w:rPr>
        <w:t>бластной Думы. В связи с этим в программные мероприятия вкл</w:t>
      </w:r>
      <w:r w:rsidR="00AD5837" w:rsidRPr="00AD6CED">
        <w:rPr>
          <w:rFonts w:ascii="Times New Roman" w:hAnsi="Times New Roman" w:cs="Times New Roman"/>
          <w:sz w:val="28"/>
          <w:szCs w:val="28"/>
        </w:rPr>
        <w:t>ю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чены ремонтные </w:t>
      </w:r>
      <w:r w:rsidR="00AD5837" w:rsidRPr="00AD6CED">
        <w:rPr>
          <w:rFonts w:ascii="Times New Roman" w:hAnsi="Times New Roman" w:cs="Times New Roman"/>
          <w:sz w:val="28"/>
          <w:szCs w:val="28"/>
        </w:rPr>
        <w:t>работы</w:t>
      </w:r>
      <w:r w:rsidR="00912466" w:rsidRPr="00AD6CED">
        <w:rPr>
          <w:rFonts w:ascii="Times New Roman" w:hAnsi="Times New Roman" w:cs="Times New Roman"/>
          <w:sz w:val="28"/>
          <w:szCs w:val="28"/>
        </w:rPr>
        <w:t>: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Черняховского, 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676" w:rsidRPr="00AD6CED">
        <w:rPr>
          <w:rFonts w:ascii="Times New Roman" w:hAnsi="Times New Roman" w:cs="Times New Roman"/>
          <w:sz w:val="28"/>
          <w:szCs w:val="28"/>
        </w:rPr>
        <w:t>Луговая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Танкистов,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Алябьева,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AB272A" w:rsidRPr="00AD6CED">
        <w:rPr>
          <w:rFonts w:ascii="Times New Roman" w:hAnsi="Times New Roman" w:cs="Times New Roman"/>
          <w:sz w:val="28"/>
          <w:szCs w:val="28"/>
        </w:rPr>
        <w:t xml:space="preserve">Радищева,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>Бородулина, 1-я Катерская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>, ул. Гоголя, ул. Яна Гуса,</w:t>
      </w:r>
      <w:r w:rsidR="00470DDB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AB272A" w:rsidRPr="00AD6CED">
        <w:rPr>
          <w:rFonts w:ascii="Times New Roman" w:hAnsi="Times New Roman" w:cs="Times New Roman"/>
          <w:sz w:val="28"/>
          <w:szCs w:val="28"/>
        </w:rPr>
        <w:t>Ярославский тракт, Ошурковская ул.</w:t>
      </w:r>
      <w:r w:rsidR="00470DDB" w:rsidRPr="00AD6CED">
        <w:rPr>
          <w:rFonts w:ascii="Times New Roman" w:hAnsi="Times New Roman" w:cs="Times New Roman"/>
          <w:sz w:val="28"/>
          <w:szCs w:val="28"/>
        </w:rPr>
        <w:t>,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 межквартальные проезды к образовательным учреждениям города и др.</w:t>
      </w:r>
    </w:p>
    <w:p w:rsidR="005D25C9" w:rsidRPr="00AD6CED" w:rsidRDefault="005D25C9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 2012 года вступил в действие закон Ярославской области о дорожном фонде Ярославской области, направленный на осуществление дорожной деятельности в отношении автомобильных дорог регионального, межмуниципального и муниципального значения. В 2014 году был создан муниципальный дорожный фонд город</w:t>
      </w:r>
      <w:r w:rsidR="007045A5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 Рыбинск</w:t>
      </w:r>
      <w:r w:rsidR="007045A5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 С</w:t>
      </w:r>
      <w:r w:rsidR="00450264" w:rsidRPr="00AD6CED">
        <w:rPr>
          <w:sz w:val="28"/>
          <w:szCs w:val="28"/>
        </w:rPr>
        <w:t>оздание дорожных фондов позволяет</w:t>
      </w:r>
      <w:r w:rsidRPr="00AD6CED">
        <w:rPr>
          <w:sz w:val="28"/>
          <w:szCs w:val="28"/>
        </w:rPr>
        <w:t xml:space="preserve"> улучшить финансовое состояние дорожной отрасли и расширить объем выполняемых на автомобильных дорогах работ.</w:t>
      </w:r>
    </w:p>
    <w:p w:rsidR="009E5B4A" w:rsidRPr="00AD6CED" w:rsidRDefault="009E5B4A" w:rsidP="009E5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Благодаря значительной финансовой поддержке из федерального и областного </w:t>
      </w:r>
      <w:r w:rsidR="005731A0" w:rsidRPr="00AD6CED">
        <w:rPr>
          <w:rFonts w:ascii="Times New Roman" w:hAnsi="Times New Roman" w:cs="Times New Roman"/>
          <w:sz w:val="28"/>
          <w:szCs w:val="28"/>
        </w:rPr>
        <w:t>бюджетов в сумме превышающей 1,4</w:t>
      </w:r>
      <w:r w:rsidRPr="00AD6CED">
        <w:rPr>
          <w:rFonts w:ascii="Times New Roman" w:hAnsi="Times New Roman" w:cs="Times New Roman"/>
          <w:sz w:val="28"/>
          <w:szCs w:val="28"/>
        </w:rPr>
        <w:t xml:space="preserve"> млрд. рублей, в 2018 – </w:t>
      </w:r>
      <w:r w:rsidR="005731A0" w:rsidRPr="00AD6CED">
        <w:rPr>
          <w:rFonts w:ascii="Times New Roman" w:hAnsi="Times New Roman" w:cs="Times New Roman"/>
          <w:sz w:val="28"/>
          <w:szCs w:val="28"/>
        </w:rPr>
        <w:t>2021</w:t>
      </w:r>
      <w:r w:rsidRPr="00AD6CED">
        <w:rPr>
          <w:rFonts w:ascii="Times New Roman" w:hAnsi="Times New Roman" w:cs="Times New Roman"/>
          <w:sz w:val="28"/>
          <w:szCs w:val="28"/>
        </w:rPr>
        <w:t xml:space="preserve"> годы </w:t>
      </w:r>
      <w:r w:rsidR="002E4CC0" w:rsidRPr="00AD6CED">
        <w:rPr>
          <w:rFonts w:ascii="Times New Roman" w:hAnsi="Times New Roman" w:cs="Times New Roman"/>
          <w:sz w:val="28"/>
          <w:szCs w:val="28"/>
        </w:rPr>
        <w:t>удалось</w:t>
      </w:r>
      <w:r w:rsidRPr="00AD6CED">
        <w:rPr>
          <w:rFonts w:ascii="Times New Roman" w:hAnsi="Times New Roman" w:cs="Times New Roman"/>
          <w:sz w:val="28"/>
          <w:szCs w:val="28"/>
        </w:rPr>
        <w:t xml:space="preserve"> отремонтировать в </w:t>
      </w:r>
      <w:r w:rsidR="005731A0" w:rsidRPr="00AD6CED">
        <w:rPr>
          <w:rFonts w:ascii="Times New Roman" w:hAnsi="Times New Roman" w:cs="Times New Roman"/>
          <w:sz w:val="28"/>
          <w:szCs w:val="28"/>
        </w:rPr>
        <w:t>общей сложности более 66</w:t>
      </w:r>
      <w:r w:rsidRPr="00AD6CED">
        <w:rPr>
          <w:rFonts w:ascii="Times New Roman" w:hAnsi="Times New Roman" w:cs="Times New Roman"/>
          <w:sz w:val="28"/>
          <w:szCs w:val="28"/>
        </w:rPr>
        <w:t xml:space="preserve"> км дорог, что позволи</w:t>
      </w:r>
      <w:r w:rsidR="00DF2242" w:rsidRPr="00AD6CED">
        <w:rPr>
          <w:rFonts w:ascii="Times New Roman" w:hAnsi="Times New Roman" w:cs="Times New Roman"/>
          <w:sz w:val="28"/>
          <w:szCs w:val="28"/>
        </w:rPr>
        <w:t>т</w:t>
      </w:r>
      <w:r w:rsidRPr="00AD6CED">
        <w:rPr>
          <w:rFonts w:ascii="Times New Roman" w:hAnsi="Times New Roman" w:cs="Times New Roman"/>
          <w:sz w:val="28"/>
          <w:szCs w:val="28"/>
        </w:rPr>
        <w:t xml:space="preserve"> ежегодно увеличивать протяженность автомобильных дорог общего пользования местного значения, отвечающих нормативным требованиям.</w:t>
      </w:r>
    </w:p>
    <w:p w:rsidR="00533BE7" w:rsidRPr="00AD6CED" w:rsidRDefault="00533BE7" w:rsidP="00047916">
      <w:pPr>
        <w:pStyle w:val="a3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Мероприятия по ремонту дорог направлены на улучшение их транспортно-эксплуатационного состояния, приостановление их разрушения, </w:t>
      </w:r>
      <w:r w:rsidR="00C472F2" w:rsidRPr="00AD6CED">
        <w:rPr>
          <w:sz w:val="28"/>
          <w:szCs w:val="28"/>
          <w:lang w:val="ru-RU"/>
        </w:rPr>
        <w:t>повышени</w:t>
      </w:r>
      <w:r w:rsidR="00190407" w:rsidRPr="00AD6CED">
        <w:rPr>
          <w:sz w:val="28"/>
          <w:szCs w:val="28"/>
          <w:lang w:val="ru-RU"/>
        </w:rPr>
        <w:t>е</w:t>
      </w:r>
      <w:r w:rsidR="00C472F2" w:rsidRPr="00AD6CED">
        <w:rPr>
          <w:sz w:val="28"/>
          <w:szCs w:val="28"/>
          <w:lang w:val="ru-RU"/>
        </w:rPr>
        <w:t xml:space="preserve"> безопасности дорожного движения</w:t>
      </w:r>
      <w:r w:rsidR="00190407" w:rsidRPr="00AD6CED">
        <w:rPr>
          <w:sz w:val="28"/>
          <w:szCs w:val="28"/>
          <w:lang w:val="ru-RU"/>
        </w:rPr>
        <w:t xml:space="preserve">, </w:t>
      </w:r>
      <w:r w:rsidR="00190407" w:rsidRPr="00AD6CED">
        <w:rPr>
          <w:sz w:val="28"/>
          <w:szCs w:val="28"/>
        </w:rPr>
        <w:t>улучшение социальных условий населения</w:t>
      </w:r>
      <w:r w:rsidR="00190407" w:rsidRPr="00AD6CED">
        <w:rPr>
          <w:sz w:val="28"/>
          <w:szCs w:val="28"/>
          <w:lang w:val="ru-RU"/>
        </w:rPr>
        <w:t>.</w:t>
      </w:r>
      <w:r w:rsidRPr="00AD6CED">
        <w:rPr>
          <w:sz w:val="28"/>
          <w:szCs w:val="28"/>
        </w:rPr>
        <w:t xml:space="preserve"> </w:t>
      </w:r>
    </w:p>
    <w:p w:rsidR="00020253" w:rsidRPr="00AD6CED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</w:t>
      </w:r>
      <w:r w:rsidRPr="00AD6CED">
        <w:rPr>
          <w:rFonts w:ascii="Times New Roman" w:hAnsi="Times New Roman" w:cs="Times New Roman"/>
          <w:sz w:val="28"/>
          <w:szCs w:val="28"/>
        </w:rPr>
        <w:lastRenderedPageBreak/>
        <w:t xml:space="preserve">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  <w:r w:rsidR="00ED1D93" w:rsidRPr="00AD6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53" w:rsidRPr="00AD6CED" w:rsidRDefault="0012087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связи с несоответствием существующей дорожно-транспортной инфраструктуры</w:t>
      </w:r>
      <w:r w:rsidR="00450264" w:rsidRPr="00AD6CED">
        <w:rPr>
          <w:sz w:val="28"/>
          <w:szCs w:val="28"/>
        </w:rPr>
        <w:t xml:space="preserve"> нормативным требованиям</w:t>
      </w:r>
      <w:r w:rsidRPr="00AD6CED">
        <w:rPr>
          <w:sz w:val="28"/>
          <w:szCs w:val="28"/>
        </w:rPr>
        <w:t>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движения, о</w:t>
      </w:r>
      <w:r w:rsidR="00020253" w:rsidRPr="00AD6CED">
        <w:rPr>
          <w:sz w:val="28"/>
          <w:szCs w:val="28"/>
        </w:rPr>
        <w:t xml:space="preserve">собую остроту </w:t>
      </w:r>
      <w:r w:rsidRPr="00AD6CED">
        <w:rPr>
          <w:sz w:val="28"/>
          <w:szCs w:val="28"/>
        </w:rPr>
        <w:t xml:space="preserve">в последнее десятилетие </w:t>
      </w:r>
      <w:r w:rsidR="00020253" w:rsidRPr="00AD6CED">
        <w:rPr>
          <w:sz w:val="28"/>
          <w:szCs w:val="28"/>
        </w:rPr>
        <w:t>приобретает проблема аварийности на автотранспорте</w:t>
      </w:r>
      <w:r w:rsidRPr="00AD6CED">
        <w:rPr>
          <w:sz w:val="28"/>
          <w:szCs w:val="28"/>
        </w:rPr>
        <w:t>.</w:t>
      </w:r>
      <w:r w:rsidR="00020253" w:rsidRPr="00AD6CED">
        <w:rPr>
          <w:sz w:val="28"/>
          <w:szCs w:val="28"/>
        </w:rPr>
        <w:t xml:space="preserve"> </w:t>
      </w:r>
    </w:p>
    <w:p w:rsidR="00020253" w:rsidRPr="00AD6CED" w:rsidRDefault="00020253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Основными видами </w:t>
      </w:r>
      <w:r w:rsidR="00FC6F85" w:rsidRPr="00AD6CED">
        <w:rPr>
          <w:sz w:val="28"/>
          <w:szCs w:val="28"/>
        </w:rPr>
        <w:t>ДТП</w:t>
      </w:r>
      <w:r w:rsidRPr="00AD6CED">
        <w:rPr>
          <w:sz w:val="28"/>
          <w:szCs w:val="28"/>
        </w:rPr>
        <w:t xml:space="preserve"> в городе Рыбинске являются: наезд на пешехода, столкновение, опрокидывание, наезд на препятствие, наезд на стоящее транспортно</w:t>
      </w:r>
      <w:r w:rsidR="00FC6F85" w:rsidRPr="00AD6CED">
        <w:rPr>
          <w:sz w:val="28"/>
          <w:szCs w:val="28"/>
        </w:rPr>
        <w:t>е средство. Свыше 75%</w:t>
      </w:r>
      <w:r w:rsidRPr="00AD6CED">
        <w:rPr>
          <w:sz w:val="28"/>
          <w:szCs w:val="28"/>
        </w:rPr>
        <w:t xml:space="preserve"> всех </w:t>
      </w:r>
      <w:r w:rsidR="0028365D" w:rsidRPr="00AD6CED">
        <w:rPr>
          <w:sz w:val="28"/>
          <w:szCs w:val="28"/>
        </w:rPr>
        <w:t>ДТП</w:t>
      </w:r>
      <w:r w:rsidRPr="00AD6CED">
        <w:rPr>
          <w:sz w:val="28"/>
          <w:szCs w:val="28"/>
        </w:rPr>
        <w:t xml:space="preserve"> связаны с нарушениями Правил дорожного движения водителями транспортных средств. </w:t>
      </w:r>
    </w:p>
    <w:p w:rsidR="00020253" w:rsidRPr="00AD6CED" w:rsidRDefault="009831F9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За </w:t>
      </w:r>
      <w:r w:rsidR="00F72322" w:rsidRPr="00AD6CED">
        <w:rPr>
          <w:sz w:val="28"/>
          <w:szCs w:val="28"/>
        </w:rPr>
        <w:t>202</w:t>
      </w:r>
      <w:r w:rsidR="00BA58FC" w:rsidRPr="00AD6CED">
        <w:rPr>
          <w:sz w:val="28"/>
          <w:szCs w:val="28"/>
        </w:rPr>
        <w:t>1</w:t>
      </w:r>
      <w:r w:rsidR="00020253" w:rsidRPr="00AD6CED">
        <w:rPr>
          <w:sz w:val="28"/>
          <w:szCs w:val="28"/>
        </w:rPr>
        <w:t xml:space="preserve"> год</w:t>
      </w:r>
      <w:r w:rsidRPr="00AD6CED">
        <w:rPr>
          <w:sz w:val="28"/>
          <w:szCs w:val="28"/>
        </w:rPr>
        <w:t xml:space="preserve"> в городе Рыбинске произошло </w:t>
      </w:r>
      <w:r w:rsidR="007574BF" w:rsidRPr="00AD6CED">
        <w:rPr>
          <w:sz w:val="28"/>
          <w:szCs w:val="28"/>
        </w:rPr>
        <w:t>184</w:t>
      </w:r>
      <w:r w:rsidR="00020253" w:rsidRPr="00AD6CED">
        <w:rPr>
          <w:sz w:val="28"/>
          <w:szCs w:val="28"/>
        </w:rPr>
        <w:t xml:space="preserve"> </w:t>
      </w:r>
      <w:r w:rsidR="0028365D" w:rsidRPr="00AD6CED">
        <w:rPr>
          <w:sz w:val="28"/>
          <w:szCs w:val="28"/>
        </w:rPr>
        <w:t>ДТП</w:t>
      </w:r>
      <w:r w:rsidR="007574BF" w:rsidRPr="00AD6CED">
        <w:rPr>
          <w:sz w:val="28"/>
          <w:szCs w:val="28"/>
        </w:rPr>
        <w:t>, в которых погибло 8</w:t>
      </w:r>
      <w:r w:rsidR="00F72322" w:rsidRPr="00AD6CED">
        <w:rPr>
          <w:sz w:val="28"/>
          <w:szCs w:val="28"/>
        </w:rPr>
        <w:t>, ранен</w:t>
      </w:r>
      <w:r w:rsidR="00BE40E7" w:rsidRPr="00AD6CED">
        <w:rPr>
          <w:sz w:val="28"/>
          <w:szCs w:val="28"/>
        </w:rPr>
        <w:t>о</w:t>
      </w:r>
      <w:r w:rsidR="007574BF" w:rsidRPr="00AD6CED">
        <w:rPr>
          <w:sz w:val="28"/>
          <w:szCs w:val="28"/>
        </w:rPr>
        <w:t xml:space="preserve"> 228</w:t>
      </w:r>
      <w:r w:rsidRPr="00AD6CED">
        <w:rPr>
          <w:sz w:val="28"/>
          <w:szCs w:val="28"/>
        </w:rPr>
        <w:t xml:space="preserve"> человек</w:t>
      </w:r>
      <w:r w:rsidR="00020253" w:rsidRPr="00AD6CED">
        <w:rPr>
          <w:sz w:val="28"/>
          <w:szCs w:val="28"/>
        </w:rPr>
        <w:t xml:space="preserve">. На основании анализа аварийности самыми опасными проезжими частями </w:t>
      </w:r>
      <w:r w:rsidR="004B5935" w:rsidRPr="00AD6CED">
        <w:rPr>
          <w:sz w:val="28"/>
          <w:szCs w:val="28"/>
        </w:rPr>
        <w:t>являются:</w:t>
      </w:r>
      <w:r w:rsidR="00222168" w:rsidRPr="00AD6CED">
        <w:rPr>
          <w:sz w:val="28"/>
          <w:szCs w:val="28"/>
        </w:rPr>
        <w:t xml:space="preserve"> </w:t>
      </w:r>
      <w:r w:rsidR="00F5041B" w:rsidRPr="00AD6CED">
        <w:rPr>
          <w:sz w:val="28"/>
          <w:szCs w:val="28"/>
        </w:rPr>
        <w:t xml:space="preserve">ул. </w:t>
      </w:r>
      <w:r w:rsidR="00F72322" w:rsidRPr="00AD6CED">
        <w:rPr>
          <w:sz w:val="28"/>
          <w:szCs w:val="28"/>
        </w:rPr>
        <w:t xml:space="preserve">Окружная дорога, </w:t>
      </w:r>
      <w:r w:rsidR="007574BF" w:rsidRPr="00AD6CED">
        <w:rPr>
          <w:sz w:val="28"/>
          <w:szCs w:val="28"/>
        </w:rPr>
        <w:t xml:space="preserve">пр. Ген. Батова, ул. 9 Мая, </w:t>
      </w:r>
      <w:r w:rsidR="00620A3B">
        <w:rPr>
          <w:sz w:val="28"/>
          <w:szCs w:val="28"/>
        </w:rPr>
        <w:t xml:space="preserve">         </w:t>
      </w:r>
      <w:r w:rsidR="007574BF" w:rsidRPr="00AD6CED">
        <w:rPr>
          <w:sz w:val="28"/>
          <w:szCs w:val="28"/>
        </w:rPr>
        <w:t>ул. Герцена, ул. Плеханова, ул. М. Горького, Шекснинское шоссе, Переборский тракт</w:t>
      </w:r>
      <w:r w:rsidR="00020253" w:rsidRPr="00AD6CED">
        <w:rPr>
          <w:sz w:val="28"/>
          <w:szCs w:val="28"/>
        </w:rPr>
        <w:t xml:space="preserve"> и др. </w:t>
      </w:r>
    </w:p>
    <w:p w:rsidR="004A76BA" w:rsidRPr="00AD6CED" w:rsidRDefault="00AB6156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Анализ аварийности за </w:t>
      </w:r>
      <w:r w:rsidR="00CD0B50" w:rsidRPr="00AD6CED">
        <w:rPr>
          <w:sz w:val="28"/>
          <w:szCs w:val="28"/>
        </w:rPr>
        <w:t xml:space="preserve">период </w:t>
      </w:r>
      <w:r w:rsidR="003C4827" w:rsidRPr="00AD6CED">
        <w:rPr>
          <w:sz w:val="28"/>
          <w:szCs w:val="28"/>
        </w:rPr>
        <w:t>2019</w:t>
      </w:r>
      <w:r w:rsidR="00CD0B50" w:rsidRPr="00AD6CED">
        <w:rPr>
          <w:sz w:val="28"/>
          <w:szCs w:val="28"/>
        </w:rPr>
        <w:t xml:space="preserve"> –</w:t>
      </w:r>
      <w:r w:rsidR="00F72322" w:rsidRPr="00AD6CED">
        <w:rPr>
          <w:sz w:val="28"/>
          <w:szCs w:val="28"/>
        </w:rPr>
        <w:t xml:space="preserve"> 202</w:t>
      </w:r>
      <w:r w:rsidR="00BA58FC" w:rsidRPr="00AD6CED">
        <w:rPr>
          <w:sz w:val="28"/>
          <w:szCs w:val="28"/>
        </w:rPr>
        <w:t>1</w:t>
      </w:r>
      <w:r w:rsidR="00020253" w:rsidRPr="00AD6CED">
        <w:rPr>
          <w:sz w:val="28"/>
          <w:szCs w:val="28"/>
        </w:rPr>
        <w:t xml:space="preserve"> год</w:t>
      </w:r>
      <w:r w:rsidR="00AF4CC7" w:rsidRPr="00AD6CED">
        <w:rPr>
          <w:sz w:val="28"/>
          <w:szCs w:val="28"/>
        </w:rPr>
        <w:t>ов</w:t>
      </w:r>
      <w:r w:rsidR="00020253" w:rsidRPr="00AD6CED">
        <w:rPr>
          <w:sz w:val="28"/>
          <w:szCs w:val="28"/>
        </w:rPr>
        <w:t xml:space="preserve"> представлен </w:t>
      </w:r>
      <w:r w:rsidR="006C7C64" w:rsidRPr="00AD6CED">
        <w:rPr>
          <w:sz w:val="28"/>
          <w:szCs w:val="28"/>
        </w:rPr>
        <w:t>в таблице</w:t>
      </w:r>
      <w:r w:rsidR="00020253" w:rsidRPr="00AD6CED">
        <w:rPr>
          <w:sz w:val="28"/>
          <w:szCs w:val="28"/>
        </w:rPr>
        <w:t>.</w:t>
      </w:r>
    </w:p>
    <w:p w:rsidR="00020253" w:rsidRPr="00AD6CED" w:rsidRDefault="00020253" w:rsidP="004E2C82">
      <w:pPr>
        <w:tabs>
          <w:tab w:val="left" w:pos="9261"/>
        </w:tabs>
        <w:ind w:firstLine="709"/>
        <w:jc w:val="right"/>
        <w:rPr>
          <w:b/>
          <w:sz w:val="28"/>
          <w:szCs w:val="28"/>
        </w:rPr>
      </w:pPr>
      <w:r w:rsidRPr="00AD6CED">
        <w:t>Таблица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4"/>
        <w:gridCol w:w="923"/>
        <w:gridCol w:w="1296"/>
        <w:gridCol w:w="1292"/>
        <w:gridCol w:w="1292"/>
      </w:tblGrid>
      <w:tr w:rsidR="003C4827" w:rsidRPr="00AD6CED" w:rsidTr="003C4827">
        <w:trPr>
          <w:tblHeader/>
        </w:trPr>
        <w:tc>
          <w:tcPr>
            <w:tcW w:w="5614" w:type="dxa"/>
          </w:tcPr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Показатели</w:t>
            </w:r>
          </w:p>
        </w:tc>
        <w:tc>
          <w:tcPr>
            <w:tcW w:w="923" w:type="dxa"/>
          </w:tcPr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Ед.</w:t>
            </w:r>
          </w:p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изм.</w:t>
            </w:r>
          </w:p>
        </w:tc>
        <w:tc>
          <w:tcPr>
            <w:tcW w:w="1296" w:type="dxa"/>
          </w:tcPr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2019 год</w:t>
            </w:r>
          </w:p>
        </w:tc>
        <w:tc>
          <w:tcPr>
            <w:tcW w:w="1292" w:type="dxa"/>
          </w:tcPr>
          <w:p w:rsidR="003C4827" w:rsidRPr="00AD6CED" w:rsidRDefault="003C4827" w:rsidP="00CD0B50">
            <w:pPr>
              <w:tabs>
                <w:tab w:val="left" w:pos="9261"/>
              </w:tabs>
              <w:jc w:val="center"/>
            </w:pPr>
            <w:r w:rsidRPr="00AD6CED">
              <w:t>2020 год</w:t>
            </w:r>
          </w:p>
        </w:tc>
        <w:tc>
          <w:tcPr>
            <w:tcW w:w="1292" w:type="dxa"/>
          </w:tcPr>
          <w:p w:rsidR="003C4827" w:rsidRPr="00AD6CED" w:rsidRDefault="003C4827" w:rsidP="00CD0B50">
            <w:pPr>
              <w:tabs>
                <w:tab w:val="left" w:pos="9261"/>
              </w:tabs>
              <w:jc w:val="center"/>
            </w:pPr>
            <w:r w:rsidRPr="00AD6CED">
              <w:t>2021 год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1. Совершено дорожно-транспортных происшествий всего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234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177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184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+15,8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-24,4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+4,0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Погибло человек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7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11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8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-41,7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+57,1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-27,3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Ранено человек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281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226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228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+12,0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-19,6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+0,9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ДТП с участием детей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22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15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14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-4,3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-31,8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-6,7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Погибло детей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0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0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0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-100,0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Ранено детей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25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15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14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B8629D">
            <w:pPr>
              <w:tabs>
                <w:tab w:val="left" w:pos="9261"/>
              </w:tabs>
              <w:jc w:val="center"/>
            </w:pPr>
            <w:r w:rsidRPr="00AD6CED">
              <w:t>+8,7</w:t>
            </w:r>
          </w:p>
        </w:tc>
        <w:tc>
          <w:tcPr>
            <w:tcW w:w="1292" w:type="dxa"/>
          </w:tcPr>
          <w:p w:rsidR="003C4827" w:rsidRPr="00AD6CED" w:rsidRDefault="003C4827" w:rsidP="00B8629D">
            <w:pPr>
              <w:tabs>
                <w:tab w:val="left" w:pos="9261"/>
              </w:tabs>
              <w:jc w:val="center"/>
            </w:pPr>
            <w:r w:rsidRPr="00AD6CED">
              <w:t>-40,0</w:t>
            </w:r>
          </w:p>
        </w:tc>
        <w:tc>
          <w:tcPr>
            <w:tcW w:w="1292" w:type="dxa"/>
          </w:tcPr>
          <w:p w:rsidR="003C4827" w:rsidRPr="00AD6CED" w:rsidRDefault="007574BF" w:rsidP="00B8629D">
            <w:pPr>
              <w:tabs>
                <w:tab w:val="left" w:pos="9261"/>
              </w:tabs>
              <w:jc w:val="center"/>
            </w:pPr>
            <w:r w:rsidRPr="00AD6CED">
              <w:t>-6,7</w:t>
            </w:r>
          </w:p>
        </w:tc>
      </w:tr>
    </w:tbl>
    <w:p w:rsidR="001769CA" w:rsidRPr="00AD6CED" w:rsidRDefault="001769CA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D93" w:rsidRPr="00AD6CED" w:rsidRDefault="001769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Мероприятия по</w:t>
      </w:r>
      <w:r w:rsidR="00D97391" w:rsidRPr="00AD6CED">
        <w:rPr>
          <w:rFonts w:ascii="Times New Roman" w:hAnsi="Times New Roman" w:cs="Times New Roman"/>
          <w:sz w:val="28"/>
          <w:szCs w:val="28"/>
        </w:rPr>
        <w:t xml:space="preserve"> обеспечению безопасности дорожного движения города Рыбинска</w:t>
      </w:r>
      <w:r w:rsidRPr="00AD6CED">
        <w:rPr>
          <w:rFonts w:ascii="Times New Roman" w:hAnsi="Times New Roman" w:cs="Times New Roman"/>
          <w:sz w:val="28"/>
          <w:szCs w:val="28"/>
        </w:rPr>
        <w:t xml:space="preserve">, снижению </w:t>
      </w:r>
      <w:r w:rsidR="00C472F2" w:rsidRPr="00AD6CED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FC6F85" w:rsidRPr="00AD6CED">
        <w:rPr>
          <w:rFonts w:ascii="Times New Roman" w:hAnsi="Times New Roman" w:cs="Times New Roman"/>
          <w:sz w:val="28"/>
          <w:szCs w:val="28"/>
        </w:rPr>
        <w:t>ДТП</w:t>
      </w:r>
      <w:r w:rsidRPr="00AD6CED">
        <w:rPr>
          <w:rFonts w:ascii="Times New Roman" w:hAnsi="Times New Roman" w:cs="Times New Roman"/>
          <w:sz w:val="28"/>
          <w:szCs w:val="28"/>
        </w:rPr>
        <w:t xml:space="preserve"> приведены в подпрограмме</w:t>
      </w:r>
      <w:r w:rsidR="00C472F2" w:rsidRPr="00AD6CED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в городском о</w:t>
      </w:r>
      <w:r w:rsidR="00F72322" w:rsidRPr="00AD6CED">
        <w:rPr>
          <w:rFonts w:ascii="Times New Roman" w:hAnsi="Times New Roman" w:cs="Times New Roman"/>
          <w:sz w:val="28"/>
          <w:szCs w:val="28"/>
        </w:rPr>
        <w:t>круге город Рыбинск</w:t>
      </w:r>
      <w:r w:rsidR="00F545DD" w:rsidRPr="00AD6CE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472F2" w:rsidRPr="00AD6CE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17E6A" w:rsidRPr="00AD6CED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Система общественного пассажирского транспорта относится к сфере услуг и является одной из важнейших составляющих инфраструктуры город</w:t>
      </w:r>
      <w:r w:rsidR="00F545DD" w:rsidRPr="00AD6CED">
        <w:rPr>
          <w:sz w:val="28"/>
          <w:szCs w:val="28"/>
        </w:rPr>
        <w:t>а</w:t>
      </w:r>
      <w:r w:rsidR="00017E6A" w:rsidRPr="00AD6CED">
        <w:rPr>
          <w:sz w:val="28"/>
          <w:szCs w:val="28"/>
        </w:rPr>
        <w:t xml:space="preserve"> Рыбинск</w:t>
      </w:r>
      <w:r w:rsidR="00F545DD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. </w:t>
      </w:r>
      <w:r w:rsidRPr="00AD6CED">
        <w:rPr>
          <w:sz w:val="28"/>
          <w:szCs w:val="28"/>
        </w:rPr>
        <w:lastRenderedPageBreak/>
        <w:t>Целью ее функционирования является полное и качественное удовлетворение потребностей населения в транспортных передвижениях.</w:t>
      </w:r>
    </w:p>
    <w:p w:rsidR="003E2B59" w:rsidRPr="00AD6CED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Перевозки пассажиров на территории города </w:t>
      </w:r>
      <w:r w:rsidR="00F545DD" w:rsidRPr="00AD6CED">
        <w:rPr>
          <w:sz w:val="28"/>
          <w:szCs w:val="28"/>
        </w:rPr>
        <w:t xml:space="preserve">Рыбинска </w:t>
      </w:r>
      <w:r w:rsidRPr="00AD6CED">
        <w:rPr>
          <w:sz w:val="28"/>
          <w:szCs w:val="28"/>
        </w:rPr>
        <w:t>осуществляются автомобильным, наземным электрическим (троллейбусы</w:t>
      </w:r>
      <w:r w:rsidR="00017E6A" w:rsidRPr="00AD6CED">
        <w:rPr>
          <w:sz w:val="28"/>
          <w:szCs w:val="28"/>
        </w:rPr>
        <w:t>)</w:t>
      </w:r>
      <w:r w:rsidRPr="00AD6CED">
        <w:rPr>
          <w:sz w:val="28"/>
          <w:szCs w:val="28"/>
        </w:rPr>
        <w:t xml:space="preserve"> пассажирским транспортом.</w:t>
      </w:r>
    </w:p>
    <w:p w:rsidR="00E36B89" w:rsidRPr="00AD6CED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На территории город</w:t>
      </w:r>
      <w:r w:rsidR="00F545DD" w:rsidRPr="00AD6CED">
        <w:rPr>
          <w:sz w:val="28"/>
          <w:szCs w:val="28"/>
        </w:rPr>
        <w:t>а Рыбинска</w:t>
      </w:r>
      <w:r w:rsidRPr="00AD6CED">
        <w:rPr>
          <w:sz w:val="28"/>
          <w:szCs w:val="28"/>
        </w:rPr>
        <w:t xml:space="preserve"> функционирует маршрутная сеть из </w:t>
      </w:r>
      <w:r w:rsidR="00E36B89" w:rsidRPr="00AD6CED">
        <w:rPr>
          <w:sz w:val="28"/>
          <w:szCs w:val="28"/>
        </w:rPr>
        <w:t>2</w:t>
      </w:r>
      <w:r w:rsidR="00BA58FC" w:rsidRPr="00AD6CED">
        <w:rPr>
          <w:sz w:val="28"/>
          <w:szCs w:val="28"/>
        </w:rPr>
        <w:t>5</w:t>
      </w:r>
      <w:r w:rsidR="00E36B89" w:rsidRPr="00AD6CED">
        <w:rPr>
          <w:sz w:val="28"/>
          <w:szCs w:val="28"/>
        </w:rPr>
        <w:t xml:space="preserve"> муниципальных маршрутов, 3 из которых работают по нерегулируемым </w:t>
      </w:r>
      <w:r w:rsidR="00C14202" w:rsidRPr="00AD6CED">
        <w:rPr>
          <w:sz w:val="28"/>
          <w:szCs w:val="28"/>
        </w:rPr>
        <w:t>тарифам</w:t>
      </w:r>
      <w:r w:rsidR="00E36B89" w:rsidRPr="00AD6CED">
        <w:rPr>
          <w:sz w:val="28"/>
          <w:szCs w:val="28"/>
        </w:rPr>
        <w:t xml:space="preserve"> (без предоставления льгот)</w:t>
      </w:r>
      <w:r w:rsidR="00C14202" w:rsidRPr="00AD6CED">
        <w:rPr>
          <w:sz w:val="28"/>
          <w:szCs w:val="28"/>
        </w:rPr>
        <w:t>.</w:t>
      </w:r>
      <w:r w:rsidR="00E36B89" w:rsidRPr="00AD6CED">
        <w:rPr>
          <w:sz w:val="28"/>
          <w:szCs w:val="28"/>
        </w:rPr>
        <w:t xml:space="preserve"> </w:t>
      </w:r>
      <w:r w:rsidR="00C14202" w:rsidRPr="00AD6CED">
        <w:rPr>
          <w:sz w:val="28"/>
          <w:szCs w:val="28"/>
        </w:rPr>
        <w:t>П</w:t>
      </w:r>
      <w:r w:rsidR="00E36B89" w:rsidRPr="00AD6CED">
        <w:rPr>
          <w:sz w:val="28"/>
          <w:szCs w:val="28"/>
        </w:rPr>
        <w:t>еревозки осуществляют 2 юридических лица и 3 индивидуальных предпринимателя. Общая протяженность маршрутной сети (в одном направлении) составляет 446,</w:t>
      </w:r>
      <w:r w:rsidR="006A2F80" w:rsidRPr="00AD6CED">
        <w:rPr>
          <w:sz w:val="28"/>
          <w:szCs w:val="28"/>
        </w:rPr>
        <w:t>8</w:t>
      </w:r>
      <w:r w:rsidR="00E36B89" w:rsidRPr="00AD6CED">
        <w:rPr>
          <w:sz w:val="28"/>
          <w:szCs w:val="28"/>
        </w:rPr>
        <w:t xml:space="preserve"> км.</w:t>
      </w:r>
    </w:p>
    <w:p w:rsidR="00017E6A" w:rsidRPr="00AD6CED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Маршрутная сеть транспорта общего пользования в городе </w:t>
      </w:r>
      <w:r w:rsidR="00F545DD" w:rsidRPr="00AD6CED">
        <w:rPr>
          <w:sz w:val="28"/>
          <w:szCs w:val="28"/>
        </w:rPr>
        <w:t xml:space="preserve">Рыбинске </w:t>
      </w:r>
      <w:r w:rsidRPr="00AD6CED">
        <w:rPr>
          <w:sz w:val="28"/>
          <w:szCs w:val="28"/>
        </w:rPr>
        <w:t>сформирована исходя из необходимости более равномерной загрузки улично-дорожной сети, прямой маршрутной связи между районами города, сокращения затрат времени пассажиров на передвижение за счет уменьшения непрямолинейности маршрутов, обеспечения нормируемой пешеходной доступности, выбора оптимальной протяженности маршрутов.</w:t>
      </w:r>
    </w:p>
    <w:p w:rsidR="00017E6A" w:rsidRPr="00AD6CED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Условия обслуживания маршрутов, предусматривающие время начала и окончания движения транспорта общего пользования по маршрутам, а также интервалы движения разработаны с учетом периода работы предприятий, учреждений, организаций, учебных и культурных заведений, величины пассажиропотока на определенных направлениях в течение дня.</w:t>
      </w:r>
    </w:p>
    <w:p w:rsidR="00017E6A" w:rsidRPr="00AD6CED" w:rsidRDefault="00017E6A" w:rsidP="00A11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Вместе с тем, перегруженность уличной транспортной сети, насыщенность улично-дорожной сети перекрестками и светофорными объектами, частые остановки для посадки и высадки пассажиров, высокая интенсивность эксплуатации в совокупности создают сложные условия работы для городского пассажирского транспорта. </w:t>
      </w:r>
      <w:r w:rsidR="00A1143A" w:rsidRPr="00AD6CED">
        <w:rPr>
          <w:sz w:val="28"/>
          <w:szCs w:val="28"/>
        </w:rPr>
        <w:t xml:space="preserve">В сложившихся </w:t>
      </w:r>
      <w:r w:rsidRPr="00AD6CED">
        <w:rPr>
          <w:sz w:val="28"/>
          <w:szCs w:val="28"/>
        </w:rPr>
        <w:t>условиях</w:t>
      </w:r>
      <w:r w:rsidR="00A1143A" w:rsidRPr="00AD6CED">
        <w:rPr>
          <w:sz w:val="28"/>
          <w:szCs w:val="28"/>
        </w:rPr>
        <w:t xml:space="preserve"> требуется повышения </w:t>
      </w:r>
      <w:r w:rsidRPr="00AD6CED">
        <w:rPr>
          <w:sz w:val="28"/>
          <w:szCs w:val="28"/>
        </w:rPr>
        <w:t>качеств</w:t>
      </w:r>
      <w:r w:rsidR="00A1143A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 транспортного обслуживания населения. </w:t>
      </w:r>
    </w:p>
    <w:p w:rsidR="00ED1D93" w:rsidRPr="00AD6CED" w:rsidRDefault="00ED1D93" w:rsidP="00047916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Применение программно-целевого метода при решении вышеуказанн</w:t>
      </w:r>
      <w:r w:rsidR="00C472F2" w:rsidRPr="00AD6CED">
        <w:rPr>
          <w:sz w:val="28"/>
          <w:szCs w:val="28"/>
        </w:rPr>
        <w:t>ых</w:t>
      </w:r>
      <w:r w:rsidRPr="00AD6CED">
        <w:rPr>
          <w:sz w:val="28"/>
          <w:szCs w:val="28"/>
        </w:rPr>
        <w:t xml:space="preserve"> проблем обусловлено необходимостью комплексного подхода для достижения поставленн</w:t>
      </w:r>
      <w:r w:rsidR="00C472F2" w:rsidRPr="00AD6CED">
        <w:rPr>
          <w:sz w:val="28"/>
          <w:szCs w:val="28"/>
        </w:rPr>
        <w:t>ых</w:t>
      </w:r>
      <w:r w:rsidRPr="00AD6CED">
        <w:rPr>
          <w:sz w:val="28"/>
          <w:szCs w:val="28"/>
        </w:rPr>
        <w:t xml:space="preserve"> цел</w:t>
      </w:r>
      <w:r w:rsidR="00C472F2" w:rsidRPr="00AD6CED">
        <w:rPr>
          <w:sz w:val="28"/>
          <w:szCs w:val="28"/>
        </w:rPr>
        <w:t>ей</w:t>
      </w:r>
      <w:r w:rsidRPr="00AD6CED">
        <w:rPr>
          <w:sz w:val="28"/>
          <w:szCs w:val="28"/>
        </w:rPr>
        <w:t>, обеспечивающего проведение мероприятий по направлениям развития дорожной деятельности на территории город</w:t>
      </w:r>
      <w:r w:rsidR="00F545DD" w:rsidRPr="00AD6CED">
        <w:rPr>
          <w:sz w:val="28"/>
          <w:szCs w:val="28"/>
        </w:rPr>
        <w:t xml:space="preserve">а </w:t>
      </w:r>
      <w:r w:rsidR="00640416" w:rsidRPr="00AD6CED">
        <w:rPr>
          <w:sz w:val="28"/>
          <w:szCs w:val="28"/>
        </w:rPr>
        <w:t>Рыбинск</w:t>
      </w:r>
      <w:r w:rsidR="00F545DD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</w:t>
      </w:r>
    </w:p>
    <w:p w:rsidR="001854D3" w:rsidRPr="00AD6CED" w:rsidRDefault="00632405" w:rsidP="003528A2">
      <w:pPr>
        <w:ind w:firstLine="708"/>
        <w:jc w:val="both"/>
        <w:rPr>
          <w:sz w:val="28"/>
          <w:szCs w:val="28"/>
        </w:rPr>
        <w:sectPr w:rsidR="001854D3" w:rsidRPr="00AD6CED" w:rsidSect="00A213AB">
          <w:headerReference w:type="even" r:id="rId17"/>
          <w:headerReference w:type="default" r:id="rId18"/>
          <w:headerReference w:type="first" r:id="rId1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 xml:space="preserve">Оценка эффективности реализации программы </w:t>
      </w:r>
      <w:r w:rsidR="003528A2" w:rsidRPr="00AD6CED">
        <w:rPr>
          <w:sz w:val="28"/>
          <w:szCs w:val="28"/>
        </w:rPr>
        <w:t xml:space="preserve">проводится </w:t>
      </w:r>
      <w:r w:rsidRPr="00AD6CED">
        <w:rPr>
          <w:sz w:val="28"/>
          <w:szCs w:val="28"/>
        </w:rPr>
        <w:t xml:space="preserve">в соответствии с методикой, утвержденной </w:t>
      </w:r>
      <w:r w:rsidR="003528A2" w:rsidRPr="00AD6CED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1854D3" w:rsidRPr="00AD6CED" w:rsidRDefault="001854D3" w:rsidP="001854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lastRenderedPageBreak/>
        <w:t>3. Финансирование программы</w:t>
      </w:r>
    </w:p>
    <w:p w:rsidR="001854D3" w:rsidRPr="00AD6CED" w:rsidRDefault="001854D3" w:rsidP="001854D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20D0" w:rsidRPr="00AD6CED" w:rsidRDefault="001854D3" w:rsidP="00132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Потребность в финансовых ресурсах на реализацию программы в целом </w:t>
      </w:r>
      <w:r w:rsidRPr="00F3151F">
        <w:rPr>
          <w:sz w:val="28"/>
          <w:szCs w:val="28"/>
        </w:rPr>
        <w:t xml:space="preserve">составляет </w:t>
      </w:r>
      <w:r w:rsidR="00620A3B" w:rsidRPr="00620A3B">
        <w:rPr>
          <w:sz w:val="28"/>
          <w:szCs w:val="28"/>
        </w:rPr>
        <w:t>8 812,</w:t>
      </w:r>
      <w:r w:rsidR="004A256E">
        <w:rPr>
          <w:sz w:val="28"/>
          <w:szCs w:val="28"/>
        </w:rPr>
        <w:t>4</w:t>
      </w:r>
      <w:r w:rsidR="00BB7DEF">
        <w:rPr>
          <w:sz w:val="28"/>
          <w:szCs w:val="28"/>
        </w:rPr>
        <w:t>4</w:t>
      </w:r>
      <w:r w:rsidR="009F1430" w:rsidRPr="00620A3B">
        <w:rPr>
          <w:sz w:val="28"/>
          <w:szCs w:val="28"/>
        </w:rPr>
        <w:t xml:space="preserve"> </w:t>
      </w:r>
      <w:r w:rsidRPr="00620A3B">
        <w:rPr>
          <w:sz w:val="28"/>
          <w:szCs w:val="28"/>
        </w:rPr>
        <w:t>млн.</w:t>
      </w:r>
      <w:r w:rsidRPr="00F3151F">
        <w:rPr>
          <w:sz w:val="28"/>
          <w:szCs w:val="28"/>
        </w:rPr>
        <w:t xml:space="preserve"> руб.</w:t>
      </w:r>
      <w:r w:rsidRPr="00AD6CED">
        <w:rPr>
          <w:sz w:val="28"/>
          <w:szCs w:val="28"/>
        </w:rPr>
        <w:t xml:space="preserve"> Финансирование мероприятий программы осуществляется за счет средств федерального, областного и городского бюджетов, а также с привлечением средств внебюджетных источников.</w:t>
      </w:r>
    </w:p>
    <w:p w:rsidR="001854D3" w:rsidRPr="00AD6CED" w:rsidRDefault="001854D3" w:rsidP="001320D0">
      <w:pPr>
        <w:autoSpaceDE w:val="0"/>
        <w:autoSpaceDN w:val="0"/>
        <w:adjustRightInd w:val="0"/>
        <w:ind w:firstLine="708"/>
        <w:jc w:val="right"/>
      </w:pPr>
      <w:r w:rsidRPr="00AD6CED">
        <w:t>млн. руб.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450"/>
        <w:gridCol w:w="1483"/>
        <w:gridCol w:w="1258"/>
        <w:gridCol w:w="1483"/>
        <w:gridCol w:w="1258"/>
        <w:gridCol w:w="1483"/>
        <w:gridCol w:w="1258"/>
        <w:gridCol w:w="1483"/>
        <w:gridCol w:w="1258"/>
        <w:gridCol w:w="1483"/>
        <w:gridCol w:w="1380"/>
      </w:tblGrid>
      <w:tr w:rsidR="00620A3B" w:rsidRPr="00620A3B" w:rsidTr="00620A3B">
        <w:trPr>
          <w:trHeight w:val="312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Источник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2023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Всего</w:t>
            </w:r>
          </w:p>
        </w:tc>
      </w:tr>
      <w:tr w:rsidR="00620A3B" w:rsidRPr="00620A3B" w:rsidTr="00620A3B">
        <w:trPr>
          <w:trHeight w:val="624"/>
        </w:trPr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A3B" w:rsidRPr="00620A3B" w:rsidRDefault="00620A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center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Потребность</w:t>
            </w:r>
          </w:p>
        </w:tc>
      </w:tr>
      <w:tr w:rsidR="00620A3B" w:rsidRPr="00620A3B" w:rsidTr="00620A3B">
        <w:trPr>
          <w:trHeight w:val="31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221,35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337,68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138,72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74039E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1 283,2</w:t>
            </w:r>
            <w:r w:rsidR="0074039E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150,07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4A256E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1 312,</w:t>
            </w:r>
            <w:r w:rsidR="004A256E">
              <w:rPr>
                <w:color w:val="000000"/>
                <w:sz w:val="19"/>
                <w:szCs w:val="19"/>
              </w:rPr>
              <w:t>89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1 879,30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510,14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BB7DEF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4 81</w:t>
            </w:r>
            <w:r w:rsidR="004A256E">
              <w:rPr>
                <w:color w:val="000000"/>
                <w:sz w:val="19"/>
                <w:szCs w:val="19"/>
              </w:rPr>
              <w:t>3</w:t>
            </w:r>
            <w:r w:rsidRPr="00620A3B">
              <w:rPr>
                <w:color w:val="000000"/>
                <w:sz w:val="19"/>
                <w:szCs w:val="19"/>
              </w:rPr>
              <w:t>,</w:t>
            </w:r>
            <w:r w:rsidR="00BB7DEF">
              <w:rPr>
                <w:color w:val="000000"/>
                <w:sz w:val="19"/>
                <w:szCs w:val="19"/>
              </w:rPr>
              <w:t>11</w:t>
            </w:r>
          </w:p>
        </w:tc>
      </w:tr>
      <w:tr w:rsidR="00620A3B" w:rsidRPr="00620A3B" w:rsidTr="00620A3B">
        <w:trPr>
          <w:trHeight w:val="31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243,42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243,42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153,48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187,22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153,48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153,48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65,09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550,38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649,21</w:t>
            </w:r>
          </w:p>
        </w:tc>
      </w:tr>
      <w:tr w:rsidR="00620A3B" w:rsidRPr="00620A3B" w:rsidTr="00620A3B">
        <w:trPr>
          <w:trHeight w:val="31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800,00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875,00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2 475,00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1 500,00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3 350,00</w:t>
            </w:r>
          </w:p>
        </w:tc>
      </w:tr>
      <w:tr w:rsidR="00620A3B" w:rsidRPr="00620A3B" w:rsidTr="00620A3B">
        <w:trPr>
          <w:trHeight w:val="31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Итого бюджет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1 264,77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1 456,10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992,20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BB7D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3 945,4</w:t>
            </w:r>
            <w:r w:rsidR="00BB7DEF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303,55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4A25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1 466,</w:t>
            </w:r>
            <w:r w:rsidR="004A256E">
              <w:rPr>
                <w:b/>
                <w:bCs/>
                <w:color w:val="000000"/>
                <w:sz w:val="19"/>
                <w:szCs w:val="19"/>
              </w:rPr>
              <w:t>37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1 944,39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2 560,52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BB7D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8 812,</w:t>
            </w:r>
            <w:r w:rsidR="004A256E">
              <w:rPr>
                <w:b/>
                <w:bCs/>
                <w:color w:val="000000"/>
                <w:sz w:val="19"/>
                <w:szCs w:val="19"/>
              </w:rPr>
              <w:t>3</w:t>
            </w:r>
            <w:r w:rsidR="00BB7DEF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</w:tr>
      <w:tr w:rsidR="00620A3B" w:rsidRPr="00620A3B" w:rsidTr="00620A3B">
        <w:trPr>
          <w:trHeight w:val="936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Средства внебюджетных источников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color w:val="000000"/>
                <w:sz w:val="19"/>
                <w:szCs w:val="19"/>
              </w:rPr>
            </w:pPr>
            <w:r w:rsidRPr="00620A3B">
              <w:rPr>
                <w:color w:val="000000"/>
                <w:sz w:val="19"/>
                <w:szCs w:val="19"/>
              </w:rPr>
              <w:t>0,12</w:t>
            </w:r>
          </w:p>
        </w:tc>
      </w:tr>
      <w:tr w:rsidR="00620A3B" w:rsidRPr="00620A3B" w:rsidTr="00620A3B">
        <w:trPr>
          <w:trHeight w:val="31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0A3B" w:rsidRPr="00620A3B" w:rsidRDefault="00620A3B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1 264,77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1 456,10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992,20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BB7D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3 945,5</w:t>
            </w:r>
            <w:r w:rsidR="00BB7DEF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303,55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4A256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1 466,</w:t>
            </w:r>
            <w:r w:rsidR="004A256E">
              <w:rPr>
                <w:b/>
                <w:bCs/>
                <w:color w:val="000000"/>
                <w:sz w:val="19"/>
                <w:szCs w:val="19"/>
              </w:rPr>
              <w:t>37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1 944,39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2 560,52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0A3B" w:rsidRPr="00620A3B" w:rsidRDefault="00620A3B" w:rsidP="00BB7DE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20A3B">
              <w:rPr>
                <w:b/>
                <w:bCs/>
                <w:color w:val="000000"/>
                <w:sz w:val="19"/>
                <w:szCs w:val="19"/>
              </w:rPr>
              <w:t>8 812,</w:t>
            </w:r>
            <w:r w:rsidR="004A256E">
              <w:rPr>
                <w:b/>
                <w:bCs/>
                <w:color w:val="000000"/>
                <w:sz w:val="19"/>
                <w:szCs w:val="19"/>
              </w:rPr>
              <w:t>4</w:t>
            </w:r>
            <w:r w:rsidR="00BB7DEF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</w:tr>
    </w:tbl>
    <w:p w:rsidR="001320D0" w:rsidRPr="00B529DB" w:rsidRDefault="001320D0" w:rsidP="009F143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320D0" w:rsidRPr="00AD6CED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1320D0" w:rsidRPr="00AD6CED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1320D0" w:rsidRPr="00AD6CED" w:rsidRDefault="001320D0" w:rsidP="001320D0">
      <w:pPr>
        <w:autoSpaceDE w:val="0"/>
        <w:autoSpaceDN w:val="0"/>
        <w:adjustRightInd w:val="0"/>
      </w:pPr>
    </w:p>
    <w:p w:rsidR="001854D3" w:rsidRPr="00AD6CED" w:rsidRDefault="001854D3" w:rsidP="001320D0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1854D3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  <w:t xml:space="preserve"> </w:t>
      </w:r>
    </w:p>
    <w:p w:rsidR="00020253" w:rsidRPr="00AD6CED" w:rsidRDefault="001854D3" w:rsidP="00192B48">
      <w:pPr>
        <w:ind w:left="1416"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4</w:t>
      </w:r>
      <w:r w:rsidR="003528A2" w:rsidRPr="00AD6CED">
        <w:rPr>
          <w:b/>
          <w:sz w:val="28"/>
          <w:szCs w:val="28"/>
        </w:rPr>
        <w:t xml:space="preserve">. </w:t>
      </w:r>
      <w:r w:rsidR="00192B48" w:rsidRPr="00AD6CED">
        <w:rPr>
          <w:b/>
          <w:sz w:val="28"/>
          <w:szCs w:val="28"/>
        </w:rPr>
        <w:t>Индикаторы результативности</w:t>
      </w:r>
      <w:r w:rsidR="00F52AA6" w:rsidRPr="00AD6CED">
        <w:rPr>
          <w:b/>
          <w:sz w:val="28"/>
          <w:szCs w:val="28"/>
        </w:rPr>
        <w:t xml:space="preserve"> программы</w:t>
      </w:r>
    </w:p>
    <w:p w:rsidR="001D178E" w:rsidRPr="00AD6CED" w:rsidRDefault="001D178E" w:rsidP="00192B48">
      <w:pPr>
        <w:ind w:left="1416" w:firstLine="708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1349"/>
        <w:gridCol w:w="1049"/>
        <w:gridCol w:w="1049"/>
        <w:gridCol w:w="1049"/>
        <w:gridCol w:w="1050"/>
      </w:tblGrid>
      <w:tr w:rsidR="00B529DB" w:rsidRPr="00936BB3" w:rsidTr="00936BB3">
        <w:trPr>
          <w:trHeight w:val="355"/>
          <w:tblHeader/>
          <w:jc w:val="center"/>
        </w:trPr>
        <w:tc>
          <w:tcPr>
            <w:tcW w:w="5193" w:type="dxa"/>
            <w:vMerge w:val="restart"/>
          </w:tcPr>
          <w:p w:rsidR="00B529DB" w:rsidRPr="00936BB3" w:rsidRDefault="00B529DB" w:rsidP="002E4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Индикаторы развития</w:t>
            </w:r>
          </w:p>
        </w:tc>
        <w:tc>
          <w:tcPr>
            <w:tcW w:w="1349" w:type="dxa"/>
            <w:vMerge w:val="restart"/>
          </w:tcPr>
          <w:p w:rsidR="00936BB3" w:rsidRDefault="00936BB3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Базовый </w:t>
            </w:r>
            <w:r w:rsidR="00B529DB" w:rsidRPr="00936BB3">
              <w:rPr>
                <w:rFonts w:ascii="Times New Roman" w:hAnsi="Times New Roman" w:cs="Times New Roman"/>
              </w:rPr>
              <w:t>уровень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2021 год</w:t>
            </w:r>
          </w:p>
          <w:p w:rsidR="00B529DB" w:rsidRPr="00936BB3" w:rsidRDefault="00B529DB" w:rsidP="00936BB3">
            <w:pPr>
              <w:pStyle w:val="ConsPlusNormal"/>
              <w:ind w:right="-179"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(на 31.12.2021)</w:t>
            </w:r>
          </w:p>
        </w:tc>
        <w:tc>
          <w:tcPr>
            <w:tcW w:w="4197" w:type="dxa"/>
            <w:gridSpan w:val="4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Период</w:t>
            </w:r>
          </w:p>
        </w:tc>
      </w:tr>
      <w:tr w:rsidR="00B529DB" w:rsidRPr="00936BB3" w:rsidTr="007F1002">
        <w:trPr>
          <w:trHeight w:val="557"/>
          <w:tblHeader/>
          <w:jc w:val="center"/>
        </w:trPr>
        <w:tc>
          <w:tcPr>
            <w:tcW w:w="5193" w:type="dxa"/>
            <w:vMerge/>
          </w:tcPr>
          <w:p w:rsidR="00B529DB" w:rsidRPr="00936BB3" w:rsidRDefault="00B529DB" w:rsidP="00707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50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2025 год</w:t>
            </w:r>
          </w:p>
        </w:tc>
      </w:tr>
      <w:tr w:rsidR="00936BB3" w:rsidRPr="00936BB3" w:rsidTr="0087547E">
        <w:trPr>
          <w:jc w:val="center"/>
        </w:trPr>
        <w:tc>
          <w:tcPr>
            <w:tcW w:w="10739" w:type="dxa"/>
            <w:gridSpan w:val="6"/>
          </w:tcPr>
          <w:p w:rsidR="00936BB3" w:rsidRPr="00936BB3" w:rsidRDefault="00936BB3" w:rsidP="00F7248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625D1">
              <w:rPr>
                <w:sz w:val="20"/>
                <w:szCs w:val="20"/>
              </w:rPr>
              <w:t>Задача 1. Приведение в нормативное состояние, развитие и увеличение пропускной способности сети автомобильных дорог</w:t>
            </w:r>
            <w:r w:rsidR="00E625D1">
              <w:rPr>
                <w:sz w:val="20"/>
                <w:szCs w:val="20"/>
              </w:rPr>
              <w:t xml:space="preserve"> города Рыбинска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707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Протяженность улично-дорожной сети, км</w:t>
            </w:r>
          </w:p>
        </w:tc>
        <w:tc>
          <w:tcPr>
            <w:tcW w:w="13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 xml:space="preserve">380,9 </w:t>
            </w:r>
          </w:p>
        </w:tc>
        <w:tc>
          <w:tcPr>
            <w:tcW w:w="1049" w:type="dxa"/>
          </w:tcPr>
          <w:p w:rsidR="00B529DB" w:rsidRPr="00936BB3" w:rsidRDefault="00ED147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374,85</w:t>
            </w:r>
            <w:r w:rsidR="00B529DB" w:rsidRPr="00936BB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49" w:type="dxa"/>
          </w:tcPr>
          <w:p w:rsidR="00B529DB" w:rsidRPr="00936BB3" w:rsidRDefault="00ED147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375,09</w:t>
            </w:r>
          </w:p>
        </w:tc>
        <w:tc>
          <w:tcPr>
            <w:tcW w:w="1049" w:type="dxa"/>
          </w:tcPr>
          <w:p w:rsidR="00B529DB" w:rsidRPr="00936BB3" w:rsidRDefault="00ED147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375,09</w:t>
            </w:r>
          </w:p>
        </w:tc>
        <w:tc>
          <w:tcPr>
            <w:tcW w:w="1050" w:type="dxa"/>
          </w:tcPr>
          <w:p w:rsidR="00B529DB" w:rsidRPr="00936BB3" w:rsidRDefault="00ED147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375,09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707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Планируемый капитальный ремонт и (или) ремонт автомобильных дорог и проездов к социальным объектам с твердым покрытием из бюджетов всех уровней по годам (потребность), км.</w:t>
            </w:r>
          </w:p>
        </w:tc>
        <w:tc>
          <w:tcPr>
            <w:tcW w:w="13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9,63</w:t>
            </w:r>
          </w:p>
        </w:tc>
        <w:tc>
          <w:tcPr>
            <w:tcW w:w="10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ED147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ED147C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17</w:t>
            </w:r>
            <w:r w:rsidR="00692AA2" w:rsidRPr="00936BB3">
              <w:rPr>
                <w:rFonts w:ascii="Times New Roman" w:hAnsi="Times New Roman" w:cs="Times New Roman"/>
              </w:rPr>
              <w:t>,</w:t>
            </w:r>
            <w:r w:rsidR="00190AE3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692AA2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20,</w:t>
            </w:r>
            <w:r w:rsidR="00190AE3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1050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92AA2" w:rsidRPr="00936BB3" w:rsidRDefault="00692AA2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26,59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707FC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 в результате строительства новых автомобильных дорог, км.</w:t>
            </w:r>
          </w:p>
        </w:tc>
        <w:tc>
          <w:tcPr>
            <w:tcW w:w="13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0,662</w:t>
            </w:r>
          </w:p>
        </w:tc>
        <w:tc>
          <w:tcPr>
            <w:tcW w:w="10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ED147C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ED147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0,239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D147C" w:rsidRPr="00936BB3" w:rsidRDefault="00ED147C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3972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км.</w:t>
            </w:r>
          </w:p>
        </w:tc>
        <w:tc>
          <w:tcPr>
            <w:tcW w:w="13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9" w:type="dxa"/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49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50" w:type="dxa"/>
          </w:tcPr>
          <w:p w:rsidR="00B529DB" w:rsidRPr="00936BB3" w:rsidRDefault="00B529DB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92AA2" w:rsidRPr="00936BB3" w:rsidRDefault="00692AA2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0,00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3972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(или) ремонта автомобильных дорог, км</w:t>
            </w:r>
            <w:r w:rsidR="00692AA2" w:rsidRPr="00936BB3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49" w:type="dxa"/>
          </w:tcPr>
          <w:p w:rsidR="00B529DB" w:rsidRPr="00936BB3" w:rsidRDefault="00B529DB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189,4</w:t>
            </w:r>
          </w:p>
        </w:tc>
        <w:tc>
          <w:tcPr>
            <w:tcW w:w="1049" w:type="dxa"/>
          </w:tcPr>
          <w:p w:rsidR="00B529DB" w:rsidRPr="00936BB3" w:rsidRDefault="00692AA2" w:rsidP="00775BAA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191</w:t>
            </w:r>
            <w:r w:rsidR="00B529DB" w:rsidRPr="00936BB3">
              <w:rPr>
                <w:sz w:val="20"/>
                <w:szCs w:val="20"/>
              </w:rPr>
              <w:t>,</w:t>
            </w:r>
            <w:r w:rsidRPr="00936BB3">
              <w:rPr>
                <w:sz w:val="20"/>
                <w:szCs w:val="20"/>
              </w:rPr>
              <w:t>84</w:t>
            </w:r>
          </w:p>
        </w:tc>
        <w:tc>
          <w:tcPr>
            <w:tcW w:w="1049" w:type="dxa"/>
          </w:tcPr>
          <w:p w:rsidR="00B529DB" w:rsidRPr="00936BB3" w:rsidRDefault="00D542D3" w:rsidP="00D542D3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190,44</w:t>
            </w:r>
          </w:p>
        </w:tc>
        <w:tc>
          <w:tcPr>
            <w:tcW w:w="1049" w:type="dxa"/>
          </w:tcPr>
          <w:p w:rsidR="00B529DB" w:rsidRPr="00936BB3" w:rsidRDefault="00D542D3" w:rsidP="00775BAA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192,23</w:t>
            </w:r>
          </w:p>
        </w:tc>
        <w:tc>
          <w:tcPr>
            <w:tcW w:w="1050" w:type="dxa"/>
          </w:tcPr>
          <w:p w:rsidR="00B529DB" w:rsidRPr="00936BB3" w:rsidRDefault="00D542D3" w:rsidP="00775BAA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199,82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8934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**Доля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 на 31 декабря отчетного года, %:</w:t>
            </w:r>
          </w:p>
        </w:tc>
        <w:tc>
          <w:tcPr>
            <w:tcW w:w="1349" w:type="dxa"/>
          </w:tcPr>
          <w:p w:rsidR="00B529DB" w:rsidRPr="00936BB3" w:rsidRDefault="00B529DB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49,73</w:t>
            </w:r>
          </w:p>
          <w:p w:rsidR="00B529DB" w:rsidRPr="00936BB3" w:rsidRDefault="00B529DB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529DB" w:rsidRPr="00936BB3" w:rsidRDefault="00B529DB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D542D3" w:rsidP="001C0DA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51,18</w:t>
            </w: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470DC2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470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D542D3" w:rsidP="001C0DA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50,77</w:t>
            </w: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470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D542D3" w:rsidP="001C0DA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51,25</w:t>
            </w: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B529DB" w:rsidRPr="00936BB3" w:rsidRDefault="00B529DB" w:rsidP="001C0DAC">
            <w:pPr>
              <w:jc w:val="center"/>
              <w:rPr>
                <w:sz w:val="20"/>
                <w:szCs w:val="20"/>
              </w:rPr>
            </w:pPr>
          </w:p>
          <w:p w:rsidR="00D542D3" w:rsidRPr="00936BB3" w:rsidRDefault="00D542D3" w:rsidP="001C0DA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53,27</w:t>
            </w:r>
          </w:p>
        </w:tc>
      </w:tr>
      <w:tr w:rsidR="00B529DB" w:rsidRPr="00936BB3" w:rsidTr="00936BB3">
        <w:trPr>
          <w:jc w:val="center"/>
        </w:trPr>
        <w:tc>
          <w:tcPr>
            <w:tcW w:w="10739" w:type="dxa"/>
            <w:gridSpan w:val="6"/>
          </w:tcPr>
          <w:p w:rsidR="00B529DB" w:rsidRPr="00936BB3" w:rsidRDefault="00B529DB" w:rsidP="00F7248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Задача 2. Обеспечение надежности и безопасности движения на улично-дорожной сети города Рыбинска</w:t>
            </w:r>
          </w:p>
        </w:tc>
      </w:tr>
      <w:tr w:rsidR="00B529DB" w:rsidRPr="00936BB3" w:rsidTr="00936BB3">
        <w:trPr>
          <w:jc w:val="center"/>
        </w:trPr>
        <w:tc>
          <w:tcPr>
            <w:tcW w:w="5193" w:type="dxa"/>
          </w:tcPr>
          <w:p w:rsidR="00B529DB" w:rsidRPr="00936BB3" w:rsidRDefault="00B529DB" w:rsidP="005A202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 xml:space="preserve">Обустройство транспортных светофорных объектов нарастающим итогом, без учета светофоров типа Т.7 (всего </w:t>
            </w:r>
            <w:r w:rsidR="00D542D3" w:rsidRPr="00936BB3">
              <w:rPr>
                <w:rFonts w:ascii="Times New Roman" w:hAnsi="Times New Roman" w:cs="Times New Roman"/>
              </w:rPr>
              <w:t>потребность – 111</w:t>
            </w:r>
            <w:r w:rsidRPr="00936BB3">
              <w:rPr>
                <w:rFonts w:ascii="Times New Roman" w:hAnsi="Times New Roman" w:cs="Times New Roman"/>
              </w:rPr>
              <w:t xml:space="preserve"> шт.), шт.</w:t>
            </w:r>
          </w:p>
        </w:tc>
        <w:tc>
          <w:tcPr>
            <w:tcW w:w="1349" w:type="dxa"/>
          </w:tcPr>
          <w:p w:rsidR="00B529DB" w:rsidRPr="00936BB3" w:rsidRDefault="00B529DB" w:rsidP="00615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49" w:type="dxa"/>
          </w:tcPr>
          <w:p w:rsidR="00B529DB" w:rsidRPr="00936BB3" w:rsidRDefault="00B529DB" w:rsidP="00FA471B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82</w:t>
            </w:r>
          </w:p>
        </w:tc>
        <w:tc>
          <w:tcPr>
            <w:tcW w:w="1049" w:type="dxa"/>
          </w:tcPr>
          <w:p w:rsidR="00B529DB" w:rsidRPr="00936BB3" w:rsidRDefault="00D542D3" w:rsidP="005A202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91</w:t>
            </w:r>
          </w:p>
        </w:tc>
        <w:tc>
          <w:tcPr>
            <w:tcW w:w="1049" w:type="dxa"/>
          </w:tcPr>
          <w:p w:rsidR="00B529DB" w:rsidRPr="00936BB3" w:rsidRDefault="00D542D3" w:rsidP="005A202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101</w:t>
            </w:r>
          </w:p>
        </w:tc>
        <w:tc>
          <w:tcPr>
            <w:tcW w:w="1050" w:type="dxa"/>
          </w:tcPr>
          <w:p w:rsidR="00B529DB" w:rsidRPr="00936BB3" w:rsidRDefault="00D542D3" w:rsidP="005A202C">
            <w:pPr>
              <w:jc w:val="center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111</w:t>
            </w:r>
          </w:p>
        </w:tc>
      </w:tr>
      <w:tr w:rsidR="00B529DB" w:rsidRPr="00936BB3" w:rsidTr="00936BB3">
        <w:trPr>
          <w:trHeight w:val="642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6231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Доля обустроенных транспортных светофорных объектов  %.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D542D3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73,87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D542D3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73,87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D542D3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81,98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91</w:t>
            </w:r>
            <w:r w:rsidR="00B529DB" w:rsidRPr="00936BB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100</w:t>
            </w:r>
          </w:p>
        </w:tc>
      </w:tr>
      <w:tr w:rsidR="00B529DB" w:rsidRPr="00936BB3" w:rsidTr="00936BB3">
        <w:trPr>
          <w:trHeight w:val="742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192B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31</w:t>
            </w:r>
          </w:p>
        </w:tc>
      </w:tr>
      <w:tr w:rsidR="00B529DB" w:rsidRPr="00936BB3" w:rsidTr="00936BB3">
        <w:trPr>
          <w:trHeight w:val="986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8322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Установка искусственных неровностей нарастающим итогом (всего</w:t>
            </w:r>
            <w:r w:rsidR="00A92440" w:rsidRPr="00936BB3">
              <w:rPr>
                <w:rFonts w:ascii="Times New Roman" w:hAnsi="Times New Roman" w:cs="Times New Roman"/>
              </w:rPr>
              <w:t xml:space="preserve"> ориентировочно потребность – 110</w:t>
            </w:r>
            <w:r w:rsidRPr="00936BB3">
              <w:rPr>
                <w:rFonts w:ascii="Times New Roman" w:hAnsi="Times New Roman" w:cs="Times New Roman"/>
              </w:rPr>
              <w:t xml:space="preserve"> объектов. Ежегодно уточняется на основании данных от ОГИБДД МУ МВД России «Рыбинское»),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110</w:t>
            </w:r>
          </w:p>
        </w:tc>
      </w:tr>
      <w:tr w:rsidR="00B529DB" w:rsidRPr="00936BB3" w:rsidTr="00936BB3">
        <w:trPr>
          <w:trHeight w:val="258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192B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Доля установленных искусственных неровностей,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76,36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87</w:t>
            </w:r>
            <w:r w:rsidR="00B529DB" w:rsidRPr="00936BB3">
              <w:rPr>
                <w:rFonts w:ascii="Times New Roman" w:hAnsi="Times New Roman" w:cs="Times New Roman"/>
              </w:rPr>
              <w:t>,</w:t>
            </w:r>
            <w:r w:rsidRPr="00936BB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92,73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A92440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100</w:t>
            </w:r>
          </w:p>
        </w:tc>
      </w:tr>
      <w:tr w:rsidR="00B529DB" w:rsidRPr="00936BB3" w:rsidTr="00936BB3">
        <w:trPr>
          <w:trHeight w:val="559"/>
          <w:jc w:val="center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F7248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t>Задача 3.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B529DB" w:rsidRPr="00936BB3" w:rsidTr="00936BB3">
        <w:trPr>
          <w:trHeight w:val="283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341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Снижение количества ДТП (в том числе с детьми),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40" w:rsidRPr="00936BB3" w:rsidRDefault="00A92440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150</w:t>
            </w:r>
          </w:p>
        </w:tc>
      </w:tr>
      <w:tr w:rsidR="00B529DB" w:rsidRPr="00936BB3" w:rsidTr="00936BB3">
        <w:trPr>
          <w:trHeight w:val="543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341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Количество пострадавших в ДТП (в том числе с детьми),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40" w:rsidRPr="00936BB3" w:rsidRDefault="00A92440" w:rsidP="00936B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185</w:t>
            </w:r>
          </w:p>
        </w:tc>
      </w:tr>
      <w:tr w:rsidR="00B529DB" w:rsidRPr="00936BB3" w:rsidTr="00936BB3">
        <w:trPr>
          <w:trHeight w:val="704"/>
          <w:jc w:val="center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F07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Задача 4 Обеспечение устойчивого функционирования работы городского пассажирского транспорта, повышение качества транспортного обслуживания населения</w:t>
            </w:r>
          </w:p>
        </w:tc>
      </w:tr>
      <w:tr w:rsidR="00B529DB" w:rsidRPr="00936BB3" w:rsidTr="00936BB3">
        <w:trPr>
          <w:trHeight w:val="547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4307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Количество расторгованных муниципальных маршрутов, ед.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936BB3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29DB" w:rsidRPr="00936BB3" w:rsidTr="00936BB3">
        <w:trPr>
          <w:trHeight w:val="271"/>
          <w:jc w:val="center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F07B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936BB3">
              <w:rPr>
                <w:sz w:val="20"/>
                <w:szCs w:val="20"/>
              </w:rPr>
              <w:lastRenderedPageBreak/>
              <w:t>Задача 5. Обеспечение льготного проезда отдельных категорий граждан в городском пассажирском транспорте</w:t>
            </w:r>
          </w:p>
        </w:tc>
      </w:tr>
      <w:tr w:rsidR="00B529DB" w:rsidRPr="00AD6CED" w:rsidTr="00936BB3">
        <w:trPr>
          <w:trHeight w:val="418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477A69">
            <w:pPr>
              <w:pStyle w:val="ConsPlusNormal"/>
              <w:ind w:right="-137" w:firstLine="0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936BB3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B529DB" w:rsidRDefault="00B529DB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36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DB" w:rsidRPr="00B529DB" w:rsidRDefault="00936BB3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BC2364" w:rsidRPr="00936BB3" w:rsidRDefault="008659D5" w:rsidP="008659D5">
      <w:pPr>
        <w:pStyle w:val="a3"/>
        <w:ind w:firstLine="708"/>
        <w:jc w:val="both"/>
        <w:rPr>
          <w:szCs w:val="24"/>
          <w:lang w:val="ru-RU"/>
        </w:rPr>
      </w:pPr>
      <w:r w:rsidRPr="00936BB3">
        <w:rPr>
          <w:szCs w:val="24"/>
          <w:lang w:val="ru-RU"/>
        </w:rPr>
        <w:t>* - на основании провед</w:t>
      </w:r>
      <w:r w:rsidR="00A92440" w:rsidRPr="00936BB3">
        <w:rPr>
          <w:szCs w:val="24"/>
          <w:lang w:val="ru-RU"/>
        </w:rPr>
        <w:t>енной в 2022</w:t>
      </w:r>
      <w:r w:rsidRPr="00936BB3">
        <w:rPr>
          <w:szCs w:val="24"/>
          <w:lang w:val="ru-RU"/>
        </w:rPr>
        <w:t xml:space="preserve"> году актуализации перечня автомобильных дорог и проездов общего пользования местного значения</w:t>
      </w:r>
      <w:r w:rsidR="000A4FDF" w:rsidRPr="00936BB3">
        <w:rPr>
          <w:szCs w:val="24"/>
          <w:lang w:val="ru-RU"/>
        </w:rPr>
        <w:t xml:space="preserve"> и их фактической протяженности.</w:t>
      </w:r>
    </w:p>
    <w:p w:rsidR="00AF3672" w:rsidRPr="00936BB3" w:rsidRDefault="00992479" w:rsidP="005E273E">
      <w:pPr>
        <w:pStyle w:val="a3"/>
        <w:ind w:firstLine="708"/>
        <w:jc w:val="both"/>
        <w:rPr>
          <w:szCs w:val="24"/>
          <w:lang w:val="ru-RU"/>
        </w:rPr>
      </w:pPr>
      <w:r w:rsidRPr="00936BB3">
        <w:rPr>
          <w:szCs w:val="24"/>
          <w:lang w:val="ru-RU"/>
        </w:rPr>
        <w:t>*</w:t>
      </w:r>
      <w:r w:rsidR="008659D5" w:rsidRPr="00936BB3">
        <w:rPr>
          <w:szCs w:val="24"/>
          <w:lang w:val="ru-RU"/>
        </w:rPr>
        <w:t>*</w:t>
      </w:r>
      <w:r w:rsidRPr="00936BB3">
        <w:rPr>
          <w:szCs w:val="24"/>
          <w:lang w:val="ru-RU"/>
        </w:rPr>
        <w:t xml:space="preserve"> - </w:t>
      </w:r>
      <w:r w:rsidR="00F64A85" w:rsidRPr="00936BB3">
        <w:rPr>
          <w:szCs w:val="24"/>
          <w:lang w:val="ru-RU"/>
        </w:rPr>
        <w:t xml:space="preserve">Руководствуясь постановлением Главы городского округа город Рыбинск от 08.06.2009 № 1797 «О нормативах финансовых затрат на содержание, ремонт и капитальный ремонт автомобильных дорог общего пользования местного значения городского округа город Рыбинск», </w:t>
      </w:r>
      <w:r w:rsidR="00E81D17" w:rsidRPr="00936BB3">
        <w:rPr>
          <w:szCs w:val="24"/>
          <w:lang w:val="ru-RU"/>
        </w:rPr>
        <w:t>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</w:t>
      </w:r>
      <w:r w:rsidR="00F64A85" w:rsidRPr="00936BB3">
        <w:rPr>
          <w:szCs w:val="24"/>
          <w:lang w:val="ru-RU"/>
        </w:rPr>
        <w:t xml:space="preserve"> установленного</w:t>
      </w:r>
      <w:r w:rsidR="00E81D17" w:rsidRPr="00936BB3">
        <w:rPr>
          <w:szCs w:val="24"/>
          <w:lang w:val="ru-RU"/>
        </w:rPr>
        <w:t xml:space="preserve"> межремонт</w:t>
      </w:r>
      <w:r w:rsidR="00F64A85" w:rsidRPr="00936BB3">
        <w:rPr>
          <w:szCs w:val="24"/>
          <w:lang w:val="ru-RU"/>
        </w:rPr>
        <w:t>ного периода на проведение капитального ремонта дорог</w:t>
      </w:r>
      <w:r w:rsidR="00E81D17" w:rsidRPr="00936BB3">
        <w:rPr>
          <w:szCs w:val="24"/>
          <w:lang w:val="ru-RU"/>
        </w:rPr>
        <w:t xml:space="preserve">, </w:t>
      </w:r>
      <w:r w:rsidR="00E52FC6" w:rsidRPr="00936BB3">
        <w:rPr>
          <w:szCs w:val="24"/>
          <w:lang w:val="ru-RU"/>
        </w:rPr>
        <w:t>с 2023</w:t>
      </w:r>
      <w:r w:rsidR="001F342B" w:rsidRPr="00936BB3">
        <w:rPr>
          <w:szCs w:val="24"/>
          <w:lang w:val="ru-RU"/>
        </w:rPr>
        <w:t xml:space="preserve"> года </w:t>
      </w:r>
      <w:r w:rsidR="00E81D17" w:rsidRPr="00936BB3">
        <w:rPr>
          <w:szCs w:val="24"/>
          <w:lang w:val="ru-RU"/>
        </w:rPr>
        <w:t>ежего</w:t>
      </w:r>
      <w:r w:rsidR="00F64A85" w:rsidRPr="00936BB3">
        <w:rPr>
          <w:szCs w:val="24"/>
          <w:lang w:val="ru-RU"/>
        </w:rPr>
        <w:t>дно требуется ремонт не менее 19</w:t>
      </w:r>
      <w:r w:rsidR="00E81D17" w:rsidRPr="00936BB3">
        <w:rPr>
          <w:szCs w:val="24"/>
          <w:lang w:val="ru-RU"/>
        </w:rPr>
        <w:t xml:space="preserve"> км автомобильных дорог с асфальтобетонным покрытием.</w:t>
      </w:r>
    </w:p>
    <w:p w:rsidR="00692AA2" w:rsidRPr="00936BB3" w:rsidRDefault="00692AA2" w:rsidP="005E273E">
      <w:pPr>
        <w:pStyle w:val="a3"/>
        <w:ind w:firstLine="708"/>
        <w:jc w:val="both"/>
        <w:rPr>
          <w:szCs w:val="24"/>
          <w:lang w:val="ru-RU"/>
        </w:rPr>
      </w:pPr>
      <w:r w:rsidRPr="00936BB3">
        <w:rPr>
          <w:szCs w:val="24"/>
          <w:lang w:val="ru-RU"/>
        </w:rPr>
        <w:t xml:space="preserve">*** - </w:t>
      </w:r>
      <w:r w:rsidR="00D542D3" w:rsidRPr="00936BB3">
        <w:rPr>
          <w:szCs w:val="24"/>
          <w:lang w:val="ru-RU"/>
        </w:rPr>
        <w:t xml:space="preserve">на 2022 год </w:t>
      </w:r>
      <w:r w:rsidRPr="00936BB3">
        <w:rPr>
          <w:szCs w:val="24"/>
          <w:lang w:val="ru-RU"/>
        </w:rPr>
        <w:t xml:space="preserve">учтены объекты из реестра автомобильных дорог по постановлению </w:t>
      </w:r>
      <w:r w:rsidR="00D542D3" w:rsidRPr="00936BB3">
        <w:rPr>
          <w:szCs w:val="24"/>
          <w:lang w:val="ru-RU"/>
        </w:rPr>
        <w:t xml:space="preserve">Главы </w:t>
      </w:r>
      <w:r w:rsidR="007F1002">
        <w:rPr>
          <w:szCs w:val="24"/>
          <w:lang w:val="ru-RU"/>
        </w:rPr>
        <w:t>городского округа город</w:t>
      </w:r>
      <w:r w:rsidR="00D542D3" w:rsidRPr="00936BB3">
        <w:rPr>
          <w:szCs w:val="24"/>
          <w:lang w:val="ru-RU"/>
        </w:rPr>
        <w:t xml:space="preserve"> Рыбинск </w:t>
      </w:r>
      <w:r w:rsidR="007F1002">
        <w:rPr>
          <w:szCs w:val="24"/>
          <w:lang w:val="ru-RU"/>
        </w:rPr>
        <w:t xml:space="preserve">от 02.06.2009 </w:t>
      </w:r>
      <w:r w:rsidR="00D542D3" w:rsidRPr="00936BB3">
        <w:rPr>
          <w:szCs w:val="24"/>
          <w:lang w:val="ru-RU"/>
        </w:rPr>
        <w:t xml:space="preserve">№ 1737 </w:t>
      </w:r>
      <w:r w:rsidR="007F1002">
        <w:rPr>
          <w:szCs w:val="24"/>
          <w:lang w:val="ru-RU"/>
        </w:rPr>
        <w:t>«Об утверждении перечней автомобильных дорог общего пользования местного значения городского округа город Рыбинск»</w:t>
      </w:r>
      <w:r w:rsidR="00D542D3" w:rsidRPr="00936BB3">
        <w:rPr>
          <w:szCs w:val="24"/>
          <w:lang w:val="ru-RU"/>
        </w:rPr>
        <w:t xml:space="preserve"> без внесенных изменений.</w:t>
      </w:r>
    </w:p>
    <w:p w:rsidR="00E52FC6" w:rsidRPr="00AD6CED" w:rsidRDefault="00E52FC6" w:rsidP="00B529DB">
      <w:pPr>
        <w:pStyle w:val="a3"/>
        <w:rPr>
          <w:b/>
          <w:sz w:val="28"/>
          <w:szCs w:val="28"/>
          <w:lang w:val="ru-RU"/>
        </w:rPr>
      </w:pPr>
    </w:p>
    <w:p w:rsidR="00746E18" w:rsidRPr="00AD6CED" w:rsidRDefault="000320BA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AD6CED">
        <w:rPr>
          <w:b/>
          <w:sz w:val="28"/>
          <w:szCs w:val="28"/>
          <w:lang w:val="ru-RU"/>
        </w:rPr>
        <w:t>5</w:t>
      </w:r>
      <w:r w:rsidR="00A31300" w:rsidRPr="00AD6CED">
        <w:rPr>
          <w:b/>
          <w:sz w:val="28"/>
          <w:szCs w:val="28"/>
        </w:rPr>
        <w:t>.</w:t>
      </w:r>
      <w:r w:rsidR="003528A2" w:rsidRPr="00AD6CED">
        <w:rPr>
          <w:b/>
          <w:sz w:val="28"/>
          <w:szCs w:val="28"/>
          <w:lang w:val="ru-RU"/>
        </w:rPr>
        <w:t xml:space="preserve"> </w:t>
      </w:r>
      <w:r w:rsidR="00404E15" w:rsidRPr="00AD6CED">
        <w:rPr>
          <w:b/>
          <w:sz w:val="28"/>
          <w:szCs w:val="28"/>
        </w:rPr>
        <w:t xml:space="preserve">Паспорт подпрограммы </w:t>
      </w:r>
    </w:p>
    <w:p w:rsidR="00746E18" w:rsidRPr="00AD6CED" w:rsidRDefault="003528A2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AD6CED">
        <w:rPr>
          <w:b/>
          <w:sz w:val="28"/>
          <w:szCs w:val="28"/>
        </w:rPr>
        <w:t xml:space="preserve">«Строительство, реконструкция, капитальный ремонт, </w:t>
      </w:r>
    </w:p>
    <w:p w:rsidR="00404E15" w:rsidRPr="00AD6CED" w:rsidRDefault="003528A2" w:rsidP="004E2C82">
      <w:pPr>
        <w:pStyle w:val="a3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 xml:space="preserve">ремонт и содержание автомобильных дорог </w:t>
      </w:r>
      <w:r w:rsidR="00D93A82" w:rsidRPr="00AD6CED">
        <w:rPr>
          <w:b/>
          <w:sz w:val="28"/>
          <w:szCs w:val="28"/>
        </w:rPr>
        <w:t>городского округа город  Рыбинск Ярославской области</w:t>
      </w:r>
      <w:r w:rsidRPr="00AD6CED">
        <w:rPr>
          <w:b/>
          <w:sz w:val="28"/>
          <w:szCs w:val="28"/>
        </w:rPr>
        <w:t>»</w:t>
      </w:r>
    </w:p>
    <w:p w:rsidR="00404E15" w:rsidRPr="007F1002" w:rsidRDefault="00404E15" w:rsidP="004E2C82">
      <w:pPr>
        <w:pStyle w:val="1"/>
        <w:spacing w:before="0" w:after="0"/>
        <w:rPr>
          <w:rFonts w:ascii="Times New Roman" w:hAnsi="Times New Roman"/>
          <w:color w:val="auto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31"/>
        <w:gridCol w:w="7975"/>
      </w:tblGrid>
      <w:tr w:rsidR="00404E15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AD6CED" w:rsidRDefault="00404E1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AD6CED" w:rsidRDefault="00404E15" w:rsidP="00FC3DFC">
            <w:r w:rsidRPr="00AD6CED">
              <w:t>«Строительство, реконструкция, капитальный ремонт</w:t>
            </w:r>
            <w:r w:rsidR="008C5954" w:rsidRPr="00AD6CED">
              <w:t>,</w:t>
            </w:r>
            <w:r w:rsidRPr="00AD6CED">
              <w:t xml:space="preserve"> ремонт </w:t>
            </w:r>
            <w:r w:rsidR="008C5954" w:rsidRPr="00AD6CED">
              <w:t xml:space="preserve">и содержание </w:t>
            </w:r>
            <w:r w:rsidRPr="00AD6CED">
              <w:t>автомобильн</w:t>
            </w:r>
            <w:r w:rsidR="00F436BF" w:rsidRPr="00AD6CED">
              <w:t xml:space="preserve">ых дорог </w:t>
            </w:r>
            <w:r w:rsidR="00D93A82" w:rsidRPr="00AD6CED">
              <w:t>городского округа город  Рыбинск Ярославской области</w:t>
            </w:r>
            <w:r w:rsidR="00FC3DFC" w:rsidRPr="00AD6CED">
              <w:t>»</w:t>
            </w:r>
          </w:p>
        </w:tc>
      </w:tr>
      <w:tr w:rsidR="00D923A5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EE2EE2" w:rsidRDefault="00470DC2" w:rsidP="00943E96">
            <w:r w:rsidRPr="00EE2EE2">
              <w:t>20</w:t>
            </w:r>
            <w:r w:rsidR="00F91259" w:rsidRPr="00EE2EE2">
              <w:t>2</w:t>
            </w:r>
            <w:r w:rsidR="00943E96" w:rsidRPr="00EE2EE2">
              <w:t>2</w:t>
            </w:r>
            <w:r w:rsidR="00F91259" w:rsidRPr="00EE2EE2">
              <w:t xml:space="preserve"> </w:t>
            </w:r>
            <w:r w:rsidR="00C14202" w:rsidRPr="00EE2EE2">
              <w:t xml:space="preserve">– </w:t>
            </w:r>
            <w:r w:rsidR="00286952" w:rsidRPr="00EE2EE2">
              <w:t>2025</w:t>
            </w:r>
            <w:r w:rsidR="00D923A5" w:rsidRPr="00EE2EE2">
              <w:t xml:space="preserve"> г</w:t>
            </w:r>
            <w:r w:rsidR="0019474F" w:rsidRPr="00EE2EE2">
              <w:t>оды</w:t>
            </w:r>
          </w:p>
        </w:tc>
      </w:tr>
      <w:tr w:rsidR="00D46F7D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D46F7D">
            <w:pPr>
              <w:tabs>
                <w:tab w:val="num" w:pos="0"/>
              </w:tabs>
            </w:pPr>
            <w:r w:rsidRPr="00AD6CED">
              <w:t>1.</w:t>
            </w:r>
            <w:r w:rsidR="00E03D3A" w:rsidRPr="00AD6CED">
              <w:t xml:space="preserve"> </w:t>
            </w:r>
            <w:r w:rsidRPr="00AD6CED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D46F7D" w:rsidRPr="00AD6CED" w:rsidRDefault="00506131" w:rsidP="00D46F7D">
            <w:pPr>
              <w:tabs>
                <w:tab w:val="num" w:pos="0"/>
              </w:tabs>
              <w:jc w:val="both"/>
            </w:pPr>
            <w:r w:rsidRPr="00AD6CED">
              <w:t>2.</w:t>
            </w:r>
            <w:r w:rsidR="00E03D3A" w:rsidRPr="00AD6CED">
              <w:t xml:space="preserve"> </w:t>
            </w:r>
            <w:r w:rsidR="00D46F7D" w:rsidRPr="00AD6CED">
              <w:t>Федеральный закон от 08.11.2007 №</w:t>
            </w:r>
            <w:r w:rsidR="00CD0B50" w:rsidRPr="00AD6CED">
              <w:t xml:space="preserve"> </w:t>
            </w:r>
            <w:r w:rsidR="00D46F7D" w:rsidRPr="00AD6CED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D46F7D" w:rsidRPr="00AD6CED" w:rsidRDefault="00D46F7D" w:rsidP="00D46F7D">
            <w:pPr>
              <w:jc w:val="both"/>
            </w:pPr>
            <w:r w:rsidRPr="00AD6CED">
              <w:t>3.</w:t>
            </w:r>
            <w:r w:rsidR="00E03D3A" w:rsidRPr="00AD6CED">
              <w:t xml:space="preserve"> </w:t>
            </w:r>
            <w:r w:rsidRPr="00AD6CED">
              <w:t>Федеральный закон от 10.12.1995 №</w:t>
            </w:r>
            <w:r w:rsidR="00CD0B50" w:rsidRPr="00AD6CED">
              <w:t xml:space="preserve"> </w:t>
            </w:r>
            <w:r w:rsidRPr="00AD6CED">
              <w:t xml:space="preserve">196-ФЗ «О безопасности дорожного движения» </w:t>
            </w:r>
          </w:p>
          <w:p w:rsidR="00D46F7D" w:rsidRPr="00AD6CED" w:rsidRDefault="00506131" w:rsidP="00D46F7D">
            <w:pPr>
              <w:tabs>
                <w:tab w:val="num" w:pos="0"/>
              </w:tabs>
            </w:pPr>
            <w:r w:rsidRPr="00AD6CED">
              <w:t>4.</w:t>
            </w:r>
            <w:r w:rsidR="00E03D3A" w:rsidRPr="00AD6CED">
              <w:t xml:space="preserve"> </w:t>
            </w:r>
            <w:r w:rsidR="00D46F7D" w:rsidRPr="00AD6CED">
              <w:t>Устав городского округа город Рыбинск</w:t>
            </w:r>
            <w:r w:rsidR="007D7B94" w:rsidRPr="00AD6CED">
              <w:t xml:space="preserve"> Ярославской области</w:t>
            </w:r>
          </w:p>
          <w:p w:rsidR="00470DC2" w:rsidRPr="00AD6CED" w:rsidRDefault="00F91259" w:rsidP="00D46F7D">
            <w:r w:rsidRPr="00AD6CED">
              <w:t>5</w:t>
            </w:r>
            <w:r w:rsidR="00470DC2" w:rsidRPr="00AD6CED">
              <w:t xml:space="preserve">. </w:t>
            </w:r>
            <w:r w:rsidR="00E03D3A" w:rsidRPr="00AD6CED">
              <w:t>П</w:t>
            </w:r>
            <w:r w:rsidR="00470DC2" w:rsidRPr="00AD6CED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D46F7D" w:rsidRPr="00AD6CED" w:rsidRDefault="00F91259" w:rsidP="00D46F7D">
            <w:r w:rsidRPr="00AD6CED">
              <w:t>6</w:t>
            </w:r>
            <w:r w:rsidR="00506131" w:rsidRPr="00AD6CED">
              <w:t>.</w:t>
            </w:r>
            <w:r w:rsidR="00E03D3A" w:rsidRPr="00AD6CED">
              <w:t xml:space="preserve"> </w:t>
            </w:r>
            <w:r w:rsidR="00D46F7D" w:rsidRPr="00AD6CED">
              <w:t>Генеральный план городского округа город Рыбинск</w:t>
            </w:r>
          </w:p>
          <w:p w:rsidR="00F91259" w:rsidRPr="00AD6CED" w:rsidRDefault="00F91259" w:rsidP="00D46F7D">
            <w:r w:rsidRPr="00AD6CED">
              <w:t>7.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</w:tc>
      </w:tr>
      <w:tr w:rsidR="00D46F7D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D46F7D">
            <w:pPr>
              <w:tabs>
                <w:tab w:val="num" w:pos="0"/>
              </w:tabs>
            </w:pPr>
            <w:r w:rsidRPr="00AD6CED">
              <w:t>Администрация городского округа город Рыбинск</w:t>
            </w:r>
            <w:r w:rsidR="00F545DD" w:rsidRPr="00AD6CED">
              <w:t xml:space="preserve"> Ярославской области</w:t>
            </w:r>
          </w:p>
        </w:tc>
      </w:tr>
      <w:tr w:rsidR="00D923A5" w:rsidRPr="00AD6CED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 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923A5" w:rsidP="004E2C8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Департамент ЖКХ, транспорта и связи </w:t>
            </w:r>
          </w:p>
          <w:p w:rsidR="00D923A5" w:rsidRPr="00AD6CED" w:rsidRDefault="00D923A5" w:rsidP="004E2C82">
            <w:pPr>
              <w:pStyle w:val="a3"/>
              <w:rPr>
                <w:szCs w:val="24"/>
                <w:lang w:val="ru-RU" w:eastAsia="ru-RU"/>
              </w:rPr>
            </w:pPr>
            <w:r w:rsidRPr="00AD6CED">
              <w:t xml:space="preserve">Управление строительства </w:t>
            </w:r>
          </w:p>
        </w:tc>
      </w:tr>
      <w:tr w:rsidR="00D923A5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</w:t>
            </w:r>
            <w:r w:rsidR="00D923A5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тветственный исполнитель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– 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руководитель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FA526B" w:rsidP="00F35B69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lastRenderedPageBreak/>
              <w:t>Д</w:t>
            </w:r>
            <w:r w:rsidR="00D923A5" w:rsidRPr="00AD6CED">
              <w:rPr>
                <w:szCs w:val="24"/>
                <w:lang w:val="ru-RU" w:eastAsia="ru-RU"/>
              </w:rPr>
              <w:t xml:space="preserve">епартамент ЖКХ, транспорта и связи </w:t>
            </w:r>
          </w:p>
          <w:p w:rsidR="00EA2B9C" w:rsidRPr="00AD6CED" w:rsidRDefault="00EA2B9C" w:rsidP="00F35B69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Управление строительства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Куратор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943E96" w:rsidP="00943E96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D46F7D" w:rsidRPr="00AD6CED">
              <w:rPr>
                <w:szCs w:val="24"/>
                <w:lang w:val="ru-RU" w:eastAsia="ru-RU"/>
              </w:rPr>
              <w:t>аместитель Главы Администрации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301DE0" w:rsidP="005B61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сохранности, устойчивого функционирования и развития дорожной сети города Рыбинска</w:t>
            </w:r>
            <w:r w:rsidR="007D02EB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5E6E80" w:rsidP="002F07BF">
            <w:pPr>
              <w:pStyle w:val="a5"/>
              <w:spacing w:after="0"/>
              <w:ind w:left="0"/>
              <w:jc w:val="both"/>
            </w:pPr>
            <w:r w:rsidRPr="00AD6CED">
              <w:t>Приведение в нормативное состояние, развитие и увеличение пропускной способности сети автомобильных дорог города Рыбинска</w:t>
            </w:r>
            <w:r w:rsidR="005731A0" w:rsidRPr="00AD6CED">
              <w:t xml:space="preserve"> </w:t>
            </w:r>
          </w:p>
        </w:tc>
      </w:tr>
      <w:tr w:rsidR="00D923A5" w:rsidRPr="00292BEC" w:rsidTr="007F1002">
        <w:trPr>
          <w:trHeight w:val="11079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3A5" w:rsidRPr="00292BEC" w:rsidRDefault="00D923A5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153158" w:rsidRDefault="00D923A5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bookmarkStart w:id="2" w:name="OLE_LINK2"/>
            <w:r w:rsidRPr="00153158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A367E5" w:rsidRPr="00153158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153158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FC6D81" w:rsidRPr="00153158">
              <w:rPr>
                <w:rFonts w:ascii="Times New Roman" w:hAnsi="Times New Roman"/>
                <w:sz w:val="24"/>
                <w:szCs w:val="24"/>
              </w:rPr>
              <w:t>2 507,98</w:t>
            </w:r>
            <w:r w:rsidR="00B631F7" w:rsidRPr="00153158">
              <w:rPr>
                <w:rFonts w:ascii="Times New Roman" w:hAnsi="Times New Roman"/>
                <w:sz w:val="24"/>
                <w:szCs w:val="24"/>
              </w:rPr>
              <w:t>/</w:t>
            </w:r>
            <w:r w:rsidR="00F07016" w:rsidRPr="0015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3158">
              <w:rPr>
                <w:rFonts w:ascii="Times New Roman" w:hAnsi="Times New Roman"/>
                <w:sz w:val="24"/>
                <w:szCs w:val="24"/>
              </w:rPr>
              <w:t>8 402,23</w:t>
            </w:r>
            <w:r w:rsidR="00BE1C0B" w:rsidRPr="0015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3158">
              <w:rPr>
                <w:rFonts w:ascii="Times New Roman" w:hAnsi="Times New Roman"/>
                <w:sz w:val="24"/>
                <w:szCs w:val="24"/>
              </w:rPr>
              <w:t>млн.</w:t>
            </w:r>
            <w:r w:rsidR="00CD7081" w:rsidRPr="001531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3158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D923A5" w:rsidRPr="00153158" w:rsidRDefault="004F0E32" w:rsidP="004E2C82">
            <w:pPr>
              <w:rPr>
                <w:b/>
              </w:rPr>
            </w:pPr>
            <w:r w:rsidRPr="00153158">
              <w:t xml:space="preserve">- </w:t>
            </w:r>
            <w:r w:rsidR="00D923A5" w:rsidRPr="00153158">
              <w:t>средства городского бюджета</w:t>
            </w:r>
            <w:r w:rsidRPr="00153158">
              <w:t>,</w:t>
            </w:r>
            <w:r w:rsidR="00D923A5" w:rsidRPr="00153158">
              <w:t xml:space="preserve"> млн. руб</w:t>
            </w:r>
            <w:r w:rsidR="00D923A5" w:rsidRPr="00153158">
              <w:rPr>
                <w:b/>
              </w:rPr>
              <w:t>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153158" w:rsidTr="00153158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193,05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228,05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126,78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1 124,31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137,77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1 243,75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1 806,91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457,60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4 403,02</w:t>
                  </w:r>
                </w:p>
              </w:tc>
            </w:tr>
          </w:tbl>
          <w:p w:rsidR="00D923A5" w:rsidRPr="00153158" w:rsidRDefault="004F0E32" w:rsidP="007A35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15315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23A5" w:rsidRPr="00153158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 w:rsidRPr="00153158">
              <w:rPr>
                <w:rFonts w:ascii="Times New Roman" w:hAnsi="Times New Roman"/>
                <w:sz w:val="24"/>
                <w:szCs w:val="24"/>
              </w:rPr>
              <w:t>,</w:t>
            </w:r>
            <w:r w:rsidR="00D923A5" w:rsidRPr="00153158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153158" w:rsidTr="00153158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bookmarkEnd w:id="1"/>
                <w:bookmarkEnd w:id="2"/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</w:t>
                  </w:r>
                  <w:r>
                    <w:rPr>
                      <w:color w:val="000000"/>
                    </w:rPr>
                    <w:cr/>
                    <w:t>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243,42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243,42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187,22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153,48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65,09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550,38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649,21</w:t>
                  </w:r>
                </w:p>
              </w:tc>
            </w:tr>
          </w:tbl>
          <w:p w:rsidR="007A35F9" w:rsidRPr="00153158" w:rsidRDefault="004F0E32" w:rsidP="007A35F9">
            <w:r w:rsidRPr="00153158">
              <w:t xml:space="preserve">- </w:t>
            </w:r>
            <w:r w:rsidR="007A35F9" w:rsidRPr="00153158">
              <w:t>средства федерального бюджета, млн.</w:t>
            </w:r>
            <w:r w:rsidR="00C0707A" w:rsidRPr="00153158">
              <w:t xml:space="preserve"> </w:t>
            </w:r>
            <w:r w:rsidR="007A35F9" w:rsidRPr="00153158">
              <w:t>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153158" w:rsidTr="00153158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875,00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2 475,00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1 500,00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3 350,00</w:t>
                  </w:r>
                </w:p>
              </w:tc>
            </w:tr>
          </w:tbl>
          <w:p w:rsidR="007A35F9" w:rsidRPr="00153158" w:rsidRDefault="00BE1C0B" w:rsidP="007A35F9">
            <w:r w:rsidRPr="00153158">
              <w:t xml:space="preserve">- </w:t>
            </w:r>
            <w:r w:rsidR="007A35F9" w:rsidRPr="00153158">
              <w:t>средства из внебюджетных источников, млн.</w:t>
            </w:r>
            <w:r w:rsidR="00C0707A" w:rsidRPr="00153158">
              <w:t xml:space="preserve"> </w:t>
            </w:r>
            <w:r w:rsidR="007A35F9" w:rsidRPr="00153158">
              <w:t>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153158" w:rsidTr="00153158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153158" w:rsidTr="00153158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3158" w:rsidRDefault="0015315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153158" w:rsidRPr="00292BEC" w:rsidRDefault="00153158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A5" w:rsidRPr="00292BEC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92BEC" w:rsidRDefault="00D46F7D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D716BC" w:rsidRDefault="00506131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6F7D" w:rsidRPr="00D716BC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017E6A" w:rsidRPr="00D716B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D46F7D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017E6A" w:rsidRPr="00D716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6952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656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82E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810E8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93414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595" w:rsidRPr="00D716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BFA" w:rsidRPr="00D71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595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239 </w:t>
            </w:r>
            <w:r w:rsidR="00B46661" w:rsidRPr="00D716B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46F7D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31" w:rsidRPr="00D716B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F37D24" w:rsidRPr="00D716BC">
              <w:rPr>
                <w:rFonts w:ascii="Times New Roman" w:hAnsi="Times New Roman" w:cs="Times New Roman"/>
                <w:sz w:val="24"/>
                <w:szCs w:val="24"/>
              </w:rPr>
              <w:t>бильны</w:t>
            </w:r>
            <w:r w:rsidR="00B46661" w:rsidRPr="00D716BC">
              <w:rPr>
                <w:rFonts w:ascii="Times New Roman" w:hAnsi="Times New Roman" w:cs="Times New Roman"/>
                <w:sz w:val="24"/>
                <w:szCs w:val="24"/>
              </w:rPr>
              <w:t>х дорог</w:t>
            </w:r>
            <w:r w:rsidR="00FA526B" w:rsidRPr="00D7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F7D" w:rsidRPr="00D716BC" w:rsidRDefault="00893414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50" w:rsidRPr="00D7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AF6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D716B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="00567E50" w:rsidRPr="00D716BC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D46F7D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</w:t>
            </w:r>
            <w:r w:rsidR="006261CE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, проездов к </w:t>
            </w:r>
            <w:r w:rsidR="006261CE" w:rsidRPr="00D7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объектам</w:t>
            </w:r>
            <w:r w:rsidR="00D46F7D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 покрытием</w:t>
            </w:r>
            <w:r w:rsidR="00366364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286952" w:rsidRPr="00D71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364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1F36DE" w:rsidRPr="00D716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31A0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440" w:rsidRPr="00D716B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D02EB" w:rsidRPr="00D716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2440" w:rsidRPr="00D716BC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D46F7D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5731A0" w:rsidRPr="00D716BC" w:rsidRDefault="005731A0" w:rsidP="00573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C">
              <w:rPr>
                <w:rFonts w:ascii="Times New Roman" w:hAnsi="Times New Roman" w:cs="Times New Roman"/>
                <w:sz w:val="24"/>
                <w:szCs w:val="24"/>
              </w:rPr>
              <w:t>3. Разработка проектной документации и капитальный ремонт моста через реку Волг</w:t>
            </w:r>
            <w:r w:rsidR="004664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1A0" w:rsidRPr="00D716BC" w:rsidRDefault="00286952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A60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B358D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 w:rsidR="009B358D" w:rsidRPr="00620A3B">
              <w:rPr>
                <w:rFonts w:ascii="Times New Roman" w:hAnsi="Times New Roman" w:cs="Times New Roman"/>
                <w:sz w:val="24"/>
                <w:szCs w:val="24"/>
              </w:rPr>
              <w:t>тротуаров к концу 2025 года –</w:t>
            </w:r>
            <w:r w:rsidR="009B358D">
              <w:rPr>
                <w:rFonts w:ascii="Times New Roman" w:hAnsi="Times New Roman" w:cs="Times New Roman"/>
                <w:sz w:val="24"/>
                <w:szCs w:val="24"/>
              </w:rPr>
              <w:t xml:space="preserve"> 41,212</w:t>
            </w:r>
            <w:r w:rsidR="009B358D" w:rsidRPr="00620A3B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5731A0" w:rsidRPr="00D7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23A5" w:rsidRDefault="005731A0" w:rsidP="00017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6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131" w:rsidRPr="00D716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369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017E6A" w:rsidRPr="00D716BC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0C5369" w:rsidRPr="00D716BC">
              <w:rPr>
                <w:rFonts w:ascii="Times New Roman" w:hAnsi="Times New Roman" w:cs="Times New Roman"/>
                <w:sz w:val="24"/>
                <w:szCs w:val="24"/>
              </w:rPr>
              <w:t>работ по укреплению профиля грунтовых дорог в районе</w:t>
            </w:r>
            <w:r w:rsidR="000C5369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  <w:r w:rsidR="00FA526B" w:rsidRPr="0029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58D" w:rsidRPr="00292BEC" w:rsidRDefault="009B358D" w:rsidP="00017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B50" w:rsidRPr="00292BEC" w:rsidRDefault="00CD0B50" w:rsidP="003528A2">
      <w:pPr>
        <w:ind w:firstLine="709"/>
        <w:jc w:val="center"/>
        <w:rPr>
          <w:b/>
          <w:sz w:val="28"/>
          <w:szCs w:val="28"/>
        </w:rPr>
      </w:pPr>
    </w:p>
    <w:p w:rsidR="00292BEC" w:rsidRDefault="00292BEC" w:rsidP="00286952">
      <w:pPr>
        <w:rPr>
          <w:b/>
          <w:sz w:val="28"/>
          <w:szCs w:val="28"/>
        </w:rPr>
      </w:pPr>
    </w:p>
    <w:p w:rsidR="0095087E" w:rsidRPr="00292BEC" w:rsidRDefault="000320BA" w:rsidP="003528A2">
      <w:pPr>
        <w:ind w:firstLine="709"/>
        <w:jc w:val="center"/>
        <w:rPr>
          <w:b/>
          <w:sz w:val="28"/>
          <w:szCs w:val="28"/>
        </w:rPr>
      </w:pPr>
      <w:r w:rsidRPr="00292BEC">
        <w:rPr>
          <w:b/>
          <w:sz w:val="28"/>
          <w:szCs w:val="28"/>
        </w:rPr>
        <w:t>5</w:t>
      </w:r>
      <w:r w:rsidR="0095087E" w:rsidRPr="00292BEC">
        <w:rPr>
          <w:b/>
          <w:sz w:val="28"/>
          <w:szCs w:val="28"/>
        </w:rPr>
        <w:t>.1.</w:t>
      </w:r>
      <w:r w:rsidR="00EC2B38" w:rsidRPr="00292BEC">
        <w:rPr>
          <w:b/>
          <w:sz w:val="28"/>
          <w:szCs w:val="28"/>
        </w:rPr>
        <w:t xml:space="preserve"> </w:t>
      </w:r>
      <w:r w:rsidR="0095087E" w:rsidRPr="00292BEC">
        <w:rPr>
          <w:b/>
          <w:sz w:val="28"/>
          <w:szCs w:val="28"/>
        </w:rPr>
        <w:t xml:space="preserve">Цели, задачи и ожидаемые результаты реализации подпрограммы </w:t>
      </w:r>
    </w:p>
    <w:p w:rsidR="0095087E" w:rsidRPr="00292BEC" w:rsidRDefault="0095087E" w:rsidP="003528A2">
      <w:pPr>
        <w:ind w:firstLine="709"/>
        <w:jc w:val="center"/>
        <w:rPr>
          <w:b/>
          <w:sz w:val="28"/>
          <w:szCs w:val="28"/>
        </w:rPr>
      </w:pPr>
    </w:p>
    <w:p w:rsidR="00004239" w:rsidRPr="00AD6CED" w:rsidRDefault="00004239" w:rsidP="003528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Основной целью настоящей подпрограммы является </w:t>
      </w:r>
      <w:r w:rsidR="00E36723" w:rsidRPr="00292BEC">
        <w:rPr>
          <w:sz w:val="28"/>
          <w:szCs w:val="28"/>
        </w:rPr>
        <w:t>обеспечение сохранности, устойчивого</w:t>
      </w:r>
      <w:r w:rsidR="00E36723" w:rsidRPr="00AD6CED">
        <w:rPr>
          <w:sz w:val="28"/>
          <w:szCs w:val="28"/>
        </w:rPr>
        <w:t xml:space="preserve"> функционирования и развития дорожной сети города Рыбинска. </w:t>
      </w:r>
    </w:p>
    <w:p w:rsidR="005F1161" w:rsidRPr="00AD6CED" w:rsidRDefault="005F1161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Достижение цел</w:t>
      </w:r>
      <w:r w:rsidR="00004239" w:rsidRPr="00AD6CED">
        <w:rPr>
          <w:rFonts w:ascii="Times New Roman" w:hAnsi="Times New Roman" w:cs="Times New Roman"/>
          <w:sz w:val="28"/>
          <w:szCs w:val="28"/>
        </w:rPr>
        <w:t>и</w:t>
      </w:r>
      <w:r w:rsidRPr="00AD6CED">
        <w:rPr>
          <w:rFonts w:ascii="Times New Roman" w:hAnsi="Times New Roman" w:cs="Times New Roman"/>
          <w:sz w:val="28"/>
          <w:szCs w:val="28"/>
        </w:rPr>
        <w:t xml:space="preserve"> подпрограммы осуществля</w:t>
      </w:r>
      <w:r w:rsidR="00004239" w:rsidRPr="00AD6CED">
        <w:rPr>
          <w:rFonts w:ascii="Times New Roman" w:hAnsi="Times New Roman" w:cs="Times New Roman"/>
          <w:sz w:val="28"/>
          <w:szCs w:val="28"/>
        </w:rPr>
        <w:t>е</w:t>
      </w:r>
      <w:r w:rsidRPr="00AD6CED">
        <w:rPr>
          <w:rFonts w:ascii="Times New Roman" w:hAnsi="Times New Roman" w:cs="Times New Roman"/>
          <w:sz w:val="28"/>
          <w:szCs w:val="28"/>
        </w:rPr>
        <w:t>тся п</w:t>
      </w:r>
      <w:r w:rsidR="007D02EB" w:rsidRPr="00AD6CED">
        <w:rPr>
          <w:rFonts w:ascii="Times New Roman" w:hAnsi="Times New Roman" w:cs="Times New Roman"/>
          <w:sz w:val="28"/>
          <w:szCs w:val="28"/>
        </w:rPr>
        <w:t xml:space="preserve">утем </w:t>
      </w:r>
      <w:r w:rsidR="005B61A7" w:rsidRPr="00AD6CED">
        <w:rPr>
          <w:rFonts w:ascii="Times New Roman" w:hAnsi="Times New Roman" w:cs="Times New Roman"/>
          <w:sz w:val="28"/>
          <w:szCs w:val="28"/>
        </w:rPr>
        <w:t>реализации</w:t>
      </w:r>
      <w:r w:rsidR="007D02EB" w:rsidRPr="00AD6CED">
        <w:rPr>
          <w:rFonts w:ascii="Times New Roman" w:hAnsi="Times New Roman" w:cs="Times New Roman"/>
          <w:sz w:val="28"/>
          <w:szCs w:val="28"/>
        </w:rPr>
        <w:t xml:space="preserve"> задачи по </w:t>
      </w:r>
      <w:r w:rsidR="00E36723" w:rsidRPr="00AD6CED">
        <w:rPr>
          <w:rFonts w:ascii="Times New Roman" w:hAnsi="Times New Roman" w:cs="Times New Roman"/>
          <w:sz w:val="28"/>
          <w:szCs w:val="28"/>
        </w:rPr>
        <w:t>приведению в нормативное состояние, развити</w:t>
      </w:r>
      <w:r w:rsidR="002F07BF">
        <w:rPr>
          <w:rFonts w:ascii="Times New Roman" w:hAnsi="Times New Roman" w:cs="Times New Roman"/>
          <w:sz w:val="28"/>
          <w:szCs w:val="28"/>
        </w:rPr>
        <w:t>ю</w:t>
      </w:r>
      <w:r w:rsidR="00E36723" w:rsidRPr="00AD6CED">
        <w:rPr>
          <w:rFonts w:ascii="Times New Roman" w:hAnsi="Times New Roman" w:cs="Times New Roman"/>
          <w:sz w:val="28"/>
          <w:szCs w:val="28"/>
        </w:rPr>
        <w:t xml:space="preserve"> и увеличени</w:t>
      </w:r>
      <w:r w:rsidR="002F07BF">
        <w:rPr>
          <w:rFonts w:ascii="Times New Roman" w:hAnsi="Times New Roman" w:cs="Times New Roman"/>
          <w:sz w:val="28"/>
          <w:szCs w:val="28"/>
        </w:rPr>
        <w:t>ю</w:t>
      </w:r>
      <w:r w:rsidR="00E36723" w:rsidRPr="00AD6CED">
        <w:rPr>
          <w:rFonts w:ascii="Times New Roman" w:hAnsi="Times New Roman" w:cs="Times New Roman"/>
          <w:sz w:val="28"/>
          <w:szCs w:val="28"/>
        </w:rPr>
        <w:t xml:space="preserve"> пропускной способности сети автомобил</w:t>
      </w:r>
      <w:r w:rsidR="007D02EB" w:rsidRPr="00AD6CED">
        <w:rPr>
          <w:rFonts w:ascii="Times New Roman" w:hAnsi="Times New Roman" w:cs="Times New Roman"/>
          <w:sz w:val="28"/>
          <w:szCs w:val="28"/>
        </w:rPr>
        <w:t xml:space="preserve">ьных дорог </w:t>
      </w:r>
      <w:r w:rsidR="00E36723" w:rsidRPr="00AD6CED">
        <w:rPr>
          <w:rFonts w:ascii="Times New Roman" w:hAnsi="Times New Roman" w:cs="Times New Roman"/>
          <w:sz w:val="28"/>
          <w:szCs w:val="28"/>
        </w:rPr>
        <w:t>города Рыбинска</w:t>
      </w:r>
      <w:r w:rsidR="007D02EB" w:rsidRPr="00AD6CED">
        <w:rPr>
          <w:rFonts w:ascii="Times New Roman" w:hAnsi="Times New Roman" w:cs="Times New Roman"/>
          <w:sz w:val="28"/>
          <w:szCs w:val="28"/>
        </w:rPr>
        <w:t>.</w:t>
      </w:r>
    </w:p>
    <w:p w:rsidR="007D02EB" w:rsidRPr="00AD6CED" w:rsidRDefault="007D02EB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Достижение вышеуказанной задачи возможно путем:</w:t>
      </w:r>
    </w:p>
    <w:p w:rsidR="001B680A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7D02EB" w:rsidRPr="00AD6CED">
        <w:rPr>
          <w:sz w:val="28"/>
          <w:szCs w:val="28"/>
        </w:rPr>
        <w:t>развития</w:t>
      </w:r>
      <w:r w:rsidR="001B680A" w:rsidRPr="00AD6CED">
        <w:rPr>
          <w:sz w:val="28"/>
          <w:szCs w:val="28"/>
        </w:rPr>
        <w:t xml:space="preserve"> сети автомобильных дорог за счет строительства новых автомобильных дорог, а также путем проведения реконструкции и капитального ремонта существующих автомобильных дорог;</w:t>
      </w:r>
    </w:p>
    <w:p w:rsidR="000619AA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0619AA" w:rsidRPr="00AD6CED">
        <w:rPr>
          <w:sz w:val="28"/>
          <w:szCs w:val="28"/>
        </w:rPr>
        <w:t>улучшение транспортно-эксплуатационных качеств автомобильных дорог путем проведения их ремонтов;</w:t>
      </w:r>
    </w:p>
    <w:p w:rsidR="005F1161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5F1161" w:rsidRPr="00AD6CED">
        <w:rPr>
          <w:sz w:val="28"/>
          <w:szCs w:val="28"/>
        </w:rPr>
        <w:t>обеспечение безопасности дорожного движения путем проведения работ в рамках содержания автомобильных дорог</w:t>
      </w:r>
      <w:r w:rsidR="00FB1D44" w:rsidRPr="00AD6CED">
        <w:t xml:space="preserve">, </w:t>
      </w:r>
      <w:r w:rsidR="00FB1D44" w:rsidRPr="00AD6CED">
        <w:rPr>
          <w:sz w:val="28"/>
          <w:szCs w:val="28"/>
        </w:rPr>
        <w:t>своевременной установки и</w:t>
      </w:r>
      <w:r w:rsidR="001B680A" w:rsidRPr="00AD6CED">
        <w:rPr>
          <w:sz w:val="28"/>
          <w:szCs w:val="28"/>
        </w:rPr>
        <w:t xml:space="preserve"> замены технических средств организации дорожного движения</w:t>
      </w:r>
      <w:r w:rsidR="005F1161" w:rsidRPr="00AD6CED">
        <w:rPr>
          <w:sz w:val="28"/>
          <w:szCs w:val="28"/>
        </w:rPr>
        <w:t>;</w:t>
      </w:r>
    </w:p>
    <w:p w:rsidR="005F1161" w:rsidRPr="00D716BC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BC">
        <w:rPr>
          <w:sz w:val="28"/>
          <w:szCs w:val="28"/>
        </w:rPr>
        <w:t xml:space="preserve">- </w:t>
      </w:r>
      <w:r w:rsidR="005F1161" w:rsidRPr="00D716BC">
        <w:rPr>
          <w:sz w:val="28"/>
          <w:szCs w:val="28"/>
        </w:rPr>
        <w:t>приведение</w:t>
      </w:r>
      <w:r w:rsidR="00FD6274" w:rsidRPr="00D716BC">
        <w:rPr>
          <w:sz w:val="28"/>
          <w:szCs w:val="28"/>
        </w:rPr>
        <w:t xml:space="preserve"> </w:t>
      </w:r>
      <w:r w:rsidR="005F1161" w:rsidRPr="00D716BC">
        <w:rPr>
          <w:sz w:val="28"/>
          <w:szCs w:val="28"/>
        </w:rPr>
        <w:t>в надлежащее состояние</w:t>
      </w:r>
      <w:r w:rsidR="00470DC2" w:rsidRPr="00D716BC">
        <w:rPr>
          <w:sz w:val="28"/>
          <w:szCs w:val="28"/>
        </w:rPr>
        <w:t xml:space="preserve"> ежегодно</w:t>
      </w:r>
      <w:r w:rsidR="00286952" w:rsidRPr="00D716BC">
        <w:rPr>
          <w:sz w:val="28"/>
          <w:szCs w:val="28"/>
        </w:rPr>
        <w:t xml:space="preserve"> начиная с 2023 года</w:t>
      </w:r>
      <w:r w:rsidR="00470DC2" w:rsidRPr="00D716BC">
        <w:rPr>
          <w:sz w:val="28"/>
          <w:szCs w:val="28"/>
        </w:rPr>
        <w:t xml:space="preserve"> не менее 19</w:t>
      </w:r>
      <w:r w:rsidR="001F36DE" w:rsidRPr="00D716BC">
        <w:rPr>
          <w:sz w:val="28"/>
          <w:szCs w:val="28"/>
        </w:rPr>
        <w:t xml:space="preserve"> км</w:t>
      </w:r>
      <w:r w:rsidR="005F1161" w:rsidRPr="00D716BC">
        <w:rPr>
          <w:sz w:val="28"/>
          <w:szCs w:val="28"/>
        </w:rPr>
        <w:t xml:space="preserve"> автомобильных дорог общего пользования</w:t>
      </w:r>
      <w:r w:rsidR="00EC748C" w:rsidRPr="00D716BC">
        <w:rPr>
          <w:sz w:val="28"/>
          <w:szCs w:val="28"/>
        </w:rPr>
        <w:t>.</w:t>
      </w:r>
      <w:r w:rsidR="001F36DE" w:rsidRPr="00D716BC">
        <w:rPr>
          <w:sz w:val="28"/>
          <w:szCs w:val="28"/>
        </w:rPr>
        <w:t xml:space="preserve"> </w:t>
      </w:r>
    </w:p>
    <w:p w:rsidR="005F1161" w:rsidRPr="00D716BC" w:rsidRDefault="007D02EB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BC">
        <w:rPr>
          <w:sz w:val="28"/>
          <w:szCs w:val="28"/>
        </w:rPr>
        <w:t>Решение поставленной</w:t>
      </w:r>
      <w:r w:rsidR="005F1161" w:rsidRPr="00D716BC">
        <w:rPr>
          <w:sz w:val="28"/>
          <w:szCs w:val="28"/>
        </w:rPr>
        <w:t xml:space="preserve"> задач</w:t>
      </w:r>
      <w:r w:rsidRPr="00D716BC">
        <w:rPr>
          <w:sz w:val="28"/>
          <w:szCs w:val="28"/>
        </w:rPr>
        <w:t>и</w:t>
      </w:r>
      <w:r w:rsidR="005F1161" w:rsidRPr="00D716BC">
        <w:rPr>
          <w:sz w:val="28"/>
          <w:szCs w:val="28"/>
        </w:rPr>
        <w:t xml:space="preserve"> поможет сформировать доступную и эффективную автодорожную сеть </w:t>
      </w:r>
      <w:r w:rsidR="00AD1FD8" w:rsidRPr="00D716BC">
        <w:rPr>
          <w:sz w:val="28"/>
          <w:szCs w:val="28"/>
        </w:rPr>
        <w:t>города Рыбинска</w:t>
      </w:r>
      <w:r w:rsidR="005F1161" w:rsidRPr="00D716BC">
        <w:rPr>
          <w:sz w:val="28"/>
          <w:szCs w:val="28"/>
        </w:rPr>
        <w:t>, обеспечивающую комфортное и беспрепятственное передвижение транспортных средств, удовлетворить растущий спрос экономики и населения в транспортном сообщении.</w:t>
      </w:r>
    </w:p>
    <w:p w:rsidR="005F1161" w:rsidRPr="00AD6CED" w:rsidRDefault="005F116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6BC">
        <w:rPr>
          <w:sz w:val="28"/>
          <w:szCs w:val="28"/>
        </w:rPr>
        <w:t xml:space="preserve">Реализация </w:t>
      </w:r>
      <w:r w:rsidR="00512C90" w:rsidRPr="00D716BC">
        <w:rPr>
          <w:sz w:val="28"/>
          <w:szCs w:val="28"/>
        </w:rPr>
        <w:t>подп</w:t>
      </w:r>
      <w:r w:rsidRPr="00D716BC">
        <w:rPr>
          <w:sz w:val="28"/>
          <w:szCs w:val="28"/>
        </w:rPr>
        <w:t>рограммы позволит осуществить строительство</w:t>
      </w:r>
      <w:r w:rsidR="003E0BFA" w:rsidRPr="00D716BC">
        <w:rPr>
          <w:sz w:val="28"/>
          <w:szCs w:val="28"/>
        </w:rPr>
        <w:t xml:space="preserve"> </w:t>
      </w:r>
      <w:r w:rsidR="009A5595" w:rsidRPr="00D716BC">
        <w:rPr>
          <w:sz w:val="28"/>
          <w:szCs w:val="28"/>
        </w:rPr>
        <w:t>0</w:t>
      </w:r>
      <w:r w:rsidR="009B53AD" w:rsidRPr="00D716BC">
        <w:rPr>
          <w:sz w:val="28"/>
          <w:szCs w:val="28"/>
        </w:rPr>
        <w:t>,</w:t>
      </w:r>
      <w:r w:rsidR="009A5595" w:rsidRPr="00D716BC">
        <w:rPr>
          <w:sz w:val="28"/>
          <w:szCs w:val="28"/>
        </w:rPr>
        <w:t>239</w:t>
      </w:r>
      <w:r w:rsidR="00B46661" w:rsidRPr="00D716BC">
        <w:rPr>
          <w:sz w:val="28"/>
          <w:szCs w:val="28"/>
        </w:rPr>
        <w:t xml:space="preserve"> км</w:t>
      </w:r>
      <w:r w:rsidR="009A5595" w:rsidRPr="00D716BC">
        <w:rPr>
          <w:sz w:val="28"/>
          <w:szCs w:val="28"/>
        </w:rPr>
        <w:t xml:space="preserve"> </w:t>
      </w:r>
      <w:r w:rsidR="00B46661" w:rsidRPr="00D716BC">
        <w:rPr>
          <w:sz w:val="28"/>
          <w:szCs w:val="28"/>
        </w:rPr>
        <w:t>автомобильных дорог</w:t>
      </w:r>
      <w:r w:rsidRPr="00D716BC">
        <w:rPr>
          <w:sz w:val="28"/>
          <w:szCs w:val="28"/>
        </w:rPr>
        <w:t xml:space="preserve">, </w:t>
      </w:r>
      <w:r w:rsidR="003E0BFA" w:rsidRPr="00D716BC">
        <w:rPr>
          <w:sz w:val="28"/>
          <w:szCs w:val="28"/>
        </w:rPr>
        <w:t xml:space="preserve">капитальный ремонт и </w:t>
      </w:r>
      <w:r w:rsidRPr="00D716BC">
        <w:rPr>
          <w:sz w:val="28"/>
          <w:szCs w:val="28"/>
        </w:rPr>
        <w:t xml:space="preserve">ремонт автомобильных дорог с улучшением транспортно-эксплуатационных качеств </w:t>
      </w:r>
      <w:r w:rsidR="006A1910" w:rsidRPr="00D716BC">
        <w:rPr>
          <w:sz w:val="28"/>
          <w:szCs w:val="28"/>
        </w:rPr>
        <w:t>–</w:t>
      </w:r>
      <w:r w:rsidRPr="00D716BC">
        <w:rPr>
          <w:sz w:val="28"/>
          <w:szCs w:val="28"/>
        </w:rPr>
        <w:t xml:space="preserve"> </w:t>
      </w:r>
      <w:r w:rsidR="00A92440" w:rsidRPr="00D716BC">
        <w:rPr>
          <w:sz w:val="28"/>
          <w:szCs w:val="28"/>
        </w:rPr>
        <w:t>71</w:t>
      </w:r>
      <w:r w:rsidR="007D02EB" w:rsidRPr="00D716BC">
        <w:rPr>
          <w:sz w:val="28"/>
          <w:szCs w:val="28"/>
        </w:rPr>
        <w:t>,</w:t>
      </w:r>
      <w:r w:rsidR="00A92440" w:rsidRPr="00D716BC">
        <w:rPr>
          <w:sz w:val="28"/>
          <w:szCs w:val="28"/>
        </w:rPr>
        <w:t>705</w:t>
      </w:r>
      <w:r w:rsidR="006A1910" w:rsidRPr="00D716BC">
        <w:rPr>
          <w:sz w:val="28"/>
          <w:szCs w:val="28"/>
        </w:rPr>
        <w:t xml:space="preserve"> </w:t>
      </w:r>
      <w:r w:rsidR="00F112B8" w:rsidRPr="00D716BC">
        <w:rPr>
          <w:sz w:val="28"/>
          <w:szCs w:val="28"/>
        </w:rPr>
        <w:t>км.</w:t>
      </w:r>
    </w:p>
    <w:p w:rsidR="00076CE2" w:rsidRPr="00AD6CED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реализации поставленных целей и решения задач</w:t>
      </w:r>
      <w:r w:rsidR="007D02EB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подпрограммы, достижения планируемых значений показателей и индикаторов предусматриваются следующие мероприятия:</w:t>
      </w:r>
    </w:p>
    <w:p w:rsidR="00076CE2" w:rsidRPr="00AD6CED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1.</w:t>
      </w:r>
      <w:r w:rsidR="00F94B43" w:rsidRPr="00AD6CED">
        <w:rPr>
          <w:sz w:val="28"/>
          <w:szCs w:val="28"/>
        </w:rPr>
        <w:t xml:space="preserve"> </w:t>
      </w:r>
      <w:r w:rsidR="005E34EA" w:rsidRPr="00AD6CED">
        <w:rPr>
          <w:sz w:val="28"/>
          <w:szCs w:val="28"/>
        </w:rPr>
        <w:t>Мероприятия по строительству</w:t>
      </w:r>
      <w:r w:rsidR="00E938D0" w:rsidRPr="00AD6CED">
        <w:rPr>
          <w:sz w:val="28"/>
          <w:szCs w:val="28"/>
        </w:rPr>
        <w:t>,</w:t>
      </w:r>
      <w:r w:rsidR="005E34EA" w:rsidRPr="00AD6CED">
        <w:rPr>
          <w:sz w:val="28"/>
          <w:szCs w:val="28"/>
        </w:rPr>
        <w:t xml:space="preserve"> реконструкции </w:t>
      </w:r>
      <w:r w:rsidR="00E938D0" w:rsidRPr="00AD6CED">
        <w:rPr>
          <w:sz w:val="28"/>
          <w:szCs w:val="28"/>
        </w:rPr>
        <w:t xml:space="preserve">и капитальному </w:t>
      </w:r>
      <w:r w:rsidR="00004239" w:rsidRPr="00AD6CED">
        <w:rPr>
          <w:sz w:val="28"/>
          <w:szCs w:val="28"/>
        </w:rPr>
        <w:t xml:space="preserve">ремонту </w:t>
      </w:r>
      <w:r w:rsidR="005E34EA" w:rsidRPr="00AD6CED">
        <w:rPr>
          <w:sz w:val="28"/>
          <w:szCs w:val="28"/>
        </w:rPr>
        <w:t xml:space="preserve">автомобильных дорог. Реализация мероприятий позволит </w:t>
      </w:r>
      <w:r w:rsidR="00F43285" w:rsidRPr="00AD6CED">
        <w:rPr>
          <w:sz w:val="28"/>
          <w:szCs w:val="28"/>
        </w:rPr>
        <w:t>увеличить</w:t>
      </w:r>
      <w:r w:rsidR="005E34EA" w:rsidRPr="00AD6CED">
        <w:rPr>
          <w:sz w:val="28"/>
          <w:szCs w:val="28"/>
        </w:rPr>
        <w:t xml:space="preserve"> протяженность автомобильных дорог, на которых уровень загрузки соответствует нормативному.</w:t>
      </w:r>
    </w:p>
    <w:p w:rsidR="00076CE2" w:rsidRPr="00AD6CED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2. Мероприятия по ремонту автомобильных дорог и искусственных сооружений на них. Реализация мероприятий позволит сохранить протяженность </w:t>
      </w:r>
      <w:r w:rsidRPr="00AD6CED">
        <w:rPr>
          <w:sz w:val="28"/>
          <w:szCs w:val="28"/>
        </w:rPr>
        <w:lastRenderedPageBreak/>
        <w:t>участков автомобильных дорог, на которых показатели их транспортно-эксплуатационного состояния соответствуют категории дороги.</w:t>
      </w:r>
    </w:p>
    <w:p w:rsidR="00076CE2" w:rsidRPr="00AD6CED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3.</w:t>
      </w:r>
      <w:r w:rsidR="00F94B43" w:rsidRPr="00AD6CED">
        <w:rPr>
          <w:sz w:val="28"/>
          <w:szCs w:val="28"/>
        </w:rPr>
        <w:t xml:space="preserve"> </w:t>
      </w:r>
      <w:r w:rsidR="005E34EA" w:rsidRPr="00AD6CED">
        <w:rPr>
          <w:sz w:val="28"/>
          <w:szCs w:val="28"/>
        </w:rPr>
        <w:t>Мероприятия по содержанию автомобильных дорог и искусственных сооружений на них. Реализация мероприятий позволит выполн</w:t>
      </w:r>
      <w:r w:rsidR="00004239" w:rsidRPr="00AD6CED">
        <w:rPr>
          <w:sz w:val="28"/>
          <w:szCs w:val="28"/>
        </w:rPr>
        <w:t>и</w:t>
      </w:r>
      <w:r w:rsidR="005E34EA" w:rsidRPr="00AD6CED">
        <w:rPr>
          <w:sz w:val="28"/>
          <w:szCs w:val="28"/>
        </w:rPr>
        <w:t>ть работы по содержанию автомобильных дорог и искусственных сооружений на них в соответствии с нормативными требованиями.</w:t>
      </w:r>
    </w:p>
    <w:p w:rsidR="00857BF2" w:rsidRPr="00AD6CED" w:rsidRDefault="00F43285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4. Мероприятия </w:t>
      </w:r>
      <w:r w:rsidR="00857BF2" w:rsidRPr="00AD6CED">
        <w:rPr>
          <w:sz w:val="28"/>
          <w:szCs w:val="28"/>
        </w:rPr>
        <w:t>по оценке уязвимос</w:t>
      </w:r>
      <w:r w:rsidRPr="00AD6CED">
        <w:rPr>
          <w:sz w:val="28"/>
          <w:szCs w:val="28"/>
        </w:rPr>
        <w:t xml:space="preserve">ти транспортной инфраструктуры позволят </w:t>
      </w:r>
      <w:r w:rsidR="00562112" w:rsidRPr="00AD6CED">
        <w:rPr>
          <w:color w:val="000000"/>
          <w:sz w:val="28"/>
          <w:szCs w:val="28"/>
          <w:shd w:val="clear" w:color="auto" w:fill="FFFFFF"/>
        </w:rPr>
        <w:t>определить степень защищённости объектов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Для </w:t>
      </w:r>
      <w:r w:rsidR="00847BAB" w:rsidRPr="00AD6CED">
        <w:rPr>
          <w:rFonts w:ascii="Times New Roman" w:hAnsi="Times New Roman" w:cs="Times New Roman"/>
          <w:sz w:val="28"/>
          <w:szCs w:val="28"/>
        </w:rPr>
        <w:t>решения задач</w:t>
      </w:r>
      <w:r w:rsidR="007D02EB" w:rsidRPr="00AD6CED">
        <w:rPr>
          <w:rFonts w:ascii="Times New Roman" w:hAnsi="Times New Roman" w:cs="Times New Roman"/>
          <w:sz w:val="28"/>
          <w:szCs w:val="28"/>
        </w:rPr>
        <w:t>и</w:t>
      </w:r>
      <w:r w:rsidRPr="00AD6CED">
        <w:rPr>
          <w:rFonts w:ascii="Times New Roman" w:hAnsi="Times New Roman" w:cs="Times New Roman"/>
          <w:sz w:val="28"/>
          <w:szCs w:val="28"/>
        </w:rPr>
        <w:t xml:space="preserve"> необходимо вы</w:t>
      </w:r>
      <w:r w:rsidR="00695247" w:rsidRPr="00AD6CED">
        <w:rPr>
          <w:rFonts w:ascii="Times New Roman" w:hAnsi="Times New Roman" w:cs="Times New Roman"/>
          <w:sz w:val="28"/>
          <w:szCs w:val="28"/>
        </w:rPr>
        <w:t>полне</w:t>
      </w:r>
      <w:r w:rsidRPr="00AD6CED">
        <w:rPr>
          <w:rFonts w:ascii="Times New Roman" w:hAnsi="Times New Roman" w:cs="Times New Roman"/>
          <w:sz w:val="28"/>
          <w:szCs w:val="28"/>
        </w:rPr>
        <w:t>ние следующих мероприятий:</w:t>
      </w:r>
    </w:p>
    <w:p w:rsidR="0095087E" w:rsidRPr="00AD6CED" w:rsidRDefault="0095087E" w:rsidP="003528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разработка проектно-сметной и рабочей  документации;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строительство, реконструкция и капитальный ремонт автомобильных дорог;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</w:t>
      </w:r>
      <w:r w:rsidR="00D716BC">
        <w:rPr>
          <w:rFonts w:ascii="Times New Roman" w:hAnsi="Times New Roman" w:cs="Times New Roman"/>
          <w:sz w:val="28"/>
          <w:szCs w:val="28"/>
        </w:rPr>
        <w:t xml:space="preserve"> </w:t>
      </w:r>
      <w:r w:rsidRPr="00AD6CED">
        <w:rPr>
          <w:rFonts w:ascii="Times New Roman" w:hAnsi="Times New Roman" w:cs="Times New Roman"/>
          <w:sz w:val="28"/>
          <w:szCs w:val="28"/>
        </w:rPr>
        <w:t>ремонт асфальтобетонного покрытия дорог (в существующих границах, «картами», «ямочный ремонт»);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ремонт межквартальных проездов</w:t>
      </w:r>
      <w:r w:rsidR="002B2C51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Pr="00AD6CED">
        <w:rPr>
          <w:rFonts w:ascii="Times New Roman" w:hAnsi="Times New Roman" w:cs="Times New Roman"/>
          <w:sz w:val="28"/>
          <w:szCs w:val="28"/>
        </w:rPr>
        <w:t>и др.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B2049B" w:rsidRPr="00AD6CED">
        <w:rPr>
          <w:rFonts w:ascii="Times New Roman" w:hAnsi="Times New Roman" w:cs="Times New Roman"/>
          <w:sz w:val="28"/>
          <w:szCs w:val="28"/>
        </w:rPr>
        <w:t>конечные результаты реализации под</w:t>
      </w:r>
      <w:r w:rsidR="00695247" w:rsidRPr="00AD6CED">
        <w:rPr>
          <w:rFonts w:ascii="Times New Roman" w:hAnsi="Times New Roman" w:cs="Times New Roman"/>
          <w:sz w:val="28"/>
          <w:szCs w:val="28"/>
        </w:rPr>
        <w:t>п</w:t>
      </w:r>
      <w:r w:rsidRPr="00AD6CED">
        <w:rPr>
          <w:rFonts w:ascii="Times New Roman" w:hAnsi="Times New Roman" w:cs="Times New Roman"/>
          <w:sz w:val="28"/>
          <w:szCs w:val="28"/>
        </w:rPr>
        <w:t>рограммы:</w:t>
      </w:r>
    </w:p>
    <w:p w:rsidR="00B46661" w:rsidRPr="00D716BC" w:rsidRDefault="00547182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BC">
        <w:rPr>
          <w:rFonts w:ascii="Times New Roman" w:hAnsi="Times New Roman" w:cs="Times New Roman"/>
          <w:sz w:val="28"/>
          <w:szCs w:val="28"/>
        </w:rPr>
        <w:t xml:space="preserve">- </w:t>
      </w:r>
      <w:r w:rsidR="003E2B76" w:rsidRPr="00D716BC">
        <w:rPr>
          <w:rFonts w:ascii="Times New Roman" w:hAnsi="Times New Roman" w:cs="Times New Roman"/>
          <w:sz w:val="28"/>
          <w:szCs w:val="28"/>
        </w:rPr>
        <w:t>увеличение протяженности сети автомобильных дорог</w:t>
      </w:r>
      <w:r w:rsidR="00A907AD" w:rsidRPr="00D716BC">
        <w:rPr>
          <w:rFonts w:ascii="Times New Roman" w:hAnsi="Times New Roman" w:cs="Times New Roman"/>
          <w:sz w:val="28"/>
          <w:szCs w:val="28"/>
        </w:rPr>
        <w:t xml:space="preserve"> </w:t>
      </w:r>
      <w:r w:rsidR="006261CE" w:rsidRPr="00D716BC">
        <w:rPr>
          <w:rFonts w:ascii="Times New Roman" w:hAnsi="Times New Roman" w:cs="Times New Roman"/>
          <w:sz w:val="28"/>
          <w:szCs w:val="28"/>
        </w:rPr>
        <w:t>к концу 2</w:t>
      </w:r>
      <w:r w:rsidR="00286952" w:rsidRPr="00D716BC">
        <w:rPr>
          <w:rFonts w:ascii="Times New Roman" w:hAnsi="Times New Roman" w:cs="Times New Roman"/>
          <w:sz w:val="28"/>
          <w:szCs w:val="28"/>
        </w:rPr>
        <w:t>02</w:t>
      </w:r>
      <w:r w:rsidR="005D790D">
        <w:rPr>
          <w:rFonts w:ascii="Times New Roman" w:hAnsi="Times New Roman" w:cs="Times New Roman"/>
          <w:sz w:val="28"/>
          <w:szCs w:val="28"/>
        </w:rPr>
        <w:t>3</w:t>
      </w:r>
      <w:r w:rsidR="006261CE" w:rsidRPr="00D716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07AD" w:rsidRPr="00D716BC">
        <w:rPr>
          <w:rFonts w:ascii="Times New Roman" w:hAnsi="Times New Roman" w:cs="Times New Roman"/>
          <w:sz w:val="28"/>
          <w:szCs w:val="28"/>
        </w:rPr>
        <w:t>за счет работ по строительству</w:t>
      </w:r>
      <w:r w:rsidR="003E2B76" w:rsidRPr="00D716BC">
        <w:rPr>
          <w:rFonts w:ascii="Times New Roman" w:hAnsi="Times New Roman" w:cs="Times New Roman"/>
          <w:sz w:val="28"/>
          <w:szCs w:val="28"/>
        </w:rPr>
        <w:t xml:space="preserve"> на </w:t>
      </w:r>
      <w:r w:rsidR="009A5595" w:rsidRPr="00D716BC">
        <w:rPr>
          <w:rFonts w:ascii="Times New Roman" w:hAnsi="Times New Roman" w:cs="Times New Roman"/>
          <w:sz w:val="28"/>
          <w:szCs w:val="28"/>
        </w:rPr>
        <w:t>0</w:t>
      </w:r>
      <w:r w:rsidR="003E0BFA" w:rsidRPr="00D716BC">
        <w:rPr>
          <w:rFonts w:ascii="Times New Roman" w:hAnsi="Times New Roman" w:cs="Times New Roman"/>
          <w:sz w:val="28"/>
          <w:szCs w:val="28"/>
        </w:rPr>
        <w:t>,</w:t>
      </w:r>
      <w:r w:rsidR="009A5595" w:rsidRPr="00D716BC">
        <w:rPr>
          <w:rFonts w:ascii="Times New Roman" w:hAnsi="Times New Roman" w:cs="Times New Roman"/>
          <w:sz w:val="28"/>
          <w:szCs w:val="28"/>
        </w:rPr>
        <w:t>239</w:t>
      </w:r>
      <w:r w:rsidR="006261CE" w:rsidRPr="00D716BC">
        <w:rPr>
          <w:rFonts w:ascii="Times New Roman" w:hAnsi="Times New Roman" w:cs="Times New Roman"/>
          <w:sz w:val="28"/>
          <w:szCs w:val="28"/>
        </w:rPr>
        <w:t xml:space="preserve"> км</w:t>
      </w:r>
      <w:r w:rsidR="00B46661" w:rsidRPr="00D716BC">
        <w:rPr>
          <w:rFonts w:ascii="Times New Roman" w:hAnsi="Times New Roman" w:cs="Times New Roman"/>
          <w:sz w:val="28"/>
          <w:szCs w:val="28"/>
        </w:rPr>
        <w:t>;</w:t>
      </w:r>
    </w:p>
    <w:p w:rsidR="003E2B76" w:rsidRPr="00D716BC" w:rsidRDefault="00567E5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BC">
        <w:rPr>
          <w:rFonts w:ascii="Times New Roman" w:hAnsi="Times New Roman" w:cs="Times New Roman"/>
          <w:sz w:val="28"/>
          <w:szCs w:val="28"/>
        </w:rPr>
        <w:t xml:space="preserve">- </w:t>
      </w:r>
      <w:r w:rsidR="003E0BFA" w:rsidRPr="00D716BC">
        <w:rPr>
          <w:rFonts w:ascii="Times New Roman" w:hAnsi="Times New Roman" w:cs="Times New Roman"/>
          <w:sz w:val="28"/>
          <w:szCs w:val="28"/>
        </w:rPr>
        <w:t xml:space="preserve">капитальный ремонт и </w:t>
      </w:r>
      <w:r w:rsidRPr="00D716BC">
        <w:rPr>
          <w:rFonts w:ascii="Times New Roman" w:hAnsi="Times New Roman" w:cs="Times New Roman"/>
          <w:sz w:val="28"/>
          <w:szCs w:val="28"/>
        </w:rPr>
        <w:t>ремонт</w:t>
      </w:r>
      <w:r w:rsidR="003E2B76" w:rsidRPr="00D716BC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="006261CE" w:rsidRPr="00D716BC">
        <w:rPr>
          <w:rFonts w:ascii="Times New Roman" w:hAnsi="Times New Roman" w:cs="Times New Roman"/>
          <w:sz w:val="28"/>
          <w:szCs w:val="28"/>
        </w:rPr>
        <w:t>, проездов к социальным объектам</w:t>
      </w:r>
      <w:r w:rsidR="003E2B76" w:rsidRPr="00D716BC">
        <w:rPr>
          <w:rFonts w:ascii="Times New Roman" w:hAnsi="Times New Roman" w:cs="Times New Roman"/>
          <w:sz w:val="28"/>
          <w:szCs w:val="28"/>
        </w:rPr>
        <w:t xml:space="preserve"> с твердым покрытием </w:t>
      </w:r>
      <w:r w:rsidR="00A92440" w:rsidRPr="00D716BC">
        <w:rPr>
          <w:rFonts w:ascii="Times New Roman" w:hAnsi="Times New Roman" w:cs="Times New Roman"/>
          <w:sz w:val="28"/>
          <w:szCs w:val="28"/>
        </w:rPr>
        <w:t>71</w:t>
      </w:r>
      <w:r w:rsidR="007D02EB" w:rsidRPr="00D716BC">
        <w:rPr>
          <w:rFonts w:ascii="Times New Roman" w:hAnsi="Times New Roman" w:cs="Times New Roman"/>
          <w:sz w:val="28"/>
          <w:szCs w:val="28"/>
        </w:rPr>
        <w:t>,</w:t>
      </w:r>
      <w:r w:rsidR="00A92440" w:rsidRPr="00D716BC">
        <w:rPr>
          <w:rFonts w:ascii="Times New Roman" w:hAnsi="Times New Roman" w:cs="Times New Roman"/>
          <w:sz w:val="28"/>
          <w:szCs w:val="28"/>
        </w:rPr>
        <w:t>705</w:t>
      </w:r>
      <w:r w:rsidR="003E2B76" w:rsidRPr="00D716BC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5731A0" w:rsidRPr="00AD6CED" w:rsidRDefault="005731A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6BC">
        <w:rPr>
          <w:rFonts w:ascii="Times New Roman" w:hAnsi="Times New Roman" w:cs="Times New Roman"/>
          <w:sz w:val="28"/>
          <w:szCs w:val="28"/>
        </w:rPr>
        <w:t>- разработка проектно-сметной документации и проведение</w:t>
      </w:r>
      <w:r w:rsidRPr="00AD6CED">
        <w:rPr>
          <w:rFonts w:ascii="Times New Roman" w:hAnsi="Times New Roman" w:cs="Times New Roman"/>
          <w:sz w:val="28"/>
          <w:szCs w:val="28"/>
        </w:rPr>
        <w:t xml:space="preserve"> капитального ремонта моста через реку Волг</w:t>
      </w:r>
      <w:r w:rsidR="004664CB">
        <w:rPr>
          <w:rFonts w:ascii="Times New Roman" w:hAnsi="Times New Roman" w:cs="Times New Roman"/>
          <w:sz w:val="28"/>
          <w:szCs w:val="28"/>
        </w:rPr>
        <w:t>у</w:t>
      </w:r>
      <w:r w:rsidRPr="00AD6CED">
        <w:rPr>
          <w:rFonts w:ascii="Times New Roman" w:hAnsi="Times New Roman" w:cs="Times New Roman"/>
          <w:sz w:val="28"/>
          <w:szCs w:val="28"/>
        </w:rPr>
        <w:t>;</w:t>
      </w:r>
    </w:p>
    <w:p w:rsidR="005731A0" w:rsidRPr="009B358D" w:rsidRDefault="00286952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</w:t>
      </w:r>
      <w:r w:rsidR="009B358D" w:rsidRPr="009B358D">
        <w:rPr>
          <w:rFonts w:ascii="Times New Roman" w:hAnsi="Times New Roman" w:cs="Times New Roman"/>
          <w:sz w:val="28"/>
          <w:szCs w:val="28"/>
        </w:rPr>
        <w:t>тротуаров к концу 2025 года 41,212 км</w:t>
      </w:r>
      <w:r w:rsidR="005731A0" w:rsidRPr="009B358D">
        <w:rPr>
          <w:rFonts w:ascii="Times New Roman" w:hAnsi="Times New Roman" w:cs="Times New Roman"/>
          <w:sz w:val="28"/>
          <w:szCs w:val="28"/>
        </w:rPr>
        <w:t>.</w:t>
      </w:r>
    </w:p>
    <w:p w:rsidR="00F059D4" w:rsidRPr="00AD6CED" w:rsidRDefault="00654CB9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</w:t>
      </w:r>
      <w:r w:rsidR="003E2B76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AD6CED">
        <w:rPr>
          <w:rFonts w:ascii="Times New Roman" w:hAnsi="Times New Roman" w:cs="Times New Roman"/>
          <w:sz w:val="28"/>
          <w:szCs w:val="28"/>
        </w:rPr>
        <w:t>проведение работ по</w:t>
      </w:r>
      <w:r w:rsidR="00A907AD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AD6CED">
        <w:rPr>
          <w:rFonts w:ascii="Times New Roman" w:hAnsi="Times New Roman" w:cs="Times New Roman"/>
          <w:sz w:val="28"/>
          <w:szCs w:val="28"/>
        </w:rPr>
        <w:t>укреплению профиля грунтовых дорог в районе индивидуальной жилой застройки</w:t>
      </w:r>
      <w:r w:rsidR="00F94B43" w:rsidRPr="00AD6CED">
        <w:rPr>
          <w:rFonts w:ascii="Times New Roman" w:hAnsi="Times New Roman" w:cs="Times New Roman"/>
          <w:sz w:val="28"/>
          <w:szCs w:val="28"/>
        </w:rPr>
        <w:t>.</w:t>
      </w:r>
      <w:r w:rsidRPr="00AD6CE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628C" w:rsidRPr="00AD6CED" w:rsidRDefault="0087628C" w:rsidP="003C75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87E" w:rsidRPr="00AD6CED" w:rsidRDefault="000320BA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.2. Социально-экономическое обоснование подпрограммы</w:t>
      </w:r>
    </w:p>
    <w:p w:rsidR="0095087E" w:rsidRPr="00AD6CED" w:rsidRDefault="0095087E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87E" w:rsidRPr="00AD6CED" w:rsidRDefault="0095087E" w:rsidP="004E2C82">
      <w:pPr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Жизнь современного города </w:t>
      </w:r>
      <w:r w:rsidR="00F545DD" w:rsidRPr="00AD6CED">
        <w:rPr>
          <w:sz w:val="28"/>
          <w:szCs w:val="28"/>
        </w:rPr>
        <w:t xml:space="preserve">Рыбинск </w:t>
      </w:r>
      <w:r w:rsidRPr="00AD6CED">
        <w:rPr>
          <w:sz w:val="28"/>
          <w:szCs w:val="28"/>
        </w:rPr>
        <w:t>постоянно требует совершенствования и развития улично-дорожной сети. Состояние городских улиц и дорог имеет большое значение для орган</w:t>
      </w:r>
      <w:r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>зации движения городского транспорта и пешеходов, улучшения санитарно-гигиенических условий для пр</w:t>
      </w:r>
      <w:r w:rsidRPr="00AD6CED">
        <w:rPr>
          <w:sz w:val="28"/>
          <w:szCs w:val="28"/>
        </w:rPr>
        <w:t>о</w:t>
      </w:r>
      <w:r w:rsidRPr="00AD6CED">
        <w:rPr>
          <w:sz w:val="28"/>
          <w:szCs w:val="28"/>
        </w:rPr>
        <w:t>живания и архитектурно-планировочного облика городского комплекса.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>Четкая и бесперебойная работа городского транспорта может быть обеспечена  при н</w:t>
      </w:r>
      <w:r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личии хорошо развитой сети городских улиц и дорог, при рациональном их расположении в плане города, надлежащей связи магистральных улиц между собой и с улицами местного зн</w:t>
      </w:r>
      <w:r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чения.</w:t>
      </w:r>
      <w:r w:rsidRPr="00AD6CED">
        <w:rPr>
          <w:sz w:val="28"/>
          <w:szCs w:val="28"/>
        </w:rPr>
        <w:tab/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 xml:space="preserve">В качестве архитектурно-планировочного элемента города </w:t>
      </w:r>
      <w:r w:rsidR="00F545DD" w:rsidRPr="00AD6CED">
        <w:rPr>
          <w:sz w:val="28"/>
          <w:szCs w:val="28"/>
        </w:rPr>
        <w:t xml:space="preserve">Рыбинска </w:t>
      </w:r>
      <w:r w:rsidRPr="00AD6CED">
        <w:rPr>
          <w:sz w:val="28"/>
          <w:szCs w:val="28"/>
        </w:rPr>
        <w:t>и составной части его внешнего благоустройства, а также в качестве объекта личного потребл</w:t>
      </w:r>
      <w:r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ния населения (пешеходами, владельцами личного автотранспорта) городские улицы и дороги выступают как фонды потребительского назначения: </w:t>
      </w:r>
      <w:r w:rsidRPr="00AD6CED">
        <w:rPr>
          <w:sz w:val="28"/>
          <w:szCs w:val="28"/>
        </w:rPr>
        <w:lastRenderedPageBreak/>
        <w:t>использов</w:t>
      </w:r>
      <w:r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ние  городских улиц и дорог представляет собой процесс удовлетворения матер</w:t>
      </w:r>
      <w:r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>альных и культурно-бытовых потребностей городского населения.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>В качестве путей сообщения, по которым осуществляются необходимые грузовые и па</w:t>
      </w:r>
      <w:r w:rsidRPr="00AD6CED">
        <w:rPr>
          <w:sz w:val="28"/>
          <w:szCs w:val="28"/>
        </w:rPr>
        <w:t>с</w:t>
      </w:r>
      <w:r w:rsidRPr="00AD6CED">
        <w:rPr>
          <w:sz w:val="28"/>
          <w:szCs w:val="28"/>
        </w:rPr>
        <w:t>сажирские перевозки, городские улицы и дороги выступают как основные производственные фонды. В этом качестве они представляют собой с</w:t>
      </w:r>
      <w:r w:rsidRPr="00AD6CED">
        <w:rPr>
          <w:sz w:val="28"/>
          <w:szCs w:val="28"/>
        </w:rPr>
        <w:t>о</w:t>
      </w:r>
      <w:r w:rsidRPr="00AD6CED">
        <w:rPr>
          <w:sz w:val="28"/>
          <w:szCs w:val="28"/>
        </w:rPr>
        <w:t>ставную часть транспортной сети города, то есть те материальные условия, без которых невозможен производственный процесс совреме</w:t>
      </w:r>
      <w:r w:rsidRPr="00AD6CED">
        <w:rPr>
          <w:sz w:val="28"/>
          <w:szCs w:val="28"/>
        </w:rPr>
        <w:t>н</w:t>
      </w:r>
      <w:r w:rsidRPr="00AD6CED">
        <w:rPr>
          <w:sz w:val="28"/>
          <w:szCs w:val="28"/>
        </w:rPr>
        <w:t>ного транспорта.</w:t>
      </w:r>
      <w:r w:rsidRPr="00AD6CED">
        <w:rPr>
          <w:sz w:val="28"/>
          <w:szCs w:val="28"/>
        </w:rPr>
        <w:tab/>
        <w:t>Совершенствование и развитие городских территорий в современных</w:t>
      </w:r>
      <w:r w:rsidR="00292BEC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условиях приобр</w:t>
      </w:r>
      <w:r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тает первостепенное значение для создания комфортных условий для проживания насел</w:t>
      </w:r>
      <w:r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ния. 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tab/>
      </w:r>
      <w:r w:rsidRPr="00AD6CED">
        <w:rPr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</w:t>
      </w:r>
      <w:r w:rsidR="00977421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тационное состояние дорог. </w:t>
      </w:r>
      <w:r w:rsidRPr="00AD6CED">
        <w:t xml:space="preserve"> </w:t>
      </w:r>
      <w:r w:rsidRPr="00AD6CED">
        <w:rPr>
          <w:sz w:val="28"/>
          <w:szCs w:val="28"/>
        </w:rPr>
        <w:t xml:space="preserve">Для поддержания улично-дорожной сети города </w:t>
      </w:r>
      <w:r w:rsidR="00532D7D" w:rsidRPr="00AD6CED">
        <w:rPr>
          <w:sz w:val="28"/>
          <w:szCs w:val="28"/>
        </w:rPr>
        <w:t xml:space="preserve">Рыбинска </w:t>
      </w:r>
      <w:r w:rsidRPr="00AD6CED">
        <w:rPr>
          <w:sz w:val="28"/>
          <w:szCs w:val="28"/>
        </w:rPr>
        <w:t>в состоянии, которое отвечает требованиям безопасности дорожного движения, необходим качественный и своевременный ремонт покрытия проезжей части. Для их соответствия нормативным требованиям необходимо выполнение различных видов работ:</w:t>
      </w:r>
    </w:p>
    <w:p w:rsidR="0095087E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содержание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95087E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капитальный ремонт – комплекс работ по замене и (или) восстановлению конструктивных элементов автомобильной дороги, дорожных сооружений и (или) их частей, при котором обеспечивается восстановление несущей способности и уровня надежности дороги;</w:t>
      </w:r>
    </w:p>
    <w:p w:rsidR="0095087E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ремонт – комплекс работ, по восстановлению транспортно-эксплу</w:t>
      </w:r>
      <w:r w:rsidR="002D382A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тационных характеристик автомобильной дороги, при выполнении которых не затрагиваются конст</w:t>
      </w:r>
      <w:r w:rsidR="00735856" w:rsidRPr="00AD6CED">
        <w:rPr>
          <w:sz w:val="28"/>
          <w:szCs w:val="28"/>
        </w:rPr>
        <w:t>руктивные характеристики дороги;</w:t>
      </w:r>
      <w:r w:rsidRPr="00AD6CED">
        <w:rPr>
          <w:sz w:val="28"/>
          <w:szCs w:val="28"/>
        </w:rPr>
        <w:t xml:space="preserve"> </w:t>
      </w:r>
    </w:p>
    <w:p w:rsidR="00506131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ямочный (текущий) ремонт, который проводится по мере необходимости и обеспечивает восстановление сцепных св</w:t>
      </w:r>
      <w:r w:rsidR="00735856" w:rsidRPr="00AD6CED">
        <w:rPr>
          <w:sz w:val="28"/>
          <w:szCs w:val="28"/>
        </w:rPr>
        <w:t>ойств и покрытий проезжей части;</w:t>
      </w:r>
    </w:p>
    <w:p w:rsidR="0095087E" w:rsidRPr="00AD6CED" w:rsidRDefault="00735856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95087E" w:rsidRPr="00AD6CED">
        <w:rPr>
          <w:sz w:val="28"/>
          <w:szCs w:val="28"/>
        </w:rPr>
        <w:t>реконструкция автомобильной дороги – комплекс работ, при которых осуществляется изменение параметров автомобильной дороги, ее участков, ведущие к изменению категории автомобильной дороги.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>Состояние сети дорог определяется своевременностью, полнотой и качеством выполнения работ по содержанию, ремонту, капитальному ремонту и зависит напрямую от объемов финансирования. Недофинансирование данных мероприятий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</w:t>
      </w:r>
      <w:r w:rsidR="008F45EC" w:rsidRPr="00AD6CED">
        <w:rPr>
          <w:sz w:val="28"/>
          <w:szCs w:val="28"/>
        </w:rPr>
        <w:t>роков, накоплению количества не</w:t>
      </w:r>
      <w:r w:rsidRPr="00AD6CED">
        <w:rPr>
          <w:sz w:val="28"/>
          <w:szCs w:val="28"/>
        </w:rPr>
        <w:t>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</w:t>
      </w:r>
      <w:r w:rsidR="004F24FE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тационным состоянием, на котором необходима реконструкция.</w:t>
      </w:r>
    </w:p>
    <w:p w:rsidR="00A14E7F" w:rsidRPr="00AD6CED" w:rsidRDefault="0095087E" w:rsidP="00A1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</w:t>
      </w:r>
      <w:r w:rsidR="00D778CE" w:rsidRPr="00AD6CED">
        <w:rPr>
          <w:rFonts w:ascii="Times New Roman" w:hAnsi="Times New Roman" w:cs="Times New Roman"/>
          <w:sz w:val="28"/>
          <w:szCs w:val="28"/>
        </w:rPr>
        <w:t>яет</w:t>
      </w:r>
      <w:r w:rsidRPr="00AD6CED">
        <w:rPr>
          <w:rFonts w:ascii="Times New Roman" w:hAnsi="Times New Roman" w:cs="Times New Roman"/>
          <w:sz w:val="28"/>
          <w:szCs w:val="28"/>
        </w:rPr>
        <w:t xml:space="preserve"> системно направлять средства на решение неотложных проблем дорожного хозяйства в условиях ограниченных финансовых ресурсов. </w:t>
      </w:r>
    </w:p>
    <w:p w:rsidR="007A0799" w:rsidRPr="00AD6CED" w:rsidRDefault="007A0799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7A0799" w:rsidRPr="00AD6CED" w:rsidSect="00471DCB">
          <w:pgSz w:w="11906" w:h="16838"/>
          <w:pgMar w:top="1134" w:right="567" w:bottom="1134" w:left="1134" w:header="709" w:footer="709" w:gutter="0"/>
          <w:pgNumType w:start="13"/>
          <w:cols w:space="708"/>
          <w:docGrid w:linePitch="360"/>
        </w:sectPr>
      </w:pPr>
    </w:p>
    <w:p w:rsidR="0095087E" w:rsidRPr="00292BEC" w:rsidRDefault="000320BA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EC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5087E" w:rsidRPr="00292BEC">
        <w:rPr>
          <w:rFonts w:ascii="Times New Roman" w:hAnsi="Times New Roman" w:cs="Times New Roman"/>
          <w:b/>
          <w:sz w:val="28"/>
          <w:szCs w:val="28"/>
        </w:rPr>
        <w:t>.3. Финансирование подпрограммы</w:t>
      </w:r>
    </w:p>
    <w:p w:rsidR="0095087E" w:rsidRPr="00292BEC" w:rsidRDefault="0095087E" w:rsidP="004E2C8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38D8" w:rsidRPr="00FC6D81" w:rsidRDefault="00DB38D8" w:rsidP="00DB38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Потребность в финансовых ресурсах на реализацию подпрограммы составляет </w:t>
      </w:r>
      <w:r w:rsidR="00D716BC">
        <w:rPr>
          <w:sz w:val="28"/>
          <w:szCs w:val="28"/>
        </w:rPr>
        <w:t>8 402,23</w:t>
      </w:r>
      <w:r w:rsidRPr="00FC6D81">
        <w:rPr>
          <w:sz w:val="28"/>
          <w:szCs w:val="28"/>
        </w:rPr>
        <w:t xml:space="preserve"> млн. руб. </w:t>
      </w:r>
    </w:p>
    <w:p w:rsidR="0036409D" w:rsidRPr="00292BEC" w:rsidRDefault="0095087E" w:rsidP="00FC6D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Финансирование мероприятий подпрограммы </w:t>
      </w:r>
      <w:r w:rsidR="00BC2364" w:rsidRPr="00292BEC">
        <w:rPr>
          <w:sz w:val="28"/>
          <w:szCs w:val="28"/>
        </w:rPr>
        <w:t>планируется</w:t>
      </w:r>
      <w:r w:rsidRPr="00292BEC">
        <w:rPr>
          <w:sz w:val="28"/>
          <w:szCs w:val="28"/>
        </w:rPr>
        <w:t xml:space="preserve"> из</w:t>
      </w:r>
      <w:r w:rsidR="004F7064" w:rsidRPr="00292BEC">
        <w:rPr>
          <w:sz w:val="28"/>
          <w:szCs w:val="28"/>
        </w:rPr>
        <w:t xml:space="preserve"> федерального,</w:t>
      </w:r>
      <w:r w:rsidRPr="00292BEC">
        <w:rPr>
          <w:sz w:val="28"/>
          <w:szCs w:val="28"/>
        </w:rPr>
        <w:t xml:space="preserve"> областного и </w:t>
      </w:r>
      <w:r w:rsidR="00640786" w:rsidRPr="00292BEC">
        <w:rPr>
          <w:sz w:val="28"/>
          <w:szCs w:val="28"/>
        </w:rPr>
        <w:t xml:space="preserve">городского </w:t>
      </w:r>
      <w:r w:rsidRPr="00292BEC">
        <w:rPr>
          <w:sz w:val="28"/>
          <w:szCs w:val="28"/>
        </w:rPr>
        <w:t>бюджета</w:t>
      </w:r>
      <w:r w:rsidR="00B32D12" w:rsidRPr="00292BEC">
        <w:rPr>
          <w:sz w:val="28"/>
          <w:szCs w:val="28"/>
        </w:rPr>
        <w:t xml:space="preserve"> в пределах средств</w:t>
      </w:r>
      <w:r w:rsidR="00B92890" w:rsidRPr="00292BEC">
        <w:rPr>
          <w:sz w:val="28"/>
          <w:szCs w:val="28"/>
        </w:rPr>
        <w:t>, предусмотренных в бюджете на соответствующий год.</w:t>
      </w:r>
      <w:r w:rsidRPr="00292BEC">
        <w:rPr>
          <w:sz w:val="28"/>
          <w:szCs w:val="28"/>
        </w:rPr>
        <w:t xml:space="preserve"> </w:t>
      </w:r>
    </w:p>
    <w:p w:rsidR="005A0DDA" w:rsidRDefault="005A0DDA" w:rsidP="005A0DDA">
      <w:pPr>
        <w:autoSpaceDE w:val="0"/>
        <w:autoSpaceDN w:val="0"/>
        <w:adjustRightInd w:val="0"/>
        <w:ind w:firstLine="709"/>
        <w:jc w:val="right"/>
      </w:pPr>
      <w:r w:rsidRPr="00292BEC">
        <w:t>млн. руб.</w:t>
      </w:r>
    </w:p>
    <w:tbl>
      <w:tblPr>
        <w:tblW w:w="5274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559"/>
        <w:gridCol w:w="1403"/>
        <w:gridCol w:w="1403"/>
        <w:gridCol w:w="1403"/>
        <w:gridCol w:w="1404"/>
        <w:gridCol w:w="1404"/>
        <w:gridCol w:w="1404"/>
        <w:gridCol w:w="1404"/>
        <w:gridCol w:w="1404"/>
        <w:gridCol w:w="1404"/>
        <w:gridCol w:w="1404"/>
      </w:tblGrid>
      <w:tr w:rsidR="00D716BC" w:rsidRPr="00D716BC" w:rsidTr="00D716BC">
        <w:trPr>
          <w:trHeight w:val="312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Источник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2023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Всего</w:t>
            </w:r>
          </w:p>
        </w:tc>
      </w:tr>
      <w:tr w:rsidR="00D716BC" w:rsidRPr="00D716BC" w:rsidTr="00D716BC">
        <w:trPr>
          <w:trHeight w:val="939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16BC" w:rsidRPr="00D716BC" w:rsidRDefault="00D716B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 xml:space="preserve">Предусмотрено </w:t>
            </w:r>
          </w:p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в бюджете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Предусмотрено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D716BC">
              <w:rPr>
                <w:color w:val="000000"/>
                <w:sz w:val="19"/>
                <w:szCs w:val="19"/>
              </w:rPr>
              <w:t xml:space="preserve"> в бюджете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Предусмотрено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D716BC">
              <w:rPr>
                <w:color w:val="000000"/>
                <w:sz w:val="19"/>
                <w:szCs w:val="19"/>
              </w:rPr>
              <w:t xml:space="preserve"> в бюджете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Предусмотрено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D716BC">
              <w:rPr>
                <w:color w:val="000000"/>
                <w:sz w:val="19"/>
                <w:szCs w:val="19"/>
              </w:rPr>
              <w:t xml:space="preserve"> в бюджете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 xml:space="preserve">Предусмотрено 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D716BC">
              <w:rPr>
                <w:color w:val="000000"/>
                <w:sz w:val="19"/>
                <w:szCs w:val="19"/>
              </w:rPr>
              <w:t>в бюджете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-124"/>
              <w:jc w:val="center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Потребность</w:t>
            </w:r>
          </w:p>
        </w:tc>
      </w:tr>
      <w:tr w:rsidR="00D716BC" w:rsidRPr="00D716BC" w:rsidTr="00D716BC">
        <w:trPr>
          <w:trHeight w:val="31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193,05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228,05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126,78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1 124,31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137,77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1 243,75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1 806,91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457,60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4 403,02</w:t>
            </w:r>
          </w:p>
        </w:tc>
      </w:tr>
      <w:tr w:rsidR="00D716BC" w:rsidRPr="00D716BC" w:rsidTr="00D716BC">
        <w:trPr>
          <w:trHeight w:val="31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243,42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243,42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153,48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187,22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153,48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153,48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65,09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550,38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649,21</w:t>
            </w:r>
          </w:p>
        </w:tc>
      </w:tr>
      <w:tr w:rsidR="00D716BC" w:rsidRPr="00D716BC" w:rsidTr="00D716BC">
        <w:trPr>
          <w:trHeight w:val="31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875,00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700,00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2 475,00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1 500,00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3 350,00</w:t>
            </w:r>
          </w:p>
        </w:tc>
      </w:tr>
      <w:tr w:rsidR="00D716BC" w:rsidRPr="00D716BC" w:rsidTr="00D716BC">
        <w:trPr>
          <w:trHeight w:val="31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Итого бюджет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1 236,47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1 346,47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980,26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3 786,53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291,25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1 397,23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1 872,00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2 507,98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8 402,23</w:t>
            </w:r>
          </w:p>
        </w:tc>
      </w:tr>
      <w:tr w:rsidR="00D716BC" w:rsidRPr="00D716BC" w:rsidTr="00D716BC">
        <w:trPr>
          <w:trHeight w:val="936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Средства внебюджетных источников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color w:val="000000"/>
                <w:sz w:val="19"/>
                <w:szCs w:val="19"/>
              </w:rPr>
            </w:pPr>
            <w:r w:rsidRPr="00D716BC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D716BC" w:rsidRPr="00D716BC" w:rsidTr="00D716BC">
        <w:trPr>
          <w:trHeight w:val="31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6BC" w:rsidRPr="00D716BC" w:rsidRDefault="00D716B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1 236,47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1 346,47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980,26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3 786,53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291,25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1 397,23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1 872,00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2 507,98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6BC" w:rsidRPr="00D716BC" w:rsidRDefault="00D716BC" w:rsidP="00D716BC">
            <w:pPr>
              <w:ind w:left="-107" w:right="18"/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D716BC">
              <w:rPr>
                <w:b/>
                <w:bCs/>
                <w:color w:val="000000"/>
                <w:sz w:val="19"/>
                <w:szCs w:val="19"/>
              </w:rPr>
              <w:t>8 402,23</w:t>
            </w:r>
          </w:p>
        </w:tc>
      </w:tr>
    </w:tbl>
    <w:p w:rsidR="00FC6D81" w:rsidRPr="00292BEC" w:rsidRDefault="00FC6D81" w:rsidP="00FC6D81">
      <w:pPr>
        <w:autoSpaceDE w:val="0"/>
        <w:autoSpaceDN w:val="0"/>
        <w:adjustRightInd w:val="0"/>
      </w:pPr>
    </w:p>
    <w:p w:rsidR="00EB33B3" w:rsidRPr="00292BEC" w:rsidRDefault="00EB33B3" w:rsidP="005A0DDA">
      <w:pPr>
        <w:autoSpaceDE w:val="0"/>
        <w:autoSpaceDN w:val="0"/>
        <w:adjustRightInd w:val="0"/>
        <w:jc w:val="both"/>
      </w:pP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  <w:t xml:space="preserve">    </w:t>
      </w:r>
    </w:p>
    <w:p w:rsidR="007A0799" w:rsidRPr="00AD6CED" w:rsidRDefault="007A0799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5087E" w:rsidRPr="00AD6CED" w:rsidRDefault="000320BA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.4. Механизм реализации подпрограммы</w:t>
      </w:r>
    </w:p>
    <w:p w:rsidR="009F4971" w:rsidRPr="00AD6CED" w:rsidRDefault="009F4971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Департамент ЖКХ, транспорта и связи</w:t>
      </w:r>
      <w:r w:rsidR="00FB6A1A" w:rsidRPr="00AD6CED">
        <w:rPr>
          <w:sz w:val="28"/>
          <w:szCs w:val="28"/>
        </w:rPr>
        <w:t>, Управление строительства</w:t>
      </w:r>
      <w:r w:rsidR="00772B84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явля</w:t>
      </w:r>
      <w:r w:rsidR="00FB6A1A" w:rsidRPr="00AD6CED">
        <w:rPr>
          <w:sz w:val="28"/>
          <w:szCs w:val="28"/>
        </w:rPr>
        <w:t>ю</w:t>
      </w:r>
      <w:r w:rsidRPr="00AD6CED">
        <w:rPr>
          <w:sz w:val="28"/>
          <w:szCs w:val="28"/>
        </w:rPr>
        <w:t>тся ответственным</w:t>
      </w:r>
      <w:r w:rsidR="00FB6A1A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исполнител</w:t>
      </w:r>
      <w:r w:rsidR="00FB6A1A" w:rsidRPr="00AD6CED">
        <w:rPr>
          <w:sz w:val="28"/>
          <w:szCs w:val="28"/>
        </w:rPr>
        <w:t>я</w:t>
      </w:r>
      <w:r w:rsidRPr="00AD6CED">
        <w:rPr>
          <w:sz w:val="28"/>
          <w:szCs w:val="28"/>
        </w:rPr>
        <w:t>м</w:t>
      </w:r>
      <w:r w:rsidR="00FB6A1A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</w:t>
      </w:r>
      <w:r w:rsidR="00FC25F5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 и осуществля</w:t>
      </w:r>
      <w:r w:rsidR="00FB6A1A" w:rsidRPr="00AD6CED">
        <w:rPr>
          <w:sz w:val="28"/>
          <w:szCs w:val="28"/>
        </w:rPr>
        <w:t>ю</w:t>
      </w:r>
      <w:r w:rsidRPr="00AD6CED">
        <w:rPr>
          <w:sz w:val="28"/>
          <w:szCs w:val="28"/>
        </w:rPr>
        <w:t>т: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реализацию мероприятий под</w:t>
      </w:r>
      <w:r w:rsidR="00FC25F5" w:rsidRPr="00AD6CED">
        <w:rPr>
          <w:sz w:val="28"/>
          <w:szCs w:val="28"/>
        </w:rPr>
        <w:t>п</w:t>
      </w:r>
      <w:r w:rsidRPr="00AD6CED">
        <w:rPr>
          <w:sz w:val="28"/>
          <w:szCs w:val="28"/>
        </w:rPr>
        <w:t>рограммы, в отношении которых он</w:t>
      </w:r>
      <w:r w:rsidR="004664CB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явля</w:t>
      </w:r>
      <w:r w:rsidR="004664CB">
        <w:rPr>
          <w:sz w:val="28"/>
          <w:szCs w:val="28"/>
        </w:rPr>
        <w:t>ю</w:t>
      </w:r>
      <w:r w:rsidRPr="00AD6CED">
        <w:rPr>
          <w:sz w:val="28"/>
          <w:szCs w:val="28"/>
        </w:rPr>
        <w:t>тся исполнител</w:t>
      </w:r>
      <w:r w:rsidR="007F1002">
        <w:rPr>
          <w:sz w:val="28"/>
          <w:szCs w:val="28"/>
        </w:rPr>
        <w:t>я</w:t>
      </w:r>
      <w:r w:rsidRPr="00AD6CED">
        <w:rPr>
          <w:sz w:val="28"/>
          <w:szCs w:val="28"/>
        </w:rPr>
        <w:t>м</w:t>
      </w:r>
      <w:r w:rsidR="007F1002">
        <w:rPr>
          <w:sz w:val="28"/>
          <w:szCs w:val="28"/>
        </w:rPr>
        <w:t>и</w:t>
      </w:r>
      <w:r w:rsidRPr="00AD6CED">
        <w:rPr>
          <w:sz w:val="28"/>
          <w:szCs w:val="28"/>
        </w:rPr>
        <w:t>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координацию деятельности соисполнителей по реализации мероприятий </w:t>
      </w:r>
      <w:r w:rsidR="00772B84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рограммы, использованию средств областного и </w:t>
      </w:r>
      <w:r w:rsidR="00772B84" w:rsidRPr="00AD6CED">
        <w:rPr>
          <w:sz w:val="28"/>
          <w:szCs w:val="28"/>
        </w:rPr>
        <w:t>городского</w:t>
      </w:r>
      <w:r w:rsidRPr="00AD6CED">
        <w:rPr>
          <w:sz w:val="28"/>
          <w:szCs w:val="28"/>
        </w:rPr>
        <w:t xml:space="preserve"> бюджетов;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подготовку предложений по объемам и условиям предоставления средств областного бюджета для реализации </w:t>
      </w:r>
      <w:r w:rsidR="00772B84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рограммы.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Соисполнител</w:t>
      </w:r>
      <w:r w:rsidR="00FB6A1A" w:rsidRPr="00AD6CED">
        <w:rPr>
          <w:sz w:val="28"/>
          <w:szCs w:val="28"/>
        </w:rPr>
        <w:t>ь</w:t>
      </w:r>
      <w:r w:rsidR="00FC25F5" w:rsidRPr="00AD6CED">
        <w:rPr>
          <w:sz w:val="28"/>
          <w:szCs w:val="28"/>
        </w:rPr>
        <w:t xml:space="preserve"> подпрограм</w:t>
      </w:r>
      <w:r w:rsidR="00D70E7A" w:rsidRPr="00AD6CED">
        <w:rPr>
          <w:sz w:val="28"/>
          <w:szCs w:val="28"/>
        </w:rPr>
        <w:t>мы –</w:t>
      </w:r>
      <w:r w:rsidR="00FB6A1A" w:rsidRPr="00AD6CED">
        <w:rPr>
          <w:sz w:val="28"/>
          <w:szCs w:val="28"/>
        </w:rPr>
        <w:t xml:space="preserve"> </w:t>
      </w:r>
      <w:r w:rsidR="00FC25F5" w:rsidRPr="00AD6CED">
        <w:rPr>
          <w:sz w:val="28"/>
          <w:szCs w:val="28"/>
        </w:rPr>
        <w:t>МБУ «У</w:t>
      </w:r>
      <w:r w:rsidR="0017548B" w:rsidRPr="00AD6CED">
        <w:rPr>
          <w:sz w:val="28"/>
          <w:szCs w:val="28"/>
        </w:rPr>
        <w:t>правление городского хозяйства</w:t>
      </w:r>
      <w:r w:rsidR="00D6219C" w:rsidRPr="00AD6CED">
        <w:rPr>
          <w:sz w:val="28"/>
          <w:szCs w:val="28"/>
        </w:rPr>
        <w:t>»: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осуществля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т разработку и реализацию мероприятий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рограммы, в отношении которых он</w:t>
      </w:r>
      <w:r w:rsidR="00FB6A1A" w:rsidRPr="00AD6CED">
        <w:rPr>
          <w:sz w:val="28"/>
          <w:szCs w:val="28"/>
        </w:rPr>
        <w:t>о</w:t>
      </w:r>
      <w:r w:rsidRPr="00AD6CED">
        <w:rPr>
          <w:sz w:val="28"/>
          <w:szCs w:val="28"/>
        </w:rPr>
        <w:t xml:space="preserve"> явля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тся соисполнител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м;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внос</w:t>
      </w:r>
      <w:r w:rsidR="00FB6A1A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т ответственному исполнителю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 предложения по изменению (корректировке)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представля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т в установленный срок, а также по отдельным запросам ответственному исполнителю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 отчеты о ходе реализации мероприятий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рограммы, а также информацию, необходимую для проведения оценки эффективности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 и подготовки годового отчета.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Соисполнител</w:t>
      </w:r>
      <w:r w:rsidR="00FB6A1A" w:rsidRPr="00AD6CED">
        <w:rPr>
          <w:sz w:val="28"/>
          <w:szCs w:val="28"/>
        </w:rPr>
        <w:t>ь</w:t>
      </w:r>
      <w:r w:rsidRPr="00AD6CED">
        <w:rPr>
          <w:sz w:val="28"/>
          <w:szCs w:val="28"/>
        </w:rPr>
        <w:t xml:space="preserve">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 нес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т ответственность за своевременное и качественное исполнение мероприятий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рограммы.</w:t>
      </w:r>
    </w:p>
    <w:p w:rsidR="009F4971" w:rsidRPr="00AD6CED" w:rsidRDefault="00FC25F5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Департамент ЖКХ, транспорта и связи</w:t>
      </w:r>
      <w:r w:rsidR="00FB6A1A" w:rsidRPr="00AD6CED">
        <w:rPr>
          <w:sz w:val="28"/>
          <w:szCs w:val="28"/>
        </w:rPr>
        <w:t>, Управление строительства</w:t>
      </w:r>
      <w:r w:rsidRPr="00AD6CED">
        <w:rPr>
          <w:sz w:val="28"/>
          <w:szCs w:val="28"/>
        </w:rPr>
        <w:t xml:space="preserve"> </w:t>
      </w:r>
      <w:r w:rsidR="009F4971" w:rsidRPr="00AD6CED">
        <w:rPr>
          <w:sz w:val="28"/>
          <w:szCs w:val="28"/>
        </w:rPr>
        <w:t>нес</w:t>
      </w:r>
      <w:r w:rsidR="00FB6A1A" w:rsidRPr="00AD6CED">
        <w:rPr>
          <w:sz w:val="28"/>
          <w:szCs w:val="28"/>
        </w:rPr>
        <w:t>у</w:t>
      </w:r>
      <w:r w:rsidR="009F4971" w:rsidRPr="00AD6CED">
        <w:rPr>
          <w:sz w:val="28"/>
          <w:szCs w:val="28"/>
        </w:rPr>
        <w:t xml:space="preserve">т ответственность за подготовку и реализацию </w:t>
      </w:r>
      <w:r w:rsidRPr="00AD6CED">
        <w:rPr>
          <w:sz w:val="28"/>
          <w:szCs w:val="28"/>
        </w:rPr>
        <w:t>подп</w:t>
      </w:r>
      <w:r w:rsidR="009F4971" w:rsidRPr="00AD6CED">
        <w:rPr>
          <w:sz w:val="28"/>
          <w:szCs w:val="28"/>
        </w:rPr>
        <w:t>рограммы в целом.</w:t>
      </w:r>
    </w:p>
    <w:p w:rsidR="002034BA" w:rsidRDefault="00D9526B" w:rsidP="00BA1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на основе договоров (контрактов), заключаемых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92BEC" w:rsidRPr="00AD6CED" w:rsidRDefault="00292BEC" w:rsidP="00BA16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7E" w:rsidRPr="00AD6CED" w:rsidRDefault="000320BA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7D02EB" w:rsidRPr="00AD6CED" w:rsidRDefault="007D02EB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9"/>
        <w:gridCol w:w="1526"/>
        <w:gridCol w:w="1121"/>
        <w:gridCol w:w="1059"/>
        <w:gridCol w:w="1059"/>
        <w:gridCol w:w="1057"/>
      </w:tblGrid>
      <w:tr w:rsidR="00286952" w:rsidRPr="00153158" w:rsidTr="00153158">
        <w:trPr>
          <w:trHeight w:val="412"/>
          <w:tblHeader/>
          <w:jc w:val="center"/>
        </w:trPr>
        <w:tc>
          <w:tcPr>
            <w:tcW w:w="2207" w:type="pct"/>
            <w:vMerge w:val="restart"/>
            <w:shd w:val="clear" w:color="auto" w:fill="auto"/>
          </w:tcPr>
          <w:p w:rsidR="00286952" w:rsidRPr="00153158" w:rsidRDefault="00286952" w:rsidP="00775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732" w:type="pct"/>
            <w:vMerge w:val="restart"/>
            <w:shd w:val="clear" w:color="auto" w:fill="auto"/>
          </w:tcPr>
          <w:p w:rsidR="00286952" w:rsidRPr="00153158" w:rsidRDefault="00286952" w:rsidP="00153158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53158" w:rsidRPr="00153158" w:rsidRDefault="00286952" w:rsidP="00153158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 xml:space="preserve">2021 год </w:t>
            </w:r>
          </w:p>
          <w:p w:rsidR="00286952" w:rsidRPr="00153158" w:rsidRDefault="00286952" w:rsidP="00153158">
            <w:pPr>
              <w:pStyle w:val="ConsPlusNormal"/>
              <w:ind w:left="-106" w:right="-17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3158">
              <w:rPr>
                <w:rFonts w:ascii="Times New Roman" w:hAnsi="Times New Roman" w:cs="Times New Roman"/>
              </w:rPr>
              <w:t>на 31.12.2021)</w:t>
            </w:r>
          </w:p>
        </w:tc>
        <w:tc>
          <w:tcPr>
            <w:tcW w:w="2061" w:type="pct"/>
            <w:gridSpan w:val="4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286952" w:rsidRPr="00153158" w:rsidTr="00190AE3">
        <w:trPr>
          <w:trHeight w:val="687"/>
          <w:tblHeader/>
          <w:jc w:val="center"/>
        </w:trPr>
        <w:tc>
          <w:tcPr>
            <w:tcW w:w="2207" w:type="pct"/>
            <w:vMerge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07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286952" w:rsidRPr="00153158" w:rsidTr="00190AE3">
        <w:trPr>
          <w:jc w:val="center"/>
        </w:trPr>
        <w:tc>
          <w:tcPr>
            <w:tcW w:w="2207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улично-дорожной сети,  км</w:t>
            </w:r>
          </w:p>
        </w:tc>
        <w:tc>
          <w:tcPr>
            <w:tcW w:w="732" w:type="pct"/>
            <w:shd w:val="clear" w:color="auto" w:fill="auto"/>
          </w:tcPr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</w:p>
        </w:tc>
        <w:tc>
          <w:tcPr>
            <w:tcW w:w="538" w:type="pct"/>
            <w:shd w:val="clear" w:color="auto" w:fill="auto"/>
          </w:tcPr>
          <w:p w:rsidR="00286952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374,85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375,09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375,09</w:t>
            </w:r>
          </w:p>
        </w:tc>
        <w:tc>
          <w:tcPr>
            <w:tcW w:w="507" w:type="pct"/>
            <w:shd w:val="clear" w:color="auto" w:fill="auto"/>
          </w:tcPr>
          <w:p w:rsidR="00286952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375,09</w:t>
            </w:r>
          </w:p>
        </w:tc>
      </w:tr>
      <w:tr w:rsidR="00190AE3" w:rsidRPr="00153158" w:rsidTr="00190AE3">
        <w:trPr>
          <w:jc w:val="center"/>
        </w:trPr>
        <w:tc>
          <w:tcPr>
            <w:tcW w:w="2207" w:type="pct"/>
            <w:shd w:val="clear" w:color="auto" w:fill="auto"/>
          </w:tcPr>
          <w:p w:rsidR="00190AE3" w:rsidRPr="00153158" w:rsidRDefault="00190AE3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Планируемый капитальный ремонт и (или) ремонт автомобильных дорог и проездов к социальным объектам с твердым покрытием из бюджетов всех уровней по годам (потребность), км</w:t>
            </w:r>
          </w:p>
        </w:tc>
        <w:tc>
          <w:tcPr>
            <w:tcW w:w="732" w:type="pct"/>
            <w:shd w:val="clear" w:color="auto" w:fill="auto"/>
          </w:tcPr>
          <w:p w:rsidR="00190AE3" w:rsidRPr="00153158" w:rsidRDefault="00190AE3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3" w:rsidRPr="00153158" w:rsidRDefault="00190AE3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538" w:type="pct"/>
            <w:shd w:val="clear" w:color="auto" w:fill="auto"/>
          </w:tcPr>
          <w:p w:rsidR="00190AE3" w:rsidRPr="00153158" w:rsidRDefault="00190AE3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3" w:rsidRPr="00153158" w:rsidRDefault="00190AE3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508" w:type="pct"/>
            <w:shd w:val="clear" w:color="auto" w:fill="auto"/>
          </w:tcPr>
          <w:p w:rsidR="00190AE3" w:rsidRPr="00190AE3" w:rsidRDefault="00190AE3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3" w:rsidRPr="00190AE3" w:rsidRDefault="00190AE3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3">
              <w:rPr>
                <w:rFonts w:ascii="Times New Roman" w:hAnsi="Times New Roman" w:cs="Times New Roman"/>
                <w:sz w:val="24"/>
                <w:szCs w:val="24"/>
              </w:rPr>
              <w:t>17,502</w:t>
            </w:r>
          </w:p>
        </w:tc>
        <w:tc>
          <w:tcPr>
            <w:tcW w:w="508" w:type="pct"/>
            <w:shd w:val="clear" w:color="auto" w:fill="auto"/>
          </w:tcPr>
          <w:p w:rsidR="00190AE3" w:rsidRPr="00190AE3" w:rsidRDefault="00190AE3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3" w:rsidRPr="00190AE3" w:rsidRDefault="00190AE3" w:rsidP="003006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E3">
              <w:rPr>
                <w:rFonts w:ascii="Times New Roman" w:hAnsi="Times New Roman" w:cs="Times New Roman"/>
                <w:sz w:val="24"/>
                <w:szCs w:val="24"/>
              </w:rPr>
              <w:t>20,649</w:t>
            </w:r>
          </w:p>
        </w:tc>
        <w:tc>
          <w:tcPr>
            <w:tcW w:w="507" w:type="pct"/>
            <w:shd w:val="clear" w:color="auto" w:fill="auto"/>
          </w:tcPr>
          <w:p w:rsidR="00190AE3" w:rsidRPr="00153158" w:rsidRDefault="00190AE3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AE3" w:rsidRPr="00153158" w:rsidRDefault="00190AE3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26,56</w:t>
            </w:r>
          </w:p>
        </w:tc>
      </w:tr>
      <w:tr w:rsidR="00286952" w:rsidRPr="00153158" w:rsidTr="00190AE3">
        <w:trPr>
          <w:jc w:val="center"/>
        </w:trPr>
        <w:tc>
          <w:tcPr>
            <w:tcW w:w="2207" w:type="pct"/>
            <w:shd w:val="clear" w:color="auto" w:fill="auto"/>
          </w:tcPr>
          <w:p w:rsidR="00286952" w:rsidRPr="00153158" w:rsidRDefault="00286952" w:rsidP="00153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сети автомобильных дорог местного значения в результате строительства новых автомобильных дорог, км</w:t>
            </w:r>
          </w:p>
        </w:tc>
        <w:tc>
          <w:tcPr>
            <w:tcW w:w="732" w:type="pct"/>
            <w:shd w:val="clear" w:color="auto" w:fill="auto"/>
          </w:tcPr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0,662</w:t>
            </w:r>
          </w:p>
        </w:tc>
        <w:tc>
          <w:tcPr>
            <w:tcW w:w="53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0,239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40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86952" w:rsidRPr="00153158" w:rsidTr="00190AE3">
        <w:trPr>
          <w:jc w:val="center"/>
        </w:trPr>
        <w:tc>
          <w:tcPr>
            <w:tcW w:w="2207" w:type="pct"/>
            <w:shd w:val="clear" w:color="auto" w:fill="auto"/>
          </w:tcPr>
          <w:p w:rsidR="00286952" w:rsidRPr="00153158" w:rsidRDefault="00286952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 xml:space="preserve">Прирост протяженности сети автомобильных дорог местного значения, соответствующих нормативным </w:t>
            </w:r>
            <w:r w:rsidRPr="00153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732" w:type="pct"/>
            <w:shd w:val="clear" w:color="auto" w:fill="auto"/>
          </w:tcPr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07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40" w:rsidRPr="00153158" w:rsidRDefault="00A92440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86952" w:rsidRPr="00153158" w:rsidTr="00190AE3">
        <w:trPr>
          <w:jc w:val="center"/>
        </w:trPr>
        <w:tc>
          <w:tcPr>
            <w:tcW w:w="2207" w:type="pct"/>
            <w:shd w:val="clear" w:color="auto" w:fill="auto"/>
          </w:tcPr>
          <w:p w:rsidR="00286952" w:rsidRPr="00153158" w:rsidRDefault="00286952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(или) ремонта автомобильных дорог, км</w:t>
            </w:r>
          </w:p>
        </w:tc>
        <w:tc>
          <w:tcPr>
            <w:tcW w:w="732" w:type="pct"/>
            <w:shd w:val="clear" w:color="auto" w:fill="auto"/>
          </w:tcPr>
          <w:p w:rsidR="00A92440" w:rsidRPr="00153158" w:rsidRDefault="00A92440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158"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538" w:type="pct"/>
            <w:shd w:val="clear" w:color="auto" w:fill="auto"/>
          </w:tcPr>
          <w:p w:rsidR="00A92440" w:rsidRPr="00153158" w:rsidRDefault="00A92440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191,84</w:t>
            </w:r>
          </w:p>
        </w:tc>
        <w:tc>
          <w:tcPr>
            <w:tcW w:w="508" w:type="pct"/>
            <w:shd w:val="clear" w:color="auto" w:fill="auto"/>
          </w:tcPr>
          <w:p w:rsidR="00A92440" w:rsidRPr="00153158" w:rsidRDefault="00A92440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190,44</w:t>
            </w:r>
          </w:p>
        </w:tc>
        <w:tc>
          <w:tcPr>
            <w:tcW w:w="508" w:type="pct"/>
            <w:shd w:val="clear" w:color="auto" w:fill="auto"/>
          </w:tcPr>
          <w:p w:rsidR="00A92440" w:rsidRPr="00153158" w:rsidRDefault="00A92440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192,23</w:t>
            </w:r>
          </w:p>
        </w:tc>
        <w:tc>
          <w:tcPr>
            <w:tcW w:w="507" w:type="pct"/>
            <w:shd w:val="clear" w:color="auto" w:fill="auto"/>
          </w:tcPr>
          <w:p w:rsidR="00A92440" w:rsidRPr="00153158" w:rsidRDefault="00A92440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199,82</w:t>
            </w:r>
          </w:p>
        </w:tc>
      </w:tr>
      <w:tr w:rsidR="00286952" w:rsidRPr="00AD6CED" w:rsidTr="00190AE3">
        <w:trPr>
          <w:jc w:val="center"/>
        </w:trPr>
        <w:tc>
          <w:tcPr>
            <w:tcW w:w="2207" w:type="pct"/>
            <w:shd w:val="clear" w:color="auto" w:fill="auto"/>
          </w:tcPr>
          <w:p w:rsidR="00286952" w:rsidRPr="00153158" w:rsidRDefault="00286952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58D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 на 31 декабря отчетного года, %</w:t>
            </w:r>
          </w:p>
        </w:tc>
        <w:tc>
          <w:tcPr>
            <w:tcW w:w="732" w:type="pct"/>
            <w:shd w:val="clear" w:color="auto" w:fill="auto"/>
          </w:tcPr>
          <w:p w:rsidR="00286952" w:rsidRPr="00153158" w:rsidRDefault="0028695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952" w:rsidRPr="00153158" w:rsidRDefault="00286952" w:rsidP="008C49A1">
            <w:pPr>
              <w:jc w:val="center"/>
            </w:pPr>
            <w:r w:rsidRPr="00153158">
              <w:t>49,73</w:t>
            </w:r>
          </w:p>
          <w:p w:rsidR="00286952" w:rsidRPr="00153158" w:rsidRDefault="00286952" w:rsidP="008C49A1">
            <w:pPr>
              <w:jc w:val="center"/>
            </w:pPr>
          </w:p>
          <w:p w:rsidR="00286952" w:rsidRPr="00153158" w:rsidRDefault="00286952" w:rsidP="008C49A1">
            <w:pPr>
              <w:jc w:val="center"/>
            </w:pPr>
          </w:p>
          <w:p w:rsidR="00286952" w:rsidRPr="00153158" w:rsidRDefault="00286952" w:rsidP="008C49A1">
            <w:pPr>
              <w:jc w:val="center"/>
            </w:pPr>
          </w:p>
          <w:p w:rsidR="00286952" w:rsidRPr="00153158" w:rsidRDefault="00286952" w:rsidP="008C49A1">
            <w:pPr>
              <w:jc w:val="center"/>
            </w:pPr>
          </w:p>
          <w:p w:rsidR="00286952" w:rsidRPr="00153158" w:rsidRDefault="00286952" w:rsidP="008C49A1">
            <w:pPr>
              <w:jc w:val="center"/>
            </w:pPr>
          </w:p>
          <w:p w:rsidR="00286952" w:rsidRPr="00153158" w:rsidRDefault="00286952" w:rsidP="008C49A1">
            <w:pPr>
              <w:jc w:val="center"/>
            </w:pPr>
          </w:p>
        </w:tc>
        <w:tc>
          <w:tcPr>
            <w:tcW w:w="538" w:type="pct"/>
            <w:shd w:val="clear" w:color="auto" w:fill="auto"/>
          </w:tcPr>
          <w:p w:rsidR="00286952" w:rsidRPr="00153158" w:rsidRDefault="00286952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51,18</w:t>
            </w: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50,77</w:t>
            </w: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</w:tc>
        <w:tc>
          <w:tcPr>
            <w:tcW w:w="508" w:type="pct"/>
            <w:shd w:val="clear" w:color="auto" w:fill="auto"/>
          </w:tcPr>
          <w:p w:rsidR="00286952" w:rsidRPr="00153158" w:rsidRDefault="00286952" w:rsidP="00775BAA">
            <w:pPr>
              <w:jc w:val="center"/>
            </w:pPr>
          </w:p>
          <w:p w:rsidR="00286952" w:rsidRPr="00153158" w:rsidRDefault="00A92440" w:rsidP="00775BAA">
            <w:pPr>
              <w:jc w:val="center"/>
            </w:pPr>
            <w:r w:rsidRPr="00153158">
              <w:t>51,25</w:t>
            </w: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  <w:p w:rsidR="00286952" w:rsidRPr="00153158" w:rsidRDefault="00286952" w:rsidP="00775BAA">
            <w:pPr>
              <w:jc w:val="center"/>
            </w:pPr>
          </w:p>
        </w:tc>
        <w:tc>
          <w:tcPr>
            <w:tcW w:w="507" w:type="pct"/>
            <w:shd w:val="clear" w:color="auto" w:fill="auto"/>
          </w:tcPr>
          <w:p w:rsidR="00286952" w:rsidRPr="00153158" w:rsidRDefault="00286952" w:rsidP="00775BAA">
            <w:pPr>
              <w:jc w:val="center"/>
            </w:pPr>
          </w:p>
          <w:p w:rsidR="00A92440" w:rsidRPr="00153158" w:rsidRDefault="00A92440" w:rsidP="00775BAA">
            <w:pPr>
              <w:jc w:val="center"/>
            </w:pPr>
            <w:r w:rsidRPr="00153158">
              <w:t>53,27</w:t>
            </w:r>
          </w:p>
        </w:tc>
      </w:tr>
    </w:tbl>
    <w:p w:rsidR="00562112" w:rsidRPr="00AD6CED" w:rsidRDefault="00562112" w:rsidP="0036590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572EE" w:rsidRPr="00AD6CED" w:rsidRDefault="000320BA" w:rsidP="00746E18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5</w:t>
      </w:r>
      <w:r w:rsidR="00EC6A79" w:rsidRPr="00AD6CED">
        <w:rPr>
          <w:b/>
          <w:sz w:val="28"/>
          <w:szCs w:val="28"/>
        </w:rPr>
        <w:t>.6. Перечень мероприятий подпрограммы</w:t>
      </w:r>
    </w:p>
    <w:p w:rsidR="005B61A7" w:rsidRPr="00AD6CED" w:rsidRDefault="005B61A7" w:rsidP="00746E18">
      <w:pPr>
        <w:jc w:val="center"/>
        <w:rPr>
          <w:b/>
          <w:sz w:val="28"/>
          <w:szCs w:val="28"/>
        </w:rPr>
      </w:pPr>
    </w:p>
    <w:p w:rsidR="00FC09E2" w:rsidRPr="00AD6CED" w:rsidRDefault="000572EE" w:rsidP="00746E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Сроки и очередность </w:t>
      </w:r>
      <w:hyperlink r:id="rId20" w:history="1">
        <w:r w:rsidRPr="00AD6CED">
          <w:rPr>
            <w:sz w:val="28"/>
            <w:szCs w:val="28"/>
          </w:rPr>
          <w:t>мероприятий</w:t>
        </w:r>
      </w:hyperlink>
      <w:r w:rsidRPr="00AD6CED">
        <w:rPr>
          <w:sz w:val="28"/>
          <w:szCs w:val="28"/>
        </w:rPr>
        <w:t xml:space="preserve"> по реализации подпрограммы </w:t>
      </w:r>
      <w:r w:rsidR="0079229D" w:rsidRPr="00AD6CED">
        <w:rPr>
          <w:sz w:val="28"/>
          <w:szCs w:val="28"/>
        </w:rPr>
        <w:t>приведены в приложени</w:t>
      </w:r>
      <w:r w:rsidR="00746E18" w:rsidRPr="00AD6CED">
        <w:rPr>
          <w:sz w:val="28"/>
          <w:szCs w:val="28"/>
        </w:rPr>
        <w:t>ях</w:t>
      </w:r>
      <w:r w:rsidR="0079229D" w:rsidRPr="00AD6CED">
        <w:rPr>
          <w:sz w:val="28"/>
          <w:szCs w:val="28"/>
        </w:rPr>
        <w:t xml:space="preserve"> 1,</w:t>
      </w:r>
      <w:r w:rsidR="00F94B43" w:rsidRPr="00AD6CED">
        <w:rPr>
          <w:sz w:val="28"/>
          <w:szCs w:val="28"/>
        </w:rPr>
        <w:t xml:space="preserve"> </w:t>
      </w:r>
      <w:r w:rsidR="0079229D" w:rsidRPr="00AD6CED">
        <w:rPr>
          <w:sz w:val="28"/>
          <w:szCs w:val="28"/>
        </w:rPr>
        <w:t>2,</w:t>
      </w:r>
      <w:r w:rsidR="00F94B43" w:rsidRPr="00AD6CED">
        <w:rPr>
          <w:sz w:val="28"/>
          <w:szCs w:val="28"/>
        </w:rPr>
        <w:t xml:space="preserve"> </w:t>
      </w:r>
      <w:r w:rsidR="0079229D" w:rsidRPr="00AD6CED">
        <w:rPr>
          <w:sz w:val="28"/>
          <w:szCs w:val="28"/>
        </w:rPr>
        <w:t xml:space="preserve">3 и </w:t>
      </w:r>
      <w:r w:rsidRPr="00AD6CED">
        <w:rPr>
          <w:sz w:val="28"/>
          <w:szCs w:val="28"/>
        </w:rPr>
        <w:t>определя</w:t>
      </w:r>
      <w:r w:rsidR="00AF5E2A" w:rsidRPr="00AD6CED">
        <w:rPr>
          <w:sz w:val="28"/>
          <w:szCs w:val="28"/>
        </w:rPr>
        <w:t>ются</w:t>
      </w:r>
      <w:r w:rsidRPr="00AD6CED">
        <w:rPr>
          <w:sz w:val="28"/>
          <w:szCs w:val="28"/>
        </w:rPr>
        <w:t xml:space="preserve"> в зависимости от задач, предусмотренных подпрограммой</w:t>
      </w:r>
      <w:r w:rsidR="0079229D" w:rsidRPr="00AD6CED">
        <w:rPr>
          <w:sz w:val="28"/>
          <w:szCs w:val="28"/>
        </w:rPr>
        <w:t>.</w:t>
      </w:r>
      <w:r w:rsidRPr="00AD6CED">
        <w:rPr>
          <w:sz w:val="28"/>
          <w:szCs w:val="28"/>
        </w:rPr>
        <w:t xml:space="preserve"> </w:t>
      </w:r>
    </w:p>
    <w:p w:rsidR="005E273E" w:rsidRPr="00AD6CED" w:rsidRDefault="005E273E" w:rsidP="00470D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E18" w:rsidRPr="00AD6CED" w:rsidRDefault="000320BA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AD6CED">
        <w:rPr>
          <w:b/>
          <w:sz w:val="28"/>
          <w:szCs w:val="28"/>
          <w:lang w:val="ru-RU"/>
        </w:rPr>
        <w:t>6</w:t>
      </w:r>
      <w:r w:rsidR="00A31300" w:rsidRPr="00AD6CED">
        <w:rPr>
          <w:b/>
          <w:sz w:val="28"/>
          <w:szCs w:val="28"/>
        </w:rPr>
        <w:t>.</w:t>
      </w:r>
      <w:r w:rsidR="00650531" w:rsidRPr="00AD6CED">
        <w:rPr>
          <w:b/>
          <w:sz w:val="28"/>
          <w:szCs w:val="28"/>
        </w:rPr>
        <w:t xml:space="preserve"> Паспорт подпрограммы </w:t>
      </w:r>
    </w:p>
    <w:p w:rsidR="00650531" w:rsidRPr="00AD6CED" w:rsidRDefault="00F94B43" w:rsidP="004E2C82">
      <w:pPr>
        <w:pStyle w:val="a3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«Повышение безопасности дорожного движения в городском округе город Рыбинск</w:t>
      </w:r>
      <w:r w:rsidR="00532D7D" w:rsidRPr="00AD6CED">
        <w:rPr>
          <w:b/>
          <w:sz w:val="28"/>
          <w:szCs w:val="28"/>
          <w:lang w:val="ru-RU"/>
        </w:rPr>
        <w:t xml:space="preserve"> Ярославской области</w:t>
      </w:r>
      <w:r w:rsidRPr="00AD6CED">
        <w:rPr>
          <w:b/>
          <w:sz w:val="28"/>
          <w:szCs w:val="28"/>
        </w:rPr>
        <w:t>»</w:t>
      </w:r>
    </w:p>
    <w:p w:rsidR="00650531" w:rsidRPr="00AD6CED" w:rsidRDefault="00650531" w:rsidP="004E2C82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2869"/>
        <w:gridCol w:w="7621"/>
      </w:tblGrid>
      <w:tr w:rsidR="00650531" w:rsidRPr="00AD6CED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650531" w:rsidP="00D923A5">
            <w:r w:rsidRPr="00AD6CED">
              <w:t>«Повышение безопасности дорожного движения в городс</w:t>
            </w:r>
            <w:r w:rsidR="00922EFB" w:rsidRPr="00AD6CED">
              <w:t>ком округе город Рыбинск</w:t>
            </w:r>
            <w:r w:rsidR="00532D7D" w:rsidRPr="00AD6CED">
              <w:t xml:space="preserve"> Ярославской области</w:t>
            </w:r>
            <w:r w:rsidRPr="00AD6CED">
              <w:t>»</w:t>
            </w:r>
          </w:p>
        </w:tc>
      </w:tr>
      <w:tr w:rsidR="00650531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470DC2" w:rsidP="00CB16AF">
            <w:r w:rsidRPr="00153158">
              <w:t>20</w:t>
            </w:r>
            <w:r w:rsidR="006A7433" w:rsidRPr="00153158">
              <w:t>2</w:t>
            </w:r>
            <w:r w:rsidR="00CB16AF" w:rsidRPr="00153158">
              <w:t>2</w:t>
            </w:r>
            <w:r w:rsidRPr="00153158">
              <w:t xml:space="preserve"> </w:t>
            </w:r>
            <w:r w:rsidR="00DB38D8" w:rsidRPr="00153158">
              <w:t>–</w:t>
            </w:r>
            <w:r w:rsidR="00F94B43" w:rsidRPr="00153158">
              <w:t xml:space="preserve"> </w:t>
            </w:r>
            <w:r w:rsidR="00286952" w:rsidRPr="00153158">
              <w:t>2025</w:t>
            </w:r>
            <w:r w:rsidR="00931A42" w:rsidRPr="00153158">
              <w:t xml:space="preserve"> г</w:t>
            </w:r>
            <w:r w:rsidR="0019474F" w:rsidRPr="00153158">
              <w:t>оды</w:t>
            </w:r>
          </w:p>
        </w:tc>
      </w:tr>
      <w:tr w:rsidR="00C85F63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D3465E">
            <w:pPr>
              <w:tabs>
                <w:tab w:val="num" w:pos="0"/>
              </w:tabs>
              <w:jc w:val="both"/>
            </w:pPr>
            <w:r w:rsidRPr="00AD6CED">
              <w:t>1.</w:t>
            </w:r>
            <w:r w:rsidR="00E03D3A" w:rsidRPr="00AD6CED">
              <w:t xml:space="preserve"> </w:t>
            </w:r>
            <w:r w:rsidRPr="00AD6CED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C85F63" w:rsidRPr="00AD6CED" w:rsidRDefault="00506131" w:rsidP="00D3465E">
            <w:pPr>
              <w:tabs>
                <w:tab w:val="num" w:pos="0"/>
              </w:tabs>
              <w:jc w:val="both"/>
            </w:pPr>
            <w:r w:rsidRPr="00AD6CED">
              <w:t>2.</w:t>
            </w:r>
            <w:r w:rsidR="00E03D3A" w:rsidRPr="00AD6CED">
              <w:t xml:space="preserve"> </w:t>
            </w:r>
            <w:r w:rsidR="00C85F63" w:rsidRPr="00AD6CED">
              <w:t>Федеральный закон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C85F63" w:rsidRPr="00AD6CED" w:rsidRDefault="00506131" w:rsidP="00D3465E">
            <w:pPr>
              <w:jc w:val="both"/>
            </w:pPr>
            <w:r w:rsidRPr="00AD6CED">
              <w:t>3.</w:t>
            </w:r>
            <w:r w:rsidR="00E03D3A" w:rsidRPr="00AD6CED">
              <w:t xml:space="preserve"> </w:t>
            </w:r>
            <w:r w:rsidR="00C85F63" w:rsidRPr="00AD6CED">
              <w:t xml:space="preserve">Федеральный закон от 10.12.1995 №196-ФЗ «О безопасности дорожного движения» </w:t>
            </w:r>
          </w:p>
          <w:p w:rsidR="00C12A7E" w:rsidRPr="00AD6CED" w:rsidRDefault="00C12A7E" w:rsidP="00D3465E">
            <w:pPr>
              <w:jc w:val="both"/>
            </w:pPr>
            <w:r w:rsidRPr="00AD6CED">
              <w:t>4. Приказ Росстандарта от 26.09.2017 № 1245-ст об утверждении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      </w:r>
          </w:p>
          <w:p w:rsidR="00C85F63" w:rsidRPr="00AD6CED" w:rsidRDefault="00C12A7E" w:rsidP="00D3465E">
            <w:pPr>
              <w:tabs>
                <w:tab w:val="num" w:pos="0"/>
              </w:tabs>
              <w:jc w:val="both"/>
            </w:pPr>
            <w:r w:rsidRPr="00AD6CED">
              <w:lastRenderedPageBreak/>
              <w:t>5</w:t>
            </w:r>
            <w:r w:rsidR="00506131" w:rsidRPr="00AD6CED">
              <w:t>.</w:t>
            </w:r>
            <w:r w:rsidR="00E03D3A" w:rsidRPr="00AD6CED">
              <w:t xml:space="preserve"> </w:t>
            </w:r>
            <w:r w:rsidR="00C85F63" w:rsidRPr="00AD6CED">
              <w:t>Устав городского округа город Рыбинск</w:t>
            </w:r>
            <w:r w:rsidR="007D7B94" w:rsidRPr="00AD6CED">
              <w:t xml:space="preserve"> Ярославской области</w:t>
            </w:r>
          </w:p>
          <w:p w:rsidR="00E03D3A" w:rsidRPr="00AD6CED" w:rsidRDefault="006A7433" w:rsidP="00E03D3A">
            <w:r w:rsidRPr="00AD6CED">
              <w:t>6</w:t>
            </w:r>
            <w:r w:rsidR="00E03D3A" w:rsidRPr="00AD6CED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12A7E" w:rsidRPr="00AD6CED" w:rsidRDefault="006A7433" w:rsidP="00D3465E">
            <w:pPr>
              <w:jc w:val="both"/>
              <w:rPr>
                <w:shd w:val="clear" w:color="auto" w:fill="FFFFFF"/>
              </w:rPr>
            </w:pPr>
            <w:r w:rsidRPr="00AD6CED">
              <w:t>7</w:t>
            </w:r>
            <w:r w:rsidR="00506131" w:rsidRPr="00AD6CED">
              <w:t>.</w:t>
            </w:r>
            <w:r w:rsidR="00E03D3A" w:rsidRPr="00AD6CED">
              <w:t xml:space="preserve"> </w:t>
            </w:r>
            <w:r w:rsidR="00506131" w:rsidRPr="00AD6CED">
              <w:rPr>
                <w:shd w:val="clear" w:color="auto" w:fill="FFFFFF"/>
              </w:rPr>
              <w:t>П</w:t>
            </w:r>
            <w:r w:rsidR="00BB30DE" w:rsidRPr="00AD6CED">
              <w:rPr>
                <w:shd w:val="clear" w:color="auto" w:fill="FFFFFF"/>
              </w:rPr>
              <w:t>оручения Президента Российской Федерации по вопросам безопасности дорожного движения № Пр-287 от 20.02.2015</w:t>
            </w:r>
          </w:p>
        </w:tc>
      </w:tr>
      <w:tr w:rsidR="00C85F63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Заказчик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C85F63">
            <w:pPr>
              <w:tabs>
                <w:tab w:val="num" w:pos="0"/>
              </w:tabs>
            </w:pPr>
            <w:r w:rsidRPr="00AD6CED">
              <w:t>Администрация городского округа город Рыбинск</w:t>
            </w:r>
            <w:r w:rsidR="00532D7D" w:rsidRPr="00AD6CED">
              <w:t xml:space="preserve"> Ярославской области</w:t>
            </w:r>
          </w:p>
        </w:tc>
      </w:tr>
      <w:tr w:rsidR="00931A42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AD6CED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AD6CED" w:rsidRDefault="00931A42" w:rsidP="00931A4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Департамент ЖКХ, транспорта и связи</w:t>
            </w:r>
          </w:p>
        </w:tc>
      </w:tr>
      <w:tr w:rsidR="00650531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</w:t>
            </w:r>
            <w:r w:rsidR="008A649B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тветственный исполнитель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– руководитель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FA526B" w:rsidP="00FA526B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Д</w:t>
            </w:r>
            <w:r w:rsidR="00650531" w:rsidRPr="00AD6CED">
              <w:rPr>
                <w:szCs w:val="24"/>
                <w:lang w:val="ru-RU" w:eastAsia="ru-RU"/>
              </w:rPr>
              <w:t xml:space="preserve">епартамент ЖКХ, транспорта и связи  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B16AF" w:rsidP="00CB16AF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C85F63" w:rsidRPr="00AD6CED">
              <w:rPr>
                <w:szCs w:val="24"/>
                <w:lang w:val="ru-RU" w:eastAsia="ru-RU"/>
              </w:rPr>
              <w:t>аместитель Главы Администрации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F94B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улицах города</w:t>
            </w:r>
            <w:r w:rsidR="00532D7D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ДТП 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EB" w:rsidRPr="00AD6CED" w:rsidRDefault="007D02EB" w:rsidP="007D02EB">
            <w:pPr>
              <w:pStyle w:val="a5"/>
              <w:spacing w:after="0"/>
              <w:ind w:left="0"/>
              <w:jc w:val="both"/>
            </w:pPr>
            <w:r w:rsidRPr="00AD6CED">
              <w:t xml:space="preserve">1. Обеспечение </w:t>
            </w:r>
            <w:r w:rsidR="00E36723" w:rsidRPr="00AD6CED">
              <w:t xml:space="preserve">надежности и </w:t>
            </w:r>
            <w:r w:rsidRPr="00AD6CED">
              <w:t>безопасн</w:t>
            </w:r>
            <w:r w:rsidR="00E36723" w:rsidRPr="00AD6CED">
              <w:t>ости движения</w:t>
            </w:r>
            <w:r w:rsidRPr="00AD6CED">
              <w:t xml:space="preserve"> на улично-дорожной сети города Рыбинска</w:t>
            </w:r>
            <w:r w:rsidR="006F238F">
              <w:t>.</w:t>
            </w:r>
            <w:r w:rsidRPr="00AD6CED">
              <w:t xml:space="preserve"> </w:t>
            </w:r>
          </w:p>
          <w:p w:rsidR="00C85F63" w:rsidRPr="00AD6CED" w:rsidRDefault="007D02EB" w:rsidP="006F2E41">
            <w:pPr>
              <w:pStyle w:val="a5"/>
              <w:spacing w:after="0"/>
              <w:ind w:left="0"/>
              <w:jc w:val="both"/>
            </w:pPr>
            <w:r w:rsidRPr="00AD6CED">
              <w:t>2. Предупреждение опасного поведения участников дорожного движения</w:t>
            </w:r>
            <w:r w:rsidR="006F2E41" w:rsidRPr="00AD6CED">
              <w:t>,</w:t>
            </w:r>
            <w:r w:rsidR="00E36723" w:rsidRPr="00AD6CED">
              <w:t xml:space="preserve"> ф</w:t>
            </w:r>
            <w:r w:rsidRPr="00AD6CED">
              <w:t xml:space="preserve">ормирование общественного мнения по проблеме безопасности дорожного движения. </w:t>
            </w:r>
          </w:p>
        </w:tc>
      </w:tr>
      <w:tr w:rsidR="00650531" w:rsidRPr="00AD6CED" w:rsidTr="00746E18">
        <w:trPr>
          <w:trHeight w:val="1281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292BEC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292BE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Объемы и источники финансирования </w:t>
            </w:r>
            <w:r w:rsidR="004B5935" w:rsidRPr="00292BE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подп</w:t>
            </w:r>
            <w:r w:rsidRPr="00292BE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69" w:rsidRPr="006930DF" w:rsidRDefault="00646BB1" w:rsidP="00746A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C21913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</w:t>
            </w:r>
            <w:r w:rsidR="00650531" w:rsidRPr="00C21913">
              <w:rPr>
                <w:rFonts w:ascii="Times New Roman" w:hAnsi="Times New Roman"/>
                <w:sz w:val="24"/>
                <w:szCs w:val="24"/>
              </w:rPr>
              <w:t xml:space="preserve"> в бюджете/</w:t>
            </w:r>
            <w:r w:rsidRPr="00C21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C21913">
              <w:rPr>
                <w:rFonts w:ascii="Times New Roman" w:hAnsi="Times New Roman"/>
                <w:sz w:val="24"/>
                <w:szCs w:val="24"/>
              </w:rPr>
              <w:t xml:space="preserve">финансовая  потребность) </w:t>
            </w:r>
            <w:r w:rsidR="00C21913" w:rsidRPr="006930DF">
              <w:rPr>
                <w:rFonts w:ascii="Times New Roman" w:hAnsi="Times New Roman"/>
                <w:sz w:val="24"/>
                <w:szCs w:val="24"/>
              </w:rPr>
              <w:t>35,2</w:t>
            </w:r>
            <w:r w:rsidR="00944AE0" w:rsidRPr="006930DF">
              <w:rPr>
                <w:rFonts w:ascii="Times New Roman" w:hAnsi="Times New Roman"/>
                <w:sz w:val="24"/>
                <w:szCs w:val="24"/>
              </w:rPr>
              <w:t>2</w:t>
            </w:r>
            <w:r w:rsidR="00EF7536" w:rsidRPr="006930DF">
              <w:rPr>
                <w:rFonts w:ascii="Times New Roman" w:hAnsi="Times New Roman"/>
                <w:sz w:val="24"/>
                <w:szCs w:val="24"/>
              </w:rPr>
              <w:t>/</w:t>
            </w:r>
            <w:r w:rsidRPr="00693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4AE0" w:rsidRPr="006930DF">
              <w:rPr>
                <w:rFonts w:ascii="Times New Roman" w:hAnsi="Times New Roman"/>
                <w:sz w:val="24"/>
                <w:szCs w:val="24"/>
              </w:rPr>
              <w:t>386,80</w:t>
            </w:r>
            <w:r w:rsidR="00650531" w:rsidRPr="006930DF">
              <w:rPr>
                <w:rFonts w:ascii="Times New Roman" w:hAnsi="Times New Roman"/>
                <w:sz w:val="24"/>
                <w:szCs w:val="24"/>
              </w:rPr>
              <w:t xml:space="preserve"> млн.</w:t>
            </w:r>
            <w:r w:rsidR="00F155D8" w:rsidRPr="00693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6930DF">
              <w:rPr>
                <w:rFonts w:ascii="Times New Roman" w:hAnsi="Times New Roman"/>
                <w:sz w:val="24"/>
                <w:szCs w:val="24"/>
              </w:rPr>
              <w:t>руб., в т</w:t>
            </w:r>
            <w:r w:rsidR="00FC11A0" w:rsidRPr="006930DF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50531" w:rsidRPr="006930DF">
              <w:rPr>
                <w:rFonts w:ascii="Times New Roman" w:hAnsi="Times New Roman"/>
                <w:sz w:val="24"/>
                <w:szCs w:val="24"/>
              </w:rPr>
              <w:t>ч</w:t>
            </w:r>
            <w:r w:rsidR="00FC11A0" w:rsidRPr="006930DF">
              <w:rPr>
                <w:rFonts w:ascii="Times New Roman" w:hAnsi="Times New Roman"/>
                <w:sz w:val="24"/>
                <w:szCs w:val="24"/>
              </w:rPr>
              <w:t xml:space="preserve">исле </w:t>
            </w:r>
          </w:p>
          <w:p w:rsidR="00650531" w:rsidRPr="006930DF" w:rsidRDefault="00477A69" w:rsidP="00746A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30DF">
              <w:rPr>
                <w:rFonts w:ascii="Times New Roman" w:hAnsi="Times New Roman"/>
                <w:sz w:val="24"/>
                <w:szCs w:val="24"/>
              </w:rPr>
              <w:t>-</w:t>
            </w:r>
            <w:r w:rsidR="00746ADD" w:rsidRPr="006930D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087E" w:rsidRPr="006930DF">
              <w:rPr>
                <w:rFonts w:ascii="Times New Roman" w:hAnsi="Times New Roman"/>
                <w:sz w:val="24"/>
                <w:szCs w:val="24"/>
              </w:rPr>
              <w:t>редства городского бюджета</w:t>
            </w:r>
            <w:r w:rsidR="00746ADD" w:rsidRPr="006930DF">
              <w:rPr>
                <w:rFonts w:ascii="Times New Roman" w:hAnsi="Times New Roman"/>
                <w:sz w:val="24"/>
                <w:szCs w:val="24"/>
              </w:rPr>
              <w:t>,</w:t>
            </w:r>
            <w:r w:rsidR="00246E02" w:rsidRPr="006930DF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944AE0" w:rsidRPr="006930DF" w:rsidTr="00944AE0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22,62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103,95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6,30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153,29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6,30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63,14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66,30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35,22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386,68</w:t>
                  </w:r>
                </w:p>
              </w:tc>
            </w:tr>
          </w:tbl>
          <w:p w:rsidR="00E044E2" w:rsidRPr="006930DF" w:rsidRDefault="00E044E2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30DF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944AE0" w:rsidRPr="006930DF" w:rsidTr="00944AE0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AC3887" w:rsidRPr="006930DF" w:rsidRDefault="00AC3887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E044E2" w:rsidRPr="006930DF" w:rsidRDefault="00E044E2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30DF">
              <w:rPr>
                <w:rFonts w:ascii="Times New Roman" w:hAnsi="Times New Roman"/>
                <w:sz w:val="24"/>
                <w:szCs w:val="24"/>
              </w:rPr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944AE0" w:rsidRPr="006930DF" w:rsidTr="00944AE0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lastRenderedPageBreak/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</w:tbl>
          <w:p w:rsidR="00A17E34" w:rsidRPr="006930DF" w:rsidRDefault="00E044E2" w:rsidP="00E044E2">
            <w:r w:rsidRPr="006930DF">
              <w:t>- средства из внебюджетных источников, млн. руб.</w:t>
            </w:r>
          </w:p>
          <w:tbl>
            <w:tblPr>
              <w:tblW w:w="6340" w:type="dxa"/>
              <w:jc w:val="center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944AE0" w:rsidRPr="006930DF" w:rsidTr="00944AE0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Предусмотрено в бюджете, млн. ру</w:t>
                  </w:r>
                  <w:r w:rsidRPr="006930DF">
                    <w:rPr>
                      <w:color w:val="000000"/>
                    </w:rPr>
                    <w:cr/>
                    <w:t>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0,12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RPr="006930DF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0,00</w:t>
                  </w:r>
                </w:p>
              </w:tc>
            </w:tr>
            <w:tr w:rsidR="00944AE0" w:rsidTr="00944AE0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rPr>
                      <w:color w:val="000000"/>
                    </w:rPr>
                  </w:pPr>
                  <w:r w:rsidRPr="006930DF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Pr="006930DF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4AE0" w:rsidRDefault="00944AE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6930DF">
                    <w:rPr>
                      <w:b/>
                      <w:bCs/>
                      <w:color w:val="000000"/>
                    </w:rPr>
                    <w:t>0,12</w:t>
                  </w:r>
                </w:p>
              </w:tc>
            </w:tr>
          </w:tbl>
          <w:p w:rsidR="00E044E2" w:rsidRPr="00C21913" w:rsidRDefault="00E044E2" w:rsidP="00E044E2"/>
        </w:tc>
      </w:tr>
      <w:tr w:rsidR="00650531" w:rsidRPr="00AD6CED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292BEC" w:rsidRDefault="00C85F63" w:rsidP="001F3C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ожидаемые результаты реализации подпрограммы</w:t>
            </w:r>
            <w:r w:rsidR="00650531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C21913" w:rsidRDefault="00C85F63" w:rsidP="00C85F63">
            <w:pPr>
              <w:jc w:val="both"/>
            </w:pPr>
            <w:r w:rsidRPr="00C21913">
              <w:t>1.Сокращен</w:t>
            </w:r>
            <w:r w:rsidR="0087628C" w:rsidRPr="00C21913">
              <w:t>ие</w:t>
            </w:r>
            <w:r w:rsidRPr="00C21913">
              <w:t xml:space="preserve"> ежегодно</w:t>
            </w:r>
            <w:r w:rsidR="0087628C" w:rsidRPr="00C21913">
              <w:t>го</w:t>
            </w:r>
            <w:r w:rsidR="00957918" w:rsidRPr="00C21913">
              <w:t xml:space="preserve"> количеств</w:t>
            </w:r>
            <w:r w:rsidR="0087628C" w:rsidRPr="00C21913">
              <w:t>а</w:t>
            </w:r>
            <w:r w:rsidRPr="00C21913">
              <w:t xml:space="preserve"> ДТП к уровню предыдущего п</w:t>
            </w:r>
            <w:r w:rsidR="00D70E7A" w:rsidRPr="00C21913">
              <w:t>ериода (года)</w:t>
            </w:r>
            <w:r w:rsidRPr="00C21913">
              <w:t>.</w:t>
            </w:r>
          </w:p>
          <w:p w:rsidR="00650531" w:rsidRPr="00C21913" w:rsidRDefault="00C85F63" w:rsidP="008754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13">
              <w:rPr>
                <w:rFonts w:ascii="Times New Roman" w:hAnsi="Times New Roman" w:cs="Times New Roman"/>
                <w:sz w:val="24"/>
                <w:szCs w:val="24"/>
              </w:rPr>
              <w:t>2. Сокращен</w:t>
            </w:r>
            <w:r w:rsidR="0087628C" w:rsidRPr="00C2191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21913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87628C" w:rsidRPr="00C2191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57918" w:rsidRPr="00C2191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87628C" w:rsidRPr="00C219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1913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пострадавших в </w:t>
            </w:r>
            <w:r w:rsidR="0087541A" w:rsidRPr="00C21913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  <w:r w:rsidRPr="00C21913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предыдущего периода (года).</w:t>
            </w:r>
          </w:p>
        </w:tc>
      </w:tr>
    </w:tbl>
    <w:p w:rsidR="00E423CA" w:rsidRPr="00AD6CED" w:rsidRDefault="00E423CA" w:rsidP="00016EEE">
      <w:pPr>
        <w:rPr>
          <w:b/>
          <w:sz w:val="28"/>
          <w:szCs w:val="28"/>
        </w:rPr>
      </w:pPr>
    </w:p>
    <w:p w:rsidR="00193207" w:rsidRPr="00AD6CED" w:rsidRDefault="000320BA" w:rsidP="004E2C82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6</w:t>
      </w:r>
      <w:r w:rsidR="00193207" w:rsidRPr="00AD6CED">
        <w:rPr>
          <w:b/>
          <w:sz w:val="28"/>
          <w:szCs w:val="28"/>
        </w:rPr>
        <w:t>.1.</w:t>
      </w:r>
      <w:r w:rsidR="00F73108" w:rsidRPr="00AD6CED">
        <w:rPr>
          <w:b/>
          <w:sz w:val="28"/>
          <w:szCs w:val="28"/>
        </w:rPr>
        <w:t xml:space="preserve"> </w:t>
      </w:r>
      <w:r w:rsidR="00193207" w:rsidRPr="00AD6CED">
        <w:rPr>
          <w:b/>
          <w:sz w:val="28"/>
          <w:szCs w:val="28"/>
        </w:rPr>
        <w:t>Цели, задачи и ожидаемые результаты реализации подпрограммы</w:t>
      </w:r>
    </w:p>
    <w:p w:rsidR="00193207" w:rsidRPr="00AD6CED" w:rsidRDefault="00193207" w:rsidP="004E2C82">
      <w:pPr>
        <w:jc w:val="center"/>
        <w:rPr>
          <w:b/>
          <w:sz w:val="28"/>
          <w:szCs w:val="28"/>
        </w:rPr>
      </w:pPr>
    </w:p>
    <w:p w:rsidR="00373655" w:rsidRPr="00AD6CED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Реализация подпрограммы направлена на </w:t>
      </w:r>
      <w:r w:rsidR="00746E18" w:rsidRPr="00AD6CED">
        <w:rPr>
          <w:rFonts w:ascii="Times New Roman" w:hAnsi="Times New Roman" w:cs="Times New Roman"/>
          <w:sz w:val="28"/>
          <w:szCs w:val="28"/>
        </w:rPr>
        <w:t>выполнение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D70E7A" w:rsidRPr="00AD6CED">
        <w:rPr>
          <w:rFonts w:ascii="Times New Roman" w:hAnsi="Times New Roman" w:cs="Times New Roman"/>
          <w:sz w:val="28"/>
          <w:szCs w:val="28"/>
        </w:rPr>
        <w:t xml:space="preserve">перечня поручений </w:t>
      </w:r>
      <w:r w:rsidR="00D70E7A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 Российской Федерации по вопросам безопасности дорожного движения № Пр-287 от 20.02.2015</w:t>
      </w:r>
      <w:r w:rsidR="00A92444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6E18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достижение </w:t>
      </w:r>
      <w:r w:rsidR="00A92444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отдельных положений </w:t>
      </w:r>
      <w:r w:rsidR="00A92444" w:rsidRPr="00AD6CED">
        <w:rPr>
          <w:rFonts w:ascii="Times New Roman" w:hAnsi="Times New Roman" w:cs="Times New Roman"/>
          <w:sz w:val="28"/>
          <w:szCs w:val="28"/>
        </w:rPr>
        <w:t>приказа Росстандарта от 26.09.2017 № 1245-ст об утверждении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BA6FA1" w:rsidRPr="00AD6CED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Целями подпрограммы являются </w:t>
      </w:r>
      <w:r w:rsidR="00E36723" w:rsidRPr="00AD6CED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улицах города Рыбинска, сокращение количества лиц, пострадавших в результате ДТП</w:t>
      </w:r>
      <w:r w:rsidRPr="00AD6CED">
        <w:rPr>
          <w:rFonts w:ascii="Times New Roman" w:hAnsi="Times New Roman" w:cs="Times New Roman"/>
          <w:sz w:val="28"/>
          <w:szCs w:val="28"/>
        </w:rPr>
        <w:t>.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E36723" w:rsidRPr="00AD6CED" w:rsidRDefault="00E36723" w:rsidP="00E36723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1. Обеспечение надежности и безопасности движения на улично-дорожной сети города Рыбинска. </w:t>
      </w:r>
    </w:p>
    <w:p w:rsidR="00E36723" w:rsidRPr="00AD6CED" w:rsidRDefault="00E36723" w:rsidP="00E3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2. Предупреждение опасного поведения участников дорожного движения</w:t>
      </w:r>
      <w:r w:rsidR="006F2E41" w:rsidRPr="00AD6CED">
        <w:rPr>
          <w:rFonts w:ascii="Times New Roman" w:hAnsi="Times New Roman" w:cs="Times New Roman"/>
          <w:sz w:val="28"/>
          <w:szCs w:val="28"/>
        </w:rPr>
        <w:t>,</w:t>
      </w:r>
      <w:r w:rsidRPr="00AD6CED">
        <w:rPr>
          <w:rFonts w:ascii="Times New Roman" w:hAnsi="Times New Roman" w:cs="Times New Roman"/>
          <w:sz w:val="28"/>
          <w:szCs w:val="28"/>
        </w:rPr>
        <w:t xml:space="preserve"> формирование общественного мнения по проблеме безопасности дорожного движения. </w:t>
      </w:r>
    </w:p>
    <w:p w:rsidR="00193207" w:rsidRPr="00AD6CED" w:rsidRDefault="00193207" w:rsidP="00E3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Подпрограммные мероприятия направлены на обеспечение безопасных условий движения на улично-дорожной сети города</w:t>
      </w:r>
      <w:r w:rsidR="00532D7D" w:rsidRPr="00AD6CED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AD6CED">
        <w:rPr>
          <w:rFonts w:ascii="Times New Roman" w:hAnsi="Times New Roman" w:cs="Times New Roman"/>
          <w:sz w:val="28"/>
          <w:szCs w:val="28"/>
        </w:rPr>
        <w:t xml:space="preserve">, снижение аварийности на дорогах и сокращение числа погибших в ДТП, формирование общественного сознания в части повышения дисциплины и культуры поведения участников движения на улично-дорожной сети города </w:t>
      </w:r>
      <w:r w:rsidR="00532D7D" w:rsidRPr="00AD6CED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AD6CED">
        <w:rPr>
          <w:rFonts w:ascii="Times New Roman" w:hAnsi="Times New Roman" w:cs="Times New Roman"/>
          <w:sz w:val="28"/>
          <w:szCs w:val="28"/>
        </w:rPr>
        <w:t xml:space="preserve">и улучшение работы с ними, улучшение дорожных условий. </w:t>
      </w:r>
    </w:p>
    <w:p w:rsidR="00193207" w:rsidRPr="00AD6CED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Ожидаемые конечные результаты реализации подпрограммы: </w:t>
      </w:r>
    </w:p>
    <w:p w:rsidR="00193207" w:rsidRPr="00AD6CED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1.</w:t>
      </w:r>
      <w:r w:rsidR="00F94B43" w:rsidRPr="00AD6CED">
        <w:rPr>
          <w:sz w:val="28"/>
          <w:szCs w:val="28"/>
        </w:rPr>
        <w:t xml:space="preserve"> </w:t>
      </w:r>
      <w:r w:rsidR="00EE66F2" w:rsidRPr="00AD6CED">
        <w:rPr>
          <w:sz w:val="28"/>
          <w:szCs w:val="28"/>
        </w:rPr>
        <w:t xml:space="preserve">Сокращение ежегодного количества </w:t>
      </w:r>
      <w:r w:rsidRPr="00AD6CED">
        <w:rPr>
          <w:sz w:val="28"/>
          <w:szCs w:val="28"/>
        </w:rPr>
        <w:t xml:space="preserve">ДТП к уровню предыдущего периода (года). </w:t>
      </w:r>
    </w:p>
    <w:p w:rsidR="00193207" w:rsidRPr="00AD6CED" w:rsidRDefault="00E647D3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2.</w:t>
      </w:r>
      <w:r w:rsidR="00F94B43" w:rsidRPr="00AD6CED">
        <w:rPr>
          <w:sz w:val="28"/>
          <w:szCs w:val="28"/>
        </w:rPr>
        <w:t xml:space="preserve"> </w:t>
      </w:r>
      <w:r w:rsidR="00193207" w:rsidRPr="00AD6CED">
        <w:rPr>
          <w:sz w:val="28"/>
          <w:szCs w:val="28"/>
        </w:rPr>
        <w:t>Сокращение ежегодно</w:t>
      </w:r>
      <w:r w:rsidR="00EE66F2" w:rsidRPr="00AD6CED">
        <w:rPr>
          <w:sz w:val="28"/>
          <w:szCs w:val="28"/>
        </w:rPr>
        <w:t>го</w:t>
      </w:r>
      <w:r w:rsidR="00193207" w:rsidRPr="00AD6CED">
        <w:rPr>
          <w:sz w:val="28"/>
          <w:szCs w:val="28"/>
        </w:rPr>
        <w:t xml:space="preserve"> </w:t>
      </w:r>
      <w:r w:rsidR="00EE66F2" w:rsidRPr="00AD6CED">
        <w:rPr>
          <w:sz w:val="28"/>
          <w:szCs w:val="28"/>
        </w:rPr>
        <w:t>количества</w:t>
      </w:r>
      <w:r w:rsidR="00193207" w:rsidRPr="00AD6CED">
        <w:rPr>
          <w:sz w:val="28"/>
          <w:szCs w:val="28"/>
        </w:rPr>
        <w:t xml:space="preserve"> погибших и пострадавших в </w:t>
      </w:r>
      <w:r w:rsidR="00C85F63" w:rsidRPr="00AD6CED">
        <w:rPr>
          <w:sz w:val="28"/>
          <w:szCs w:val="28"/>
        </w:rPr>
        <w:t>ДТП</w:t>
      </w:r>
      <w:r w:rsidR="00193207" w:rsidRPr="00AD6CED">
        <w:rPr>
          <w:sz w:val="28"/>
          <w:szCs w:val="28"/>
        </w:rPr>
        <w:t xml:space="preserve"> к уровню предыдущего периода (года).</w:t>
      </w:r>
    </w:p>
    <w:p w:rsidR="00B1319C" w:rsidRPr="00AD6CED" w:rsidRDefault="00B1319C" w:rsidP="00026E7E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132F6C" w:rsidRPr="00AD6CED" w:rsidRDefault="000320BA" w:rsidP="004E2C82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6</w:t>
      </w:r>
      <w:r w:rsidR="006A088C" w:rsidRPr="00AD6CED">
        <w:rPr>
          <w:b/>
          <w:sz w:val="28"/>
          <w:szCs w:val="28"/>
        </w:rPr>
        <w:t>.</w:t>
      </w:r>
      <w:r w:rsidR="006058A2" w:rsidRPr="00AD6CED">
        <w:rPr>
          <w:b/>
          <w:sz w:val="28"/>
          <w:szCs w:val="28"/>
        </w:rPr>
        <w:t>2</w:t>
      </w:r>
      <w:r w:rsidR="00132F6C" w:rsidRPr="00AD6CED">
        <w:rPr>
          <w:b/>
          <w:sz w:val="28"/>
          <w:szCs w:val="28"/>
        </w:rPr>
        <w:t xml:space="preserve">. Социально-экономическое обоснование </w:t>
      </w:r>
      <w:r w:rsidR="006A088C" w:rsidRPr="00AD6CED">
        <w:rPr>
          <w:b/>
          <w:sz w:val="28"/>
          <w:szCs w:val="28"/>
        </w:rPr>
        <w:t>под</w:t>
      </w:r>
      <w:r w:rsidR="00132F6C" w:rsidRPr="00AD6CED">
        <w:rPr>
          <w:b/>
          <w:sz w:val="28"/>
          <w:szCs w:val="28"/>
        </w:rPr>
        <w:t>программы</w:t>
      </w:r>
      <w:r w:rsidR="00132F6C" w:rsidRPr="00AD6CED">
        <w:rPr>
          <w:sz w:val="28"/>
          <w:szCs w:val="28"/>
        </w:rPr>
        <w:t xml:space="preserve"> </w:t>
      </w:r>
    </w:p>
    <w:p w:rsidR="00132F6C" w:rsidRPr="00AD6CED" w:rsidRDefault="00132F6C" w:rsidP="004E2C82">
      <w:pPr>
        <w:jc w:val="both"/>
        <w:rPr>
          <w:b/>
        </w:rPr>
      </w:pPr>
    </w:p>
    <w:p w:rsidR="00132F6C" w:rsidRPr="00AD6CED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Система дорожного движения – это сложная социально-техническая система, в которой отражаются все явления нашей действительности. Задача заключается в том, что в условиях развития автомобилизации количество погибших граждан и участников движения, получивших тяжелые травмы, должно сокращаться. Традиционно считается, что только МУ МВД России </w:t>
      </w:r>
      <w:r w:rsidR="00BA6FA1" w:rsidRPr="00AD6CED">
        <w:rPr>
          <w:sz w:val="28"/>
          <w:szCs w:val="28"/>
        </w:rPr>
        <w:t>«Рыбинское»</w:t>
      </w:r>
      <w:r w:rsidRPr="00AD6CED">
        <w:rPr>
          <w:sz w:val="28"/>
          <w:szCs w:val="28"/>
        </w:rPr>
        <w:t xml:space="preserve"> должно решать все проблемы безопасности дорожного движения. На самом деле это аспект многосекторный, и опыт убедительно свидетельствует, что только при условии максимального числа участников разной ведомственной принадлежности можно достичь результатов. Количество причин и факторов, влияющих на возникновение ДТП, множество. Безопасность дорожного движения воспринимается как составная технологическая часть транспортного процесса при перевозке людей и грузов. Однако</w:t>
      </w:r>
      <w:r w:rsidR="00BA6FA1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 xml:space="preserve">есть вопросы культуры безопасного поведения, транспортной психологии, этики дорожного движения, пропагандистской работы, работы на месте </w:t>
      </w:r>
      <w:r w:rsidR="00C87061" w:rsidRPr="00AD6CED">
        <w:rPr>
          <w:sz w:val="28"/>
          <w:szCs w:val="28"/>
        </w:rPr>
        <w:t>Д</w:t>
      </w:r>
      <w:r w:rsidR="004B5935" w:rsidRPr="00AD6CED">
        <w:rPr>
          <w:sz w:val="28"/>
          <w:szCs w:val="28"/>
        </w:rPr>
        <w:t>ТП</w:t>
      </w:r>
      <w:r w:rsidRPr="00AD6CED">
        <w:rPr>
          <w:sz w:val="28"/>
          <w:szCs w:val="28"/>
        </w:rPr>
        <w:t>, ок</w:t>
      </w:r>
      <w:r w:rsidR="004B5935" w:rsidRPr="00AD6CED">
        <w:rPr>
          <w:sz w:val="28"/>
          <w:szCs w:val="28"/>
        </w:rPr>
        <w:t>азания помощи пострадавшим</w:t>
      </w:r>
      <w:r w:rsidRPr="00AD6CED">
        <w:rPr>
          <w:sz w:val="28"/>
          <w:szCs w:val="28"/>
        </w:rPr>
        <w:t>.</w:t>
      </w:r>
    </w:p>
    <w:p w:rsidR="00132F6C" w:rsidRPr="00AD6CED" w:rsidRDefault="00132F6C" w:rsidP="00F94B43">
      <w:pPr>
        <w:pStyle w:val="11"/>
        <w:spacing w:line="240" w:lineRule="auto"/>
        <w:ind w:firstLine="709"/>
      </w:pPr>
      <w:r w:rsidRPr="00AD6CED">
        <w:t>Основным управляющим звеном в системе дорожного движения являютс</w:t>
      </w:r>
      <w:r w:rsidR="004B5935" w:rsidRPr="00AD6CED">
        <w:t>я водители транспортных средств.</w:t>
      </w:r>
      <w:r w:rsidRPr="00AD6CED">
        <w:t xml:space="preserve"> Все инженерные разработки схем и режимов движения доводятся в современных условиях до водителей с помощью таких технических средств, как дорожные знаки, дорожная разметка, светофоры, информационные знаки, которые по существу являются средствами информации. Чем доступнее и четче налажена информация водителей об условиях и требуемых режимах движения, тем более точными и безошибочными являются управляющие действия водителей и, следовательно, тем более высок уровень безопасности и эффективности дорожного движения. </w:t>
      </w:r>
      <w:r w:rsidR="00D62FCE" w:rsidRPr="00AD6CED">
        <w:t>Учитывая, что значительная часть дорожно-транспортных происшествий происходит на нерегулируемых пешеходных переходах, с 2018 года принято решение при ремонте автомобильных дорог выполнять обустройство искусственных дорожных неровностей (в асфальтобетонном исполнении) совмещенных с пешеходными переходами. Таким образом, с учетом мнения ОГИБДД МУ МВД России «Рыбинское», в индикаторах программы скорректирована в сторону увеличения потребность в обустройстве искусственных дорожных неровностей.</w:t>
      </w:r>
    </w:p>
    <w:p w:rsidR="00132F6C" w:rsidRPr="00AD6CED" w:rsidRDefault="00132F6C" w:rsidP="00F94B43">
      <w:pPr>
        <w:pStyle w:val="11"/>
        <w:spacing w:line="240" w:lineRule="auto"/>
        <w:ind w:firstLine="709"/>
      </w:pPr>
      <w:r w:rsidRPr="00AD6CED">
        <w:t>В связи с тем, что единой методики определ</w:t>
      </w:r>
      <w:r w:rsidRPr="00AD6CED">
        <w:t>е</w:t>
      </w:r>
      <w:r w:rsidRPr="00AD6CED">
        <w:t>ния ущерба от ДТП не выработано и отсутствует надежная информационная база, представл</w:t>
      </w:r>
      <w:r w:rsidRPr="00AD6CED">
        <w:t>я</w:t>
      </w:r>
      <w:r w:rsidRPr="00AD6CED">
        <w:t>ется актуальным идентифицировать основные составляющие, которые необходимо учитывать при обосновании объемов и эффективн</w:t>
      </w:r>
      <w:r w:rsidRPr="00AD6CED">
        <w:t>о</w:t>
      </w:r>
      <w:r w:rsidRPr="00AD6CED">
        <w:t>сти финансирования безопасности дорожного движения. К таким составляющим относя</w:t>
      </w:r>
      <w:r w:rsidRPr="00AD6CED">
        <w:t>т</w:t>
      </w:r>
      <w:r w:rsidRPr="00AD6CED">
        <w:t>ся:</w:t>
      </w:r>
    </w:p>
    <w:p w:rsidR="00132F6C" w:rsidRPr="00AD6CED" w:rsidRDefault="00132F6C" w:rsidP="00F94B43">
      <w:pPr>
        <w:pStyle w:val="11"/>
        <w:spacing w:line="240" w:lineRule="auto"/>
        <w:ind w:firstLine="709"/>
      </w:pPr>
      <w:r w:rsidRPr="00AD6CED">
        <w:t>1. Расходы учреждений здравоохранения на лечение пострадавших в ДТП.</w:t>
      </w:r>
    </w:p>
    <w:p w:rsidR="00132F6C" w:rsidRPr="00AD6CED" w:rsidRDefault="00E647D3" w:rsidP="00F94B43">
      <w:pPr>
        <w:pStyle w:val="11"/>
        <w:spacing w:line="240" w:lineRule="auto"/>
        <w:ind w:firstLine="709"/>
      </w:pPr>
      <w:r w:rsidRPr="00AD6CED">
        <w:t>2.</w:t>
      </w:r>
      <w:r w:rsidR="00F94B43" w:rsidRPr="00AD6CED">
        <w:t xml:space="preserve"> </w:t>
      </w:r>
      <w:r w:rsidR="00132F6C" w:rsidRPr="00AD6CED">
        <w:t>Ущерб от ДТП, нанесенный объектам федеральной, региональной и муниципальной собственности (например, поломка светофора, заград</w:t>
      </w:r>
      <w:r w:rsidR="00132F6C" w:rsidRPr="00AD6CED">
        <w:t>и</w:t>
      </w:r>
      <w:r w:rsidR="00132F6C" w:rsidRPr="00AD6CED">
        <w:t>тельных сооружений и т.п.).</w:t>
      </w:r>
    </w:p>
    <w:p w:rsidR="00B515B8" w:rsidRPr="00AD6CED" w:rsidRDefault="00E647D3" w:rsidP="00F94B43">
      <w:pPr>
        <w:pStyle w:val="11"/>
        <w:spacing w:line="240" w:lineRule="auto"/>
        <w:ind w:firstLine="709"/>
      </w:pPr>
      <w:r w:rsidRPr="00AD6CED">
        <w:t>3.</w:t>
      </w:r>
      <w:r w:rsidR="00F94B43" w:rsidRPr="00AD6CED">
        <w:t xml:space="preserve"> </w:t>
      </w:r>
      <w:r w:rsidR="00132F6C" w:rsidRPr="00AD6CED">
        <w:t>Увеличение социальных выплат в связи со снижением уровня жи</w:t>
      </w:r>
      <w:r w:rsidR="00132F6C" w:rsidRPr="00AD6CED">
        <w:t>з</w:t>
      </w:r>
      <w:r w:rsidR="00132F6C" w:rsidRPr="00AD6CED">
        <w:t>ни семей, в которых произошел смертельный случай и случай тяжелого тра</w:t>
      </w:r>
      <w:r w:rsidR="00132F6C" w:rsidRPr="00AD6CED">
        <w:t>в</w:t>
      </w:r>
      <w:r w:rsidR="00132F6C" w:rsidRPr="00AD6CED">
        <w:t>матизма из-за ДТП</w:t>
      </w:r>
      <w:r w:rsidR="00B515B8" w:rsidRPr="00AD6CED">
        <w:t>.</w:t>
      </w:r>
    </w:p>
    <w:p w:rsidR="00132F6C" w:rsidRPr="00AD6CED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В первую очередь необходимо сконцентрировать ресурсы на снижении рисков возникновения ДТП, совершаемых по причине "человеческого фактора", путем </w:t>
      </w:r>
      <w:r w:rsidRPr="00AD6CED">
        <w:rPr>
          <w:sz w:val="28"/>
          <w:szCs w:val="28"/>
        </w:rPr>
        <w:lastRenderedPageBreak/>
        <w:t>повышения правового сознания участников дорожного движения и формирования у них стереотипов безопасного</w:t>
      </w:r>
      <w:r w:rsidR="0074144A" w:rsidRPr="00AD6CED">
        <w:rPr>
          <w:sz w:val="28"/>
          <w:szCs w:val="28"/>
        </w:rPr>
        <w:t xml:space="preserve"> поведения на дорогах. При этом</w:t>
      </w:r>
      <w:r w:rsidRPr="00AD6CED">
        <w:rPr>
          <w:sz w:val="28"/>
          <w:szCs w:val="28"/>
        </w:rPr>
        <w:t xml:space="preserve"> концентрацию ресурсов недостаточно ограничивать рамками основной деятельности </w:t>
      </w:r>
      <w:r w:rsidR="0074144A" w:rsidRPr="00AD6CED">
        <w:rPr>
          <w:sz w:val="28"/>
          <w:szCs w:val="28"/>
        </w:rPr>
        <w:t>контрольн</w:t>
      </w:r>
      <w:r w:rsidRPr="00AD6CED">
        <w:rPr>
          <w:sz w:val="28"/>
          <w:szCs w:val="28"/>
        </w:rPr>
        <w:t>ых органов, необходимо дополнительное направление целевых средств на проведение широкомасштабных пр</w:t>
      </w:r>
      <w:r w:rsidR="00B71FBB" w:rsidRPr="00AD6CED">
        <w:rPr>
          <w:sz w:val="28"/>
          <w:szCs w:val="28"/>
        </w:rPr>
        <w:t xml:space="preserve">офилактических акций «Внимание, </w:t>
      </w:r>
      <w:r w:rsidRPr="00AD6CED">
        <w:rPr>
          <w:sz w:val="28"/>
          <w:szCs w:val="28"/>
        </w:rPr>
        <w:t>дети!», «Безопасное колесо», операции «Автобус», «Железнодорожный переезд» и т.п., размещение информационных материалов в СМИ, размещение тематической наружной рекламы в общественных местах, создание информационно-пропагандистской продукции и видеороликов, направленных на укрепление дисциплины участников дорожного движения, повышение квалификации водителей и преподавательского состава общеобразовательных школ по правилам дорожного движения, проведение конкурсов, направленных на профилактику детского и юношеского дорожного травматизма.</w:t>
      </w:r>
    </w:p>
    <w:p w:rsidR="00A14E7F" w:rsidRPr="00AD6CED" w:rsidRDefault="00132F6C" w:rsidP="00A14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 целью снижения аварийности, сокращения тяжести последствий </w:t>
      </w:r>
      <w:r w:rsidR="00485284" w:rsidRPr="00AD6CED">
        <w:rPr>
          <w:sz w:val="28"/>
          <w:szCs w:val="28"/>
        </w:rPr>
        <w:t>ДТП</w:t>
      </w:r>
      <w:r w:rsidRPr="00AD6CED">
        <w:rPr>
          <w:sz w:val="28"/>
          <w:szCs w:val="28"/>
        </w:rPr>
        <w:t xml:space="preserve">, укрепления дисциплины участников дорожного движения, </w:t>
      </w:r>
      <w:r w:rsidR="00485284" w:rsidRPr="00AD6CED">
        <w:rPr>
          <w:sz w:val="28"/>
          <w:szCs w:val="28"/>
        </w:rPr>
        <w:t xml:space="preserve">а </w:t>
      </w:r>
      <w:r w:rsidRPr="00AD6CED">
        <w:rPr>
          <w:sz w:val="28"/>
          <w:szCs w:val="28"/>
        </w:rPr>
        <w:t xml:space="preserve">также учитывая общественное мнение по проблеме безопасности дорожного движения, </w:t>
      </w:r>
      <w:r w:rsidR="00485284" w:rsidRPr="00AD6CED">
        <w:rPr>
          <w:sz w:val="28"/>
          <w:szCs w:val="28"/>
        </w:rPr>
        <w:t>постановлением Г</w:t>
      </w:r>
      <w:r w:rsidRPr="00AD6CED">
        <w:rPr>
          <w:sz w:val="28"/>
          <w:szCs w:val="28"/>
        </w:rPr>
        <w:t>лавы городского округа город Рыбинск от 21.03.2007 №</w:t>
      </w:r>
      <w:r w:rsidR="00EA2C28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31 создана комиссия по обеспечению безопасности дорожного д</w:t>
      </w:r>
      <w:r w:rsidR="00485284" w:rsidRPr="00AD6CED">
        <w:rPr>
          <w:sz w:val="28"/>
          <w:szCs w:val="28"/>
        </w:rPr>
        <w:t>вижения при А</w:t>
      </w:r>
      <w:r w:rsidRPr="00AD6CED">
        <w:rPr>
          <w:sz w:val="28"/>
          <w:szCs w:val="28"/>
        </w:rPr>
        <w:t>дминистрации городского округа город Рыбинск</w:t>
      </w:r>
      <w:r w:rsidR="00EA2C28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</w:t>
      </w:r>
      <w:r w:rsidR="00A14E7F" w:rsidRPr="00AD6CED">
        <w:rPr>
          <w:sz w:val="28"/>
          <w:szCs w:val="28"/>
        </w:rPr>
        <w:t xml:space="preserve"> </w:t>
      </w:r>
    </w:p>
    <w:p w:rsidR="007A0799" w:rsidRPr="00AD6CED" w:rsidRDefault="007A0799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  <w:sectPr w:rsidR="007A0799" w:rsidRPr="00AD6CED" w:rsidSect="00D62FCE"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132F6C" w:rsidRPr="00292BEC" w:rsidRDefault="000320BA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92BEC">
        <w:rPr>
          <w:b/>
          <w:sz w:val="28"/>
          <w:szCs w:val="28"/>
        </w:rPr>
        <w:lastRenderedPageBreak/>
        <w:t>6</w:t>
      </w:r>
      <w:r w:rsidR="006A088C" w:rsidRPr="00292BEC">
        <w:rPr>
          <w:b/>
          <w:sz w:val="28"/>
          <w:szCs w:val="28"/>
        </w:rPr>
        <w:t>.</w:t>
      </w:r>
      <w:r w:rsidR="006058A2" w:rsidRPr="00292BEC">
        <w:rPr>
          <w:b/>
          <w:sz w:val="28"/>
          <w:szCs w:val="28"/>
        </w:rPr>
        <w:t>3</w:t>
      </w:r>
      <w:r w:rsidR="00132F6C" w:rsidRPr="00292BEC">
        <w:rPr>
          <w:b/>
          <w:sz w:val="28"/>
          <w:szCs w:val="28"/>
        </w:rPr>
        <w:t xml:space="preserve">. Финансирование </w:t>
      </w:r>
      <w:r w:rsidR="00485284" w:rsidRPr="00292BEC">
        <w:rPr>
          <w:b/>
          <w:sz w:val="28"/>
          <w:szCs w:val="28"/>
        </w:rPr>
        <w:t>под</w:t>
      </w:r>
      <w:r w:rsidR="00132F6C" w:rsidRPr="00292BEC">
        <w:rPr>
          <w:b/>
          <w:sz w:val="28"/>
          <w:szCs w:val="28"/>
        </w:rPr>
        <w:t>программы</w:t>
      </w:r>
    </w:p>
    <w:p w:rsidR="00B71FBB" w:rsidRPr="00292BEC" w:rsidRDefault="00B71FBB" w:rsidP="004E2C82">
      <w:pPr>
        <w:jc w:val="center"/>
        <w:rPr>
          <w:b/>
          <w:sz w:val="28"/>
          <w:szCs w:val="28"/>
        </w:rPr>
      </w:pPr>
    </w:p>
    <w:p w:rsidR="00AC3887" w:rsidRPr="00C21913" w:rsidRDefault="00AC3887" w:rsidP="00AC38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Потребность в финансовых ресурсах на реализацию подпрограммы составляет </w:t>
      </w:r>
      <w:r w:rsidR="00944AE0">
        <w:rPr>
          <w:sz w:val="28"/>
          <w:szCs w:val="28"/>
        </w:rPr>
        <w:t>386,80</w:t>
      </w:r>
      <w:r w:rsidR="004C7672" w:rsidRPr="00C21913">
        <w:rPr>
          <w:sz w:val="28"/>
          <w:szCs w:val="28"/>
        </w:rPr>
        <w:t xml:space="preserve"> </w:t>
      </w:r>
      <w:r w:rsidRPr="00C21913">
        <w:rPr>
          <w:sz w:val="28"/>
          <w:szCs w:val="28"/>
        </w:rPr>
        <w:t xml:space="preserve">млн. руб. </w:t>
      </w:r>
    </w:p>
    <w:p w:rsidR="00CE706B" w:rsidRPr="00292BEC" w:rsidRDefault="00132F6C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Финансирование мероприятий </w:t>
      </w:r>
      <w:r w:rsidR="00640786" w:rsidRPr="00292BEC">
        <w:rPr>
          <w:sz w:val="28"/>
          <w:szCs w:val="28"/>
        </w:rPr>
        <w:t xml:space="preserve">подпрограммы </w:t>
      </w:r>
      <w:r w:rsidR="003C737F" w:rsidRPr="00292BEC">
        <w:rPr>
          <w:sz w:val="28"/>
          <w:szCs w:val="28"/>
        </w:rPr>
        <w:t>планируется</w:t>
      </w:r>
      <w:r w:rsidRPr="00292BEC">
        <w:rPr>
          <w:sz w:val="28"/>
          <w:szCs w:val="28"/>
        </w:rPr>
        <w:t xml:space="preserve"> из </w:t>
      </w:r>
      <w:r w:rsidR="003C737F" w:rsidRPr="00292BEC">
        <w:rPr>
          <w:sz w:val="28"/>
          <w:szCs w:val="28"/>
        </w:rPr>
        <w:t xml:space="preserve">городского </w:t>
      </w:r>
      <w:r w:rsidRPr="00292BEC">
        <w:rPr>
          <w:sz w:val="28"/>
          <w:szCs w:val="28"/>
        </w:rPr>
        <w:t xml:space="preserve">бюджета </w:t>
      </w:r>
      <w:r w:rsidR="00B92890" w:rsidRPr="00292BEC">
        <w:rPr>
          <w:sz w:val="28"/>
          <w:szCs w:val="28"/>
        </w:rPr>
        <w:t>в пределах средств, предусмотренных в бюджете на соответствующий год</w:t>
      </w:r>
      <w:r w:rsidR="007E1FF2" w:rsidRPr="00292BEC">
        <w:rPr>
          <w:sz w:val="28"/>
          <w:szCs w:val="28"/>
        </w:rPr>
        <w:t xml:space="preserve"> и других источников (</w:t>
      </w:r>
      <w:r w:rsidR="007E6B05" w:rsidRPr="00292BEC">
        <w:rPr>
          <w:sz w:val="28"/>
          <w:szCs w:val="28"/>
        </w:rPr>
        <w:t xml:space="preserve">передача материально-технических ресурсов ФКУ «Дирекция программы ПБДД» </w:t>
      </w:r>
      <w:r w:rsidR="005E273E" w:rsidRPr="00292BEC">
        <w:rPr>
          <w:sz w:val="28"/>
          <w:szCs w:val="28"/>
        </w:rPr>
        <w:t>в случае продления действия</w:t>
      </w:r>
      <w:r w:rsidR="007E6B05" w:rsidRPr="00292BEC">
        <w:rPr>
          <w:sz w:val="28"/>
          <w:szCs w:val="28"/>
        </w:rPr>
        <w:t xml:space="preserve"> ФЦП «Повышение безопасности дорожного движения»</w:t>
      </w:r>
      <w:r w:rsidR="004B0A50" w:rsidRPr="00292BEC">
        <w:rPr>
          <w:sz w:val="28"/>
          <w:szCs w:val="28"/>
        </w:rPr>
        <w:t>)</w:t>
      </w:r>
      <w:r w:rsidR="007E6B05" w:rsidRPr="00292BEC">
        <w:rPr>
          <w:sz w:val="28"/>
          <w:szCs w:val="28"/>
        </w:rPr>
        <w:t>.</w:t>
      </w:r>
    </w:p>
    <w:p w:rsidR="006A74EB" w:rsidRPr="00292BEC" w:rsidRDefault="006A74EB" w:rsidP="006A74EB">
      <w:pPr>
        <w:autoSpaceDE w:val="0"/>
        <w:autoSpaceDN w:val="0"/>
        <w:adjustRightInd w:val="0"/>
        <w:jc w:val="right"/>
      </w:pPr>
      <w:r w:rsidRPr="00292BEC">
        <w:t>млн. руб.</w:t>
      </w:r>
    </w:p>
    <w:tbl>
      <w:tblPr>
        <w:tblW w:w="5118" w:type="pct"/>
        <w:tblLook w:val="04A0" w:firstRow="1" w:lastRow="0" w:firstColumn="1" w:lastColumn="0" w:noHBand="0" w:noVBand="1"/>
      </w:tblPr>
      <w:tblGrid>
        <w:gridCol w:w="1450"/>
        <w:gridCol w:w="1483"/>
        <w:gridCol w:w="1258"/>
        <w:gridCol w:w="1483"/>
        <w:gridCol w:w="1258"/>
        <w:gridCol w:w="1483"/>
        <w:gridCol w:w="1258"/>
        <w:gridCol w:w="1483"/>
        <w:gridCol w:w="1258"/>
        <w:gridCol w:w="1483"/>
        <w:gridCol w:w="1258"/>
      </w:tblGrid>
      <w:tr w:rsidR="006930DF" w:rsidRPr="006930DF" w:rsidTr="006930DF">
        <w:trPr>
          <w:trHeight w:val="312"/>
        </w:trPr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Источник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2022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2023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Всего</w:t>
            </w:r>
          </w:p>
        </w:tc>
      </w:tr>
      <w:tr w:rsidR="006930DF" w:rsidRPr="006930DF" w:rsidTr="006930DF">
        <w:trPr>
          <w:trHeight w:val="699"/>
        </w:trPr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0DF" w:rsidRPr="006930DF" w:rsidRDefault="006930D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center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Потребность</w:t>
            </w:r>
          </w:p>
        </w:tc>
      </w:tr>
      <w:tr w:rsidR="006930DF" w:rsidRPr="006930DF" w:rsidTr="006930DF">
        <w:trPr>
          <w:trHeight w:val="31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22,62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103,95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6,30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153,29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6,30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63,14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66,30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35,22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386,68</w:t>
            </w:r>
          </w:p>
        </w:tc>
      </w:tr>
      <w:tr w:rsidR="006930DF" w:rsidRPr="006930DF" w:rsidTr="006930DF">
        <w:trPr>
          <w:trHeight w:val="31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930DF" w:rsidRPr="006930DF" w:rsidTr="006930DF">
        <w:trPr>
          <w:trHeight w:val="31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6930DF" w:rsidRPr="006930DF" w:rsidTr="006930DF">
        <w:trPr>
          <w:trHeight w:val="31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Итого бюджет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22,62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103,95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153,29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63,14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66,30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35,22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386,68</w:t>
            </w:r>
          </w:p>
        </w:tc>
      </w:tr>
      <w:tr w:rsidR="006930DF" w:rsidRPr="006930DF" w:rsidTr="006930DF">
        <w:trPr>
          <w:trHeight w:val="936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Средства внебюджетных источников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0,12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color w:val="000000"/>
                <w:sz w:val="19"/>
                <w:szCs w:val="19"/>
              </w:rPr>
            </w:pPr>
            <w:r w:rsidRPr="006930DF">
              <w:rPr>
                <w:color w:val="000000"/>
                <w:sz w:val="19"/>
                <w:szCs w:val="19"/>
              </w:rPr>
              <w:t>0,12</w:t>
            </w:r>
          </w:p>
        </w:tc>
      </w:tr>
      <w:tr w:rsidR="006930DF" w:rsidRPr="006930DF" w:rsidTr="006930DF">
        <w:trPr>
          <w:trHeight w:val="31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30DF" w:rsidRPr="006930DF" w:rsidRDefault="006930D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22,62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103,95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153,41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6,30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63,14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66,30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35,22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0DF" w:rsidRPr="006930DF" w:rsidRDefault="006930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6930DF">
              <w:rPr>
                <w:b/>
                <w:bCs/>
                <w:color w:val="000000"/>
                <w:sz w:val="19"/>
                <w:szCs w:val="19"/>
              </w:rPr>
              <w:t>386,80</w:t>
            </w:r>
          </w:p>
        </w:tc>
      </w:tr>
    </w:tbl>
    <w:p w:rsidR="00A17E34" w:rsidRPr="00292BEC" w:rsidRDefault="00A17E34" w:rsidP="00FE6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D2B" w:rsidRPr="00292BEC" w:rsidRDefault="00876D2B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0799" w:rsidRPr="00AD6CED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32F6C" w:rsidRPr="00AD6CED" w:rsidRDefault="000320BA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6</w:t>
      </w:r>
      <w:r w:rsidR="006A088C" w:rsidRPr="00AD6CED">
        <w:rPr>
          <w:b/>
          <w:sz w:val="28"/>
          <w:szCs w:val="28"/>
        </w:rPr>
        <w:t>.</w:t>
      </w:r>
      <w:r w:rsidR="006058A2" w:rsidRPr="00AD6CED">
        <w:rPr>
          <w:b/>
          <w:sz w:val="28"/>
          <w:szCs w:val="28"/>
        </w:rPr>
        <w:t>4</w:t>
      </w:r>
      <w:r w:rsidR="00132F6C" w:rsidRPr="00AD6CED">
        <w:rPr>
          <w:b/>
          <w:sz w:val="28"/>
          <w:szCs w:val="28"/>
        </w:rPr>
        <w:t xml:space="preserve">. Механизм реализации </w:t>
      </w:r>
      <w:r w:rsidR="00485284" w:rsidRPr="00AD6CED">
        <w:rPr>
          <w:b/>
          <w:sz w:val="28"/>
          <w:szCs w:val="28"/>
        </w:rPr>
        <w:t>под</w:t>
      </w:r>
      <w:r w:rsidR="00132F6C" w:rsidRPr="00AD6CED">
        <w:rPr>
          <w:b/>
          <w:sz w:val="28"/>
          <w:szCs w:val="28"/>
        </w:rPr>
        <w:t>программы</w:t>
      </w:r>
    </w:p>
    <w:p w:rsidR="00243C86" w:rsidRPr="00AD6CED" w:rsidRDefault="00243C86" w:rsidP="004E2C82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132F6C" w:rsidRPr="00AD6CED" w:rsidRDefault="00132F6C" w:rsidP="004E2C82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Управление </w:t>
      </w:r>
      <w:r w:rsidR="006A088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программой осуществляется ее руководителем </w:t>
      </w:r>
      <w:r w:rsidR="006A088C" w:rsidRPr="00AD6CED">
        <w:rPr>
          <w:sz w:val="28"/>
          <w:szCs w:val="28"/>
        </w:rPr>
        <w:t>–</w:t>
      </w:r>
      <w:r w:rsidRPr="00AD6CED">
        <w:rPr>
          <w:sz w:val="28"/>
          <w:szCs w:val="28"/>
        </w:rPr>
        <w:t xml:space="preserve"> </w:t>
      </w:r>
      <w:r w:rsidR="00D70E7A" w:rsidRPr="00AD6CED">
        <w:rPr>
          <w:sz w:val="28"/>
          <w:szCs w:val="28"/>
        </w:rPr>
        <w:t>директором Д</w:t>
      </w:r>
      <w:r w:rsidR="006A088C" w:rsidRPr="00AD6CED">
        <w:rPr>
          <w:sz w:val="28"/>
          <w:szCs w:val="28"/>
        </w:rPr>
        <w:t>епартамента ЖКХ, транспорта и связи</w:t>
      </w:r>
      <w:r w:rsidRPr="00AD6CED">
        <w:rPr>
          <w:sz w:val="28"/>
          <w:szCs w:val="28"/>
        </w:rPr>
        <w:t xml:space="preserve">. Руководитель </w:t>
      </w:r>
      <w:r w:rsidR="006A088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 осуществляет непосредственный контроль за ее реализацией и несет ответственность за эффективность и результативность </w:t>
      </w:r>
      <w:r w:rsidR="00AA092F" w:rsidRPr="00AD6CED">
        <w:rPr>
          <w:sz w:val="28"/>
          <w:szCs w:val="28"/>
        </w:rPr>
        <w:t>п</w:t>
      </w:r>
      <w:r w:rsidRPr="00AD6CED">
        <w:rPr>
          <w:sz w:val="28"/>
          <w:szCs w:val="28"/>
        </w:rPr>
        <w:t>рограммы.</w:t>
      </w:r>
    </w:p>
    <w:p w:rsidR="007D2922" w:rsidRPr="00AD6CED" w:rsidRDefault="00132F6C" w:rsidP="004E2C82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Общая координация, а также контроль за ходом реализации </w:t>
      </w:r>
      <w:r w:rsidR="006A088C" w:rsidRPr="00AD6CED">
        <w:rPr>
          <w:sz w:val="28"/>
          <w:szCs w:val="28"/>
        </w:rPr>
        <w:t>под</w:t>
      </w:r>
      <w:r w:rsidR="00D70E7A" w:rsidRPr="00AD6CED">
        <w:rPr>
          <w:sz w:val="28"/>
          <w:szCs w:val="28"/>
        </w:rPr>
        <w:t>программы осуществляется Д</w:t>
      </w:r>
      <w:r w:rsidRPr="00AD6CED">
        <w:rPr>
          <w:sz w:val="28"/>
          <w:szCs w:val="28"/>
        </w:rPr>
        <w:t xml:space="preserve">епартаментом </w:t>
      </w:r>
      <w:r w:rsidR="007D2922" w:rsidRPr="00AD6CED">
        <w:rPr>
          <w:sz w:val="28"/>
          <w:szCs w:val="28"/>
        </w:rPr>
        <w:t>ЖКХ</w:t>
      </w:r>
      <w:r w:rsidRPr="00AD6CED">
        <w:rPr>
          <w:sz w:val="28"/>
          <w:szCs w:val="28"/>
        </w:rPr>
        <w:t>, транспорта и связи</w:t>
      </w:r>
      <w:r w:rsidR="007D2922" w:rsidRPr="00AD6CED">
        <w:rPr>
          <w:sz w:val="28"/>
          <w:szCs w:val="28"/>
        </w:rPr>
        <w:t>.</w:t>
      </w:r>
    </w:p>
    <w:p w:rsidR="00132F6C" w:rsidRPr="00AD6CED" w:rsidRDefault="00132F6C" w:rsidP="004E2C82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6A088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FE7915" w:rsidRPr="00AD6CED" w:rsidRDefault="0013541B" w:rsidP="008B5956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D6CED">
        <w:rPr>
          <w:sz w:val="28"/>
          <w:szCs w:val="28"/>
        </w:rPr>
        <w:t>О ходе выполнения подпрограммы ответственные и</w:t>
      </w:r>
      <w:r w:rsidR="00132F6C" w:rsidRPr="00AD6CED">
        <w:rPr>
          <w:sz w:val="28"/>
          <w:szCs w:val="28"/>
        </w:rPr>
        <w:t xml:space="preserve">сполнители </w:t>
      </w:r>
      <w:r w:rsidRPr="00AD6CED">
        <w:rPr>
          <w:sz w:val="28"/>
          <w:szCs w:val="28"/>
        </w:rPr>
        <w:t xml:space="preserve">мероприятий </w:t>
      </w:r>
      <w:r w:rsidR="00132F6C" w:rsidRPr="00AD6CED">
        <w:rPr>
          <w:sz w:val="28"/>
          <w:szCs w:val="28"/>
        </w:rPr>
        <w:t>отчитываются комиссии по обеспечению безопа</w:t>
      </w:r>
      <w:r w:rsidR="00243C86" w:rsidRPr="00AD6CED">
        <w:rPr>
          <w:sz w:val="28"/>
          <w:szCs w:val="28"/>
        </w:rPr>
        <w:t>сности дорожного движения при А</w:t>
      </w:r>
      <w:r w:rsidR="00132F6C" w:rsidRPr="00AD6CED">
        <w:rPr>
          <w:sz w:val="28"/>
          <w:szCs w:val="28"/>
        </w:rPr>
        <w:t>дминистрации городского округа город Рыбинск</w:t>
      </w:r>
      <w:r w:rsidR="00EA2C28" w:rsidRPr="00AD6CED">
        <w:rPr>
          <w:sz w:val="28"/>
          <w:szCs w:val="28"/>
        </w:rPr>
        <w:t xml:space="preserve"> Ярославской области</w:t>
      </w:r>
      <w:r w:rsidR="00132F6C" w:rsidRPr="00AD6CED">
        <w:rPr>
          <w:sz w:val="28"/>
          <w:szCs w:val="28"/>
        </w:rPr>
        <w:t>.</w:t>
      </w:r>
    </w:p>
    <w:p w:rsidR="005B1C51" w:rsidRPr="00AD6CED" w:rsidRDefault="005B1C51" w:rsidP="007E6C2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B1C51" w:rsidRPr="00AD6CED" w:rsidRDefault="000320BA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6</w:t>
      </w:r>
      <w:r w:rsidR="006A088C" w:rsidRPr="00AD6CED">
        <w:rPr>
          <w:rFonts w:ascii="Times New Roman" w:hAnsi="Times New Roman" w:cs="Times New Roman"/>
          <w:b/>
          <w:sz w:val="28"/>
          <w:szCs w:val="28"/>
        </w:rPr>
        <w:t>.</w:t>
      </w:r>
      <w:r w:rsidR="006B018B"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132F6C" w:rsidRPr="00AD6CED">
        <w:rPr>
          <w:rFonts w:ascii="Times New Roman" w:hAnsi="Times New Roman" w:cs="Times New Roman"/>
          <w:b/>
          <w:sz w:val="28"/>
          <w:szCs w:val="28"/>
        </w:rPr>
        <w:t>. Инд</w:t>
      </w:r>
      <w:r w:rsidR="006A088C" w:rsidRPr="00AD6CED">
        <w:rPr>
          <w:rFonts w:ascii="Times New Roman" w:hAnsi="Times New Roman" w:cs="Times New Roman"/>
          <w:b/>
          <w:sz w:val="28"/>
          <w:szCs w:val="28"/>
        </w:rPr>
        <w:t>икаторы результативности под</w:t>
      </w:r>
      <w:r w:rsidR="00132F6C" w:rsidRPr="00AD6CE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42"/>
        <w:gridCol w:w="1417"/>
        <w:gridCol w:w="851"/>
        <w:gridCol w:w="992"/>
        <w:gridCol w:w="992"/>
        <w:gridCol w:w="992"/>
      </w:tblGrid>
      <w:tr w:rsidR="00B04A12" w:rsidRPr="006930DF" w:rsidTr="00B04A12">
        <w:trPr>
          <w:trHeight w:val="355"/>
          <w:tblHeader/>
        </w:trPr>
        <w:tc>
          <w:tcPr>
            <w:tcW w:w="5070" w:type="dxa"/>
            <w:gridSpan w:val="2"/>
            <w:vMerge w:val="restart"/>
          </w:tcPr>
          <w:p w:rsidR="00B04A12" w:rsidRPr="006930DF" w:rsidRDefault="00B04A12" w:rsidP="005E1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417" w:type="dxa"/>
            <w:vMerge w:val="restart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B04A12" w:rsidRPr="006930DF" w:rsidRDefault="00B04A12" w:rsidP="005E19D8">
            <w:pPr>
              <w:pStyle w:val="ConsPlusNormal"/>
              <w:ind w:left="-106" w:right="-1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(на 31.12.21)</w:t>
            </w:r>
          </w:p>
        </w:tc>
        <w:tc>
          <w:tcPr>
            <w:tcW w:w="3827" w:type="dxa"/>
            <w:gridSpan w:val="4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B04A12" w:rsidRPr="006930DF" w:rsidTr="00B04A12">
        <w:trPr>
          <w:trHeight w:val="925"/>
          <w:tblHeader/>
        </w:trPr>
        <w:tc>
          <w:tcPr>
            <w:tcW w:w="5070" w:type="dxa"/>
            <w:gridSpan w:val="2"/>
            <w:vMerge/>
          </w:tcPr>
          <w:p w:rsidR="00B04A12" w:rsidRPr="006930DF" w:rsidRDefault="00B04A12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65281D" w:rsidRPr="006930DF" w:rsidTr="00856D1F">
        <w:tc>
          <w:tcPr>
            <w:tcW w:w="10314" w:type="dxa"/>
            <w:gridSpan w:val="7"/>
          </w:tcPr>
          <w:p w:rsidR="0065281D" w:rsidRPr="006930DF" w:rsidRDefault="0065281D" w:rsidP="006F238F">
            <w:pPr>
              <w:pStyle w:val="a5"/>
              <w:spacing w:after="0"/>
              <w:ind w:left="0"/>
              <w:jc w:val="both"/>
            </w:pPr>
            <w:r w:rsidRPr="006930DF">
              <w:t>Задача 1. Обеспечение надежности и безопасности движения на улично-дорожной сети города Рыбинска</w:t>
            </w:r>
          </w:p>
        </w:tc>
      </w:tr>
      <w:tr w:rsidR="00B04A12" w:rsidRPr="006930DF" w:rsidTr="00B04A12">
        <w:tc>
          <w:tcPr>
            <w:tcW w:w="5070" w:type="dxa"/>
            <w:gridSpan w:val="2"/>
          </w:tcPr>
          <w:p w:rsidR="00B04A12" w:rsidRPr="006930DF" w:rsidRDefault="00B04A12" w:rsidP="004C4D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транспортных светофорных объектов нарастающим итогом, без учета светофоров т</w:t>
            </w:r>
            <w:r w:rsidR="00190AE3">
              <w:rPr>
                <w:rFonts w:ascii="Times New Roman" w:hAnsi="Times New Roman" w:cs="Times New Roman"/>
                <w:sz w:val="24"/>
                <w:szCs w:val="24"/>
              </w:rPr>
              <w:t>ипа Т.7 (всего потребность – 111</w:t>
            </w: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 xml:space="preserve"> шт.), шт.</w:t>
            </w:r>
          </w:p>
        </w:tc>
        <w:tc>
          <w:tcPr>
            <w:tcW w:w="1417" w:type="dxa"/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B04A12" w:rsidRPr="006930DF" w:rsidRDefault="00B04A12" w:rsidP="005E19D8">
            <w:pPr>
              <w:jc w:val="center"/>
            </w:pPr>
            <w:r w:rsidRPr="006930DF">
              <w:t>82</w:t>
            </w:r>
          </w:p>
        </w:tc>
        <w:tc>
          <w:tcPr>
            <w:tcW w:w="992" w:type="dxa"/>
          </w:tcPr>
          <w:p w:rsidR="00B04A12" w:rsidRPr="006930DF" w:rsidRDefault="006168BF" w:rsidP="005E19D8">
            <w:pPr>
              <w:jc w:val="center"/>
            </w:pPr>
            <w:r w:rsidRPr="006930DF">
              <w:t>91</w:t>
            </w:r>
          </w:p>
        </w:tc>
        <w:tc>
          <w:tcPr>
            <w:tcW w:w="992" w:type="dxa"/>
          </w:tcPr>
          <w:p w:rsidR="00B04A12" w:rsidRPr="006930DF" w:rsidRDefault="006168BF" w:rsidP="005E19D8">
            <w:pPr>
              <w:jc w:val="center"/>
            </w:pPr>
            <w:r w:rsidRPr="006930DF">
              <w:t>101</w:t>
            </w:r>
          </w:p>
        </w:tc>
        <w:tc>
          <w:tcPr>
            <w:tcW w:w="992" w:type="dxa"/>
          </w:tcPr>
          <w:p w:rsidR="00B04A12" w:rsidRPr="006930DF" w:rsidRDefault="006168BF" w:rsidP="005E19D8">
            <w:pPr>
              <w:jc w:val="center"/>
            </w:pPr>
            <w:r w:rsidRPr="006930DF">
              <w:t>11</w:t>
            </w:r>
            <w:r w:rsidR="00190AE3">
              <w:t>1</w:t>
            </w:r>
          </w:p>
        </w:tc>
      </w:tr>
      <w:tr w:rsidR="00B04A12" w:rsidRPr="006930DF" w:rsidTr="00B04A12">
        <w:trPr>
          <w:trHeight w:val="642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Доля обустроенных транспортных светофорных объектов  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73,87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73,87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81,98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B04A12" w:rsidRPr="006930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04A12" w:rsidRPr="006930DF" w:rsidTr="00B04A12">
        <w:trPr>
          <w:trHeight w:val="716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04A12" w:rsidRPr="006930DF" w:rsidTr="00B04A12">
        <w:trPr>
          <w:trHeight w:val="986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4C4D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нарастающим итогом (всего</w:t>
            </w:r>
            <w:r w:rsidR="00190AE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 потребность – 110</w:t>
            </w: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 xml:space="preserve"> объекта. Ежегодно уточняется на основании данных от ОГИБДД МУ МВД России «Рыбинское»),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04A12" w:rsidRPr="006930DF" w:rsidTr="00B04A12">
        <w:trPr>
          <w:trHeight w:val="465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искусственных неровностей,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76,36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81,82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87,27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92,73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5281D" w:rsidRPr="006930DF" w:rsidTr="00856D1F">
        <w:trPr>
          <w:trHeight w:val="331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D" w:rsidRPr="006930DF" w:rsidRDefault="0065281D" w:rsidP="006F2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Задача 2.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B04A12" w:rsidRPr="006930DF" w:rsidTr="00B04A12">
        <w:trPr>
          <w:trHeight w:val="33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 с детьми,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6168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4A12" w:rsidRPr="00AD6CED" w:rsidTr="00B04A12">
        <w:trPr>
          <w:trHeight w:val="70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ДТП (в том числе с детьми),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6930DF" w:rsidRDefault="00B04A12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BF" w:rsidRPr="006930DF" w:rsidRDefault="006168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</w:tbl>
    <w:p w:rsidR="006F2E41" w:rsidRPr="00AD6CED" w:rsidRDefault="006F2E41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51" w:rsidRDefault="005B1C51" w:rsidP="004E2C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8F" w:rsidRPr="00AD6CED" w:rsidRDefault="006F238F" w:rsidP="004E2C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7A2" w:rsidRPr="00AD6CED" w:rsidRDefault="000320BA" w:rsidP="001627A2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6</w:t>
      </w:r>
      <w:r w:rsidR="001627A2" w:rsidRPr="00AD6CED">
        <w:rPr>
          <w:b/>
          <w:sz w:val="28"/>
          <w:szCs w:val="28"/>
        </w:rPr>
        <w:t xml:space="preserve">.6 Перечень мероприятий подпрограммы </w:t>
      </w:r>
    </w:p>
    <w:p w:rsidR="001627A2" w:rsidRPr="00AD6CED" w:rsidRDefault="001627A2" w:rsidP="001627A2">
      <w:pPr>
        <w:jc w:val="center"/>
        <w:rPr>
          <w:b/>
          <w:sz w:val="28"/>
          <w:szCs w:val="28"/>
        </w:rPr>
      </w:pPr>
    </w:p>
    <w:p w:rsidR="00BC1D7B" w:rsidRPr="00AD6CED" w:rsidRDefault="001627A2" w:rsidP="00F066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Сроки и очередность </w:t>
      </w:r>
      <w:hyperlink r:id="rId21" w:history="1">
        <w:r w:rsidRPr="00AD6CED">
          <w:rPr>
            <w:sz w:val="28"/>
            <w:szCs w:val="28"/>
          </w:rPr>
          <w:t>мероприятий</w:t>
        </w:r>
      </w:hyperlink>
      <w:r w:rsidRPr="00AD6CED">
        <w:rPr>
          <w:sz w:val="28"/>
          <w:szCs w:val="28"/>
        </w:rPr>
        <w:t xml:space="preserve"> по реализации подпрограммы определяются в зависимости от задач, предусмотренных подпрограммой </w:t>
      </w:r>
      <w:r w:rsidR="006732D6" w:rsidRPr="00AD6CED">
        <w:rPr>
          <w:sz w:val="28"/>
          <w:szCs w:val="28"/>
        </w:rPr>
        <w:t xml:space="preserve">(приложения </w:t>
      </w:r>
      <w:r w:rsidR="00C62D56" w:rsidRPr="00AD6CED">
        <w:rPr>
          <w:sz w:val="28"/>
          <w:szCs w:val="28"/>
        </w:rPr>
        <w:t>4</w:t>
      </w:r>
      <w:r w:rsidR="00E33EE8" w:rsidRPr="00AD6CED">
        <w:rPr>
          <w:sz w:val="28"/>
          <w:szCs w:val="28"/>
        </w:rPr>
        <w:t>,</w:t>
      </w:r>
      <w:r w:rsidR="00A7636C" w:rsidRPr="00AD6CED">
        <w:rPr>
          <w:sz w:val="28"/>
          <w:szCs w:val="28"/>
        </w:rPr>
        <w:t xml:space="preserve"> </w:t>
      </w:r>
      <w:r w:rsidR="00C62D56" w:rsidRPr="00AD6CED">
        <w:rPr>
          <w:sz w:val="28"/>
          <w:szCs w:val="28"/>
        </w:rPr>
        <w:t>5</w:t>
      </w:r>
      <w:r w:rsidRPr="00AD6CED">
        <w:rPr>
          <w:sz w:val="28"/>
          <w:szCs w:val="28"/>
        </w:rPr>
        <w:t>).</w:t>
      </w:r>
      <w:bookmarkStart w:id="3" w:name="RANGE!A1:J208"/>
      <w:bookmarkEnd w:id="3"/>
    </w:p>
    <w:p w:rsidR="00BF64CC" w:rsidRPr="00AD6CED" w:rsidRDefault="00BF64CC" w:rsidP="003C5A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C28" w:rsidRPr="00AD6CED" w:rsidRDefault="000320BA" w:rsidP="00A7636C">
      <w:pPr>
        <w:pStyle w:val="a3"/>
        <w:jc w:val="center"/>
        <w:rPr>
          <w:b/>
          <w:sz w:val="28"/>
          <w:szCs w:val="28"/>
          <w:lang w:val="ru-RU" w:eastAsia="ar-SA"/>
        </w:rPr>
      </w:pPr>
      <w:r w:rsidRPr="00AD6CED">
        <w:rPr>
          <w:b/>
          <w:sz w:val="28"/>
          <w:szCs w:val="28"/>
          <w:lang w:val="ru-RU"/>
        </w:rPr>
        <w:t>7</w:t>
      </w:r>
      <w:r w:rsidR="00A7636C" w:rsidRPr="00AD6CED">
        <w:rPr>
          <w:b/>
          <w:sz w:val="28"/>
          <w:szCs w:val="28"/>
        </w:rPr>
        <w:t>.</w:t>
      </w:r>
      <w:r w:rsidR="00A7636C" w:rsidRPr="00AD6CED">
        <w:rPr>
          <w:b/>
          <w:sz w:val="28"/>
          <w:szCs w:val="28"/>
          <w:lang w:val="ru-RU"/>
        </w:rPr>
        <w:t xml:space="preserve"> </w:t>
      </w:r>
      <w:r w:rsidR="00A7636C" w:rsidRPr="00AD6CED">
        <w:rPr>
          <w:b/>
          <w:sz w:val="28"/>
          <w:szCs w:val="28"/>
        </w:rPr>
        <w:t>Паспорт подпрограммы «</w:t>
      </w:r>
      <w:r w:rsidR="00A7636C" w:rsidRPr="00AD6CED">
        <w:rPr>
          <w:b/>
          <w:sz w:val="28"/>
          <w:szCs w:val="28"/>
          <w:lang w:eastAsia="ar-SA"/>
        </w:rPr>
        <w:t>Организация транспортного обслуживания населения городского округа город Рыбинск</w:t>
      </w:r>
      <w:r w:rsidR="00EA2C28" w:rsidRPr="00AD6CED">
        <w:rPr>
          <w:b/>
          <w:sz w:val="28"/>
          <w:szCs w:val="28"/>
          <w:lang w:val="ru-RU" w:eastAsia="ar-SA"/>
        </w:rPr>
        <w:t xml:space="preserve"> Ярославской области</w:t>
      </w:r>
      <w:r w:rsidR="00A7636C" w:rsidRPr="00AD6CED">
        <w:rPr>
          <w:b/>
          <w:sz w:val="28"/>
          <w:szCs w:val="28"/>
          <w:lang w:eastAsia="ar-SA"/>
        </w:rPr>
        <w:t xml:space="preserve">; </w:t>
      </w:r>
    </w:p>
    <w:p w:rsidR="00A7636C" w:rsidRPr="00AD6CED" w:rsidRDefault="00A7636C" w:rsidP="00A7636C">
      <w:pPr>
        <w:pStyle w:val="a3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  <w:lang w:eastAsia="ar-SA"/>
        </w:rPr>
        <w:t>социальное обеспечение населения в части транспортного обслуживания»</w:t>
      </w:r>
    </w:p>
    <w:p w:rsidR="00A7636C" w:rsidRPr="00AD6CED" w:rsidRDefault="00A7636C" w:rsidP="00A7636C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2869"/>
        <w:gridCol w:w="7340"/>
      </w:tblGrid>
      <w:tr w:rsidR="00A7636C" w:rsidRPr="00AD6CED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rPr>
                <w:lang w:eastAsia="ar-SA"/>
              </w:rPr>
            </w:pPr>
            <w:r w:rsidRPr="00AD6CED">
              <w:rPr>
                <w:lang w:eastAsia="ar-SA"/>
              </w:rPr>
              <w:t>«Организация транспортного обслуживания населения городского округа город Рыбинск</w:t>
            </w:r>
            <w:r w:rsidR="00EA2C28" w:rsidRPr="00AD6CED">
              <w:rPr>
                <w:lang w:eastAsia="ar-SA"/>
              </w:rPr>
              <w:t xml:space="preserve"> Ярославской области</w:t>
            </w:r>
            <w:r w:rsidRPr="00AD6CED">
              <w:rPr>
                <w:lang w:eastAsia="ar-SA"/>
              </w:rPr>
              <w:t>; социальное обеспечение населения в части транспортного обслуживания»</w:t>
            </w:r>
          </w:p>
          <w:p w:rsidR="00CE644B" w:rsidRPr="00AD6CED" w:rsidRDefault="00CE644B" w:rsidP="005F29AA"/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BC4961" w:rsidRDefault="00A7636C" w:rsidP="00CB16AF">
            <w:r w:rsidRPr="00BC4961">
              <w:t>20</w:t>
            </w:r>
            <w:r w:rsidR="00CE644B" w:rsidRPr="00BC4961">
              <w:t>2</w:t>
            </w:r>
            <w:r w:rsidR="00CB16AF" w:rsidRPr="00BC4961">
              <w:t>2</w:t>
            </w:r>
            <w:r w:rsidR="004147A7" w:rsidRPr="00BC4961">
              <w:t xml:space="preserve"> </w:t>
            </w:r>
            <w:r w:rsidR="006F2E41" w:rsidRPr="00BC4961">
              <w:t>–</w:t>
            </w:r>
            <w:r w:rsidR="004147A7" w:rsidRPr="00BC4961">
              <w:t xml:space="preserve"> 202</w:t>
            </w:r>
            <w:r w:rsidR="00B04A12" w:rsidRPr="00BC4961">
              <w:t>5</w:t>
            </w:r>
            <w:r w:rsidR="006F2E41" w:rsidRPr="00BC4961">
              <w:t xml:space="preserve"> </w:t>
            </w:r>
            <w:r w:rsidRPr="00BC4961">
              <w:t>годы</w:t>
            </w:r>
          </w:p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tabs>
                <w:tab w:val="num" w:pos="0"/>
              </w:tabs>
              <w:jc w:val="both"/>
            </w:pPr>
            <w:r w:rsidRPr="00AD6CED">
              <w:t>1.</w:t>
            </w:r>
            <w:r w:rsidR="00E03D3A" w:rsidRPr="00AD6CED">
              <w:t xml:space="preserve"> </w:t>
            </w:r>
            <w:r w:rsidRPr="00AD6CED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E03D3A" w:rsidRPr="00AD6CED" w:rsidRDefault="00A7636C" w:rsidP="00E03D3A">
            <w:pPr>
              <w:autoSpaceDE w:val="0"/>
              <w:autoSpaceDN w:val="0"/>
              <w:adjustRightInd w:val="0"/>
            </w:pPr>
            <w:r w:rsidRPr="00AD6CED">
              <w:t>2.</w:t>
            </w:r>
            <w:r w:rsidR="00E03D3A" w:rsidRPr="00AD6CED">
              <w:t xml:space="preserve"> </w:t>
            </w:r>
            <w:r w:rsidRPr="00AD6CED">
              <w:t xml:space="preserve">Федеральный закон </w:t>
            </w:r>
            <w:r w:rsidR="00E03D3A" w:rsidRPr="00AD6CED">
      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802ED3" w:rsidRPr="00AD6CED" w:rsidRDefault="00E03D3A" w:rsidP="00802ED3">
            <w:pPr>
              <w:autoSpaceDE w:val="0"/>
              <w:autoSpaceDN w:val="0"/>
              <w:adjustRightInd w:val="0"/>
              <w:jc w:val="both"/>
            </w:pPr>
            <w:r w:rsidRPr="00AD6CED">
              <w:t xml:space="preserve">3. </w:t>
            </w:r>
            <w:r w:rsidR="00802ED3" w:rsidRPr="00AD6CED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FE6BDD" w:rsidRPr="00AD6CED" w:rsidRDefault="00FE6BDD" w:rsidP="00FE6BDD">
            <w:pPr>
              <w:autoSpaceDE w:val="0"/>
              <w:autoSpaceDN w:val="0"/>
              <w:adjustRightInd w:val="0"/>
              <w:jc w:val="both"/>
            </w:pPr>
            <w:r w:rsidRPr="00AD6CED">
              <w:t>4. Постановление Администрации городского округа город Рыбинск от 24.12.2010 № 4159 «О месячных проездных билетах»</w:t>
            </w:r>
          </w:p>
          <w:p w:rsidR="00E03D3A" w:rsidRPr="00AD6CED" w:rsidRDefault="00FE6BDD" w:rsidP="00E03D3A">
            <w:pPr>
              <w:autoSpaceDE w:val="0"/>
              <w:autoSpaceDN w:val="0"/>
              <w:adjustRightInd w:val="0"/>
              <w:jc w:val="both"/>
            </w:pPr>
            <w:r w:rsidRPr="00AD6CED">
              <w:t>5</w:t>
            </w:r>
            <w:r w:rsidR="00E03D3A" w:rsidRPr="00AD6CED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A7636C" w:rsidRPr="00AD6CED" w:rsidRDefault="00FE6BDD" w:rsidP="00E03D3A">
            <w:r w:rsidRPr="00AD6CED">
              <w:t>6</w:t>
            </w:r>
            <w:r w:rsidR="00E03D3A" w:rsidRPr="00AD6CED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E644B" w:rsidRPr="00AD6CED" w:rsidRDefault="00CE644B" w:rsidP="00E03D3A">
            <w:pPr>
              <w:rPr>
                <w:shd w:val="clear" w:color="auto" w:fill="FFFFFF"/>
              </w:rPr>
            </w:pPr>
          </w:p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B" w:rsidRPr="00AD6CED" w:rsidRDefault="00A7636C" w:rsidP="00DE6053">
            <w:pPr>
              <w:tabs>
                <w:tab w:val="num" w:pos="0"/>
              </w:tabs>
            </w:pPr>
            <w:r w:rsidRPr="00AD6CED">
              <w:t>Администрация городского округа город Рыбинск</w:t>
            </w:r>
            <w:r w:rsidR="00EA2C28" w:rsidRPr="00AD6CED">
              <w:t xml:space="preserve"> Ярославской области</w:t>
            </w:r>
          </w:p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Департамент ЖКХ, транспорта и связи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Ответственный исполнитель – руководитель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2626EC" w:rsidP="002626EC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Д</w:t>
            </w:r>
            <w:r w:rsidR="00A7636C" w:rsidRPr="00AD6CED">
              <w:rPr>
                <w:szCs w:val="24"/>
                <w:lang w:val="ru-RU" w:eastAsia="ru-RU"/>
              </w:rPr>
              <w:t xml:space="preserve">епартамент ЖКХ, транспорта и связи  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FE6BDD" w:rsidP="00FE6BDD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A7636C" w:rsidRPr="00AD6CED">
              <w:rPr>
                <w:szCs w:val="24"/>
                <w:lang w:val="ru-RU" w:eastAsia="ru-RU"/>
              </w:rPr>
              <w:t xml:space="preserve">аместитель Главы Администрации 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B" w:rsidRPr="00AD6CED" w:rsidRDefault="00450AF6" w:rsidP="00BC4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EA2C28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Рыбинск</w:t>
            </w:r>
            <w:r w:rsidR="00EA2C28" w:rsidRPr="00AD6C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Задачи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F6" w:rsidRPr="00AD6CED" w:rsidRDefault="00A7636C" w:rsidP="00450AF6">
            <w:pPr>
              <w:autoSpaceDE w:val="0"/>
              <w:autoSpaceDN w:val="0"/>
              <w:adjustRightInd w:val="0"/>
              <w:jc w:val="both"/>
            </w:pPr>
            <w:r w:rsidRPr="00AD6CED">
              <w:t>1</w:t>
            </w:r>
            <w:r w:rsidR="00450AF6" w:rsidRPr="00AD6CED">
              <w:t>. Обеспечение устойчивого функционирования работы городского пассажирского транспорта, повышение качества транспортного обслуживания населения.</w:t>
            </w:r>
          </w:p>
          <w:p w:rsidR="00A7636C" w:rsidRPr="00AD6CED" w:rsidRDefault="00450AF6" w:rsidP="00450AF6">
            <w:pPr>
              <w:pStyle w:val="a5"/>
              <w:spacing w:after="0"/>
              <w:ind w:left="0"/>
              <w:jc w:val="both"/>
            </w:pPr>
            <w:r w:rsidRPr="00AD6CED">
              <w:t xml:space="preserve">2. Обеспечение льготного проезда отдельных категорий граждан в городском пассажирском транспорте. </w:t>
            </w:r>
          </w:p>
        </w:tc>
      </w:tr>
      <w:tr w:rsidR="00A7636C" w:rsidRPr="00AD6CED" w:rsidTr="00092F9D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Объемы и источники финансирования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5" w:rsidRPr="00AB4D6E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4D6E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 в бюджете</w:t>
            </w:r>
            <w:r w:rsidR="0065281D" w:rsidRPr="00AB4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D6E">
              <w:rPr>
                <w:rFonts w:ascii="Times New Roman" w:hAnsi="Times New Roman"/>
                <w:sz w:val="24"/>
                <w:szCs w:val="24"/>
              </w:rPr>
              <w:t>/</w:t>
            </w:r>
            <w:r w:rsidR="0065281D" w:rsidRPr="00AB4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D6E">
              <w:rPr>
                <w:rFonts w:ascii="Times New Roman" w:hAnsi="Times New Roman"/>
                <w:sz w:val="24"/>
                <w:szCs w:val="24"/>
              </w:rPr>
              <w:t>финансовая  потребность) 1</w:t>
            </w:r>
            <w:r w:rsidR="00E326CA" w:rsidRPr="00AB4D6E">
              <w:rPr>
                <w:rFonts w:ascii="Times New Roman" w:hAnsi="Times New Roman"/>
                <w:sz w:val="24"/>
                <w:szCs w:val="24"/>
              </w:rPr>
              <w:t>7</w:t>
            </w:r>
            <w:r w:rsidRPr="00AB4D6E">
              <w:rPr>
                <w:rFonts w:ascii="Times New Roman" w:hAnsi="Times New Roman"/>
                <w:sz w:val="24"/>
                <w:szCs w:val="24"/>
              </w:rPr>
              <w:t>,</w:t>
            </w:r>
            <w:r w:rsidR="00E326CA" w:rsidRPr="00AB4D6E">
              <w:rPr>
                <w:rFonts w:ascii="Times New Roman" w:hAnsi="Times New Roman"/>
                <w:sz w:val="24"/>
                <w:szCs w:val="24"/>
              </w:rPr>
              <w:t>32</w:t>
            </w:r>
            <w:r w:rsidRPr="00AB4D6E">
              <w:rPr>
                <w:rFonts w:ascii="Times New Roman" w:hAnsi="Times New Roman"/>
                <w:sz w:val="24"/>
                <w:szCs w:val="24"/>
              </w:rPr>
              <w:t>/</w:t>
            </w:r>
            <w:r w:rsidR="00E326CA" w:rsidRPr="00AB4D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281D" w:rsidRPr="00AB4D6E">
              <w:rPr>
                <w:rFonts w:ascii="Times New Roman" w:hAnsi="Times New Roman"/>
                <w:sz w:val="24"/>
                <w:szCs w:val="24"/>
              </w:rPr>
              <w:t>23,</w:t>
            </w:r>
            <w:r w:rsidR="0074039E">
              <w:rPr>
                <w:rFonts w:ascii="Times New Roman" w:hAnsi="Times New Roman"/>
                <w:sz w:val="24"/>
                <w:szCs w:val="24"/>
              </w:rPr>
              <w:t>41</w:t>
            </w:r>
            <w:r w:rsidRPr="00AB4D6E">
              <w:rPr>
                <w:rFonts w:ascii="Times New Roman" w:hAnsi="Times New Roman"/>
                <w:sz w:val="24"/>
                <w:szCs w:val="24"/>
              </w:rPr>
              <w:t xml:space="preserve"> млн. руб., </w:t>
            </w:r>
          </w:p>
          <w:p w:rsidR="00771DB5" w:rsidRPr="00AB4D6E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4D6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71DB5" w:rsidRPr="00AB4D6E" w:rsidRDefault="00771DB5" w:rsidP="00771DB5">
            <w:r w:rsidRPr="00AB4D6E">
              <w:t>- средства городского бюджета, млн. руб</w:t>
            </w:r>
            <w:r w:rsidRPr="00AB4D6E">
              <w:rPr>
                <w:b/>
              </w:rPr>
              <w:t>.</w:t>
            </w:r>
          </w:p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AB4D6E" w:rsidRPr="00AB4D6E" w:rsidTr="0065281D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Потребность, млн. руб.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5,68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5,68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5,64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 w:rsidP="0074039E">
                  <w:pPr>
                    <w:jc w:val="center"/>
                  </w:pPr>
                  <w:r w:rsidRPr="00AB4D6E">
                    <w:t>5,6</w:t>
                  </w:r>
                  <w:r w:rsidR="0074039E">
                    <w:t>4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6,00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BB0987" w:rsidP="00BB0987">
                  <w:pPr>
                    <w:jc w:val="center"/>
                  </w:pPr>
                  <w:r>
                    <w:t>6</w:t>
                  </w:r>
                  <w:r w:rsidR="0065281D" w:rsidRPr="00AB4D6E">
                    <w:t>,</w:t>
                  </w:r>
                  <w:r>
                    <w:t>00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6,09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17,32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 w:rsidP="0074039E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23,</w:t>
                  </w:r>
                  <w:r w:rsidR="0074039E">
                    <w:rPr>
                      <w:b/>
                      <w:bCs/>
                    </w:rPr>
                    <w:t>41</w:t>
                  </w:r>
                </w:p>
              </w:tc>
            </w:tr>
          </w:tbl>
          <w:p w:rsidR="00092F9D" w:rsidRPr="00AB4D6E" w:rsidRDefault="00771DB5" w:rsidP="00092F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B4D6E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AB4D6E" w:rsidRPr="00AB4D6E" w:rsidTr="0065281D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Предусмотрено в бюдж</w:t>
                  </w:r>
                  <w:r w:rsidRPr="00AB4D6E">
                    <w:cr/>
                    <w:t>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Потребность, млн. руб.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65281D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r w:rsidRPr="00AB4D6E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281D" w:rsidRPr="00AB4D6E" w:rsidRDefault="0065281D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0,0</w:t>
                  </w:r>
                </w:p>
              </w:tc>
            </w:tr>
          </w:tbl>
          <w:p w:rsidR="00771DB5" w:rsidRPr="00AB4D6E" w:rsidRDefault="00771DB5" w:rsidP="00771DB5">
            <w:r w:rsidRPr="00AB4D6E">
              <w:t>- средства федерального бюджета, млн. руб.</w:t>
            </w:r>
          </w:p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AB4D6E" w:rsidRPr="00AB4D6E" w:rsidTr="00AB4D6E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Потребность, млн. руб.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0,0</w:t>
                  </w:r>
                </w:p>
              </w:tc>
            </w:tr>
          </w:tbl>
          <w:p w:rsidR="00771DB5" w:rsidRPr="00AB4D6E" w:rsidRDefault="00771DB5" w:rsidP="00771DB5">
            <w:r w:rsidRPr="00AB4D6E">
              <w:t>- средства из внебюджетных источников, млн. руб.</w:t>
            </w:r>
          </w:p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1720"/>
              <w:gridCol w:w="2720"/>
              <w:gridCol w:w="1900"/>
            </w:tblGrid>
            <w:tr w:rsidR="00AB4D6E" w:rsidRPr="00AB4D6E" w:rsidTr="00AB4D6E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Потребность, млн. руб.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2025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</w:pPr>
                  <w:r w:rsidRPr="00AB4D6E">
                    <w:t>0,0</w:t>
                  </w:r>
                </w:p>
              </w:tc>
            </w:tr>
            <w:tr w:rsidR="00AB4D6E" w:rsidRPr="00AB4D6E" w:rsidTr="00AB4D6E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r w:rsidRPr="00AB4D6E">
                    <w:t>И</w:t>
                  </w:r>
                  <w:r w:rsidRPr="00AB4D6E">
                    <w:cr/>
                    <w:t>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B4D6E" w:rsidRPr="00AB4D6E" w:rsidRDefault="00AB4D6E">
                  <w:pPr>
                    <w:jc w:val="center"/>
                    <w:rPr>
                      <w:b/>
                      <w:bCs/>
                    </w:rPr>
                  </w:pPr>
                  <w:r w:rsidRPr="00AB4D6E">
                    <w:rPr>
                      <w:b/>
                      <w:bCs/>
                    </w:rPr>
                    <w:t>0,0</w:t>
                  </w:r>
                </w:p>
              </w:tc>
            </w:tr>
          </w:tbl>
          <w:p w:rsidR="00A7636C" w:rsidRPr="00AB4D6E" w:rsidRDefault="00A7636C" w:rsidP="005F29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36C" w:rsidRPr="00AD6CED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ожидаемые результаты реализации подпрограммы 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8C" w:rsidRPr="00AB4D6E" w:rsidRDefault="00450AF6" w:rsidP="0087628C">
            <w:r w:rsidRPr="00AB4D6E">
              <w:t>1</w:t>
            </w:r>
            <w:r w:rsidR="0087628C" w:rsidRPr="00AB4D6E">
              <w:t>. Улучшение транспортного обслуживания населения за счет стабильной работы городского пассажирского транспорта.</w:t>
            </w:r>
          </w:p>
          <w:p w:rsidR="0087628C" w:rsidRPr="00AB4D6E" w:rsidRDefault="0087628C" w:rsidP="0087628C">
            <w:r w:rsidRPr="00AB4D6E">
              <w:t>2. Проведение конкурс</w:t>
            </w:r>
            <w:r w:rsidR="00B067DD" w:rsidRPr="00AB4D6E">
              <w:t>ных процедур</w:t>
            </w:r>
            <w:r w:rsidRPr="00AB4D6E">
              <w:t xml:space="preserve"> на осуществление пассажирских перевозок по 2</w:t>
            </w:r>
            <w:r w:rsidR="00EA2C28" w:rsidRPr="00AB4D6E">
              <w:t>5</w:t>
            </w:r>
            <w:r w:rsidRPr="00AB4D6E">
              <w:t xml:space="preserve"> муниципальным маршрутам. </w:t>
            </w:r>
          </w:p>
          <w:p w:rsidR="00A7636C" w:rsidRPr="00AB4D6E" w:rsidRDefault="0087628C" w:rsidP="00A367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4D6E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</w:t>
            </w:r>
            <w:r w:rsidR="00985F83" w:rsidRPr="00AB4D6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A367E5" w:rsidRPr="00AB4D6E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реализацией льготных месячных проездных билетов</w:t>
            </w:r>
            <w:r w:rsidRPr="00AB4D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636C" w:rsidRPr="00AD6CED" w:rsidRDefault="00A7636C" w:rsidP="00A7636C">
      <w:pPr>
        <w:rPr>
          <w:b/>
          <w:sz w:val="28"/>
          <w:szCs w:val="28"/>
        </w:rPr>
      </w:pPr>
    </w:p>
    <w:p w:rsidR="00A7636C" w:rsidRPr="00AD6CED" w:rsidRDefault="000320BA" w:rsidP="00A7636C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7</w:t>
      </w:r>
      <w:r w:rsidR="00A7636C" w:rsidRPr="00AD6CED">
        <w:rPr>
          <w:b/>
          <w:sz w:val="28"/>
          <w:szCs w:val="28"/>
        </w:rPr>
        <w:t>.1. Цели, задачи и ожидаемые результаты реализации подпрограммы</w:t>
      </w:r>
    </w:p>
    <w:p w:rsidR="00A7636C" w:rsidRPr="00AD6CED" w:rsidRDefault="00A7636C" w:rsidP="00A7636C">
      <w:pPr>
        <w:jc w:val="center"/>
        <w:rPr>
          <w:b/>
          <w:sz w:val="28"/>
          <w:szCs w:val="28"/>
        </w:rPr>
      </w:pPr>
    </w:p>
    <w:p w:rsidR="00450AF6" w:rsidRPr="00AD6CED" w:rsidRDefault="00450AF6" w:rsidP="00450AF6">
      <w:pPr>
        <w:pStyle w:val="af9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Основной целью подпрограммы </w:t>
      </w:r>
      <w:r w:rsidR="004664CB">
        <w:rPr>
          <w:sz w:val="28"/>
          <w:szCs w:val="28"/>
        </w:rPr>
        <w:t xml:space="preserve">является </w:t>
      </w:r>
      <w:r w:rsidRPr="00AD6CED">
        <w:rPr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</w:t>
      </w:r>
      <w:r w:rsidR="00EA2C28" w:rsidRPr="00AD6CED">
        <w:rPr>
          <w:sz w:val="28"/>
          <w:szCs w:val="28"/>
        </w:rPr>
        <w:t xml:space="preserve">а </w:t>
      </w:r>
      <w:r w:rsidRPr="00AD6CED">
        <w:rPr>
          <w:sz w:val="28"/>
          <w:szCs w:val="28"/>
        </w:rPr>
        <w:t>Рыбинск</w:t>
      </w:r>
      <w:r w:rsidR="00EA2C28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</w:t>
      </w:r>
    </w:p>
    <w:p w:rsidR="00450AF6" w:rsidRPr="00AD6CED" w:rsidRDefault="00450AF6" w:rsidP="00450AF6">
      <w:pPr>
        <w:pStyle w:val="af9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достижения цели подпрограммы предусматривается решение следующих основных задач:</w:t>
      </w:r>
    </w:p>
    <w:p w:rsidR="00450AF6" w:rsidRPr="00AD6CED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1. Обеспечение устойчивого функционирования работы городского пассажирского транспорта, повышения качества транспортного обслуживания населения.</w:t>
      </w:r>
    </w:p>
    <w:p w:rsidR="00450AF6" w:rsidRPr="00AD6CED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2. Обеспечение льготного проезда отдельных категорий граждан в городском пассажирском транспорте.</w:t>
      </w:r>
    </w:p>
    <w:p w:rsidR="00450AF6" w:rsidRPr="00AD6CED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 итогам реализации </w:t>
      </w:r>
      <w:r w:rsidR="00961429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 планируется достижение следующих результатов:</w:t>
      </w:r>
    </w:p>
    <w:p w:rsidR="0087628C" w:rsidRPr="00AD6CED" w:rsidRDefault="0087628C" w:rsidP="0087628C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</w:t>
      </w:r>
      <w:r w:rsidR="00450AF6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улучшение транспортного обслуживания населения за счет стабильной работы городского пассажирского транспорта;</w:t>
      </w:r>
    </w:p>
    <w:p w:rsidR="0087628C" w:rsidRPr="00AD6CED" w:rsidRDefault="0087628C" w:rsidP="0087628C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проведение </w:t>
      </w:r>
      <w:r w:rsidR="006E37B0" w:rsidRPr="00AD6CED">
        <w:rPr>
          <w:sz w:val="28"/>
          <w:szCs w:val="28"/>
        </w:rPr>
        <w:t>конкурсных процедур</w:t>
      </w:r>
      <w:r w:rsidRPr="00AD6CED">
        <w:rPr>
          <w:sz w:val="28"/>
          <w:szCs w:val="28"/>
        </w:rPr>
        <w:t xml:space="preserve"> на осуществление пассажирских перевозок по </w:t>
      </w:r>
      <w:r w:rsidR="00580F6C" w:rsidRPr="00AD6CED">
        <w:rPr>
          <w:sz w:val="28"/>
          <w:szCs w:val="28"/>
        </w:rPr>
        <w:t>25</w:t>
      </w:r>
      <w:r w:rsidRPr="00AD6CED">
        <w:rPr>
          <w:sz w:val="28"/>
          <w:szCs w:val="28"/>
        </w:rPr>
        <w:t xml:space="preserve"> муниципальным маршрутам; </w:t>
      </w:r>
    </w:p>
    <w:p w:rsidR="00450AF6" w:rsidRPr="00AD6C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предоставление </w:t>
      </w:r>
      <w:r w:rsidR="00A367E5" w:rsidRPr="00AD6CED">
        <w:rPr>
          <w:sz w:val="28"/>
          <w:szCs w:val="28"/>
        </w:rPr>
        <w:t xml:space="preserve">субсидии в связи с </w:t>
      </w:r>
      <w:r w:rsidRPr="00AD6CED">
        <w:rPr>
          <w:sz w:val="28"/>
          <w:szCs w:val="28"/>
        </w:rPr>
        <w:t>реализаци</w:t>
      </w:r>
      <w:r w:rsidR="00A367E5" w:rsidRPr="00AD6CED">
        <w:rPr>
          <w:sz w:val="28"/>
          <w:szCs w:val="28"/>
        </w:rPr>
        <w:t>ей</w:t>
      </w:r>
      <w:r w:rsidRPr="00AD6CED">
        <w:rPr>
          <w:sz w:val="28"/>
          <w:szCs w:val="28"/>
        </w:rPr>
        <w:t xml:space="preserve"> льготных месячных проездных билетов.</w:t>
      </w:r>
      <w:r w:rsidR="00450AF6" w:rsidRPr="00AD6CED">
        <w:rPr>
          <w:sz w:val="28"/>
          <w:szCs w:val="28"/>
        </w:rPr>
        <w:t xml:space="preserve"> </w:t>
      </w:r>
    </w:p>
    <w:p w:rsidR="00DE6053" w:rsidRPr="00AD6CED" w:rsidRDefault="00DE6053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636C" w:rsidRPr="00AD6CED" w:rsidRDefault="000320BA" w:rsidP="00A7636C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D6CED">
        <w:rPr>
          <w:b/>
          <w:sz w:val="28"/>
          <w:szCs w:val="28"/>
        </w:rPr>
        <w:t>7</w:t>
      </w:r>
      <w:r w:rsidR="00A7636C" w:rsidRPr="00AD6CED">
        <w:rPr>
          <w:b/>
          <w:sz w:val="28"/>
          <w:szCs w:val="28"/>
        </w:rPr>
        <w:t>.2. Социально-экономическое обоснование подпрограммы</w:t>
      </w:r>
      <w:r w:rsidR="00A7636C" w:rsidRPr="00AD6CED">
        <w:rPr>
          <w:sz w:val="28"/>
          <w:szCs w:val="28"/>
        </w:rPr>
        <w:t xml:space="preserve"> </w:t>
      </w:r>
    </w:p>
    <w:p w:rsidR="0087628C" w:rsidRPr="00AD6C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28C" w:rsidRPr="00AD6C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87628C" w:rsidRPr="00AD6CED" w:rsidRDefault="0087628C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1. Организация </w:t>
      </w:r>
      <w:r w:rsidR="001A00FE" w:rsidRPr="00AD6CED">
        <w:rPr>
          <w:sz w:val="28"/>
          <w:szCs w:val="28"/>
        </w:rPr>
        <w:t>осуществления регулярных перевозок пассажиров по муниципальным маршрутам</w:t>
      </w:r>
    </w:p>
    <w:p w:rsidR="00447BB4" w:rsidRPr="00AD6CED" w:rsidRDefault="00447BB4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Федеральным </w:t>
      </w:r>
      <w:hyperlink r:id="rId22" w:history="1">
        <w:r w:rsidRPr="00AD6CED">
          <w:rPr>
            <w:sz w:val="28"/>
            <w:szCs w:val="28"/>
          </w:rPr>
          <w:t>законом</w:t>
        </w:r>
      </w:hyperlink>
      <w:r w:rsidRPr="00AD6CED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устанавливаются требования и единый порядок привлечения перевозчиков к обслуживанию муниципальных маршрутов. </w:t>
      </w:r>
    </w:p>
    <w:p w:rsidR="00447BB4" w:rsidRPr="00AD6CED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В целях обеспечения доступности транспортных услуг для населения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устанавливаются муниципальные маршруты регулярных перевозок для осуществления регулярных перевозок по регулируемым тарифам. </w:t>
      </w:r>
    </w:p>
    <w:p w:rsidR="00447BB4" w:rsidRPr="00AD6CED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Организация осуществления регулярных перевозок по регулируемым тарифам обеспечивается посредством заключения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муниципальных контрактов в </w:t>
      </w:r>
      <w:hyperlink r:id="rId23" w:history="1">
        <w:r w:rsidRPr="00AD6CED">
          <w:rPr>
            <w:sz w:val="28"/>
            <w:szCs w:val="28"/>
          </w:rPr>
          <w:t>порядке</w:t>
        </w:r>
      </w:hyperlink>
      <w:r w:rsidRPr="00AD6CED">
        <w:rPr>
          <w:sz w:val="28"/>
          <w:szCs w:val="28"/>
        </w:rPr>
        <w:t xml:space="preserve">, установленном </w:t>
      </w:r>
      <w:hyperlink r:id="rId24" w:history="1">
        <w:r w:rsidRPr="00AD6CED">
          <w:rPr>
            <w:sz w:val="28"/>
            <w:szCs w:val="28"/>
          </w:rPr>
          <w:t>законодательством</w:t>
        </w:r>
      </w:hyperlink>
      <w:r w:rsidRPr="00AD6CED">
        <w:rPr>
          <w:sz w:val="28"/>
          <w:szCs w:val="28"/>
        </w:rPr>
        <w:t xml:space="preserve"> Российской Федерации.</w:t>
      </w:r>
      <w:r w:rsidRPr="00AD6CED">
        <w:rPr>
          <w:color w:val="548DD4"/>
          <w:sz w:val="28"/>
          <w:szCs w:val="28"/>
        </w:rPr>
        <w:t xml:space="preserve"> </w:t>
      </w:r>
      <w:r w:rsidRPr="00AD6CED">
        <w:rPr>
          <w:sz w:val="28"/>
          <w:szCs w:val="28"/>
        </w:rPr>
        <w:t xml:space="preserve">Мероприятиями </w:t>
      </w:r>
      <w:r w:rsidR="004664CB">
        <w:rPr>
          <w:sz w:val="28"/>
          <w:szCs w:val="28"/>
        </w:rPr>
        <w:lastRenderedPageBreak/>
        <w:t>под</w:t>
      </w:r>
      <w:r w:rsidRPr="00AD6CED">
        <w:rPr>
          <w:sz w:val="28"/>
          <w:szCs w:val="28"/>
        </w:rPr>
        <w:t>программы предусмотрено проведение конкур</w:t>
      </w:r>
      <w:r w:rsidR="0034228B" w:rsidRPr="00AD6CED">
        <w:rPr>
          <w:sz w:val="28"/>
          <w:szCs w:val="28"/>
        </w:rPr>
        <w:t>ент</w:t>
      </w:r>
      <w:r w:rsidRPr="00AD6CED">
        <w:rPr>
          <w:sz w:val="28"/>
          <w:szCs w:val="28"/>
        </w:rPr>
        <w:t xml:space="preserve">ных процедур по муниципальным маршрутам. </w:t>
      </w:r>
    </w:p>
    <w:p w:rsidR="00447BB4" w:rsidRPr="00AD6CED" w:rsidRDefault="0087628C" w:rsidP="00D50457">
      <w:pPr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2. </w:t>
      </w:r>
      <w:r w:rsidR="001A00FE" w:rsidRPr="00AD6CED">
        <w:rPr>
          <w:sz w:val="28"/>
          <w:szCs w:val="28"/>
        </w:rPr>
        <w:t>Обеспечение льготного проезда отдельных категорий граждан в городском пассажирском транспорте</w:t>
      </w:r>
    </w:p>
    <w:p w:rsidR="00447BB4" w:rsidRPr="00AD6CED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связи с установлением льготных месячных проездных билетов для проезда на одном виде транспорта (в троллейбусе или автобусе, кроме автомобильного транспорта с правом посадки и высадки пассажиров в любом не запрещенном правилами дорожного движения месте), следующем по муниципальным маршрутам регулярных перевозок на территории города Рыбинск</w:t>
      </w:r>
      <w:r w:rsidR="004F3C2E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 (постановление Администрации городского округа город Рыбинск от 20.12.2019 № 3308 «Об утверждении стоимости льготных месячных проездных билетов»), транспортные организации, осуществляющие перевозку пассажиров автомобильным и электрическим транспортом общего пользования на территории городского округа город Рыбинск</w:t>
      </w:r>
      <w:r w:rsidR="00580F6C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, реализуют социально значимую функцию по предоставлению права проезда по льготным месячным проездным билетам по муниципальным маршрутам, следующим категориям граждан:</w:t>
      </w:r>
    </w:p>
    <w:p w:rsidR="00447BB4" w:rsidRPr="00AD6CED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rFonts w:cs="Arial"/>
          <w:sz w:val="28"/>
          <w:szCs w:val="28"/>
        </w:rPr>
        <w:t xml:space="preserve"> </w:t>
      </w:r>
      <w:r w:rsidRPr="00AD6CED">
        <w:rPr>
          <w:sz w:val="28"/>
          <w:szCs w:val="28"/>
        </w:rPr>
        <w:t>- учащиеся общеобразовательных организаций дневной формы обучения, расположенных на территории городского округа город Рыбинск</w:t>
      </w:r>
      <w:r w:rsidR="00580F6C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;</w:t>
      </w:r>
    </w:p>
    <w:p w:rsidR="00447BB4" w:rsidRPr="00AD6CED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многодетный родитель, имеющий 3-х и более детей в возрасте до 18 лет.</w:t>
      </w:r>
    </w:p>
    <w:p w:rsidR="00447BB4" w:rsidRPr="00AD6CED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color w:val="000000"/>
          <w:sz w:val="28"/>
          <w:szCs w:val="28"/>
        </w:rPr>
        <w:t xml:space="preserve">В бюджете города Рыбинска ежегодно предусматриваются средства на возмещение </w:t>
      </w:r>
      <w:r w:rsidRPr="00AD6CED">
        <w:rPr>
          <w:sz w:val="28"/>
          <w:szCs w:val="28"/>
        </w:rPr>
        <w:t xml:space="preserve"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</w:t>
      </w:r>
      <w:r w:rsidR="00371C71" w:rsidRPr="00AD6CED">
        <w:rPr>
          <w:sz w:val="28"/>
          <w:szCs w:val="28"/>
        </w:rPr>
        <w:t xml:space="preserve">в виде </w:t>
      </w:r>
      <w:r w:rsidRPr="00AD6CED">
        <w:rPr>
          <w:sz w:val="28"/>
          <w:szCs w:val="28"/>
        </w:rPr>
        <w:t>субсиди</w:t>
      </w:r>
      <w:r w:rsidR="00371C71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на возмещение недополученных доходов в связи с оказанием услуг по перевозке отдельных категорий граждан по льготному месячному проездному билету.</w:t>
      </w:r>
    </w:p>
    <w:p w:rsidR="00447BB4" w:rsidRPr="00AD6CED" w:rsidRDefault="00447BB4" w:rsidP="00447BB4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  <w:r w:rsidRPr="00AD6CED">
        <w:rPr>
          <w:sz w:val="28"/>
          <w:szCs w:val="28"/>
        </w:rPr>
        <w:t xml:space="preserve">Плановая сумма субсидии </w:t>
      </w:r>
      <w:r w:rsidR="00A367E5" w:rsidRPr="00AD6CED">
        <w:rPr>
          <w:sz w:val="28"/>
          <w:szCs w:val="28"/>
        </w:rPr>
        <w:t xml:space="preserve">в связи с реализацией льготных месячных проездных билетов </w:t>
      </w:r>
      <w:r w:rsidRPr="00AD6CED">
        <w:rPr>
          <w:sz w:val="28"/>
          <w:szCs w:val="28"/>
        </w:rPr>
        <w:t xml:space="preserve">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билета. </w:t>
      </w:r>
    </w:p>
    <w:p w:rsidR="00447BB4" w:rsidRPr="00AD6CED" w:rsidRDefault="00447BB4" w:rsidP="00580F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Стоимость льготного проездного билета устанавливается постановлением  Администрации городского округа город Рыбинск</w:t>
      </w:r>
      <w:r w:rsidR="00580F6C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 Расчетная стоимость месячного проездного билета определяется исходя из предельного (максимального)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</w:t>
      </w:r>
      <w:r w:rsidR="00580F6C" w:rsidRPr="00AD6CED">
        <w:rPr>
          <w:sz w:val="28"/>
          <w:szCs w:val="28"/>
        </w:rPr>
        <w:t xml:space="preserve">а </w:t>
      </w:r>
      <w:r w:rsidRPr="00AD6CED">
        <w:rPr>
          <w:sz w:val="28"/>
          <w:szCs w:val="28"/>
        </w:rPr>
        <w:t xml:space="preserve">Рыбинска, утвержденного департаментом жилищно-коммунального хозяйства, энергетики и регулирования тарифов Ярославской области, и количества поездок в месяц в зависимости от категории пассажиров. В соответствии с приказами Росстата </w:t>
      </w:r>
      <w:r w:rsidR="00580F6C" w:rsidRPr="00AD6CED">
        <w:rPr>
          <w:sz w:val="28"/>
          <w:szCs w:val="28"/>
        </w:rPr>
        <w:t xml:space="preserve">от 24.07.2020 № 410 «Об утверждении форм федерального статистического наблюдения для организации федерального статистического наблюдения за </w:t>
      </w:r>
      <w:r w:rsidR="00580F6C" w:rsidRPr="00AD6CED">
        <w:rPr>
          <w:sz w:val="28"/>
          <w:szCs w:val="28"/>
        </w:rPr>
        <w:lastRenderedPageBreak/>
        <w:t xml:space="preserve">внутренней и внешней торговлей, туризмом, платными услугами населению, транспортом и административными правонарушениями в сфере экономики», </w:t>
      </w:r>
      <w:r w:rsidRPr="00AD6CED">
        <w:rPr>
          <w:sz w:val="28"/>
          <w:szCs w:val="28"/>
        </w:rPr>
        <w:t>от 22.07.2019 № 418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 административными правонарушениями в сфере экономики» количество поездок в месяц для многодетного родителя и учащегося (школьника) принимается в размере 30 поездок.</w:t>
      </w:r>
    </w:p>
    <w:p w:rsidR="00A14E7F" w:rsidRPr="00AD6CED" w:rsidRDefault="00D50457" w:rsidP="00A14E7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D6CED">
        <w:rPr>
          <w:bCs/>
          <w:sz w:val="28"/>
          <w:szCs w:val="28"/>
        </w:rPr>
        <w:t>Реализация мероприятий подпрограммы позволит обеспечить устойчивую работу городского пассажирского транспорта, сохранить существующий уровень транспортного обслуживания населения и обеспечить льготный проезд отдельных категорий граждан.</w:t>
      </w:r>
    </w:p>
    <w:p w:rsidR="007A0799" w:rsidRPr="00AD6CED" w:rsidRDefault="007A0799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  <w:sectPr w:rsidR="007A0799" w:rsidRPr="00AD6CED" w:rsidSect="007A079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7636C" w:rsidRPr="00AD6CED" w:rsidRDefault="000320BA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7</w:t>
      </w:r>
      <w:r w:rsidR="00A7636C" w:rsidRPr="00AD6CED">
        <w:rPr>
          <w:b/>
          <w:sz w:val="28"/>
          <w:szCs w:val="28"/>
        </w:rPr>
        <w:t>.3. Финансирование подпрограммы</w:t>
      </w:r>
    </w:p>
    <w:p w:rsidR="00A7636C" w:rsidRPr="00AD6CED" w:rsidRDefault="00A7636C" w:rsidP="00A7636C">
      <w:pPr>
        <w:jc w:val="center"/>
        <w:rPr>
          <w:b/>
          <w:sz w:val="28"/>
          <w:szCs w:val="28"/>
        </w:rPr>
      </w:pPr>
    </w:p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Финансирование мероприятий программы осуществляется за счет средств бюджета городского округа город Рыбинск</w:t>
      </w:r>
      <w:r w:rsidR="00BE40E7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</w:t>
      </w:r>
    </w:p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Потребность в финансовых ресурсах на реализацию </w:t>
      </w:r>
      <w:r w:rsidR="0041436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 составляет </w:t>
      </w:r>
      <w:r w:rsidR="00AB4D6E" w:rsidRPr="00AB4D6E">
        <w:rPr>
          <w:sz w:val="28"/>
          <w:szCs w:val="28"/>
        </w:rPr>
        <w:t>23,</w:t>
      </w:r>
      <w:r w:rsidR="0074039E">
        <w:rPr>
          <w:sz w:val="28"/>
          <w:szCs w:val="28"/>
        </w:rPr>
        <w:t>41</w:t>
      </w:r>
      <w:r w:rsidRPr="00AD6CED">
        <w:rPr>
          <w:sz w:val="28"/>
          <w:szCs w:val="28"/>
        </w:rPr>
        <w:t xml:space="preserve"> млн. руб. </w:t>
      </w:r>
    </w:p>
    <w:p w:rsidR="00334122" w:rsidRPr="00AD6CED" w:rsidRDefault="00334122" w:rsidP="00334122">
      <w:pPr>
        <w:autoSpaceDE w:val="0"/>
        <w:autoSpaceDN w:val="0"/>
        <w:adjustRightInd w:val="0"/>
        <w:ind w:firstLine="709"/>
        <w:jc w:val="right"/>
      </w:pPr>
      <w:r w:rsidRPr="00AD6CED">
        <w:t>млн. руб.</w:t>
      </w:r>
    </w:p>
    <w:tbl>
      <w:tblPr>
        <w:tblW w:w="15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390"/>
        <w:gridCol w:w="1391"/>
        <w:gridCol w:w="1391"/>
        <w:gridCol w:w="1391"/>
        <w:gridCol w:w="1391"/>
        <w:gridCol w:w="1390"/>
        <w:gridCol w:w="1391"/>
        <w:gridCol w:w="1391"/>
        <w:gridCol w:w="1391"/>
        <w:gridCol w:w="1391"/>
      </w:tblGrid>
      <w:tr w:rsidR="00AB4D6E" w:rsidRPr="00856D1F" w:rsidTr="006930DF">
        <w:trPr>
          <w:trHeight w:val="312"/>
        </w:trPr>
        <w:tc>
          <w:tcPr>
            <w:tcW w:w="1509" w:type="dxa"/>
            <w:vMerge w:val="restart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Источник</w:t>
            </w:r>
          </w:p>
        </w:tc>
        <w:tc>
          <w:tcPr>
            <w:tcW w:w="2781" w:type="dxa"/>
            <w:gridSpan w:val="2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2022</w:t>
            </w:r>
          </w:p>
        </w:tc>
        <w:tc>
          <w:tcPr>
            <w:tcW w:w="2782" w:type="dxa"/>
            <w:gridSpan w:val="2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2023</w:t>
            </w:r>
          </w:p>
        </w:tc>
        <w:tc>
          <w:tcPr>
            <w:tcW w:w="2781" w:type="dxa"/>
            <w:gridSpan w:val="2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2024</w:t>
            </w:r>
          </w:p>
        </w:tc>
        <w:tc>
          <w:tcPr>
            <w:tcW w:w="2782" w:type="dxa"/>
            <w:gridSpan w:val="2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2025</w:t>
            </w:r>
          </w:p>
        </w:tc>
        <w:tc>
          <w:tcPr>
            <w:tcW w:w="2782" w:type="dxa"/>
            <w:gridSpan w:val="2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Всего</w:t>
            </w:r>
          </w:p>
        </w:tc>
      </w:tr>
      <w:tr w:rsidR="00AB4D6E" w:rsidRPr="00856D1F" w:rsidTr="006930DF">
        <w:trPr>
          <w:trHeight w:val="624"/>
        </w:trPr>
        <w:tc>
          <w:tcPr>
            <w:tcW w:w="1509" w:type="dxa"/>
            <w:vMerge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</w:tr>
      <w:tr w:rsidR="00AB4D6E" w:rsidRPr="00856D1F" w:rsidTr="006930DF">
        <w:trPr>
          <w:trHeight w:val="312"/>
        </w:trPr>
        <w:tc>
          <w:tcPr>
            <w:tcW w:w="1509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ГБ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5,68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5,68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5,64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74039E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5,6</w:t>
            </w:r>
            <w:r w:rsidR="0074039E">
              <w:rPr>
                <w:sz w:val="20"/>
                <w:szCs w:val="20"/>
              </w:rPr>
              <w:t>4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6,00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D41ADA" w:rsidP="00D41ADA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B4D6E" w:rsidRPr="00856D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6,09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17,32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74039E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23,</w:t>
            </w:r>
            <w:r w:rsidR="0074039E">
              <w:rPr>
                <w:sz w:val="20"/>
                <w:szCs w:val="20"/>
              </w:rPr>
              <w:t>41</w:t>
            </w:r>
          </w:p>
        </w:tc>
      </w:tr>
      <w:tr w:rsidR="00AB4D6E" w:rsidRPr="00856D1F" w:rsidTr="006930DF">
        <w:trPr>
          <w:trHeight w:val="312"/>
        </w:trPr>
        <w:tc>
          <w:tcPr>
            <w:tcW w:w="1509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ОБ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</w:tr>
      <w:tr w:rsidR="00AB4D6E" w:rsidRPr="00856D1F" w:rsidTr="006930DF">
        <w:trPr>
          <w:trHeight w:val="312"/>
        </w:trPr>
        <w:tc>
          <w:tcPr>
            <w:tcW w:w="1509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ФБ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</w:tr>
      <w:tr w:rsidR="00AB4D6E" w:rsidRPr="00856D1F" w:rsidTr="006930DF">
        <w:trPr>
          <w:trHeight w:val="312"/>
        </w:trPr>
        <w:tc>
          <w:tcPr>
            <w:tcW w:w="1509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Итого бюджет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5,68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5,68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5,64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74039E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</w:t>
            </w:r>
            <w:r w:rsidR="0074039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6,00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D41ADA" w:rsidP="00D41ADA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AB4D6E" w:rsidRPr="00856D1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6,09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sz w:val="20"/>
                <w:szCs w:val="20"/>
              </w:rPr>
            </w:pPr>
            <w:r w:rsidRPr="00856D1F">
              <w:rPr>
                <w:b/>
                <w:sz w:val="20"/>
                <w:szCs w:val="20"/>
              </w:rPr>
              <w:t>17,32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74039E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sz w:val="20"/>
                <w:szCs w:val="20"/>
              </w:rPr>
            </w:pPr>
            <w:r w:rsidRPr="00856D1F">
              <w:rPr>
                <w:b/>
                <w:sz w:val="20"/>
                <w:szCs w:val="20"/>
              </w:rPr>
              <w:t>23,</w:t>
            </w:r>
            <w:r w:rsidR="0074039E">
              <w:rPr>
                <w:b/>
                <w:sz w:val="20"/>
                <w:szCs w:val="20"/>
              </w:rPr>
              <w:t>41</w:t>
            </w:r>
          </w:p>
        </w:tc>
      </w:tr>
      <w:tr w:rsidR="00AB4D6E" w:rsidRPr="00856D1F" w:rsidTr="006930DF">
        <w:trPr>
          <w:trHeight w:val="936"/>
        </w:trPr>
        <w:tc>
          <w:tcPr>
            <w:tcW w:w="1509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Средства внебюджетных источников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0,00</w:t>
            </w:r>
          </w:p>
        </w:tc>
      </w:tr>
      <w:tr w:rsidR="00AB4D6E" w:rsidRPr="00856D1F" w:rsidTr="006930DF">
        <w:trPr>
          <w:trHeight w:val="312"/>
        </w:trPr>
        <w:tc>
          <w:tcPr>
            <w:tcW w:w="1509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5,68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5,68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5,64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74039E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5,6</w:t>
            </w:r>
            <w:r w:rsidR="0074039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6,00</w:t>
            </w:r>
          </w:p>
        </w:tc>
        <w:tc>
          <w:tcPr>
            <w:tcW w:w="1390" w:type="dxa"/>
            <w:shd w:val="clear" w:color="auto" w:fill="auto"/>
            <w:hideMark/>
          </w:tcPr>
          <w:p w:rsidR="00AB4D6E" w:rsidRPr="00856D1F" w:rsidRDefault="00D41ADA" w:rsidP="00D41ADA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AB4D6E" w:rsidRPr="00856D1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6,09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856D1F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17,32</w:t>
            </w:r>
          </w:p>
        </w:tc>
        <w:tc>
          <w:tcPr>
            <w:tcW w:w="1391" w:type="dxa"/>
            <w:shd w:val="clear" w:color="auto" w:fill="auto"/>
            <w:hideMark/>
          </w:tcPr>
          <w:p w:rsidR="00AB4D6E" w:rsidRPr="00856D1F" w:rsidRDefault="00AB4D6E" w:rsidP="0074039E">
            <w:pPr>
              <w:widowControl w:val="0"/>
              <w:overflowPunct w:val="0"/>
              <w:autoSpaceDE w:val="0"/>
              <w:autoSpaceDN w:val="0"/>
              <w:adjustRightInd w:val="0"/>
              <w:ind w:right="-5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23,</w:t>
            </w:r>
            <w:r w:rsidR="0074039E">
              <w:rPr>
                <w:b/>
                <w:bCs/>
                <w:sz w:val="20"/>
                <w:szCs w:val="20"/>
              </w:rPr>
              <w:t>41</w:t>
            </w:r>
          </w:p>
        </w:tc>
      </w:tr>
    </w:tbl>
    <w:p w:rsidR="007A0799" w:rsidRPr="00AD6CED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7636C" w:rsidRPr="00AD6CED" w:rsidRDefault="000320BA" w:rsidP="00DD2E38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7</w:t>
      </w:r>
      <w:r w:rsidR="00A7636C" w:rsidRPr="00AD6CED">
        <w:rPr>
          <w:b/>
          <w:sz w:val="28"/>
          <w:szCs w:val="28"/>
        </w:rPr>
        <w:t>.4. Механизм реализации подпрограммы</w:t>
      </w:r>
    </w:p>
    <w:p w:rsidR="00A7636C" w:rsidRPr="00AD6CED" w:rsidRDefault="00A7636C" w:rsidP="00DD2E38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</w:t>
      </w:r>
      <w:r w:rsidRPr="00AD6CED">
        <w:rPr>
          <w:color w:val="000000"/>
          <w:sz w:val="28"/>
          <w:szCs w:val="28"/>
        </w:rPr>
        <w:t>– организации, осуществляющие регулярные пассажирские перевозки общественным транспортом (автомобильным, электрическим)</w:t>
      </w:r>
      <w:r w:rsidRPr="00AD6CED">
        <w:rPr>
          <w:sz w:val="28"/>
          <w:szCs w:val="28"/>
        </w:rPr>
        <w:t>.</w:t>
      </w:r>
    </w:p>
    <w:p w:rsidR="00D50457" w:rsidRPr="00AD6CED" w:rsidRDefault="00D50457" w:rsidP="00F3659C">
      <w:pPr>
        <w:spacing w:line="326" w:lineRule="exact"/>
        <w:ind w:left="426" w:right="10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Департамент ЖКХ, транспорта и связи осуществляет:</w:t>
      </w:r>
    </w:p>
    <w:p w:rsidR="00D50457" w:rsidRPr="00AD6CED" w:rsidRDefault="00D50457" w:rsidP="00F3659C">
      <w:pPr>
        <w:spacing w:line="326" w:lineRule="exact"/>
        <w:ind w:left="426" w:right="10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контроль за реализацией мероприятий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программы, управление и координацию деятельности соисполнителей муниципальной программы в процессе ее реализации;</w:t>
      </w:r>
    </w:p>
    <w:p w:rsidR="00D50457" w:rsidRPr="00AD6CED" w:rsidRDefault="00D50457" w:rsidP="00F3659C">
      <w:pPr>
        <w:spacing w:line="326" w:lineRule="exact"/>
        <w:ind w:left="426"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обеспечение эффективности реализации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программы;</w:t>
      </w:r>
    </w:p>
    <w:p w:rsidR="00D50457" w:rsidRPr="00AD6CED" w:rsidRDefault="00D50457" w:rsidP="00F3659C">
      <w:pPr>
        <w:ind w:left="426" w:right="5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программы;</w:t>
      </w: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составление отчетности о ходе реализации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программы. </w:t>
      </w: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D50457" w:rsidRPr="00AD6CED" w:rsidRDefault="00D50457" w:rsidP="00F3659C">
      <w:pPr>
        <w:widowControl w:val="0"/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Реализация мероприятий </w:t>
      </w:r>
      <w:r w:rsidR="00A540DC" w:rsidRPr="00AD6CED">
        <w:rPr>
          <w:sz w:val="28"/>
          <w:szCs w:val="28"/>
        </w:rPr>
        <w:t xml:space="preserve">подпрограммы </w:t>
      </w:r>
      <w:r w:rsidRPr="00AD6CED">
        <w:rPr>
          <w:sz w:val="28"/>
          <w:szCs w:val="28"/>
        </w:rPr>
        <w:t>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A7636C" w:rsidRPr="00AD6CED" w:rsidRDefault="00D50457" w:rsidP="00F3659C">
      <w:pPr>
        <w:ind w:left="426"/>
        <w:jc w:val="both"/>
        <w:rPr>
          <w:sz w:val="28"/>
          <w:szCs w:val="28"/>
        </w:rPr>
      </w:pPr>
      <w:r w:rsidRPr="00AD6CED">
        <w:rPr>
          <w:color w:val="000000"/>
          <w:sz w:val="28"/>
          <w:szCs w:val="28"/>
        </w:rPr>
        <w:t xml:space="preserve">Оценка эффективности реализации программы проводится </w:t>
      </w:r>
      <w:r w:rsidRPr="00AD6CED">
        <w:rPr>
          <w:sz w:val="28"/>
          <w:szCs w:val="28"/>
        </w:rPr>
        <w:t>в соответствии с методикой, утвержденной</w:t>
      </w:r>
      <w:r w:rsidR="002626EC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8D4B42" w:rsidRPr="00AD6CED" w:rsidRDefault="008D4B42" w:rsidP="00F3659C">
      <w:pPr>
        <w:ind w:left="426"/>
        <w:jc w:val="both"/>
        <w:rPr>
          <w:sz w:val="28"/>
          <w:szCs w:val="28"/>
        </w:rPr>
      </w:pPr>
    </w:p>
    <w:p w:rsidR="00A7636C" w:rsidRPr="00AD6CED" w:rsidRDefault="000320BA" w:rsidP="00F3659C">
      <w:pPr>
        <w:pStyle w:val="ConsPlusNormal"/>
        <w:ind w:left="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7</w:t>
      </w:r>
      <w:r w:rsidR="00A7636C" w:rsidRPr="00AD6CED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A7636C" w:rsidRPr="00AD6CED" w:rsidRDefault="00A7636C" w:rsidP="00F3659C">
      <w:pPr>
        <w:pStyle w:val="ConsPlusNormal"/>
        <w:ind w:left="426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58" w:type="dxa"/>
        <w:jc w:val="center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9"/>
        <w:gridCol w:w="1772"/>
        <w:gridCol w:w="992"/>
        <w:gridCol w:w="1417"/>
        <w:gridCol w:w="1134"/>
        <w:gridCol w:w="934"/>
      </w:tblGrid>
      <w:tr w:rsidR="00B04A12" w:rsidRPr="00AD6CED" w:rsidTr="00B04A12">
        <w:trPr>
          <w:tblHeader/>
          <w:jc w:val="center"/>
        </w:trPr>
        <w:tc>
          <w:tcPr>
            <w:tcW w:w="5009" w:type="dxa"/>
            <w:vMerge w:val="restart"/>
          </w:tcPr>
          <w:p w:rsidR="00B04A12" w:rsidRPr="00AD6CED" w:rsidRDefault="00B04A12" w:rsidP="00F3659C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772" w:type="dxa"/>
            <w:vMerge w:val="restart"/>
          </w:tcPr>
          <w:p w:rsidR="00B04A12" w:rsidRPr="00AD6CED" w:rsidRDefault="00B04A12" w:rsidP="00B04A12">
            <w:pPr>
              <w:pStyle w:val="ConsPlusNormal"/>
              <w:ind w:left="46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B04A12" w:rsidRPr="00AD6CED" w:rsidRDefault="00B04A12" w:rsidP="00B04A12">
            <w:pPr>
              <w:pStyle w:val="ConsPlusNormal"/>
              <w:ind w:left="46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4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B04A12" w:rsidRPr="00AD6CED" w:rsidRDefault="00B04A12" w:rsidP="00B04A12">
            <w:pPr>
              <w:pStyle w:val="ConsPlusNormal"/>
              <w:ind w:left="46" w:hanging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ED">
              <w:rPr>
                <w:rFonts w:ascii="Times New Roman" w:hAnsi="Times New Roman" w:cs="Times New Roman"/>
              </w:rPr>
              <w:t>на 31.12.2021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7" w:type="dxa"/>
            <w:gridSpan w:val="4"/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B04A12" w:rsidRPr="00AD6CED" w:rsidTr="00B04A12">
        <w:trPr>
          <w:trHeight w:val="917"/>
          <w:tblHeader/>
          <w:jc w:val="center"/>
        </w:trPr>
        <w:tc>
          <w:tcPr>
            <w:tcW w:w="5009" w:type="dxa"/>
            <w:vMerge/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A12" w:rsidRPr="00AD6CED" w:rsidRDefault="00B04A12" w:rsidP="00B04A12">
            <w:pPr>
              <w:pStyle w:val="ConsPlusNormal"/>
              <w:ind w:left="-4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B04A12" w:rsidRPr="00AD6CED" w:rsidRDefault="00B04A12" w:rsidP="00B04A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B04A12" w:rsidRPr="00AD6CED" w:rsidRDefault="00B04A12" w:rsidP="00B04A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04A12" w:rsidRPr="00AD6CED" w:rsidRDefault="00B04A12" w:rsidP="00B04A12">
            <w:pPr>
              <w:pStyle w:val="ConsPlusNormal"/>
              <w:ind w:left="-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B04A12" w:rsidRPr="00AD6CED" w:rsidRDefault="00B04A12" w:rsidP="00B04A12">
            <w:pPr>
              <w:pStyle w:val="ConsPlusNormal"/>
              <w:ind w:left="-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4" w:type="dxa"/>
          </w:tcPr>
          <w:p w:rsidR="00B04A12" w:rsidRPr="00AD6CED" w:rsidRDefault="00B04A12" w:rsidP="00B04A12">
            <w:pPr>
              <w:pStyle w:val="ConsPlusNormal"/>
              <w:ind w:left="-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6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B04A12" w:rsidRPr="00AD6CED" w:rsidTr="00620CB4">
        <w:trPr>
          <w:trHeight w:val="547"/>
          <w:jc w:val="center"/>
        </w:trPr>
        <w:tc>
          <w:tcPr>
            <w:tcW w:w="1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F3659C" w:rsidRDefault="00B04A12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59C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устойчивого функционирования работы городского пассажирского транспорта, повышения качества транспортного обслуживания населения</w:t>
            </w:r>
          </w:p>
        </w:tc>
      </w:tr>
      <w:tr w:rsidR="00B04A12" w:rsidRPr="00AD6CED" w:rsidTr="00B04A12">
        <w:trPr>
          <w:trHeight w:val="555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расторгованных муниципальных маршрутов, ед.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C4961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A12" w:rsidRPr="00AD6CED" w:rsidTr="00620CB4">
        <w:trPr>
          <w:trHeight w:val="563"/>
          <w:jc w:val="center"/>
        </w:trPr>
        <w:tc>
          <w:tcPr>
            <w:tcW w:w="11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F3659C" w:rsidRDefault="00B04A12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59C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льготного проезда отдельных категорий граждан в городском пассажирском транспорте</w:t>
            </w:r>
          </w:p>
        </w:tc>
      </w:tr>
      <w:tr w:rsidR="00B04A12" w:rsidRPr="00AD6CED" w:rsidTr="00B04A12">
        <w:trPr>
          <w:trHeight w:val="1124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B04A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04A12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12" w:rsidRPr="00AD6CED" w:rsidRDefault="00BC4961" w:rsidP="00BC4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4A12" w:rsidRDefault="00B04A12" w:rsidP="00F3659C">
      <w:pPr>
        <w:ind w:left="426"/>
        <w:jc w:val="center"/>
        <w:rPr>
          <w:b/>
          <w:sz w:val="28"/>
          <w:szCs w:val="28"/>
        </w:rPr>
      </w:pPr>
    </w:p>
    <w:p w:rsidR="00A7636C" w:rsidRPr="00AD6CED" w:rsidRDefault="000320BA" w:rsidP="00F3659C">
      <w:pPr>
        <w:ind w:left="426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lastRenderedPageBreak/>
        <w:t>7</w:t>
      </w:r>
      <w:r w:rsidR="00A7636C" w:rsidRPr="00AD6CED">
        <w:rPr>
          <w:b/>
          <w:sz w:val="28"/>
          <w:szCs w:val="28"/>
        </w:rPr>
        <w:t>.6</w:t>
      </w:r>
      <w:r w:rsidR="00DD2E38" w:rsidRPr="00AD6CED">
        <w:rPr>
          <w:b/>
          <w:sz w:val="28"/>
          <w:szCs w:val="28"/>
        </w:rPr>
        <w:t>.</w:t>
      </w:r>
      <w:r w:rsidR="00A7636C" w:rsidRPr="00AD6CED">
        <w:rPr>
          <w:b/>
          <w:sz w:val="28"/>
          <w:szCs w:val="28"/>
        </w:rPr>
        <w:t xml:space="preserve"> Перечень мероприятий подпрограммы</w:t>
      </w:r>
    </w:p>
    <w:p w:rsidR="008D4B42" w:rsidRPr="00AD6CED" w:rsidRDefault="008D4B42" w:rsidP="00F3659C">
      <w:pPr>
        <w:ind w:left="426"/>
        <w:jc w:val="center"/>
        <w:rPr>
          <w:b/>
          <w:sz w:val="28"/>
          <w:szCs w:val="28"/>
        </w:rPr>
      </w:pPr>
    </w:p>
    <w:p w:rsidR="00A7636C" w:rsidRPr="00AD6CED" w:rsidRDefault="00A7636C" w:rsidP="00F3659C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Сроки и очередность </w:t>
      </w:r>
      <w:hyperlink r:id="rId25" w:history="1">
        <w:r w:rsidRPr="00AD6CED">
          <w:rPr>
            <w:sz w:val="28"/>
            <w:szCs w:val="28"/>
          </w:rPr>
          <w:t>мероприятий</w:t>
        </w:r>
      </w:hyperlink>
      <w:r w:rsidRPr="00AD6CED">
        <w:rPr>
          <w:sz w:val="28"/>
          <w:szCs w:val="28"/>
        </w:rPr>
        <w:t xml:space="preserve"> по реализации подпрограммы определяются в</w:t>
      </w:r>
      <w:r w:rsidR="007A0799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зависимости от задач, предусмотренных подпрограммой (приложени</w:t>
      </w:r>
      <w:r w:rsidR="004664CB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 </w:t>
      </w:r>
      <w:r w:rsidR="00A540DC" w:rsidRPr="00AD6CED">
        <w:rPr>
          <w:sz w:val="28"/>
          <w:szCs w:val="28"/>
        </w:rPr>
        <w:t>6</w:t>
      </w:r>
      <w:r w:rsidRPr="00AD6CED">
        <w:rPr>
          <w:sz w:val="28"/>
          <w:szCs w:val="28"/>
        </w:rPr>
        <w:t>).</w:t>
      </w:r>
    </w:p>
    <w:p w:rsidR="00A7636C" w:rsidRPr="00AD6CED" w:rsidRDefault="00A7636C" w:rsidP="00F365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7A0799" w:rsidRPr="00AD6CED" w:rsidRDefault="007A0799" w:rsidP="00F365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50789E" w:rsidRPr="00AD6CED" w:rsidRDefault="00F066D0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AD6CED">
        <w:rPr>
          <w:sz w:val="28"/>
          <w:szCs w:val="28"/>
        </w:rPr>
        <w:t>Д</w:t>
      </w:r>
      <w:r w:rsidR="0050789E" w:rsidRPr="00AD6CED">
        <w:rPr>
          <w:sz w:val="28"/>
          <w:szCs w:val="28"/>
        </w:rPr>
        <w:t>ирект</w:t>
      </w:r>
      <w:r w:rsidRPr="00AD6CED">
        <w:rPr>
          <w:sz w:val="28"/>
          <w:szCs w:val="28"/>
        </w:rPr>
        <w:t>ор</w:t>
      </w:r>
      <w:r w:rsidR="0050789E" w:rsidRPr="00AD6CED">
        <w:rPr>
          <w:sz w:val="28"/>
          <w:szCs w:val="28"/>
        </w:rPr>
        <w:t xml:space="preserve"> Департамента ЖКХ,</w:t>
      </w:r>
    </w:p>
    <w:p w:rsidR="005C13D0" w:rsidRPr="00AD6CED" w:rsidRDefault="0050789E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AD6CED">
        <w:rPr>
          <w:sz w:val="28"/>
          <w:szCs w:val="28"/>
        </w:rPr>
        <w:t xml:space="preserve">транспорта и связи                                                  </w:t>
      </w:r>
      <w:r w:rsidR="00F066D0" w:rsidRPr="00AD6CED">
        <w:rPr>
          <w:sz w:val="28"/>
          <w:szCs w:val="28"/>
        </w:rPr>
        <w:t xml:space="preserve">                              </w:t>
      </w:r>
      <w:r w:rsidR="008D4B42" w:rsidRPr="00AD6CED">
        <w:rPr>
          <w:sz w:val="28"/>
          <w:szCs w:val="28"/>
        </w:rPr>
        <w:t xml:space="preserve">       </w:t>
      </w:r>
      <w:r w:rsidR="00F066D0" w:rsidRPr="00AD6CED">
        <w:rPr>
          <w:sz w:val="28"/>
          <w:szCs w:val="28"/>
        </w:rPr>
        <w:t xml:space="preserve">  О.Н. Минеева</w:t>
      </w: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753106" w:rsidRPr="00AD6CED" w:rsidRDefault="00753106" w:rsidP="00DD2E38">
      <w:pPr>
        <w:autoSpaceDE w:val="0"/>
        <w:autoSpaceDN w:val="0"/>
        <w:adjustRightInd w:val="0"/>
        <w:rPr>
          <w:sz w:val="28"/>
          <w:szCs w:val="28"/>
        </w:rPr>
        <w:sectPr w:rsidR="00753106" w:rsidRPr="00AD6CED" w:rsidSect="00F3659C">
          <w:pgSz w:w="11906" w:h="16838"/>
          <w:pgMar w:top="1134" w:right="566" w:bottom="1134" w:left="567" w:header="709" w:footer="709" w:gutter="0"/>
          <w:cols w:space="708"/>
          <w:titlePg/>
          <w:docGrid w:linePitch="360"/>
        </w:sectPr>
      </w:pPr>
    </w:p>
    <w:p w:rsidR="00622782" w:rsidRPr="00AD6CED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lastRenderedPageBreak/>
        <w:t>Приложение 1</w:t>
      </w:r>
    </w:p>
    <w:p w:rsidR="00622782" w:rsidRPr="00AD6CED" w:rsidRDefault="00F3659C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к</w:t>
      </w:r>
      <w:r w:rsidR="00622782" w:rsidRPr="00AD6CED">
        <w:rPr>
          <w:sz w:val="28"/>
          <w:szCs w:val="28"/>
        </w:rPr>
        <w:t xml:space="preserve"> Муниципальной программе</w:t>
      </w:r>
    </w:p>
    <w:p w:rsidR="00622782" w:rsidRPr="00AD6CED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«Развитие дорожного хозяйства</w:t>
      </w:r>
    </w:p>
    <w:p w:rsidR="00622782" w:rsidRPr="00AD6CED" w:rsidRDefault="00F3659C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г</w:t>
      </w:r>
      <w:r w:rsidR="00622782" w:rsidRPr="00AD6CED">
        <w:rPr>
          <w:sz w:val="28"/>
          <w:szCs w:val="28"/>
        </w:rPr>
        <w:t>ородского округа город Рыбинск</w:t>
      </w:r>
    </w:p>
    <w:p w:rsidR="00622782" w:rsidRPr="00AD6CED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973AAF" w:rsidRPr="00AD6CED" w:rsidRDefault="00973AAF" w:rsidP="00622782">
      <w:pPr>
        <w:autoSpaceDE w:val="0"/>
        <w:autoSpaceDN w:val="0"/>
        <w:adjustRightInd w:val="0"/>
        <w:ind w:firstLine="10206"/>
      </w:pPr>
    </w:p>
    <w:p w:rsidR="009A4991" w:rsidRPr="00AD6CED" w:rsidRDefault="00973AAF" w:rsidP="00973AAF">
      <w:pPr>
        <w:autoSpaceDE w:val="0"/>
        <w:autoSpaceDN w:val="0"/>
        <w:adjustRightInd w:val="0"/>
        <w:jc w:val="center"/>
      </w:pPr>
      <w:r w:rsidRPr="00AD6CED">
        <w:t>Перечень мероприятий Управления строительства подпрограммы</w:t>
      </w:r>
    </w:p>
    <w:p w:rsidR="00C519D5" w:rsidRDefault="006C3815" w:rsidP="00973AAF">
      <w:pPr>
        <w:autoSpaceDE w:val="0"/>
        <w:autoSpaceDN w:val="0"/>
        <w:adjustRightInd w:val="0"/>
        <w:jc w:val="center"/>
      </w:pPr>
      <w:r w:rsidRPr="00AD6CED">
        <w:t>«</w:t>
      </w:r>
      <w:r w:rsidR="00973AAF" w:rsidRPr="00AD6CED">
        <w:t>Строительство, реконструкция, капитальный ремонт, ремонт и</w:t>
      </w:r>
      <w:r w:rsidR="00C519D5">
        <w:t xml:space="preserve"> содержание автомобильных дорог</w:t>
      </w:r>
    </w:p>
    <w:p w:rsidR="00973AAF" w:rsidRPr="00AD6CED" w:rsidRDefault="00973AAF" w:rsidP="00973AAF">
      <w:pPr>
        <w:autoSpaceDE w:val="0"/>
        <w:autoSpaceDN w:val="0"/>
        <w:adjustRightInd w:val="0"/>
        <w:jc w:val="center"/>
      </w:pPr>
      <w:r w:rsidRPr="00AD6CED">
        <w:t>городского округа город Рыбинск Ярославской области</w:t>
      </w:r>
      <w:r w:rsidR="006C3815" w:rsidRPr="00AD6CED">
        <w:t>»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897"/>
        <w:gridCol w:w="855"/>
        <w:gridCol w:w="849"/>
        <w:gridCol w:w="1038"/>
        <w:gridCol w:w="849"/>
        <w:gridCol w:w="1038"/>
        <w:gridCol w:w="849"/>
        <w:gridCol w:w="1038"/>
        <w:gridCol w:w="849"/>
        <w:gridCol w:w="1038"/>
        <w:gridCol w:w="1473"/>
        <w:gridCol w:w="1417"/>
      </w:tblGrid>
      <w:tr w:rsidR="00140E20" w:rsidRPr="00140E20" w:rsidTr="00DF6531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Наименование мероприятия (объекта)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Адрес, количественная хар-ка, срок исполнения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Сметная стоимость (млн. руб</w:t>
            </w:r>
            <w:r w:rsidR="004855DC">
              <w:rPr>
                <w:color w:val="000000"/>
                <w:sz w:val="19"/>
                <w:szCs w:val="19"/>
              </w:rPr>
              <w:t>.</w:t>
            </w:r>
            <w:r w:rsidRPr="00140E20">
              <w:rPr>
                <w:color w:val="000000"/>
                <w:sz w:val="19"/>
                <w:szCs w:val="19"/>
              </w:rPr>
              <w:t xml:space="preserve">) </w:t>
            </w:r>
          </w:p>
        </w:tc>
        <w:tc>
          <w:tcPr>
            <w:tcW w:w="84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Объемы финансирования по годам (млн. руб.)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Ожидаемый результат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Ответственный исполнитель мероприятий</w:t>
            </w:r>
          </w:p>
        </w:tc>
      </w:tr>
      <w:tr w:rsidR="00140E20" w:rsidRPr="00140E20" w:rsidTr="004855DC">
        <w:trPr>
          <w:trHeight w:val="4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источ-ник финан.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2025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40E20" w:rsidRPr="00140E20" w:rsidTr="004855DC">
        <w:trPr>
          <w:trHeight w:val="55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выделено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выделено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выделено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выделено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потребность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140E20" w:rsidRPr="00140E20" w:rsidTr="004855DC">
        <w:trPr>
          <w:trHeight w:val="312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15</w:t>
            </w:r>
          </w:p>
        </w:tc>
      </w:tr>
      <w:tr w:rsidR="00190AE3" w:rsidRPr="00140E20" w:rsidTr="003006E8">
        <w:trPr>
          <w:trHeight w:val="312"/>
          <w:tblHeader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E3" w:rsidRPr="00140E20" w:rsidRDefault="00190AE3" w:rsidP="00190AE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Задача: приведение в нормативное состояние, развитие и увеличение пропускной способности сети автомобильных дорог города Рыбинска</w:t>
            </w:r>
          </w:p>
        </w:tc>
      </w:tr>
      <w:tr w:rsidR="00140E20" w:rsidRPr="00140E20" w:rsidTr="001307EA">
        <w:trPr>
          <w:trHeight w:val="27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Строительство автомобильных дорог (в  т. ч. проектные 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5 объектов, 2022-2025 гг.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54,30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1,78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3,86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8,96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9,82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5 объектов, в том числе: 1 объект - 0,239 км (СМР), 4 объекта -1,771 км (ПСД)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140E20" w:rsidRPr="00140E20" w:rsidTr="001307EA">
        <w:trPr>
          <w:trHeight w:val="2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33,74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1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 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DF6531">
        <w:trPr>
          <w:trHeight w:val="3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35,52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8,96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9,82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 xml:space="preserve">Автомобильная дорога по ул. 1-я Выборгская на участке между Рабкоровской ул. и Полиграфской ул. - 0,239 км, 1 об.,                                                                      </w:t>
            </w:r>
            <w:r w:rsidRPr="00140E20">
              <w:rPr>
                <w:b/>
                <w:bCs/>
                <w:color w:val="000000"/>
                <w:sz w:val="19"/>
                <w:szCs w:val="19"/>
              </w:rPr>
              <w:t xml:space="preserve"> СМР-2023г.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35,52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1,78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Строительство объекта - 0,239 км (2023г. - СМР)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140E20" w:rsidRPr="00140E20" w:rsidTr="00140E20">
        <w:trPr>
          <w:trHeight w:val="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33,74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8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35,52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 xml:space="preserve">Автомобильная дорога по ул. Б.Новикова от Моховой ул. до ул.Куйбышева, 0,2 км -1 об.,                                                                           </w:t>
            </w:r>
            <w:r w:rsidRPr="00140E20">
              <w:rPr>
                <w:b/>
                <w:bCs/>
                <w:color w:val="000000"/>
                <w:sz w:val="19"/>
                <w:szCs w:val="19"/>
              </w:rPr>
              <w:t>ПИР-2024г.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3,86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3,86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3,86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Разработка ПСД -2024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140E20" w:rsidRPr="00140E20" w:rsidTr="00140E20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 xml:space="preserve">Автомобильная дорога по Полярной ул., 0,2 км- 1 об., </w:t>
            </w:r>
            <w:r w:rsidRPr="00140E20">
              <w:rPr>
                <w:b/>
                <w:bCs/>
                <w:color w:val="000000"/>
                <w:sz w:val="19"/>
                <w:szCs w:val="19"/>
              </w:rPr>
              <w:t>ПИР -2025г.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4,70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4,70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Разработка ПСД -2025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140E20" w:rsidRPr="00140E20" w:rsidTr="00140E20">
        <w:trPr>
          <w:trHeight w:val="49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4,70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307EA">
        <w:trPr>
          <w:trHeight w:val="31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 xml:space="preserve">Автомобильная дорога по Полиграфской ул. от  Софийская ул. до 1-ой  Выборгской ул. ,  0,589 км-1 об.,  </w:t>
            </w:r>
            <w:r w:rsidRPr="00140E20">
              <w:rPr>
                <w:b/>
                <w:bCs/>
                <w:color w:val="000000"/>
                <w:sz w:val="19"/>
                <w:szCs w:val="19"/>
              </w:rPr>
              <w:t>ПИР -2025 г</w:t>
            </w:r>
            <w:r w:rsidRPr="00140E20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5,12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5,12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Разработка ПСД -2025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140E20" w:rsidRPr="00140E20" w:rsidTr="001307EA">
        <w:trPr>
          <w:trHeight w:val="2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2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 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5,12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Автомобильная дорога от Ошурковской ул. до дома №11 по ул. Механизации, 0,782 км- 1 об.,</w:t>
            </w:r>
            <w:r w:rsidRPr="00140E20">
              <w:rPr>
                <w:b/>
                <w:bCs/>
                <w:color w:val="000000"/>
                <w:sz w:val="19"/>
                <w:szCs w:val="19"/>
              </w:rPr>
              <w:t xml:space="preserve"> ПИР -2024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5,10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5,10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Разработка ПСД -2024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4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 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307EA">
        <w:trPr>
          <w:trHeight w:val="3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5,10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4855DC">
        <w:trPr>
          <w:trHeight w:val="39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Итого по подпрограмме (ГРБС - Управление строительства)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 xml:space="preserve">2022-2025 гг. 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54,30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1,78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3,86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8,96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9,82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Строительство                        -0,239 км (1 объект).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color w:val="000000"/>
                <w:sz w:val="19"/>
                <w:szCs w:val="19"/>
              </w:rPr>
            </w:pPr>
            <w:r w:rsidRPr="00140E20">
              <w:rPr>
                <w:color w:val="000000"/>
                <w:sz w:val="19"/>
                <w:szCs w:val="19"/>
              </w:rPr>
              <w:t>Управление строительства</w:t>
            </w:r>
          </w:p>
        </w:tc>
      </w:tr>
      <w:tr w:rsidR="004855DC" w:rsidRPr="00140E20" w:rsidTr="004855DC">
        <w:trPr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33,74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4855DC">
        <w:trPr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ФБ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Др. ср-ва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140E20">
              <w:rPr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  <w:tr w:rsidR="00140E20" w:rsidRPr="00140E20" w:rsidTr="00140E20">
        <w:trPr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35,52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3,86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8,96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0E20" w:rsidRPr="00140E20" w:rsidRDefault="00140E20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40E20">
              <w:rPr>
                <w:b/>
                <w:bCs/>
                <w:color w:val="000000"/>
                <w:sz w:val="19"/>
                <w:szCs w:val="19"/>
              </w:rPr>
              <w:t>9,82</w:t>
            </w: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0E20" w:rsidRPr="00140E20" w:rsidRDefault="00140E20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973AAF" w:rsidRPr="00AD6CED" w:rsidRDefault="00973AAF" w:rsidP="00C519D5">
      <w:pPr>
        <w:autoSpaceDE w:val="0"/>
        <w:autoSpaceDN w:val="0"/>
        <w:adjustRightInd w:val="0"/>
        <w:rPr>
          <w:sz w:val="28"/>
          <w:szCs w:val="28"/>
        </w:rPr>
      </w:pPr>
    </w:p>
    <w:p w:rsidR="00F5665C" w:rsidRPr="00AD6CED" w:rsidRDefault="004D6826" w:rsidP="00F5665C">
      <w:pPr>
        <w:tabs>
          <w:tab w:val="left" w:pos="1195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F5665C" w:rsidRPr="00AD6CED">
        <w:rPr>
          <w:sz w:val="28"/>
          <w:szCs w:val="28"/>
        </w:rPr>
        <w:t>ачальник Управ</w:t>
      </w:r>
      <w:r w:rsidR="00EF2A62">
        <w:rPr>
          <w:sz w:val="28"/>
          <w:szCs w:val="28"/>
        </w:rPr>
        <w:t>ления строительства</w:t>
      </w:r>
      <w:r w:rsidR="00C519D5">
        <w:rPr>
          <w:sz w:val="28"/>
          <w:szCs w:val="28"/>
        </w:rPr>
        <w:t xml:space="preserve">                                                                                                      </w:t>
      </w:r>
      <w:r w:rsidR="00EF2A62">
        <w:rPr>
          <w:sz w:val="28"/>
          <w:szCs w:val="28"/>
        </w:rPr>
        <w:t xml:space="preserve"> </w:t>
      </w:r>
      <w:r w:rsidR="00140E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Pr="00944AE0">
        <w:rPr>
          <w:sz w:val="28"/>
          <w:szCs w:val="28"/>
        </w:rPr>
        <w:t>А.</w:t>
      </w:r>
      <w:r w:rsidR="00944AE0" w:rsidRPr="00944AE0">
        <w:rPr>
          <w:sz w:val="28"/>
          <w:szCs w:val="28"/>
        </w:rPr>
        <w:t>Х.</w:t>
      </w:r>
      <w:r w:rsidRPr="00944AE0">
        <w:rPr>
          <w:sz w:val="28"/>
          <w:szCs w:val="28"/>
        </w:rPr>
        <w:t xml:space="preserve"> Рустамов</w:t>
      </w: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4855DC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</w:p>
    <w:p w:rsidR="00963C4C" w:rsidRPr="00AD6CED" w:rsidRDefault="004855D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П</w:t>
      </w:r>
      <w:r w:rsidR="00963C4C" w:rsidRPr="00AD6CED">
        <w:rPr>
          <w:sz w:val="28"/>
          <w:szCs w:val="28"/>
        </w:rPr>
        <w:t xml:space="preserve">риложение </w:t>
      </w:r>
      <w:r w:rsidR="006C3815" w:rsidRPr="00AD6CED">
        <w:rPr>
          <w:sz w:val="28"/>
          <w:szCs w:val="28"/>
        </w:rPr>
        <w:t>2</w:t>
      </w:r>
    </w:p>
    <w:p w:rsidR="00963C4C" w:rsidRPr="00AD6CED" w:rsidRDefault="003A22CA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к</w:t>
      </w:r>
      <w:r w:rsidR="00963C4C" w:rsidRPr="00AD6CED">
        <w:rPr>
          <w:sz w:val="28"/>
          <w:szCs w:val="28"/>
        </w:rPr>
        <w:t xml:space="preserve"> Муниципальной программе</w:t>
      </w:r>
    </w:p>
    <w:p w:rsidR="00963C4C" w:rsidRPr="00AD6CED" w:rsidRDefault="00963C4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«Развитие дорожного хозяйства</w:t>
      </w:r>
    </w:p>
    <w:p w:rsidR="00963C4C" w:rsidRPr="00AD6CED" w:rsidRDefault="003A22CA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г</w:t>
      </w:r>
      <w:r w:rsidR="00963C4C" w:rsidRPr="00AD6CED">
        <w:rPr>
          <w:sz w:val="28"/>
          <w:szCs w:val="28"/>
        </w:rPr>
        <w:t>ородского округа город Рыбинск</w:t>
      </w:r>
    </w:p>
    <w:p w:rsidR="009A4991" w:rsidRPr="00AD6CED" w:rsidRDefault="00963C4C" w:rsidP="00694F24">
      <w:pPr>
        <w:autoSpaceDE w:val="0"/>
        <w:autoSpaceDN w:val="0"/>
        <w:adjustRightInd w:val="0"/>
        <w:ind w:left="10206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963C4C" w:rsidRPr="00AD6CED" w:rsidRDefault="00963C4C" w:rsidP="00963C4C">
      <w:pPr>
        <w:autoSpaceDE w:val="0"/>
        <w:autoSpaceDN w:val="0"/>
        <w:adjustRightInd w:val="0"/>
        <w:rPr>
          <w:sz w:val="28"/>
          <w:szCs w:val="28"/>
        </w:rPr>
      </w:pPr>
    </w:p>
    <w:p w:rsidR="00963C4C" w:rsidRPr="00AD6CED" w:rsidRDefault="00963C4C" w:rsidP="00963C4C">
      <w:pPr>
        <w:autoSpaceDE w:val="0"/>
        <w:autoSpaceDN w:val="0"/>
        <w:adjustRightInd w:val="0"/>
        <w:jc w:val="center"/>
      </w:pPr>
      <w:r w:rsidRPr="00AD6CED">
        <w:t>Перечень мероприятий Департамента ЖКХ, транспорта и связи подпрограммы</w:t>
      </w:r>
    </w:p>
    <w:p w:rsidR="009A4991" w:rsidRPr="00AD6CED" w:rsidRDefault="006C3815" w:rsidP="00963C4C">
      <w:pPr>
        <w:autoSpaceDE w:val="0"/>
        <w:autoSpaceDN w:val="0"/>
        <w:adjustRightInd w:val="0"/>
        <w:jc w:val="center"/>
      </w:pPr>
      <w:r w:rsidRPr="00AD6CED">
        <w:t>«</w:t>
      </w:r>
      <w:r w:rsidR="00963C4C" w:rsidRPr="00AD6CED">
        <w:t>Строительство, реконструкция, капитальный ремонт, ремонт и содержание автомобильных дорог  городского округа город Рыбинск Ярославской области</w:t>
      </w:r>
      <w:r w:rsidRPr="00AD6CED">
        <w:t>»</w:t>
      </w:r>
      <w:r w:rsidR="00963C4C" w:rsidRPr="00AD6CED">
        <w:t xml:space="preserve"> с объемами финансирования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549"/>
        <w:gridCol w:w="1567"/>
        <w:gridCol w:w="851"/>
        <w:gridCol w:w="850"/>
        <w:gridCol w:w="826"/>
        <w:gridCol w:w="12"/>
        <w:gridCol w:w="1012"/>
        <w:gridCol w:w="12"/>
        <w:gridCol w:w="826"/>
        <w:gridCol w:w="12"/>
        <w:gridCol w:w="1012"/>
        <w:gridCol w:w="12"/>
        <w:gridCol w:w="826"/>
        <w:gridCol w:w="12"/>
        <w:gridCol w:w="1012"/>
        <w:gridCol w:w="12"/>
        <w:gridCol w:w="826"/>
        <w:gridCol w:w="12"/>
        <w:gridCol w:w="947"/>
        <w:gridCol w:w="1408"/>
        <w:gridCol w:w="12"/>
        <w:gridCol w:w="1559"/>
      </w:tblGrid>
      <w:tr w:rsidR="00EE2EE2" w:rsidRPr="00EE2EE2" w:rsidTr="00EE2EE2">
        <w:trPr>
          <w:trHeight w:val="356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Адрес, количественная хар-ка, срок исполнения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D716BC" w:rsidP="00D71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Смет. стоимость (млн. ру</w:t>
            </w:r>
            <w:r w:rsidR="00EE2EE2" w:rsidRPr="00EE2EE2">
              <w:rPr>
                <w:color w:val="000000"/>
                <w:sz w:val="18"/>
                <w:szCs w:val="18"/>
              </w:rPr>
              <w:t>б</w:t>
            </w:r>
            <w:r>
              <w:rPr>
                <w:color w:val="000000"/>
                <w:sz w:val="18"/>
                <w:szCs w:val="18"/>
              </w:rPr>
              <w:t>.</w:t>
            </w:r>
            <w:r w:rsidR="00EE2EE2" w:rsidRPr="00EE2EE2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822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Объемы финансирования по годам (млн. руб.)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EE2EE2" w:rsidRPr="00EE2EE2" w:rsidTr="00EE2EE2">
        <w:trPr>
          <w:trHeight w:val="312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источ-ник финан.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8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</w:tr>
      <w:tr w:rsidR="00EE2EE2" w:rsidRPr="00EE2EE2" w:rsidTr="00EE2EE2">
        <w:trPr>
          <w:trHeight w:val="539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потребность (*)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потребность (*)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потребность (*)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потребность (*)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</w:tr>
      <w:tr w:rsidR="00EE2EE2" w:rsidRPr="00EE2EE2" w:rsidTr="00EE2EE2">
        <w:trPr>
          <w:trHeight w:val="312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17</w:t>
            </w:r>
          </w:p>
        </w:tc>
      </w:tr>
      <w:tr w:rsidR="00EE2EE2" w:rsidRPr="00EE2EE2" w:rsidTr="00EE2EE2">
        <w:trPr>
          <w:trHeight w:val="312"/>
        </w:trPr>
        <w:tc>
          <w:tcPr>
            <w:tcW w:w="158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 xml:space="preserve">Задача 1. Приведение в нормативное состояние, развитие и увеличение пропускной способности сети автомобильных дорог города Рыбинска </w:t>
            </w:r>
          </w:p>
        </w:tc>
      </w:tr>
      <w:tr w:rsidR="00EE2EE2" w:rsidRPr="00EE2EE2" w:rsidTr="002E3684">
        <w:trPr>
          <w:trHeight w:val="34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D716BC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Капитальный ремонт, ремонт автомобильных дорог, искусственных дорожных сооружений (без учета кредиторской задолженности)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6 466,49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167,22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202,22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118,70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1 095,61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125,83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1 226,71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1 793,66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4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25,00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2 475,00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77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992,22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1 102,22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818,70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3 570,61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125,83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1 226,71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1 793,66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1.1.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Капитальный ремонт, ремонт автомобильных дорог и межквартальных проездов с твердым покрытием, капитальный ремонт моста через р. Волг</w:t>
            </w:r>
            <w:r w:rsidR="006C25E9">
              <w:rPr>
                <w:sz w:val="18"/>
                <w:szCs w:val="18"/>
              </w:rPr>
              <w:t>у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Объекты на 2022 - 2025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городского округа город Рыбинск"                                  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6 963,72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7,55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7,55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3,02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762,41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3,02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900,59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1 421,88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C60889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Кап. ремонт и ремонт дорог: 2022 год - 3,293 км (6 объектов), 2023 год - 1</w:t>
            </w:r>
            <w:r w:rsidR="00C60889">
              <w:rPr>
                <w:sz w:val="18"/>
                <w:szCs w:val="18"/>
              </w:rPr>
              <w:t>3</w:t>
            </w:r>
            <w:r w:rsidRPr="00EE2EE2">
              <w:rPr>
                <w:sz w:val="18"/>
                <w:szCs w:val="18"/>
              </w:rPr>
              <w:t>,</w:t>
            </w:r>
            <w:r w:rsidR="00C60889">
              <w:rPr>
                <w:sz w:val="18"/>
                <w:szCs w:val="18"/>
              </w:rPr>
              <w:t>79</w:t>
            </w:r>
            <w:r w:rsidRPr="00EE2EE2">
              <w:rPr>
                <w:sz w:val="18"/>
                <w:szCs w:val="18"/>
              </w:rPr>
              <w:t xml:space="preserve"> км (</w:t>
            </w:r>
            <w:r w:rsidR="00C60889">
              <w:rPr>
                <w:sz w:val="18"/>
                <w:szCs w:val="18"/>
              </w:rPr>
              <w:t>17</w:t>
            </w:r>
            <w:r w:rsidRPr="00EE2EE2">
              <w:rPr>
                <w:sz w:val="18"/>
                <w:szCs w:val="18"/>
              </w:rPr>
              <w:t xml:space="preserve"> объектов), 2024 год (3</w:t>
            </w:r>
            <w:r w:rsidR="00C60889">
              <w:rPr>
                <w:sz w:val="18"/>
                <w:szCs w:val="18"/>
              </w:rPr>
              <w:t>1</w:t>
            </w:r>
            <w:r w:rsidRPr="00EE2EE2">
              <w:rPr>
                <w:sz w:val="18"/>
                <w:szCs w:val="18"/>
              </w:rPr>
              <w:t xml:space="preserve"> объектов) - 17,</w:t>
            </w:r>
            <w:r w:rsidR="00C60889">
              <w:rPr>
                <w:sz w:val="18"/>
                <w:szCs w:val="18"/>
              </w:rPr>
              <w:t>159</w:t>
            </w:r>
            <w:r w:rsidRPr="00EE2EE2">
              <w:rPr>
                <w:sz w:val="18"/>
                <w:szCs w:val="18"/>
              </w:rPr>
              <w:t xml:space="preserve"> км, 2025 год - 2</w:t>
            </w:r>
            <w:r w:rsidR="00C60889">
              <w:rPr>
                <w:sz w:val="18"/>
                <w:szCs w:val="18"/>
              </w:rPr>
              <w:t>5</w:t>
            </w:r>
            <w:r w:rsidRPr="00EE2EE2">
              <w:rPr>
                <w:sz w:val="18"/>
                <w:szCs w:val="18"/>
              </w:rPr>
              <w:t>,76</w:t>
            </w:r>
            <w:r w:rsidR="00C60889">
              <w:rPr>
                <w:sz w:val="18"/>
                <w:szCs w:val="18"/>
              </w:rPr>
              <w:t>6</w:t>
            </w:r>
            <w:r w:rsidRPr="00EE2EE2">
              <w:rPr>
                <w:sz w:val="18"/>
                <w:szCs w:val="18"/>
              </w:rPr>
              <w:t xml:space="preserve"> км (5</w:t>
            </w:r>
            <w:r w:rsidR="00C60889">
              <w:rPr>
                <w:sz w:val="18"/>
                <w:szCs w:val="18"/>
              </w:rPr>
              <w:t>4</w:t>
            </w:r>
            <w:r w:rsidRPr="00EE2EE2">
              <w:rPr>
                <w:sz w:val="18"/>
                <w:szCs w:val="18"/>
              </w:rPr>
              <w:t xml:space="preserve"> объект</w:t>
            </w:r>
            <w:r w:rsidR="00C60889">
              <w:rPr>
                <w:sz w:val="18"/>
                <w:szCs w:val="18"/>
              </w:rPr>
              <w:t>а</w:t>
            </w:r>
            <w:r w:rsidRPr="00EE2EE2">
              <w:rPr>
                <w:sz w:val="18"/>
                <w:szCs w:val="18"/>
              </w:rPr>
              <w:t>). Капремонт моста через р.</w:t>
            </w:r>
            <w:r w:rsidR="00D716BC">
              <w:rPr>
                <w:sz w:val="18"/>
                <w:szCs w:val="18"/>
              </w:rPr>
              <w:t xml:space="preserve"> </w:t>
            </w:r>
            <w:r w:rsidR="006C25E9">
              <w:rPr>
                <w:sz w:val="18"/>
                <w:szCs w:val="18"/>
              </w:rPr>
              <w:t>Волгу</w:t>
            </w:r>
            <w:r w:rsidRPr="00EE2EE2">
              <w:rPr>
                <w:sz w:val="18"/>
                <w:szCs w:val="18"/>
              </w:rPr>
              <w:t>: 2022-2023 гг. - 703,29 м.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2 475,00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57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807,55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882,55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703,02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3 237,41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3,02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900,59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1 421,88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1.2.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Ремонт тротуаров и подходов к ним                           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Объекты на 2022 - 2025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города Рыбинска"                                  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344,67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91,37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79,08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114,15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Ремонт и обустройство тротуаров: 2022 год  - 3,337 км (12 объектов), 2023 год - 13,392 км (24 объекта); 2024 год - 10,398 км (25 объектов), 2025 год - 14,085 км (23 объекта).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25,00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9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25,00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91,37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79,08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114,15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1.3.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Оценка уязвимости объектов транспортной инфраструктуры, планы мероприятий обеспечения транспортной инфраструктуры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C60889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Отчеты по оценке уязвимости, планы  транспортной безопасности; защита объектов транспортной инфраструктуры.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83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43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1.4.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Ремонт мостов и путепроводов          </w:t>
            </w:r>
            <w:r w:rsidRPr="00EE2EE2">
              <w:rPr>
                <w:color w:val="FF0000"/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Объекты и потребность по годам 2022 -2025 гг. определяется после разработки ПСД ( п.1.1.6)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В текущем ремонте нуждают</w:t>
            </w:r>
            <w:r>
              <w:rPr>
                <w:color w:val="000000"/>
                <w:sz w:val="18"/>
                <w:szCs w:val="18"/>
              </w:rPr>
              <w:t>ся</w:t>
            </w:r>
            <w:r w:rsidRPr="00EE2EE2">
              <w:rPr>
                <w:color w:val="000000"/>
                <w:sz w:val="18"/>
                <w:szCs w:val="18"/>
              </w:rPr>
              <w:t xml:space="preserve"> 17 объектов мост</w:t>
            </w:r>
            <w:r>
              <w:rPr>
                <w:color w:val="000000"/>
                <w:sz w:val="18"/>
                <w:szCs w:val="18"/>
              </w:rPr>
              <w:t>ов</w:t>
            </w:r>
            <w:r w:rsidRPr="00EE2EE2">
              <w:rPr>
                <w:color w:val="000000"/>
                <w:sz w:val="18"/>
                <w:szCs w:val="18"/>
              </w:rPr>
              <w:t>ых сооружени</w:t>
            </w:r>
            <w:r>
              <w:rPr>
                <w:color w:val="000000"/>
                <w:sz w:val="18"/>
                <w:szCs w:val="18"/>
              </w:rPr>
              <w:t>й</w:t>
            </w:r>
            <w:r w:rsidRPr="00EE2EE2">
              <w:rPr>
                <w:color w:val="000000"/>
                <w:sz w:val="18"/>
                <w:szCs w:val="18"/>
              </w:rPr>
              <w:t>, потребность определиться после процедуры обследования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43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43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43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9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1.5.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Ремонт сетей ливневой канализации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Ежегодно ремонт от 2-х до 10-ти объектов (сети) и до 50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1,13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Ремонт колодцев, вос</w:t>
            </w:r>
            <w:r>
              <w:rPr>
                <w:sz w:val="18"/>
                <w:szCs w:val="18"/>
              </w:rPr>
              <w:t>с</w:t>
            </w:r>
            <w:r w:rsidRPr="00EE2EE2">
              <w:rPr>
                <w:sz w:val="18"/>
                <w:szCs w:val="18"/>
              </w:rPr>
              <w:t>тановление открытой, закрытой ливневой канализации по мере разрушения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5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0,61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0,61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1,13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1.6.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Проектные работы по капитальному ремонту, ремонту автомобильных дорог,</w:t>
            </w:r>
            <w:r w:rsidRPr="00EE2EE2">
              <w:rPr>
                <w:color w:val="FF0000"/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мостов, путепроводов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33,61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2,01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6,10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8,33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9,87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9,59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2022 - 2025 гг. - проекты на ремонт дорог, мостовых сооружений,  обследование мостовых сооружений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9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2,01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6,10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8,33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9,87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9,59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1.7.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Ремонт (замена) технических средств организации дор</w:t>
            </w:r>
            <w:r>
              <w:rPr>
                <w:sz w:val="18"/>
                <w:szCs w:val="18"/>
              </w:rPr>
              <w:t xml:space="preserve">ожного </w:t>
            </w:r>
            <w:r w:rsidRPr="00EE2EE2">
              <w:rPr>
                <w:sz w:val="18"/>
                <w:szCs w:val="18"/>
              </w:rPr>
              <w:t>движения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Светофоры, дорожные знаки, искусственные неровности.     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0,50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0,50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0,70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0,73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2022 - 2025 гг. в размере минимально необходимой потребности.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0,50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0,50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0,66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0,70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0,73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1.8.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Укрепление профиля дорог в районах индивидуальной жилой застройки (подсыпка щебнем, а/б крошкой)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844149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Перечень объектов </w:t>
            </w:r>
            <w:r w:rsidR="00844149">
              <w:rPr>
                <w:sz w:val="18"/>
                <w:szCs w:val="18"/>
              </w:rPr>
              <w:t>формируется ежегодно по итогам обследования в весенний период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1,50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1,50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1,14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1,19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Грейдирование улиц 29355 м, подсыпка а/бетонной крошкой, щебнем 2 тыс.</w:t>
            </w:r>
            <w:r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тонн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8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45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1,50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1,50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1,14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1,19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29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1.9.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Содержание  автомобильных дорог, мостов и путепроводов.  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A43701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1. Устранение деформаций и повреждений покрытий автомобильных дорог;  2. Зимняя и летняя уборка автомобильных дорог и иных городских территорий;  3. Содержание дорожных ограждений; 4. Содержание автопавильонов на остановках общественного транспорта; 5. Содержание технических средств организации дорожного движения (светофоры, дорожные знаки и др.); 6. Передача электрической энергии к светофорным объектам; 7. Содержание мостов и путепроводов; 8. Содержание сетей ливневой канализации; 9. Водоотведение с автом</w:t>
            </w:r>
            <w:r w:rsidR="00D716BC">
              <w:rPr>
                <w:sz w:val="18"/>
                <w:szCs w:val="18"/>
              </w:rPr>
              <w:t>о</w:t>
            </w:r>
            <w:r w:rsidRPr="00EE2EE2">
              <w:rPr>
                <w:sz w:val="18"/>
                <w:szCs w:val="18"/>
              </w:rPr>
              <w:t>бильных дорог (прием сточных вод  в городскую канализацию); 10. Организация временного ограничения движения транспортных средств по автомобильным дорогам и искусственным сооружениям (в т.</w:t>
            </w:r>
            <w:r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ч. обследование и расчет несущей способности дорог).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906,70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155,05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185,96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113,68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230,76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120,81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234,25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244,99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Ежегодно:                                1. Устранение деформаций и повреждений покрытий  дорог  13-15 тыс.</w:t>
            </w:r>
            <w:r w:rsidR="00D716BC"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кв.</w:t>
            </w:r>
            <w:r w:rsidR="00D716BC">
              <w:rPr>
                <w:sz w:val="18"/>
                <w:szCs w:val="18"/>
              </w:rPr>
              <w:t xml:space="preserve"> м</w:t>
            </w:r>
            <w:r w:rsidRPr="00EE2EE2">
              <w:rPr>
                <w:sz w:val="18"/>
                <w:szCs w:val="18"/>
              </w:rPr>
              <w:t>;                 2. Зимняя и летняя уборка (ежегодно);                              3. Содержание дорожных ограждений: ремонт - 900 п.</w:t>
            </w:r>
            <w:r w:rsidR="00D716BC"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м., покраска - 5000 п.</w:t>
            </w:r>
            <w:r w:rsidR="00D716BC"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м. тросовое 100 столбиков;                        4. Содержание автопавильонов на остановках 20 шт.;                                                   5. Содержание техн. средств организации дорожного движения</w:t>
            </w:r>
            <w:r w:rsidR="00844149">
              <w:rPr>
                <w:sz w:val="18"/>
                <w:szCs w:val="18"/>
              </w:rPr>
              <w:t>, в том числе светофоры Т7  2022-111 светофоров; 2023-115 светофоров;  2024-127 светофоров; 2025</w:t>
            </w:r>
            <w:r w:rsidRPr="00EE2EE2">
              <w:rPr>
                <w:sz w:val="18"/>
                <w:szCs w:val="18"/>
              </w:rPr>
              <w:t xml:space="preserve"> - 137 светофоров                                           6. Передача эл.</w:t>
            </w:r>
            <w:r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энергии к светофорным объектам 219,6 тыс. кВт/час;                              7. Содержание мостов и путепроводов: ремонт 100 м2, окраска 8 455 м2, деф.</w:t>
            </w:r>
            <w:r w:rsidR="00D716BC"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швы;                                   8 Содержание сетей ливневой канализации 101,4 км, 0,66-открытая канализация.                                            9. Водоотведение с автом</w:t>
            </w:r>
            <w:r>
              <w:rPr>
                <w:sz w:val="18"/>
                <w:szCs w:val="18"/>
              </w:rPr>
              <w:t>о</w:t>
            </w:r>
            <w:r w:rsidRPr="00EE2EE2">
              <w:rPr>
                <w:sz w:val="18"/>
                <w:szCs w:val="18"/>
              </w:rPr>
              <w:t>бильных дорог 96,25 тыс. куб.</w:t>
            </w:r>
            <w:r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 xml:space="preserve">м;                                  10.Организация временного ограничения движения транспортных средств: Обустройство знаков  -576 ед., 4 отчёта; 2 расчета изыскания.   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226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2EE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155,05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185,96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113,68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230,76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120,81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234,25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244,99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2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D716BC">
            <w:pPr>
              <w:ind w:left="-109" w:right="-116"/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Финансирование дорожного хозяйства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208,99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3,43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2EE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68,52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2.1.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Капитальный ремонт автомобильных дорог с твердым покрытием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AA6CCA" w:rsidRDefault="00EE2EE2" w:rsidP="00EE2EE2">
            <w:pPr>
              <w:rPr>
                <w:sz w:val="14"/>
                <w:szCs w:val="14"/>
              </w:rPr>
            </w:pPr>
            <w:r w:rsidRPr="00304B14">
              <w:rPr>
                <w:sz w:val="15"/>
                <w:szCs w:val="15"/>
              </w:rPr>
              <w:t> </w:t>
            </w:r>
            <w:r w:rsidR="00AA6CCA" w:rsidRPr="00304B14">
              <w:rPr>
                <w:sz w:val="15"/>
                <w:szCs w:val="15"/>
              </w:rPr>
              <w:t>Объекты на 2022 - 2025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города Рыбинска</w:t>
            </w:r>
            <w:r w:rsidR="00AA6CCA" w:rsidRPr="00AA6CCA">
              <w:rPr>
                <w:sz w:val="14"/>
                <w:szCs w:val="14"/>
              </w:rPr>
              <w:t xml:space="preserve">"                                  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105,63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C60889" w:rsidP="00EE2EE2">
            <w:pPr>
              <w:rPr>
                <w:sz w:val="18"/>
                <w:szCs w:val="18"/>
              </w:rPr>
            </w:pPr>
            <w:r w:rsidRPr="00AD6CED">
              <w:rPr>
                <w:sz w:val="16"/>
                <w:szCs w:val="16"/>
              </w:rPr>
              <w:t> Кап. ремонт и ремонт дорог: 2022 год - 0,885км                         (5 объектов), 2023 год – 0,825 км (4-5 объектов), 2024 год – 0,820 км (4-5 объектов)</w:t>
            </w:r>
            <w:r>
              <w:rPr>
                <w:sz w:val="16"/>
                <w:szCs w:val="16"/>
              </w:rPr>
              <w:t>, 2025 год – 0,820 км (5 объектов).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35,21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35,21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2.2.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Устранение деформаций, повреждений покрытий автомобильных дорог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AA6CCA" w:rsidP="00EE2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Ежегодно ориентировочно </w:t>
            </w:r>
            <w:r w:rsidRPr="00EE2EE2">
              <w:rPr>
                <w:sz w:val="18"/>
                <w:szCs w:val="18"/>
              </w:rPr>
              <w:t>13-15 тыс.</w:t>
            </w:r>
            <w:r>
              <w:rPr>
                <w:sz w:val="18"/>
                <w:szCs w:val="18"/>
              </w:rPr>
              <w:t xml:space="preserve"> </w:t>
            </w:r>
            <w:r w:rsidRPr="00EE2EE2">
              <w:rPr>
                <w:sz w:val="18"/>
                <w:szCs w:val="18"/>
              </w:rPr>
              <w:t>кв.</w:t>
            </w:r>
            <w:r>
              <w:rPr>
                <w:sz w:val="18"/>
                <w:szCs w:val="18"/>
              </w:rPr>
              <w:t xml:space="preserve"> 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40,19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AA6CCA" w:rsidP="00304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</w:t>
            </w:r>
            <w:r w:rsidR="00304B14">
              <w:rPr>
                <w:sz w:val="18"/>
                <w:szCs w:val="18"/>
              </w:rPr>
              <w:t>ы</w:t>
            </w:r>
            <w:r>
              <w:rPr>
                <w:sz w:val="18"/>
                <w:szCs w:val="18"/>
              </w:rPr>
              <w:t xml:space="preserve"> деформаци</w:t>
            </w:r>
            <w:r w:rsidR="00304B14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покрытий автомобильных дорог на</w:t>
            </w:r>
            <w:r w:rsidR="00304B14">
              <w:rPr>
                <w:sz w:val="18"/>
                <w:szCs w:val="18"/>
              </w:rPr>
              <w:t xml:space="preserve"> площади</w:t>
            </w:r>
            <w:r>
              <w:rPr>
                <w:sz w:val="18"/>
                <w:szCs w:val="18"/>
              </w:rPr>
              <w:t xml:space="preserve"> </w:t>
            </w:r>
            <w:r w:rsidR="00844149" w:rsidRPr="00EE2EE2">
              <w:rPr>
                <w:sz w:val="18"/>
                <w:szCs w:val="18"/>
              </w:rPr>
              <w:t>13-15 тыс.</w:t>
            </w:r>
            <w:r w:rsidR="00844149">
              <w:rPr>
                <w:sz w:val="18"/>
                <w:szCs w:val="18"/>
              </w:rPr>
              <w:t xml:space="preserve"> </w:t>
            </w:r>
            <w:r w:rsidR="00844149" w:rsidRPr="00EE2EE2">
              <w:rPr>
                <w:sz w:val="18"/>
                <w:szCs w:val="18"/>
              </w:rPr>
              <w:t>кв.</w:t>
            </w:r>
            <w:r w:rsidR="0084414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 </w:t>
            </w:r>
            <w:r w:rsidR="00304B1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ежегодно</w:t>
            </w:r>
            <w:r w:rsidR="00304B14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12,53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13,18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2.3.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Уборка автомобильных дорог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304B14" w:rsidP="00EE2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Зимний период – 397,197 км, летний период – 191,463 км.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63,17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2,78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304B14" w:rsidP="00304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Осуществлена </w:t>
            </w:r>
            <w:r w:rsidR="00866060">
              <w:rPr>
                <w:sz w:val="18"/>
                <w:szCs w:val="18"/>
              </w:rPr>
              <w:t>надлежащая уборка автомобильных дорог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17,35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20,13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296F2F">
            <w:pPr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Разработка проектной документации на проведение капитального ремонта моста через ре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2EE2">
              <w:rPr>
                <w:b/>
                <w:bCs/>
                <w:sz w:val="18"/>
                <w:szCs w:val="18"/>
              </w:rPr>
              <w:t>у Волг</w:t>
            </w:r>
            <w:r w:rsidR="00296F2F">
              <w:rPr>
                <w:b/>
                <w:bCs/>
                <w:sz w:val="18"/>
                <w:szCs w:val="18"/>
              </w:rPr>
              <w:t>у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6C25E9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  <w:r w:rsidR="00304B14">
              <w:rPr>
                <w:sz w:val="18"/>
                <w:szCs w:val="18"/>
              </w:rPr>
              <w:t>2022 год – 1 объект мост через р. Волг</w:t>
            </w:r>
            <w:r w:rsidR="006C25E9">
              <w:rPr>
                <w:sz w:val="18"/>
                <w:szCs w:val="18"/>
              </w:rPr>
              <w:t>у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44,09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2,20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2,20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4664CB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  <w:r w:rsidR="00304B14">
              <w:rPr>
                <w:sz w:val="18"/>
                <w:szCs w:val="18"/>
              </w:rPr>
              <w:t>Разработана ПСД на проведение капремонта моста через реку Волг</w:t>
            </w:r>
            <w:r w:rsidR="004664CB">
              <w:rPr>
                <w:sz w:val="18"/>
                <w:szCs w:val="18"/>
              </w:rPr>
              <w:t>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41,89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41,89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44,09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44,09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Приведение в нормативное состояние автомобильных дорог местного назначения, обеспечивающих подъезды к объектам социального назначения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  <w:r w:rsidR="00304B14" w:rsidRPr="00304B14">
              <w:rPr>
                <w:sz w:val="15"/>
                <w:szCs w:val="15"/>
              </w:rPr>
              <w:t>Объекты на 2022 - 2025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города Рыбинска</w:t>
            </w:r>
            <w:r w:rsidR="00304B14" w:rsidRPr="00AA6CCA">
              <w:rPr>
                <w:sz w:val="14"/>
                <w:szCs w:val="14"/>
              </w:rPr>
              <w:t xml:space="preserve">"          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186,08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4,65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4,65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4,65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4,65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4,65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4,65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2022 г. - протяженность 2,131 км (12 объектов), 2023 г. - протяженность 2,887 км (10 объектов) , 2024 г. - протяженность  2,67 км (8 объектов)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88,39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88,39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88,39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88,39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88,39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88,39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84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93,04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93,04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93,04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93,04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93,04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93,04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14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Капитальный ремонт и ремонт дорожных объектов муниципальной собственности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24,26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1,21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1,21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2022 г. - протяженность 0,659 км (5 объектов)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B178CE">
        <w:trPr>
          <w:trHeight w:val="10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23,05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23,05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207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34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24,26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24,26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Итого по  разделу (без учета кредиторской задолженности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8 723,57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178,71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213,71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126,78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1 103,69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133,91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1 234,79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1 797,09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243,42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243,42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153,48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153,48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153,48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153,48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65,09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875,00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700,00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2 475,00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D716BC">
            <w:pPr>
              <w:ind w:right="-120"/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1 222,13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1 332,13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980,26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3 732,17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287,39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1 388,27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1 862,18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1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6.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  <w:r w:rsidRPr="00EE2EE2">
              <w:rPr>
                <w:color w:val="000000"/>
                <w:sz w:val="18"/>
                <w:szCs w:val="18"/>
              </w:rPr>
              <w:t xml:space="preserve">Кредиторская задолженность 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33,18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14,34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14,34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18,84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E2EE2" w:rsidRPr="00EE2EE2" w:rsidTr="00B178CE">
        <w:trPr>
          <w:trHeight w:val="2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21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2E3684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0,00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2E3684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2E3684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sz w:val="18"/>
                <w:szCs w:val="18"/>
              </w:rPr>
            </w:pPr>
            <w:r w:rsidRPr="00EE2EE2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1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2EE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14,34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14,34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18,84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25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Итого по  подпрограмме (ГРБС -Департамент ЖКХ, транспорта и связи)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E2EE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E2EE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193,05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228,05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126,78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1 122,53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133,91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1 234,79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1 797,09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E2EE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center"/>
              <w:rPr>
                <w:color w:val="FF0000"/>
                <w:sz w:val="18"/>
                <w:szCs w:val="18"/>
              </w:rPr>
            </w:pPr>
            <w:r w:rsidRPr="00EE2EE2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E2EE2" w:rsidRPr="00EE2EE2" w:rsidTr="00B178CE">
        <w:trPr>
          <w:trHeight w:val="14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243,42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243,42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153,48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153,48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153,48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153,48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65,09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B178CE">
        <w:trPr>
          <w:trHeight w:val="2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800,00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875,00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700,00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2 475,00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  <w:tr w:rsidR="00EE2EE2" w:rsidRPr="00EE2EE2" w:rsidTr="002E3684">
        <w:trPr>
          <w:trHeight w:val="31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2EE2" w:rsidRPr="00EE2EE2" w:rsidRDefault="00EE2EE2" w:rsidP="00EE2E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2EE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D716BC">
            <w:pPr>
              <w:ind w:right="-120"/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1 236,47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1 346,47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980,26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3 751,01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287,39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1 388,27 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2EE2" w:rsidRPr="00EE2EE2" w:rsidRDefault="00EE2EE2" w:rsidP="00EE2EE2">
            <w:pPr>
              <w:jc w:val="right"/>
              <w:rPr>
                <w:b/>
                <w:bCs/>
                <w:sz w:val="18"/>
                <w:szCs w:val="18"/>
              </w:rPr>
            </w:pPr>
            <w:r w:rsidRPr="00EE2EE2">
              <w:rPr>
                <w:b/>
                <w:bCs/>
                <w:sz w:val="18"/>
                <w:szCs w:val="18"/>
              </w:rPr>
              <w:t xml:space="preserve">1 862,18 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EE2" w:rsidRPr="00EE2EE2" w:rsidRDefault="00EE2EE2" w:rsidP="00EE2EE2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271650" w:rsidRDefault="00271650" w:rsidP="00DD2E38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9A4991" w:rsidRPr="00271650" w:rsidRDefault="00F73B41" w:rsidP="00DD2E38">
      <w:pPr>
        <w:autoSpaceDE w:val="0"/>
        <w:autoSpaceDN w:val="0"/>
        <w:adjustRightInd w:val="0"/>
        <w:rPr>
          <w:sz w:val="16"/>
          <w:szCs w:val="16"/>
        </w:rPr>
      </w:pPr>
      <w:r w:rsidRPr="00271650">
        <w:rPr>
          <w:sz w:val="16"/>
          <w:szCs w:val="16"/>
        </w:rPr>
        <w:t>Справочно: *- расшифровки потребности финансирования по объектам и адресный перечень объектов пункта 1.1.1 мероприятий  на 202</w:t>
      </w:r>
      <w:r w:rsidR="00D261FD" w:rsidRPr="00271650">
        <w:rPr>
          <w:sz w:val="16"/>
          <w:szCs w:val="16"/>
        </w:rPr>
        <w:t>2</w:t>
      </w:r>
      <w:r w:rsidR="00A72786" w:rsidRPr="00271650">
        <w:rPr>
          <w:sz w:val="16"/>
          <w:szCs w:val="16"/>
        </w:rPr>
        <w:t>-2025</w:t>
      </w:r>
      <w:r w:rsidRPr="00271650">
        <w:rPr>
          <w:sz w:val="16"/>
          <w:szCs w:val="16"/>
        </w:rPr>
        <w:t xml:space="preserve"> годы приведены в Приложении 3 "Перечень мероприятий подпрограммы "Строительство, реконструкция, капитальный ремонт и ремонт автомобильных дорог городского округа город Рыбинск Ярославской области"</w:t>
      </w:r>
    </w:p>
    <w:p w:rsidR="00F73B41" w:rsidRPr="00AD6CED" w:rsidRDefault="00F73B41" w:rsidP="00DD2E38">
      <w:pPr>
        <w:autoSpaceDE w:val="0"/>
        <w:autoSpaceDN w:val="0"/>
        <w:adjustRightInd w:val="0"/>
        <w:rPr>
          <w:sz w:val="16"/>
          <w:szCs w:val="16"/>
        </w:rPr>
      </w:pPr>
    </w:p>
    <w:p w:rsidR="009A4991" w:rsidRPr="00AD6CED" w:rsidRDefault="00F73B41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sz w:val="28"/>
          <w:szCs w:val="28"/>
        </w:rPr>
        <w:t>Директор  Департамента ЖКХ, транспорта и связи</w:t>
      </w:r>
      <w:r w:rsidR="006A2686" w:rsidRPr="00AD6CED">
        <w:rPr>
          <w:sz w:val="28"/>
          <w:szCs w:val="28"/>
        </w:rPr>
        <w:t xml:space="preserve">     </w:t>
      </w:r>
      <w:r w:rsidR="006C3815" w:rsidRPr="00AD6CED">
        <w:rPr>
          <w:sz w:val="28"/>
          <w:szCs w:val="28"/>
        </w:rPr>
        <w:t xml:space="preserve">                     </w:t>
      </w:r>
      <w:r w:rsidR="006A2686" w:rsidRPr="00AD6CED">
        <w:rPr>
          <w:sz w:val="28"/>
          <w:szCs w:val="28"/>
        </w:rPr>
        <w:t xml:space="preserve">                                             </w:t>
      </w:r>
      <w:r w:rsidRPr="00AD6CED">
        <w:rPr>
          <w:sz w:val="28"/>
          <w:szCs w:val="28"/>
        </w:rPr>
        <w:t xml:space="preserve">                          О.Н.</w:t>
      </w:r>
      <w:r w:rsidR="00504DCD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Минеева</w:t>
      </w: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6A2686" w:rsidRPr="00AD6CED" w:rsidRDefault="006A2686" w:rsidP="00622782">
      <w:pPr>
        <w:autoSpaceDE w:val="0"/>
        <w:autoSpaceDN w:val="0"/>
        <w:adjustRightInd w:val="0"/>
        <w:ind w:firstLine="6096"/>
        <w:rPr>
          <w:sz w:val="28"/>
          <w:szCs w:val="28"/>
        </w:rPr>
        <w:sectPr w:rsidR="006A2686" w:rsidRPr="00AD6CED" w:rsidSect="00A72786">
          <w:pgSz w:w="16838" w:h="11906" w:orient="landscape"/>
          <w:pgMar w:top="1134" w:right="1134" w:bottom="284" w:left="1134" w:header="709" w:footer="709" w:gutter="0"/>
          <w:cols w:space="708"/>
          <w:titlePg/>
          <w:docGrid w:linePitch="360"/>
        </w:sectPr>
      </w:pPr>
    </w:p>
    <w:p w:rsidR="008339E8" w:rsidRPr="00CA0C98" w:rsidRDefault="008339E8" w:rsidP="008339E8">
      <w:pPr>
        <w:ind w:left="5954" w:right="-284"/>
        <w:rPr>
          <w:sz w:val="28"/>
          <w:szCs w:val="28"/>
        </w:rPr>
      </w:pPr>
      <w:r w:rsidRPr="00CA0C98">
        <w:rPr>
          <w:sz w:val="28"/>
          <w:szCs w:val="28"/>
        </w:rPr>
        <w:t>Приложение 3</w:t>
      </w:r>
    </w:p>
    <w:p w:rsidR="008339E8" w:rsidRPr="00CA0C98" w:rsidRDefault="008339E8" w:rsidP="008339E8">
      <w:pPr>
        <w:ind w:left="5954" w:right="-284"/>
        <w:rPr>
          <w:sz w:val="28"/>
          <w:szCs w:val="28"/>
        </w:rPr>
      </w:pPr>
      <w:r w:rsidRPr="00CA0C98">
        <w:rPr>
          <w:sz w:val="28"/>
          <w:szCs w:val="28"/>
        </w:rPr>
        <w:t>к Муниципальной программе «Развитие дорожного хозяйства</w:t>
      </w:r>
    </w:p>
    <w:p w:rsidR="008339E8" w:rsidRPr="00CA0C98" w:rsidRDefault="008339E8" w:rsidP="008339E8">
      <w:pPr>
        <w:ind w:left="5954" w:right="-284"/>
        <w:rPr>
          <w:sz w:val="28"/>
          <w:szCs w:val="28"/>
        </w:rPr>
      </w:pPr>
      <w:r w:rsidRPr="00CA0C98">
        <w:rPr>
          <w:sz w:val="28"/>
          <w:szCs w:val="28"/>
        </w:rPr>
        <w:t>городского округа город Рыбинск</w:t>
      </w:r>
    </w:p>
    <w:p w:rsidR="008339E8" w:rsidRPr="00CA0C98" w:rsidRDefault="008339E8" w:rsidP="008339E8">
      <w:pPr>
        <w:ind w:left="5954" w:right="-284"/>
        <w:rPr>
          <w:sz w:val="28"/>
          <w:szCs w:val="28"/>
        </w:rPr>
      </w:pPr>
      <w:r w:rsidRPr="00CA0C98">
        <w:rPr>
          <w:sz w:val="28"/>
          <w:szCs w:val="28"/>
        </w:rPr>
        <w:t>Ярославской области»</w:t>
      </w:r>
    </w:p>
    <w:p w:rsidR="008339E8" w:rsidRPr="00CA0C98" w:rsidRDefault="008339E8" w:rsidP="008339E8">
      <w:pPr>
        <w:rPr>
          <w:b/>
          <w:sz w:val="28"/>
          <w:szCs w:val="28"/>
        </w:rPr>
      </w:pPr>
    </w:p>
    <w:p w:rsidR="008339E8" w:rsidRPr="00CA0C98" w:rsidRDefault="008339E8" w:rsidP="008339E8">
      <w:pPr>
        <w:jc w:val="center"/>
        <w:rPr>
          <w:sz w:val="28"/>
          <w:szCs w:val="28"/>
        </w:rPr>
      </w:pPr>
      <w:r w:rsidRPr="00CA0C98">
        <w:rPr>
          <w:sz w:val="28"/>
          <w:szCs w:val="28"/>
        </w:rPr>
        <w:t>Перечень мероприятий Департамента ЖКХ, транспорта и связи</w:t>
      </w:r>
    </w:p>
    <w:p w:rsidR="008339E8" w:rsidRPr="00CA0C98" w:rsidRDefault="008339E8" w:rsidP="008339E8">
      <w:pPr>
        <w:jc w:val="center"/>
        <w:rPr>
          <w:sz w:val="28"/>
          <w:szCs w:val="28"/>
        </w:rPr>
      </w:pPr>
      <w:r w:rsidRPr="00CA0C98">
        <w:rPr>
          <w:sz w:val="28"/>
          <w:szCs w:val="28"/>
        </w:rPr>
        <w:t xml:space="preserve">подпрограммы «Строительство, реконструкция, капитальный ремонт </w:t>
      </w:r>
    </w:p>
    <w:p w:rsidR="008339E8" w:rsidRPr="00CA0C98" w:rsidRDefault="008339E8" w:rsidP="008339E8">
      <w:pPr>
        <w:jc w:val="center"/>
        <w:rPr>
          <w:sz w:val="28"/>
          <w:szCs w:val="28"/>
        </w:rPr>
      </w:pPr>
      <w:r w:rsidRPr="00CA0C98">
        <w:rPr>
          <w:sz w:val="28"/>
          <w:szCs w:val="28"/>
        </w:rPr>
        <w:t>и ремонт автомобильных дорог городского округа город Рыбинск Ярославской области» с указанием объектов</w:t>
      </w: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10171"/>
      </w:tblGrid>
      <w:tr w:rsidR="008339E8" w:rsidRPr="00CA0C98" w:rsidTr="0094109D">
        <w:trPr>
          <w:trHeight w:val="705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39E8" w:rsidRPr="00CA0C98" w:rsidRDefault="008339E8" w:rsidP="0094109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A0C98">
              <w:rPr>
                <w:b/>
                <w:bCs/>
                <w:color w:val="000000"/>
                <w:sz w:val="28"/>
                <w:szCs w:val="28"/>
              </w:rPr>
              <w:t>3.1.Перечень автомобильных дорог, межквартальных проездов городского округа город Рыбинск с твердым покрытием, требующи</w:t>
            </w:r>
            <w:r w:rsidR="004664CB">
              <w:rPr>
                <w:b/>
                <w:bCs/>
                <w:color w:val="000000"/>
                <w:sz w:val="28"/>
                <w:szCs w:val="28"/>
              </w:rPr>
              <w:t>х</w:t>
            </w:r>
            <w:r w:rsidRPr="00CA0C98">
              <w:rPr>
                <w:b/>
                <w:bCs/>
                <w:color w:val="000000"/>
                <w:sz w:val="28"/>
                <w:szCs w:val="28"/>
              </w:rPr>
              <w:t xml:space="preserve"> капитального ремонта (ремонта) на 2022 - 2025 годы</w:t>
            </w: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9"/>
              <w:gridCol w:w="4096"/>
              <w:gridCol w:w="1176"/>
              <w:gridCol w:w="1276"/>
              <w:gridCol w:w="682"/>
              <w:gridCol w:w="2046"/>
            </w:tblGrid>
            <w:tr w:rsidR="008339E8" w:rsidRPr="00CA0C98" w:rsidTr="0094109D">
              <w:trPr>
                <w:tblHeader/>
              </w:trPr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№ п/п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Наименование объекта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Протяженность, км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Ориентировочная стоимость работ, тыс. руб.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b/>
                      <w:sz w:val="28"/>
                      <w:szCs w:val="28"/>
                    </w:rPr>
                    <w:t>Перечень объектов на 2022 год (капитальный ремонт). Общие планируемые затраты – 264 108,9 тыс. руб.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0C98">
                    <w:rPr>
                      <w:b/>
                    </w:rPr>
                    <w:t>Завершение работ на объектах 2021 года – 838 метров.                                                       Средства областного и местного бюджета.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Волжская набережная от ДС «Полет» до ул. Лизы Чайкиной (завершение работ)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 xml:space="preserve"> 0,512*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5 821,16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11 по пр. Серова до дома № 10 по ул. 9 Мая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0,308</w:t>
                  </w:r>
                </w:p>
              </w:tc>
              <w:tc>
                <w:tcPr>
                  <w:tcW w:w="2728" w:type="dxa"/>
                  <w:gridSpan w:val="2"/>
                  <w:vMerge w:val="restart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9 995,28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пр. Серова до дома №9 по пр. Серова (между домами №7а и 9а по пр. Серова)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0,179</w:t>
                  </w:r>
                </w:p>
              </w:tc>
              <w:tc>
                <w:tcPr>
                  <w:tcW w:w="2728" w:type="dxa"/>
                  <w:gridSpan w:val="2"/>
                  <w:vMerge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11 по пр. Серова до дома № 7 по ул. Бабушкина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0,127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4 977,98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Полиграфская ул. (тротуар по четной стороне дороги на участке от Волочаевской ул. до дома № 9 по Полиграфская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0,152*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1 165,94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 8а по ул. Гагарина до  ул. Боткина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0,224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6 419,00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0,838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28 379,36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b/>
                    </w:rPr>
                    <w:t>Дорожный фонд 2022 год - 885 метров.                                                                                     Средства областного бюджета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участок дороги к ДОЛ «Полянка» (</w:t>
                  </w:r>
                  <w:r w:rsidRPr="00CA0C98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0,200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2 214,87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Тротуар по Ошурковской ул. (от Линейной ул. до Сысоевской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0,275*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1 612,57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Луговая ул. (от ул. Ухтомского до ул. Орджоникидзе)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0,385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16 306,19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Радищева (от ул. Пушкина до ул. Луначарского)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0,220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13 135,92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Орджоникидзе (от Луговой ул. до Яросл. тракта)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0,080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4 417,44</w:t>
                  </w:r>
                </w:p>
                <w:p w:rsidR="008339E8" w:rsidRPr="00CA0C98" w:rsidRDefault="008339E8" w:rsidP="0094109D">
                  <w:pPr>
                    <w:jc w:val="center"/>
                  </w:pP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rPr>
                      <w:b/>
                    </w:rPr>
                  </w:pPr>
                  <w:r w:rsidRPr="00CA0C9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0,885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37 686,99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 xml:space="preserve">Проезды к объектам социальной сферы 2022 год – 1952 метра.                                                Средства областного и местного бюджетов 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Корнева (от Гражданской ул. до ул. Павлика Морозова)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0,165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4 138,21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Северный проезд (включая светофор типа Т.7)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0,175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8 900,75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Проезд от ул. Глеба Успенского до дома  № 197 по Волжской наб., включая светофор типа Т.7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0,213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8 002,39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Обустройство тротуаров и парковки по ул. С. Перовской в районе дома № 22 по ул. Гагарина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0,050*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3 803,07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Корнева (от Б. Победы до Гражданской ул.), включая светофор типа Т.7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0,550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24 951,01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Желябова (от ул. Славского до дома № 24 по ул. Желябова), включая светофор типа Т.7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0,173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7 932,46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Бори Новикова (от ул. Куйбышева до Луговой ул. и проезд от ул. Б. Новикова до дома № 7а по ул. Куйбышева), включая светофор типа Т.7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0,170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8 814,18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19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Севастопольская ул. (от ул. Смирнова до Гэсовской ул.), включая светофор типа Т.7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0,138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6 903,82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20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Смирнова (от ул. 50 лет Октября до Севастопольской ул.), включая устройство линии уличного освещения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0,180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7 440,31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21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Тротуар по четной стороне ул. Ворошилова на участке от дома № 1 до дома  № 5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 xml:space="preserve">0,190* 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1 252,26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Проезд от Наб. Космонавтов до дома № 15 по бульвару 200 лет Рыбинску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0,188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7 367,48</w:t>
                  </w: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r w:rsidRPr="00CA0C98">
                    <w:t xml:space="preserve">ИТОГО: 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1,952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89 505,94</w:t>
                  </w: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rPr>
                      <w:b/>
                    </w:rPr>
                  </w:pPr>
                  <w:r w:rsidRPr="00CA0C98">
                    <w:rPr>
                      <w:b/>
                    </w:rPr>
                    <w:t>С учетом индекса-дефлятора на 2022 год (106,5%)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95 323,83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b/>
                    </w:rPr>
                    <w:t>Дополнительные объекты в случае выделения в 2022 году средств из федерального бюджета в сумме 100 000 тыс. руб. (3 293 метра)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23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Черняховского (от ул. Толбухина до дома № 10 по ул. Черняховского)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0,550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19 670,76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24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Моисеенко (ПК 0+00 – ПК 2+11)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0,211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5 484,68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25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Сакко и Ванцетти (от ул. Правды до Бурлацкой ул.)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0,220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11 362,46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26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Правды (от Александровской ул. до ул. Сакко и Ванцетти)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0,110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5 492,51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27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участок Ошурковская ул. (ПК0+25 – ПК20+68)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2,043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  <w:p w:rsidR="008339E8" w:rsidRPr="00CA0C98" w:rsidRDefault="008339E8" w:rsidP="0094109D">
                  <w:pPr>
                    <w:jc w:val="center"/>
                  </w:pPr>
                  <w:r w:rsidRPr="00CA0C98">
                    <w:t>48 350,57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28</w:t>
                  </w:r>
                </w:p>
              </w:tc>
              <w:tc>
                <w:tcPr>
                  <w:tcW w:w="4096" w:type="dxa"/>
                  <w:shd w:val="clear" w:color="auto" w:fill="auto"/>
                </w:tcPr>
                <w:p w:rsidR="008339E8" w:rsidRPr="00CA0C98" w:rsidRDefault="008339E8" w:rsidP="0094109D">
                  <w:r w:rsidRPr="00CA0C98">
                    <w:t>участок Ярославский тракт (ПК50+27 – ПК51+86)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0,159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6 088,52</w:t>
                  </w: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r w:rsidRPr="00CA0C98">
                    <w:t xml:space="preserve">ИТОГО: 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3,293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96 449,50</w:t>
                  </w: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rPr>
                      <w:b/>
                    </w:rPr>
                  </w:pPr>
                  <w:r w:rsidRPr="00CA0C98">
                    <w:rPr>
                      <w:b/>
                    </w:rPr>
                    <w:t>С учетом индекса-дефлятора на 2022 год (106,5%)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102 718,72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r w:rsidRPr="00CA0C98">
                    <w:t>* - при расчете итоговой протяженности улично-дорожной сети, приведенной в надлежащее состояние показатель не учитывается, так как объект не является проезжей частью дороги.</w:t>
                  </w:r>
                </w:p>
              </w:tc>
            </w:tr>
            <w:tr w:rsidR="008339E8" w:rsidRPr="00CA0C98" w:rsidTr="0094109D">
              <w:tc>
                <w:tcPr>
                  <w:tcW w:w="4765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ИТОГО:</w:t>
                  </w:r>
                </w:p>
              </w:tc>
              <w:tc>
                <w:tcPr>
                  <w:tcW w:w="245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6,968</w:t>
                  </w:r>
                </w:p>
              </w:tc>
              <w:tc>
                <w:tcPr>
                  <w:tcW w:w="272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264 108,90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0C98">
                    <w:rPr>
                      <w:b/>
                      <w:sz w:val="28"/>
                      <w:szCs w:val="28"/>
                    </w:rPr>
                    <w:t>2023 - 2025 годы, в том числе потребность по годам: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CA0C98">
                    <w:rPr>
                      <w:sz w:val="28"/>
                      <w:szCs w:val="28"/>
                      <w:u w:val="single"/>
                    </w:rPr>
                    <w:t>2023 год</w:t>
                  </w:r>
                  <w:r w:rsidRPr="00CA0C98">
                    <w:rPr>
                      <w:sz w:val="28"/>
                      <w:szCs w:val="28"/>
                    </w:rPr>
                    <w:t xml:space="preserve"> –</w:t>
                  </w:r>
                  <w:r w:rsidRPr="00CA0C9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44149">
                    <w:rPr>
                      <w:sz w:val="28"/>
                      <w:szCs w:val="28"/>
                    </w:rPr>
                    <w:t>17,502</w:t>
                  </w:r>
                  <w:r w:rsidRPr="00CA0C98">
                    <w:rPr>
                      <w:sz w:val="28"/>
                      <w:szCs w:val="28"/>
                    </w:rPr>
                    <w:t xml:space="preserve"> км  на сумму 8</w:t>
                  </w:r>
                  <w:r w:rsidR="00BB0987">
                    <w:rPr>
                      <w:sz w:val="28"/>
                      <w:szCs w:val="28"/>
                    </w:rPr>
                    <w:t>90</w:t>
                  </w:r>
                  <w:r w:rsidRPr="00CA0C98">
                    <w:rPr>
                      <w:sz w:val="28"/>
                      <w:szCs w:val="28"/>
                    </w:rPr>
                    <w:t> </w:t>
                  </w:r>
                  <w:r w:rsidR="00BB0987">
                    <w:rPr>
                      <w:sz w:val="28"/>
                      <w:szCs w:val="28"/>
                    </w:rPr>
                    <w:t>658</w:t>
                  </w:r>
                  <w:r w:rsidRPr="00CA0C98">
                    <w:rPr>
                      <w:sz w:val="28"/>
                      <w:szCs w:val="28"/>
                    </w:rPr>
                    <w:t>,</w:t>
                  </w:r>
                  <w:r w:rsidR="00BB0987">
                    <w:rPr>
                      <w:sz w:val="28"/>
                      <w:szCs w:val="28"/>
                    </w:rPr>
                    <w:t>1</w:t>
                  </w:r>
                  <w:r w:rsidRPr="00CA0C98">
                    <w:rPr>
                      <w:sz w:val="28"/>
                      <w:szCs w:val="28"/>
                    </w:rPr>
                    <w:t>1 тыс. руб. (в ценах 2022 года с учетом индекса – дефлятора 106,7)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CA0C98">
                    <w:rPr>
                      <w:sz w:val="28"/>
                      <w:szCs w:val="28"/>
                      <w:u w:val="single"/>
                    </w:rPr>
                    <w:t>2024 год</w:t>
                  </w:r>
                  <w:r w:rsidRPr="00CA0C98">
                    <w:rPr>
                      <w:sz w:val="28"/>
                      <w:szCs w:val="28"/>
                    </w:rPr>
                    <w:t xml:space="preserve"> –</w:t>
                  </w:r>
                  <w:r w:rsidRPr="00CA0C9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44149">
                    <w:rPr>
                      <w:sz w:val="28"/>
                      <w:szCs w:val="28"/>
                    </w:rPr>
                    <w:t>20,649</w:t>
                  </w:r>
                  <w:r w:rsidRPr="00CA0C98">
                    <w:rPr>
                      <w:sz w:val="28"/>
                      <w:szCs w:val="28"/>
                    </w:rPr>
                    <w:t xml:space="preserve"> км  на сумму 1 0</w:t>
                  </w:r>
                  <w:r w:rsidR="00BB0987">
                    <w:rPr>
                      <w:sz w:val="28"/>
                      <w:szCs w:val="28"/>
                    </w:rPr>
                    <w:t>28</w:t>
                  </w:r>
                  <w:r w:rsidRPr="00CA0C98">
                    <w:rPr>
                      <w:sz w:val="28"/>
                      <w:szCs w:val="28"/>
                    </w:rPr>
                    <w:t> </w:t>
                  </w:r>
                  <w:r w:rsidR="00BB0987">
                    <w:rPr>
                      <w:sz w:val="28"/>
                      <w:szCs w:val="28"/>
                    </w:rPr>
                    <w:t>833</w:t>
                  </w:r>
                  <w:r w:rsidRPr="00CA0C98">
                    <w:rPr>
                      <w:sz w:val="28"/>
                      <w:szCs w:val="28"/>
                    </w:rPr>
                    <w:t>,</w:t>
                  </w:r>
                  <w:r w:rsidR="00BB0987">
                    <w:rPr>
                      <w:sz w:val="28"/>
                      <w:szCs w:val="28"/>
                    </w:rPr>
                    <w:t>29</w:t>
                  </w:r>
                  <w:r w:rsidRPr="00CA0C98">
                    <w:rPr>
                      <w:sz w:val="28"/>
                      <w:szCs w:val="28"/>
                    </w:rPr>
                    <w:t xml:space="preserve"> тыс. руб. (в ценах 2022 года с учетом индексов – дефляторов 106,7; 106,8)</w:t>
                  </w:r>
                </w:p>
                <w:p w:rsidR="008339E8" w:rsidRPr="00CA0C98" w:rsidRDefault="008339E8" w:rsidP="00BB0987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CA0C98">
                    <w:rPr>
                      <w:sz w:val="28"/>
                      <w:szCs w:val="28"/>
                      <w:u w:val="single"/>
                    </w:rPr>
                    <w:t>2025 год</w:t>
                  </w:r>
                  <w:r w:rsidRPr="00CA0C98">
                    <w:rPr>
                      <w:sz w:val="28"/>
                      <w:szCs w:val="28"/>
                    </w:rPr>
                    <w:t xml:space="preserve"> –</w:t>
                  </w:r>
                  <w:r w:rsidRPr="00CA0C98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A0C98">
                    <w:rPr>
                      <w:sz w:val="28"/>
                      <w:szCs w:val="28"/>
                    </w:rPr>
                    <w:t>26,586 км  на сумму 1 4</w:t>
                  </w:r>
                  <w:r w:rsidR="00BB0987">
                    <w:rPr>
                      <w:sz w:val="28"/>
                      <w:szCs w:val="28"/>
                    </w:rPr>
                    <w:t>57</w:t>
                  </w:r>
                  <w:r w:rsidRPr="00CA0C98">
                    <w:rPr>
                      <w:sz w:val="28"/>
                      <w:szCs w:val="28"/>
                    </w:rPr>
                    <w:t> 0</w:t>
                  </w:r>
                  <w:r w:rsidR="00BB0987">
                    <w:rPr>
                      <w:sz w:val="28"/>
                      <w:szCs w:val="28"/>
                    </w:rPr>
                    <w:t>91</w:t>
                  </w:r>
                  <w:r w:rsidRPr="00CA0C98">
                    <w:rPr>
                      <w:sz w:val="28"/>
                      <w:szCs w:val="28"/>
                    </w:rPr>
                    <w:t>,</w:t>
                  </w:r>
                  <w:r w:rsidR="00BB0987">
                    <w:rPr>
                      <w:sz w:val="28"/>
                      <w:szCs w:val="28"/>
                    </w:rPr>
                    <w:t>64</w:t>
                  </w:r>
                  <w:r w:rsidRPr="00CA0C98">
                    <w:rPr>
                      <w:sz w:val="28"/>
                      <w:szCs w:val="28"/>
                    </w:rPr>
                    <w:t xml:space="preserve"> тыс. руб. (в ценах 2022 года с учетом индексов – дефляторов 106,7; 106,8; 10</w:t>
                  </w:r>
                  <w:r w:rsidR="00BB0987">
                    <w:rPr>
                      <w:sz w:val="28"/>
                      <w:szCs w:val="28"/>
                    </w:rPr>
                    <w:t>4,3</w:t>
                  </w:r>
                  <w:r w:rsidRPr="00CA0C98">
                    <w:rPr>
                      <w:sz w:val="28"/>
                      <w:szCs w:val="28"/>
                    </w:rPr>
                    <w:t>)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№ п/п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Наименование объекта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Протяженность, км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Ориентировочная стоимость работ, тыс. руб.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i/>
                    </w:rPr>
                  </w:pPr>
                  <w:r w:rsidRPr="00CA0C98">
                    <w:rPr>
                      <w:b/>
                      <w:i/>
                    </w:rPr>
                    <w:t>2023 год - Потребность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i/>
                    </w:rPr>
                  </w:pPr>
                  <w:r w:rsidRPr="00CA0C98">
                    <w:rPr>
                      <w:i/>
                    </w:rPr>
                    <w:t>Проезды к объектам социальной сферы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Радищева (от Румянцевской  ул. до              ул. Пушкина – МОУ СОШ № 1) с устройством велодорожки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0,265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Гастелло (от ул. Крамского до ул. Чебышева – МДОУ детский сад № 18 и МОУ СОШ № 11) с устройством освещения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7 800,00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Орджоникидзе (от ул. Куйбышева до Кладовой ул. и ул. Расплетина (от ул. Орджоникидзе до ул. Захарова) – МДОУ детский сад № 22)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от ул. Кулибина до дома № 18 по ул. Кулибина и от дома № 57 до дома № 57К по ул. Кулибина (патологоанатомическое отделение ГБУЗ ЯО Городская больница  № 1)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11 100,00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Свободы (парковка вдоль дороги у поликлиники №2 городской больницы № 6)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2 400,00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Рокоссовского до дома № 15 по ул. Рокоссовского (городская больница №3)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9 400,00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Шевченко (МУК ДК «Слип»)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Рапова (от З. Космодемьянской до дома № 11 по ул. Рапова – спортивная школа «Темп»)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Архитектурная ул. (от Инженерной ул. до ул. Алябьева – МОУ СОШ № 36)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0,196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8 477,30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Проезды по ул. Ухтомского, вдоль дома № 47 и Луговой ул., вдоль домов № 3, 17 (МАУ «Молодежный центр «Максимум»)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11 453,88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i/>
                    </w:rPr>
                  </w:pPr>
                  <w:r w:rsidRPr="00CA0C98">
                    <w:rPr>
                      <w:i/>
                    </w:rPr>
                    <w:t>Иные объекты из средств Дорожного фонда Ярославской области и Федерального бюджета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r w:rsidRPr="00CA0C98">
                    <w:t>участок дороги к ДОЛ «Полянка» (</w:t>
                  </w:r>
                  <w:r w:rsidRPr="00CA0C98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0,200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2 214,87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Ворошилова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1,280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Ворошилова до дома №54 по пр. Революции (с торцов домов №9, 11, 11а по ул. Ворошилова)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4 180,00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Ворошилова до дома № 12а по ул. Ворошилова (с торцов домов № 10,14 по ул. Ворошилова)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Ворошилова до дома № 12 по ул. Ворошилова (с торцов домов № 8,8а,6а по ул. Ворошилова)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Вокзальная ул. (от ул. Луначарского до ул. Моторостроителей)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0,272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ул. Танкистов (участок от Большой Тоговщинской ул. до 1-ой Большой Тоговщинской ул.)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0,277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4 868,28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Алябьева  (от ул. Веденеева до Строительной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1,180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46 200,00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Рабочая ул. (от ул. Захарова до                             ул. Ухтомского)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Наб. Космонавтов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2,30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80 500,00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Куйбышева (от ул. Захарова до дома № 57 по ул. Куйбышева - ГБУЗ ЯО Городская больница № 2 имени Н. И. Пирогова, травматологический пункт, СОШ № 32)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46 000,00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Кирова (от ул. Волжская набережная до ул. Чкалова)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0,382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19 800,00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Танкистов (от пр. Ленина до ул. Академика Губкина)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33 000,00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Ломоносова (от Карякинской улицы до ул. Герцена)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Максима Горького (участок от пр. Ген. Батова до ул. Ухтомского)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0,370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ул. Радищева (участок от Советской ул. до ул. Румянцевской)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0,415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21 611,32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ул. Радищева (участок от ул. Луначарского до ул. Свободы)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0,700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38 540,00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Гагарина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0,84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82 000,00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1-я Выборгская ул. (от Юбилейной ул. до              ул. Николая Невского)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0,600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31 500,00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Волжская набережная (от ул. Свободы до ул. М. Казанская)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2,700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160 000,00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rPr>
                      <w:lang w:eastAsia="ar-SA"/>
                    </w:rPr>
                    <w:t>от Целинной улицы до дома  № 45 по Целинной улице (с тротуаром)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Поселковая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0,144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5 185,47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17,502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834 731,12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С учетом индекса – дефлятора (106,7)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890 658,11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b/>
                      <w:i/>
                    </w:rPr>
                    <w:t>2024 год - Потребность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i/>
                    </w:rPr>
                  </w:pPr>
                  <w:r w:rsidRPr="00CA0C98">
                    <w:rPr>
                      <w:i/>
                    </w:rPr>
                    <w:t>Проезды к объектам социальной сферы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от улицы 9 Мая до дома № 14 по улице 9 Мая (МОУ Гимназия № 18 им. В.Г. Соколова)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0,284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9 900,00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от улицы 9 Мая до дома № 22 по улице 50 лет ВЛКСМ (МДОУ детский сад № 110)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Рабкоровская ул. (от пр. Ген. Батова до Глубокой ул. – МДОУ детский сад № 83)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0,270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6 400,00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от улицы 9 Мая до дома № 22 по улице 50 лет ВЛКСМ (МДОУ детский сад № 92)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0,425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18 000,00</w:t>
                  </w: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Рабкоровская ул. (от Волочаевской ул. до ул. Писарева – МДОУ детский сад № 114)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13 600,00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Полиграфской улицы до дома № 5 по Полиграфской улице (МОУ СОШ № 20 им. П.И. Батова)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5 100,00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Волжской набережной до дома № 122а по Крестовой улице (МОУ СОШ № 10 – группы детей дошкольного возраста)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0,156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4 770,00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Черепанова (с обустройством парковки в районе СОШ № 30)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0,700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21 000,00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i/>
                    </w:rPr>
                    <w:t>Иные объекты из средств Дорожного фонда Ярославской области и Федерального бюджета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Гоголя (от Крестовой улицы до Карякинской улицы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0,706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42 360,00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Сосновый переулок (участок от Арефинского тракта до ул. Бадаева)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Расплетина (от ул. Захарова до ул. Блюхера)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22 100,00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Полевая ул. (от ул. Куйбышева до ул. Расплетина)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14 070,00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Бородулина (от Волжской набережной до ул. Радищева)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0,600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36 000,0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Кольцова (от Крестовой ул. до ул. Радищева)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0,482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22 100,00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Чкалова (от Стоялой улицы до ул. Луначарского)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0,950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Стоялая ул. (от Крестовой ул. до Бульварной ул.) с освещением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27 000,00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Моховая (от ул. Захарова до ул. Б. Новикова)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0,175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5 900,00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Ак. Павлова (с устройством тротуара, остановочных и посадочных площадок)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1,320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Ухтомского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0,610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25 000,00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Тарасова с устройством тротуара на всем протяжении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1,944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по Новой улице (от проспекта Ленина до улицы Кораблестроителей)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0,900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52 000,00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Больничная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0,195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5 128,80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Гайдара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5 523,30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Софьи Перовской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Братьев Орловых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8 600,00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r w:rsidRPr="00CA0C98">
                    <w:t>участок дороги к ДОЛ «Полянка» (</w:t>
                  </w:r>
                  <w:r w:rsidRPr="00CA0C98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0,200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2 214,87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Аббакумовская ул. (участок от ул. Каляева до ул. Академика Павлова) с устройством тротуара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24 200,00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Кладовая ул. (от ул. Захарова до ул. Бори Новикова)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0,170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8 160,00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Плеханова (от Румянцевской ул. до                               ул. Свободы)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1,245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68 200,00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Вяземского (от ул. Моисеенко до ДК пос. ГЭС-14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0,144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Рокоссовского до дома № 53 по ул. наб. Космонавтов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0,130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Пархинская ул. (от ул. Карла Либкнехта до ул. Щепкина)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5 760,00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Глеба Успенского (от ул. Ак. Губкина до Молодежной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0,170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9 300,00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Арефинский тракт – участок от Соснового переулка до ул. Сакко и Ванцетти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0,530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Олега Кошевого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8 400,00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Рыбинская ул. с устройством тротуара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Каляева до дома № 13 по Южной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0,130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2 400,00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Проезд от ул. Расторгуева до дома № 11 по пр. Мира (вдоль домов №№10,6,2 по ул. Расторгуева)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8 100,00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пр. Мира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Шлюзовая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Суворова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10 650,00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Февральская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1,375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47 000,00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Целинная ул. (от ж/д путей до Волжский пос. с участком городской территории на пос. Каменники)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0,858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color w:val="FF0000"/>
                    </w:rPr>
                  </w:pPr>
                </w:p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58 000,00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ул. Братьев Орловых, д.6 до дома № 197 по ул. Волжская набережная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0,155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2 800,00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20,649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902 836,97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С учетом индексов – дефляторов (106,7; 106,8)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1 028 833,29</w:t>
                  </w:r>
                </w:p>
              </w:tc>
            </w:tr>
            <w:tr w:rsidR="005569B4" w:rsidRPr="00CA0C98" w:rsidTr="00E953A5">
              <w:trPr>
                <w:trHeight w:val="605"/>
              </w:trPr>
              <w:tc>
                <w:tcPr>
                  <w:tcW w:w="9945" w:type="dxa"/>
                  <w:gridSpan w:val="6"/>
                  <w:shd w:val="clear" w:color="auto" w:fill="auto"/>
                </w:tcPr>
                <w:p w:rsidR="005569B4" w:rsidRPr="00CA0C98" w:rsidRDefault="005569B4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b/>
                      <w:i/>
                    </w:rPr>
                    <w:t>2025 год - Потребность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Яна Гуса (ГУЗ ЯО Рыбинская стоматологическая поликлиника)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17 460,00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ул. Приборостроителей до дома № 18 по пр. Революции (МДОУ детский сад № 115)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0,373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14 900,00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Б. Рукавицына (от пр. Серова до ул. Новоселов)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0,602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Луговой улицы до дома 7а по Луговой улице (административно-гаражный комплекс ГУЗ ЯО «ССМП» г. Рыбинск)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№48 по улице Коллективизации до дома № 26а по ул. Свердлова (Рыбинский кадетский корпус)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0,050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2 430,00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улицы З. Космодемьянской до дома 23а по улице З. Космодемьянской (МДОУ детский сад № 38)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0,136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4 700,00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улицы Кораблестроителей до дома      № 19а по улице Баженова (МДОУ детский сад №74)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0,080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r w:rsidRPr="00CA0C98">
                    <w:t>ул. Механизации (подъезд к детскому саду № 4)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0,19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9 500,00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Щепкина (МДОУ детский сад № 110)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0,82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36 000,00</w:t>
                  </w:r>
                </w:p>
              </w:tc>
            </w:tr>
            <w:tr w:rsidR="008339E8" w:rsidRPr="00CA0C98" w:rsidTr="0094109D">
              <w:tc>
                <w:tcPr>
                  <w:tcW w:w="9945" w:type="dxa"/>
                  <w:gridSpan w:val="6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rPr>
                      <w:i/>
                    </w:rPr>
                    <w:t>Иные объекты из средств Дорожного фонда Ярославской области и Федерального бюджета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r w:rsidRPr="00CA0C98">
                    <w:t>участок дороги к ДОЛ «Полянка» (</w:t>
                  </w:r>
                  <w:r w:rsidRPr="00CA0C98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0,200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jc w:val="center"/>
                  </w:pPr>
                  <w:r w:rsidRPr="00CA0C98">
                    <w:t>2 214,87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пр. Ленина (от ул. Свободы до ул. Танкистов)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1,72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126 000,00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Захарова (от ул. Куйбышева до Луговой улицы)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8 000,00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Фроловская ул. (от ул. Волжская набережная до Большой Казанской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0,105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Крестовая ул. (от ул. Луначарского до                  ул. Свободы)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0,712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71 200,00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Карякинская ул. (от ул. Луначарского до             ул. Пушкина) – нечетная сторона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0,228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9 381,96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Папанина (от ул. Академика Павлова до ул. Пестеля) с устройством тротуара, остановочных и посадочных площадок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13 000,00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Сысоевская ул. (от Ошурковской ул. до дома № 20 по Сысоевской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вдоль дома № 17 по пр. Серова (со стороны пр. Серова)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0,190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3 350,00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50 лет ВЛКСМ (от ул. 9 Мая до кольца у ТЦ «Виконда»)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1,030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62 600,00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Карла Либкнехта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0,370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18 480,00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14 до дома № 40 по                              ул. 50 лет ВЛКСМ – участок от дома № 30 до дома № 40 (завершение работ, начатых в 2020 году)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Костромская ул. с устройством тротуара на всем протяжении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2,500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125 800,00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Герцена (от ул. Пушкина до ул. Свободы)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0,950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Луначарского (от ул. Чкалова до ул. Плеханова)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0,845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43 700,00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участок Восточная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2 700,00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Свободы (от ул. Волжской набережная до ул. Фурманова)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1,210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66 736,15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Нансена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Советская ул. (от ул. Герцена до Карякинской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23 100,00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Фурманова (проезжая часть от ул. Плеханова до путепровода по ул. Фурманова)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1,000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95 000,00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Карякинская ул. (от ул. Луначарского до ул. Свободы)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0,950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37 800,00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Правды с устройством тротуара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0,415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19 000,00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Южная ул. (от Аббакумовской ул. до ул. Шевченко) - участки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дорога от ул. Труда вдоль дома № 99 до дома 26В по ул. Степана Разина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0,535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Степана Разина (от ул. Труда до дома                 № 38 по ул. Степана Разина)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5 700,00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Лосевская ул. (участки)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Проезд от ул. Пятилетки вдоль дома №13 по ул. Колышкина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0,225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Мелкая ул. (участок в асфальтовом покрытии в районе центра «Наставник»)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17 по ул. Черепанова до дома № 28а по пр. Революции (до д/с № 115)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4 000,00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Желябова (участок от ул. Толбухина до ул. Славского)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14 310,44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Глебовская ул. (с тротуаром)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0,940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55 545,00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Нобелевская ул. (от дома №19 до дома №25)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2 755,00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Строительная ул. с тротуарами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0,430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10 700,00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Сеченова с тротуарами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0,535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2 по ул. Баженова до дома         № 21 по Новой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2 600,00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Чебышева (от Буксирной ул. до дома                     № 1а по ул. Чебышева)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0,305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Крамского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10 400,00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Семеновская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5 200,00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Александровская ул.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Переулок Картонный (на всем протяжении от Бурлацкой улицы)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0,610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11 000,00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50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Муниципальная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0,500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12 000,00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51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переулок Шоссейный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1 900,00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52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Качалова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0,965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34 500,00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53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Участок проезда от ул. Румянцевская до Советской ул. (с торца дома № 51 по Румянцевской ул.)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0,050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770,00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54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Кустова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0,420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10 500,00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55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проезд от дома № 1 до дома № 9 по ул. Бабушкина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0,180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4 800,00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56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rPr>
                      <w:lang w:eastAsia="ar-SA"/>
                    </w:rPr>
                    <w:t>от Солнечной улицы до дома № 7 по улице 9 Мая (МОУ СОШ № 23)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0,260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5 700,00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57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>ул. Петра Крюкова (участок от ул. Суркова до дома № 5 по ул. Петра Крюкова)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0,100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1 600,00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58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Проезд </w:t>
                  </w:r>
                  <w:r w:rsidRPr="00CA0C98">
                    <w:rPr>
                      <w:lang w:eastAsia="ar-SA"/>
                    </w:rPr>
                    <w:t>вдоль дома № 30 по улице Моторостроителей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0,095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2 850,00</w:t>
                  </w:r>
                </w:p>
              </w:tc>
            </w:tr>
            <w:tr w:rsidR="008339E8" w:rsidRPr="00CA0C98" w:rsidTr="0094109D">
              <w:tc>
                <w:tcPr>
                  <w:tcW w:w="669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59</w:t>
                  </w:r>
                </w:p>
              </w:tc>
              <w:tc>
                <w:tcPr>
                  <w:tcW w:w="5272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</w:pPr>
                  <w:r w:rsidRPr="00CA0C98">
                    <w:t xml:space="preserve">Проезд </w:t>
                  </w:r>
                  <w:r w:rsidRPr="00CA0C98">
                    <w:rPr>
                      <w:lang w:eastAsia="ar-SA"/>
                    </w:rPr>
                    <w:t>вдоль дома № 32 по улице Моторостроителей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0,095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</w:pPr>
                  <w:r w:rsidRPr="00CA0C98">
                    <w:t>2 850,00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26,586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1 225 933,42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</w:rPr>
                  </w:pPr>
                  <w:r w:rsidRPr="00CA0C98">
                    <w:t>С учетом индекса – дефлятора (106,7; 106,8; 104,3)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CA0C98">
                    <w:rPr>
                      <w:b/>
                    </w:rPr>
                    <w:t>1 457 091,64</w:t>
                  </w:r>
                </w:p>
              </w:tc>
            </w:tr>
            <w:tr w:rsidR="008339E8" w:rsidRPr="00CA0C98" w:rsidTr="0094109D">
              <w:tc>
                <w:tcPr>
                  <w:tcW w:w="5941" w:type="dxa"/>
                  <w:gridSpan w:val="3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rPr>
                      <w:b/>
                      <w:sz w:val="28"/>
                      <w:szCs w:val="28"/>
                    </w:rPr>
                  </w:pPr>
                  <w:r w:rsidRPr="00CA0C98">
                    <w:rPr>
                      <w:b/>
                      <w:sz w:val="28"/>
                      <w:szCs w:val="28"/>
                    </w:rPr>
                    <w:t>ИТОГО за период 2022 – 2025 годы с учетом индексов-дефляторов</w:t>
                  </w:r>
                </w:p>
              </w:tc>
              <w:tc>
                <w:tcPr>
                  <w:tcW w:w="1958" w:type="dxa"/>
                  <w:gridSpan w:val="2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0C98">
                    <w:rPr>
                      <w:b/>
                      <w:sz w:val="28"/>
                      <w:szCs w:val="28"/>
                    </w:rPr>
                    <w:t>71,705</w:t>
                  </w:r>
                </w:p>
              </w:tc>
              <w:tc>
                <w:tcPr>
                  <w:tcW w:w="2046" w:type="dxa"/>
                  <w:shd w:val="clear" w:color="auto" w:fill="auto"/>
                </w:tcPr>
                <w:p w:rsidR="008339E8" w:rsidRPr="00CA0C98" w:rsidRDefault="008339E8" w:rsidP="0094109D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A0C98">
                    <w:rPr>
                      <w:b/>
                      <w:sz w:val="28"/>
                      <w:szCs w:val="28"/>
                    </w:rPr>
                    <w:t>3 640 691,93</w:t>
                  </w:r>
                </w:p>
              </w:tc>
            </w:tr>
          </w:tbl>
          <w:p w:rsidR="008339E8" w:rsidRPr="00CA0C98" w:rsidRDefault="008339E8" w:rsidP="0094109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339E8" w:rsidRPr="00CA0C98" w:rsidRDefault="008339E8" w:rsidP="008339E8">
      <w:pPr>
        <w:rPr>
          <w:b/>
          <w:sz w:val="28"/>
          <w:szCs w:val="28"/>
          <w:u w:val="single"/>
        </w:rPr>
      </w:pPr>
    </w:p>
    <w:p w:rsidR="008339E8" w:rsidRPr="00CA0C98" w:rsidRDefault="008339E8" w:rsidP="008339E8">
      <w:pPr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>В 2022-2023 годах требуется выполнение работ по кап</w:t>
      </w:r>
      <w:r w:rsidR="00296F2F">
        <w:rPr>
          <w:sz w:val="28"/>
          <w:szCs w:val="28"/>
        </w:rPr>
        <w:t>итальному ремонту моста через реку</w:t>
      </w:r>
      <w:r w:rsidRPr="00CA0C98">
        <w:rPr>
          <w:sz w:val="28"/>
          <w:szCs w:val="28"/>
        </w:rPr>
        <w:t xml:space="preserve"> Волг</w:t>
      </w:r>
      <w:r w:rsidR="00296F2F">
        <w:rPr>
          <w:sz w:val="28"/>
          <w:szCs w:val="28"/>
        </w:rPr>
        <w:t>у</w:t>
      </w:r>
      <w:r w:rsidRPr="00CA0C98">
        <w:rPr>
          <w:sz w:val="28"/>
          <w:szCs w:val="28"/>
        </w:rPr>
        <w:t xml:space="preserve"> на общую сумму 3,3 млрд. руб. за счет средств федерального бюджета (0,825 млрд. руб. – 2022 год; 2,475 млрд. руб. – 2023 год).</w:t>
      </w:r>
    </w:p>
    <w:p w:rsidR="008339E8" w:rsidRDefault="008339E8" w:rsidP="008339E8"/>
    <w:p w:rsidR="008339E8" w:rsidRPr="00CA0C98" w:rsidRDefault="008339E8" w:rsidP="008339E8">
      <w:pPr>
        <w:ind w:firstLine="708"/>
        <w:jc w:val="both"/>
        <w:rPr>
          <w:b/>
          <w:sz w:val="28"/>
          <w:szCs w:val="28"/>
        </w:rPr>
      </w:pPr>
      <w:r w:rsidRPr="00CA0C98">
        <w:rPr>
          <w:b/>
          <w:sz w:val="28"/>
          <w:szCs w:val="28"/>
        </w:rPr>
        <w:t xml:space="preserve">3.3. Тротуары, требующие ремонта (обустройства) на  2022 – 2025 гг. (объекты, где в рамках программы не запланированы работы по ремонту проезжей части совместно с тротуарами). При расчете взята усредненная стоимость ремонта или обустройства тротуара в ценах 3-4 квартал 2021 года с бортовым камнем за 100 пог. метр. (при средней ширине 1,5м = 560 т.р.; 2,0м – 640 т.р.; 2,5м – 710 т.р.; 3,0м – 790 т.р.; 3,5м – 875 т.р.; 4,0м – 970 т.р.; 4,5м – 1080 т.р.; 5,0м – 1200 т.р.)  </w:t>
      </w:r>
    </w:p>
    <w:p w:rsidR="008339E8" w:rsidRPr="00CA0C98" w:rsidRDefault="008339E8" w:rsidP="008339E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417"/>
        <w:gridCol w:w="2126"/>
      </w:tblGrid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№ п/п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Наименование объекта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Длина, м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Ориентировочная стоимость работ, тыс. руб.</w:t>
            </w:r>
          </w:p>
        </w:tc>
      </w:tr>
      <w:tr w:rsidR="008339E8" w:rsidRPr="00CA0C98" w:rsidTr="0094109D">
        <w:tc>
          <w:tcPr>
            <w:tcW w:w="10314" w:type="dxa"/>
            <w:gridSpan w:val="4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  <w:i/>
                <w:sz w:val="28"/>
                <w:szCs w:val="28"/>
              </w:rPr>
            </w:pPr>
            <w:r w:rsidRPr="00CA0C98">
              <w:rPr>
                <w:b/>
                <w:i/>
              </w:rPr>
              <w:t xml:space="preserve">Ремонт тротуаров в 2022 году – дотация из областного бюджета 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Ворошилова (от д.4 до д.10 по ул. Ворошилова  с подходами к остановочным комплексам)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692,6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3 923,00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Крестовая ул. (участок от д.№128 по Крестовой ул. до ул. Кольцова)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144,6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2 060,00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Крестовая улица (участок от ул. Кольцова до д.№ 120 по Крестовой улице)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174,0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1 200,00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Фурманова (вдоль домов №№ 15,17)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224,0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1 513,00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Фурманова (от д.№5 до ул. Черкасова)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262,4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1 560,00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З. Космодемьянской (у спортивной школы «Темп»)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112,0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5 300,00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З. Космодемьянской (от ул. Рапова до ул. Кораблестроителей – 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785,0</w:t>
            </w:r>
          </w:p>
        </w:tc>
        <w:tc>
          <w:tcPr>
            <w:tcW w:w="2126" w:type="dxa"/>
            <w:vMerge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участки пр. Серова, ул. Бабушкина (по периметру спортивной школы «Метеор»)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260,0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1 800,00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Волочаевская (от Юбилейной ул. до остановочного комплекса – 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276,0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1-я Выборгская (вдоль дома № 52)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52,5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404,0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Рокоссовского (от Фестивальной улицы до построенного здания маг. «Магнит»)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240,0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2 400,00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Участок по бульвару 200 лет Рыбинска, от д.6 до д.10 и участок тротуара до детского сада № 109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3 500,00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  <w:vAlign w:val="center"/>
          </w:tcPr>
          <w:p w:rsidR="008339E8" w:rsidRPr="00CA0C98" w:rsidRDefault="008339E8" w:rsidP="0094109D">
            <w:pPr>
              <w:rPr>
                <w:b/>
              </w:rPr>
            </w:pPr>
            <w:r w:rsidRPr="00CA0C98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3 337,1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23 936,00*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  <w:vAlign w:val="center"/>
          </w:tcPr>
          <w:p w:rsidR="008339E8" w:rsidRPr="00CA0C98" w:rsidRDefault="008339E8" w:rsidP="0094109D">
            <w:pPr>
              <w:rPr>
                <w:sz w:val="20"/>
                <w:szCs w:val="20"/>
              </w:rPr>
            </w:pPr>
            <w:r w:rsidRPr="00CA0C98">
              <w:rPr>
                <w:sz w:val="20"/>
                <w:szCs w:val="20"/>
              </w:rPr>
              <w:t>* - на момент торгов может быть применен дополнительно индекс-дефлятор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</w:p>
        </w:tc>
      </w:tr>
      <w:tr w:rsidR="008339E8" w:rsidRPr="00CA0C98" w:rsidTr="0094109D">
        <w:tc>
          <w:tcPr>
            <w:tcW w:w="10314" w:type="dxa"/>
            <w:gridSpan w:val="4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  <w:rPr>
                <w:i/>
              </w:rPr>
            </w:pPr>
            <w:r w:rsidRPr="00CA0C98">
              <w:rPr>
                <w:b/>
                <w:i/>
              </w:rPr>
              <w:t>Ремонт и (или) обустройство тротуаров в 2023 году - потребность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З. Космодемьянской (участок от д.№20 до д.№ 22)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531,80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2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 xml:space="preserve">пр. Ген. Батова (участок от ул. Рабкоровская до Полиграфской ул.) 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220,0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1 408,0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3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пр. Ген. Батова (участок от ул. Нансена до Муниципальной ул.)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640,0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4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М. Горького (участок от пр. Ген. Батова до дома № 71 по ул. М. Горького)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80,0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512,0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5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М. Горького (участок от пр. Ген. Батова до дома № 90 по ул. М. Горького)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448,0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6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Колышкина (тротуар в районе дома № 11 по ул. Колышкина)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80,0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512,0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7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Рапова (участок от ул. Глеба Успенского до ул. Л. Чайкиной)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1 420,0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8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Рапова (участок от дома № 7 до дома № 9 по ул. Рапова)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1 775,0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9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Рапова (участок от ул. З. Космодемьянской до дома № 11 по ул. Рапова)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355,0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10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Смирнова (участок от пр. 50 лет Октября до Инженерной ул. – 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230,0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1 633,0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Волочаевская (участок от д.№9 по ул. Гагарина до пересечения улиц М.Горького – пр. Ген. Батова)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145,0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1030,0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12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Коллективизации (с обеих сторон)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4 700,0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30 080,00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 xml:space="preserve">участок ул. Костромская от ул. Тарасова до ул. Череповецкая (отсутствуют тротуары и бортовой камень для разделения пешеходных и транспортных потоков) 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  <w:sz w:val="28"/>
                <w:szCs w:val="28"/>
              </w:rPr>
            </w:pPr>
          </w:p>
          <w:p w:rsidR="008339E8" w:rsidRPr="00CA0C98" w:rsidRDefault="008339E8" w:rsidP="0094109D">
            <w:pPr>
              <w:jc w:val="center"/>
            </w:pPr>
            <w:r w:rsidRPr="00CA0C98">
              <w:t>881,0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5 638,40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14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Тротуары или пешеходные дорожки с обеих сторон дороги Ошурковская ул. (на участке от 1км+170м до 1км+688м от знака населенный пункт «г. Рыбинск» до съезда к садоводческому товариществу «Темп-1»)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  <w:sz w:val="28"/>
                <w:szCs w:val="28"/>
              </w:rPr>
            </w:pPr>
          </w:p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518,0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3 315,20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15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Тротуар или пешеходная дорожка с правой стороны дороги по Ошурковской ул. (на участке от 1км+688м до 2км+011м от съезда к садоводческому товариществу «Темп-1» до автобусной остановки, расположенной в районе регулируемого пешеходного перехода, напротив д.2 по ул. Ошурковская г. Рыбинск)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323,0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  <w:p w:rsidR="008339E8" w:rsidRPr="00CA0C98" w:rsidRDefault="008339E8" w:rsidP="0094109D">
            <w:pPr>
              <w:jc w:val="center"/>
            </w:pPr>
            <w:r w:rsidRPr="00CA0C98">
              <w:t>2 067,20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16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ул. Фурманова (четная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1 015,0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7 000,00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17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от пр. Ген. Батова до Окружной дороги (в границах дер. Суховское)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180,0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1 730,00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18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ул. Зои Космодемьянской  от ул. Кораблестроителей до ул. Рапова (нечетная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390,0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3 250,00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19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Новая ул. от ул. Кораблестроителей до ул. Академика Губкина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2 840,00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20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Аббакумовская (от ул. Каляева до ул. Ак. Павлова) – обустройство с одной стороны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290,0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1 624,00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Академика Павлова – обустройство тротуара с одной стороны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1 325,0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7 420,00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22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Папанина (от ул. Академика Павлова до ул. Пестеля) – обустройство с одной стороны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1 680,00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23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Пестеля (от ул. Папанина до ул. Колышкина) – обустройство с одной стороны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1 200,0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6 720,00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24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Каменниковский тракт (от пересечения с ул. Целинная в сторону автодороги «Рыбинск-Каменники») – обустройство с одной стороны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355,0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1 988,00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rPr>
                <w:b/>
              </w:rPr>
            </w:pPr>
            <w:r w:rsidRPr="00CA0C98">
              <w:rPr>
                <w:b/>
              </w:rPr>
              <w:t>Промежуточный итог: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13 392,0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85 617,60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rPr>
                <w:b/>
              </w:rPr>
            </w:pPr>
            <w:r w:rsidRPr="00CA0C98">
              <w:rPr>
                <w:b/>
              </w:rPr>
              <w:t>С учетом индекса – дефлятора (106,7)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91 367,00</w:t>
            </w:r>
          </w:p>
        </w:tc>
      </w:tr>
      <w:tr w:rsidR="008339E8" w:rsidRPr="00CA0C98" w:rsidTr="0094109D">
        <w:tc>
          <w:tcPr>
            <w:tcW w:w="10314" w:type="dxa"/>
            <w:gridSpan w:val="4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i/>
              </w:rPr>
            </w:pPr>
            <w:r w:rsidRPr="00CA0C98">
              <w:rPr>
                <w:b/>
                <w:i/>
              </w:rPr>
              <w:t>Ремонт и (или) обустройство тротуаров в 2024 году - потребность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ул. Максима Горького от ул. Блюхера до ул. Ухтомского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1 400,00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Тротуар от дома № 53 по ул. наб. Космонавтов до дома № 5 по  Фестивальной ул.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640,00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Тротуар вдоль дома № 47 по ул. наб. Космонавтов, детского дома № 72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320,0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2 272,00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пр. Серова (четная и нечетная стороны)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2 000,0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15 800,00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пр. Серова, 2а к рынку РЗП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26,0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166,4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от ул. Рокоссовского до ул. Моисенко - обустройство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2 040,0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11 424,00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Кольцова (от ул. Радищева до ул. Чкалова) – нечетная сторона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2 130,00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От дома № 21 по пр. Мира до дома № 22 по ул. Ворошилова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190,0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1 064,00</w:t>
            </w:r>
          </w:p>
          <w:p w:rsidR="008339E8" w:rsidRPr="00CA0C98" w:rsidRDefault="008339E8" w:rsidP="0094109D">
            <w:pPr>
              <w:jc w:val="center"/>
            </w:pP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Черепанова от домов №№5, 7, 9, 11 до СОШ №30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170,0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1 088,00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Суркова дома №№3,5,7,9,11 асфальтовая дорожка между д/с  № 113 и СОШ № 30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1 680,00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пр. Революции от дома № 20 до дома № 2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310,0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4 007,00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Волочаевская ул. от Юбилейной ул. до ул. Гагарина (нечетная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4 260,00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Нансена от дома № 25 до Юбилейной ул.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272,0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1 523,20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Проектная ул. (нечетная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392,00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Бурлацкая ул. у СОШ № 35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340,0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1 904,00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Колышкина, дом № 19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336,00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Пятилетки от ул. Пестеля до Тракторной ул.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1 120,00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Пятилетки от Тракторной ул. до ДК "Слип"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3 640,00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Пятилетки от ул. Каляева до ул. Шевченко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670,0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3 752,00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Полиграфская (от пр. Ген. Батова до ул. Сельскохозяйственная – 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280,0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1 792,00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ул. 50 лет ВЛКСМ (нечетная сторона от 3-й Перекатной ул.  до разворотного кольца в районе ТЦ «Виконда»)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120,0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672,00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50 лет ВЛКСМ от Перекатная ул., 3-й проезд до Перекатной ул., 6-й проезд со стороны частного сектора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230,0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1 288,00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23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ул. 50 лет ВЛКСМ, дом № 54 район МУЗ «Городская больница  №1»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711,00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24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50 лет ВЛКСМ (с четной стороны от ул. 9 Мая до Перекатной ул. 3-ий проезд)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5 925,00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25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участок тротуара вдоль дома № 29 по ул. Свободы – с внешней стороны дома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384,00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rPr>
                <w:b/>
              </w:rPr>
            </w:pPr>
            <w:r w:rsidRPr="00CA0C98">
              <w:rPr>
                <w:b/>
              </w:rPr>
              <w:t>Промежуточный итог: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10 398,0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69 370,60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rPr>
                <w:b/>
              </w:rPr>
            </w:pPr>
            <w:r w:rsidRPr="00CA0C98">
              <w:rPr>
                <w:b/>
              </w:rPr>
              <w:t>С учетом индекса – дефляторов (106,7; 106,8)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79 077,00</w:t>
            </w:r>
          </w:p>
        </w:tc>
      </w:tr>
      <w:tr w:rsidR="008339E8" w:rsidRPr="00CA0C98" w:rsidTr="0094109D">
        <w:tc>
          <w:tcPr>
            <w:tcW w:w="10314" w:type="dxa"/>
            <w:gridSpan w:val="4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rPr>
                <w:b/>
                <w:i/>
              </w:rPr>
              <w:t>Ремонт и (или) обустройство тротуаров в 2025 году - потребность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Куйбышева (участок от дома № 57 до дома № 70 по ул. Максима Горького)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120,0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672,00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вдоль ул. Гастелло (от ул. Чебышева до ул. Крамского)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1 400,00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Вдоль Гражданской ул.  (участок от пр. Серова до ул. Бабушкина)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1 060,0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5 936,00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Лизы Чайкиной, вдоль дома № 7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Вдоль ограждения СОШ № 3 по ул. Глеба Успенского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165,0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924,00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339E8" w:rsidRPr="00CA0C98" w:rsidRDefault="008339E8" w:rsidP="0094109D">
            <w:r w:rsidRPr="00CA0C98">
              <w:t>ул. Лизы Чайкиной (от  Молодежной ул. до ул. Академика Губкина)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Тротуар к Рыбинскому дому интернату на пр. Генерала Батова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504,00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8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Рыбинская ул. (от Воскресной школы до остановки общественного транспорта)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3 080,00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Вдоль пр. Серова (участок от Гражданской ул. до дома № 20 по пр. Серова)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480,0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2 688,00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10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Кораблестроителей участок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430,0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2 752,00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Бориса Рукавицына (от ул. Корнева до дома № 8 по пр. Серова)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2 240,00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12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t>Вдоль пр. Генерала Батова (с нечетной стороны отдельные участки от МФЦ до лыжной трассы на пр. Генерала Батова, где имеется техническая возможность)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315,0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1 764,00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13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Черепанова (со стороны жилых домов)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600,0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4 260,00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14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Захарова (у Главпочтампта)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130,0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832,00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15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Рокоссовского (от ул. Энергетиков до дома № 14 по ул. Рокоссовского)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560,0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5 810,00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16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Наб. Космонавтов (по всей длине)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2 300,0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16 330,00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17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пр. 50 лет Октября (с обеих сторон)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3 080,0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19 712,00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18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Радищева (от ул. Кольцова до ул. Радищева – со стороны детского сада)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230,0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1 472,00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19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Гагарина (нечетная сторона)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840,0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5 500,00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20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Гэсовская (от пр. 50 лет Октября до дома № 4 по ул. Гэсовская)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150,0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960,00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21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ул. Смирнова (от пр. 50 лет Октября до дома №4 по ул. Гэсовская)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110,0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704,00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22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Крестовая ул. от д. 122 до д. 124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275,0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1 955,50</w:t>
            </w:r>
          </w:p>
        </w:tc>
      </w:tr>
      <w:tr w:rsidR="008339E8" w:rsidRPr="00CA0C98" w:rsidTr="0094109D">
        <w:tc>
          <w:tcPr>
            <w:tcW w:w="675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23</w:t>
            </w:r>
          </w:p>
        </w:tc>
        <w:tc>
          <w:tcPr>
            <w:tcW w:w="6096" w:type="dxa"/>
            <w:shd w:val="clear" w:color="auto" w:fill="auto"/>
          </w:tcPr>
          <w:p w:rsidR="008339E8" w:rsidRPr="00CA0C98" w:rsidRDefault="008339E8" w:rsidP="0094109D">
            <w:r w:rsidRPr="00CA0C98">
              <w:t>пр. Ленина (четная сторона от пересечения ул. Свободы до пересечения ул. Танкистов)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1 700,0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15 000,00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rPr>
                <w:b/>
              </w:rPr>
            </w:pPr>
            <w:r w:rsidRPr="00CA0C98">
              <w:rPr>
                <w:b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14 085,0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</w:pPr>
            <w:r w:rsidRPr="00CA0C98">
              <w:t>96 015,50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rPr>
                <w:b/>
              </w:rPr>
            </w:pPr>
            <w:r w:rsidRPr="00CA0C98">
              <w:rPr>
                <w:b/>
              </w:rPr>
              <w:t>Итого с учетом индекса-дефлятора на 2025 год (106,7; 106,8; 104,3)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</w:rPr>
            </w:pPr>
            <w:r w:rsidRPr="00CA0C98">
              <w:rPr>
                <w:b/>
              </w:rPr>
              <w:t>114 155,00</w:t>
            </w:r>
          </w:p>
        </w:tc>
      </w:tr>
      <w:tr w:rsidR="008339E8" w:rsidRPr="00CA0C98" w:rsidTr="0094109D">
        <w:tc>
          <w:tcPr>
            <w:tcW w:w="6771" w:type="dxa"/>
            <w:gridSpan w:val="2"/>
            <w:shd w:val="clear" w:color="auto" w:fill="auto"/>
          </w:tcPr>
          <w:p w:rsidR="008339E8" w:rsidRPr="00CA0C98" w:rsidRDefault="008339E8" w:rsidP="0094109D">
            <w:pPr>
              <w:rPr>
                <w:b/>
                <w:sz w:val="28"/>
                <w:szCs w:val="28"/>
              </w:rPr>
            </w:pPr>
            <w:r w:rsidRPr="00CA0C98">
              <w:rPr>
                <w:b/>
                <w:sz w:val="28"/>
                <w:szCs w:val="28"/>
              </w:rPr>
              <w:t>ВСЕГО 2022-2025 годы</w:t>
            </w:r>
          </w:p>
        </w:tc>
        <w:tc>
          <w:tcPr>
            <w:tcW w:w="1417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  <w:sz w:val="28"/>
                <w:szCs w:val="28"/>
              </w:rPr>
            </w:pPr>
            <w:r w:rsidRPr="00CA0C98">
              <w:rPr>
                <w:b/>
                <w:sz w:val="28"/>
                <w:szCs w:val="28"/>
              </w:rPr>
              <w:t>41 212,1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b/>
                <w:sz w:val="28"/>
                <w:szCs w:val="28"/>
              </w:rPr>
            </w:pPr>
            <w:r w:rsidRPr="00CA0C98">
              <w:rPr>
                <w:b/>
                <w:sz w:val="28"/>
                <w:szCs w:val="28"/>
              </w:rPr>
              <w:t>308 535,00</w:t>
            </w:r>
          </w:p>
        </w:tc>
      </w:tr>
    </w:tbl>
    <w:p w:rsidR="008339E8" w:rsidRPr="00CA0C98" w:rsidRDefault="008339E8" w:rsidP="008339E8"/>
    <w:p w:rsidR="008339E8" w:rsidRPr="00CA0C98" w:rsidRDefault="008339E8" w:rsidP="008339E8">
      <w:pPr>
        <w:ind w:firstLine="708"/>
        <w:jc w:val="both"/>
        <w:rPr>
          <w:b/>
          <w:sz w:val="28"/>
          <w:szCs w:val="28"/>
        </w:rPr>
      </w:pPr>
      <w:r w:rsidRPr="00CA0C98">
        <w:rPr>
          <w:b/>
          <w:sz w:val="28"/>
          <w:szCs w:val="28"/>
        </w:rPr>
        <w:t>3.4. Проектные работы по ремонту автомобильных дорог, мостов и путепроводов на 2022 – 2025 годы</w:t>
      </w: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>Для освоения денежных средств за счёт бюджетов иных уровней, необходима проверка достоверности и обоснованности сметной стоимости работ по ремонту дорог в ГАУ ЯО «Яргосстройэкспертиза». Стоимость по годам представлена в таблице: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0"/>
        <w:gridCol w:w="1953"/>
        <w:gridCol w:w="1511"/>
        <w:gridCol w:w="2105"/>
        <w:gridCol w:w="2251"/>
        <w:gridCol w:w="2061"/>
      </w:tblGrid>
      <w:tr w:rsidR="008339E8" w:rsidRPr="00CA0C98" w:rsidTr="0094109D">
        <w:trPr>
          <w:trHeight w:val="1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Количество объектов (п.3.1.)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Средняя стоимость проверка достоверности и обоснованности сметной стоимости работ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Ориентировочная стоимость, руб. в ценах 2022 года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jc w:val="center"/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С учётом дефляторов</w:t>
            </w:r>
          </w:p>
        </w:tc>
      </w:tr>
      <w:tr w:rsidR="008339E8" w:rsidRPr="00CA0C98" w:rsidTr="0094109D">
        <w:trPr>
          <w:trHeight w:val="31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1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Капитальный ремонт дорог на 2022 год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 xml:space="preserve">          50  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50 000,00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 xml:space="preserve">2 500 000,00  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</w:p>
          <w:p w:rsidR="008339E8" w:rsidRPr="00CA0C98" w:rsidRDefault="008339E8" w:rsidP="0094109D">
            <w:pPr>
              <w:rPr>
                <w:color w:val="000000"/>
              </w:rPr>
            </w:pPr>
          </w:p>
        </w:tc>
      </w:tr>
      <w:tr w:rsidR="008339E8" w:rsidRPr="00CA0C98" w:rsidTr="0094109D">
        <w:trPr>
          <w:trHeight w:val="31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 xml:space="preserve">Капитальный ремонт дорог на 2023 год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 xml:space="preserve">          56  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54 500,00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 xml:space="preserve">2 800 000,00  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</w:p>
          <w:p w:rsidR="008339E8" w:rsidRPr="00CA0C98" w:rsidRDefault="008339E8" w:rsidP="0094109D">
            <w:pPr>
              <w:rPr>
                <w:color w:val="000000"/>
              </w:rPr>
            </w:pPr>
            <w:r w:rsidRPr="00CA0C98">
              <w:rPr>
                <w:color w:val="000000"/>
              </w:rPr>
              <w:t xml:space="preserve">3 052 000,00   </w:t>
            </w:r>
          </w:p>
        </w:tc>
      </w:tr>
      <w:tr w:rsidR="008339E8" w:rsidRPr="00CA0C98" w:rsidTr="0094109D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3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 xml:space="preserve">Капитальный ремонт дорог на 2024 год 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 xml:space="preserve">         69  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58 696,50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 xml:space="preserve">3 450 000,00   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</w:p>
          <w:p w:rsidR="008339E8" w:rsidRPr="00CA0C98" w:rsidRDefault="008339E8" w:rsidP="0094109D">
            <w:pPr>
              <w:rPr>
                <w:color w:val="000000"/>
              </w:rPr>
            </w:pPr>
            <w:r w:rsidRPr="00CA0C98">
              <w:rPr>
                <w:color w:val="000000"/>
              </w:rPr>
              <w:t>4 050 058,50</w:t>
            </w:r>
          </w:p>
        </w:tc>
      </w:tr>
      <w:tr w:rsidR="008339E8" w:rsidRPr="00CA0C98" w:rsidTr="0094109D">
        <w:trPr>
          <w:trHeight w:val="60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4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  <w:sz w:val="22"/>
                <w:szCs w:val="22"/>
              </w:rPr>
            </w:pPr>
            <w:r w:rsidRPr="00CA0C98">
              <w:rPr>
                <w:color w:val="000000"/>
                <w:sz w:val="22"/>
                <w:szCs w:val="22"/>
              </w:rPr>
              <w:t>Капитальный ремонт дорог на 2025 год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82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pPr>
              <w:jc w:val="center"/>
            </w:pPr>
            <w:r w:rsidRPr="00CA0C98">
              <w:t>62 511,77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9E8" w:rsidRPr="00CA0C98" w:rsidRDefault="008339E8" w:rsidP="0094109D">
            <w:r w:rsidRPr="00CA0C98">
              <w:t>4 100 000,00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rPr>
                <w:color w:val="000000"/>
              </w:rPr>
            </w:pPr>
          </w:p>
          <w:p w:rsidR="008339E8" w:rsidRPr="00CA0C98" w:rsidRDefault="008339E8" w:rsidP="0094109D">
            <w:pPr>
              <w:rPr>
                <w:color w:val="000000"/>
              </w:rPr>
            </w:pPr>
            <w:r w:rsidRPr="00CA0C98">
              <w:rPr>
                <w:color w:val="000000"/>
              </w:rPr>
              <w:t>5 125 966,00</w:t>
            </w:r>
          </w:p>
        </w:tc>
      </w:tr>
    </w:tbl>
    <w:p w:rsidR="008339E8" w:rsidRPr="00CA0C98" w:rsidRDefault="008339E8" w:rsidP="008339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>Также по результатам обследования мостовых сооружений, наблюдается ежегодное ухудшение их состояния. Из-за отсутствия финансирования по статье содержание мостовых сооружений, ассигнования выделялись не в полном объёме более 8 лет. Заключения по обследованию действительны в течение 5 лет. Все действующие заключения потеряли актуальность. Несвоевременное проведение обследование может привести к непредсказуемым последствиям технического состояния мостового сооружения, как и следствие, его разрушению.</w:t>
      </w: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 xml:space="preserve">Данные по обследованию по годам (потребность) представлены в таблице: </w:t>
      </w: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513"/>
        <w:gridCol w:w="2126"/>
      </w:tblGrid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№ п/п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Наименование объекта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Ориентировочная стоимость, руб.</w:t>
            </w:r>
          </w:p>
        </w:tc>
      </w:tr>
      <w:tr w:rsidR="008339E8" w:rsidRPr="00CA0C98" w:rsidTr="0094109D">
        <w:tc>
          <w:tcPr>
            <w:tcW w:w="10206" w:type="dxa"/>
            <w:gridSpan w:val="3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C98">
              <w:rPr>
                <w:b/>
              </w:rPr>
              <w:t>2023 год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1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Коровка в створе Софийской ул.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 xml:space="preserve">329 180,00 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2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Черёмуха на ул. Окружная дорога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315 010,00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3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Черёмуха у автовокзала (аварийный)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250 700,00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4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Черёмуха в створе ул. Максима Горького (район бывшей военной базы)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463 250,00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339E8" w:rsidRPr="00CA0C98" w:rsidRDefault="008339E8" w:rsidP="0094109D">
            <w:pPr>
              <w:rPr>
                <w:bCs/>
              </w:rPr>
            </w:pPr>
            <w:r w:rsidRPr="00CA0C98">
              <w:rPr>
                <w:bCs/>
              </w:rPr>
              <w:t>ИТОГО в ценах 2023 года: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0C98">
              <w:rPr>
                <w:b/>
              </w:rPr>
              <w:t>1 358 140,00</w:t>
            </w:r>
          </w:p>
        </w:tc>
      </w:tr>
      <w:tr w:rsidR="008339E8" w:rsidRPr="00CA0C98" w:rsidTr="0094109D">
        <w:tc>
          <w:tcPr>
            <w:tcW w:w="10206" w:type="dxa"/>
            <w:gridSpan w:val="3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C98">
              <w:rPr>
                <w:b/>
              </w:rPr>
              <w:t>2024 год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1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Путепровод в створе ул. 9 Мая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536 500,00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2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Путепровод в створе ул. Фурманова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202 000,00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3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Черёмуха у Соборной площади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226 000,00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4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Черёмуха в створе ул. Максима Горького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227 500,00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rPr>
                <w:bCs/>
              </w:rPr>
              <w:t>ИТОГО в ценах 2022 года: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1 192 000,00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rPr>
                <w:b/>
                <w:bCs/>
              </w:rPr>
              <w:t>Итого в ценах 2024 года (дефлятор 109,0; 107,7)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CA0C98">
              <w:rPr>
                <w:b/>
              </w:rPr>
              <w:t>1 399 327,00</w:t>
            </w:r>
          </w:p>
        </w:tc>
      </w:tr>
      <w:tr w:rsidR="008339E8" w:rsidRPr="00CA0C98" w:rsidTr="0094109D">
        <w:tc>
          <w:tcPr>
            <w:tcW w:w="10206" w:type="dxa"/>
            <w:gridSpan w:val="3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C98">
              <w:rPr>
                <w:b/>
              </w:rPr>
              <w:t>2025 год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1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Черёмуха в створе ул. Герцена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473 400,00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2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Путепровод в створе ул. Максима Горького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348 000,00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3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Путепровод над транспортной развязкой ул. Герцена - Соборная площадь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282 700,00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4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Коровка на дороге к Западному кладбищу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147 280,00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5</w:t>
            </w:r>
          </w:p>
        </w:tc>
        <w:tc>
          <w:tcPr>
            <w:tcW w:w="7513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на ул. наб. Космонавтов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341 900,00</w:t>
            </w:r>
          </w:p>
        </w:tc>
      </w:tr>
      <w:tr w:rsidR="008339E8" w:rsidRPr="00CA0C98" w:rsidTr="009410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</w:pPr>
            <w:r w:rsidRPr="00CA0C98"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Фоминский с. Макарово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117 200,00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339E8" w:rsidRPr="00CA0C98" w:rsidRDefault="008339E8" w:rsidP="0094109D">
            <w:pPr>
              <w:rPr>
                <w:bCs/>
              </w:rPr>
            </w:pPr>
            <w:r w:rsidRPr="00CA0C98">
              <w:rPr>
                <w:bCs/>
              </w:rPr>
              <w:t>ИТОГО в ценах 2022 года:</w:t>
            </w:r>
          </w:p>
        </w:tc>
        <w:tc>
          <w:tcPr>
            <w:tcW w:w="2126" w:type="dxa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t>1 710 480,00</w:t>
            </w:r>
          </w:p>
        </w:tc>
      </w:tr>
      <w:tr w:rsidR="008339E8" w:rsidRPr="00CA0C98" w:rsidTr="0094109D">
        <w:tc>
          <w:tcPr>
            <w:tcW w:w="567" w:type="dxa"/>
            <w:shd w:val="clear" w:color="auto" w:fill="auto"/>
            <w:vAlign w:val="center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8339E8" w:rsidRPr="00CA0C98" w:rsidRDefault="008339E8" w:rsidP="0094109D">
            <w:pPr>
              <w:jc w:val="center"/>
              <w:rPr>
                <w:b/>
                <w:bCs/>
              </w:rPr>
            </w:pPr>
            <w:r w:rsidRPr="00CA0C98">
              <w:rPr>
                <w:b/>
                <w:bCs/>
              </w:rPr>
              <w:t>Итого в ценах 2025 года (дефлятор 109,0; 107,7; 106,5)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right"/>
            </w:pPr>
            <w:r w:rsidRPr="00CA0C98">
              <w:rPr>
                <w:b/>
              </w:rPr>
              <w:t>2 138 505,00</w:t>
            </w:r>
          </w:p>
        </w:tc>
      </w:tr>
    </w:tbl>
    <w:p w:rsidR="008339E8" w:rsidRPr="00CA0C98" w:rsidRDefault="008339E8" w:rsidP="008339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9E8" w:rsidRPr="00CA0C98" w:rsidRDefault="008339E8" w:rsidP="008339E8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>Также планируется разработка проектной документации по мостам, обследуемым до 2022 года. Стоимость по объектам представлена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595"/>
        <w:gridCol w:w="2163"/>
      </w:tblGrid>
      <w:tr w:rsidR="008339E8" w:rsidRPr="00CA0C98" w:rsidTr="0094109D">
        <w:trPr>
          <w:trHeight w:val="442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№ п/п</w:t>
            </w:r>
          </w:p>
        </w:tc>
        <w:tc>
          <w:tcPr>
            <w:tcW w:w="3644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Наименование объекта</w:t>
            </w:r>
          </w:p>
        </w:tc>
        <w:tc>
          <w:tcPr>
            <w:tcW w:w="1038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Ориентировочная стоимость, руб.</w:t>
            </w:r>
          </w:p>
        </w:tc>
      </w:tr>
      <w:tr w:rsidR="008339E8" w:rsidRPr="00CA0C98" w:rsidTr="0094109D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C98">
              <w:rPr>
                <w:b/>
              </w:rPr>
              <w:t>2023 год</w:t>
            </w:r>
          </w:p>
        </w:tc>
      </w:tr>
      <w:tr w:rsidR="008339E8" w:rsidRPr="00CA0C98" w:rsidTr="0094109D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8339E8" w:rsidRPr="00CA0C98" w:rsidRDefault="006C25E9" w:rsidP="0094109D">
            <w:pPr>
              <w:autoSpaceDE w:val="0"/>
              <w:autoSpaceDN w:val="0"/>
              <w:adjustRightInd w:val="0"/>
            </w:pPr>
            <w:r>
              <w:t>Мост через р. Волгу</w:t>
            </w:r>
            <w:r w:rsidR="008339E8" w:rsidRPr="00CA0C98">
              <w:t xml:space="preserve"> на ул. Максима Горького (МБ)</w:t>
            </w:r>
          </w:p>
        </w:tc>
        <w:tc>
          <w:tcPr>
            <w:tcW w:w="1038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3 918 126,00</w:t>
            </w:r>
          </w:p>
        </w:tc>
      </w:tr>
      <w:tr w:rsidR="008339E8" w:rsidRPr="00CA0C98" w:rsidTr="0094109D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rPr>
                <w:b/>
              </w:rPr>
              <w:t>2024 год</w:t>
            </w:r>
          </w:p>
        </w:tc>
      </w:tr>
      <w:tr w:rsidR="008339E8" w:rsidRPr="00CA0C98" w:rsidTr="0094109D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Крутец Бурлацкая ул.</w:t>
            </w:r>
          </w:p>
        </w:tc>
        <w:tc>
          <w:tcPr>
            <w:tcW w:w="1038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4 422 373,00</w:t>
            </w:r>
          </w:p>
        </w:tc>
      </w:tr>
      <w:tr w:rsidR="008339E8" w:rsidRPr="00CA0C98" w:rsidTr="0094109D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C98">
              <w:rPr>
                <w:b/>
              </w:rPr>
              <w:t>2025 год</w:t>
            </w:r>
          </w:p>
        </w:tc>
      </w:tr>
      <w:tr w:rsidR="008339E8" w:rsidRPr="00CA0C98" w:rsidTr="0094109D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</w:pPr>
            <w:r w:rsidRPr="00CA0C98">
              <w:t>Мост через р. Александровский на Рыбинской ул.</w:t>
            </w:r>
          </w:p>
        </w:tc>
        <w:tc>
          <w:tcPr>
            <w:tcW w:w="1038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</w:pPr>
            <w:r w:rsidRPr="00CA0C98">
              <w:t>2 325 418,00</w:t>
            </w:r>
          </w:p>
        </w:tc>
      </w:tr>
    </w:tbl>
    <w:p w:rsidR="008339E8" w:rsidRPr="00CA0C98" w:rsidRDefault="008339E8" w:rsidP="008339E8">
      <w:pPr>
        <w:rPr>
          <w:sz w:val="28"/>
          <w:szCs w:val="28"/>
          <w:u w:val="single"/>
        </w:rPr>
      </w:pPr>
    </w:p>
    <w:p w:rsidR="008339E8" w:rsidRPr="00CA0C98" w:rsidRDefault="008339E8" w:rsidP="008339E8">
      <w:pPr>
        <w:ind w:firstLine="709"/>
        <w:jc w:val="both"/>
        <w:rPr>
          <w:sz w:val="28"/>
          <w:szCs w:val="28"/>
        </w:rPr>
      </w:pPr>
      <w:r w:rsidRPr="00CA0C98">
        <w:rPr>
          <w:sz w:val="28"/>
          <w:szCs w:val="28"/>
        </w:rPr>
        <w:t>Также в 2022 году планируется разработка проектной документации на капитальный ремонт моста через р</w:t>
      </w:r>
      <w:r w:rsidR="004F3C2E">
        <w:rPr>
          <w:sz w:val="28"/>
          <w:szCs w:val="28"/>
        </w:rPr>
        <w:t>еку</w:t>
      </w:r>
      <w:r w:rsidRPr="00CA0C98">
        <w:rPr>
          <w:sz w:val="28"/>
          <w:szCs w:val="28"/>
        </w:rPr>
        <w:t xml:space="preserve"> Волг</w:t>
      </w:r>
      <w:r w:rsidR="004F3C2E">
        <w:rPr>
          <w:sz w:val="28"/>
          <w:szCs w:val="28"/>
        </w:rPr>
        <w:t>у</w:t>
      </w:r>
      <w:r w:rsidRPr="00CA0C98">
        <w:rPr>
          <w:sz w:val="28"/>
          <w:szCs w:val="28"/>
        </w:rPr>
        <w:t xml:space="preserve"> из областного бюджета в объеме 41 893,84 млн. рублей и из местного бюджета 2 204,94 млн. рублей.  </w:t>
      </w:r>
    </w:p>
    <w:p w:rsidR="008339E8" w:rsidRPr="00CA0C98" w:rsidRDefault="008339E8" w:rsidP="008339E8">
      <w:pPr>
        <w:jc w:val="both"/>
        <w:rPr>
          <w:sz w:val="28"/>
          <w:szCs w:val="28"/>
        </w:rPr>
      </w:pP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A0C98">
        <w:rPr>
          <w:b/>
          <w:sz w:val="28"/>
          <w:szCs w:val="28"/>
        </w:rPr>
        <w:t>3.5. Ремонт мостов и путепроводов 2022 – 2025 годы</w:t>
      </w: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 xml:space="preserve">В текущем ремонте нуждаются 17 объектов мостовых сооружений. Необходимая потребность денежных средств на ремонт определится после процедуры проведения обследования и ПСД мостовых сооружений. </w:t>
      </w:r>
    </w:p>
    <w:p w:rsidR="008339E8" w:rsidRPr="00CA0C98" w:rsidRDefault="008339E8" w:rsidP="008339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0C98">
        <w:rPr>
          <w:sz w:val="28"/>
          <w:szCs w:val="28"/>
        </w:rPr>
        <w:t>Перечень мостовых сооружений, подлежащих ремонту, представлен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9552"/>
      </w:tblGrid>
      <w:tr w:rsidR="008339E8" w:rsidRPr="00CA0C98" w:rsidTr="0094109D">
        <w:trPr>
          <w:trHeight w:val="441"/>
          <w:tblHeader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№ п/п</w:t>
            </w: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Наименование объекта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6C25E9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Мост через р. Волгу</w:t>
            </w:r>
            <w:r w:rsidR="008339E8" w:rsidRPr="00CA0C98">
              <w:rPr>
                <w:sz w:val="22"/>
                <w:szCs w:val="22"/>
              </w:rPr>
              <w:t xml:space="preserve"> на ул. Максима Горького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 xml:space="preserve">Путепровод в створе ул. 9 Мая 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Путепровод в створе ул. Максима Горького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Черёмуха в створе ул. Максима Горького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Путепровод в створе ул. Фурманова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Коровка в створе Софийской ул.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Путепровод над транспортной развязкой ул. Герцена - Соборная площадь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Черёмуха в створе ул. Герцена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Фоминский с. Макарово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Черёмуха в створе ул. Максима Горького (район бывшей военной базы)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Черёмуха у Соборной площади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Александровский на Рыбинской ул.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Крутец уБурлацкая ул.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Черёмуха на ул. Окружная дорога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Коровка на дороге к Западному кладбищу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на ул. наб. Космонавтов</w:t>
            </w:r>
          </w:p>
        </w:tc>
      </w:tr>
      <w:tr w:rsidR="008339E8" w:rsidRPr="00CA0C98" w:rsidTr="0094109D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8339E8" w:rsidRPr="00CA0C98" w:rsidRDefault="008339E8" w:rsidP="0094109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8339E8" w:rsidRPr="00CA0C98" w:rsidRDefault="008339E8" w:rsidP="009410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0C98">
              <w:rPr>
                <w:sz w:val="22"/>
                <w:szCs w:val="22"/>
              </w:rPr>
              <w:t>Мост через р. Черёмуха у автовокзала (аварийный)</w:t>
            </w:r>
          </w:p>
        </w:tc>
      </w:tr>
    </w:tbl>
    <w:p w:rsidR="008339E8" w:rsidRPr="00CA0C98" w:rsidRDefault="008339E8" w:rsidP="008339E8"/>
    <w:p w:rsidR="008339E8" w:rsidRPr="00CA0C98" w:rsidRDefault="008339E8" w:rsidP="008339E8"/>
    <w:p w:rsidR="008339E8" w:rsidRPr="00CA0C98" w:rsidRDefault="008339E8" w:rsidP="008339E8">
      <w:pPr>
        <w:rPr>
          <w:sz w:val="28"/>
          <w:szCs w:val="28"/>
        </w:rPr>
      </w:pPr>
      <w:r w:rsidRPr="00CA0C98">
        <w:rPr>
          <w:sz w:val="28"/>
          <w:szCs w:val="28"/>
        </w:rPr>
        <w:t>Директор Департамента ЖКХ,</w:t>
      </w:r>
    </w:p>
    <w:p w:rsidR="008339E8" w:rsidRPr="00AD6CED" w:rsidRDefault="008339E8" w:rsidP="008339E8">
      <w:pPr>
        <w:rPr>
          <w:sz w:val="28"/>
          <w:szCs w:val="28"/>
        </w:rPr>
      </w:pPr>
      <w:r w:rsidRPr="00CA0C98">
        <w:rPr>
          <w:sz w:val="28"/>
          <w:szCs w:val="28"/>
        </w:rPr>
        <w:t>транспорта и связи                                                                                         О.Н. Минеева</w:t>
      </w:r>
    </w:p>
    <w:p w:rsidR="008339E8" w:rsidRPr="00AD6CED" w:rsidRDefault="008339E8" w:rsidP="008339E8">
      <w:pPr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8339E8" w:rsidRPr="00AD6CED" w:rsidRDefault="008339E8" w:rsidP="008339E8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tabs>
          <w:tab w:val="left" w:pos="2820"/>
        </w:tabs>
        <w:rPr>
          <w:sz w:val="28"/>
          <w:szCs w:val="28"/>
        </w:rPr>
        <w:sectPr w:rsidR="008C451A" w:rsidRPr="00AD6CED" w:rsidSect="006A2686">
          <w:pgSz w:w="11906" w:h="16838"/>
          <w:pgMar w:top="1134" w:right="1134" w:bottom="1134" w:left="567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ab/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  <w:r w:rsidRPr="008D4F36">
        <w:rPr>
          <w:sz w:val="28"/>
          <w:szCs w:val="28"/>
        </w:rPr>
        <w:t xml:space="preserve">Приложение </w:t>
      </w:r>
      <w:r w:rsidR="00C503AE" w:rsidRPr="008D4F36">
        <w:rPr>
          <w:sz w:val="28"/>
          <w:szCs w:val="28"/>
        </w:rPr>
        <w:t>4</w:t>
      </w:r>
    </w:p>
    <w:p w:rsidR="008C451A" w:rsidRPr="008D4F36" w:rsidRDefault="008C451A" w:rsidP="008C451A">
      <w:pPr>
        <w:ind w:left="10206" w:right="-284"/>
        <w:rPr>
          <w:sz w:val="28"/>
          <w:szCs w:val="28"/>
        </w:rPr>
      </w:pPr>
      <w:r w:rsidRPr="008D4F36">
        <w:rPr>
          <w:sz w:val="28"/>
          <w:szCs w:val="28"/>
        </w:rPr>
        <w:t>к Муниципальной программе «Развитие дорожного хозяйства</w:t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  <w:r w:rsidRPr="008D4F36">
        <w:rPr>
          <w:sz w:val="28"/>
          <w:szCs w:val="28"/>
        </w:rPr>
        <w:t>городского округа город Рыбинск</w:t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  <w:r w:rsidRPr="008D4F36">
        <w:rPr>
          <w:sz w:val="28"/>
          <w:szCs w:val="28"/>
        </w:rPr>
        <w:t>Ярославской области»</w:t>
      </w:r>
    </w:p>
    <w:p w:rsidR="008C451A" w:rsidRPr="008D4F36" w:rsidRDefault="008C451A" w:rsidP="008C451A">
      <w:pPr>
        <w:ind w:left="5670" w:right="-284" w:firstLine="4536"/>
        <w:rPr>
          <w:sz w:val="28"/>
          <w:szCs w:val="28"/>
        </w:rPr>
      </w:pPr>
    </w:p>
    <w:p w:rsidR="008C451A" w:rsidRPr="008D4F36" w:rsidRDefault="008C451A" w:rsidP="008C451A">
      <w:pPr>
        <w:ind w:left="5670" w:right="-284" w:hanging="5670"/>
        <w:jc w:val="center"/>
        <w:rPr>
          <w:sz w:val="28"/>
          <w:szCs w:val="28"/>
        </w:rPr>
      </w:pPr>
      <w:r w:rsidRPr="008D4F36">
        <w:rPr>
          <w:sz w:val="28"/>
          <w:szCs w:val="28"/>
        </w:rPr>
        <w:t>Перечень мероприятий Департамента ЖКХ, транспорта и связи подпрограммы</w:t>
      </w:r>
    </w:p>
    <w:p w:rsidR="008C451A" w:rsidRPr="008D4F36" w:rsidRDefault="008C451A" w:rsidP="008C451A">
      <w:pPr>
        <w:ind w:left="5670" w:right="-284" w:hanging="5670"/>
        <w:jc w:val="center"/>
        <w:rPr>
          <w:sz w:val="28"/>
          <w:szCs w:val="28"/>
        </w:rPr>
      </w:pPr>
      <w:r w:rsidRPr="008D4F36">
        <w:rPr>
          <w:sz w:val="28"/>
          <w:szCs w:val="28"/>
        </w:rPr>
        <w:t>«Повышение безопасности дорожного движения в городском округе город Рыбинск Ярославской области»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134"/>
        <w:gridCol w:w="843"/>
        <w:gridCol w:w="864"/>
        <w:gridCol w:w="865"/>
        <w:gridCol w:w="864"/>
        <w:gridCol w:w="865"/>
        <w:gridCol w:w="864"/>
        <w:gridCol w:w="865"/>
        <w:gridCol w:w="864"/>
        <w:gridCol w:w="865"/>
        <w:gridCol w:w="1738"/>
        <w:gridCol w:w="1418"/>
      </w:tblGrid>
      <w:tr w:rsidR="005A068B" w:rsidRPr="008D4F36" w:rsidTr="005A068B">
        <w:trPr>
          <w:trHeight w:val="31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Наименование мероприятия (объекта)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Адрес, количественная                      хар-ка, срок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Смет. стоимость, млн. руб.</w:t>
            </w:r>
          </w:p>
        </w:tc>
        <w:tc>
          <w:tcPr>
            <w:tcW w:w="77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Объем финансирования по годам, млн. руб.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Ожидаемый результат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Ответственный исполнитель мероприятий</w:t>
            </w:r>
          </w:p>
        </w:tc>
      </w:tr>
      <w:tr w:rsidR="005A068B" w:rsidRPr="008D4F36" w:rsidTr="005A068B">
        <w:trPr>
          <w:trHeight w:val="324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источник финансирования*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5A068B">
        <w:trPr>
          <w:trHeight w:val="7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выделено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потребность</w:t>
            </w: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5A068B">
        <w:trPr>
          <w:trHeight w:val="42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17</w:t>
            </w:r>
          </w:p>
        </w:tc>
      </w:tr>
      <w:tr w:rsidR="005A068B" w:rsidRPr="008D4F36" w:rsidTr="005A068B">
        <w:trPr>
          <w:trHeight w:val="420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 xml:space="preserve">Задача 1. Обеспечение надежности и безопасности движения на улично-дорожной сети города Рыбинска </w:t>
            </w:r>
          </w:p>
        </w:tc>
      </w:tr>
      <w:tr w:rsidR="005A068B" w:rsidRPr="008D4F36" w:rsidTr="0087547E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Устройство недостающих средств организации и регулирования дорожного движения (светофоры, искусственные дорожные неровности, пешеходные переходы и др.)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Объекты   на 2022 - 2025 годы согласно приложению 5 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137,17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14,12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1,90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38,82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1,90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41,48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42,75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2023 г. -  новые светофоры 9 объектов, светофоры Т7 - 7 шт., ИДН - 5 шт., обустройство 5 пешеходных переходов.             2024г. –новые светофоры 10 объектов, светофоры Т7 - 7 шт.,  ИДН - 5 шт., обустройство 4 пешеходных переходов.              2025 г. - новые светофоры 10 объектов, светофоры Т7 - 6 шт.,  ИДН - 4 объекта, обустройство 4 пешеходных переходов.                          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7547E">
        <w:trPr>
          <w:trHeight w:val="4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4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11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14,12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1,90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38,82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1,90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41,48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42,75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Капитальный ремонт (модернизация) светофорных объектов, пешеходных переходов, (в том числе ИДН)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  <w:r w:rsidRPr="008D4F3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Возможна корректировка потребности и дальнейшее выполнение в случае утверждения федеральной целевой программы по ПБДД.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Обустройство остановочных, посадочных площадок и автопавильонов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улично-дорожная сеть города – посадочные площадки на 15 объектах, 30 павильонов для ожидания общественного транспорта согласно приложению 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49,30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1,50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15,21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27,02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3,15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3,92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D41ADA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2022 г. - </w:t>
            </w:r>
            <w:r w:rsidR="00D41ADA">
              <w:rPr>
                <w:sz w:val="20"/>
                <w:szCs w:val="20"/>
              </w:rPr>
              <w:t>2 посадочные площадки</w:t>
            </w:r>
            <w:r w:rsidRPr="008D4F36">
              <w:rPr>
                <w:sz w:val="20"/>
                <w:szCs w:val="20"/>
              </w:rPr>
              <w:t>, 2023г. - обустройство 19 посадочных площадок, 23 остан.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>павильона, 2024г. - 4 пос.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>площ, 2 ост.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>пав, 2025г. - 2 пос.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>площ, 4 ост.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>пав.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1,50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15,21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27,02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3,15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3,92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Разметка автомобильных дорог  и пешеходных переходов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Нанесение  дорожной разметки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54,39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11,62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11,62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13,44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14,36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14,97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Горизонтальная разметка механизированным способом с применением эмали - 71 дорога; пешеходные переходы с применением эмали белого цвета - 294 п/п; пешеходные переходы с применением эмали белого и желтого цвета - 119 п/п; пешеходные переходы в холодном пластике - 23 п/п; шумовая разметка холодным пластиком на Окружной дороге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14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11,62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11,62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3,00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13,44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3,00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14,36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14,97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Замена поврежденных дорожных знаков и стоек, установка недостающих дорожных знаков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6,46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0,90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1,47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0,40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1,57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0,40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1,67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1,75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8125D1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Замена дорожных знаков по предписаниям ГИБДД,плановые работы</w:t>
            </w:r>
            <w:r w:rsidR="008125D1">
              <w:rPr>
                <w:sz w:val="20"/>
                <w:szCs w:val="20"/>
              </w:rPr>
              <w:t>(ежегодно 320знаков).Ежегодная стоимость</w:t>
            </w:r>
            <w:r w:rsidR="008125D1" w:rsidRPr="008125D1">
              <w:rPr>
                <w:sz w:val="20"/>
                <w:szCs w:val="20"/>
              </w:rPr>
              <w:t xml:space="preserve"> определена с применением прогнозных индексов-дефляторов.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7547E">
        <w:trPr>
          <w:trHeight w:val="3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0,90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1,47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0,40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1,57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0,40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1,67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1,75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Обустройство участков автомобильных дорог недостающими знаками, сигнальными столбиками, ограждениями и электроосвещением, в том числе работы по реализации мероприятий на аварийно-опасных участках (местах концентрации ДТП)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8125D1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  <w:r w:rsidR="008125D1" w:rsidRPr="008125D1">
              <w:rPr>
                <w:sz w:val="20"/>
                <w:szCs w:val="20"/>
              </w:rPr>
              <w:t xml:space="preserve">Обустройство участков автомобильных дорог недостающими </w:t>
            </w:r>
            <w:r w:rsidR="008125D1">
              <w:rPr>
                <w:sz w:val="20"/>
                <w:szCs w:val="20"/>
              </w:rPr>
              <w:t xml:space="preserve">дорожными </w:t>
            </w:r>
            <w:r w:rsidR="008125D1" w:rsidRPr="008125D1">
              <w:rPr>
                <w:sz w:val="20"/>
                <w:szCs w:val="20"/>
              </w:rPr>
              <w:t>знаками</w:t>
            </w:r>
            <w:r w:rsidR="008125D1">
              <w:rPr>
                <w:sz w:val="20"/>
                <w:szCs w:val="20"/>
              </w:rPr>
              <w:t xml:space="preserve"> согласно Приложению 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122,93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1,39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54,22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63,52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2,38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2,81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Исполнение решений Рыбинского городского суда, фактическая потребность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хозяйства", подрядная организация ФКУ "Дирекция программ ПБДД"</w:t>
            </w: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176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1,39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54,22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63,52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2,38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2,81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78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87547E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Разработка (корректировка) проектов:                          -организации дорожного движения существующих участков улично-дорожной сети, корректировка;                                  - по капремонту и устройству технических средств орг-ии дор.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>движения.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837515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Проектные работы по организации дор.</w:t>
            </w:r>
            <w:r w:rsidR="0087547E">
              <w:rPr>
                <w:sz w:val="20"/>
                <w:szCs w:val="20"/>
              </w:rPr>
              <w:t xml:space="preserve"> </w:t>
            </w:r>
            <w:r w:rsidRPr="008D4F36">
              <w:rPr>
                <w:sz w:val="20"/>
                <w:szCs w:val="20"/>
              </w:rPr>
              <w:t xml:space="preserve">движения, капитальному ремонту и устройству ТСОДД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8125D1" w:rsidP="008125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25D1">
              <w:rPr>
                <w:sz w:val="20"/>
                <w:szCs w:val="20"/>
              </w:rPr>
              <w:t>а 2022-202</w:t>
            </w:r>
            <w:r>
              <w:rPr>
                <w:sz w:val="20"/>
                <w:szCs w:val="20"/>
              </w:rPr>
              <w:t>5</w:t>
            </w:r>
            <w:r w:rsidRPr="008125D1">
              <w:rPr>
                <w:sz w:val="20"/>
                <w:szCs w:val="20"/>
              </w:rPr>
              <w:t xml:space="preserve"> гг. на разработку рабочей документации по капитальному ремонту и обустройству светофорных объектов не запланированы.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37515">
        <w:trPr>
          <w:trHeight w:val="1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3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837515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31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Ремонт технических средств организации дорожного движения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Организация реверсивного движения в пер</w:t>
            </w:r>
            <w:r w:rsidR="006C25E9">
              <w:rPr>
                <w:sz w:val="20"/>
                <w:szCs w:val="20"/>
              </w:rPr>
              <w:t>иод ремонта моста через р. Волгу</w:t>
            </w:r>
            <w:r w:rsidRPr="008D4F36">
              <w:rPr>
                <w:sz w:val="20"/>
                <w:szCs w:val="20"/>
              </w:rPr>
              <w:t xml:space="preserve"> (светофоры на Гражданская ул., ГЭС)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5,33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5,33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5,33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2 светофорных объекта для организации реверсивного движения во врем</w:t>
            </w:r>
            <w:r w:rsidR="006C25E9">
              <w:rPr>
                <w:sz w:val="20"/>
                <w:szCs w:val="20"/>
              </w:rPr>
              <w:t>я ремонта моста через реку Волгу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связи,            МБУ "Управление городского хозяйства"</w:t>
            </w:r>
          </w:p>
        </w:tc>
      </w:tr>
      <w:tr w:rsidR="005A068B" w:rsidRPr="008D4F36" w:rsidTr="0087547E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4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45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2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5,33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5,33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ИТОГО по разделу 1                          (без учета кредиторской задолженности)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375,58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20,74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101,97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144,37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63,04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66,20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068B" w:rsidRPr="008D4F36" w:rsidTr="00837515">
        <w:trPr>
          <w:trHeight w:val="18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5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4F3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20,74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101,97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144,37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63,04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66,20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 xml:space="preserve">Погашение кредиторской задолженности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10,70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1,88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1,88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8,82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</w:t>
            </w:r>
          </w:p>
        </w:tc>
      </w:tr>
      <w:tr w:rsidR="005A068B" w:rsidRPr="008D4F36" w:rsidTr="00837515">
        <w:trPr>
          <w:trHeight w:val="23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3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2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4F3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1,88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1,88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8,82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FF0000"/>
                <w:sz w:val="20"/>
                <w:szCs w:val="20"/>
              </w:rPr>
            </w:pPr>
            <w:r w:rsidRPr="008D4F3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ИТОГО по разделу 1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323,24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22,62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103,85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153,19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63,04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66,20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Департамент ЖКХ, транспорта и связи</w:t>
            </w:r>
          </w:p>
        </w:tc>
      </w:tr>
      <w:tr w:rsidR="005A068B" w:rsidRPr="008D4F36" w:rsidTr="00837515">
        <w:trPr>
          <w:trHeight w:val="2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87547E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22,62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103,85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153,19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63,04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66,20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</w:tr>
      <w:tr w:rsidR="005A068B" w:rsidRPr="008D4F36" w:rsidTr="005A068B">
        <w:trPr>
          <w:trHeight w:val="372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Задача 2.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5A068B" w:rsidRPr="008D4F36" w:rsidTr="008D4F36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A068B" w:rsidRPr="008D4F36" w:rsidRDefault="004664CB" w:rsidP="005A06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A068B" w:rsidRPr="008D4F3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 xml:space="preserve"> Мероприятия по формированию совместно с ОГИБДД Рыбинского МУ МВД России общественного мнения по проблеме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068B" w:rsidRPr="008D4F36" w:rsidTr="008D4F36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4664CB" w:rsidP="004664C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A068B" w:rsidRPr="008D4F36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Организация взаимодействия с представителями СМИ для  информ. обеспечения деятельности в сфере дорожного движения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ежедневные видеорепортажи, ежеквартальные публикации, рекламно- социальные ролики по безопасности дорожн. движения-4шт.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ежедневные видеорепортажи, ежеквартальные публикации, рекламно- социальные ролики по безопасности дорожного движения - 4 шт.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Пресс-служба Администрации</w:t>
            </w:r>
          </w:p>
        </w:tc>
      </w:tr>
      <w:tr w:rsidR="005A068B" w:rsidRPr="008D4F36" w:rsidTr="008D4F36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7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4664CB" w:rsidP="004664C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A068B" w:rsidRPr="008D4F36">
              <w:rPr>
                <w:color w:val="000000"/>
                <w:sz w:val="20"/>
                <w:szCs w:val="20"/>
              </w:rPr>
              <w:t>.2.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Приобретение учебных и методических пособий по предупреждению ДТП и безопасности дорожного движения. Проведение конкурсов, смотров, соревнований со школьниками и дошкольниками по вопросам безопасности дорожного движения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Пособия - 90 шт.,                              2000 фликеров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Пособия - 90 шт.,                                                    2000 фликеров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Департамент образования,  автотранспортные предприятия</w:t>
            </w:r>
          </w:p>
        </w:tc>
      </w:tr>
      <w:tr w:rsidR="005A068B" w:rsidRPr="008D4F36" w:rsidTr="008D4F36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52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40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4664CB" w:rsidP="004664CB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A068B" w:rsidRPr="008D4F36">
              <w:rPr>
                <w:color w:val="000000"/>
                <w:sz w:val="20"/>
                <w:szCs w:val="20"/>
              </w:rPr>
              <w:t>.3.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2F3AE2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 xml:space="preserve">Проведение совместно с ОГИБДД Рыбинского МУ МВД России ежегодного конкурса среди учащихся </w:t>
            </w:r>
            <w:r w:rsidR="002F3AE2">
              <w:rPr>
                <w:color w:val="000000"/>
                <w:sz w:val="20"/>
                <w:szCs w:val="20"/>
              </w:rPr>
              <w:t>о</w:t>
            </w:r>
            <w:r w:rsidRPr="008D4F36">
              <w:rPr>
                <w:color w:val="000000"/>
                <w:sz w:val="20"/>
                <w:szCs w:val="20"/>
              </w:rPr>
              <w:t>бщеобразовательных школ «Безопасное колесо»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4 конкурса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ежегодно по 1 конкурсу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Департамент образования</w:t>
            </w:r>
          </w:p>
        </w:tc>
      </w:tr>
      <w:tr w:rsidR="005A068B" w:rsidRPr="008D4F36" w:rsidTr="008D4F36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1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Итого по мероприятиям п.9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  <w:r w:rsidRPr="008D4F3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068B" w:rsidRPr="008D4F36" w:rsidTr="00837515">
        <w:trPr>
          <w:trHeight w:val="18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2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0,12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sz w:val="20"/>
                <w:szCs w:val="20"/>
              </w:rPr>
            </w:pPr>
            <w:r w:rsidRPr="008D4F36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37515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0,22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0,10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00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color w:val="FF0000"/>
                <w:sz w:val="20"/>
                <w:szCs w:val="20"/>
              </w:rPr>
            </w:pPr>
            <w:r w:rsidRPr="008D4F3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22,62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103,95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445291" w:rsidP="00C45A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153,</w:t>
            </w:r>
            <w:r w:rsidR="00C45A9D">
              <w:rPr>
                <w:b/>
                <w:bCs/>
                <w:sz w:val="20"/>
                <w:szCs w:val="20"/>
              </w:rPr>
              <w:t>2</w:t>
            </w:r>
            <w:r w:rsidR="005A068B" w:rsidRPr="008D4F36">
              <w:rPr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63,14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66,30 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  <w:r w:rsidRPr="008D4F36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  <w:r w:rsidRPr="008D4F36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A068B" w:rsidRPr="008D4F36" w:rsidTr="008D4F36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37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Др.ср-ва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445291" w:rsidP="00C45A9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C45A9D">
              <w:rPr>
                <w:b/>
                <w:bCs/>
                <w:sz w:val="20"/>
                <w:szCs w:val="20"/>
              </w:rPr>
              <w:t>1</w:t>
            </w:r>
            <w:r w:rsidR="005A068B" w:rsidRPr="008D4F36"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</w:tr>
      <w:tr w:rsidR="005A068B" w:rsidRPr="008D4F36" w:rsidTr="008D4F36">
        <w:trPr>
          <w:trHeight w:val="4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068B" w:rsidRPr="008D4F36" w:rsidRDefault="005A068B" w:rsidP="005A068B">
            <w:pPr>
              <w:jc w:val="center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22,62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103,95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153,41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6,30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63,14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68B" w:rsidRPr="008D4F36" w:rsidRDefault="005A068B" w:rsidP="005A068B">
            <w:pPr>
              <w:jc w:val="right"/>
              <w:rPr>
                <w:b/>
                <w:bCs/>
                <w:sz w:val="20"/>
                <w:szCs w:val="20"/>
              </w:rPr>
            </w:pPr>
            <w:r w:rsidRPr="008D4F36">
              <w:rPr>
                <w:b/>
                <w:bCs/>
                <w:sz w:val="20"/>
                <w:szCs w:val="20"/>
              </w:rPr>
              <w:t xml:space="preserve">66,30 </w:t>
            </w: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8B" w:rsidRPr="008D4F36" w:rsidRDefault="005A068B" w:rsidP="005A068B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C21913" w:rsidRPr="008D4F36" w:rsidRDefault="00C21913" w:rsidP="00CD5AE9">
      <w:pPr>
        <w:tabs>
          <w:tab w:val="left" w:pos="2820"/>
        </w:tabs>
        <w:ind w:hanging="426"/>
        <w:rPr>
          <w:color w:val="FF0000"/>
        </w:rPr>
      </w:pPr>
    </w:p>
    <w:p w:rsidR="008C451A" w:rsidRPr="008D4F36" w:rsidRDefault="00CD5AE9" w:rsidP="00CD5AE9">
      <w:pPr>
        <w:tabs>
          <w:tab w:val="left" w:pos="2820"/>
        </w:tabs>
        <w:ind w:hanging="426"/>
      </w:pPr>
      <w:r w:rsidRPr="008D4F36">
        <w:t>Примечание: * Другие средства -  предоставление учебных пособий по заявке органа местного самоуправления.</w:t>
      </w:r>
    </w:p>
    <w:p w:rsidR="00CD5AE9" w:rsidRDefault="00CD5AE9" w:rsidP="00CD5AE9">
      <w:pPr>
        <w:tabs>
          <w:tab w:val="left" w:pos="2820"/>
        </w:tabs>
        <w:ind w:hanging="426"/>
      </w:pPr>
    </w:p>
    <w:p w:rsidR="008D4F36" w:rsidRPr="008D4F36" w:rsidRDefault="008D4F36" w:rsidP="00CD5AE9">
      <w:pPr>
        <w:tabs>
          <w:tab w:val="left" w:pos="2820"/>
        </w:tabs>
        <w:ind w:hanging="426"/>
      </w:pPr>
    </w:p>
    <w:p w:rsidR="00CD5AE9" w:rsidRPr="00AD6CED" w:rsidRDefault="00CD5AE9" w:rsidP="00CD5AE9">
      <w:pPr>
        <w:tabs>
          <w:tab w:val="left" w:pos="2820"/>
          <w:tab w:val="left" w:pos="9420"/>
        </w:tabs>
        <w:ind w:hanging="426"/>
        <w:rPr>
          <w:sz w:val="28"/>
          <w:szCs w:val="28"/>
        </w:rPr>
      </w:pPr>
      <w:r w:rsidRPr="008D4F36">
        <w:rPr>
          <w:sz w:val="28"/>
          <w:szCs w:val="28"/>
        </w:rPr>
        <w:t>Директор  Департамента ЖКХ, транспорта и связи</w:t>
      </w:r>
      <w:r w:rsidR="001F2503" w:rsidRPr="008D4F36">
        <w:rPr>
          <w:sz w:val="28"/>
          <w:szCs w:val="28"/>
        </w:rPr>
        <w:t xml:space="preserve">                                         </w:t>
      </w:r>
      <w:r w:rsidRPr="008D4F36">
        <w:rPr>
          <w:sz w:val="28"/>
          <w:szCs w:val="28"/>
        </w:rPr>
        <w:t xml:space="preserve">                               </w:t>
      </w:r>
      <w:r w:rsidR="00BB5764" w:rsidRPr="008D4F36">
        <w:rPr>
          <w:sz w:val="28"/>
          <w:szCs w:val="28"/>
        </w:rPr>
        <w:t xml:space="preserve">                               </w:t>
      </w:r>
      <w:r w:rsidRPr="008D4F36">
        <w:rPr>
          <w:sz w:val="28"/>
          <w:szCs w:val="28"/>
        </w:rPr>
        <w:t>О.Н.</w:t>
      </w:r>
      <w:r w:rsidR="00BB5764" w:rsidRPr="008D4F36">
        <w:rPr>
          <w:sz w:val="28"/>
          <w:szCs w:val="28"/>
        </w:rPr>
        <w:t xml:space="preserve"> </w:t>
      </w:r>
      <w:r w:rsidRPr="008D4F36">
        <w:rPr>
          <w:sz w:val="28"/>
          <w:szCs w:val="28"/>
        </w:rPr>
        <w:t>Минеева</w:t>
      </w:r>
    </w:p>
    <w:p w:rsidR="008C451A" w:rsidRPr="00AD6CED" w:rsidRDefault="008C451A" w:rsidP="008C451A">
      <w:pPr>
        <w:rPr>
          <w:sz w:val="28"/>
          <w:szCs w:val="28"/>
        </w:rPr>
      </w:pPr>
    </w:p>
    <w:p w:rsidR="006A2686" w:rsidRPr="00AD6CED" w:rsidRDefault="006A2686" w:rsidP="008C451A">
      <w:pPr>
        <w:rPr>
          <w:sz w:val="28"/>
          <w:szCs w:val="28"/>
        </w:rPr>
        <w:sectPr w:rsidR="006A2686" w:rsidRPr="00AD6CED" w:rsidSect="008C451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9765E" w:rsidRPr="003157E7" w:rsidRDefault="0009765E" w:rsidP="001F2503">
      <w:pPr>
        <w:ind w:left="5954"/>
        <w:rPr>
          <w:sz w:val="28"/>
          <w:szCs w:val="28"/>
        </w:rPr>
      </w:pPr>
      <w:r w:rsidRPr="003157E7">
        <w:rPr>
          <w:sz w:val="28"/>
          <w:szCs w:val="28"/>
        </w:rPr>
        <w:t xml:space="preserve">Приложение 5 </w:t>
      </w:r>
    </w:p>
    <w:p w:rsidR="0009765E" w:rsidRPr="003157E7" w:rsidRDefault="0009765E" w:rsidP="001F2503">
      <w:pPr>
        <w:ind w:left="5954"/>
        <w:rPr>
          <w:sz w:val="28"/>
          <w:szCs w:val="28"/>
        </w:rPr>
      </w:pPr>
      <w:r w:rsidRPr="003157E7">
        <w:rPr>
          <w:sz w:val="28"/>
          <w:szCs w:val="28"/>
        </w:rPr>
        <w:t>к Муниципальной программе «Развитие дорожного хозяйства городского округа город Рыбинск Ярославской области»</w:t>
      </w:r>
    </w:p>
    <w:p w:rsidR="0009765E" w:rsidRPr="003157E7" w:rsidRDefault="0009765E" w:rsidP="0009765E">
      <w:pPr>
        <w:jc w:val="right"/>
        <w:rPr>
          <w:b/>
          <w:sz w:val="28"/>
          <w:szCs w:val="28"/>
        </w:rPr>
      </w:pPr>
    </w:p>
    <w:p w:rsidR="004664CB" w:rsidRDefault="0009765E" w:rsidP="0009765E">
      <w:pPr>
        <w:jc w:val="center"/>
        <w:rPr>
          <w:sz w:val="28"/>
          <w:szCs w:val="28"/>
        </w:rPr>
      </w:pPr>
      <w:r w:rsidRPr="003157E7">
        <w:rPr>
          <w:sz w:val="28"/>
          <w:szCs w:val="28"/>
        </w:rPr>
        <w:t xml:space="preserve">Перечень дополнительных (в соответствии с утвержденными проектами организации дорожного движения) мероприятий подпрограммы </w:t>
      </w:r>
    </w:p>
    <w:p w:rsidR="004664CB" w:rsidRDefault="0009765E" w:rsidP="0009765E">
      <w:pPr>
        <w:jc w:val="center"/>
        <w:rPr>
          <w:sz w:val="28"/>
          <w:szCs w:val="28"/>
        </w:rPr>
      </w:pPr>
      <w:r w:rsidRPr="003157E7">
        <w:rPr>
          <w:sz w:val="28"/>
          <w:szCs w:val="28"/>
        </w:rPr>
        <w:t xml:space="preserve">«Повышение безопасности дорожного движения </w:t>
      </w:r>
    </w:p>
    <w:p w:rsidR="0009765E" w:rsidRPr="003157E7" w:rsidRDefault="0009765E" w:rsidP="0009765E">
      <w:pPr>
        <w:jc w:val="center"/>
        <w:rPr>
          <w:sz w:val="28"/>
          <w:szCs w:val="28"/>
        </w:rPr>
      </w:pPr>
      <w:r w:rsidRPr="003157E7">
        <w:rPr>
          <w:sz w:val="28"/>
          <w:szCs w:val="28"/>
        </w:rPr>
        <w:t>в городском округе город Рыбинск</w:t>
      </w:r>
      <w:r w:rsidR="004664CB">
        <w:rPr>
          <w:sz w:val="28"/>
          <w:szCs w:val="28"/>
        </w:rPr>
        <w:t xml:space="preserve"> Ярославской области</w:t>
      </w:r>
      <w:r w:rsidRPr="003157E7">
        <w:rPr>
          <w:sz w:val="28"/>
          <w:szCs w:val="28"/>
        </w:rPr>
        <w:t>»</w:t>
      </w:r>
    </w:p>
    <w:p w:rsidR="00C21841" w:rsidRPr="003157E7" w:rsidRDefault="00C21841" w:rsidP="00A829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1.1.1 Устройство недостающих средств организации и регулирования дорожного движения (светофоры, искусственные дорожные неровности, пешеходные переходы и д</w:t>
      </w:r>
      <w:r w:rsidR="000D6DB9" w:rsidRPr="003157E7">
        <w:rPr>
          <w:b/>
          <w:sz w:val="28"/>
          <w:szCs w:val="28"/>
        </w:rPr>
        <w:t>р.) – потребность на 2022 – 2025</w:t>
      </w:r>
      <w:r w:rsidRPr="003157E7">
        <w:rPr>
          <w:b/>
          <w:sz w:val="28"/>
          <w:szCs w:val="28"/>
        </w:rPr>
        <w:t xml:space="preserve"> годы</w:t>
      </w:r>
    </w:p>
    <w:p w:rsidR="00C21841" w:rsidRPr="003157E7" w:rsidRDefault="00C21841" w:rsidP="00A829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1.1.1.1. Обустройство и модернизация транспортных светофорных объектов</w:t>
      </w:r>
    </w:p>
    <w:p w:rsidR="00C21841" w:rsidRPr="003157E7" w:rsidRDefault="00C21841" w:rsidP="00296F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57E7">
        <w:rPr>
          <w:b/>
          <w:sz w:val="28"/>
          <w:szCs w:val="28"/>
        </w:rPr>
        <w:tab/>
      </w:r>
      <w:r w:rsidR="00296F2F">
        <w:rPr>
          <w:sz w:val="28"/>
          <w:szCs w:val="28"/>
        </w:rPr>
        <w:t>В 2022 году мероприятия по обустройству светофорных объектов не запланированы в связи с отсутствием финансирования</w:t>
      </w:r>
      <w:r w:rsidR="005D790D">
        <w:rPr>
          <w:sz w:val="28"/>
          <w:szCs w:val="28"/>
        </w:rPr>
        <w:t>.</w:t>
      </w:r>
    </w:p>
    <w:p w:rsidR="00C21841" w:rsidRPr="003157E7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2023 году тре</w:t>
      </w:r>
      <w:r w:rsidR="000D6DB9" w:rsidRPr="003157E7">
        <w:rPr>
          <w:sz w:val="28"/>
          <w:szCs w:val="28"/>
        </w:rPr>
        <w:t>буется выполнить обустройство 9</w:t>
      </w:r>
      <w:r w:rsidRPr="003157E7">
        <w:rPr>
          <w:sz w:val="28"/>
          <w:szCs w:val="28"/>
        </w:rPr>
        <w:t xml:space="preserve">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443388" w:rsidRPr="003157E7" w:rsidRDefault="00443388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520"/>
        <w:gridCol w:w="2140"/>
      </w:tblGrid>
      <w:tr w:rsidR="00443388" w:rsidRPr="003157E7" w:rsidTr="00F845A0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п/п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443388" w:rsidRPr="003157E7" w:rsidTr="00F845A0">
        <w:trPr>
          <w:trHeight w:val="1222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№10 по ул. 50 лет ВЛКСМ (решение суда № 2-4077/2017 от 30.11.2017)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443388" w:rsidRPr="003157E7" w:rsidTr="00F845A0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№32 по ул. 50 лет ВЛКСМ (решение суда № 2-2471/2017 от 16.10.2017)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443388" w:rsidRPr="003157E7" w:rsidTr="00F845A0">
        <w:trPr>
          <w:trHeight w:val="856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Черепанова, в районе домов №№ 1,3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443388" w:rsidRPr="003157E7" w:rsidTr="00F845A0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6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443388" w:rsidRPr="003157E7" w:rsidTr="00F845A0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5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34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443388" w:rsidRPr="003157E7" w:rsidTr="00F845A0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 перекрёстке пр. Генерала Батова /  Муниципальная ул.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443388" w:rsidRPr="003157E7" w:rsidTr="00F845A0">
        <w:trPr>
          <w:trHeight w:val="575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7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 перекрёстке Рыбинская ул. / Александровская ул.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443388" w:rsidRPr="003157E7" w:rsidTr="00F845A0">
        <w:trPr>
          <w:trHeight w:val="840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Волжская набережная (в районе ДС «Полет»)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443388" w:rsidRPr="003157E7" w:rsidTr="00F845A0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9</w:t>
            </w: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перекрёстке Гражданская ул. / пр. Серова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3 734,5</w:t>
            </w:r>
          </w:p>
        </w:tc>
      </w:tr>
      <w:tr w:rsidR="00443388" w:rsidRPr="003157E7" w:rsidTr="00F845A0">
        <w:trPr>
          <w:trHeight w:val="549"/>
          <w:jc w:val="center"/>
        </w:trPr>
        <w:tc>
          <w:tcPr>
            <w:tcW w:w="365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Технологическое присоединение светофорных объектов 9 шт.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43388" w:rsidRPr="003157E7" w:rsidRDefault="00790762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360,00</w:t>
            </w:r>
          </w:p>
        </w:tc>
      </w:tr>
      <w:tr w:rsidR="00443388" w:rsidRPr="003157E7" w:rsidTr="00F845A0">
        <w:trPr>
          <w:trHeight w:val="58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790762" w:rsidP="00F845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22 934,30</w:t>
            </w:r>
          </w:p>
        </w:tc>
      </w:tr>
      <w:tr w:rsidR="00443388" w:rsidRPr="003157E7" w:rsidTr="00F845A0">
        <w:trPr>
          <w:trHeight w:val="362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443388" w:rsidRPr="003157E7" w:rsidRDefault="00443388" w:rsidP="00F845A0">
            <w:pPr>
              <w:autoSpaceDE w:val="0"/>
              <w:autoSpaceDN w:val="0"/>
              <w:adjustRightInd w:val="0"/>
            </w:pPr>
            <w:r w:rsidRPr="003157E7">
              <w:rPr>
                <w:b/>
              </w:rPr>
              <w:t>ИТОГО в ценах 2023 г.: (дефлятор 106,7)</w:t>
            </w:r>
          </w:p>
        </w:tc>
        <w:tc>
          <w:tcPr>
            <w:tcW w:w="1027" w:type="pct"/>
            <w:shd w:val="clear" w:color="auto" w:fill="auto"/>
          </w:tcPr>
          <w:p w:rsidR="00443388" w:rsidRPr="003157E7" w:rsidRDefault="00790762" w:rsidP="00F845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24 470,90</w:t>
            </w:r>
          </w:p>
        </w:tc>
      </w:tr>
    </w:tbl>
    <w:p w:rsidR="00744165" w:rsidRPr="003157E7" w:rsidRDefault="00744165" w:rsidP="00744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4165" w:rsidRPr="003157E7" w:rsidRDefault="00744165" w:rsidP="00744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2024 году требуется выполнить обустройство 10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443388" w:rsidRPr="003157E7" w:rsidRDefault="00443388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1841" w:rsidRPr="003157E7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7520"/>
        <w:gridCol w:w="2140"/>
      </w:tblGrid>
      <w:tr w:rsidR="00C21841" w:rsidRPr="003157E7" w:rsidTr="00C21841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п/п</w:t>
            </w:r>
          </w:p>
        </w:tc>
        <w:tc>
          <w:tcPr>
            <w:tcW w:w="360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</w:t>
            </w:r>
          </w:p>
        </w:tc>
        <w:tc>
          <w:tcPr>
            <w:tcW w:w="360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перекрестке Софийская ул. /                 ул. Гагарина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C21841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</w:t>
            </w:r>
          </w:p>
        </w:tc>
        <w:tc>
          <w:tcPr>
            <w:tcW w:w="360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нерегулируемом пешеходном переходе, расположенном на перекрёстке пр. Революции / ул. Приборостроителей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3 734,5</w:t>
            </w:r>
          </w:p>
        </w:tc>
      </w:tr>
      <w:tr w:rsidR="00C21841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</w:t>
            </w:r>
          </w:p>
        </w:tc>
        <w:tc>
          <w:tcPr>
            <w:tcW w:w="360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пр. Генерала Батова, в районе пересечения с Полиграфской ул.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1 280,4</w:t>
            </w:r>
          </w:p>
        </w:tc>
      </w:tr>
      <w:tr w:rsidR="00C21841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443388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</w:t>
            </w:r>
          </w:p>
        </w:tc>
        <w:tc>
          <w:tcPr>
            <w:tcW w:w="360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ул. Свобода, в районе пересечения с ул. Радищева (в районе училища)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1 280,4</w:t>
            </w:r>
          </w:p>
        </w:tc>
      </w:tr>
      <w:tr w:rsidR="00744165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3157E7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5</w:t>
            </w:r>
          </w:p>
        </w:tc>
        <w:tc>
          <w:tcPr>
            <w:tcW w:w="3608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 – ул. Черепанова (в районе дома № 2 по ул. Суркова)</w:t>
            </w:r>
          </w:p>
        </w:tc>
        <w:tc>
          <w:tcPr>
            <w:tcW w:w="1027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744165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3157E7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</w:t>
            </w:r>
          </w:p>
        </w:tc>
        <w:tc>
          <w:tcPr>
            <w:tcW w:w="3608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ул. Чкалова / ул. Свободы</w:t>
            </w:r>
          </w:p>
        </w:tc>
        <w:tc>
          <w:tcPr>
            <w:tcW w:w="1027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2 240,7</w:t>
            </w:r>
          </w:p>
        </w:tc>
      </w:tr>
      <w:tr w:rsidR="00744165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3157E7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7</w:t>
            </w:r>
          </w:p>
        </w:tc>
        <w:tc>
          <w:tcPr>
            <w:tcW w:w="3608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Суркова, в районе дома № 19</w:t>
            </w:r>
          </w:p>
        </w:tc>
        <w:tc>
          <w:tcPr>
            <w:tcW w:w="1027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744165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3157E7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</w:t>
            </w:r>
          </w:p>
        </w:tc>
        <w:tc>
          <w:tcPr>
            <w:tcW w:w="3608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Обустройство светофорного объекта с применением вызывной фазы для движения пешеходов на нерегулируемом пешеходном переходе, расположенном на 1-й Выборгской ул., в районе конечной остановки </w:t>
            </w:r>
          </w:p>
        </w:tc>
        <w:tc>
          <w:tcPr>
            <w:tcW w:w="1027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2 240,7</w:t>
            </w:r>
          </w:p>
        </w:tc>
      </w:tr>
      <w:tr w:rsidR="00744165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3157E7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9</w:t>
            </w:r>
          </w:p>
        </w:tc>
        <w:tc>
          <w:tcPr>
            <w:tcW w:w="3608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перекрёстке Карякинская ул. / Румянцевская ул.</w:t>
            </w:r>
          </w:p>
        </w:tc>
        <w:tc>
          <w:tcPr>
            <w:tcW w:w="1027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744165" w:rsidRPr="003157E7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744165" w:rsidRPr="003157E7" w:rsidRDefault="00744165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10</w:t>
            </w:r>
          </w:p>
        </w:tc>
        <w:tc>
          <w:tcPr>
            <w:tcW w:w="3608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пересечении Волочаевской ул./ Пархинской ул.</w:t>
            </w:r>
          </w:p>
        </w:tc>
        <w:tc>
          <w:tcPr>
            <w:tcW w:w="1027" w:type="pct"/>
            <w:shd w:val="clear" w:color="auto" w:fill="auto"/>
          </w:tcPr>
          <w:p w:rsidR="00744165" w:rsidRPr="003157E7" w:rsidRDefault="00744165" w:rsidP="00F845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C21841" w:rsidRPr="003157E7" w:rsidTr="00C21841">
        <w:trPr>
          <w:trHeight w:val="549"/>
          <w:jc w:val="center"/>
        </w:trPr>
        <w:tc>
          <w:tcPr>
            <w:tcW w:w="36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Технологическое присо</w:t>
            </w:r>
            <w:r w:rsidR="00443388" w:rsidRPr="003157E7">
              <w:rPr>
                <w:sz w:val="22"/>
                <w:szCs w:val="22"/>
              </w:rPr>
              <w:t>единение светофорных объектов 10</w:t>
            </w:r>
            <w:r w:rsidRPr="003157E7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79076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400,00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790762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23 960,85</w:t>
            </w:r>
          </w:p>
        </w:tc>
      </w:tr>
      <w:tr w:rsidR="00C21841" w:rsidRPr="003157E7" w:rsidTr="00C21841">
        <w:trPr>
          <w:trHeight w:val="362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C21841" w:rsidRPr="003157E7" w:rsidRDefault="00790762" w:rsidP="00C21841">
            <w:pPr>
              <w:autoSpaceDE w:val="0"/>
              <w:autoSpaceDN w:val="0"/>
              <w:adjustRightInd w:val="0"/>
            </w:pPr>
            <w:r w:rsidRPr="003157E7">
              <w:rPr>
                <w:b/>
              </w:rPr>
              <w:t>ИТОГО в ценах 2024</w:t>
            </w:r>
            <w:r w:rsidR="00C21841" w:rsidRPr="003157E7">
              <w:rPr>
                <w:b/>
              </w:rPr>
              <w:t xml:space="preserve"> г.: (дефлятор</w:t>
            </w:r>
            <w:r w:rsidRPr="003157E7">
              <w:rPr>
                <w:b/>
              </w:rPr>
              <w:t>ы</w:t>
            </w:r>
            <w:r w:rsidR="00C21841" w:rsidRPr="003157E7">
              <w:rPr>
                <w:b/>
              </w:rPr>
              <w:t xml:space="preserve"> 106,7</w:t>
            </w:r>
            <w:r w:rsidRPr="003157E7">
              <w:rPr>
                <w:b/>
              </w:rPr>
              <w:t>; 106,8</w:t>
            </w:r>
            <w:r w:rsidR="00C21841" w:rsidRPr="003157E7">
              <w:rPr>
                <w:b/>
              </w:rPr>
              <w:t>)</w:t>
            </w:r>
          </w:p>
        </w:tc>
        <w:tc>
          <w:tcPr>
            <w:tcW w:w="1027" w:type="pct"/>
            <w:shd w:val="clear" w:color="auto" w:fill="auto"/>
          </w:tcPr>
          <w:p w:rsidR="00C21841" w:rsidRPr="003157E7" w:rsidRDefault="00790762" w:rsidP="00C21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27 304,73</w:t>
            </w:r>
            <w:r w:rsidR="00550F1E">
              <w:rPr>
                <w:b/>
              </w:rPr>
              <w:t>7</w:t>
            </w:r>
          </w:p>
        </w:tc>
      </w:tr>
    </w:tbl>
    <w:p w:rsidR="00C21841" w:rsidRPr="003157E7" w:rsidRDefault="00C21841" w:rsidP="00C21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4165" w:rsidRPr="003157E7" w:rsidRDefault="00744165" w:rsidP="007441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2025 году требуется выполнить обустройство 10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C21841" w:rsidRPr="003157E7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49"/>
        <w:gridCol w:w="2168"/>
      </w:tblGrid>
      <w:tr w:rsidR="00C21841" w:rsidRPr="003157E7" w:rsidTr="00C21841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п/п</w:t>
            </w: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перекрёстке пр. Генерала Батова / Юбилейная ул.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перекрёстке Глебовская ул. /                  ул. Ворошилова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пр. Серова, в районе остановки общественного транспорта «магазин Теремок»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 перекрёстке пр. Генерала Батова /  Полиграфская ул.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3 364,25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перекрестке Волочаевская ул./ ул. Гагарина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2 018,55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Расторгуева, в районе примыкания к кольцевой  развязке на ул. 50 лет ВЛКСМ, у ТЦ «Виконда»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1 682,13</w:t>
            </w:r>
          </w:p>
        </w:tc>
      </w:tr>
      <w:tr w:rsidR="000D6DB9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0D6DB9" w:rsidRPr="003157E7" w:rsidRDefault="000D6DB9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0D6DB9" w:rsidRPr="003157E7" w:rsidRDefault="000D6DB9" w:rsidP="000D6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Расторгуева, в районе дома № 10 по ул. Расторгуева</w:t>
            </w:r>
          </w:p>
        </w:tc>
        <w:tc>
          <w:tcPr>
            <w:tcW w:w="1040" w:type="pct"/>
            <w:shd w:val="clear" w:color="auto" w:fill="auto"/>
          </w:tcPr>
          <w:p w:rsidR="000D6DB9" w:rsidRPr="003157E7" w:rsidRDefault="000D6DB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1 682,13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 в районе Георгиевской церкви по ул. Труда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1 682,13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 на пр. Ленина (напротив ДК «Авиатор»)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1 682,13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светофорного объекта на Окружной автомобильной дороге г. Рыбинска – ул. Ошурковская – автодорога «Ярославль – Рыбинск»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3 984,71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Технологическое присо</w:t>
            </w:r>
            <w:r w:rsidR="00744165" w:rsidRPr="003157E7">
              <w:rPr>
                <w:sz w:val="22"/>
                <w:szCs w:val="22"/>
              </w:rPr>
              <w:t>единение светофорных объектов 10</w:t>
            </w:r>
            <w:r w:rsidRPr="003157E7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79076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400,00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790762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25 243,08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3157E7" w:rsidRDefault="00790762" w:rsidP="00644A49">
            <w:pPr>
              <w:autoSpaceDE w:val="0"/>
              <w:autoSpaceDN w:val="0"/>
              <w:adjustRightInd w:val="0"/>
            </w:pPr>
            <w:r w:rsidRPr="003157E7">
              <w:rPr>
                <w:b/>
              </w:rPr>
              <w:t>ИТОГО в ценах 2025</w:t>
            </w:r>
            <w:r w:rsidR="00C21841" w:rsidRPr="003157E7">
              <w:rPr>
                <w:b/>
              </w:rPr>
              <w:t xml:space="preserve"> г. (дефляторы 106,7; 106,8</w:t>
            </w:r>
            <w:r w:rsidR="00744165" w:rsidRPr="003157E7">
              <w:rPr>
                <w:b/>
              </w:rPr>
              <w:t>; 10</w:t>
            </w:r>
            <w:r w:rsidR="00644A49" w:rsidRPr="003157E7">
              <w:rPr>
                <w:b/>
              </w:rPr>
              <w:t>4,3</w:t>
            </w:r>
            <w:r w:rsidR="00C21841" w:rsidRPr="003157E7">
              <w:rPr>
                <w:b/>
              </w:rPr>
              <w:t>):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790762" w:rsidP="00644A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30 </w:t>
            </w:r>
            <w:r w:rsidR="00644A49" w:rsidRPr="003157E7">
              <w:rPr>
                <w:b/>
              </w:rPr>
              <w:t>002</w:t>
            </w:r>
            <w:r w:rsidRPr="003157E7">
              <w:rPr>
                <w:b/>
              </w:rPr>
              <w:t>,</w:t>
            </w:r>
            <w:r w:rsidR="00644A49" w:rsidRPr="003157E7">
              <w:rPr>
                <w:b/>
              </w:rPr>
              <w:t>85</w:t>
            </w:r>
          </w:p>
        </w:tc>
      </w:tr>
    </w:tbl>
    <w:p w:rsidR="00BA0094" w:rsidRPr="003157E7" w:rsidRDefault="00BA0094" w:rsidP="00C21841">
      <w:pPr>
        <w:jc w:val="both"/>
        <w:rPr>
          <w:sz w:val="28"/>
          <w:szCs w:val="28"/>
        </w:rPr>
      </w:pPr>
    </w:p>
    <w:p w:rsidR="00BA0094" w:rsidRPr="003157E7" w:rsidRDefault="00BA0094" w:rsidP="00C21841">
      <w:pPr>
        <w:jc w:val="both"/>
        <w:rPr>
          <w:sz w:val="28"/>
          <w:szCs w:val="28"/>
        </w:rPr>
      </w:pPr>
    </w:p>
    <w:p w:rsidR="00790762" w:rsidRPr="003157E7" w:rsidRDefault="00C21841" w:rsidP="00A829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1</w:t>
      </w:r>
      <w:r w:rsidR="000D6DB9" w:rsidRPr="003157E7">
        <w:rPr>
          <w:b/>
          <w:sz w:val="28"/>
          <w:szCs w:val="28"/>
        </w:rPr>
        <w:t>.1.1.2. Обустройство в 2022-2025</w:t>
      </w:r>
      <w:r w:rsidRPr="003157E7">
        <w:rPr>
          <w:b/>
          <w:sz w:val="28"/>
          <w:szCs w:val="28"/>
        </w:rPr>
        <w:t xml:space="preserve"> годы светофоров типа Т.7 на пешеходных переходах, расположенных на участках улиц, проходящих вдоль территории детских и общеобразовательных учреждений в соответствии с п.4.1. ГОСТ Р 52766-2007</w:t>
      </w:r>
      <w:r w:rsidR="000D6DB9" w:rsidRPr="003157E7">
        <w:rPr>
          <w:b/>
          <w:sz w:val="28"/>
          <w:szCs w:val="28"/>
        </w:rPr>
        <w:t xml:space="preserve"> (потребность)</w:t>
      </w:r>
      <w:r w:rsidR="00790762" w:rsidRPr="003157E7">
        <w:rPr>
          <w:b/>
          <w:sz w:val="28"/>
          <w:szCs w:val="28"/>
        </w:rPr>
        <w:t xml:space="preserve">. </w:t>
      </w:r>
    </w:p>
    <w:p w:rsidR="00A63F9A" w:rsidRPr="003157E7" w:rsidRDefault="00A63F9A" w:rsidP="00A63F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2022 году финансирование на рассматриваемые цели не запланировано. В 2023-2025 гг. требуется обустроить объекты в соответствии с таблицей: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549"/>
        <w:gridCol w:w="2168"/>
      </w:tblGrid>
      <w:tr w:rsidR="00C21841" w:rsidRPr="003157E7" w:rsidTr="00C21841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п/п</w:t>
            </w: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550F1E" w:rsidRPr="003157E7" w:rsidTr="00550F1E">
        <w:trPr>
          <w:trHeight w:val="441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550F1E" w:rsidRPr="00550F1E" w:rsidRDefault="00550F1E" w:rsidP="00C21841">
            <w:pPr>
              <w:autoSpaceDE w:val="0"/>
              <w:autoSpaceDN w:val="0"/>
              <w:adjustRightInd w:val="0"/>
              <w:jc w:val="center"/>
            </w:pPr>
            <w:r w:rsidRPr="00550F1E">
              <w:t>2023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Гагарина, напротив школы-интернат для глухих и слабослышащих детей № 2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Куйбышева, напротив СОШ № 32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Ширшова, в районе пересечения с ул. Тракторная, у СОШ №4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Ширшова, в районе пересечения с ул. Пестеля,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Волкова, в районе пересечения с ул. Пестеля,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Волкова, в районе пересечения с ул. Тракторная,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Пестеля, в районе остановки общественного транспорта,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550F1E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550F1E" w:rsidRPr="003157E7" w:rsidRDefault="00550F1E" w:rsidP="00550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550F1E" w:rsidRPr="003157E7" w:rsidRDefault="00550F1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Технологическое присо</w:t>
            </w:r>
            <w:r w:rsidR="009A2D24">
              <w:rPr>
                <w:sz w:val="22"/>
                <w:szCs w:val="22"/>
              </w:rPr>
              <w:t>единение светофорных объектов 7</w:t>
            </w:r>
            <w:r w:rsidRPr="003157E7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1040" w:type="pct"/>
            <w:shd w:val="clear" w:color="auto" w:fill="auto"/>
          </w:tcPr>
          <w:p w:rsidR="00550F1E" w:rsidRPr="003157E7" w:rsidRDefault="00550F1E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550F1E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550F1E" w:rsidRPr="003157E7" w:rsidRDefault="00550F1E" w:rsidP="00550F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550F1E" w:rsidRPr="00550F1E" w:rsidRDefault="00550F1E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040" w:type="pct"/>
            <w:shd w:val="clear" w:color="auto" w:fill="auto"/>
          </w:tcPr>
          <w:p w:rsidR="00550F1E" w:rsidRDefault="00550F1E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7 280,00</w:t>
            </w:r>
          </w:p>
        </w:tc>
      </w:tr>
      <w:tr w:rsidR="009A2D24" w:rsidRPr="003157E7" w:rsidTr="009A2D24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9A2D24" w:rsidRPr="00550F1E" w:rsidRDefault="009A2D24" w:rsidP="002A410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0F1E">
              <w:rPr>
                <w:b/>
                <w:sz w:val="22"/>
                <w:szCs w:val="22"/>
              </w:rPr>
              <w:t>ИТОГО в ценах 2023 г.: (дефлятор 106,7)</w:t>
            </w:r>
          </w:p>
        </w:tc>
        <w:tc>
          <w:tcPr>
            <w:tcW w:w="1040" w:type="pct"/>
            <w:shd w:val="clear" w:color="auto" w:fill="auto"/>
          </w:tcPr>
          <w:p w:rsidR="009A2D24" w:rsidRPr="00550F1E" w:rsidRDefault="009A2D24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0F1E">
              <w:rPr>
                <w:b/>
                <w:sz w:val="22"/>
                <w:szCs w:val="22"/>
              </w:rPr>
              <w:t>7 767,76</w:t>
            </w:r>
          </w:p>
        </w:tc>
      </w:tr>
      <w:tr w:rsidR="00550F1E" w:rsidRPr="003157E7" w:rsidTr="00550F1E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550F1E" w:rsidRPr="00550F1E" w:rsidRDefault="00550F1E" w:rsidP="00C21841">
            <w:pPr>
              <w:autoSpaceDE w:val="0"/>
              <w:autoSpaceDN w:val="0"/>
              <w:adjustRightInd w:val="0"/>
              <w:jc w:val="center"/>
            </w:pPr>
            <w:r w:rsidRPr="00550F1E">
              <w:t>2024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Баженова, в районе СОШ № 21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Инженерная, у СОШ № 15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проезд от пр. Революции до ул. Приборостроителей вдоль СОШ № 30, у дома № 44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проезд от пр. Революции до ул. Приборостроителей вдоль СОШ № 30, у дома № 38 по пр. Революции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Буксирная, в районе СОШ № 11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Чебышева, в районе СОШ № 11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Полиграфская, в районе СОШ № 20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9A2D24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9A2D24" w:rsidRPr="003157E7" w:rsidRDefault="009A2D24" w:rsidP="009A2D24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9A2D24" w:rsidRPr="003157E7" w:rsidRDefault="009A2D24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Технологическое присо</w:t>
            </w:r>
            <w:r>
              <w:rPr>
                <w:sz w:val="22"/>
                <w:szCs w:val="22"/>
              </w:rPr>
              <w:t>единение светофорных объектов 7</w:t>
            </w:r>
            <w:r w:rsidRPr="003157E7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1040" w:type="pct"/>
            <w:shd w:val="clear" w:color="auto" w:fill="auto"/>
          </w:tcPr>
          <w:p w:rsidR="009A2D24" w:rsidRPr="003157E7" w:rsidRDefault="009A2D2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</w:tr>
      <w:tr w:rsidR="00550F1E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550F1E" w:rsidRPr="003157E7" w:rsidRDefault="00550F1E" w:rsidP="00550F1E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550F1E" w:rsidRPr="00550F1E" w:rsidRDefault="00550F1E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040" w:type="pct"/>
            <w:shd w:val="clear" w:color="auto" w:fill="auto"/>
          </w:tcPr>
          <w:p w:rsidR="00550F1E" w:rsidRPr="003157E7" w:rsidRDefault="00550F1E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7 280,00</w:t>
            </w:r>
          </w:p>
        </w:tc>
      </w:tr>
      <w:tr w:rsidR="009A2D24" w:rsidRPr="003157E7" w:rsidTr="009A2D24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9A2D24" w:rsidRPr="00550F1E" w:rsidRDefault="009A2D24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b/>
                <w:sz w:val="22"/>
                <w:szCs w:val="22"/>
              </w:rPr>
              <w:t>ИТОГО в ценах 2024 г.: (дефляторы 106,7; 106,8)</w:t>
            </w:r>
          </w:p>
        </w:tc>
        <w:tc>
          <w:tcPr>
            <w:tcW w:w="1040" w:type="pct"/>
            <w:shd w:val="clear" w:color="auto" w:fill="auto"/>
          </w:tcPr>
          <w:p w:rsidR="009A2D24" w:rsidRPr="00550F1E" w:rsidRDefault="009A2D24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0F1E">
              <w:rPr>
                <w:b/>
                <w:sz w:val="22"/>
                <w:szCs w:val="22"/>
              </w:rPr>
              <w:t>8 295,968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jc w:val="center"/>
            </w:pPr>
            <w:r w:rsidRPr="00CB4A39">
              <w:t>2025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Баженова, в районе СОШ № 43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Румянцевская, в районе СОШ № 1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Радищева, в районе СОШ № 1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Карякинская, в районе лицея № 2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Радищева, в районе ДОУ № 10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Радищева, в районе лицея №2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1 000,0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Технологическое присо</w:t>
            </w:r>
            <w:r w:rsidR="009A2D24">
              <w:rPr>
                <w:sz w:val="22"/>
                <w:szCs w:val="22"/>
              </w:rPr>
              <w:t>единение светофорных объектов 6</w:t>
            </w:r>
            <w:r w:rsidRPr="003157E7">
              <w:rPr>
                <w:sz w:val="22"/>
                <w:szCs w:val="22"/>
              </w:rPr>
              <w:t xml:space="preserve">  шт.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9A2D2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9A2D24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2D24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040" w:type="pct"/>
            <w:shd w:val="clear" w:color="auto" w:fill="auto"/>
          </w:tcPr>
          <w:p w:rsidR="00C21841" w:rsidRPr="009A2D24" w:rsidRDefault="009A2D24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2D24">
              <w:rPr>
                <w:sz w:val="22"/>
                <w:szCs w:val="22"/>
              </w:rPr>
              <w:t>6 240,00</w:t>
            </w:r>
          </w:p>
        </w:tc>
      </w:tr>
      <w:tr w:rsidR="009A2D24" w:rsidRPr="003157E7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9A2D24" w:rsidRPr="009A2D24" w:rsidRDefault="009A2D24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A2D24">
              <w:rPr>
                <w:b/>
                <w:sz w:val="22"/>
                <w:szCs w:val="22"/>
              </w:rPr>
              <w:t>ИТОГО в ценах 2025 г. (дефляторы 106,7; 106,8; 104,3)</w:t>
            </w:r>
          </w:p>
        </w:tc>
        <w:tc>
          <w:tcPr>
            <w:tcW w:w="1040" w:type="pct"/>
            <w:shd w:val="clear" w:color="auto" w:fill="auto"/>
          </w:tcPr>
          <w:p w:rsidR="009A2D24" w:rsidRPr="009A2D24" w:rsidRDefault="009A2D24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2D24">
              <w:rPr>
                <w:b/>
                <w:sz w:val="22"/>
                <w:szCs w:val="22"/>
              </w:rPr>
              <w:t>7 416,597</w:t>
            </w:r>
          </w:p>
        </w:tc>
      </w:tr>
    </w:tbl>
    <w:p w:rsidR="00C21841" w:rsidRPr="003157E7" w:rsidRDefault="00C21841" w:rsidP="00C21841">
      <w:pPr>
        <w:jc w:val="both"/>
        <w:rPr>
          <w:sz w:val="28"/>
          <w:szCs w:val="28"/>
          <w:u w:val="single"/>
        </w:rPr>
      </w:pPr>
    </w:p>
    <w:p w:rsidR="00A63F9A" w:rsidRPr="003157E7" w:rsidRDefault="00C21841" w:rsidP="00A63F9A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1.1.1.3. Обустройство искусственных дорожных неровностей, пе</w:t>
      </w:r>
      <w:r w:rsidR="000D6DB9" w:rsidRPr="003157E7">
        <w:rPr>
          <w:b/>
          <w:sz w:val="28"/>
          <w:szCs w:val="28"/>
        </w:rPr>
        <w:t>шеходных переходов</w:t>
      </w:r>
      <w:r w:rsidR="00A63F9A" w:rsidRPr="003157E7">
        <w:rPr>
          <w:b/>
          <w:sz w:val="28"/>
          <w:szCs w:val="28"/>
        </w:rPr>
        <w:t xml:space="preserve">. </w:t>
      </w:r>
      <w:r w:rsidR="000D6DB9" w:rsidRPr="003157E7">
        <w:rPr>
          <w:b/>
          <w:sz w:val="28"/>
          <w:szCs w:val="28"/>
        </w:rPr>
        <w:t xml:space="preserve"> </w:t>
      </w:r>
    </w:p>
    <w:p w:rsidR="00790762" w:rsidRPr="003157E7" w:rsidRDefault="00A63F9A" w:rsidP="00A63F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2022 году финансирование на рассматриваемые цели не запланировано. В 2023-2025 гг. требуется обустроить объекты в соответствии с таблицей: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7201"/>
        <w:gridCol w:w="2295"/>
      </w:tblGrid>
      <w:tr w:rsidR="00C21841" w:rsidRPr="003157E7" w:rsidTr="00C21841">
        <w:trPr>
          <w:trHeight w:val="441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п/п</w:t>
            </w: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Искусственные неровности без подходов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CB4A39" w:rsidRDefault="00CB4A39" w:rsidP="00CB4A39">
            <w:pPr>
              <w:autoSpaceDE w:val="0"/>
              <w:autoSpaceDN w:val="0"/>
              <w:adjustRightInd w:val="0"/>
              <w:jc w:val="center"/>
            </w:pPr>
            <w:r w:rsidRPr="00CB4A39">
              <w:t>2023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искусственной дорожной неровности в районе ДОУ                     № 10 по ул. Кольцова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448,60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искусственной дорожной неровности в районе СОШ № 26 по ул. Кольцова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448,60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искусственной дорожной неровности на ул. Смирнова, в районе пересечения с Инженерной ул. (интернат № 1)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448,60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искусственной дорожной неровности в районе детского сада № 2 по Гражданской ул.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448,60</w:t>
            </w:r>
          </w:p>
        </w:tc>
      </w:tr>
      <w:tr w:rsidR="00CB4A39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B4A39" w:rsidRPr="003157E7" w:rsidRDefault="00CB4A39" w:rsidP="00CB4A39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B4A39" w:rsidRPr="003157E7" w:rsidRDefault="00CB4A39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CB4A39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1 794,40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B4A39">
              <w:rPr>
                <w:b/>
                <w:sz w:val="22"/>
                <w:szCs w:val="22"/>
              </w:rPr>
              <w:t>ИТОГО в ценах 2023 г.: (дефлятор 106,7)</w:t>
            </w:r>
          </w:p>
        </w:tc>
        <w:tc>
          <w:tcPr>
            <w:tcW w:w="1101" w:type="pct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4A39">
              <w:rPr>
                <w:b/>
                <w:sz w:val="22"/>
                <w:szCs w:val="22"/>
              </w:rPr>
              <w:t>1 914,628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jc w:val="center"/>
            </w:pPr>
            <w:r w:rsidRPr="00CB4A39">
              <w:t>2024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искусственной дорожной неровности в районе детского сада № 10 по ул. Радищева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искусственной дорожной неровности в районе детского сада № 98 по ул. Радищева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искусственной дорожной неровности в районе детского сада № 104 по ул. Радищева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искусственной дорожной неровности на ул. Блюхера в районе ГОУ СПО ЯО «Рыбинский полиграфический колледж»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B4A39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B4A39" w:rsidRPr="003157E7" w:rsidRDefault="00CB4A39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B4A39" w:rsidRPr="00535ACA" w:rsidRDefault="00CB4A39" w:rsidP="002A410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CB4A39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1 794,268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B4A39" w:rsidRPr="00550F1E" w:rsidRDefault="00CB4A39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b/>
                <w:sz w:val="22"/>
                <w:szCs w:val="22"/>
              </w:rPr>
              <w:t>ИТОГО в ценах 2024 г.: (дефляторы 106,7; 106,8)</w:t>
            </w:r>
          </w:p>
        </w:tc>
        <w:tc>
          <w:tcPr>
            <w:tcW w:w="1101" w:type="pct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4A39">
              <w:rPr>
                <w:b/>
                <w:sz w:val="22"/>
                <w:szCs w:val="22"/>
              </w:rPr>
              <w:t>2 044,672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jc w:val="center"/>
            </w:pPr>
            <w:r w:rsidRPr="00CB4A39">
              <w:t>2025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искусственной дорожной неровности на ул. Вихарева в районе Рыбинского филиала МГАВТ «Рыбинское речное училище»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искусственной дорожной неровности на ул. Чкалова, в районе Рыбинского авиационного колледжа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искусственной дорожной неровности на ул. Северный проезд, в районе ДОУ № 84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искусственной дорожной неровности на ул. Рабкоровская, в районе ДОУ № 83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448,567</w:t>
            </w:r>
          </w:p>
        </w:tc>
      </w:tr>
      <w:tr w:rsidR="00CB4A39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B4A39" w:rsidRPr="003157E7" w:rsidRDefault="00CB4A39" w:rsidP="00CB4A39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B4A39" w:rsidRPr="00535ACA" w:rsidRDefault="00CB4A39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CB4A39" w:rsidRPr="003157E7" w:rsidRDefault="00CB4A39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1 794,268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B4A39">
              <w:rPr>
                <w:b/>
                <w:sz w:val="22"/>
                <w:szCs w:val="22"/>
              </w:rPr>
              <w:t>ИТОГО в ценах 2025 г. (дефляторы 106,7; 106,8; 104,3)</w:t>
            </w:r>
          </w:p>
        </w:tc>
        <w:tc>
          <w:tcPr>
            <w:tcW w:w="1101" w:type="pct"/>
            <w:shd w:val="clear" w:color="auto" w:fill="auto"/>
          </w:tcPr>
          <w:p w:rsidR="00CB4A39" w:rsidRPr="00CB4A39" w:rsidRDefault="00CB4A39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4A39">
              <w:rPr>
                <w:b/>
                <w:sz w:val="22"/>
                <w:szCs w:val="22"/>
              </w:rPr>
              <w:t>2 132,596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3157E7" w:rsidRDefault="009F28BB" w:rsidP="00CB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Искусственные неровности с комплексом работ</w:t>
            </w:r>
          </w:p>
        </w:tc>
      </w:tr>
      <w:tr w:rsidR="00CB4A39" w:rsidRPr="003157E7" w:rsidTr="00CB4A39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B4A39" w:rsidRPr="009F28BB" w:rsidRDefault="009F28BB" w:rsidP="00C21841">
            <w:pPr>
              <w:autoSpaceDE w:val="0"/>
              <w:autoSpaceDN w:val="0"/>
              <w:adjustRightInd w:val="0"/>
              <w:jc w:val="center"/>
            </w:pPr>
            <w:r w:rsidRPr="009F28BB">
              <w:t>2023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9F28BB" w:rsidP="009F2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№ 2 по ул. Кораблестроителей 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9F28BB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9F28BB" w:rsidRPr="003157E7" w:rsidRDefault="009F28BB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>
              <w:rPr>
                <w:sz w:val="22"/>
                <w:szCs w:val="22"/>
              </w:rPr>
              <w:t>1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9F28BB" w:rsidRPr="009F28BB" w:rsidRDefault="009F28BB" w:rsidP="002A410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ИТОГО в ценах 2023 г.: (дефлятор 106,7)</w:t>
            </w:r>
          </w:p>
        </w:tc>
        <w:tc>
          <w:tcPr>
            <w:tcW w:w="1101" w:type="pct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717,933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3157E7" w:rsidRDefault="009F28BB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9F28BB" w:rsidP="009F28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55 по ул. Пятилетки 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9F28BB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9F28BB" w:rsidRPr="00550F1E" w:rsidRDefault="009F28BB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9F28BB" w:rsidRPr="003157E7" w:rsidRDefault="009F28BB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672,851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9F28BB" w:rsidRPr="009F28BB" w:rsidRDefault="009F28BB" w:rsidP="002A410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ИТОГО в ценах 2024 г.: (дефляторы 106,7; 106,8)</w:t>
            </w:r>
          </w:p>
        </w:tc>
        <w:tc>
          <w:tcPr>
            <w:tcW w:w="1101" w:type="pct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766,753</w:t>
            </w:r>
          </w:p>
        </w:tc>
      </w:tr>
      <w:tr w:rsidR="00535ACA" w:rsidRPr="003157E7" w:rsidTr="00535ACA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535ACA" w:rsidRPr="00535ACA" w:rsidRDefault="00535ACA" w:rsidP="00535ACA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                                         </w:t>
            </w:r>
            <w:r w:rsidRPr="00535ACA">
              <w:t>2025 год</w:t>
            </w:r>
          </w:p>
        </w:tc>
        <w:tc>
          <w:tcPr>
            <w:tcW w:w="1101" w:type="pct"/>
            <w:shd w:val="clear" w:color="auto" w:fill="auto"/>
          </w:tcPr>
          <w:p w:rsidR="00535ACA" w:rsidRPr="003157E7" w:rsidRDefault="00535ACA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3157E7" w:rsidRDefault="009F28BB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Пешеходные переходы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</w:pPr>
            <w:r w:rsidRPr="009F28BB">
              <w:t>2023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пешеходного перехода, путей подходов к пешеходному переходу в районе д. 128 по Ярославскому тракту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</w:t>
            </w:r>
            <w:r w:rsidR="009F28BB">
              <w:rPr>
                <w:sz w:val="22"/>
                <w:szCs w:val="22"/>
              </w:rPr>
              <w:t xml:space="preserve"> </w:t>
            </w:r>
            <w:r w:rsidRPr="003157E7">
              <w:rPr>
                <w:sz w:val="22"/>
                <w:szCs w:val="22"/>
              </w:rPr>
              <w:t>009,40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 xml:space="preserve">Обустройство нерегулируемого пешеходного перехода в районе МДОУ № 104 по ул. Радищева 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 xml:space="preserve">Обустройство нерегулируемого пешеходного перехода в районе МДОУ № 98 по ул. Радищева 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нерегулируемого пешеходного перехода на пересечении ул. Куйбышева / ул. Блюхера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нерегулируемого пешеходного перехода на пересечении ул. Зои Космодемьянской / ул. Рапова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9F28BB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9F28BB" w:rsidRPr="00535ACA" w:rsidRDefault="009F28BB" w:rsidP="002A410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9F28BB" w:rsidRPr="003157E7" w:rsidRDefault="009F28BB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3 700,786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9F28BB" w:rsidRPr="009F28BB" w:rsidRDefault="009F28BB" w:rsidP="002A410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ИТОГО в ценах 2023 г.: (дефлятор 106,7)</w:t>
            </w:r>
          </w:p>
        </w:tc>
        <w:tc>
          <w:tcPr>
            <w:tcW w:w="1101" w:type="pct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3 948,743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</w:pPr>
            <w:r w:rsidRPr="009F28BB">
              <w:t>2024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 xml:space="preserve">Обустройство нерегулируемого пешеходного перехода у остановки «Микрорайон Ягутка» по Ярославскому тракту 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 xml:space="preserve">Обустройство нерегулируемого пешеходного перехода у остановки общественного транспорта «Улица Пестеля» по ул. Пестеля 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нерегулируемого пешеходного перехода в районе ДОУ №2 по Гражданской ул.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535ACA" w:rsidRDefault="00C21841" w:rsidP="00C21841">
            <w:pPr>
              <w:jc w:val="both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Обустройство нерегулируемого пешеходного перехода на пересечении Ошурковской ул. / Сысоевской ул.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  <w:r w:rsidR="009F28BB">
              <w:rPr>
                <w:sz w:val="22"/>
                <w:szCs w:val="22"/>
              </w:rPr>
              <w:t>1</w:t>
            </w:r>
          </w:p>
        </w:tc>
      </w:tr>
      <w:tr w:rsidR="009F28BB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9F28BB" w:rsidRPr="00535ACA" w:rsidRDefault="009F28BB" w:rsidP="002A410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35ACA">
              <w:rPr>
                <w:sz w:val="21"/>
                <w:szCs w:val="21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9F28BB" w:rsidRPr="003157E7" w:rsidRDefault="009F28BB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2 691,404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9F28BB" w:rsidRPr="009F28BB" w:rsidRDefault="009F28BB" w:rsidP="002A410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ИТОГО в ценах 2024 г.: (дефляторы 106,7; 106,8)</w:t>
            </w:r>
          </w:p>
        </w:tc>
        <w:tc>
          <w:tcPr>
            <w:tcW w:w="1101" w:type="pct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28BB">
              <w:rPr>
                <w:b/>
                <w:sz w:val="22"/>
                <w:szCs w:val="22"/>
              </w:rPr>
              <w:t>3 067,012</w:t>
            </w:r>
          </w:p>
        </w:tc>
      </w:tr>
      <w:tr w:rsidR="009F28BB" w:rsidRPr="003157E7" w:rsidTr="009F28BB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9F28BB" w:rsidRPr="009F28BB" w:rsidRDefault="009F28BB" w:rsidP="00C21841">
            <w:pPr>
              <w:autoSpaceDE w:val="0"/>
              <w:autoSpaceDN w:val="0"/>
              <w:adjustRightInd w:val="0"/>
              <w:jc w:val="center"/>
            </w:pPr>
            <w:r w:rsidRPr="009F28BB">
              <w:t>2025 год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нерегулируемого пешеходного перехода на пересечении ул. Расплетина / ул. Захарова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нерегулируемого пешеходного перехода на ул. Коллективизации, в районе дома № 20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нерегулируемого пешеходного перехода на пересечении пр. 50 лет Октября / Проектная ул.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3157E7" w:rsidRDefault="00C21841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нерегулируемого пешеходного перехода на                          ул. Димитрова, в районе дома № 3</w:t>
            </w:r>
          </w:p>
        </w:tc>
        <w:tc>
          <w:tcPr>
            <w:tcW w:w="1101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672,85</w:t>
            </w:r>
          </w:p>
        </w:tc>
      </w:tr>
      <w:tr w:rsidR="009F28BB" w:rsidRPr="003157E7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ind w:left="435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9F28BB" w:rsidRPr="003157E7" w:rsidRDefault="009F28BB" w:rsidP="002A41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0F1E">
              <w:rPr>
                <w:sz w:val="22"/>
                <w:szCs w:val="22"/>
              </w:rPr>
              <w:t>ИТОГО в ценах 2022 г.: </w:t>
            </w:r>
          </w:p>
        </w:tc>
        <w:tc>
          <w:tcPr>
            <w:tcW w:w="1101" w:type="pct"/>
            <w:shd w:val="clear" w:color="auto" w:fill="auto"/>
          </w:tcPr>
          <w:p w:rsidR="009F28BB" w:rsidRPr="003157E7" w:rsidRDefault="00E436E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2 691,404</w:t>
            </w:r>
          </w:p>
        </w:tc>
      </w:tr>
      <w:tr w:rsidR="009F28BB" w:rsidRPr="003157E7" w:rsidTr="00C21841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9F28BB" w:rsidRPr="00CB4A39" w:rsidRDefault="009F28BB" w:rsidP="002A410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B4A39">
              <w:rPr>
                <w:b/>
                <w:sz w:val="22"/>
                <w:szCs w:val="22"/>
              </w:rPr>
              <w:t>ИТОГО в ценах 2025 г. (дефляторы 106,7; 106,8; 104,3)</w:t>
            </w:r>
          </w:p>
        </w:tc>
        <w:tc>
          <w:tcPr>
            <w:tcW w:w="1101" w:type="pct"/>
          </w:tcPr>
          <w:p w:rsidR="009F28BB" w:rsidRPr="003157E7" w:rsidRDefault="00E436E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3 198,896</w:t>
            </w:r>
          </w:p>
        </w:tc>
      </w:tr>
    </w:tbl>
    <w:p w:rsidR="00C21841" w:rsidRPr="003157E7" w:rsidRDefault="00C21841" w:rsidP="00C21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21841" w:rsidRPr="003157E7" w:rsidRDefault="00C21841" w:rsidP="00C21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1.1.2 Устройство недостающих остановочных и посадочных площадок и автопавильонов на автобусных остановках</w:t>
      </w:r>
    </w:p>
    <w:p w:rsidR="00C21841" w:rsidRPr="003157E7" w:rsidRDefault="00C21841" w:rsidP="00C21841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21841" w:rsidRPr="003157E7" w:rsidRDefault="006F1094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2022 году</w:t>
      </w:r>
      <w:r w:rsidR="009D2472" w:rsidRPr="003157E7">
        <w:rPr>
          <w:sz w:val="28"/>
          <w:szCs w:val="28"/>
        </w:rPr>
        <w:t xml:space="preserve"> предусмотрено</w:t>
      </w:r>
      <w:r w:rsidRPr="003157E7">
        <w:rPr>
          <w:sz w:val="28"/>
          <w:szCs w:val="28"/>
        </w:rPr>
        <w:t xml:space="preserve"> финансирование на</w:t>
      </w:r>
      <w:r w:rsidR="009D2472" w:rsidRPr="003157E7">
        <w:rPr>
          <w:sz w:val="28"/>
          <w:szCs w:val="28"/>
        </w:rPr>
        <w:t xml:space="preserve"> обустройство 2-х остановочных площадок. Установка павильонов в 2022 году не запланирована.</w:t>
      </w:r>
      <w:r w:rsidRPr="003157E7">
        <w:rPr>
          <w:sz w:val="28"/>
          <w:szCs w:val="28"/>
        </w:rPr>
        <w:t xml:space="preserve"> В 2023</w:t>
      </w:r>
      <w:r w:rsidR="000D6DB9" w:rsidRPr="003157E7">
        <w:rPr>
          <w:sz w:val="28"/>
          <w:szCs w:val="28"/>
        </w:rPr>
        <w:t>-2025</w:t>
      </w:r>
      <w:r w:rsidR="00071260" w:rsidRPr="003157E7">
        <w:rPr>
          <w:sz w:val="28"/>
          <w:szCs w:val="28"/>
        </w:rPr>
        <w:t xml:space="preserve"> гг. требуется обустроить 2</w:t>
      </w:r>
      <w:r w:rsidR="00C21841" w:rsidRPr="003157E7">
        <w:rPr>
          <w:sz w:val="28"/>
          <w:szCs w:val="28"/>
        </w:rPr>
        <w:t>5 объектов посадо</w:t>
      </w:r>
      <w:r w:rsidR="00071260" w:rsidRPr="003157E7">
        <w:rPr>
          <w:sz w:val="28"/>
          <w:szCs w:val="28"/>
        </w:rPr>
        <w:t>чными площадками и установить 29</w:t>
      </w:r>
      <w:r w:rsidR="00C21841" w:rsidRPr="003157E7">
        <w:rPr>
          <w:sz w:val="28"/>
          <w:szCs w:val="28"/>
        </w:rPr>
        <w:t xml:space="preserve"> автопавильонов. Перечень и ориентировочная стоимость объектов представлены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874"/>
        <w:gridCol w:w="1965"/>
      </w:tblGrid>
      <w:tr w:rsidR="00426F44" w:rsidRPr="003157E7" w:rsidTr="00C21841">
        <w:trPr>
          <w:trHeight w:val="633"/>
          <w:jc w:val="center"/>
        </w:trPr>
        <w:tc>
          <w:tcPr>
            <w:tcW w:w="279" w:type="pct"/>
            <w:shd w:val="clear" w:color="auto" w:fill="auto"/>
          </w:tcPr>
          <w:p w:rsidR="00426F44" w:rsidRPr="003157E7" w:rsidRDefault="00426F44" w:rsidP="00B51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п/п</w:t>
            </w:r>
          </w:p>
        </w:tc>
        <w:tc>
          <w:tcPr>
            <w:tcW w:w="3778" w:type="pct"/>
            <w:shd w:val="clear" w:color="auto" w:fill="auto"/>
          </w:tcPr>
          <w:p w:rsidR="00426F44" w:rsidRPr="003157E7" w:rsidRDefault="00426F44" w:rsidP="00B51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43" w:type="pct"/>
            <w:shd w:val="clear" w:color="auto" w:fill="auto"/>
          </w:tcPr>
          <w:p w:rsidR="00426F44" w:rsidRPr="003157E7" w:rsidRDefault="00426F44" w:rsidP="00B51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426F44" w:rsidRPr="003157E7" w:rsidTr="00426F44">
        <w:trPr>
          <w:trHeight w:val="633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426F44" w:rsidRPr="003157E7" w:rsidRDefault="009D247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Обустройство посадочных площадок 2022 год – 2 штуки</w:t>
            </w:r>
          </w:p>
        </w:tc>
      </w:tr>
      <w:tr w:rsidR="00426F44" w:rsidRPr="003157E7" w:rsidTr="009D2472">
        <w:trPr>
          <w:trHeight w:val="473"/>
          <w:jc w:val="center"/>
        </w:trPr>
        <w:tc>
          <w:tcPr>
            <w:tcW w:w="279" w:type="pct"/>
            <w:shd w:val="clear" w:color="auto" w:fill="auto"/>
          </w:tcPr>
          <w:p w:rsidR="00426F44" w:rsidRPr="003157E7" w:rsidRDefault="009D247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</w:t>
            </w:r>
          </w:p>
        </w:tc>
        <w:tc>
          <w:tcPr>
            <w:tcW w:w="3778" w:type="pct"/>
            <w:shd w:val="clear" w:color="auto" w:fill="auto"/>
          </w:tcPr>
          <w:p w:rsidR="00426F44" w:rsidRPr="003157E7" w:rsidRDefault="009D2472" w:rsidP="009D24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Перекресток ул. Захарова / ул. Куйбышева (зеленая зона напротив магазина «Атак»)</w:t>
            </w:r>
          </w:p>
        </w:tc>
        <w:tc>
          <w:tcPr>
            <w:tcW w:w="943" w:type="pct"/>
            <w:shd w:val="clear" w:color="auto" w:fill="auto"/>
          </w:tcPr>
          <w:p w:rsidR="00426F44" w:rsidRPr="003157E7" w:rsidRDefault="009D247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1 185,00</w:t>
            </w:r>
          </w:p>
        </w:tc>
      </w:tr>
      <w:tr w:rsidR="009D2472" w:rsidRPr="003157E7" w:rsidTr="009D2472">
        <w:trPr>
          <w:trHeight w:val="423"/>
          <w:jc w:val="center"/>
        </w:trPr>
        <w:tc>
          <w:tcPr>
            <w:tcW w:w="279" w:type="pct"/>
            <w:shd w:val="clear" w:color="auto" w:fill="auto"/>
          </w:tcPr>
          <w:p w:rsidR="009D2472" w:rsidRPr="003157E7" w:rsidRDefault="009D247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</w:t>
            </w:r>
          </w:p>
        </w:tc>
        <w:tc>
          <w:tcPr>
            <w:tcW w:w="3778" w:type="pct"/>
            <w:shd w:val="clear" w:color="auto" w:fill="auto"/>
          </w:tcPr>
          <w:p w:rsidR="009D2472" w:rsidRPr="003157E7" w:rsidRDefault="009D2472" w:rsidP="009D24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Волочаевская, в районе пересечения с ул. Н. Невского</w:t>
            </w:r>
          </w:p>
        </w:tc>
        <w:tc>
          <w:tcPr>
            <w:tcW w:w="943" w:type="pct"/>
            <w:shd w:val="clear" w:color="auto" w:fill="auto"/>
          </w:tcPr>
          <w:p w:rsidR="009D2472" w:rsidRPr="003157E7" w:rsidRDefault="009D247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315,00</w:t>
            </w:r>
          </w:p>
        </w:tc>
      </w:tr>
      <w:tr w:rsidR="00C21841" w:rsidRPr="003157E7" w:rsidTr="00C21841">
        <w:trPr>
          <w:trHeight w:val="29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</w:t>
            </w:r>
            <w:r w:rsidR="006F1094" w:rsidRPr="003157E7">
              <w:rPr>
                <w:b/>
                <w:sz w:val="22"/>
                <w:szCs w:val="22"/>
              </w:rPr>
              <w:t>ройство посадочных площадок 2023</w:t>
            </w:r>
            <w:r w:rsidRPr="003157E7">
              <w:rPr>
                <w:b/>
                <w:sz w:val="22"/>
                <w:szCs w:val="22"/>
              </w:rPr>
              <w:t xml:space="preserve"> год</w:t>
            </w:r>
            <w:r w:rsidR="00071260" w:rsidRPr="003157E7">
              <w:rPr>
                <w:b/>
                <w:sz w:val="22"/>
                <w:szCs w:val="22"/>
              </w:rPr>
              <w:t xml:space="preserve"> – 19 штук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Пошехонский тракт (в районе Галичской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436E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1 949,249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Окружная а/д (в районе ж/д путей у садоводчества)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1 345,70</w:t>
            </w:r>
            <w:r w:rsidR="00E436E1">
              <w:rPr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  </w:t>
            </w:r>
            <w:r w:rsidR="00C21841" w:rsidRPr="003157E7">
              <w:rPr>
                <w:sz w:val="22"/>
                <w:szCs w:val="22"/>
              </w:rPr>
              <w:t>3.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Ярославский тракт, 72 (у з.Магма)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Обустройство двух остановочных площадок по Каменниковскому тракту, в районе дома № 2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436E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1 949,249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5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Академика Павлова, в районе домов 1,4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Академика Павлова, в районе домов 41,45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7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Академика Павлова, в районе домов 73,74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Папанина, в районе домов 39,100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9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Пестеля, в районе дома 8,16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10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Пестеля, в районе дома 26,29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897,13</w:t>
            </w:r>
            <w:r w:rsidR="00E436E1">
              <w:rPr>
                <w:sz w:val="22"/>
                <w:szCs w:val="22"/>
              </w:rPr>
              <w:t>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 xml:space="preserve">ИТОГО в ценах 2022 г. 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071260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11 524,1</w:t>
            </w:r>
            <w:r w:rsidR="00E436E1">
              <w:rPr>
                <w:b/>
                <w:sz w:val="22"/>
                <w:szCs w:val="22"/>
              </w:rPr>
              <w:t>37</w:t>
            </w:r>
          </w:p>
        </w:tc>
      </w:tr>
      <w:tr w:rsidR="006F1094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6F1094" w:rsidRPr="003157E7" w:rsidRDefault="006F1094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</w:rPr>
              <w:t>ИТОГО в ценах 2023 г.: (дефлятор 106,7)</w:t>
            </w:r>
          </w:p>
        </w:tc>
        <w:tc>
          <w:tcPr>
            <w:tcW w:w="943" w:type="pct"/>
            <w:shd w:val="clear" w:color="auto" w:fill="auto"/>
          </w:tcPr>
          <w:p w:rsidR="006F1094" w:rsidRPr="003157E7" w:rsidRDefault="006F1094" w:rsidP="00C21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12 296,2</w:t>
            </w:r>
            <w:r w:rsidR="008D1EEE" w:rsidRPr="003157E7">
              <w:rPr>
                <w:b/>
              </w:rPr>
              <w:t>5</w:t>
            </w:r>
            <w:r w:rsidR="00E436E1">
              <w:rPr>
                <w:b/>
              </w:rPr>
              <w:t>5</w:t>
            </w:r>
          </w:p>
        </w:tc>
      </w:tr>
      <w:tr w:rsidR="00C21841" w:rsidRPr="003157E7" w:rsidTr="00C21841">
        <w:trPr>
          <w:trHeight w:val="36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Обустройство</w:t>
            </w:r>
            <w:r w:rsidR="00071260" w:rsidRPr="003157E7">
              <w:rPr>
                <w:b/>
                <w:sz w:val="22"/>
                <w:szCs w:val="22"/>
              </w:rPr>
              <w:t xml:space="preserve"> или замена </w:t>
            </w:r>
            <w:r w:rsidR="006F1094" w:rsidRPr="003157E7">
              <w:rPr>
                <w:b/>
                <w:sz w:val="22"/>
                <w:szCs w:val="22"/>
              </w:rPr>
              <w:t>остановочных павильонов 2023</w:t>
            </w:r>
            <w:r w:rsidR="00071260" w:rsidRPr="003157E7">
              <w:rPr>
                <w:b/>
                <w:sz w:val="22"/>
                <w:szCs w:val="22"/>
              </w:rPr>
              <w:t xml:space="preserve"> – 23 шт.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Пошехонский тракт (в районе Галичской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8D1EEE" w:rsidP="008D1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</w:t>
            </w:r>
            <w:r w:rsidR="00C21841" w:rsidRPr="003157E7">
              <w:rPr>
                <w:sz w:val="22"/>
                <w:szCs w:val="22"/>
              </w:rPr>
              <w:t>,</w:t>
            </w:r>
            <w:r w:rsidRPr="003157E7">
              <w:rPr>
                <w:sz w:val="22"/>
                <w:szCs w:val="22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Свободы (чётная сторона у училища в створе Карякинской ул.)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8D1E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</w:t>
            </w:r>
            <w:r w:rsidR="008D1EEE" w:rsidRPr="003157E7">
              <w:rPr>
                <w:sz w:val="22"/>
                <w:szCs w:val="22"/>
              </w:rPr>
              <w:t>0</w:t>
            </w:r>
            <w:r w:rsidRPr="003157E7">
              <w:rPr>
                <w:sz w:val="22"/>
                <w:szCs w:val="22"/>
              </w:rPr>
              <w:t>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Бульварная ул.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Ярославский тракт, 72 (у остановки «Магма») – 2 шт. Замена на новые.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5.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Остановка общественного транспорта «Большая Вольская улица» - 1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Остановка общественного транспорта «Костромская улица» - 1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7.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Каменниковский тракт, в районе дома № 2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Академика Павлова, в районе домов 1,4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9.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Академика Павлова, в районе домов 41,45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10.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Академика Павлова, в районе домов 73,74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11.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Папанина, в районе домов 39,100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12.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Пестеля, в районе дома 8,16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8D1EEE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13.</w:t>
            </w:r>
          </w:p>
        </w:tc>
        <w:tc>
          <w:tcPr>
            <w:tcW w:w="3778" w:type="pct"/>
            <w:shd w:val="clear" w:color="auto" w:fill="auto"/>
          </w:tcPr>
          <w:p w:rsidR="008D1EEE" w:rsidRPr="003157E7" w:rsidRDefault="008D1EEE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Пестеля, в районе дома 26,29 – 2 шт.</w:t>
            </w:r>
          </w:p>
        </w:tc>
        <w:tc>
          <w:tcPr>
            <w:tcW w:w="943" w:type="pct"/>
            <w:shd w:val="clear" w:color="auto" w:fill="auto"/>
          </w:tcPr>
          <w:p w:rsidR="008D1EEE" w:rsidRPr="003157E7" w:rsidRDefault="008D1EEE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1 200,0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 xml:space="preserve">ИТОГО в ценах 2022 г. 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8D1EEE" w:rsidP="008D1EE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1</w:t>
            </w:r>
            <w:r w:rsidR="00071260" w:rsidRPr="003157E7">
              <w:rPr>
                <w:b/>
                <w:sz w:val="22"/>
                <w:szCs w:val="22"/>
              </w:rPr>
              <w:t>3 </w:t>
            </w:r>
            <w:r w:rsidRPr="003157E7">
              <w:rPr>
                <w:b/>
                <w:sz w:val="22"/>
                <w:szCs w:val="22"/>
              </w:rPr>
              <w:t>800</w:t>
            </w:r>
            <w:r w:rsidR="00071260" w:rsidRPr="003157E7">
              <w:rPr>
                <w:b/>
                <w:sz w:val="22"/>
                <w:szCs w:val="22"/>
              </w:rPr>
              <w:t>,</w:t>
            </w:r>
            <w:r w:rsidRPr="003157E7">
              <w:rPr>
                <w:b/>
                <w:sz w:val="22"/>
                <w:szCs w:val="22"/>
              </w:rPr>
              <w:t>00</w:t>
            </w:r>
          </w:p>
        </w:tc>
      </w:tr>
      <w:tr w:rsidR="006F1094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6F1094" w:rsidRPr="003157E7" w:rsidRDefault="006F1094" w:rsidP="001646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</w:rPr>
              <w:t>ИТОГО в ценах 2023 г.: (дефлятор 106,7)</w:t>
            </w:r>
          </w:p>
        </w:tc>
        <w:tc>
          <w:tcPr>
            <w:tcW w:w="943" w:type="pct"/>
            <w:shd w:val="clear" w:color="auto" w:fill="auto"/>
          </w:tcPr>
          <w:p w:rsidR="006F1094" w:rsidRPr="003157E7" w:rsidRDefault="008D1EEE" w:rsidP="008D1E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14</w:t>
            </w:r>
            <w:r w:rsidR="006F1094" w:rsidRPr="003157E7">
              <w:rPr>
                <w:b/>
              </w:rPr>
              <w:t> </w:t>
            </w:r>
            <w:r w:rsidRPr="003157E7">
              <w:rPr>
                <w:b/>
              </w:rPr>
              <w:t>724</w:t>
            </w:r>
            <w:r w:rsidR="006F1094" w:rsidRPr="003157E7">
              <w:rPr>
                <w:b/>
              </w:rPr>
              <w:t>,</w:t>
            </w:r>
            <w:r w:rsidRPr="003157E7">
              <w:rPr>
                <w:b/>
              </w:rPr>
              <w:t>6</w:t>
            </w:r>
            <w:r w:rsidR="00E436E1">
              <w:rPr>
                <w:b/>
              </w:rPr>
              <w:t>00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Обустройство посадоч</w:t>
            </w:r>
            <w:r w:rsidR="006F1094" w:rsidRPr="003157E7">
              <w:rPr>
                <w:b/>
                <w:sz w:val="22"/>
                <w:szCs w:val="22"/>
              </w:rPr>
              <w:t>ных площадок 2024</w:t>
            </w:r>
            <w:r w:rsidRPr="003157E7">
              <w:rPr>
                <w:b/>
                <w:sz w:val="22"/>
                <w:szCs w:val="22"/>
              </w:rPr>
              <w:t xml:space="preserve"> год</w:t>
            </w:r>
            <w:r w:rsidR="00071260" w:rsidRPr="003157E7">
              <w:rPr>
                <w:b/>
                <w:sz w:val="22"/>
                <w:szCs w:val="22"/>
              </w:rPr>
              <w:t xml:space="preserve"> – 4 шт.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rPr>
                <w:b/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21841" w:rsidRPr="003157E7" w:rsidTr="00C21841">
        <w:trPr>
          <w:trHeight w:val="357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Переборский тракт (в створе Партизанской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E30B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67</w:t>
            </w:r>
            <w:r w:rsidR="00E30B12" w:rsidRPr="003157E7">
              <w:rPr>
                <w:sz w:val="22"/>
                <w:szCs w:val="22"/>
              </w:rPr>
              <w:t>1</w:t>
            </w:r>
            <w:r w:rsidRPr="003157E7">
              <w:rPr>
                <w:sz w:val="22"/>
                <w:szCs w:val="22"/>
              </w:rPr>
              <w:t>,</w:t>
            </w:r>
            <w:r w:rsidR="008D1EEE" w:rsidRPr="003157E7">
              <w:rPr>
                <w:sz w:val="22"/>
                <w:szCs w:val="22"/>
              </w:rPr>
              <w:t>5</w:t>
            </w:r>
            <w:r w:rsidR="00E436E1">
              <w:rPr>
                <w:sz w:val="22"/>
                <w:szCs w:val="22"/>
              </w:rPr>
              <w:t>89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Тарасова (в районе пересечения с Коммунальной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895</w:t>
            </w:r>
            <w:r w:rsidR="00C21841" w:rsidRPr="003157E7">
              <w:rPr>
                <w:sz w:val="22"/>
                <w:szCs w:val="22"/>
              </w:rPr>
              <w:t>,</w:t>
            </w:r>
            <w:r w:rsidR="008D1EEE" w:rsidRPr="003157E7">
              <w:rPr>
                <w:sz w:val="22"/>
                <w:szCs w:val="22"/>
              </w:rPr>
              <w:t>45</w:t>
            </w:r>
            <w:r w:rsidR="00E436E1">
              <w:rPr>
                <w:sz w:val="22"/>
                <w:szCs w:val="22"/>
              </w:rPr>
              <w:t>2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E30B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1 5</w:t>
            </w:r>
            <w:r w:rsidR="00E30B12" w:rsidRPr="003157E7">
              <w:rPr>
                <w:b/>
                <w:sz w:val="22"/>
                <w:szCs w:val="22"/>
              </w:rPr>
              <w:t>67</w:t>
            </w:r>
            <w:r w:rsidRPr="003157E7">
              <w:rPr>
                <w:b/>
                <w:sz w:val="22"/>
                <w:szCs w:val="22"/>
              </w:rPr>
              <w:t>,</w:t>
            </w:r>
            <w:r w:rsidR="00E30B12" w:rsidRPr="003157E7">
              <w:rPr>
                <w:b/>
                <w:sz w:val="22"/>
                <w:szCs w:val="22"/>
              </w:rPr>
              <w:t>04</w:t>
            </w:r>
            <w:r w:rsidR="00E436E1">
              <w:rPr>
                <w:b/>
                <w:sz w:val="22"/>
                <w:szCs w:val="22"/>
              </w:rPr>
              <w:t>1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6F1094" w:rsidP="00C21841">
            <w:pPr>
              <w:autoSpaceDE w:val="0"/>
              <w:autoSpaceDN w:val="0"/>
              <w:adjustRightInd w:val="0"/>
              <w:rPr>
                <w:b/>
              </w:rPr>
            </w:pPr>
            <w:r w:rsidRPr="003157E7">
              <w:rPr>
                <w:b/>
              </w:rPr>
              <w:t>ИТОГО в ценах 2024</w:t>
            </w:r>
            <w:r w:rsidR="00C21841" w:rsidRPr="003157E7">
              <w:rPr>
                <w:b/>
              </w:rPr>
              <w:t xml:space="preserve"> г. (дефлятор</w:t>
            </w:r>
            <w:r w:rsidRPr="003157E7">
              <w:rPr>
                <w:b/>
              </w:rPr>
              <w:t>ы</w:t>
            </w:r>
            <w:r w:rsidR="00C21841" w:rsidRPr="003157E7">
              <w:rPr>
                <w:b/>
              </w:rPr>
              <w:t xml:space="preserve"> 106,7</w:t>
            </w:r>
            <w:r w:rsidRPr="003157E7">
              <w:rPr>
                <w:b/>
              </w:rPr>
              <w:t>; 106,8</w:t>
            </w:r>
            <w:r w:rsidR="00C21841" w:rsidRPr="003157E7">
              <w:rPr>
                <w:b/>
              </w:rPr>
              <w:t>)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6F1094" w:rsidP="00E30B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1 78</w:t>
            </w:r>
            <w:r w:rsidR="00E30B12" w:rsidRPr="003157E7">
              <w:rPr>
                <w:b/>
              </w:rPr>
              <w:t>5</w:t>
            </w:r>
            <w:r w:rsidRPr="003157E7">
              <w:rPr>
                <w:b/>
              </w:rPr>
              <w:t>,</w:t>
            </w:r>
            <w:r w:rsidR="00E30B12" w:rsidRPr="003157E7">
              <w:rPr>
                <w:b/>
              </w:rPr>
              <w:t>73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Обустройство</w:t>
            </w:r>
            <w:r w:rsidR="00071260" w:rsidRPr="003157E7">
              <w:rPr>
                <w:b/>
                <w:sz w:val="22"/>
                <w:szCs w:val="22"/>
              </w:rPr>
              <w:t xml:space="preserve"> или замена</w:t>
            </w:r>
            <w:r w:rsidR="006F1094" w:rsidRPr="003157E7">
              <w:rPr>
                <w:b/>
                <w:sz w:val="22"/>
                <w:szCs w:val="22"/>
              </w:rPr>
              <w:t xml:space="preserve"> остановочных павильонов 2024</w:t>
            </w:r>
            <w:r w:rsidR="00071260" w:rsidRPr="003157E7">
              <w:rPr>
                <w:b/>
                <w:sz w:val="22"/>
                <w:szCs w:val="22"/>
              </w:rPr>
              <w:t xml:space="preserve"> – 2 шт.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1.</w:t>
            </w: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Переборский  тракт (в створе Партизанской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E30B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1 </w:t>
            </w:r>
            <w:r w:rsidR="00C21841" w:rsidRPr="003157E7">
              <w:rPr>
                <w:sz w:val="22"/>
                <w:szCs w:val="22"/>
              </w:rPr>
              <w:t>2</w:t>
            </w:r>
            <w:r w:rsidRPr="003157E7">
              <w:rPr>
                <w:sz w:val="22"/>
                <w:szCs w:val="22"/>
              </w:rPr>
              <w:t>0</w:t>
            </w:r>
            <w:r w:rsidR="00C21841" w:rsidRPr="003157E7">
              <w:rPr>
                <w:sz w:val="22"/>
                <w:szCs w:val="22"/>
              </w:rPr>
              <w:t>0,</w:t>
            </w:r>
            <w:r w:rsidRPr="003157E7">
              <w:rPr>
                <w:sz w:val="22"/>
                <w:szCs w:val="22"/>
              </w:rPr>
              <w:t>0</w:t>
            </w:r>
            <w:r w:rsidR="00C21841" w:rsidRPr="003157E7">
              <w:rPr>
                <w:sz w:val="22"/>
                <w:szCs w:val="22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E30B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 xml:space="preserve">1 </w:t>
            </w:r>
            <w:r w:rsidR="00C21841" w:rsidRPr="003157E7">
              <w:rPr>
                <w:b/>
                <w:sz w:val="22"/>
                <w:szCs w:val="22"/>
              </w:rPr>
              <w:t>2</w:t>
            </w:r>
            <w:r w:rsidRPr="003157E7">
              <w:rPr>
                <w:b/>
                <w:sz w:val="22"/>
                <w:szCs w:val="22"/>
              </w:rPr>
              <w:t>0</w:t>
            </w:r>
            <w:r w:rsidR="00C21841" w:rsidRPr="003157E7">
              <w:rPr>
                <w:b/>
                <w:sz w:val="22"/>
                <w:szCs w:val="22"/>
              </w:rPr>
              <w:t>0,</w:t>
            </w:r>
            <w:r w:rsidRPr="003157E7">
              <w:rPr>
                <w:b/>
                <w:sz w:val="22"/>
                <w:szCs w:val="22"/>
              </w:rPr>
              <w:t>0</w:t>
            </w:r>
            <w:r w:rsidR="00C21841" w:rsidRPr="003157E7">
              <w:rPr>
                <w:b/>
                <w:sz w:val="22"/>
                <w:szCs w:val="22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6F1094" w:rsidP="00C21841">
            <w:pPr>
              <w:autoSpaceDE w:val="0"/>
              <w:autoSpaceDN w:val="0"/>
              <w:adjustRightInd w:val="0"/>
              <w:rPr>
                <w:b/>
              </w:rPr>
            </w:pPr>
            <w:r w:rsidRPr="003157E7">
              <w:rPr>
                <w:b/>
              </w:rPr>
              <w:t>ИТОГО в ценах 2024</w:t>
            </w:r>
            <w:r w:rsidR="00C21841" w:rsidRPr="003157E7">
              <w:rPr>
                <w:b/>
              </w:rPr>
              <w:t xml:space="preserve"> г. (дефлятор</w:t>
            </w:r>
            <w:r w:rsidRPr="003157E7">
              <w:rPr>
                <w:b/>
              </w:rPr>
              <w:t>ы</w:t>
            </w:r>
            <w:r w:rsidR="00C21841" w:rsidRPr="003157E7">
              <w:rPr>
                <w:b/>
              </w:rPr>
              <w:t xml:space="preserve"> 106,7</w:t>
            </w:r>
            <w:r w:rsidRPr="003157E7">
              <w:rPr>
                <w:b/>
              </w:rPr>
              <w:t>; 106,8</w:t>
            </w:r>
            <w:r w:rsidR="00C21841" w:rsidRPr="003157E7">
              <w:rPr>
                <w:b/>
              </w:rPr>
              <w:t>)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E30B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 xml:space="preserve">1 </w:t>
            </w:r>
            <w:r w:rsidR="006F1094" w:rsidRPr="003157E7">
              <w:rPr>
                <w:b/>
              </w:rPr>
              <w:t>36</w:t>
            </w:r>
            <w:r w:rsidRPr="003157E7">
              <w:rPr>
                <w:b/>
              </w:rPr>
              <w:t>7</w:t>
            </w:r>
            <w:r w:rsidR="006F1094" w:rsidRPr="003157E7">
              <w:rPr>
                <w:b/>
              </w:rPr>
              <w:t>,</w:t>
            </w:r>
            <w:r w:rsidRPr="003157E7">
              <w:rPr>
                <w:b/>
              </w:rPr>
              <w:t>4</w:t>
            </w:r>
            <w:r w:rsidR="006F1094" w:rsidRPr="003157E7">
              <w:rPr>
                <w:b/>
              </w:rPr>
              <w:t>7</w:t>
            </w:r>
          </w:p>
        </w:tc>
      </w:tr>
      <w:tr w:rsidR="00C21841" w:rsidRPr="003157E7" w:rsidTr="00C21841">
        <w:trPr>
          <w:trHeight w:val="285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</w:t>
            </w:r>
            <w:r w:rsidR="006F1094" w:rsidRPr="003157E7">
              <w:rPr>
                <w:b/>
                <w:sz w:val="22"/>
                <w:szCs w:val="22"/>
              </w:rPr>
              <w:t>ройство посадочных площадок 2025</w:t>
            </w:r>
            <w:r w:rsidR="00071260" w:rsidRPr="003157E7">
              <w:rPr>
                <w:b/>
                <w:sz w:val="22"/>
                <w:szCs w:val="22"/>
              </w:rPr>
              <w:t xml:space="preserve"> – 2 шт.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пр. Генерела Батова в районе пересечения с Муниципальной ул. (при движении в сторону Юбилейной ул.)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E30B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44</w:t>
            </w:r>
            <w:r w:rsidR="00E30B12" w:rsidRPr="003157E7">
              <w:rPr>
                <w:sz w:val="22"/>
                <w:szCs w:val="22"/>
              </w:rPr>
              <w:t>7</w:t>
            </w:r>
            <w:r w:rsidRPr="003157E7">
              <w:rPr>
                <w:sz w:val="22"/>
                <w:szCs w:val="22"/>
              </w:rPr>
              <w:t>,</w:t>
            </w:r>
            <w:r w:rsidR="00E30B12" w:rsidRPr="003157E7">
              <w:rPr>
                <w:sz w:val="22"/>
                <w:szCs w:val="22"/>
              </w:rPr>
              <w:t>7</w:t>
            </w:r>
            <w:r w:rsidR="00E436E1">
              <w:rPr>
                <w:sz w:val="22"/>
                <w:szCs w:val="22"/>
              </w:rPr>
              <w:t>26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Правды, в районе дома № 15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447,7</w:t>
            </w:r>
            <w:r w:rsidR="00E436E1">
              <w:rPr>
                <w:sz w:val="22"/>
                <w:szCs w:val="22"/>
              </w:rPr>
              <w:t>26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C21841" w:rsidP="00E30B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89</w:t>
            </w:r>
            <w:r w:rsidR="00E30B12" w:rsidRPr="003157E7">
              <w:rPr>
                <w:b/>
                <w:sz w:val="22"/>
                <w:szCs w:val="22"/>
              </w:rPr>
              <w:t>5</w:t>
            </w:r>
            <w:r w:rsidRPr="003157E7">
              <w:rPr>
                <w:b/>
                <w:sz w:val="22"/>
                <w:szCs w:val="22"/>
              </w:rPr>
              <w:t>,</w:t>
            </w:r>
            <w:r w:rsidR="00E30B12" w:rsidRPr="003157E7">
              <w:rPr>
                <w:b/>
                <w:sz w:val="22"/>
                <w:szCs w:val="22"/>
              </w:rPr>
              <w:t>4</w:t>
            </w:r>
            <w:r w:rsidR="00E436E1">
              <w:rPr>
                <w:b/>
                <w:sz w:val="22"/>
                <w:szCs w:val="22"/>
              </w:rPr>
              <w:t>52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E436E1" w:rsidP="00E30B12">
            <w:pPr>
              <w:autoSpaceDE w:val="0"/>
              <w:autoSpaceDN w:val="0"/>
              <w:adjustRightInd w:val="0"/>
            </w:pPr>
            <w:r>
              <w:rPr>
                <w:b/>
              </w:rPr>
              <w:t>ИТОГО в ценах 2025</w:t>
            </w:r>
            <w:r w:rsidR="00C21841" w:rsidRPr="003157E7">
              <w:rPr>
                <w:b/>
              </w:rPr>
              <w:t xml:space="preserve"> г. (дефляторы 106,7; 106,8</w:t>
            </w:r>
            <w:r w:rsidR="006F1094" w:rsidRPr="003157E7">
              <w:rPr>
                <w:b/>
              </w:rPr>
              <w:t>; 10</w:t>
            </w:r>
            <w:r w:rsidR="00E30B12" w:rsidRPr="003157E7">
              <w:rPr>
                <w:b/>
              </w:rPr>
              <w:t>4</w:t>
            </w:r>
            <w:r w:rsidR="006F1094" w:rsidRPr="003157E7">
              <w:rPr>
                <w:b/>
              </w:rPr>
              <w:t>,</w:t>
            </w:r>
            <w:r w:rsidR="00E30B12" w:rsidRPr="003157E7">
              <w:rPr>
                <w:b/>
              </w:rPr>
              <w:t>3</w:t>
            </w:r>
            <w:r w:rsidR="00C21841" w:rsidRPr="003157E7">
              <w:rPr>
                <w:b/>
              </w:rPr>
              <w:t>):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6F1094" w:rsidP="00E30B1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>1 0</w:t>
            </w:r>
            <w:r w:rsidR="00E30B12" w:rsidRPr="003157E7">
              <w:rPr>
                <w:b/>
              </w:rPr>
              <w:t>64</w:t>
            </w:r>
            <w:r w:rsidRPr="003157E7">
              <w:rPr>
                <w:b/>
              </w:rPr>
              <w:t>,</w:t>
            </w:r>
            <w:r w:rsidR="00E30B12" w:rsidRPr="003157E7">
              <w:rPr>
                <w:b/>
              </w:rPr>
              <w:t>30</w:t>
            </w:r>
          </w:p>
        </w:tc>
      </w:tr>
      <w:tr w:rsidR="00C21841" w:rsidRPr="003157E7" w:rsidTr="00C21841">
        <w:trPr>
          <w:trHeight w:val="296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Обустройство</w:t>
            </w:r>
            <w:r w:rsidR="00071260" w:rsidRPr="003157E7">
              <w:rPr>
                <w:b/>
                <w:sz w:val="22"/>
                <w:szCs w:val="22"/>
              </w:rPr>
              <w:t xml:space="preserve"> или замена</w:t>
            </w:r>
            <w:r w:rsidR="006F1094" w:rsidRPr="003157E7">
              <w:rPr>
                <w:b/>
                <w:sz w:val="22"/>
                <w:szCs w:val="22"/>
              </w:rPr>
              <w:t xml:space="preserve"> остановочных павильонов 2025</w:t>
            </w:r>
            <w:r w:rsidR="00071260" w:rsidRPr="003157E7">
              <w:rPr>
                <w:b/>
                <w:sz w:val="22"/>
                <w:szCs w:val="22"/>
              </w:rPr>
              <w:t xml:space="preserve"> – 4 шт.</w:t>
            </w:r>
          </w:p>
        </w:tc>
      </w:tr>
      <w:tr w:rsidR="00E30B12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E30B12" w:rsidRPr="003157E7" w:rsidRDefault="00E30B12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E30B12" w:rsidRPr="003157E7" w:rsidRDefault="00E30B12" w:rsidP="00C21841">
            <w:pPr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Ворошилова, в районе дома № 20 – 1 шт.</w:t>
            </w:r>
          </w:p>
        </w:tc>
        <w:tc>
          <w:tcPr>
            <w:tcW w:w="943" w:type="pct"/>
            <w:shd w:val="clear" w:color="auto" w:fill="auto"/>
          </w:tcPr>
          <w:p w:rsidR="00E30B12" w:rsidRPr="003157E7" w:rsidRDefault="00E30B12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600,0</w:t>
            </w:r>
          </w:p>
        </w:tc>
      </w:tr>
      <w:tr w:rsidR="00E30B12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E30B12" w:rsidRPr="003157E7" w:rsidRDefault="00E30B12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E30B12" w:rsidRPr="003157E7" w:rsidRDefault="00E30B12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Ошурковская ул. (пересечение с Сысоевской ул.) – 1 шт.</w:t>
            </w:r>
          </w:p>
        </w:tc>
        <w:tc>
          <w:tcPr>
            <w:tcW w:w="943" w:type="pct"/>
            <w:shd w:val="clear" w:color="auto" w:fill="auto"/>
          </w:tcPr>
          <w:p w:rsidR="00E30B12" w:rsidRPr="003157E7" w:rsidRDefault="00E30B12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600,0</w:t>
            </w:r>
          </w:p>
        </w:tc>
      </w:tr>
      <w:tr w:rsidR="00E30B12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E30B12" w:rsidRPr="003157E7" w:rsidRDefault="00E30B12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E30B12" w:rsidRPr="003157E7" w:rsidRDefault="00E30B12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9 Мая (со стороны остановки пл. Жукова) – 1 шт.</w:t>
            </w:r>
          </w:p>
        </w:tc>
        <w:tc>
          <w:tcPr>
            <w:tcW w:w="943" w:type="pct"/>
            <w:shd w:val="clear" w:color="auto" w:fill="auto"/>
          </w:tcPr>
          <w:p w:rsidR="00E30B12" w:rsidRPr="003157E7" w:rsidRDefault="00E30B12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600,0</w:t>
            </w:r>
          </w:p>
        </w:tc>
      </w:tr>
      <w:tr w:rsidR="00E30B12" w:rsidRPr="003157E7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E30B12" w:rsidRPr="003157E7" w:rsidRDefault="00E30B12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E30B12" w:rsidRPr="003157E7" w:rsidRDefault="00E30B12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9 Мая (остановка в районе магазина «Пятерочка») – 1 шт.</w:t>
            </w:r>
          </w:p>
        </w:tc>
        <w:tc>
          <w:tcPr>
            <w:tcW w:w="943" w:type="pct"/>
            <w:shd w:val="clear" w:color="auto" w:fill="auto"/>
          </w:tcPr>
          <w:p w:rsidR="00E30B12" w:rsidRPr="003157E7" w:rsidRDefault="00E30B12" w:rsidP="005C36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600,0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E30B1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2 40</w:t>
            </w:r>
            <w:r w:rsidR="00C21841" w:rsidRPr="003157E7">
              <w:rPr>
                <w:b/>
                <w:sz w:val="22"/>
                <w:szCs w:val="22"/>
              </w:rPr>
              <w:t>0,</w:t>
            </w:r>
            <w:r w:rsidRPr="003157E7">
              <w:rPr>
                <w:b/>
                <w:sz w:val="22"/>
                <w:szCs w:val="22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3157E7" w:rsidRDefault="00E436E1" w:rsidP="00E30B12">
            <w:pPr>
              <w:autoSpaceDE w:val="0"/>
              <w:autoSpaceDN w:val="0"/>
              <w:adjustRightInd w:val="0"/>
            </w:pPr>
            <w:r>
              <w:rPr>
                <w:b/>
              </w:rPr>
              <w:t>ИТОГО в ценах 2025</w:t>
            </w:r>
            <w:r w:rsidR="00C21841" w:rsidRPr="003157E7">
              <w:rPr>
                <w:b/>
              </w:rPr>
              <w:t xml:space="preserve"> г. (дефляторы 106,7; 106,8</w:t>
            </w:r>
            <w:r w:rsidR="006F1094" w:rsidRPr="003157E7">
              <w:rPr>
                <w:b/>
              </w:rPr>
              <w:t>; 10</w:t>
            </w:r>
            <w:r w:rsidR="00E30B12" w:rsidRPr="003157E7">
              <w:rPr>
                <w:b/>
              </w:rPr>
              <w:t>4</w:t>
            </w:r>
            <w:r w:rsidR="006F1094" w:rsidRPr="003157E7">
              <w:rPr>
                <w:b/>
              </w:rPr>
              <w:t>,</w:t>
            </w:r>
            <w:r w:rsidR="00E30B12" w:rsidRPr="003157E7">
              <w:rPr>
                <w:b/>
              </w:rPr>
              <w:t>3</w:t>
            </w:r>
            <w:r w:rsidR="00C21841" w:rsidRPr="003157E7">
              <w:rPr>
                <w:b/>
              </w:rPr>
              <w:t>):</w:t>
            </w:r>
          </w:p>
        </w:tc>
        <w:tc>
          <w:tcPr>
            <w:tcW w:w="943" w:type="pct"/>
            <w:shd w:val="clear" w:color="auto" w:fill="auto"/>
          </w:tcPr>
          <w:p w:rsidR="00C21841" w:rsidRPr="003157E7" w:rsidRDefault="00E30B12" w:rsidP="00CF08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57E7">
              <w:rPr>
                <w:b/>
              </w:rPr>
              <w:t xml:space="preserve">2 </w:t>
            </w:r>
            <w:r w:rsidR="00CF08F0" w:rsidRPr="003157E7">
              <w:rPr>
                <w:b/>
              </w:rPr>
              <w:t>852</w:t>
            </w:r>
            <w:r w:rsidR="006F1094" w:rsidRPr="003157E7">
              <w:rPr>
                <w:b/>
              </w:rPr>
              <w:t>,</w:t>
            </w:r>
            <w:r w:rsidR="00CF08F0" w:rsidRPr="003157E7">
              <w:rPr>
                <w:b/>
              </w:rPr>
              <w:t>54</w:t>
            </w:r>
          </w:p>
        </w:tc>
      </w:tr>
    </w:tbl>
    <w:p w:rsidR="00C21841" w:rsidRPr="003157E7" w:rsidRDefault="00C21841" w:rsidP="00C21841">
      <w:pPr>
        <w:ind w:left="284"/>
        <w:jc w:val="both"/>
        <w:rPr>
          <w:color w:val="FF0000"/>
        </w:rPr>
      </w:pPr>
    </w:p>
    <w:p w:rsidR="00C21841" w:rsidRPr="003157E7" w:rsidRDefault="00C21841" w:rsidP="00C21841">
      <w:pPr>
        <w:autoSpaceDE w:val="0"/>
        <w:autoSpaceDN w:val="0"/>
        <w:adjustRightInd w:val="0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>1.1.3 Обустройство участков автомобильных дорог недостающими знаками, сигнальными столбиками, ограждениями и электроосвещением.</w:t>
      </w:r>
    </w:p>
    <w:p w:rsidR="0025685F" w:rsidRDefault="0025685F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необходимо </w:t>
      </w:r>
      <w:r w:rsidRPr="0025685F">
        <w:rPr>
          <w:sz w:val="28"/>
          <w:szCs w:val="28"/>
        </w:rPr>
        <w:t>обустро</w:t>
      </w:r>
      <w:r>
        <w:rPr>
          <w:sz w:val="28"/>
          <w:szCs w:val="28"/>
        </w:rPr>
        <w:t>ить</w:t>
      </w:r>
      <w:r w:rsidRPr="0025685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и</w:t>
      </w:r>
      <w:r w:rsidRPr="0025685F">
        <w:rPr>
          <w:sz w:val="28"/>
          <w:szCs w:val="28"/>
        </w:rPr>
        <w:t xml:space="preserve"> автомобильных дорог барьерным ограждением, перильным ограждением, искусственным наружным освещением в соответствии с судебными решениями</w:t>
      </w:r>
      <w:r>
        <w:rPr>
          <w:sz w:val="28"/>
          <w:szCs w:val="28"/>
        </w:rPr>
        <w:t xml:space="preserve"> от 2011-2021 гг.</w:t>
      </w:r>
    </w:p>
    <w:p w:rsidR="00C21841" w:rsidRPr="003157E7" w:rsidRDefault="006F1094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</w:t>
      </w:r>
      <w:r w:rsidR="00ED7C1F">
        <w:rPr>
          <w:sz w:val="28"/>
          <w:szCs w:val="28"/>
        </w:rPr>
        <w:t>2</w:t>
      </w:r>
      <w:r w:rsidRPr="003157E7">
        <w:rPr>
          <w:sz w:val="28"/>
          <w:szCs w:val="28"/>
        </w:rPr>
        <w:t>-2025</w:t>
      </w:r>
      <w:r w:rsidR="00C21841" w:rsidRPr="003157E7">
        <w:rPr>
          <w:sz w:val="28"/>
          <w:szCs w:val="28"/>
        </w:rPr>
        <w:t xml:space="preserve"> годы планируется выполнить следующие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60"/>
        <w:gridCol w:w="5892"/>
        <w:gridCol w:w="1657"/>
        <w:gridCol w:w="2168"/>
      </w:tblGrid>
      <w:tr w:rsidR="00C21841" w:rsidRPr="003157E7" w:rsidTr="00C21841">
        <w:trPr>
          <w:trHeight w:val="441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№ п/п</w:t>
            </w: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57E7">
              <w:rPr>
                <w:b/>
                <w:sz w:val="20"/>
                <w:szCs w:val="20"/>
              </w:rPr>
              <w:t>обустройство недостающими дорожными знаками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в районе д. № 19 по ул. Суркова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A162D2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234,3</w:t>
            </w:r>
            <w:r w:rsidR="00C21841" w:rsidRPr="003157E7">
              <w:rPr>
                <w:sz w:val="20"/>
                <w:szCs w:val="20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5.19.1 «Пешеходный переход» на Г-образных консолях в районе д. № 2 по ул. Суркова 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A162D2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234,3</w:t>
            </w:r>
            <w:r w:rsidR="00C21841" w:rsidRPr="003157E7">
              <w:rPr>
                <w:sz w:val="20"/>
                <w:szCs w:val="20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5.19.1 «Пешеходный переход» на Г-образных консолях на пересечении Волочаевской ул./ ул. Гагарина  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A162D2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234,3</w:t>
            </w:r>
            <w:r w:rsidR="00C21841" w:rsidRPr="003157E7">
              <w:rPr>
                <w:sz w:val="20"/>
                <w:szCs w:val="20"/>
              </w:rPr>
              <w:t>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21841" w:rsidRPr="003157E7" w:rsidRDefault="00C21841" w:rsidP="00A162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57E7">
              <w:rPr>
                <w:b/>
                <w:sz w:val="20"/>
                <w:szCs w:val="20"/>
              </w:rPr>
              <w:t xml:space="preserve">обустройство 1 </w:t>
            </w:r>
            <w:r w:rsidR="00A162D2" w:rsidRPr="003157E7">
              <w:rPr>
                <w:b/>
                <w:sz w:val="20"/>
                <w:szCs w:val="20"/>
              </w:rPr>
              <w:t>3</w:t>
            </w:r>
            <w:r w:rsidRPr="003157E7">
              <w:rPr>
                <w:b/>
                <w:sz w:val="20"/>
                <w:szCs w:val="20"/>
              </w:rPr>
              <w:t xml:space="preserve">00 м. перильного ограждения у наземных пешеходных переходов. Согласно проектам организации дорожного движения, каждый переход необходимо обустроить около 200 метров оцинкованного ограждения. Стоимость 1 м составляет </w:t>
            </w:r>
            <w:r w:rsidR="00A162D2" w:rsidRPr="003157E7">
              <w:rPr>
                <w:b/>
                <w:sz w:val="20"/>
                <w:szCs w:val="20"/>
              </w:rPr>
              <w:t>4 268</w:t>
            </w:r>
            <w:r w:rsidRPr="003157E7">
              <w:rPr>
                <w:b/>
                <w:sz w:val="20"/>
                <w:szCs w:val="20"/>
              </w:rPr>
              <w:t xml:space="preserve"> руб. 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Свободы от ул. Радищева до дома № 29 по ул. Свободы 200 м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853,6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Ворошилова  200 м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853,6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ГОУ СПО ЯО Рыбинский педагогический колледж, ул. Свободы 200 м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853,6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ул. Зои Космодемьянской, д.2а (у плавательного бассейна «Темп») 100 м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426,8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 пересечении ул. 9 Мая / ул. Фурманова; 200 м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853,6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пр. Революции, в районе д. 1а, 200 м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853,6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3157E7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ул. Расторгуева, в районе д.14б 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853,6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57E7">
              <w:rPr>
                <w:b/>
                <w:sz w:val="20"/>
                <w:szCs w:val="20"/>
              </w:rPr>
              <w:t xml:space="preserve">обустройство участков автомобильных дорог барьерным ограждением, перильным ограждением, искусственным наружным освещением в соответствии с судебными решениями. </w:t>
            </w:r>
          </w:p>
          <w:p w:rsidR="00C21841" w:rsidRPr="003157E7" w:rsidRDefault="00C21841" w:rsidP="003157E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57E7">
              <w:rPr>
                <w:b/>
                <w:sz w:val="20"/>
                <w:szCs w:val="20"/>
              </w:rPr>
              <w:t>Стоимость 1 м барьерного оцинкованного ограждения на 202</w:t>
            </w:r>
            <w:r w:rsidR="003157E7" w:rsidRPr="003157E7">
              <w:rPr>
                <w:b/>
                <w:sz w:val="20"/>
                <w:szCs w:val="20"/>
              </w:rPr>
              <w:t>2</w:t>
            </w:r>
            <w:r w:rsidRPr="003157E7">
              <w:rPr>
                <w:b/>
                <w:sz w:val="20"/>
                <w:szCs w:val="20"/>
              </w:rPr>
              <w:t xml:space="preserve"> год со</w:t>
            </w:r>
            <w:r w:rsidR="00A63F9A" w:rsidRPr="003157E7">
              <w:rPr>
                <w:b/>
                <w:sz w:val="20"/>
                <w:szCs w:val="20"/>
              </w:rPr>
              <w:t>ставляет ориентировоч</w:t>
            </w:r>
            <w:r w:rsidRPr="003157E7">
              <w:rPr>
                <w:b/>
                <w:sz w:val="20"/>
                <w:szCs w:val="20"/>
              </w:rPr>
              <w:t>но</w:t>
            </w:r>
            <w:r w:rsidR="003157E7" w:rsidRPr="003157E7">
              <w:rPr>
                <w:b/>
                <w:sz w:val="20"/>
                <w:szCs w:val="20"/>
              </w:rPr>
              <w:t xml:space="preserve"> 6</w:t>
            </w:r>
            <w:r w:rsidRPr="003157E7">
              <w:rPr>
                <w:b/>
                <w:sz w:val="20"/>
                <w:szCs w:val="20"/>
              </w:rPr>
              <w:t xml:space="preserve"> </w:t>
            </w:r>
            <w:r w:rsidR="003157E7" w:rsidRPr="003157E7">
              <w:rPr>
                <w:b/>
                <w:sz w:val="20"/>
                <w:szCs w:val="20"/>
              </w:rPr>
              <w:t>19</w:t>
            </w:r>
            <w:r w:rsidRPr="003157E7">
              <w:rPr>
                <w:b/>
                <w:sz w:val="20"/>
                <w:szCs w:val="20"/>
              </w:rPr>
              <w:t xml:space="preserve">0 руб. 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Барьерные ограждения с обеих сторон автомобильной дороги на расстоянии 1400 м от пресечения с автодорогой С. Посад-Калязин-Рыбинск-Череповец, протяженностью         5 км 850 м (остаток 2 двух сторон примерно 4 км.)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№ 2-687/2012 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от 07.06.2012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23 474,00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Дорожные ограждения вдоль дороги «Дамба-шлюз» справа по ходу движения на опасных участках с высотой насыпи более 3 метров с 1км+220м по 1км+690м; с 1км+870м по 2км+600м (1 км 200 м)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2-906/2014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7 426,32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Наружное искусственное освещение на участках дороги «Дамба-шлюз» с 0км+0м по 1км+110м,  с 1км+690м по 2км+650м (2 км 60 м)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№ 2-906/2014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6 258,00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Дорожные знаки на всем протяжении участка ул. Костромская г. Рыбинска от ул. Коллективизации до Череповецкой ул.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(отсутствуют знаки приоритета 2.1 «Главная дорога», 2.4 «Уступите дорогу»)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№ 2-2815/2011 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от 31.08.2011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538,28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 xml:space="preserve">Установка 125 п.м. пешеходного ограждения напротив бывшей СОШ № 35 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533,5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Замена 80 п.м. барьерного ограждения напротив бывшей СОШ № 35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341,44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3157E7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Установка 45 п.м. пешеходного ограждения на ул. Моисеенко (на повороте в районе МКД)</w:t>
            </w:r>
          </w:p>
        </w:tc>
        <w:tc>
          <w:tcPr>
            <w:tcW w:w="795" w:type="pct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57E7">
              <w:rPr>
                <w:sz w:val="22"/>
                <w:szCs w:val="22"/>
              </w:rPr>
              <w:t>192,06</w:t>
            </w:r>
          </w:p>
        </w:tc>
      </w:tr>
      <w:tr w:rsidR="00C21841" w:rsidRPr="003157E7" w:rsidTr="00C21841">
        <w:trPr>
          <w:trHeight w:val="58"/>
          <w:jc w:val="center"/>
        </w:trPr>
        <w:tc>
          <w:tcPr>
            <w:tcW w:w="3165" w:type="pct"/>
            <w:gridSpan w:val="3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 xml:space="preserve">ИТОГО в ценах 2022 г. </w:t>
            </w:r>
          </w:p>
        </w:tc>
        <w:tc>
          <w:tcPr>
            <w:tcW w:w="795" w:type="pct"/>
            <w:shd w:val="clear" w:color="auto" w:fill="auto"/>
          </w:tcPr>
          <w:p w:rsidR="00C21841" w:rsidRPr="003157E7" w:rsidRDefault="00C21841" w:rsidP="00C21841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40" w:type="pct"/>
          </w:tcPr>
          <w:p w:rsidR="00C21841" w:rsidRPr="003157E7" w:rsidRDefault="003157E7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>38</w:t>
            </w:r>
            <w:r w:rsidR="00C21841" w:rsidRPr="003157E7">
              <w:rPr>
                <w:b/>
                <w:sz w:val="22"/>
                <w:szCs w:val="22"/>
              </w:rPr>
              <w:t> </w:t>
            </w:r>
            <w:r w:rsidRPr="003157E7">
              <w:rPr>
                <w:b/>
                <w:sz w:val="22"/>
                <w:szCs w:val="22"/>
              </w:rPr>
              <w:t>763</w:t>
            </w:r>
            <w:r w:rsidR="00C21841" w:rsidRPr="003157E7">
              <w:rPr>
                <w:b/>
                <w:sz w:val="22"/>
                <w:szCs w:val="22"/>
              </w:rPr>
              <w:t>,</w:t>
            </w:r>
            <w:r w:rsidRPr="003157E7">
              <w:rPr>
                <w:b/>
                <w:sz w:val="22"/>
                <w:szCs w:val="22"/>
              </w:rPr>
              <w:t>56</w:t>
            </w:r>
          </w:p>
          <w:p w:rsidR="00C21841" w:rsidRPr="003157E7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21841" w:rsidRPr="003157E7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1841" w:rsidRPr="003157E7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57E7">
        <w:rPr>
          <w:sz w:val="28"/>
          <w:szCs w:val="28"/>
        </w:rPr>
        <w:t>В 2023</w:t>
      </w:r>
      <w:r w:rsidR="006C25E9">
        <w:rPr>
          <w:sz w:val="28"/>
          <w:szCs w:val="28"/>
        </w:rPr>
        <w:t>-2025</w:t>
      </w:r>
      <w:r w:rsidRPr="003157E7">
        <w:rPr>
          <w:sz w:val="28"/>
          <w:szCs w:val="28"/>
        </w:rPr>
        <w:t xml:space="preserve"> год</w:t>
      </w:r>
      <w:r w:rsidR="006C25E9">
        <w:rPr>
          <w:sz w:val="28"/>
          <w:szCs w:val="28"/>
        </w:rPr>
        <w:t>ах</w:t>
      </w:r>
      <w:r w:rsidRPr="003157E7">
        <w:rPr>
          <w:sz w:val="28"/>
          <w:szCs w:val="28"/>
        </w:rPr>
        <w:t xml:space="preserve"> планируется выполнить обустройство автомобильных дорог недостающими дорожными знаками.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742"/>
        <w:gridCol w:w="1167"/>
        <w:gridCol w:w="1807"/>
      </w:tblGrid>
      <w:tr w:rsidR="006C25E9" w:rsidRPr="003157E7" w:rsidTr="006C25E9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6C25E9" w:rsidRPr="003157E7" w:rsidRDefault="006C25E9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№ п/п</w:t>
            </w:r>
          </w:p>
        </w:tc>
        <w:tc>
          <w:tcPr>
            <w:tcW w:w="3235" w:type="pct"/>
            <w:shd w:val="clear" w:color="auto" w:fill="auto"/>
          </w:tcPr>
          <w:p w:rsidR="006C25E9" w:rsidRPr="003157E7" w:rsidRDefault="006C25E9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560" w:type="pct"/>
            <w:shd w:val="clear" w:color="auto" w:fill="auto"/>
          </w:tcPr>
          <w:p w:rsidR="006C25E9" w:rsidRPr="003157E7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867" w:type="pct"/>
            <w:shd w:val="clear" w:color="auto" w:fill="auto"/>
          </w:tcPr>
          <w:p w:rsidR="006C25E9" w:rsidRPr="003157E7" w:rsidRDefault="006C25E9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6C25E9" w:rsidRPr="003157E7" w:rsidTr="006C25E9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6C25E9" w:rsidRPr="003157E7" w:rsidRDefault="006C25E9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5" w:type="pct"/>
            <w:shd w:val="clear" w:color="auto" w:fill="auto"/>
          </w:tcPr>
          <w:p w:rsidR="006C25E9" w:rsidRPr="003157E7" w:rsidRDefault="006C25E9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Софийского кладбища</w:t>
            </w:r>
          </w:p>
        </w:tc>
        <w:tc>
          <w:tcPr>
            <w:tcW w:w="560" w:type="pct"/>
            <w:shd w:val="clear" w:color="auto" w:fill="auto"/>
          </w:tcPr>
          <w:p w:rsidR="006C25E9" w:rsidRDefault="006C25E9" w:rsidP="006C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  <w:p w:rsidR="006C25E9" w:rsidRDefault="006C25E9" w:rsidP="006C25E9">
            <w:pPr>
              <w:jc w:val="center"/>
              <w:rPr>
                <w:sz w:val="20"/>
                <w:szCs w:val="20"/>
              </w:rPr>
            </w:pPr>
          </w:p>
          <w:p w:rsidR="006C25E9" w:rsidRPr="003157E7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3157E7" w:rsidRDefault="006C25E9" w:rsidP="00315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</w:tr>
      <w:tr w:rsidR="006C25E9" w:rsidRPr="003157E7" w:rsidTr="006C25E9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6C25E9" w:rsidRPr="003157E7" w:rsidRDefault="006C25E9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5" w:type="pct"/>
            <w:shd w:val="clear" w:color="auto" w:fill="auto"/>
          </w:tcPr>
          <w:p w:rsidR="006C25E9" w:rsidRPr="003157E7" w:rsidRDefault="006C25E9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СНТ «Водник»</w:t>
            </w:r>
          </w:p>
        </w:tc>
        <w:tc>
          <w:tcPr>
            <w:tcW w:w="560" w:type="pct"/>
            <w:shd w:val="clear" w:color="auto" w:fill="auto"/>
          </w:tcPr>
          <w:p w:rsidR="006C25E9" w:rsidRDefault="006C25E9" w:rsidP="006C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  <w:p w:rsidR="006C25E9" w:rsidRDefault="006C25E9" w:rsidP="006C25E9">
            <w:pPr>
              <w:jc w:val="center"/>
              <w:rPr>
                <w:sz w:val="20"/>
                <w:szCs w:val="20"/>
              </w:rPr>
            </w:pPr>
          </w:p>
          <w:p w:rsidR="006C25E9" w:rsidRPr="003157E7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3157E7" w:rsidRDefault="006C25E9" w:rsidP="00315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267,0</w:t>
            </w:r>
          </w:p>
        </w:tc>
      </w:tr>
      <w:tr w:rsidR="006C25E9" w:rsidRPr="003157E7" w:rsidTr="006C25E9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6C25E9" w:rsidRPr="003157E7" w:rsidRDefault="006C25E9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35" w:type="pct"/>
            <w:shd w:val="clear" w:color="auto" w:fill="auto"/>
          </w:tcPr>
          <w:p w:rsidR="006C25E9" w:rsidRPr="003157E7" w:rsidRDefault="006C25E9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СНТ «Любитель»</w:t>
            </w:r>
          </w:p>
        </w:tc>
        <w:tc>
          <w:tcPr>
            <w:tcW w:w="560" w:type="pct"/>
            <w:shd w:val="clear" w:color="auto" w:fill="auto"/>
          </w:tcPr>
          <w:p w:rsidR="006C25E9" w:rsidRDefault="006C25E9" w:rsidP="006C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  <w:p w:rsidR="006C25E9" w:rsidRDefault="006C25E9" w:rsidP="006C25E9">
            <w:pPr>
              <w:jc w:val="center"/>
              <w:rPr>
                <w:sz w:val="20"/>
                <w:szCs w:val="20"/>
              </w:rPr>
            </w:pPr>
          </w:p>
          <w:p w:rsidR="006C25E9" w:rsidRPr="003157E7" w:rsidRDefault="006C25E9" w:rsidP="006C25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3157E7" w:rsidRDefault="006C25E9" w:rsidP="003157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</w:tc>
      </w:tr>
      <w:tr w:rsidR="006C25E9" w:rsidRPr="003157E7" w:rsidTr="006C25E9">
        <w:trPr>
          <w:trHeight w:val="58"/>
          <w:jc w:val="center"/>
        </w:trPr>
        <w:tc>
          <w:tcPr>
            <w:tcW w:w="3573" w:type="pct"/>
            <w:gridSpan w:val="2"/>
            <w:shd w:val="clear" w:color="auto" w:fill="auto"/>
          </w:tcPr>
          <w:p w:rsidR="006C25E9" w:rsidRPr="003157E7" w:rsidRDefault="006C25E9" w:rsidP="006C25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7E7">
              <w:rPr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560" w:type="pct"/>
            <w:shd w:val="clear" w:color="auto" w:fill="auto"/>
          </w:tcPr>
          <w:p w:rsidR="006C25E9" w:rsidRPr="003157E7" w:rsidRDefault="006C25E9" w:rsidP="006C25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6C25E9" w:rsidRPr="003157E7" w:rsidRDefault="006C25E9" w:rsidP="003157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795,5</w:t>
            </w:r>
          </w:p>
        </w:tc>
      </w:tr>
    </w:tbl>
    <w:p w:rsidR="006F1094" w:rsidRPr="003157E7" w:rsidRDefault="006F1094" w:rsidP="00C21841">
      <w:pPr>
        <w:ind w:firstLine="708"/>
        <w:jc w:val="both"/>
        <w:rPr>
          <w:b/>
          <w:sz w:val="28"/>
          <w:szCs w:val="28"/>
        </w:rPr>
      </w:pPr>
    </w:p>
    <w:p w:rsidR="00C21841" w:rsidRPr="003157E7" w:rsidRDefault="006F1094" w:rsidP="00C21841">
      <w:pPr>
        <w:ind w:firstLine="708"/>
        <w:jc w:val="both"/>
        <w:rPr>
          <w:b/>
          <w:sz w:val="28"/>
          <w:szCs w:val="28"/>
        </w:rPr>
      </w:pPr>
      <w:r w:rsidRPr="003157E7">
        <w:rPr>
          <w:b/>
          <w:sz w:val="28"/>
          <w:szCs w:val="28"/>
        </w:rPr>
        <w:t xml:space="preserve">1.1.4. </w:t>
      </w:r>
      <w:r w:rsidR="00C21841" w:rsidRPr="003157E7">
        <w:rPr>
          <w:b/>
          <w:sz w:val="28"/>
          <w:szCs w:val="28"/>
        </w:rPr>
        <w:t>Выполнение мероприятий по совершенствованию дорожных условий на аварийно-опасных участках (местах концентрации ДТП)</w:t>
      </w:r>
      <w:r w:rsidR="001E1D8B" w:rsidRPr="003157E7">
        <w:rPr>
          <w:b/>
          <w:sz w:val="28"/>
          <w:szCs w:val="28"/>
        </w:rPr>
        <w:t>.</w:t>
      </w:r>
    </w:p>
    <w:p w:rsidR="001E1D8B" w:rsidRDefault="001E1D8B" w:rsidP="001E1D8B">
      <w:pPr>
        <w:autoSpaceDE w:val="0"/>
        <w:autoSpaceDN w:val="0"/>
        <w:jc w:val="both"/>
        <w:rPr>
          <w:sz w:val="28"/>
          <w:szCs w:val="28"/>
        </w:rPr>
      </w:pPr>
      <w:r w:rsidRPr="003157E7">
        <w:rPr>
          <w:sz w:val="28"/>
          <w:szCs w:val="28"/>
        </w:rPr>
        <w:t xml:space="preserve">          Перечень аварийн</w:t>
      </w:r>
      <w:r w:rsidR="009D3F9C">
        <w:rPr>
          <w:sz w:val="28"/>
          <w:szCs w:val="28"/>
        </w:rPr>
        <w:t>о-опасных участков дорог за 2021</w:t>
      </w:r>
      <w:r w:rsidRPr="003157E7">
        <w:rPr>
          <w:sz w:val="28"/>
          <w:szCs w:val="28"/>
        </w:rPr>
        <w:t xml:space="preserve"> год и первоочередных мер, направленных на устранение причин и условий совершения дорожно - транспортных происшествий на автомобильных дорогах общего пользования местного значения городского округа город Рыбинск Ярославской области</w:t>
      </w:r>
      <w:r w:rsidR="006C25E9">
        <w:rPr>
          <w:sz w:val="28"/>
          <w:szCs w:val="28"/>
        </w:rPr>
        <w:t>.</w:t>
      </w:r>
    </w:p>
    <w:p w:rsidR="0087547E" w:rsidRPr="003157E7" w:rsidRDefault="0087547E" w:rsidP="001E1D8B">
      <w:pPr>
        <w:autoSpaceDE w:val="0"/>
        <w:autoSpaceDN w:val="0"/>
        <w:jc w:val="both"/>
        <w:rPr>
          <w:sz w:val="28"/>
          <w:szCs w:val="28"/>
        </w:rPr>
      </w:pPr>
    </w:p>
    <w:p w:rsidR="006F1094" w:rsidRPr="003157E7" w:rsidRDefault="006F1094" w:rsidP="001E1D8B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58"/>
        <w:gridCol w:w="2266"/>
        <w:gridCol w:w="1278"/>
        <w:gridCol w:w="3258"/>
        <w:gridCol w:w="1632"/>
      </w:tblGrid>
      <w:tr w:rsidR="001E1D8B" w:rsidRPr="003157E7" w:rsidTr="0016465F">
        <w:tc>
          <w:tcPr>
            <w:tcW w:w="255" w:type="pct"/>
            <w:shd w:val="clear" w:color="auto" w:fill="auto"/>
            <w:hideMark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№ п/п</w:t>
            </w:r>
          </w:p>
        </w:tc>
        <w:tc>
          <w:tcPr>
            <w:tcW w:w="740" w:type="pct"/>
            <w:shd w:val="clear" w:color="auto" w:fill="auto"/>
            <w:hideMark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1076" w:type="pct"/>
            <w:shd w:val="clear" w:color="auto" w:fill="auto"/>
            <w:hideMark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Местонахождение аварийно- опасного участка</w:t>
            </w:r>
          </w:p>
        </w:tc>
        <w:tc>
          <w:tcPr>
            <w:tcW w:w="607" w:type="pct"/>
            <w:shd w:val="clear" w:color="auto" w:fill="auto"/>
            <w:hideMark/>
          </w:tcPr>
          <w:p w:rsidR="001E1D8B" w:rsidRPr="003157E7" w:rsidRDefault="001E1D8B" w:rsidP="0016465F">
            <w:pPr>
              <w:contextualSpacing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 xml:space="preserve">Протяженность аварийно- опасного участка,          </w:t>
            </w:r>
          </w:p>
          <w:p w:rsidR="001E1D8B" w:rsidRPr="003157E7" w:rsidRDefault="0087547E" w:rsidP="0016465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 </w:t>
            </w:r>
          </w:p>
        </w:tc>
        <w:tc>
          <w:tcPr>
            <w:tcW w:w="1547" w:type="pct"/>
            <w:shd w:val="clear" w:color="auto" w:fill="auto"/>
            <w:hideMark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Первоочередные меры, направленные на устранение причин и условий совершения ДТП</w:t>
            </w:r>
          </w:p>
        </w:tc>
        <w:tc>
          <w:tcPr>
            <w:tcW w:w="775" w:type="pct"/>
            <w:shd w:val="clear" w:color="auto" w:fill="auto"/>
            <w:hideMark/>
          </w:tcPr>
          <w:p w:rsidR="001E1D8B" w:rsidRPr="003157E7" w:rsidRDefault="001E1D8B" w:rsidP="0016465F">
            <w:pPr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Срок осуществления первоочередных мер</w:t>
            </w:r>
          </w:p>
        </w:tc>
      </w:tr>
      <w:tr w:rsidR="001E1D8B" w:rsidRPr="003157E7" w:rsidTr="0016465F">
        <w:tc>
          <w:tcPr>
            <w:tcW w:w="255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1.</w:t>
            </w:r>
          </w:p>
        </w:tc>
        <w:tc>
          <w:tcPr>
            <w:tcW w:w="740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г. Рыбинск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Окружная дорога</w:t>
            </w:r>
          </w:p>
        </w:tc>
        <w:tc>
          <w:tcPr>
            <w:tcW w:w="1076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Пересечение ул. 9Мая/Фурманова ул./пр. Революции</w:t>
            </w:r>
          </w:p>
        </w:tc>
        <w:tc>
          <w:tcPr>
            <w:tcW w:w="607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200</w:t>
            </w:r>
          </w:p>
        </w:tc>
        <w:tc>
          <w:tcPr>
            <w:tcW w:w="1547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1. Скорректировать места установка информационных дорожных знаков «Аварийно - опасный участок» с учетом фактического участка расположения очага аварийности.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2. Рассмотреть вопрос по устройству транспортных дорожных ограждений по оси Окружной дороги         г. Рыбинска на участке места концентрации ДТП.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3. После принятия  решения об изменении условий движения, внести изменения в проект организации дорожного движения.</w:t>
            </w:r>
          </w:p>
        </w:tc>
        <w:tc>
          <w:tcPr>
            <w:tcW w:w="775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В рамках МП РДХ*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2023  год</w:t>
            </w: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1E1D8B" w:rsidRPr="003157E7" w:rsidTr="0016465F">
        <w:tc>
          <w:tcPr>
            <w:tcW w:w="255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2.</w:t>
            </w:r>
          </w:p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г. Рыбинск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Окружная автодорога</w:t>
            </w:r>
          </w:p>
        </w:tc>
        <w:tc>
          <w:tcPr>
            <w:tcW w:w="1076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пересечение с   ул. Софийская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820</w:t>
            </w:r>
          </w:p>
        </w:tc>
        <w:tc>
          <w:tcPr>
            <w:tcW w:w="1547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1. Скорректировать места установка информационных дорожных знаков «Аварийно - опасный участок» с учетом фактического участка расположения очага аварийности.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2. Предусмотреть устройство стационарного искусственного освещения.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3. Рассмотреть вопрос  по устройству транспортных дорожных ограждений по оси Окружно1й дороги       г. Рыбинска на участке места концентрации ДТП.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4. С учетом фактической границы застроенной территории д. Узково  с обеих сторон Окружной автодороги установить дорожные знаки 5.23.1-5.24.1 «Узково» в границах населенного пункта.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5. Рассмотреть вопрос устройства шумовых полос.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6. После принятия  решения об изменении условий движения, внести изменения в проект организации дорожного движения.</w:t>
            </w:r>
          </w:p>
        </w:tc>
        <w:tc>
          <w:tcPr>
            <w:tcW w:w="775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В рамках МП РДХ*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2023  год</w:t>
            </w: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1E1D8B" w:rsidRPr="003157E7" w:rsidTr="0016465F">
        <w:tc>
          <w:tcPr>
            <w:tcW w:w="255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3.</w:t>
            </w:r>
          </w:p>
        </w:tc>
        <w:tc>
          <w:tcPr>
            <w:tcW w:w="740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г .Рыбинск,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ул. М. Горького</w:t>
            </w:r>
          </w:p>
        </w:tc>
        <w:tc>
          <w:tcPr>
            <w:tcW w:w="1076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ул. Крестовая, д. 1/ мост через р. Черемуха</w:t>
            </w: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:rsidR="001E1D8B" w:rsidRPr="003157E7" w:rsidRDefault="001E1D8B" w:rsidP="001646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200</w:t>
            </w:r>
          </w:p>
        </w:tc>
        <w:tc>
          <w:tcPr>
            <w:tcW w:w="1547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1. Установка информационных дорожных знаков «Аварийно - опасный участок».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2. Нанесение горизонтальной дорожной разметки с использованием термопластичных материалов.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 xml:space="preserve">3. Установка дорожных знаков 2.5 «Движение без остановки запрещено» и дорожной разметки 1.12 при выезде с ул. Крестовая, ул. Бульварная на круговое пересечение и на мост со стороны ул. Герцена. </w:t>
            </w:r>
          </w:p>
        </w:tc>
        <w:tc>
          <w:tcPr>
            <w:tcW w:w="775" w:type="pct"/>
            <w:shd w:val="clear" w:color="auto" w:fill="auto"/>
          </w:tcPr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В рамках МП РДХ*</w:t>
            </w:r>
          </w:p>
          <w:p w:rsidR="001E1D8B" w:rsidRPr="003157E7" w:rsidRDefault="001E1D8B" w:rsidP="001E1D8B">
            <w:pPr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2023  год</w:t>
            </w: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1E1D8B" w:rsidRPr="003157E7" w:rsidRDefault="001E1D8B" w:rsidP="0016465F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6168BF" w:rsidRPr="003157E7" w:rsidTr="006168BF">
        <w:tc>
          <w:tcPr>
            <w:tcW w:w="2678" w:type="pct"/>
            <w:gridSpan w:val="4"/>
            <w:shd w:val="clear" w:color="auto" w:fill="auto"/>
          </w:tcPr>
          <w:p w:rsidR="006168BF" w:rsidRPr="003157E7" w:rsidRDefault="006168BF" w:rsidP="006168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ПОТРЕБНОСТЬ, тыс. руб.</w:t>
            </w:r>
          </w:p>
        </w:tc>
        <w:tc>
          <w:tcPr>
            <w:tcW w:w="2322" w:type="pct"/>
            <w:gridSpan w:val="2"/>
            <w:shd w:val="clear" w:color="auto" w:fill="auto"/>
          </w:tcPr>
          <w:p w:rsidR="006168BF" w:rsidRPr="003157E7" w:rsidRDefault="006168BF" w:rsidP="0087547E">
            <w:pPr>
              <w:jc w:val="right"/>
              <w:rPr>
                <w:sz w:val="20"/>
                <w:szCs w:val="20"/>
              </w:rPr>
            </w:pPr>
            <w:r w:rsidRPr="003157E7">
              <w:rPr>
                <w:sz w:val="20"/>
                <w:szCs w:val="20"/>
              </w:rPr>
              <w:t>19 500,00</w:t>
            </w:r>
          </w:p>
        </w:tc>
      </w:tr>
    </w:tbl>
    <w:p w:rsidR="00BA0094" w:rsidRDefault="00BA0094" w:rsidP="00C21841">
      <w:pPr>
        <w:rPr>
          <w:sz w:val="28"/>
          <w:szCs w:val="28"/>
        </w:rPr>
      </w:pPr>
    </w:p>
    <w:p w:rsidR="0087547E" w:rsidRPr="003157E7" w:rsidRDefault="0087547E" w:rsidP="00C21841">
      <w:pPr>
        <w:rPr>
          <w:sz w:val="28"/>
          <w:szCs w:val="28"/>
        </w:rPr>
      </w:pPr>
    </w:p>
    <w:p w:rsidR="00C21841" w:rsidRPr="003157E7" w:rsidRDefault="00C21841" w:rsidP="00C21841">
      <w:pPr>
        <w:rPr>
          <w:sz w:val="28"/>
          <w:szCs w:val="28"/>
        </w:rPr>
      </w:pPr>
      <w:r w:rsidRPr="003157E7">
        <w:rPr>
          <w:sz w:val="28"/>
          <w:szCs w:val="28"/>
        </w:rPr>
        <w:t>Директор Департамента ЖКХ,</w:t>
      </w:r>
    </w:p>
    <w:p w:rsidR="00C21841" w:rsidRPr="00AD6CED" w:rsidRDefault="00C21841" w:rsidP="00C21841">
      <w:r w:rsidRPr="003157E7">
        <w:rPr>
          <w:sz w:val="28"/>
          <w:szCs w:val="28"/>
        </w:rPr>
        <w:t xml:space="preserve">транспорта и связи                                                                                  </w:t>
      </w:r>
      <w:r w:rsidR="00A829DC" w:rsidRPr="003157E7">
        <w:rPr>
          <w:sz w:val="28"/>
          <w:szCs w:val="28"/>
        </w:rPr>
        <w:t xml:space="preserve">     </w:t>
      </w:r>
      <w:r w:rsidR="00DE366E" w:rsidRPr="003157E7">
        <w:rPr>
          <w:sz w:val="28"/>
          <w:szCs w:val="28"/>
        </w:rPr>
        <w:t xml:space="preserve"> </w:t>
      </w:r>
      <w:r w:rsidRPr="003157E7">
        <w:rPr>
          <w:sz w:val="28"/>
          <w:szCs w:val="28"/>
        </w:rPr>
        <w:t xml:space="preserve"> О.Н. Минеева</w:t>
      </w:r>
    </w:p>
    <w:p w:rsidR="00C503AE" w:rsidRPr="00AD6CED" w:rsidRDefault="00C503AE" w:rsidP="00622782">
      <w:pPr>
        <w:autoSpaceDE w:val="0"/>
        <w:autoSpaceDN w:val="0"/>
        <w:adjustRightInd w:val="0"/>
        <w:ind w:firstLine="6096"/>
        <w:rPr>
          <w:sz w:val="28"/>
          <w:szCs w:val="28"/>
        </w:rPr>
        <w:sectPr w:rsidR="00C503AE" w:rsidRPr="00AD6CED" w:rsidSect="006A2686">
          <w:pgSz w:w="11906" w:h="16838"/>
          <w:pgMar w:top="1134" w:right="1134" w:bottom="1134" w:left="567" w:header="709" w:footer="709" w:gutter="0"/>
          <w:cols w:space="708"/>
          <w:titlePg/>
          <w:docGrid w:linePitch="360"/>
        </w:sectPr>
      </w:pP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 xml:space="preserve">Приложение </w:t>
      </w:r>
      <w:r w:rsidR="006C3815" w:rsidRPr="00AD6CED">
        <w:rPr>
          <w:sz w:val="28"/>
          <w:szCs w:val="28"/>
        </w:rPr>
        <w:t>6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к Муниципальной программе                        «Развитие дорожного хозяйства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городского округа город Рыбинск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</w:p>
    <w:p w:rsidR="00C503AE" w:rsidRPr="00AD6CED" w:rsidRDefault="006664BA" w:rsidP="006664BA">
      <w:pPr>
        <w:ind w:left="10206" w:right="-284" w:hanging="10206"/>
        <w:jc w:val="center"/>
      </w:pPr>
      <w:r w:rsidRPr="00AD6CED">
        <w:t>Перечень мероприятий подпрограммы</w:t>
      </w:r>
    </w:p>
    <w:p w:rsidR="006664BA" w:rsidRPr="00AD6CED" w:rsidRDefault="006664BA" w:rsidP="006664BA">
      <w:pPr>
        <w:ind w:left="10206" w:right="-284" w:hanging="10206"/>
        <w:jc w:val="center"/>
      </w:pPr>
      <w:r w:rsidRPr="00AD6CED">
        <w:t>«Организация транспортного обслуживания населения городского округа город Рыбинск Ярославской области;</w:t>
      </w:r>
    </w:p>
    <w:p w:rsidR="006664BA" w:rsidRDefault="006664BA" w:rsidP="006664BA">
      <w:pPr>
        <w:autoSpaceDE w:val="0"/>
        <w:autoSpaceDN w:val="0"/>
        <w:adjustRightInd w:val="0"/>
        <w:jc w:val="center"/>
      </w:pPr>
      <w:r w:rsidRPr="00AD6CED">
        <w:t>социальное обеспечение населения в части транспортного обслуживания»</w:t>
      </w:r>
    </w:p>
    <w:p w:rsidR="0087547E" w:rsidRPr="00AD6CED" w:rsidRDefault="0087547E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8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716"/>
        <w:gridCol w:w="1263"/>
        <w:gridCol w:w="863"/>
        <w:gridCol w:w="1158"/>
        <w:gridCol w:w="986"/>
        <w:gridCol w:w="1158"/>
        <w:gridCol w:w="986"/>
        <w:gridCol w:w="1158"/>
        <w:gridCol w:w="986"/>
        <w:gridCol w:w="1158"/>
        <w:gridCol w:w="986"/>
        <w:gridCol w:w="1630"/>
        <w:gridCol w:w="1377"/>
      </w:tblGrid>
      <w:tr w:rsidR="0065281D" w:rsidRPr="00856D1F" w:rsidTr="0087547E">
        <w:trPr>
          <w:trHeight w:val="288"/>
          <w:tblHeader/>
        </w:trPr>
        <w:tc>
          <w:tcPr>
            <w:tcW w:w="411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Наименование мероприятия (объекта)</w:t>
            </w:r>
          </w:p>
        </w:tc>
        <w:tc>
          <w:tcPr>
            <w:tcW w:w="1263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Адрес, количественная характеристика, срок исполнения</w:t>
            </w:r>
          </w:p>
        </w:tc>
        <w:tc>
          <w:tcPr>
            <w:tcW w:w="863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Источ-ник финансирования </w:t>
            </w:r>
          </w:p>
        </w:tc>
        <w:tc>
          <w:tcPr>
            <w:tcW w:w="8576" w:type="dxa"/>
            <w:gridSpan w:val="8"/>
            <w:shd w:val="clear" w:color="auto" w:fill="auto"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Объем финансирования по годам, млн.</w:t>
            </w:r>
            <w:r w:rsidR="0087547E">
              <w:rPr>
                <w:sz w:val="20"/>
                <w:szCs w:val="20"/>
              </w:rPr>
              <w:t xml:space="preserve"> </w:t>
            </w:r>
            <w:r w:rsidRPr="00856D1F">
              <w:rPr>
                <w:sz w:val="20"/>
                <w:szCs w:val="20"/>
              </w:rPr>
              <w:t>руб.</w:t>
            </w:r>
          </w:p>
        </w:tc>
        <w:tc>
          <w:tcPr>
            <w:tcW w:w="1630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Ответственный исполнитель мероприятий</w:t>
            </w:r>
          </w:p>
        </w:tc>
      </w:tr>
      <w:tr w:rsidR="0065281D" w:rsidRPr="00856D1F" w:rsidTr="0087547E">
        <w:trPr>
          <w:trHeight w:val="324"/>
          <w:tblHeader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2022</w:t>
            </w:r>
          </w:p>
        </w:tc>
        <w:tc>
          <w:tcPr>
            <w:tcW w:w="2144" w:type="dxa"/>
            <w:gridSpan w:val="2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2023</w:t>
            </w:r>
          </w:p>
        </w:tc>
        <w:tc>
          <w:tcPr>
            <w:tcW w:w="2144" w:type="dxa"/>
            <w:gridSpan w:val="2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2024</w:t>
            </w:r>
          </w:p>
        </w:tc>
        <w:tc>
          <w:tcPr>
            <w:tcW w:w="2144" w:type="dxa"/>
            <w:gridSpan w:val="2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2025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7547E">
        <w:trPr>
          <w:trHeight w:val="822"/>
          <w:tblHeader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предусмотрено в бюджете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потребность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7547E">
        <w:trPr>
          <w:trHeight w:val="420"/>
          <w:tblHeader/>
        </w:trPr>
        <w:tc>
          <w:tcPr>
            <w:tcW w:w="411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</w:t>
            </w:r>
          </w:p>
        </w:tc>
        <w:tc>
          <w:tcPr>
            <w:tcW w:w="171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</w:t>
            </w:r>
          </w:p>
        </w:tc>
        <w:tc>
          <w:tcPr>
            <w:tcW w:w="1263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4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7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8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9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10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11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12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13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14</w:t>
            </w:r>
          </w:p>
        </w:tc>
        <w:tc>
          <w:tcPr>
            <w:tcW w:w="1630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15</w:t>
            </w:r>
          </w:p>
        </w:tc>
        <w:tc>
          <w:tcPr>
            <w:tcW w:w="1377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16</w:t>
            </w:r>
          </w:p>
        </w:tc>
      </w:tr>
      <w:tr w:rsidR="0065281D" w:rsidRPr="00856D1F" w:rsidTr="00856D1F">
        <w:trPr>
          <w:trHeight w:val="420"/>
        </w:trPr>
        <w:tc>
          <w:tcPr>
            <w:tcW w:w="15836" w:type="dxa"/>
            <w:gridSpan w:val="14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Задача 1. Обеспечение устойчивого функционирования работы городского пассажирского транспорта, повышение качества транспортного обслуживания населения</w:t>
            </w:r>
          </w:p>
        </w:tc>
      </w:tr>
      <w:tr w:rsidR="0065281D" w:rsidRPr="00856D1F" w:rsidTr="00856D1F">
        <w:trPr>
          <w:trHeight w:val="390"/>
        </w:trPr>
        <w:tc>
          <w:tcPr>
            <w:tcW w:w="411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1.</w:t>
            </w:r>
          </w:p>
        </w:tc>
        <w:tc>
          <w:tcPr>
            <w:tcW w:w="1716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Организация осуществления регулярных перевозок пассажиров по муниципальным маршрутам</w:t>
            </w:r>
          </w:p>
        </w:tc>
        <w:tc>
          <w:tcPr>
            <w:tcW w:w="1263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в 2022 году - 24 конкурса,                в 2023 году - 1 конкурс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ГБ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0,37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0,37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0,02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Проведены конкурсные процедуры на осуществление пассажирских перевозок по муниципальным маршрутам</w:t>
            </w:r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ДЖКХ,ТиС</w:t>
            </w:r>
          </w:p>
        </w:tc>
      </w:tr>
      <w:tr w:rsidR="0065281D" w:rsidRPr="00856D1F" w:rsidTr="00856D1F">
        <w:trPr>
          <w:trHeight w:val="435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390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ФБ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492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Др.             ср-ва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7547E">
        <w:trPr>
          <w:trHeight w:val="361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0,37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0,37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0,02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0,02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384"/>
        </w:trPr>
        <w:tc>
          <w:tcPr>
            <w:tcW w:w="15836" w:type="dxa"/>
            <w:gridSpan w:val="14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Задача 2. Обеспечение льготного проезда отдельных категорий граждан в городском пассажирском транспорте</w:t>
            </w:r>
          </w:p>
        </w:tc>
      </w:tr>
      <w:tr w:rsidR="0065281D" w:rsidRPr="00856D1F" w:rsidTr="00856D1F">
        <w:trPr>
          <w:trHeight w:val="1224"/>
        </w:trPr>
        <w:tc>
          <w:tcPr>
            <w:tcW w:w="411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2.</w:t>
            </w:r>
          </w:p>
        </w:tc>
        <w:tc>
          <w:tcPr>
            <w:tcW w:w="1716" w:type="dxa"/>
            <w:vMerge w:val="restart"/>
            <w:shd w:val="clear" w:color="auto" w:fill="auto"/>
            <w:hideMark/>
          </w:tcPr>
          <w:p w:rsidR="0065281D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Возмещение 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</w:p>
          <w:p w:rsidR="0087547E" w:rsidRDefault="0087547E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547E" w:rsidRDefault="0087547E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547E" w:rsidRDefault="0087547E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547E" w:rsidRPr="00856D1F" w:rsidRDefault="0087547E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ежегодное предоставление субсидии на возмещение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ГБ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5,31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5,31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5,62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74039E" w:rsidP="0074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5,62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6,00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B178CE" w:rsidP="00B178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5281D" w:rsidRPr="00856D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  <w:r w:rsidR="0065281D" w:rsidRPr="00856D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6,09 </w:t>
            </w:r>
          </w:p>
        </w:tc>
        <w:tc>
          <w:tcPr>
            <w:tcW w:w="1630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ДЖКХ,ТиС, организации, осуществляющие регулярные пассажирские перевозки общественным транспортом</w:t>
            </w:r>
          </w:p>
        </w:tc>
      </w:tr>
      <w:tr w:rsidR="0065281D" w:rsidRPr="00856D1F" w:rsidTr="00856D1F">
        <w:trPr>
          <w:trHeight w:val="1332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ОБ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1524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ФБ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1620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Др.              ср-ва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1119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5,31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5,31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5,62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74039E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5,62</w:t>
            </w:r>
            <w:r w:rsidR="0065281D" w:rsidRPr="00856D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6,00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B178CE" w:rsidP="00B178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5281D" w:rsidRPr="00856D1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65281D" w:rsidRPr="00856D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6,09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300"/>
        </w:trPr>
        <w:tc>
          <w:tcPr>
            <w:tcW w:w="411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 </w:t>
            </w:r>
          </w:p>
        </w:tc>
        <w:tc>
          <w:tcPr>
            <w:tcW w:w="1716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1263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ГБ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5,68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5,68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5,64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74039E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</w:t>
            </w:r>
            <w:r w:rsidR="0065281D" w:rsidRPr="00856D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6,00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B178CE" w:rsidP="00B178C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5281D" w:rsidRPr="00856D1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65281D" w:rsidRPr="00856D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6,09 </w:t>
            </w:r>
          </w:p>
        </w:tc>
        <w:tc>
          <w:tcPr>
            <w:tcW w:w="1630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6D1F">
              <w:rPr>
                <w:sz w:val="20"/>
                <w:szCs w:val="20"/>
              </w:rPr>
              <w:t> </w:t>
            </w:r>
          </w:p>
        </w:tc>
      </w:tr>
      <w:tr w:rsidR="0065281D" w:rsidRPr="00856D1F" w:rsidTr="00856D1F">
        <w:trPr>
          <w:trHeight w:val="300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372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ФБ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372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Др.          ср-ва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5281D" w:rsidRPr="00856D1F" w:rsidTr="00856D1F">
        <w:trPr>
          <w:trHeight w:val="408"/>
        </w:trPr>
        <w:tc>
          <w:tcPr>
            <w:tcW w:w="411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shd w:val="clear" w:color="auto" w:fill="auto"/>
            <w:noWrap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5,68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5,68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5,64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74039E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5,64</w:t>
            </w:r>
            <w:r w:rsidR="0065281D" w:rsidRPr="00856D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6,00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74039E" w:rsidP="007403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5281D" w:rsidRPr="00856D1F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00</w:t>
            </w:r>
            <w:r w:rsidR="0065281D" w:rsidRPr="00856D1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986" w:type="dxa"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56D1F">
              <w:rPr>
                <w:b/>
                <w:bCs/>
                <w:sz w:val="20"/>
                <w:szCs w:val="20"/>
              </w:rPr>
              <w:t xml:space="preserve">6,09 </w:t>
            </w:r>
          </w:p>
        </w:tc>
        <w:tc>
          <w:tcPr>
            <w:tcW w:w="1630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:rsidR="0065281D" w:rsidRPr="00856D1F" w:rsidRDefault="0065281D" w:rsidP="00856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F1273" w:rsidRDefault="00FF1273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5281D" w:rsidRPr="00AD6CED" w:rsidRDefault="0065281D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4991" w:rsidRDefault="00FF1273" w:rsidP="001F2503">
      <w:pPr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sz w:val="28"/>
          <w:szCs w:val="28"/>
        </w:rPr>
        <w:t>Директор  Департамента ЖКХ, транспорта и связи</w:t>
      </w:r>
      <w:r w:rsidRPr="00FC201D">
        <w:rPr>
          <w:sz w:val="28"/>
          <w:szCs w:val="28"/>
        </w:rPr>
        <w:t xml:space="preserve">                                                                                                 О.Н. Ми</w:t>
      </w:r>
      <w:r w:rsidRPr="001F2503">
        <w:rPr>
          <w:sz w:val="28"/>
          <w:szCs w:val="28"/>
        </w:rPr>
        <w:t xml:space="preserve">неева </w:t>
      </w:r>
    </w:p>
    <w:sectPr w:rsidR="009A4991" w:rsidSect="00C503AE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09" w:rsidRDefault="00B02F09" w:rsidP="00EA7FBD">
      <w:r>
        <w:separator/>
      </w:r>
    </w:p>
  </w:endnote>
  <w:endnote w:type="continuationSeparator" w:id="0">
    <w:p w:rsidR="00B02F09" w:rsidRDefault="00B02F09" w:rsidP="00EA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09" w:rsidRDefault="00B02F09" w:rsidP="00EA7FBD">
      <w:r>
        <w:separator/>
      </w:r>
    </w:p>
  </w:footnote>
  <w:footnote w:type="continuationSeparator" w:id="0">
    <w:p w:rsidR="00B02F09" w:rsidRDefault="00B02F09" w:rsidP="00EA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7E" w:rsidRDefault="0087547E" w:rsidP="00DC3AD4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87547E" w:rsidRDefault="008754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7E" w:rsidRDefault="0087547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93911" w:rsidRPr="00B93911">
      <w:rPr>
        <w:noProof/>
        <w:lang w:val="ru-RU"/>
      </w:rPr>
      <w:t>4</w:t>
    </w:r>
    <w:r>
      <w:fldChar w:fldCharType="end"/>
    </w:r>
  </w:p>
  <w:p w:rsidR="0087547E" w:rsidRPr="005174B8" w:rsidRDefault="0087547E">
    <w:pPr>
      <w:pStyle w:val="a8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7E" w:rsidRDefault="0087547E">
    <w:pPr>
      <w:pStyle w:val="a8"/>
      <w:jc w:val="center"/>
    </w:pPr>
  </w:p>
  <w:p w:rsidR="0087547E" w:rsidRPr="007A736A" w:rsidRDefault="0087547E" w:rsidP="007A736A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935"/>
    <w:multiLevelType w:val="hybridMultilevel"/>
    <w:tmpl w:val="51020E5A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76C9D"/>
    <w:multiLevelType w:val="multilevel"/>
    <w:tmpl w:val="14984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624FBD"/>
    <w:multiLevelType w:val="hybridMultilevel"/>
    <w:tmpl w:val="D546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70417"/>
    <w:multiLevelType w:val="multilevel"/>
    <w:tmpl w:val="2AE4F3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08C06ACE"/>
    <w:multiLevelType w:val="hybridMultilevel"/>
    <w:tmpl w:val="4CA0FF38"/>
    <w:lvl w:ilvl="0" w:tplc="1934565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655D7"/>
    <w:multiLevelType w:val="hybridMultilevel"/>
    <w:tmpl w:val="D9C4BE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A7413F"/>
    <w:multiLevelType w:val="hybridMultilevel"/>
    <w:tmpl w:val="915AA0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>
    <w:nsid w:val="1D3C45CA"/>
    <w:multiLevelType w:val="hybridMultilevel"/>
    <w:tmpl w:val="10224B7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730F1F"/>
    <w:multiLevelType w:val="hybridMultilevel"/>
    <w:tmpl w:val="59101494"/>
    <w:lvl w:ilvl="0" w:tplc="7D56D1B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9002AC1"/>
    <w:multiLevelType w:val="hybridMultilevel"/>
    <w:tmpl w:val="4120B518"/>
    <w:lvl w:ilvl="0" w:tplc="FEC0CA3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D7D4CC6"/>
    <w:multiLevelType w:val="hybridMultilevel"/>
    <w:tmpl w:val="92B25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F743C2F"/>
    <w:multiLevelType w:val="multilevel"/>
    <w:tmpl w:val="1BF4A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>
    <w:nsid w:val="348C1553"/>
    <w:multiLevelType w:val="hybridMultilevel"/>
    <w:tmpl w:val="B5449820"/>
    <w:lvl w:ilvl="0" w:tplc="0E064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273EF"/>
    <w:multiLevelType w:val="hybridMultilevel"/>
    <w:tmpl w:val="6CA2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6460F"/>
    <w:multiLevelType w:val="hybridMultilevel"/>
    <w:tmpl w:val="3770209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062F3"/>
    <w:multiLevelType w:val="hybridMultilevel"/>
    <w:tmpl w:val="AE48993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741ED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2B3092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4691B"/>
    <w:multiLevelType w:val="hybridMultilevel"/>
    <w:tmpl w:val="B480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F038D"/>
    <w:multiLevelType w:val="hybridMultilevel"/>
    <w:tmpl w:val="DE38B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5F4071"/>
    <w:multiLevelType w:val="hybridMultilevel"/>
    <w:tmpl w:val="C2B2A404"/>
    <w:lvl w:ilvl="0" w:tplc="E4D684B6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D5F6B45"/>
    <w:multiLevelType w:val="hybridMultilevel"/>
    <w:tmpl w:val="EDA8F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6E7897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A74F7"/>
    <w:multiLevelType w:val="hybridMultilevel"/>
    <w:tmpl w:val="F52401C2"/>
    <w:lvl w:ilvl="0" w:tplc="FE0EE850">
      <w:start w:val="1"/>
      <w:numFmt w:val="decimal"/>
      <w:lvlText w:val="%1."/>
      <w:lvlJc w:val="left"/>
      <w:pPr>
        <w:ind w:left="2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53552935"/>
    <w:multiLevelType w:val="hybridMultilevel"/>
    <w:tmpl w:val="47CCCDD6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B73D2"/>
    <w:multiLevelType w:val="hybridMultilevel"/>
    <w:tmpl w:val="38FC7F6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6">
    <w:nsid w:val="60363858"/>
    <w:multiLevelType w:val="hybridMultilevel"/>
    <w:tmpl w:val="80908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5E3D82"/>
    <w:multiLevelType w:val="hybridMultilevel"/>
    <w:tmpl w:val="1032935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6608140C"/>
    <w:multiLevelType w:val="hybridMultilevel"/>
    <w:tmpl w:val="AC8E75C4"/>
    <w:lvl w:ilvl="0" w:tplc="63CC0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>
    <w:nsid w:val="666B50BB"/>
    <w:multiLevelType w:val="hybridMultilevel"/>
    <w:tmpl w:val="EB360CDC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C7192"/>
    <w:multiLevelType w:val="hybridMultilevel"/>
    <w:tmpl w:val="5652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1105C"/>
    <w:multiLevelType w:val="hybridMultilevel"/>
    <w:tmpl w:val="AF2A6F3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083C9A"/>
    <w:multiLevelType w:val="hybridMultilevel"/>
    <w:tmpl w:val="47B6806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AD7B79"/>
    <w:multiLevelType w:val="hybridMultilevel"/>
    <w:tmpl w:val="EBAA72D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8604AA"/>
    <w:multiLevelType w:val="hybridMultilevel"/>
    <w:tmpl w:val="6A3AA89A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985840"/>
    <w:multiLevelType w:val="hybridMultilevel"/>
    <w:tmpl w:val="9768154E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896906"/>
    <w:multiLevelType w:val="hybridMultilevel"/>
    <w:tmpl w:val="120A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55773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0062BD"/>
    <w:multiLevelType w:val="hybridMultilevel"/>
    <w:tmpl w:val="57F003A0"/>
    <w:lvl w:ilvl="0" w:tplc="FE0EE85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E253463"/>
    <w:multiLevelType w:val="hybridMultilevel"/>
    <w:tmpl w:val="DAF6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8"/>
  </w:num>
  <w:num w:numId="5">
    <w:abstractNumId w:val="19"/>
  </w:num>
  <w:num w:numId="6">
    <w:abstractNumId w:val="13"/>
  </w:num>
  <w:num w:numId="7">
    <w:abstractNumId w:val="10"/>
  </w:num>
  <w:num w:numId="8">
    <w:abstractNumId w:val="1"/>
  </w:num>
  <w:num w:numId="9">
    <w:abstractNumId w:val="34"/>
  </w:num>
  <w:num w:numId="10">
    <w:abstractNumId w:val="27"/>
  </w:num>
  <w:num w:numId="11">
    <w:abstractNumId w:val="25"/>
  </w:num>
  <w:num w:numId="12">
    <w:abstractNumId w:val="21"/>
  </w:num>
  <w:num w:numId="13">
    <w:abstractNumId w:val="36"/>
  </w:num>
  <w:num w:numId="14">
    <w:abstractNumId w:val="30"/>
  </w:num>
  <w:num w:numId="15">
    <w:abstractNumId w:val="26"/>
  </w:num>
  <w:num w:numId="16">
    <w:abstractNumId w:val="11"/>
  </w:num>
  <w:num w:numId="17">
    <w:abstractNumId w:val="0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14"/>
  </w:num>
  <w:num w:numId="23">
    <w:abstractNumId w:val="33"/>
  </w:num>
  <w:num w:numId="24">
    <w:abstractNumId w:val="22"/>
  </w:num>
  <w:num w:numId="25">
    <w:abstractNumId w:val="31"/>
  </w:num>
  <w:num w:numId="26">
    <w:abstractNumId w:val="7"/>
  </w:num>
  <w:num w:numId="27">
    <w:abstractNumId w:val="35"/>
  </w:num>
  <w:num w:numId="28">
    <w:abstractNumId w:val="24"/>
  </w:num>
  <w:num w:numId="29">
    <w:abstractNumId w:val="28"/>
  </w:num>
  <w:num w:numId="30">
    <w:abstractNumId w:val="29"/>
  </w:num>
  <w:num w:numId="31">
    <w:abstractNumId w:val="32"/>
  </w:num>
  <w:num w:numId="32">
    <w:abstractNumId w:val="37"/>
  </w:num>
  <w:num w:numId="33">
    <w:abstractNumId w:val="12"/>
  </w:num>
  <w:num w:numId="34">
    <w:abstractNumId w:val="23"/>
  </w:num>
  <w:num w:numId="35">
    <w:abstractNumId w:val="38"/>
  </w:num>
  <w:num w:numId="36">
    <w:abstractNumId w:val="20"/>
  </w:num>
  <w:num w:numId="37">
    <w:abstractNumId w:val="4"/>
  </w:num>
  <w:num w:numId="38">
    <w:abstractNumId w:val="9"/>
  </w:num>
  <w:num w:numId="39">
    <w:abstractNumId w:val="3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93"/>
    <w:rsid w:val="000005CA"/>
    <w:rsid w:val="0000064A"/>
    <w:rsid w:val="00001DC0"/>
    <w:rsid w:val="00001E8D"/>
    <w:rsid w:val="00002533"/>
    <w:rsid w:val="00004239"/>
    <w:rsid w:val="00004AAE"/>
    <w:rsid w:val="00004D41"/>
    <w:rsid w:val="00004FDB"/>
    <w:rsid w:val="000050DF"/>
    <w:rsid w:val="00005D9C"/>
    <w:rsid w:val="0000654E"/>
    <w:rsid w:val="000068B5"/>
    <w:rsid w:val="00007429"/>
    <w:rsid w:val="00007F76"/>
    <w:rsid w:val="00011887"/>
    <w:rsid w:val="00011D99"/>
    <w:rsid w:val="0001245C"/>
    <w:rsid w:val="00012707"/>
    <w:rsid w:val="00014399"/>
    <w:rsid w:val="000143E7"/>
    <w:rsid w:val="00014FAF"/>
    <w:rsid w:val="00014FD2"/>
    <w:rsid w:val="00016EEE"/>
    <w:rsid w:val="00017696"/>
    <w:rsid w:val="00017730"/>
    <w:rsid w:val="00017751"/>
    <w:rsid w:val="00017E6A"/>
    <w:rsid w:val="00020253"/>
    <w:rsid w:val="00024B22"/>
    <w:rsid w:val="0002533C"/>
    <w:rsid w:val="00026E7E"/>
    <w:rsid w:val="00030DE3"/>
    <w:rsid w:val="00031F34"/>
    <w:rsid w:val="000320BA"/>
    <w:rsid w:val="000321A7"/>
    <w:rsid w:val="00032B36"/>
    <w:rsid w:val="00032B9E"/>
    <w:rsid w:val="00032EE6"/>
    <w:rsid w:val="000337BE"/>
    <w:rsid w:val="00033D0E"/>
    <w:rsid w:val="00034AF3"/>
    <w:rsid w:val="00035110"/>
    <w:rsid w:val="00036992"/>
    <w:rsid w:val="0003782E"/>
    <w:rsid w:val="000378EC"/>
    <w:rsid w:val="00037959"/>
    <w:rsid w:val="00041BF9"/>
    <w:rsid w:val="000428B5"/>
    <w:rsid w:val="00042B31"/>
    <w:rsid w:val="00043BBB"/>
    <w:rsid w:val="00044DE5"/>
    <w:rsid w:val="00045A1E"/>
    <w:rsid w:val="00045AFE"/>
    <w:rsid w:val="00046096"/>
    <w:rsid w:val="00046EA1"/>
    <w:rsid w:val="00047250"/>
    <w:rsid w:val="00047869"/>
    <w:rsid w:val="00047916"/>
    <w:rsid w:val="00050B0D"/>
    <w:rsid w:val="00050B6D"/>
    <w:rsid w:val="0005330B"/>
    <w:rsid w:val="000538FB"/>
    <w:rsid w:val="000572EE"/>
    <w:rsid w:val="00057412"/>
    <w:rsid w:val="00060242"/>
    <w:rsid w:val="00060E73"/>
    <w:rsid w:val="000619AA"/>
    <w:rsid w:val="00063776"/>
    <w:rsid w:val="000640EA"/>
    <w:rsid w:val="000643F4"/>
    <w:rsid w:val="00065D41"/>
    <w:rsid w:val="00066451"/>
    <w:rsid w:val="00066BB5"/>
    <w:rsid w:val="000670C0"/>
    <w:rsid w:val="00067A47"/>
    <w:rsid w:val="00070941"/>
    <w:rsid w:val="00071260"/>
    <w:rsid w:val="0007193F"/>
    <w:rsid w:val="00071B6C"/>
    <w:rsid w:val="0007234E"/>
    <w:rsid w:val="00072ABE"/>
    <w:rsid w:val="00073623"/>
    <w:rsid w:val="00075055"/>
    <w:rsid w:val="0007566A"/>
    <w:rsid w:val="000763EA"/>
    <w:rsid w:val="00076CE2"/>
    <w:rsid w:val="00080E0F"/>
    <w:rsid w:val="000816BE"/>
    <w:rsid w:val="00082C1C"/>
    <w:rsid w:val="00083361"/>
    <w:rsid w:val="00086762"/>
    <w:rsid w:val="00086B73"/>
    <w:rsid w:val="00090881"/>
    <w:rsid w:val="0009289B"/>
    <w:rsid w:val="00092F9D"/>
    <w:rsid w:val="00094C29"/>
    <w:rsid w:val="00094D5D"/>
    <w:rsid w:val="00094F40"/>
    <w:rsid w:val="00095397"/>
    <w:rsid w:val="00096C0C"/>
    <w:rsid w:val="00096D29"/>
    <w:rsid w:val="0009765E"/>
    <w:rsid w:val="000A0032"/>
    <w:rsid w:val="000A078C"/>
    <w:rsid w:val="000A0859"/>
    <w:rsid w:val="000A086C"/>
    <w:rsid w:val="000A094B"/>
    <w:rsid w:val="000A10BB"/>
    <w:rsid w:val="000A1739"/>
    <w:rsid w:val="000A1BAA"/>
    <w:rsid w:val="000A365D"/>
    <w:rsid w:val="000A4FDF"/>
    <w:rsid w:val="000A75F7"/>
    <w:rsid w:val="000B3282"/>
    <w:rsid w:val="000B3898"/>
    <w:rsid w:val="000B588E"/>
    <w:rsid w:val="000B63D0"/>
    <w:rsid w:val="000B730B"/>
    <w:rsid w:val="000B7A74"/>
    <w:rsid w:val="000C025D"/>
    <w:rsid w:val="000C0414"/>
    <w:rsid w:val="000C09F7"/>
    <w:rsid w:val="000C0C55"/>
    <w:rsid w:val="000C253E"/>
    <w:rsid w:val="000C2611"/>
    <w:rsid w:val="000C2673"/>
    <w:rsid w:val="000C3EC5"/>
    <w:rsid w:val="000C4E6F"/>
    <w:rsid w:val="000C5369"/>
    <w:rsid w:val="000C6003"/>
    <w:rsid w:val="000C6366"/>
    <w:rsid w:val="000C73F7"/>
    <w:rsid w:val="000D1675"/>
    <w:rsid w:val="000D170F"/>
    <w:rsid w:val="000D1E1E"/>
    <w:rsid w:val="000D2082"/>
    <w:rsid w:val="000D2183"/>
    <w:rsid w:val="000D2301"/>
    <w:rsid w:val="000D26C3"/>
    <w:rsid w:val="000D2A86"/>
    <w:rsid w:val="000D61E4"/>
    <w:rsid w:val="000D6B1B"/>
    <w:rsid w:val="000D6DB9"/>
    <w:rsid w:val="000D702C"/>
    <w:rsid w:val="000D757E"/>
    <w:rsid w:val="000D7AD5"/>
    <w:rsid w:val="000E1AE0"/>
    <w:rsid w:val="000E1F0B"/>
    <w:rsid w:val="000E21B3"/>
    <w:rsid w:val="000E3196"/>
    <w:rsid w:val="000E41A4"/>
    <w:rsid w:val="000F1783"/>
    <w:rsid w:val="000F37B9"/>
    <w:rsid w:val="000F4629"/>
    <w:rsid w:val="000F4974"/>
    <w:rsid w:val="000F6B9C"/>
    <w:rsid w:val="00102C05"/>
    <w:rsid w:val="0010391F"/>
    <w:rsid w:val="00104E28"/>
    <w:rsid w:val="00104E2F"/>
    <w:rsid w:val="0010798D"/>
    <w:rsid w:val="00107E8C"/>
    <w:rsid w:val="00113365"/>
    <w:rsid w:val="00113730"/>
    <w:rsid w:val="00113C44"/>
    <w:rsid w:val="00116243"/>
    <w:rsid w:val="00116A71"/>
    <w:rsid w:val="00120873"/>
    <w:rsid w:val="00121E4C"/>
    <w:rsid w:val="00123E9C"/>
    <w:rsid w:val="00124202"/>
    <w:rsid w:val="001244CD"/>
    <w:rsid w:val="0012467F"/>
    <w:rsid w:val="001258AC"/>
    <w:rsid w:val="0012591F"/>
    <w:rsid w:val="00126D7C"/>
    <w:rsid w:val="001274AB"/>
    <w:rsid w:val="001279C0"/>
    <w:rsid w:val="001301F6"/>
    <w:rsid w:val="001307EA"/>
    <w:rsid w:val="0013147D"/>
    <w:rsid w:val="00131AE5"/>
    <w:rsid w:val="001320D0"/>
    <w:rsid w:val="00132F6C"/>
    <w:rsid w:val="00133432"/>
    <w:rsid w:val="0013367B"/>
    <w:rsid w:val="0013369D"/>
    <w:rsid w:val="00133F0E"/>
    <w:rsid w:val="00133FE5"/>
    <w:rsid w:val="001346F3"/>
    <w:rsid w:val="0013541B"/>
    <w:rsid w:val="00136597"/>
    <w:rsid w:val="00136F4F"/>
    <w:rsid w:val="00140DBD"/>
    <w:rsid w:val="00140E20"/>
    <w:rsid w:val="00142093"/>
    <w:rsid w:val="00142956"/>
    <w:rsid w:val="00142DD6"/>
    <w:rsid w:val="00143871"/>
    <w:rsid w:val="00144683"/>
    <w:rsid w:val="001450BC"/>
    <w:rsid w:val="00145842"/>
    <w:rsid w:val="00151D30"/>
    <w:rsid w:val="00153158"/>
    <w:rsid w:val="0015417B"/>
    <w:rsid w:val="00154EED"/>
    <w:rsid w:val="001552CB"/>
    <w:rsid w:val="00155639"/>
    <w:rsid w:val="00156FAD"/>
    <w:rsid w:val="0015706F"/>
    <w:rsid w:val="00157A91"/>
    <w:rsid w:val="00161FC4"/>
    <w:rsid w:val="001625BB"/>
    <w:rsid w:val="001627A2"/>
    <w:rsid w:val="001639E4"/>
    <w:rsid w:val="0016465F"/>
    <w:rsid w:val="00164933"/>
    <w:rsid w:val="00164E27"/>
    <w:rsid w:val="00164F8B"/>
    <w:rsid w:val="00170695"/>
    <w:rsid w:val="00170A75"/>
    <w:rsid w:val="0017123A"/>
    <w:rsid w:val="00171766"/>
    <w:rsid w:val="0017234D"/>
    <w:rsid w:val="0017349B"/>
    <w:rsid w:val="00174B3D"/>
    <w:rsid w:val="0017548B"/>
    <w:rsid w:val="00175530"/>
    <w:rsid w:val="00175996"/>
    <w:rsid w:val="00176664"/>
    <w:rsid w:val="001769CA"/>
    <w:rsid w:val="001776B2"/>
    <w:rsid w:val="00180724"/>
    <w:rsid w:val="00181838"/>
    <w:rsid w:val="0018212E"/>
    <w:rsid w:val="0018351A"/>
    <w:rsid w:val="00183911"/>
    <w:rsid w:val="00183BA0"/>
    <w:rsid w:val="00184166"/>
    <w:rsid w:val="001847A7"/>
    <w:rsid w:val="00184F4E"/>
    <w:rsid w:val="001854D3"/>
    <w:rsid w:val="0018575E"/>
    <w:rsid w:val="00187A2C"/>
    <w:rsid w:val="00190407"/>
    <w:rsid w:val="0019094C"/>
    <w:rsid w:val="00190AE3"/>
    <w:rsid w:val="00190EDB"/>
    <w:rsid w:val="00192150"/>
    <w:rsid w:val="00192B48"/>
    <w:rsid w:val="00193207"/>
    <w:rsid w:val="00193477"/>
    <w:rsid w:val="00194270"/>
    <w:rsid w:val="001945F6"/>
    <w:rsid w:val="0019474F"/>
    <w:rsid w:val="00194E56"/>
    <w:rsid w:val="001950D1"/>
    <w:rsid w:val="00195623"/>
    <w:rsid w:val="00195E86"/>
    <w:rsid w:val="001971F0"/>
    <w:rsid w:val="001972F0"/>
    <w:rsid w:val="001A00FE"/>
    <w:rsid w:val="001A0185"/>
    <w:rsid w:val="001A01CA"/>
    <w:rsid w:val="001A08FC"/>
    <w:rsid w:val="001A171E"/>
    <w:rsid w:val="001A21A1"/>
    <w:rsid w:val="001A38F2"/>
    <w:rsid w:val="001A4828"/>
    <w:rsid w:val="001A54F5"/>
    <w:rsid w:val="001A5A02"/>
    <w:rsid w:val="001A5BB6"/>
    <w:rsid w:val="001A5EBA"/>
    <w:rsid w:val="001A73F9"/>
    <w:rsid w:val="001A7853"/>
    <w:rsid w:val="001B046C"/>
    <w:rsid w:val="001B0624"/>
    <w:rsid w:val="001B0BDA"/>
    <w:rsid w:val="001B10B7"/>
    <w:rsid w:val="001B19E7"/>
    <w:rsid w:val="001B224E"/>
    <w:rsid w:val="001B2A3F"/>
    <w:rsid w:val="001B2FF3"/>
    <w:rsid w:val="001B3EF5"/>
    <w:rsid w:val="001B429C"/>
    <w:rsid w:val="001B473E"/>
    <w:rsid w:val="001B622D"/>
    <w:rsid w:val="001B6515"/>
    <w:rsid w:val="001B680A"/>
    <w:rsid w:val="001C0DAC"/>
    <w:rsid w:val="001C1C6F"/>
    <w:rsid w:val="001C2F2C"/>
    <w:rsid w:val="001C33C8"/>
    <w:rsid w:val="001C3B29"/>
    <w:rsid w:val="001C3B4C"/>
    <w:rsid w:val="001C40FB"/>
    <w:rsid w:val="001C478A"/>
    <w:rsid w:val="001C5135"/>
    <w:rsid w:val="001C580C"/>
    <w:rsid w:val="001C6326"/>
    <w:rsid w:val="001D0A34"/>
    <w:rsid w:val="001D0E70"/>
    <w:rsid w:val="001D178E"/>
    <w:rsid w:val="001D17E7"/>
    <w:rsid w:val="001D19DA"/>
    <w:rsid w:val="001D3979"/>
    <w:rsid w:val="001D4655"/>
    <w:rsid w:val="001D4872"/>
    <w:rsid w:val="001D4B21"/>
    <w:rsid w:val="001D5BA6"/>
    <w:rsid w:val="001D5F87"/>
    <w:rsid w:val="001D715A"/>
    <w:rsid w:val="001D7954"/>
    <w:rsid w:val="001D7BAC"/>
    <w:rsid w:val="001E1D8B"/>
    <w:rsid w:val="001E1DAF"/>
    <w:rsid w:val="001E2766"/>
    <w:rsid w:val="001E2C88"/>
    <w:rsid w:val="001E30AD"/>
    <w:rsid w:val="001E30E2"/>
    <w:rsid w:val="001E393C"/>
    <w:rsid w:val="001E718C"/>
    <w:rsid w:val="001E7246"/>
    <w:rsid w:val="001F2503"/>
    <w:rsid w:val="001F251D"/>
    <w:rsid w:val="001F2F25"/>
    <w:rsid w:val="001F342B"/>
    <w:rsid w:val="001F36DE"/>
    <w:rsid w:val="001F3C51"/>
    <w:rsid w:val="001F4E58"/>
    <w:rsid w:val="001F4EB7"/>
    <w:rsid w:val="001F548C"/>
    <w:rsid w:val="001F5D41"/>
    <w:rsid w:val="001F6990"/>
    <w:rsid w:val="001F76C8"/>
    <w:rsid w:val="001F7DFF"/>
    <w:rsid w:val="002002D2"/>
    <w:rsid w:val="0020064D"/>
    <w:rsid w:val="002008EF"/>
    <w:rsid w:val="00200A05"/>
    <w:rsid w:val="00202368"/>
    <w:rsid w:val="002027B3"/>
    <w:rsid w:val="00203494"/>
    <w:rsid w:val="002034BA"/>
    <w:rsid w:val="00204EBE"/>
    <w:rsid w:val="002058D1"/>
    <w:rsid w:val="002067FA"/>
    <w:rsid w:val="00207316"/>
    <w:rsid w:val="0021167A"/>
    <w:rsid w:val="0021336F"/>
    <w:rsid w:val="00213A4E"/>
    <w:rsid w:val="00214EE0"/>
    <w:rsid w:val="00216D09"/>
    <w:rsid w:val="00217BC4"/>
    <w:rsid w:val="00217CAF"/>
    <w:rsid w:val="00220B1A"/>
    <w:rsid w:val="002217D5"/>
    <w:rsid w:val="00222168"/>
    <w:rsid w:val="0022224B"/>
    <w:rsid w:val="0022355C"/>
    <w:rsid w:val="002262E0"/>
    <w:rsid w:val="00226EE9"/>
    <w:rsid w:val="00227549"/>
    <w:rsid w:val="00230F91"/>
    <w:rsid w:val="00231AED"/>
    <w:rsid w:val="002322AF"/>
    <w:rsid w:val="00232DE4"/>
    <w:rsid w:val="0023360F"/>
    <w:rsid w:val="00234155"/>
    <w:rsid w:val="00234F15"/>
    <w:rsid w:val="00235AE9"/>
    <w:rsid w:val="00235F57"/>
    <w:rsid w:val="0023606C"/>
    <w:rsid w:val="00236C0B"/>
    <w:rsid w:val="002379C5"/>
    <w:rsid w:val="00240C0C"/>
    <w:rsid w:val="00240EB6"/>
    <w:rsid w:val="0024180E"/>
    <w:rsid w:val="002425DC"/>
    <w:rsid w:val="002432DB"/>
    <w:rsid w:val="00243C84"/>
    <w:rsid w:val="00243C86"/>
    <w:rsid w:val="00244261"/>
    <w:rsid w:val="0024470D"/>
    <w:rsid w:val="00244A99"/>
    <w:rsid w:val="00246E02"/>
    <w:rsid w:val="00246ED7"/>
    <w:rsid w:val="0024797A"/>
    <w:rsid w:val="002539CE"/>
    <w:rsid w:val="00253EED"/>
    <w:rsid w:val="002548CC"/>
    <w:rsid w:val="00255143"/>
    <w:rsid w:val="0025561F"/>
    <w:rsid w:val="00255D2E"/>
    <w:rsid w:val="00255D8D"/>
    <w:rsid w:val="0025685F"/>
    <w:rsid w:val="00256ABE"/>
    <w:rsid w:val="00256D1F"/>
    <w:rsid w:val="0025756B"/>
    <w:rsid w:val="00257BCC"/>
    <w:rsid w:val="002616CB"/>
    <w:rsid w:val="002619C6"/>
    <w:rsid w:val="002626EC"/>
    <w:rsid w:val="0026403C"/>
    <w:rsid w:val="002649E9"/>
    <w:rsid w:val="002651AE"/>
    <w:rsid w:val="002658F0"/>
    <w:rsid w:val="00265F34"/>
    <w:rsid w:val="00266413"/>
    <w:rsid w:val="002671B7"/>
    <w:rsid w:val="002673F9"/>
    <w:rsid w:val="0027120B"/>
    <w:rsid w:val="00271650"/>
    <w:rsid w:val="002716F5"/>
    <w:rsid w:val="0027171D"/>
    <w:rsid w:val="00273149"/>
    <w:rsid w:val="0027330D"/>
    <w:rsid w:val="002763E8"/>
    <w:rsid w:val="00277071"/>
    <w:rsid w:val="0027721F"/>
    <w:rsid w:val="002774C4"/>
    <w:rsid w:val="00280682"/>
    <w:rsid w:val="00280A59"/>
    <w:rsid w:val="002824A0"/>
    <w:rsid w:val="00282BA6"/>
    <w:rsid w:val="00283222"/>
    <w:rsid w:val="0028365D"/>
    <w:rsid w:val="00284319"/>
    <w:rsid w:val="00285A5D"/>
    <w:rsid w:val="00286952"/>
    <w:rsid w:val="00287135"/>
    <w:rsid w:val="002906EE"/>
    <w:rsid w:val="00291E6A"/>
    <w:rsid w:val="002926AE"/>
    <w:rsid w:val="00292BEC"/>
    <w:rsid w:val="00293CD6"/>
    <w:rsid w:val="00295C22"/>
    <w:rsid w:val="00296E1F"/>
    <w:rsid w:val="00296F2F"/>
    <w:rsid w:val="002A02E3"/>
    <w:rsid w:val="002A10CC"/>
    <w:rsid w:val="002A2C8E"/>
    <w:rsid w:val="002A345C"/>
    <w:rsid w:val="002A3631"/>
    <w:rsid w:val="002A3D42"/>
    <w:rsid w:val="002A410F"/>
    <w:rsid w:val="002A622B"/>
    <w:rsid w:val="002A62E3"/>
    <w:rsid w:val="002A6EAC"/>
    <w:rsid w:val="002B0E46"/>
    <w:rsid w:val="002B2095"/>
    <w:rsid w:val="002B2C51"/>
    <w:rsid w:val="002B3935"/>
    <w:rsid w:val="002B3959"/>
    <w:rsid w:val="002B4C14"/>
    <w:rsid w:val="002B4D16"/>
    <w:rsid w:val="002B59F0"/>
    <w:rsid w:val="002B6814"/>
    <w:rsid w:val="002C1575"/>
    <w:rsid w:val="002C23E7"/>
    <w:rsid w:val="002C3045"/>
    <w:rsid w:val="002C3944"/>
    <w:rsid w:val="002C3DAA"/>
    <w:rsid w:val="002C4B86"/>
    <w:rsid w:val="002C55CF"/>
    <w:rsid w:val="002C7684"/>
    <w:rsid w:val="002C7CED"/>
    <w:rsid w:val="002D092E"/>
    <w:rsid w:val="002D1321"/>
    <w:rsid w:val="002D2640"/>
    <w:rsid w:val="002D3002"/>
    <w:rsid w:val="002D382A"/>
    <w:rsid w:val="002D5C92"/>
    <w:rsid w:val="002D5FF1"/>
    <w:rsid w:val="002D660E"/>
    <w:rsid w:val="002D692B"/>
    <w:rsid w:val="002D7496"/>
    <w:rsid w:val="002E23FC"/>
    <w:rsid w:val="002E2B90"/>
    <w:rsid w:val="002E3684"/>
    <w:rsid w:val="002E4CC0"/>
    <w:rsid w:val="002E5CC3"/>
    <w:rsid w:val="002E6A7A"/>
    <w:rsid w:val="002F06E3"/>
    <w:rsid w:val="002F07BF"/>
    <w:rsid w:val="002F0CB7"/>
    <w:rsid w:val="002F19AE"/>
    <w:rsid w:val="002F1DE4"/>
    <w:rsid w:val="002F3AE2"/>
    <w:rsid w:val="002F3C89"/>
    <w:rsid w:val="002F3DAA"/>
    <w:rsid w:val="002F441A"/>
    <w:rsid w:val="002F586F"/>
    <w:rsid w:val="002F6CA3"/>
    <w:rsid w:val="002F75DD"/>
    <w:rsid w:val="003006E8"/>
    <w:rsid w:val="003007D8"/>
    <w:rsid w:val="00300A66"/>
    <w:rsid w:val="00300E2E"/>
    <w:rsid w:val="0030144F"/>
    <w:rsid w:val="00301DE0"/>
    <w:rsid w:val="0030471E"/>
    <w:rsid w:val="003047EA"/>
    <w:rsid w:val="00304B14"/>
    <w:rsid w:val="00306302"/>
    <w:rsid w:val="00310CD9"/>
    <w:rsid w:val="00311BB9"/>
    <w:rsid w:val="003137A2"/>
    <w:rsid w:val="003145EA"/>
    <w:rsid w:val="003149D7"/>
    <w:rsid w:val="0031521E"/>
    <w:rsid w:val="0031570C"/>
    <w:rsid w:val="00315748"/>
    <w:rsid w:val="003157E7"/>
    <w:rsid w:val="00323232"/>
    <w:rsid w:val="00323318"/>
    <w:rsid w:val="00323CCF"/>
    <w:rsid w:val="0032559A"/>
    <w:rsid w:val="00331C80"/>
    <w:rsid w:val="00332AEF"/>
    <w:rsid w:val="00333CE1"/>
    <w:rsid w:val="00334122"/>
    <w:rsid w:val="00335B89"/>
    <w:rsid w:val="00337E9A"/>
    <w:rsid w:val="0034028B"/>
    <w:rsid w:val="003412DD"/>
    <w:rsid w:val="00341682"/>
    <w:rsid w:val="0034228B"/>
    <w:rsid w:val="00342741"/>
    <w:rsid w:val="00345382"/>
    <w:rsid w:val="0034580E"/>
    <w:rsid w:val="003461B6"/>
    <w:rsid w:val="00347B4E"/>
    <w:rsid w:val="0035085C"/>
    <w:rsid w:val="003518D5"/>
    <w:rsid w:val="0035205A"/>
    <w:rsid w:val="0035273C"/>
    <w:rsid w:val="003528A2"/>
    <w:rsid w:val="00352CAD"/>
    <w:rsid w:val="00352D88"/>
    <w:rsid w:val="003537B9"/>
    <w:rsid w:val="003547A8"/>
    <w:rsid w:val="003576FA"/>
    <w:rsid w:val="0036124C"/>
    <w:rsid w:val="00361DE4"/>
    <w:rsid w:val="00362B04"/>
    <w:rsid w:val="003632EC"/>
    <w:rsid w:val="0036409D"/>
    <w:rsid w:val="00364495"/>
    <w:rsid w:val="00365907"/>
    <w:rsid w:val="00366364"/>
    <w:rsid w:val="003666BC"/>
    <w:rsid w:val="00366728"/>
    <w:rsid w:val="00367C3A"/>
    <w:rsid w:val="003702AC"/>
    <w:rsid w:val="00370DB7"/>
    <w:rsid w:val="00371C71"/>
    <w:rsid w:val="00373233"/>
    <w:rsid w:val="00373655"/>
    <w:rsid w:val="0037590C"/>
    <w:rsid w:val="00375986"/>
    <w:rsid w:val="00377AA0"/>
    <w:rsid w:val="003803DA"/>
    <w:rsid w:val="00380D07"/>
    <w:rsid w:val="003810E8"/>
    <w:rsid w:val="00382212"/>
    <w:rsid w:val="00382877"/>
    <w:rsid w:val="00382CF0"/>
    <w:rsid w:val="0038317C"/>
    <w:rsid w:val="00384D64"/>
    <w:rsid w:val="00386380"/>
    <w:rsid w:val="00386573"/>
    <w:rsid w:val="00387DB6"/>
    <w:rsid w:val="00387F2D"/>
    <w:rsid w:val="00390967"/>
    <w:rsid w:val="00392576"/>
    <w:rsid w:val="0039267C"/>
    <w:rsid w:val="00393011"/>
    <w:rsid w:val="00395768"/>
    <w:rsid w:val="003962FE"/>
    <w:rsid w:val="0039689D"/>
    <w:rsid w:val="00396D20"/>
    <w:rsid w:val="0039714C"/>
    <w:rsid w:val="003972DC"/>
    <w:rsid w:val="003A0CAD"/>
    <w:rsid w:val="003A21F2"/>
    <w:rsid w:val="003A22CA"/>
    <w:rsid w:val="003A3544"/>
    <w:rsid w:val="003A5008"/>
    <w:rsid w:val="003A5F51"/>
    <w:rsid w:val="003A60AE"/>
    <w:rsid w:val="003A6912"/>
    <w:rsid w:val="003A75F9"/>
    <w:rsid w:val="003B0333"/>
    <w:rsid w:val="003B03E9"/>
    <w:rsid w:val="003B066E"/>
    <w:rsid w:val="003B0719"/>
    <w:rsid w:val="003B0A29"/>
    <w:rsid w:val="003B1787"/>
    <w:rsid w:val="003B2693"/>
    <w:rsid w:val="003B29F1"/>
    <w:rsid w:val="003B3672"/>
    <w:rsid w:val="003B3B80"/>
    <w:rsid w:val="003B3E2C"/>
    <w:rsid w:val="003B4279"/>
    <w:rsid w:val="003B4D8A"/>
    <w:rsid w:val="003B4DD9"/>
    <w:rsid w:val="003B5FBB"/>
    <w:rsid w:val="003B6201"/>
    <w:rsid w:val="003B6613"/>
    <w:rsid w:val="003B67F8"/>
    <w:rsid w:val="003B6E7D"/>
    <w:rsid w:val="003C0DF9"/>
    <w:rsid w:val="003C2F55"/>
    <w:rsid w:val="003C3661"/>
    <w:rsid w:val="003C46EB"/>
    <w:rsid w:val="003C4827"/>
    <w:rsid w:val="003C5A93"/>
    <w:rsid w:val="003C607C"/>
    <w:rsid w:val="003C6A23"/>
    <w:rsid w:val="003C737C"/>
    <w:rsid w:val="003C737F"/>
    <w:rsid w:val="003C7442"/>
    <w:rsid w:val="003C7568"/>
    <w:rsid w:val="003C777D"/>
    <w:rsid w:val="003C7F9C"/>
    <w:rsid w:val="003D159B"/>
    <w:rsid w:val="003D2AC1"/>
    <w:rsid w:val="003D3245"/>
    <w:rsid w:val="003E004A"/>
    <w:rsid w:val="003E0A18"/>
    <w:rsid w:val="003E0BCC"/>
    <w:rsid w:val="003E0BFA"/>
    <w:rsid w:val="003E1338"/>
    <w:rsid w:val="003E1C30"/>
    <w:rsid w:val="003E2B59"/>
    <w:rsid w:val="003E2B76"/>
    <w:rsid w:val="003E3287"/>
    <w:rsid w:val="003E4B41"/>
    <w:rsid w:val="003E6B13"/>
    <w:rsid w:val="003F0102"/>
    <w:rsid w:val="003F1D65"/>
    <w:rsid w:val="003F4446"/>
    <w:rsid w:val="003F4F4B"/>
    <w:rsid w:val="003F5E12"/>
    <w:rsid w:val="003F63F2"/>
    <w:rsid w:val="003F699A"/>
    <w:rsid w:val="003F6B98"/>
    <w:rsid w:val="003F7393"/>
    <w:rsid w:val="003F77A1"/>
    <w:rsid w:val="0040040D"/>
    <w:rsid w:val="004012E9"/>
    <w:rsid w:val="004016A8"/>
    <w:rsid w:val="0040273A"/>
    <w:rsid w:val="00402B28"/>
    <w:rsid w:val="00402F46"/>
    <w:rsid w:val="00404004"/>
    <w:rsid w:val="00404448"/>
    <w:rsid w:val="00404E15"/>
    <w:rsid w:val="0040575F"/>
    <w:rsid w:val="004058DD"/>
    <w:rsid w:val="004060BE"/>
    <w:rsid w:val="00406B59"/>
    <w:rsid w:val="00406CFA"/>
    <w:rsid w:val="004070F8"/>
    <w:rsid w:val="0040743A"/>
    <w:rsid w:val="00410414"/>
    <w:rsid w:val="00410672"/>
    <w:rsid w:val="004108C0"/>
    <w:rsid w:val="00413F82"/>
    <w:rsid w:val="0041436C"/>
    <w:rsid w:val="004147A7"/>
    <w:rsid w:val="004147D4"/>
    <w:rsid w:val="0041577E"/>
    <w:rsid w:val="004168B4"/>
    <w:rsid w:val="00416BFC"/>
    <w:rsid w:val="00416C67"/>
    <w:rsid w:val="00417EA0"/>
    <w:rsid w:val="00420EED"/>
    <w:rsid w:val="00422DF5"/>
    <w:rsid w:val="0042392B"/>
    <w:rsid w:val="00423A5B"/>
    <w:rsid w:val="00423DD8"/>
    <w:rsid w:val="00423F81"/>
    <w:rsid w:val="00424301"/>
    <w:rsid w:val="00426051"/>
    <w:rsid w:val="00426A85"/>
    <w:rsid w:val="00426F44"/>
    <w:rsid w:val="00427591"/>
    <w:rsid w:val="0043005E"/>
    <w:rsid w:val="00430616"/>
    <w:rsid w:val="004307CA"/>
    <w:rsid w:val="00431173"/>
    <w:rsid w:val="00431F66"/>
    <w:rsid w:val="00432AAF"/>
    <w:rsid w:val="00432F5C"/>
    <w:rsid w:val="004337AC"/>
    <w:rsid w:val="00435E30"/>
    <w:rsid w:val="0043709F"/>
    <w:rsid w:val="00437509"/>
    <w:rsid w:val="0044157B"/>
    <w:rsid w:val="00441BD8"/>
    <w:rsid w:val="00442A83"/>
    <w:rsid w:val="00443388"/>
    <w:rsid w:val="00443AC4"/>
    <w:rsid w:val="00443C81"/>
    <w:rsid w:val="00443DC9"/>
    <w:rsid w:val="004447A7"/>
    <w:rsid w:val="00444C26"/>
    <w:rsid w:val="00445291"/>
    <w:rsid w:val="00445554"/>
    <w:rsid w:val="004463E0"/>
    <w:rsid w:val="00447806"/>
    <w:rsid w:val="00447BB4"/>
    <w:rsid w:val="00450264"/>
    <w:rsid w:val="00450AF6"/>
    <w:rsid w:val="004511A1"/>
    <w:rsid w:val="00452110"/>
    <w:rsid w:val="00453013"/>
    <w:rsid w:val="00454121"/>
    <w:rsid w:val="004576FB"/>
    <w:rsid w:val="0045796D"/>
    <w:rsid w:val="00457E93"/>
    <w:rsid w:val="00461979"/>
    <w:rsid w:val="00461D13"/>
    <w:rsid w:val="004626B0"/>
    <w:rsid w:val="00464113"/>
    <w:rsid w:val="004664CB"/>
    <w:rsid w:val="00466CD9"/>
    <w:rsid w:val="00467349"/>
    <w:rsid w:val="00470280"/>
    <w:rsid w:val="00470C6E"/>
    <w:rsid w:val="00470DC2"/>
    <w:rsid w:val="00470DDB"/>
    <w:rsid w:val="00471DCB"/>
    <w:rsid w:val="0047294E"/>
    <w:rsid w:val="00472E82"/>
    <w:rsid w:val="00473669"/>
    <w:rsid w:val="004737D2"/>
    <w:rsid w:val="00474F25"/>
    <w:rsid w:val="00475453"/>
    <w:rsid w:val="00475C72"/>
    <w:rsid w:val="00476B56"/>
    <w:rsid w:val="004773DF"/>
    <w:rsid w:val="00477A69"/>
    <w:rsid w:val="00477CC5"/>
    <w:rsid w:val="0048144C"/>
    <w:rsid w:val="004833D1"/>
    <w:rsid w:val="00483A49"/>
    <w:rsid w:val="00484B22"/>
    <w:rsid w:val="00485284"/>
    <w:rsid w:val="004855DC"/>
    <w:rsid w:val="00485AE7"/>
    <w:rsid w:val="00485F33"/>
    <w:rsid w:val="004865E0"/>
    <w:rsid w:val="004879DC"/>
    <w:rsid w:val="00491ECF"/>
    <w:rsid w:val="00493E4D"/>
    <w:rsid w:val="00497ADF"/>
    <w:rsid w:val="004A0EFD"/>
    <w:rsid w:val="004A256E"/>
    <w:rsid w:val="004A4930"/>
    <w:rsid w:val="004A64FF"/>
    <w:rsid w:val="004A697E"/>
    <w:rsid w:val="004A6F8A"/>
    <w:rsid w:val="004A76BA"/>
    <w:rsid w:val="004B0A50"/>
    <w:rsid w:val="004B0C71"/>
    <w:rsid w:val="004B0CAA"/>
    <w:rsid w:val="004B2C3A"/>
    <w:rsid w:val="004B4763"/>
    <w:rsid w:val="004B5935"/>
    <w:rsid w:val="004B7327"/>
    <w:rsid w:val="004B7D16"/>
    <w:rsid w:val="004B7EEB"/>
    <w:rsid w:val="004C0601"/>
    <w:rsid w:val="004C06D4"/>
    <w:rsid w:val="004C11D9"/>
    <w:rsid w:val="004C33BF"/>
    <w:rsid w:val="004C3EF3"/>
    <w:rsid w:val="004C4491"/>
    <w:rsid w:val="004C4DC3"/>
    <w:rsid w:val="004C5226"/>
    <w:rsid w:val="004C5830"/>
    <w:rsid w:val="004C6A37"/>
    <w:rsid w:val="004C6A3E"/>
    <w:rsid w:val="004C7672"/>
    <w:rsid w:val="004C7D11"/>
    <w:rsid w:val="004D0026"/>
    <w:rsid w:val="004D186B"/>
    <w:rsid w:val="004D1ADB"/>
    <w:rsid w:val="004D2B91"/>
    <w:rsid w:val="004D39CB"/>
    <w:rsid w:val="004D4190"/>
    <w:rsid w:val="004D4F30"/>
    <w:rsid w:val="004D54C2"/>
    <w:rsid w:val="004D6826"/>
    <w:rsid w:val="004D6FCD"/>
    <w:rsid w:val="004D75DF"/>
    <w:rsid w:val="004D7D46"/>
    <w:rsid w:val="004D7F0C"/>
    <w:rsid w:val="004E01AB"/>
    <w:rsid w:val="004E2C82"/>
    <w:rsid w:val="004E2E47"/>
    <w:rsid w:val="004E4C08"/>
    <w:rsid w:val="004E5542"/>
    <w:rsid w:val="004E55E7"/>
    <w:rsid w:val="004E710D"/>
    <w:rsid w:val="004E7464"/>
    <w:rsid w:val="004E7ECA"/>
    <w:rsid w:val="004F0E32"/>
    <w:rsid w:val="004F24FE"/>
    <w:rsid w:val="004F2573"/>
    <w:rsid w:val="004F3C2E"/>
    <w:rsid w:val="004F5B90"/>
    <w:rsid w:val="004F7064"/>
    <w:rsid w:val="00500341"/>
    <w:rsid w:val="005003E6"/>
    <w:rsid w:val="0050100D"/>
    <w:rsid w:val="0050140A"/>
    <w:rsid w:val="00501A25"/>
    <w:rsid w:val="00502EEE"/>
    <w:rsid w:val="00502FF5"/>
    <w:rsid w:val="005034B6"/>
    <w:rsid w:val="00503558"/>
    <w:rsid w:val="00503F63"/>
    <w:rsid w:val="00504606"/>
    <w:rsid w:val="00504DCD"/>
    <w:rsid w:val="00505E28"/>
    <w:rsid w:val="00506131"/>
    <w:rsid w:val="0050789E"/>
    <w:rsid w:val="00511187"/>
    <w:rsid w:val="00511CCA"/>
    <w:rsid w:val="00512AA4"/>
    <w:rsid w:val="00512C90"/>
    <w:rsid w:val="005155E5"/>
    <w:rsid w:val="005158EA"/>
    <w:rsid w:val="0051617E"/>
    <w:rsid w:val="005174B8"/>
    <w:rsid w:val="00517F1A"/>
    <w:rsid w:val="005206AF"/>
    <w:rsid w:val="005213D2"/>
    <w:rsid w:val="0052215B"/>
    <w:rsid w:val="00522267"/>
    <w:rsid w:val="00523EFC"/>
    <w:rsid w:val="0052482E"/>
    <w:rsid w:val="00524979"/>
    <w:rsid w:val="005249B9"/>
    <w:rsid w:val="00524FF5"/>
    <w:rsid w:val="00525F89"/>
    <w:rsid w:val="00526144"/>
    <w:rsid w:val="00526808"/>
    <w:rsid w:val="00526EE3"/>
    <w:rsid w:val="005326C9"/>
    <w:rsid w:val="00532D7D"/>
    <w:rsid w:val="005332D2"/>
    <w:rsid w:val="00533BE7"/>
    <w:rsid w:val="00535ACA"/>
    <w:rsid w:val="005369CC"/>
    <w:rsid w:val="00540382"/>
    <w:rsid w:val="00542CA8"/>
    <w:rsid w:val="00543018"/>
    <w:rsid w:val="005441CF"/>
    <w:rsid w:val="00545DA9"/>
    <w:rsid w:val="0054662F"/>
    <w:rsid w:val="00547182"/>
    <w:rsid w:val="00547BF5"/>
    <w:rsid w:val="00547CC7"/>
    <w:rsid w:val="0055010D"/>
    <w:rsid w:val="00550188"/>
    <w:rsid w:val="00550F1E"/>
    <w:rsid w:val="00552869"/>
    <w:rsid w:val="005534EC"/>
    <w:rsid w:val="005562B7"/>
    <w:rsid w:val="0055658B"/>
    <w:rsid w:val="005569B4"/>
    <w:rsid w:val="00557EE3"/>
    <w:rsid w:val="00562112"/>
    <w:rsid w:val="005626E2"/>
    <w:rsid w:val="00563590"/>
    <w:rsid w:val="00564914"/>
    <w:rsid w:val="00566AF9"/>
    <w:rsid w:val="00567E50"/>
    <w:rsid w:val="005702C8"/>
    <w:rsid w:val="005731A0"/>
    <w:rsid w:val="005742E6"/>
    <w:rsid w:val="00574A37"/>
    <w:rsid w:val="00577649"/>
    <w:rsid w:val="00577BDC"/>
    <w:rsid w:val="00580734"/>
    <w:rsid w:val="00580F6C"/>
    <w:rsid w:val="00581B6D"/>
    <w:rsid w:val="00582592"/>
    <w:rsid w:val="00583F29"/>
    <w:rsid w:val="00586018"/>
    <w:rsid w:val="00586272"/>
    <w:rsid w:val="00586549"/>
    <w:rsid w:val="0058787C"/>
    <w:rsid w:val="005902EA"/>
    <w:rsid w:val="0059140D"/>
    <w:rsid w:val="00591617"/>
    <w:rsid w:val="005927FC"/>
    <w:rsid w:val="0059302D"/>
    <w:rsid w:val="005959F4"/>
    <w:rsid w:val="00595C81"/>
    <w:rsid w:val="0059613F"/>
    <w:rsid w:val="00596BD2"/>
    <w:rsid w:val="005A068B"/>
    <w:rsid w:val="005A0DDA"/>
    <w:rsid w:val="005A125C"/>
    <w:rsid w:val="005A154D"/>
    <w:rsid w:val="005A1C60"/>
    <w:rsid w:val="005A202C"/>
    <w:rsid w:val="005A2364"/>
    <w:rsid w:val="005A2B2E"/>
    <w:rsid w:val="005A2B42"/>
    <w:rsid w:val="005A352F"/>
    <w:rsid w:val="005A4A5C"/>
    <w:rsid w:val="005A54A3"/>
    <w:rsid w:val="005A5AA3"/>
    <w:rsid w:val="005A5D37"/>
    <w:rsid w:val="005A6CDE"/>
    <w:rsid w:val="005A6D26"/>
    <w:rsid w:val="005A6E9D"/>
    <w:rsid w:val="005A75DD"/>
    <w:rsid w:val="005B1C51"/>
    <w:rsid w:val="005B24AA"/>
    <w:rsid w:val="005B3184"/>
    <w:rsid w:val="005B4598"/>
    <w:rsid w:val="005B55B2"/>
    <w:rsid w:val="005B61A7"/>
    <w:rsid w:val="005B6A2E"/>
    <w:rsid w:val="005B6D43"/>
    <w:rsid w:val="005B7E3E"/>
    <w:rsid w:val="005C120D"/>
    <w:rsid w:val="005C13CF"/>
    <w:rsid w:val="005C13D0"/>
    <w:rsid w:val="005C20B9"/>
    <w:rsid w:val="005C2953"/>
    <w:rsid w:val="005C36D0"/>
    <w:rsid w:val="005C3786"/>
    <w:rsid w:val="005C44E9"/>
    <w:rsid w:val="005C4A4D"/>
    <w:rsid w:val="005C4C28"/>
    <w:rsid w:val="005D03BD"/>
    <w:rsid w:val="005D044B"/>
    <w:rsid w:val="005D1368"/>
    <w:rsid w:val="005D14E6"/>
    <w:rsid w:val="005D1EB6"/>
    <w:rsid w:val="005D25C9"/>
    <w:rsid w:val="005D324F"/>
    <w:rsid w:val="005D40F8"/>
    <w:rsid w:val="005D6CFE"/>
    <w:rsid w:val="005D6EB1"/>
    <w:rsid w:val="005D790D"/>
    <w:rsid w:val="005E0731"/>
    <w:rsid w:val="005E1411"/>
    <w:rsid w:val="005E19D8"/>
    <w:rsid w:val="005E273E"/>
    <w:rsid w:val="005E34EA"/>
    <w:rsid w:val="005E5986"/>
    <w:rsid w:val="005E6E80"/>
    <w:rsid w:val="005F1099"/>
    <w:rsid w:val="005F1161"/>
    <w:rsid w:val="005F29AA"/>
    <w:rsid w:val="005F2C32"/>
    <w:rsid w:val="005F324E"/>
    <w:rsid w:val="005F3263"/>
    <w:rsid w:val="005F4CB4"/>
    <w:rsid w:val="005F4DEF"/>
    <w:rsid w:val="005F4ED8"/>
    <w:rsid w:val="005F5533"/>
    <w:rsid w:val="005F6564"/>
    <w:rsid w:val="005F7390"/>
    <w:rsid w:val="00601204"/>
    <w:rsid w:val="006012D9"/>
    <w:rsid w:val="006020C4"/>
    <w:rsid w:val="00602EAF"/>
    <w:rsid w:val="00603514"/>
    <w:rsid w:val="006050DE"/>
    <w:rsid w:val="006058A2"/>
    <w:rsid w:val="00610A81"/>
    <w:rsid w:val="00611759"/>
    <w:rsid w:val="00611767"/>
    <w:rsid w:val="006146D8"/>
    <w:rsid w:val="006147D1"/>
    <w:rsid w:val="006150B6"/>
    <w:rsid w:val="00615F92"/>
    <w:rsid w:val="006168BF"/>
    <w:rsid w:val="00617C62"/>
    <w:rsid w:val="00620581"/>
    <w:rsid w:val="00620A3B"/>
    <w:rsid w:val="00620CB4"/>
    <w:rsid w:val="00621586"/>
    <w:rsid w:val="00621C3C"/>
    <w:rsid w:val="0062277E"/>
    <w:rsid w:val="00622782"/>
    <w:rsid w:val="006231BB"/>
    <w:rsid w:val="00623819"/>
    <w:rsid w:val="00623EC5"/>
    <w:rsid w:val="0062594C"/>
    <w:rsid w:val="00625D38"/>
    <w:rsid w:val="006261CE"/>
    <w:rsid w:val="006270B5"/>
    <w:rsid w:val="00627629"/>
    <w:rsid w:val="00627A51"/>
    <w:rsid w:val="00627C43"/>
    <w:rsid w:val="006300E0"/>
    <w:rsid w:val="00630AE3"/>
    <w:rsid w:val="0063119E"/>
    <w:rsid w:val="0063149F"/>
    <w:rsid w:val="00632405"/>
    <w:rsid w:val="00633A32"/>
    <w:rsid w:val="00633C50"/>
    <w:rsid w:val="00635110"/>
    <w:rsid w:val="00636F19"/>
    <w:rsid w:val="0063711B"/>
    <w:rsid w:val="00637172"/>
    <w:rsid w:val="00637812"/>
    <w:rsid w:val="00640416"/>
    <w:rsid w:val="00640786"/>
    <w:rsid w:val="00643696"/>
    <w:rsid w:val="00644675"/>
    <w:rsid w:val="00644A49"/>
    <w:rsid w:val="00644D44"/>
    <w:rsid w:val="0064665E"/>
    <w:rsid w:val="0064688C"/>
    <w:rsid w:val="00646BB1"/>
    <w:rsid w:val="00647386"/>
    <w:rsid w:val="00647B24"/>
    <w:rsid w:val="00647FDF"/>
    <w:rsid w:val="00650531"/>
    <w:rsid w:val="00651027"/>
    <w:rsid w:val="00651665"/>
    <w:rsid w:val="00651B2A"/>
    <w:rsid w:val="0065216D"/>
    <w:rsid w:val="00652701"/>
    <w:rsid w:val="0065281D"/>
    <w:rsid w:val="00652B01"/>
    <w:rsid w:val="00652FA0"/>
    <w:rsid w:val="00653EBE"/>
    <w:rsid w:val="00654CB9"/>
    <w:rsid w:val="00656509"/>
    <w:rsid w:val="0065687B"/>
    <w:rsid w:val="00657B4D"/>
    <w:rsid w:val="00660CFF"/>
    <w:rsid w:val="00661685"/>
    <w:rsid w:val="00662AEA"/>
    <w:rsid w:val="00663330"/>
    <w:rsid w:val="00665387"/>
    <w:rsid w:val="0066586D"/>
    <w:rsid w:val="00665C54"/>
    <w:rsid w:val="006664BA"/>
    <w:rsid w:val="00666877"/>
    <w:rsid w:val="00667C52"/>
    <w:rsid w:val="006732D6"/>
    <w:rsid w:val="00674562"/>
    <w:rsid w:val="006750F6"/>
    <w:rsid w:val="0067536B"/>
    <w:rsid w:val="00676013"/>
    <w:rsid w:val="006769B1"/>
    <w:rsid w:val="0068008C"/>
    <w:rsid w:val="006817E3"/>
    <w:rsid w:val="00681C8F"/>
    <w:rsid w:val="00682F0D"/>
    <w:rsid w:val="00682F39"/>
    <w:rsid w:val="00684124"/>
    <w:rsid w:val="00684B32"/>
    <w:rsid w:val="00685649"/>
    <w:rsid w:val="00687880"/>
    <w:rsid w:val="00687EF3"/>
    <w:rsid w:val="00691255"/>
    <w:rsid w:val="00691F83"/>
    <w:rsid w:val="00692552"/>
    <w:rsid w:val="00692AA2"/>
    <w:rsid w:val="00692D86"/>
    <w:rsid w:val="006930DF"/>
    <w:rsid w:val="00694433"/>
    <w:rsid w:val="00694F24"/>
    <w:rsid w:val="00694FC0"/>
    <w:rsid w:val="00695247"/>
    <w:rsid w:val="00696567"/>
    <w:rsid w:val="00697627"/>
    <w:rsid w:val="006A00F1"/>
    <w:rsid w:val="006A014F"/>
    <w:rsid w:val="006A064D"/>
    <w:rsid w:val="006A088C"/>
    <w:rsid w:val="006A0B0A"/>
    <w:rsid w:val="006A1656"/>
    <w:rsid w:val="006A1910"/>
    <w:rsid w:val="006A2686"/>
    <w:rsid w:val="006A2F80"/>
    <w:rsid w:val="006A439E"/>
    <w:rsid w:val="006A7433"/>
    <w:rsid w:val="006A74EB"/>
    <w:rsid w:val="006B018B"/>
    <w:rsid w:val="006B13D3"/>
    <w:rsid w:val="006B1F10"/>
    <w:rsid w:val="006B30A1"/>
    <w:rsid w:val="006B509D"/>
    <w:rsid w:val="006B569A"/>
    <w:rsid w:val="006C111C"/>
    <w:rsid w:val="006C1FE1"/>
    <w:rsid w:val="006C25E9"/>
    <w:rsid w:val="006C2DB3"/>
    <w:rsid w:val="006C3143"/>
    <w:rsid w:val="006C3815"/>
    <w:rsid w:val="006C49F6"/>
    <w:rsid w:val="006C4F1E"/>
    <w:rsid w:val="006C517E"/>
    <w:rsid w:val="006C629B"/>
    <w:rsid w:val="006C705E"/>
    <w:rsid w:val="006C7659"/>
    <w:rsid w:val="006C7C64"/>
    <w:rsid w:val="006D09D0"/>
    <w:rsid w:val="006D347D"/>
    <w:rsid w:val="006D352A"/>
    <w:rsid w:val="006D4C18"/>
    <w:rsid w:val="006D5124"/>
    <w:rsid w:val="006D522A"/>
    <w:rsid w:val="006D5326"/>
    <w:rsid w:val="006D56A6"/>
    <w:rsid w:val="006D5D49"/>
    <w:rsid w:val="006D687E"/>
    <w:rsid w:val="006D69E8"/>
    <w:rsid w:val="006E2A93"/>
    <w:rsid w:val="006E35D6"/>
    <w:rsid w:val="006E37B0"/>
    <w:rsid w:val="006E44F5"/>
    <w:rsid w:val="006E4ED1"/>
    <w:rsid w:val="006E5DAC"/>
    <w:rsid w:val="006E5F7B"/>
    <w:rsid w:val="006E6066"/>
    <w:rsid w:val="006E62D6"/>
    <w:rsid w:val="006E6423"/>
    <w:rsid w:val="006F02EB"/>
    <w:rsid w:val="006F1094"/>
    <w:rsid w:val="006F1488"/>
    <w:rsid w:val="006F1FC5"/>
    <w:rsid w:val="006F22FD"/>
    <w:rsid w:val="006F238F"/>
    <w:rsid w:val="006F23D5"/>
    <w:rsid w:val="006F2E41"/>
    <w:rsid w:val="006F2EA9"/>
    <w:rsid w:val="006F44C2"/>
    <w:rsid w:val="006F4EA2"/>
    <w:rsid w:val="006F5553"/>
    <w:rsid w:val="006F6C4B"/>
    <w:rsid w:val="006F757E"/>
    <w:rsid w:val="006F793A"/>
    <w:rsid w:val="00701DA0"/>
    <w:rsid w:val="00701F5B"/>
    <w:rsid w:val="00702D46"/>
    <w:rsid w:val="007034F9"/>
    <w:rsid w:val="007045A5"/>
    <w:rsid w:val="00705853"/>
    <w:rsid w:val="00705C92"/>
    <w:rsid w:val="00706029"/>
    <w:rsid w:val="00707E80"/>
    <w:rsid w:val="00707F25"/>
    <w:rsid w:val="00707FCF"/>
    <w:rsid w:val="0071065D"/>
    <w:rsid w:val="00712152"/>
    <w:rsid w:val="00712453"/>
    <w:rsid w:val="00713604"/>
    <w:rsid w:val="00715477"/>
    <w:rsid w:val="0071640F"/>
    <w:rsid w:val="007165C1"/>
    <w:rsid w:val="00716A69"/>
    <w:rsid w:val="00717AA1"/>
    <w:rsid w:val="0072084E"/>
    <w:rsid w:val="00720A00"/>
    <w:rsid w:val="0072149E"/>
    <w:rsid w:val="007219ED"/>
    <w:rsid w:val="00721D7C"/>
    <w:rsid w:val="00721E44"/>
    <w:rsid w:val="00722C1E"/>
    <w:rsid w:val="00722F61"/>
    <w:rsid w:val="0072492D"/>
    <w:rsid w:val="00726FE6"/>
    <w:rsid w:val="00730609"/>
    <w:rsid w:val="0073111B"/>
    <w:rsid w:val="007319EF"/>
    <w:rsid w:val="007321A1"/>
    <w:rsid w:val="0073226F"/>
    <w:rsid w:val="0073319E"/>
    <w:rsid w:val="00733600"/>
    <w:rsid w:val="007338E8"/>
    <w:rsid w:val="00733A2F"/>
    <w:rsid w:val="00734049"/>
    <w:rsid w:val="00735856"/>
    <w:rsid w:val="0073747E"/>
    <w:rsid w:val="0074039E"/>
    <w:rsid w:val="00740CEA"/>
    <w:rsid w:val="00740DC4"/>
    <w:rsid w:val="0074144A"/>
    <w:rsid w:val="0074176E"/>
    <w:rsid w:val="00742EE0"/>
    <w:rsid w:val="00743A18"/>
    <w:rsid w:val="00743EF9"/>
    <w:rsid w:val="00744165"/>
    <w:rsid w:val="0074530C"/>
    <w:rsid w:val="007460C1"/>
    <w:rsid w:val="00746ADD"/>
    <w:rsid w:val="00746E18"/>
    <w:rsid w:val="007500EA"/>
    <w:rsid w:val="0075086C"/>
    <w:rsid w:val="007515D6"/>
    <w:rsid w:val="0075184F"/>
    <w:rsid w:val="00753106"/>
    <w:rsid w:val="00753369"/>
    <w:rsid w:val="00754920"/>
    <w:rsid w:val="0075698A"/>
    <w:rsid w:val="00756CB9"/>
    <w:rsid w:val="00756E16"/>
    <w:rsid w:val="007574BF"/>
    <w:rsid w:val="00760483"/>
    <w:rsid w:val="00760A53"/>
    <w:rsid w:val="00760CB5"/>
    <w:rsid w:val="00762032"/>
    <w:rsid w:val="00762206"/>
    <w:rsid w:val="007642B4"/>
    <w:rsid w:val="007649DA"/>
    <w:rsid w:val="0076598F"/>
    <w:rsid w:val="007660C0"/>
    <w:rsid w:val="00767C00"/>
    <w:rsid w:val="00770C13"/>
    <w:rsid w:val="00771D60"/>
    <w:rsid w:val="00771DB5"/>
    <w:rsid w:val="007721BB"/>
    <w:rsid w:val="00772B84"/>
    <w:rsid w:val="00772E17"/>
    <w:rsid w:val="00772F75"/>
    <w:rsid w:val="007732C4"/>
    <w:rsid w:val="00774E49"/>
    <w:rsid w:val="007755A3"/>
    <w:rsid w:val="0077593C"/>
    <w:rsid w:val="00775BAA"/>
    <w:rsid w:val="00777226"/>
    <w:rsid w:val="0077725B"/>
    <w:rsid w:val="00777283"/>
    <w:rsid w:val="00781684"/>
    <w:rsid w:val="0078579D"/>
    <w:rsid w:val="00785F84"/>
    <w:rsid w:val="007860FE"/>
    <w:rsid w:val="00786165"/>
    <w:rsid w:val="00786CD2"/>
    <w:rsid w:val="00787376"/>
    <w:rsid w:val="00787659"/>
    <w:rsid w:val="00787971"/>
    <w:rsid w:val="00790762"/>
    <w:rsid w:val="00790F49"/>
    <w:rsid w:val="0079155B"/>
    <w:rsid w:val="00791A34"/>
    <w:rsid w:val="0079229D"/>
    <w:rsid w:val="007937C2"/>
    <w:rsid w:val="00793A66"/>
    <w:rsid w:val="007947B9"/>
    <w:rsid w:val="00796718"/>
    <w:rsid w:val="00796D71"/>
    <w:rsid w:val="007979F8"/>
    <w:rsid w:val="00797E0C"/>
    <w:rsid w:val="007A0799"/>
    <w:rsid w:val="007A1A79"/>
    <w:rsid w:val="007A26F7"/>
    <w:rsid w:val="007A35F9"/>
    <w:rsid w:val="007A3680"/>
    <w:rsid w:val="007A4F6B"/>
    <w:rsid w:val="007A736A"/>
    <w:rsid w:val="007A7700"/>
    <w:rsid w:val="007A77D7"/>
    <w:rsid w:val="007B15FC"/>
    <w:rsid w:val="007B1926"/>
    <w:rsid w:val="007B19DF"/>
    <w:rsid w:val="007B2B31"/>
    <w:rsid w:val="007B3359"/>
    <w:rsid w:val="007B3CEC"/>
    <w:rsid w:val="007B4288"/>
    <w:rsid w:val="007B5BFD"/>
    <w:rsid w:val="007B6243"/>
    <w:rsid w:val="007B6E70"/>
    <w:rsid w:val="007B7A3E"/>
    <w:rsid w:val="007B7BAB"/>
    <w:rsid w:val="007C07EB"/>
    <w:rsid w:val="007C414A"/>
    <w:rsid w:val="007C4353"/>
    <w:rsid w:val="007C4D0C"/>
    <w:rsid w:val="007C4D2F"/>
    <w:rsid w:val="007C50EA"/>
    <w:rsid w:val="007C71A7"/>
    <w:rsid w:val="007C7353"/>
    <w:rsid w:val="007D02EB"/>
    <w:rsid w:val="007D10FF"/>
    <w:rsid w:val="007D12B0"/>
    <w:rsid w:val="007D1783"/>
    <w:rsid w:val="007D2922"/>
    <w:rsid w:val="007D444B"/>
    <w:rsid w:val="007D483E"/>
    <w:rsid w:val="007D48AE"/>
    <w:rsid w:val="007D57E1"/>
    <w:rsid w:val="007D611C"/>
    <w:rsid w:val="007D6CBD"/>
    <w:rsid w:val="007D7B94"/>
    <w:rsid w:val="007E009F"/>
    <w:rsid w:val="007E0A7B"/>
    <w:rsid w:val="007E1333"/>
    <w:rsid w:val="007E1FF2"/>
    <w:rsid w:val="007E2C64"/>
    <w:rsid w:val="007E5264"/>
    <w:rsid w:val="007E6942"/>
    <w:rsid w:val="007E6B05"/>
    <w:rsid w:val="007E6C2F"/>
    <w:rsid w:val="007F1002"/>
    <w:rsid w:val="007F3657"/>
    <w:rsid w:val="007F38A2"/>
    <w:rsid w:val="007F58DC"/>
    <w:rsid w:val="007F6239"/>
    <w:rsid w:val="007F6724"/>
    <w:rsid w:val="007F6C5E"/>
    <w:rsid w:val="007F733B"/>
    <w:rsid w:val="008008DE"/>
    <w:rsid w:val="00802ED3"/>
    <w:rsid w:val="00802FEF"/>
    <w:rsid w:val="00803D53"/>
    <w:rsid w:val="0080446B"/>
    <w:rsid w:val="0080650A"/>
    <w:rsid w:val="00807272"/>
    <w:rsid w:val="008105F8"/>
    <w:rsid w:val="00810F2B"/>
    <w:rsid w:val="0081127A"/>
    <w:rsid w:val="00811F6C"/>
    <w:rsid w:val="00812269"/>
    <w:rsid w:val="008125D1"/>
    <w:rsid w:val="00812E00"/>
    <w:rsid w:val="0081342A"/>
    <w:rsid w:val="00813F5D"/>
    <w:rsid w:val="008147C7"/>
    <w:rsid w:val="00817E97"/>
    <w:rsid w:val="00820905"/>
    <w:rsid w:val="008215E4"/>
    <w:rsid w:val="00821886"/>
    <w:rsid w:val="00823904"/>
    <w:rsid w:val="00824071"/>
    <w:rsid w:val="00824BCC"/>
    <w:rsid w:val="00825180"/>
    <w:rsid w:val="0082650F"/>
    <w:rsid w:val="0083115F"/>
    <w:rsid w:val="00831B05"/>
    <w:rsid w:val="008321B5"/>
    <w:rsid w:val="0083316B"/>
    <w:rsid w:val="008339CE"/>
    <w:rsid w:val="008339E8"/>
    <w:rsid w:val="00834563"/>
    <w:rsid w:val="00834A76"/>
    <w:rsid w:val="00834D44"/>
    <w:rsid w:val="008351F5"/>
    <w:rsid w:val="008360E7"/>
    <w:rsid w:val="00837515"/>
    <w:rsid w:val="0084040E"/>
    <w:rsid w:val="00840DBA"/>
    <w:rsid w:val="008415B0"/>
    <w:rsid w:val="008419E6"/>
    <w:rsid w:val="0084235F"/>
    <w:rsid w:val="00843A6A"/>
    <w:rsid w:val="00843F6A"/>
    <w:rsid w:val="00844149"/>
    <w:rsid w:val="008465AB"/>
    <w:rsid w:val="00847BAB"/>
    <w:rsid w:val="00851416"/>
    <w:rsid w:val="00851586"/>
    <w:rsid w:val="0085169C"/>
    <w:rsid w:val="00851DBA"/>
    <w:rsid w:val="00852E44"/>
    <w:rsid w:val="00854107"/>
    <w:rsid w:val="0085431E"/>
    <w:rsid w:val="00854D64"/>
    <w:rsid w:val="00856D1F"/>
    <w:rsid w:val="00856FBC"/>
    <w:rsid w:val="00857BF2"/>
    <w:rsid w:val="0086171E"/>
    <w:rsid w:val="00862D13"/>
    <w:rsid w:val="00863C92"/>
    <w:rsid w:val="008641A2"/>
    <w:rsid w:val="008656A5"/>
    <w:rsid w:val="008659D5"/>
    <w:rsid w:val="00866060"/>
    <w:rsid w:val="0087031E"/>
    <w:rsid w:val="00870B17"/>
    <w:rsid w:val="00870B1F"/>
    <w:rsid w:val="00871471"/>
    <w:rsid w:val="0087281B"/>
    <w:rsid w:val="00872A75"/>
    <w:rsid w:val="00872B47"/>
    <w:rsid w:val="00874987"/>
    <w:rsid w:val="0087541A"/>
    <w:rsid w:val="0087547E"/>
    <w:rsid w:val="0087628C"/>
    <w:rsid w:val="00876353"/>
    <w:rsid w:val="00876D2B"/>
    <w:rsid w:val="008778C0"/>
    <w:rsid w:val="00880C84"/>
    <w:rsid w:val="00880F16"/>
    <w:rsid w:val="00882311"/>
    <w:rsid w:val="00883576"/>
    <w:rsid w:val="0088372C"/>
    <w:rsid w:val="00883B25"/>
    <w:rsid w:val="00885B2B"/>
    <w:rsid w:val="00885BF7"/>
    <w:rsid w:val="0088611F"/>
    <w:rsid w:val="00886814"/>
    <w:rsid w:val="008868DF"/>
    <w:rsid w:val="00886F40"/>
    <w:rsid w:val="00891DA4"/>
    <w:rsid w:val="0089205A"/>
    <w:rsid w:val="008926F4"/>
    <w:rsid w:val="00892F2D"/>
    <w:rsid w:val="008931A7"/>
    <w:rsid w:val="00893414"/>
    <w:rsid w:val="00894B86"/>
    <w:rsid w:val="00897119"/>
    <w:rsid w:val="008977D7"/>
    <w:rsid w:val="008A06CA"/>
    <w:rsid w:val="008A215E"/>
    <w:rsid w:val="008A2929"/>
    <w:rsid w:val="008A31D6"/>
    <w:rsid w:val="008A324E"/>
    <w:rsid w:val="008A32A6"/>
    <w:rsid w:val="008A3CB8"/>
    <w:rsid w:val="008A4C9F"/>
    <w:rsid w:val="008A52C0"/>
    <w:rsid w:val="008A5BAB"/>
    <w:rsid w:val="008A649B"/>
    <w:rsid w:val="008A712F"/>
    <w:rsid w:val="008A787D"/>
    <w:rsid w:val="008B16D7"/>
    <w:rsid w:val="008B2B9D"/>
    <w:rsid w:val="008B4C51"/>
    <w:rsid w:val="008B4C5C"/>
    <w:rsid w:val="008B5956"/>
    <w:rsid w:val="008B5F7A"/>
    <w:rsid w:val="008B723E"/>
    <w:rsid w:val="008C0E25"/>
    <w:rsid w:val="008C1205"/>
    <w:rsid w:val="008C3D5A"/>
    <w:rsid w:val="008C3E0F"/>
    <w:rsid w:val="008C3EA8"/>
    <w:rsid w:val="008C44D6"/>
    <w:rsid w:val="008C451A"/>
    <w:rsid w:val="008C49A1"/>
    <w:rsid w:val="008C5954"/>
    <w:rsid w:val="008C6F22"/>
    <w:rsid w:val="008C74F2"/>
    <w:rsid w:val="008D07D7"/>
    <w:rsid w:val="008D0B6C"/>
    <w:rsid w:val="008D0DF6"/>
    <w:rsid w:val="008D1A99"/>
    <w:rsid w:val="008D1D05"/>
    <w:rsid w:val="008D1EEE"/>
    <w:rsid w:val="008D265F"/>
    <w:rsid w:val="008D2C69"/>
    <w:rsid w:val="008D3293"/>
    <w:rsid w:val="008D434A"/>
    <w:rsid w:val="008D4B42"/>
    <w:rsid w:val="008D4D27"/>
    <w:rsid w:val="008D4F36"/>
    <w:rsid w:val="008D522E"/>
    <w:rsid w:val="008D5A00"/>
    <w:rsid w:val="008E113E"/>
    <w:rsid w:val="008E28B8"/>
    <w:rsid w:val="008E3244"/>
    <w:rsid w:val="008E40E2"/>
    <w:rsid w:val="008E415C"/>
    <w:rsid w:val="008E694B"/>
    <w:rsid w:val="008E7E86"/>
    <w:rsid w:val="008F06C1"/>
    <w:rsid w:val="008F21D5"/>
    <w:rsid w:val="008F34E4"/>
    <w:rsid w:val="008F4023"/>
    <w:rsid w:val="008F40B8"/>
    <w:rsid w:val="008F45EC"/>
    <w:rsid w:val="008F4B34"/>
    <w:rsid w:val="008F56E7"/>
    <w:rsid w:val="008F5D3C"/>
    <w:rsid w:val="008F6784"/>
    <w:rsid w:val="008F77A7"/>
    <w:rsid w:val="009004C6"/>
    <w:rsid w:val="009008D1"/>
    <w:rsid w:val="00902D69"/>
    <w:rsid w:val="00904589"/>
    <w:rsid w:val="0090481F"/>
    <w:rsid w:val="00905F16"/>
    <w:rsid w:val="0090625D"/>
    <w:rsid w:val="0090636B"/>
    <w:rsid w:val="00906A26"/>
    <w:rsid w:val="00907859"/>
    <w:rsid w:val="009109FD"/>
    <w:rsid w:val="009115A9"/>
    <w:rsid w:val="00911604"/>
    <w:rsid w:val="00912466"/>
    <w:rsid w:val="00914350"/>
    <w:rsid w:val="00914417"/>
    <w:rsid w:val="00914AFF"/>
    <w:rsid w:val="00914F5A"/>
    <w:rsid w:val="00915A99"/>
    <w:rsid w:val="009173E5"/>
    <w:rsid w:val="0092198B"/>
    <w:rsid w:val="00922172"/>
    <w:rsid w:val="00922A3B"/>
    <w:rsid w:val="00922EFB"/>
    <w:rsid w:val="0092369F"/>
    <w:rsid w:val="009245A9"/>
    <w:rsid w:val="00924A22"/>
    <w:rsid w:val="00924C4B"/>
    <w:rsid w:val="009250A7"/>
    <w:rsid w:val="00926969"/>
    <w:rsid w:val="00926BC5"/>
    <w:rsid w:val="009273F8"/>
    <w:rsid w:val="00930A2A"/>
    <w:rsid w:val="009315F0"/>
    <w:rsid w:val="009318E7"/>
    <w:rsid w:val="00931A42"/>
    <w:rsid w:val="009333BC"/>
    <w:rsid w:val="00933AB5"/>
    <w:rsid w:val="009355D7"/>
    <w:rsid w:val="00936455"/>
    <w:rsid w:val="00936BB3"/>
    <w:rsid w:val="0093735C"/>
    <w:rsid w:val="00940F1E"/>
    <w:rsid w:val="0094109D"/>
    <w:rsid w:val="00941348"/>
    <w:rsid w:val="00942A9A"/>
    <w:rsid w:val="00943497"/>
    <w:rsid w:val="009439BF"/>
    <w:rsid w:val="00943E38"/>
    <w:rsid w:val="00943E96"/>
    <w:rsid w:val="00944AE0"/>
    <w:rsid w:val="00947054"/>
    <w:rsid w:val="00947EDA"/>
    <w:rsid w:val="0095087E"/>
    <w:rsid w:val="00950C19"/>
    <w:rsid w:val="00952D7F"/>
    <w:rsid w:val="009558EC"/>
    <w:rsid w:val="00955EC6"/>
    <w:rsid w:val="009562DA"/>
    <w:rsid w:val="00957918"/>
    <w:rsid w:val="00957984"/>
    <w:rsid w:val="00957A1E"/>
    <w:rsid w:val="00957DEC"/>
    <w:rsid w:val="009606B1"/>
    <w:rsid w:val="0096136D"/>
    <w:rsid w:val="00961429"/>
    <w:rsid w:val="00961659"/>
    <w:rsid w:val="00961CD9"/>
    <w:rsid w:val="00961D90"/>
    <w:rsid w:val="00963C4C"/>
    <w:rsid w:val="00965BC7"/>
    <w:rsid w:val="00970DFD"/>
    <w:rsid w:val="009712A3"/>
    <w:rsid w:val="0097209D"/>
    <w:rsid w:val="00973AAF"/>
    <w:rsid w:val="009750C4"/>
    <w:rsid w:val="00975385"/>
    <w:rsid w:val="0097651A"/>
    <w:rsid w:val="00977421"/>
    <w:rsid w:val="009818E5"/>
    <w:rsid w:val="00982194"/>
    <w:rsid w:val="009831F9"/>
    <w:rsid w:val="00984247"/>
    <w:rsid w:val="00985C74"/>
    <w:rsid w:val="00985F83"/>
    <w:rsid w:val="009863C4"/>
    <w:rsid w:val="00990AA9"/>
    <w:rsid w:val="00990E28"/>
    <w:rsid w:val="00991123"/>
    <w:rsid w:val="00992479"/>
    <w:rsid w:val="00992521"/>
    <w:rsid w:val="009929D1"/>
    <w:rsid w:val="0099365D"/>
    <w:rsid w:val="00996766"/>
    <w:rsid w:val="0099733C"/>
    <w:rsid w:val="009A2D24"/>
    <w:rsid w:val="009A4906"/>
    <w:rsid w:val="009A4991"/>
    <w:rsid w:val="009A5595"/>
    <w:rsid w:val="009A5FA9"/>
    <w:rsid w:val="009A6162"/>
    <w:rsid w:val="009A665F"/>
    <w:rsid w:val="009A69E3"/>
    <w:rsid w:val="009A7524"/>
    <w:rsid w:val="009B09A1"/>
    <w:rsid w:val="009B0E67"/>
    <w:rsid w:val="009B17A7"/>
    <w:rsid w:val="009B260D"/>
    <w:rsid w:val="009B2F2B"/>
    <w:rsid w:val="009B358D"/>
    <w:rsid w:val="009B53AD"/>
    <w:rsid w:val="009B55D8"/>
    <w:rsid w:val="009B7988"/>
    <w:rsid w:val="009B7BB2"/>
    <w:rsid w:val="009C0B6E"/>
    <w:rsid w:val="009C1067"/>
    <w:rsid w:val="009C2B3C"/>
    <w:rsid w:val="009C6302"/>
    <w:rsid w:val="009C6996"/>
    <w:rsid w:val="009C6C30"/>
    <w:rsid w:val="009C7A17"/>
    <w:rsid w:val="009D04A4"/>
    <w:rsid w:val="009D2220"/>
    <w:rsid w:val="009D2472"/>
    <w:rsid w:val="009D2DF8"/>
    <w:rsid w:val="009D2FB2"/>
    <w:rsid w:val="009D312C"/>
    <w:rsid w:val="009D3F9C"/>
    <w:rsid w:val="009D4161"/>
    <w:rsid w:val="009D5A4A"/>
    <w:rsid w:val="009D7F45"/>
    <w:rsid w:val="009E0144"/>
    <w:rsid w:val="009E4369"/>
    <w:rsid w:val="009E455C"/>
    <w:rsid w:val="009E5B4A"/>
    <w:rsid w:val="009E6E34"/>
    <w:rsid w:val="009F02A9"/>
    <w:rsid w:val="009F02F5"/>
    <w:rsid w:val="009F1430"/>
    <w:rsid w:val="009F14D2"/>
    <w:rsid w:val="009F1C0D"/>
    <w:rsid w:val="009F1C40"/>
    <w:rsid w:val="009F1D8E"/>
    <w:rsid w:val="009F1FD2"/>
    <w:rsid w:val="009F28BB"/>
    <w:rsid w:val="009F357E"/>
    <w:rsid w:val="009F4971"/>
    <w:rsid w:val="009F4B61"/>
    <w:rsid w:val="009F619F"/>
    <w:rsid w:val="009F6730"/>
    <w:rsid w:val="00A001A6"/>
    <w:rsid w:val="00A00E9B"/>
    <w:rsid w:val="00A01717"/>
    <w:rsid w:val="00A01F35"/>
    <w:rsid w:val="00A02BCB"/>
    <w:rsid w:val="00A02C84"/>
    <w:rsid w:val="00A036FA"/>
    <w:rsid w:val="00A03BFB"/>
    <w:rsid w:val="00A04819"/>
    <w:rsid w:val="00A0482F"/>
    <w:rsid w:val="00A052D1"/>
    <w:rsid w:val="00A06B6F"/>
    <w:rsid w:val="00A07065"/>
    <w:rsid w:val="00A105D0"/>
    <w:rsid w:val="00A1143A"/>
    <w:rsid w:val="00A12BB0"/>
    <w:rsid w:val="00A1326D"/>
    <w:rsid w:val="00A13FEA"/>
    <w:rsid w:val="00A146D4"/>
    <w:rsid w:val="00A147EB"/>
    <w:rsid w:val="00A14E7F"/>
    <w:rsid w:val="00A15425"/>
    <w:rsid w:val="00A154B1"/>
    <w:rsid w:val="00A154EA"/>
    <w:rsid w:val="00A162C9"/>
    <w:rsid w:val="00A162D2"/>
    <w:rsid w:val="00A17715"/>
    <w:rsid w:val="00A17C43"/>
    <w:rsid w:val="00A17E34"/>
    <w:rsid w:val="00A20C6D"/>
    <w:rsid w:val="00A213AB"/>
    <w:rsid w:val="00A218B2"/>
    <w:rsid w:val="00A224C4"/>
    <w:rsid w:val="00A23B96"/>
    <w:rsid w:val="00A2441D"/>
    <w:rsid w:val="00A24A3E"/>
    <w:rsid w:val="00A24BD0"/>
    <w:rsid w:val="00A25128"/>
    <w:rsid w:val="00A26434"/>
    <w:rsid w:val="00A276E6"/>
    <w:rsid w:val="00A277B3"/>
    <w:rsid w:val="00A27AA4"/>
    <w:rsid w:val="00A27F00"/>
    <w:rsid w:val="00A3106B"/>
    <w:rsid w:val="00A31300"/>
    <w:rsid w:val="00A323EB"/>
    <w:rsid w:val="00A3307B"/>
    <w:rsid w:val="00A3360F"/>
    <w:rsid w:val="00A33A82"/>
    <w:rsid w:val="00A340AE"/>
    <w:rsid w:val="00A343EA"/>
    <w:rsid w:val="00A35FBD"/>
    <w:rsid w:val="00A367E5"/>
    <w:rsid w:val="00A37F1F"/>
    <w:rsid w:val="00A40172"/>
    <w:rsid w:val="00A42265"/>
    <w:rsid w:val="00A42B95"/>
    <w:rsid w:val="00A43701"/>
    <w:rsid w:val="00A4459A"/>
    <w:rsid w:val="00A44C91"/>
    <w:rsid w:val="00A45328"/>
    <w:rsid w:val="00A455FE"/>
    <w:rsid w:val="00A4584B"/>
    <w:rsid w:val="00A45A95"/>
    <w:rsid w:val="00A46238"/>
    <w:rsid w:val="00A46AEB"/>
    <w:rsid w:val="00A51DDD"/>
    <w:rsid w:val="00A531BB"/>
    <w:rsid w:val="00A536C8"/>
    <w:rsid w:val="00A5399D"/>
    <w:rsid w:val="00A53A5D"/>
    <w:rsid w:val="00A540DC"/>
    <w:rsid w:val="00A55B61"/>
    <w:rsid w:val="00A600CE"/>
    <w:rsid w:val="00A61B78"/>
    <w:rsid w:val="00A622E4"/>
    <w:rsid w:val="00A62B0C"/>
    <w:rsid w:val="00A62B38"/>
    <w:rsid w:val="00A62C38"/>
    <w:rsid w:val="00A62E02"/>
    <w:rsid w:val="00A62F26"/>
    <w:rsid w:val="00A6361B"/>
    <w:rsid w:val="00A63F9A"/>
    <w:rsid w:val="00A641B7"/>
    <w:rsid w:val="00A65DCA"/>
    <w:rsid w:val="00A66935"/>
    <w:rsid w:val="00A718F4"/>
    <w:rsid w:val="00A71A37"/>
    <w:rsid w:val="00A72786"/>
    <w:rsid w:val="00A7636C"/>
    <w:rsid w:val="00A764EC"/>
    <w:rsid w:val="00A806FB"/>
    <w:rsid w:val="00A81B72"/>
    <w:rsid w:val="00A81E18"/>
    <w:rsid w:val="00A82535"/>
    <w:rsid w:val="00A82815"/>
    <w:rsid w:val="00A829DC"/>
    <w:rsid w:val="00A8332E"/>
    <w:rsid w:val="00A840E9"/>
    <w:rsid w:val="00A848BF"/>
    <w:rsid w:val="00A854A2"/>
    <w:rsid w:val="00A85972"/>
    <w:rsid w:val="00A86F3A"/>
    <w:rsid w:val="00A874BD"/>
    <w:rsid w:val="00A907AD"/>
    <w:rsid w:val="00A90933"/>
    <w:rsid w:val="00A90F7C"/>
    <w:rsid w:val="00A9223E"/>
    <w:rsid w:val="00A92440"/>
    <w:rsid w:val="00A92444"/>
    <w:rsid w:val="00A942A9"/>
    <w:rsid w:val="00A94A11"/>
    <w:rsid w:val="00AA0188"/>
    <w:rsid w:val="00AA067D"/>
    <w:rsid w:val="00AA092F"/>
    <w:rsid w:val="00AA0E7C"/>
    <w:rsid w:val="00AA1CFD"/>
    <w:rsid w:val="00AA5231"/>
    <w:rsid w:val="00AA564D"/>
    <w:rsid w:val="00AA6908"/>
    <w:rsid w:val="00AA6B40"/>
    <w:rsid w:val="00AA6CCA"/>
    <w:rsid w:val="00AA7E56"/>
    <w:rsid w:val="00AB0291"/>
    <w:rsid w:val="00AB1119"/>
    <w:rsid w:val="00AB1423"/>
    <w:rsid w:val="00AB272A"/>
    <w:rsid w:val="00AB3A28"/>
    <w:rsid w:val="00AB425C"/>
    <w:rsid w:val="00AB4369"/>
    <w:rsid w:val="00AB4634"/>
    <w:rsid w:val="00AB489B"/>
    <w:rsid w:val="00AB4A71"/>
    <w:rsid w:val="00AB4D6E"/>
    <w:rsid w:val="00AB5981"/>
    <w:rsid w:val="00AB6156"/>
    <w:rsid w:val="00AB7789"/>
    <w:rsid w:val="00AC09E7"/>
    <w:rsid w:val="00AC23E4"/>
    <w:rsid w:val="00AC3887"/>
    <w:rsid w:val="00AC3F48"/>
    <w:rsid w:val="00AC59EC"/>
    <w:rsid w:val="00AC5A85"/>
    <w:rsid w:val="00AC68D0"/>
    <w:rsid w:val="00AC7D63"/>
    <w:rsid w:val="00AD1339"/>
    <w:rsid w:val="00AD142B"/>
    <w:rsid w:val="00AD18B6"/>
    <w:rsid w:val="00AD1AA0"/>
    <w:rsid w:val="00AD1AD2"/>
    <w:rsid w:val="00AD1B0E"/>
    <w:rsid w:val="00AD1FD8"/>
    <w:rsid w:val="00AD2381"/>
    <w:rsid w:val="00AD36B0"/>
    <w:rsid w:val="00AD3DA0"/>
    <w:rsid w:val="00AD4BF0"/>
    <w:rsid w:val="00AD4D15"/>
    <w:rsid w:val="00AD5837"/>
    <w:rsid w:val="00AD6CED"/>
    <w:rsid w:val="00AD7A52"/>
    <w:rsid w:val="00AE1BC8"/>
    <w:rsid w:val="00AE3E45"/>
    <w:rsid w:val="00AE4CA6"/>
    <w:rsid w:val="00AE55B4"/>
    <w:rsid w:val="00AE7435"/>
    <w:rsid w:val="00AE75F7"/>
    <w:rsid w:val="00AF03B6"/>
    <w:rsid w:val="00AF16B1"/>
    <w:rsid w:val="00AF2A61"/>
    <w:rsid w:val="00AF327A"/>
    <w:rsid w:val="00AF3672"/>
    <w:rsid w:val="00AF3EEB"/>
    <w:rsid w:val="00AF4CC7"/>
    <w:rsid w:val="00AF5E2A"/>
    <w:rsid w:val="00AF670C"/>
    <w:rsid w:val="00AF69EE"/>
    <w:rsid w:val="00B027F8"/>
    <w:rsid w:val="00B02F09"/>
    <w:rsid w:val="00B03485"/>
    <w:rsid w:val="00B03C20"/>
    <w:rsid w:val="00B03FA9"/>
    <w:rsid w:val="00B04A12"/>
    <w:rsid w:val="00B05A99"/>
    <w:rsid w:val="00B067DD"/>
    <w:rsid w:val="00B07932"/>
    <w:rsid w:val="00B130E1"/>
    <w:rsid w:val="00B1319C"/>
    <w:rsid w:val="00B13B68"/>
    <w:rsid w:val="00B144E1"/>
    <w:rsid w:val="00B146F0"/>
    <w:rsid w:val="00B14919"/>
    <w:rsid w:val="00B14F3D"/>
    <w:rsid w:val="00B15E8B"/>
    <w:rsid w:val="00B178CE"/>
    <w:rsid w:val="00B2049B"/>
    <w:rsid w:val="00B205A2"/>
    <w:rsid w:val="00B21338"/>
    <w:rsid w:val="00B2308E"/>
    <w:rsid w:val="00B231AE"/>
    <w:rsid w:val="00B234AB"/>
    <w:rsid w:val="00B2662D"/>
    <w:rsid w:val="00B32508"/>
    <w:rsid w:val="00B3271E"/>
    <w:rsid w:val="00B32D12"/>
    <w:rsid w:val="00B33762"/>
    <w:rsid w:val="00B33890"/>
    <w:rsid w:val="00B33A54"/>
    <w:rsid w:val="00B33B65"/>
    <w:rsid w:val="00B34B66"/>
    <w:rsid w:val="00B3565D"/>
    <w:rsid w:val="00B35D58"/>
    <w:rsid w:val="00B372CA"/>
    <w:rsid w:val="00B37D27"/>
    <w:rsid w:val="00B407DF"/>
    <w:rsid w:val="00B40A91"/>
    <w:rsid w:val="00B45DFA"/>
    <w:rsid w:val="00B46380"/>
    <w:rsid w:val="00B46661"/>
    <w:rsid w:val="00B469EC"/>
    <w:rsid w:val="00B474CC"/>
    <w:rsid w:val="00B5080D"/>
    <w:rsid w:val="00B51255"/>
    <w:rsid w:val="00B512C2"/>
    <w:rsid w:val="00B515B8"/>
    <w:rsid w:val="00B517DE"/>
    <w:rsid w:val="00B5181B"/>
    <w:rsid w:val="00B51F97"/>
    <w:rsid w:val="00B5251A"/>
    <w:rsid w:val="00B529DB"/>
    <w:rsid w:val="00B53262"/>
    <w:rsid w:val="00B54583"/>
    <w:rsid w:val="00B56A53"/>
    <w:rsid w:val="00B57EF4"/>
    <w:rsid w:val="00B6134A"/>
    <w:rsid w:val="00B631F7"/>
    <w:rsid w:val="00B6380C"/>
    <w:rsid w:val="00B63E54"/>
    <w:rsid w:val="00B662D2"/>
    <w:rsid w:val="00B67916"/>
    <w:rsid w:val="00B70084"/>
    <w:rsid w:val="00B70417"/>
    <w:rsid w:val="00B7093B"/>
    <w:rsid w:val="00B70D75"/>
    <w:rsid w:val="00B7182E"/>
    <w:rsid w:val="00B71FBB"/>
    <w:rsid w:val="00B72A00"/>
    <w:rsid w:val="00B72A3C"/>
    <w:rsid w:val="00B73348"/>
    <w:rsid w:val="00B73D87"/>
    <w:rsid w:val="00B73DA2"/>
    <w:rsid w:val="00B74E84"/>
    <w:rsid w:val="00B76F2A"/>
    <w:rsid w:val="00B770B5"/>
    <w:rsid w:val="00B805B1"/>
    <w:rsid w:val="00B807A7"/>
    <w:rsid w:val="00B80F94"/>
    <w:rsid w:val="00B8118D"/>
    <w:rsid w:val="00B81232"/>
    <w:rsid w:val="00B814EE"/>
    <w:rsid w:val="00B8297B"/>
    <w:rsid w:val="00B82FD6"/>
    <w:rsid w:val="00B83EBD"/>
    <w:rsid w:val="00B84CB7"/>
    <w:rsid w:val="00B8629D"/>
    <w:rsid w:val="00B87F24"/>
    <w:rsid w:val="00B905ED"/>
    <w:rsid w:val="00B9090E"/>
    <w:rsid w:val="00B909C5"/>
    <w:rsid w:val="00B92890"/>
    <w:rsid w:val="00B92997"/>
    <w:rsid w:val="00B9314A"/>
    <w:rsid w:val="00B93911"/>
    <w:rsid w:val="00B94EAD"/>
    <w:rsid w:val="00B95B8B"/>
    <w:rsid w:val="00BA0094"/>
    <w:rsid w:val="00BA0780"/>
    <w:rsid w:val="00BA0904"/>
    <w:rsid w:val="00BA13C7"/>
    <w:rsid w:val="00BA1688"/>
    <w:rsid w:val="00BA16CC"/>
    <w:rsid w:val="00BA1873"/>
    <w:rsid w:val="00BA1E20"/>
    <w:rsid w:val="00BA3E59"/>
    <w:rsid w:val="00BA3E91"/>
    <w:rsid w:val="00BA403E"/>
    <w:rsid w:val="00BA58FC"/>
    <w:rsid w:val="00BA6FA1"/>
    <w:rsid w:val="00BA790C"/>
    <w:rsid w:val="00BA7BC6"/>
    <w:rsid w:val="00BB0987"/>
    <w:rsid w:val="00BB0F96"/>
    <w:rsid w:val="00BB15CB"/>
    <w:rsid w:val="00BB1633"/>
    <w:rsid w:val="00BB1935"/>
    <w:rsid w:val="00BB26A3"/>
    <w:rsid w:val="00BB30DE"/>
    <w:rsid w:val="00BB362D"/>
    <w:rsid w:val="00BB37C7"/>
    <w:rsid w:val="00BB5764"/>
    <w:rsid w:val="00BB61C8"/>
    <w:rsid w:val="00BB67BA"/>
    <w:rsid w:val="00BB6DB4"/>
    <w:rsid w:val="00BB7DEF"/>
    <w:rsid w:val="00BC0390"/>
    <w:rsid w:val="00BC0C86"/>
    <w:rsid w:val="00BC1D7B"/>
    <w:rsid w:val="00BC2364"/>
    <w:rsid w:val="00BC2999"/>
    <w:rsid w:val="00BC330C"/>
    <w:rsid w:val="00BC4961"/>
    <w:rsid w:val="00BC52D1"/>
    <w:rsid w:val="00BC66AE"/>
    <w:rsid w:val="00BC6AD5"/>
    <w:rsid w:val="00BC6F2C"/>
    <w:rsid w:val="00BC7926"/>
    <w:rsid w:val="00BD19D5"/>
    <w:rsid w:val="00BD1A4E"/>
    <w:rsid w:val="00BD1C17"/>
    <w:rsid w:val="00BD2B18"/>
    <w:rsid w:val="00BD2DE0"/>
    <w:rsid w:val="00BD50EE"/>
    <w:rsid w:val="00BD5743"/>
    <w:rsid w:val="00BE05E7"/>
    <w:rsid w:val="00BE0825"/>
    <w:rsid w:val="00BE0D33"/>
    <w:rsid w:val="00BE11DA"/>
    <w:rsid w:val="00BE1337"/>
    <w:rsid w:val="00BE1445"/>
    <w:rsid w:val="00BE1C0B"/>
    <w:rsid w:val="00BE2C04"/>
    <w:rsid w:val="00BE3788"/>
    <w:rsid w:val="00BE3A69"/>
    <w:rsid w:val="00BE3E16"/>
    <w:rsid w:val="00BE40E7"/>
    <w:rsid w:val="00BE51A8"/>
    <w:rsid w:val="00BE5EAB"/>
    <w:rsid w:val="00BE6604"/>
    <w:rsid w:val="00BF040A"/>
    <w:rsid w:val="00BF0E5D"/>
    <w:rsid w:val="00BF173C"/>
    <w:rsid w:val="00BF219D"/>
    <w:rsid w:val="00BF2D7F"/>
    <w:rsid w:val="00BF35AC"/>
    <w:rsid w:val="00BF368C"/>
    <w:rsid w:val="00BF3ADB"/>
    <w:rsid w:val="00BF497A"/>
    <w:rsid w:val="00BF5032"/>
    <w:rsid w:val="00BF5A31"/>
    <w:rsid w:val="00BF5F57"/>
    <w:rsid w:val="00BF607A"/>
    <w:rsid w:val="00BF64CC"/>
    <w:rsid w:val="00BF66DF"/>
    <w:rsid w:val="00BF773D"/>
    <w:rsid w:val="00BF7CF7"/>
    <w:rsid w:val="00C013CA"/>
    <w:rsid w:val="00C02C65"/>
    <w:rsid w:val="00C03BC1"/>
    <w:rsid w:val="00C045F3"/>
    <w:rsid w:val="00C04F75"/>
    <w:rsid w:val="00C062BA"/>
    <w:rsid w:val="00C06E59"/>
    <w:rsid w:val="00C0707A"/>
    <w:rsid w:val="00C07C31"/>
    <w:rsid w:val="00C108F6"/>
    <w:rsid w:val="00C119E4"/>
    <w:rsid w:val="00C11C85"/>
    <w:rsid w:val="00C12A7E"/>
    <w:rsid w:val="00C13A2A"/>
    <w:rsid w:val="00C13F23"/>
    <w:rsid w:val="00C14202"/>
    <w:rsid w:val="00C15C86"/>
    <w:rsid w:val="00C16171"/>
    <w:rsid w:val="00C16C05"/>
    <w:rsid w:val="00C16F9E"/>
    <w:rsid w:val="00C176AB"/>
    <w:rsid w:val="00C20194"/>
    <w:rsid w:val="00C20A20"/>
    <w:rsid w:val="00C21841"/>
    <w:rsid w:val="00C21913"/>
    <w:rsid w:val="00C24CA1"/>
    <w:rsid w:val="00C2594A"/>
    <w:rsid w:val="00C261DB"/>
    <w:rsid w:val="00C26A84"/>
    <w:rsid w:val="00C272CA"/>
    <w:rsid w:val="00C2743B"/>
    <w:rsid w:val="00C30001"/>
    <w:rsid w:val="00C3004D"/>
    <w:rsid w:val="00C31318"/>
    <w:rsid w:val="00C33713"/>
    <w:rsid w:val="00C33AC2"/>
    <w:rsid w:val="00C34266"/>
    <w:rsid w:val="00C34655"/>
    <w:rsid w:val="00C36FA3"/>
    <w:rsid w:val="00C374A6"/>
    <w:rsid w:val="00C37626"/>
    <w:rsid w:val="00C37FF1"/>
    <w:rsid w:val="00C402FF"/>
    <w:rsid w:val="00C407E3"/>
    <w:rsid w:val="00C41212"/>
    <w:rsid w:val="00C418B4"/>
    <w:rsid w:val="00C435AD"/>
    <w:rsid w:val="00C45A9D"/>
    <w:rsid w:val="00C465F1"/>
    <w:rsid w:val="00C46C55"/>
    <w:rsid w:val="00C472F2"/>
    <w:rsid w:val="00C503AE"/>
    <w:rsid w:val="00C519D5"/>
    <w:rsid w:val="00C53C9C"/>
    <w:rsid w:val="00C53E99"/>
    <w:rsid w:val="00C53FE6"/>
    <w:rsid w:val="00C55ED3"/>
    <w:rsid w:val="00C60889"/>
    <w:rsid w:val="00C620D2"/>
    <w:rsid w:val="00C6251C"/>
    <w:rsid w:val="00C626A5"/>
    <w:rsid w:val="00C626FC"/>
    <w:rsid w:val="00C62D56"/>
    <w:rsid w:val="00C62E7F"/>
    <w:rsid w:val="00C648E3"/>
    <w:rsid w:val="00C6519D"/>
    <w:rsid w:val="00C65A31"/>
    <w:rsid w:val="00C66107"/>
    <w:rsid w:val="00C66306"/>
    <w:rsid w:val="00C671C7"/>
    <w:rsid w:val="00C67D3E"/>
    <w:rsid w:val="00C7098C"/>
    <w:rsid w:val="00C71162"/>
    <w:rsid w:val="00C7164C"/>
    <w:rsid w:val="00C7271F"/>
    <w:rsid w:val="00C735DC"/>
    <w:rsid w:val="00C76360"/>
    <w:rsid w:val="00C7687E"/>
    <w:rsid w:val="00C77074"/>
    <w:rsid w:val="00C77D11"/>
    <w:rsid w:val="00C808F5"/>
    <w:rsid w:val="00C80C93"/>
    <w:rsid w:val="00C832D5"/>
    <w:rsid w:val="00C83FAA"/>
    <w:rsid w:val="00C841B0"/>
    <w:rsid w:val="00C8448C"/>
    <w:rsid w:val="00C852AA"/>
    <w:rsid w:val="00C85F63"/>
    <w:rsid w:val="00C87061"/>
    <w:rsid w:val="00C91703"/>
    <w:rsid w:val="00C9288B"/>
    <w:rsid w:val="00C95836"/>
    <w:rsid w:val="00C96335"/>
    <w:rsid w:val="00CA04BD"/>
    <w:rsid w:val="00CA0888"/>
    <w:rsid w:val="00CA1E71"/>
    <w:rsid w:val="00CA1F00"/>
    <w:rsid w:val="00CA2092"/>
    <w:rsid w:val="00CA276D"/>
    <w:rsid w:val="00CA39ED"/>
    <w:rsid w:val="00CA5E05"/>
    <w:rsid w:val="00CA6563"/>
    <w:rsid w:val="00CA704D"/>
    <w:rsid w:val="00CB0A1C"/>
    <w:rsid w:val="00CB155E"/>
    <w:rsid w:val="00CB16AF"/>
    <w:rsid w:val="00CB2081"/>
    <w:rsid w:val="00CB2B5F"/>
    <w:rsid w:val="00CB2C1B"/>
    <w:rsid w:val="00CB2C90"/>
    <w:rsid w:val="00CB3478"/>
    <w:rsid w:val="00CB3683"/>
    <w:rsid w:val="00CB4A39"/>
    <w:rsid w:val="00CB4BCA"/>
    <w:rsid w:val="00CB4DA1"/>
    <w:rsid w:val="00CB70F4"/>
    <w:rsid w:val="00CC0239"/>
    <w:rsid w:val="00CC0DFF"/>
    <w:rsid w:val="00CC2373"/>
    <w:rsid w:val="00CC3A99"/>
    <w:rsid w:val="00CC3C1A"/>
    <w:rsid w:val="00CC4290"/>
    <w:rsid w:val="00CC4D10"/>
    <w:rsid w:val="00CC4E30"/>
    <w:rsid w:val="00CC50F0"/>
    <w:rsid w:val="00CC52D4"/>
    <w:rsid w:val="00CC5774"/>
    <w:rsid w:val="00CC65B6"/>
    <w:rsid w:val="00CC6DCF"/>
    <w:rsid w:val="00CC7E4D"/>
    <w:rsid w:val="00CD0336"/>
    <w:rsid w:val="00CD0B50"/>
    <w:rsid w:val="00CD11D9"/>
    <w:rsid w:val="00CD2A48"/>
    <w:rsid w:val="00CD5AE9"/>
    <w:rsid w:val="00CD6AE2"/>
    <w:rsid w:val="00CD7032"/>
    <w:rsid w:val="00CD7081"/>
    <w:rsid w:val="00CE016D"/>
    <w:rsid w:val="00CE06A4"/>
    <w:rsid w:val="00CE14C6"/>
    <w:rsid w:val="00CE29BB"/>
    <w:rsid w:val="00CE312F"/>
    <w:rsid w:val="00CE328E"/>
    <w:rsid w:val="00CE3A32"/>
    <w:rsid w:val="00CE6272"/>
    <w:rsid w:val="00CE644B"/>
    <w:rsid w:val="00CE6C15"/>
    <w:rsid w:val="00CE6EEC"/>
    <w:rsid w:val="00CE706B"/>
    <w:rsid w:val="00CE7F70"/>
    <w:rsid w:val="00CF08F0"/>
    <w:rsid w:val="00CF0A42"/>
    <w:rsid w:val="00CF0AC8"/>
    <w:rsid w:val="00CF1BB7"/>
    <w:rsid w:val="00CF24C3"/>
    <w:rsid w:val="00CF262F"/>
    <w:rsid w:val="00CF2D8C"/>
    <w:rsid w:val="00CF353C"/>
    <w:rsid w:val="00CF479C"/>
    <w:rsid w:val="00CF4B67"/>
    <w:rsid w:val="00CF719A"/>
    <w:rsid w:val="00D00ED6"/>
    <w:rsid w:val="00D025AA"/>
    <w:rsid w:val="00D0280A"/>
    <w:rsid w:val="00D028BB"/>
    <w:rsid w:val="00D035F5"/>
    <w:rsid w:val="00D04209"/>
    <w:rsid w:val="00D04F1B"/>
    <w:rsid w:val="00D0573E"/>
    <w:rsid w:val="00D06616"/>
    <w:rsid w:val="00D06CE7"/>
    <w:rsid w:val="00D10390"/>
    <w:rsid w:val="00D10898"/>
    <w:rsid w:val="00D125DB"/>
    <w:rsid w:val="00D133DD"/>
    <w:rsid w:val="00D13C51"/>
    <w:rsid w:val="00D14AA1"/>
    <w:rsid w:val="00D14CF4"/>
    <w:rsid w:val="00D16A9B"/>
    <w:rsid w:val="00D16BC1"/>
    <w:rsid w:val="00D16E3D"/>
    <w:rsid w:val="00D177A4"/>
    <w:rsid w:val="00D2024F"/>
    <w:rsid w:val="00D21A52"/>
    <w:rsid w:val="00D2295F"/>
    <w:rsid w:val="00D23F7D"/>
    <w:rsid w:val="00D24109"/>
    <w:rsid w:val="00D24F33"/>
    <w:rsid w:val="00D257DD"/>
    <w:rsid w:val="00D261FD"/>
    <w:rsid w:val="00D26E24"/>
    <w:rsid w:val="00D3066C"/>
    <w:rsid w:val="00D30E7B"/>
    <w:rsid w:val="00D30F3A"/>
    <w:rsid w:val="00D30F82"/>
    <w:rsid w:val="00D3127A"/>
    <w:rsid w:val="00D32E40"/>
    <w:rsid w:val="00D335E4"/>
    <w:rsid w:val="00D33645"/>
    <w:rsid w:val="00D3465E"/>
    <w:rsid w:val="00D3563F"/>
    <w:rsid w:val="00D35676"/>
    <w:rsid w:val="00D37BD4"/>
    <w:rsid w:val="00D406B1"/>
    <w:rsid w:val="00D41ADA"/>
    <w:rsid w:val="00D43DD2"/>
    <w:rsid w:val="00D441CC"/>
    <w:rsid w:val="00D450C5"/>
    <w:rsid w:val="00D45346"/>
    <w:rsid w:val="00D4542E"/>
    <w:rsid w:val="00D4594C"/>
    <w:rsid w:val="00D46F7D"/>
    <w:rsid w:val="00D50457"/>
    <w:rsid w:val="00D50D55"/>
    <w:rsid w:val="00D5117C"/>
    <w:rsid w:val="00D542D3"/>
    <w:rsid w:val="00D5447D"/>
    <w:rsid w:val="00D54BAD"/>
    <w:rsid w:val="00D5531D"/>
    <w:rsid w:val="00D55F33"/>
    <w:rsid w:val="00D565C6"/>
    <w:rsid w:val="00D56B4D"/>
    <w:rsid w:val="00D5747D"/>
    <w:rsid w:val="00D6219C"/>
    <w:rsid w:val="00D62FCE"/>
    <w:rsid w:val="00D6447D"/>
    <w:rsid w:val="00D650B6"/>
    <w:rsid w:val="00D700CB"/>
    <w:rsid w:val="00D708A1"/>
    <w:rsid w:val="00D70E7A"/>
    <w:rsid w:val="00D716BC"/>
    <w:rsid w:val="00D73348"/>
    <w:rsid w:val="00D74360"/>
    <w:rsid w:val="00D75B69"/>
    <w:rsid w:val="00D76206"/>
    <w:rsid w:val="00D778CE"/>
    <w:rsid w:val="00D77DAC"/>
    <w:rsid w:val="00D80255"/>
    <w:rsid w:val="00D8363F"/>
    <w:rsid w:val="00D83C50"/>
    <w:rsid w:val="00D848E8"/>
    <w:rsid w:val="00D863E3"/>
    <w:rsid w:val="00D8662E"/>
    <w:rsid w:val="00D87463"/>
    <w:rsid w:val="00D9065D"/>
    <w:rsid w:val="00D91744"/>
    <w:rsid w:val="00D923A5"/>
    <w:rsid w:val="00D928A7"/>
    <w:rsid w:val="00D929CF"/>
    <w:rsid w:val="00D92CC7"/>
    <w:rsid w:val="00D93583"/>
    <w:rsid w:val="00D936D1"/>
    <w:rsid w:val="00D93A82"/>
    <w:rsid w:val="00D93AD4"/>
    <w:rsid w:val="00D93CE1"/>
    <w:rsid w:val="00D94C1B"/>
    <w:rsid w:val="00D951BE"/>
    <w:rsid w:val="00D9526B"/>
    <w:rsid w:val="00D95414"/>
    <w:rsid w:val="00D97391"/>
    <w:rsid w:val="00DA015A"/>
    <w:rsid w:val="00DA1F27"/>
    <w:rsid w:val="00DA25CC"/>
    <w:rsid w:val="00DA3E2D"/>
    <w:rsid w:val="00DA49D2"/>
    <w:rsid w:val="00DA4FA5"/>
    <w:rsid w:val="00DA64F2"/>
    <w:rsid w:val="00DA7B77"/>
    <w:rsid w:val="00DA7E94"/>
    <w:rsid w:val="00DB38D8"/>
    <w:rsid w:val="00DB3CB8"/>
    <w:rsid w:val="00DB42BA"/>
    <w:rsid w:val="00DB7A97"/>
    <w:rsid w:val="00DC00E5"/>
    <w:rsid w:val="00DC0827"/>
    <w:rsid w:val="00DC0ED3"/>
    <w:rsid w:val="00DC37D7"/>
    <w:rsid w:val="00DC3A89"/>
    <w:rsid w:val="00DC3AD4"/>
    <w:rsid w:val="00DC3CE6"/>
    <w:rsid w:val="00DC7278"/>
    <w:rsid w:val="00DC771C"/>
    <w:rsid w:val="00DD2E38"/>
    <w:rsid w:val="00DD331E"/>
    <w:rsid w:val="00DD4D4D"/>
    <w:rsid w:val="00DD6CFF"/>
    <w:rsid w:val="00DD7862"/>
    <w:rsid w:val="00DE366E"/>
    <w:rsid w:val="00DE3878"/>
    <w:rsid w:val="00DE3C67"/>
    <w:rsid w:val="00DE3D7E"/>
    <w:rsid w:val="00DE4DF3"/>
    <w:rsid w:val="00DE6053"/>
    <w:rsid w:val="00DE63B9"/>
    <w:rsid w:val="00DE6632"/>
    <w:rsid w:val="00DE6ABB"/>
    <w:rsid w:val="00DF051A"/>
    <w:rsid w:val="00DF055B"/>
    <w:rsid w:val="00DF0A58"/>
    <w:rsid w:val="00DF0B85"/>
    <w:rsid w:val="00DF1AB1"/>
    <w:rsid w:val="00DF2242"/>
    <w:rsid w:val="00DF225D"/>
    <w:rsid w:val="00DF3121"/>
    <w:rsid w:val="00DF4D38"/>
    <w:rsid w:val="00DF6531"/>
    <w:rsid w:val="00DF6EF9"/>
    <w:rsid w:val="00DF7E20"/>
    <w:rsid w:val="00E00900"/>
    <w:rsid w:val="00E02463"/>
    <w:rsid w:val="00E039D5"/>
    <w:rsid w:val="00E03D3A"/>
    <w:rsid w:val="00E03DF9"/>
    <w:rsid w:val="00E044E2"/>
    <w:rsid w:val="00E048EF"/>
    <w:rsid w:val="00E04933"/>
    <w:rsid w:val="00E05F90"/>
    <w:rsid w:val="00E0687C"/>
    <w:rsid w:val="00E06A91"/>
    <w:rsid w:val="00E0726C"/>
    <w:rsid w:val="00E07A46"/>
    <w:rsid w:val="00E07FFB"/>
    <w:rsid w:val="00E10181"/>
    <w:rsid w:val="00E12F46"/>
    <w:rsid w:val="00E13E1B"/>
    <w:rsid w:val="00E15A85"/>
    <w:rsid w:val="00E17BB2"/>
    <w:rsid w:val="00E17BCD"/>
    <w:rsid w:val="00E20F25"/>
    <w:rsid w:val="00E24A1E"/>
    <w:rsid w:val="00E2550A"/>
    <w:rsid w:val="00E256BC"/>
    <w:rsid w:val="00E30557"/>
    <w:rsid w:val="00E30B12"/>
    <w:rsid w:val="00E3155B"/>
    <w:rsid w:val="00E32647"/>
    <w:rsid w:val="00E326CA"/>
    <w:rsid w:val="00E33EB8"/>
    <w:rsid w:val="00E33EE8"/>
    <w:rsid w:val="00E356E1"/>
    <w:rsid w:val="00E358F2"/>
    <w:rsid w:val="00E36723"/>
    <w:rsid w:val="00E36B89"/>
    <w:rsid w:val="00E37971"/>
    <w:rsid w:val="00E41200"/>
    <w:rsid w:val="00E41EC2"/>
    <w:rsid w:val="00E423CA"/>
    <w:rsid w:val="00E436E1"/>
    <w:rsid w:val="00E44667"/>
    <w:rsid w:val="00E4547E"/>
    <w:rsid w:val="00E45B7E"/>
    <w:rsid w:val="00E461E4"/>
    <w:rsid w:val="00E46443"/>
    <w:rsid w:val="00E46F34"/>
    <w:rsid w:val="00E4743D"/>
    <w:rsid w:val="00E4761C"/>
    <w:rsid w:val="00E47827"/>
    <w:rsid w:val="00E5085E"/>
    <w:rsid w:val="00E52FC6"/>
    <w:rsid w:val="00E534E4"/>
    <w:rsid w:val="00E53A22"/>
    <w:rsid w:val="00E541A0"/>
    <w:rsid w:val="00E54927"/>
    <w:rsid w:val="00E55078"/>
    <w:rsid w:val="00E55255"/>
    <w:rsid w:val="00E56729"/>
    <w:rsid w:val="00E56F2B"/>
    <w:rsid w:val="00E57252"/>
    <w:rsid w:val="00E57A4A"/>
    <w:rsid w:val="00E57B31"/>
    <w:rsid w:val="00E616CA"/>
    <w:rsid w:val="00E61BCB"/>
    <w:rsid w:val="00E61CC0"/>
    <w:rsid w:val="00E61CC4"/>
    <w:rsid w:val="00E61F13"/>
    <w:rsid w:val="00E62251"/>
    <w:rsid w:val="00E625D1"/>
    <w:rsid w:val="00E63C0C"/>
    <w:rsid w:val="00E647D3"/>
    <w:rsid w:val="00E650CE"/>
    <w:rsid w:val="00E65157"/>
    <w:rsid w:val="00E66392"/>
    <w:rsid w:val="00E66B64"/>
    <w:rsid w:val="00E66DF9"/>
    <w:rsid w:val="00E6742F"/>
    <w:rsid w:val="00E735B0"/>
    <w:rsid w:val="00E76BD4"/>
    <w:rsid w:val="00E77080"/>
    <w:rsid w:val="00E77377"/>
    <w:rsid w:val="00E7794B"/>
    <w:rsid w:val="00E81D17"/>
    <w:rsid w:val="00E82DDC"/>
    <w:rsid w:val="00E8307C"/>
    <w:rsid w:val="00E842AC"/>
    <w:rsid w:val="00E85121"/>
    <w:rsid w:val="00E8645E"/>
    <w:rsid w:val="00E8697F"/>
    <w:rsid w:val="00E87685"/>
    <w:rsid w:val="00E877E6"/>
    <w:rsid w:val="00E87E27"/>
    <w:rsid w:val="00E90539"/>
    <w:rsid w:val="00E90902"/>
    <w:rsid w:val="00E91FF9"/>
    <w:rsid w:val="00E92A25"/>
    <w:rsid w:val="00E92FCC"/>
    <w:rsid w:val="00E932C2"/>
    <w:rsid w:val="00E938D0"/>
    <w:rsid w:val="00E9437E"/>
    <w:rsid w:val="00E949D9"/>
    <w:rsid w:val="00E950AF"/>
    <w:rsid w:val="00E953A5"/>
    <w:rsid w:val="00E95918"/>
    <w:rsid w:val="00E96334"/>
    <w:rsid w:val="00E96EDC"/>
    <w:rsid w:val="00E96F2B"/>
    <w:rsid w:val="00E97F49"/>
    <w:rsid w:val="00EA0017"/>
    <w:rsid w:val="00EA0210"/>
    <w:rsid w:val="00EA0254"/>
    <w:rsid w:val="00EA1147"/>
    <w:rsid w:val="00EA22E2"/>
    <w:rsid w:val="00EA27E0"/>
    <w:rsid w:val="00EA2B9C"/>
    <w:rsid w:val="00EA2C28"/>
    <w:rsid w:val="00EA75DD"/>
    <w:rsid w:val="00EA7FBD"/>
    <w:rsid w:val="00EB07BC"/>
    <w:rsid w:val="00EB20CE"/>
    <w:rsid w:val="00EB2466"/>
    <w:rsid w:val="00EB277E"/>
    <w:rsid w:val="00EB33B3"/>
    <w:rsid w:val="00EB406E"/>
    <w:rsid w:val="00EB550D"/>
    <w:rsid w:val="00EB5880"/>
    <w:rsid w:val="00EB5E06"/>
    <w:rsid w:val="00EB62DD"/>
    <w:rsid w:val="00EB67DE"/>
    <w:rsid w:val="00EB7D15"/>
    <w:rsid w:val="00EC106C"/>
    <w:rsid w:val="00EC23A0"/>
    <w:rsid w:val="00EC2848"/>
    <w:rsid w:val="00EC287D"/>
    <w:rsid w:val="00EC2924"/>
    <w:rsid w:val="00EC2B38"/>
    <w:rsid w:val="00EC2B90"/>
    <w:rsid w:val="00EC36D8"/>
    <w:rsid w:val="00EC3C65"/>
    <w:rsid w:val="00EC60C3"/>
    <w:rsid w:val="00EC6A79"/>
    <w:rsid w:val="00EC6CE8"/>
    <w:rsid w:val="00EC748C"/>
    <w:rsid w:val="00ED0D00"/>
    <w:rsid w:val="00ED1368"/>
    <w:rsid w:val="00ED147C"/>
    <w:rsid w:val="00ED1D93"/>
    <w:rsid w:val="00ED308D"/>
    <w:rsid w:val="00ED6269"/>
    <w:rsid w:val="00ED6F9D"/>
    <w:rsid w:val="00ED7C1F"/>
    <w:rsid w:val="00EE00B1"/>
    <w:rsid w:val="00EE01CA"/>
    <w:rsid w:val="00EE0529"/>
    <w:rsid w:val="00EE1632"/>
    <w:rsid w:val="00EE1E2D"/>
    <w:rsid w:val="00EE25C8"/>
    <w:rsid w:val="00EE2C58"/>
    <w:rsid w:val="00EE2D69"/>
    <w:rsid w:val="00EE2EE2"/>
    <w:rsid w:val="00EE40CA"/>
    <w:rsid w:val="00EE4351"/>
    <w:rsid w:val="00EE4735"/>
    <w:rsid w:val="00EE50C6"/>
    <w:rsid w:val="00EE5D60"/>
    <w:rsid w:val="00EE663A"/>
    <w:rsid w:val="00EE66F2"/>
    <w:rsid w:val="00EE7627"/>
    <w:rsid w:val="00EE7B50"/>
    <w:rsid w:val="00EF203D"/>
    <w:rsid w:val="00EF207C"/>
    <w:rsid w:val="00EF2A62"/>
    <w:rsid w:val="00EF6018"/>
    <w:rsid w:val="00EF7536"/>
    <w:rsid w:val="00F0057A"/>
    <w:rsid w:val="00F02DE2"/>
    <w:rsid w:val="00F03EE8"/>
    <w:rsid w:val="00F0452A"/>
    <w:rsid w:val="00F0463F"/>
    <w:rsid w:val="00F04C2E"/>
    <w:rsid w:val="00F059D4"/>
    <w:rsid w:val="00F05DC6"/>
    <w:rsid w:val="00F05F5C"/>
    <w:rsid w:val="00F06398"/>
    <w:rsid w:val="00F06549"/>
    <w:rsid w:val="00F066D0"/>
    <w:rsid w:val="00F07016"/>
    <w:rsid w:val="00F07268"/>
    <w:rsid w:val="00F073F3"/>
    <w:rsid w:val="00F07467"/>
    <w:rsid w:val="00F07C41"/>
    <w:rsid w:val="00F112B8"/>
    <w:rsid w:val="00F1231C"/>
    <w:rsid w:val="00F1324A"/>
    <w:rsid w:val="00F13A46"/>
    <w:rsid w:val="00F149A0"/>
    <w:rsid w:val="00F155D8"/>
    <w:rsid w:val="00F15F76"/>
    <w:rsid w:val="00F16777"/>
    <w:rsid w:val="00F16BAF"/>
    <w:rsid w:val="00F16DB7"/>
    <w:rsid w:val="00F17321"/>
    <w:rsid w:val="00F2134E"/>
    <w:rsid w:val="00F237C3"/>
    <w:rsid w:val="00F2634B"/>
    <w:rsid w:val="00F274EE"/>
    <w:rsid w:val="00F30E62"/>
    <w:rsid w:val="00F3151F"/>
    <w:rsid w:val="00F31ABE"/>
    <w:rsid w:val="00F32579"/>
    <w:rsid w:val="00F337B8"/>
    <w:rsid w:val="00F342E8"/>
    <w:rsid w:val="00F35533"/>
    <w:rsid w:val="00F35B69"/>
    <w:rsid w:val="00F35B8D"/>
    <w:rsid w:val="00F35C6C"/>
    <w:rsid w:val="00F3659C"/>
    <w:rsid w:val="00F37D24"/>
    <w:rsid w:val="00F402FA"/>
    <w:rsid w:val="00F41B26"/>
    <w:rsid w:val="00F424C3"/>
    <w:rsid w:val="00F43285"/>
    <w:rsid w:val="00F436BF"/>
    <w:rsid w:val="00F43C39"/>
    <w:rsid w:val="00F449DC"/>
    <w:rsid w:val="00F470D4"/>
    <w:rsid w:val="00F47C0E"/>
    <w:rsid w:val="00F5041B"/>
    <w:rsid w:val="00F526BC"/>
    <w:rsid w:val="00F52AA6"/>
    <w:rsid w:val="00F52D6D"/>
    <w:rsid w:val="00F545DD"/>
    <w:rsid w:val="00F5486C"/>
    <w:rsid w:val="00F54C92"/>
    <w:rsid w:val="00F54F72"/>
    <w:rsid w:val="00F5665C"/>
    <w:rsid w:val="00F64A85"/>
    <w:rsid w:val="00F64E66"/>
    <w:rsid w:val="00F6610A"/>
    <w:rsid w:val="00F6667D"/>
    <w:rsid w:val="00F67263"/>
    <w:rsid w:val="00F67F7F"/>
    <w:rsid w:val="00F70391"/>
    <w:rsid w:val="00F7064A"/>
    <w:rsid w:val="00F7087E"/>
    <w:rsid w:val="00F72322"/>
    <w:rsid w:val="00F7248F"/>
    <w:rsid w:val="00F73108"/>
    <w:rsid w:val="00F73B41"/>
    <w:rsid w:val="00F74D08"/>
    <w:rsid w:val="00F75330"/>
    <w:rsid w:val="00F8273D"/>
    <w:rsid w:val="00F845A0"/>
    <w:rsid w:val="00F850F6"/>
    <w:rsid w:val="00F86C52"/>
    <w:rsid w:val="00F86DFA"/>
    <w:rsid w:val="00F91259"/>
    <w:rsid w:val="00F91C4B"/>
    <w:rsid w:val="00F93F5C"/>
    <w:rsid w:val="00F94B43"/>
    <w:rsid w:val="00F94BC3"/>
    <w:rsid w:val="00F960BF"/>
    <w:rsid w:val="00F9615F"/>
    <w:rsid w:val="00F96DD7"/>
    <w:rsid w:val="00FA04E0"/>
    <w:rsid w:val="00FA166C"/>
    <w:rsid w:val="00FA17B4"/>
    <w:rsid w:val="00FA1CD0"/>
    <w:rsid w:val="00FA26E4"/>
    <w:rsid w:val="00FA360B"/>
    <w:rsid w:val="00FA471B"/>
    <w:rsid w:val="00FA526B"/>
    <w:rsid w:val="00FA598D"/>
    <w:rsid w:val="00FA636C"/>
    <w:rsid w:val="00FA6DD4"/>
    <w:rsid w:val="00FA72DA"/>
    <w:rsid w:val="00FB12A2"/>
    <w:rsid w:val="00FB1AF7"/>
    <w:rsid w:val="00FB1CF0"/>
    <w:rsid w:val="00FB1D44"/>
    <w:rsid w:val="00FB566D"/>
    <w:rsid w:val="00FB60EC"/>
    <w:rsid w:val="00FB6201"/>
    <w:rsid w:val="00FB6A1A"/>
    <w:rsid w:val="00FB751A"/>
    <w:rsid w:val="00FC09E2"/>
    <w:rsid w:val="00FC0BEB"/>
    <w:rsid w:val="00FC102A"/>
    <w:rsid w:val="00FC11A0"/>
    <w:rsid w:val="00FC201D"/>
    <w:rsid w:val="00FC23DC"/>
    <w:rsid w:val="00FC25F5"/>
    <w:rsid w:val="00FC3DFC"/>
    <w:rsid w:val="00FC4211"/>
    <w:rsid w:val="00FC55B2"/>
    <w:rsid w:val="00FC6D81"/>
    <w:rsid w:val="00FC6F85"/>
    <w:rsid w:val="00FC7AB4"/>
    <w:rsid w:val="00FD0495"/>
    <w:rsid w:val="00FD1C25"/>
    <w:rsid w:val="00FD2589"/>
    <w:rsid w:val="00FD3372"/>
    <w:rsid w:val="00FD5B77"/>
    <w:rsid w:val="00FD6274"/>
    <w:rsid w:val="00FD75CC"/>
    <w:rsid w:val="00FD7B68"/>
    <w:rsid w:val="00FE0360"/>
    <w:rsid w:val="00FE11FC"/>
    <w:rsid w:val="00FE1EC2"/>
    <w:rsid w:val="00FE349E"/>
    <w:rsid w:val="00FE38EA"/>
    <w:rsid w:val="00FE41C6"/>
    <w:rsid w:val="00FE44D4"/>
    <w:rsid w:val="00FE6BDD"/>
    <w:rsid w:val="00FE6C89"/>
    <w:rsid w:val="00FE6FF7"/>
    <w:rsid w:val="00FE7915"/>
    <w:rsid w:val="00FE7CC2"/>
    <w:rsid w:val="00FF049C"/>
    <w:rsid w:val="00FF06E5"/>
    <w:rsid w:val="00FF10D7"/>
    <w:rsid w:val="00FF1273"/>
    <w:rsid w:val="00FF3FEB"/>
    <w:rsid w:val="00FF4BCB"/>
    <w:rsid w:val="00FF4F08"/>
    <w:rsid w:val="00FF667C"/>
    <w:rsid w:val="00FF7177"/>
    <w:rsid w:val="00FF71B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D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650531"/>
    <w:rPr>
      <w:rFonts w:ascii="Arial" w:hAnsi="Arial"/>
      <w:b/>
      <w:bCs/>
      <w:color w:val="000080"/>
      <w:sz w:val="32"/>
      <w:szCs w:val="32"/>
    </w:rPr>
  </w:style>
  <w:style w:type="paragraph" w:styleId="a3">
    <w:name w:val="Body Text"/>
    <w:basedOn w:val="a"/>
    <w:link w:val="a4"/>
    <w:rsid w:val="00ED1D93"/>
    <w:rPr>
      <w:szCs w:val="20"/>
      <w:lang w:val="x-none" w:eastAsia="x-none"/>
    </w:rPr>
  </w:style>
  <w:style w:type="character" w:customStyle="1" w:styleId="a4">
    <w:name w:val="Основной текст Знак"/>
    <w:link w:val="a3"/>
    <w:rsid w:val="00650531"/>
    <w:rPr>
      <w:sz w:val="24"/>
    </w:rPr>
  </w:style>
  <w:style w:type="paragraph" w:styleId="a5">
    <w:name w:val="Body Text Indent"/>
    <w:basedOn w:val="a"/>
    <w:rsid w:val="00ED1D93"/>
    <w:pPr>
      <w:spacing w:after="120"/>
      <w:ind w:left="283"/>
    </w:pPr>
  </w:style>
  <w:style w:type="table" w:styleId="a6">
    <w:name w:val="Table Grid"/>
    <w:basedOn w:val="a1"/>
    <w:rsid w:val="00ED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D1D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202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20253"/>
    <w:pPr>
      <w:widowControl w:val="0"/>
      <w:autoSpaceDE w:val="0"/>
      <w:autoSpaceDN w:val="0"/>
      <w:adjustRightInd w:val="0"/>
    </w:pPr>
    <w:rPr>
      <w:rFonts w:ascii="Arial" w:hAnsi="Arial"/>
      <w:sz w:val="32"/>
      <w:szCs w:val="32"/>
    </w:rPr>
  </w:style>
  <w:style w:type="paragraph" w:customStyle="1" w:styleId="Char">
    <w:name w:val="Char Знак"/>
    <w:basedOn w:val="a"/>
    <w:rsid w:val="00020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020253"/>
    <w:pPr>
      <w:spacing w:before="100" w:beforeAutospacing="1" w:after="100" w:afterAutospacing="1"/>
      <w:ind w:firstLine="150"/>
      <w:jc w:val="both"/>
    </w:pPr>
  </w:style>
  <w:style w:type="paragraph" w:customStyle="1" w:styleId="11">
    <w:name w:val="Стиль1 Знак"/>
    <w:basedOn w:val="a"/>
    <w:rsid w:val="00132F6C"/>
    <w:pPr>
      <w:spacing w:line="360" w:lineRule="auto"/>
      <w:ind w:firstLine="567"/>
      <w:jc w:val="both"/>
    </w:pPr>
    <w:rPr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EA7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EA7FBD"/>
    <w:rPr>
      <w:sz w:val="24"/>
      <w:szCs w:val="24"/>
    </w:rPr>
  </w:style>
  <w:style w:type="paragraph" w:styleId="aa">
    <w:name w:val="footer"/>
    <w:basedOn w:val="a"/>
    <w:link w:val="ab"/>
    <w:uiPriority w:val="99"/>
    <w:rsid w:val="00EA7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7FBD"/>
    <w:rPr>
      <w:sz w:val="24"/>
      <w:szCs w:val="24"/>
    </w:rPr>
  </w:style>
  <w:style w:type="character" w:styleId="ac">
    <w:name w:val="line number"/>
    <w:basedOn w:val="a0"/>
    <w:rsid w:val="00EA7FBD"/>
  </w:style>
  <w:style w:type="paragraph" w:customStyle="1" w:styleId="font5">
    <w:name w:val="font5"/>
    <w:basedOn w:val="a"/>
    <w:rsid w:val="00862D1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62D1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862D13"/>
    <w:pPr>
      <w:spacing w:before="100" w:beforeAutospacing="1" w:after="100" w:afterAutospacing="1"/>
    </w:pPr>
  </w:style>
  <w:style w:type="paragraph" w:customStyle="1" w:styleId="xl75">
    <w:name w:val="xl75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862D13"/>
    <w:pPr>
      <w:spacing w:before="100" w:beforeAutospacing="1" w:after="100" w:afterAutospacing="1"/>
    </w:pPr>
  </w:style>
  <w:style w:type="paragraph" w:customStyle="1" w:styleId="xl82">
    <w:name w:val="xl82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62D1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862D1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862D13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0">
    <w:name w:val="xl12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862D13"/>
    <w:pPr>
      <w:spacing w:before="100" w:beforeAutospacing="1" w:after="100" w:afterAutospacing="1"/>
    </w:pPr>
  </w:style>
  <w:style w:type="paragraph" w:customStyle="1" w:styleId="xl122">
    <w:name w:val="xl12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862D1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8">
    <w:name w:val="xl12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41">
    <w:name w:val="xl14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6">
    <w:name w:val="xl14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0">
    <w:name w:val="xl15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1">
    <w:name w:val="xl151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2">
    <w:name w:val="xl15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58">
    <w:name w:val="xl15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2">
    <w:name w:val="xl16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4">
    <w:name w:val="xl164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5">
    <w:name w:val="xl165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1">
    <w:name w:val="xl171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2">
    <w:name w:val="xl17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3">
    <w:name w:val="xl173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5">
    <w:name w:val="xl17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7">
    <w:name w:val="xl177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8">
    <w:name w:val="xl17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9">
    <w:name w:val="xl17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0">
    <w:name w:val="xl180"/>
    <w:basedOn w:val="a"/>
    <w:rsid w:val="00862D1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4">
    <w:name w:val="xl18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5">
    <w:name w:val="xl1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9">
    <w:name w:val="xl189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1">
    <w:name w:val="xl191"/>
    <w:basedOn w:val="a"/>
    <w:rsid w:val="00862D1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2">
    <w:name w:val="xl19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3">
    <w:name w:val="xl19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4">
    <w:name w:val="xl19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5">
    <w:name w:val="xl195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6">
    <w:name w:val="xl19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7">
    <w:name w:val="xl19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8">
    <w:name w:val="xl19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5">
    <w:name w:val="xl20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6">
    <w:name w:val="xl20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7">
    <w:name w:val="xl20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4">
    <w:name w:val="xl21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5">
    <w:name w:val="xl2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7">
    <w:name w:val="xl217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8">
    <w:name w:val="xl21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1">
    <w:name w:val="xl22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2">
    <w:name w:val="xl222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3">
    <w:name w:val="xl22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4">
    <w:name w:val="xl224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5">
    <w:name w:val="xl225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6">
    <w:name w:val="xl226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7">
    <w:name w:val="xl227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9">
    <w:name w:val="xl22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0">
    <w:name w:val="xl23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4">
    <w:name w:val="xl23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5">
    <w:name w:val="xl2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9">
    <w:name w:val="xl23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0">
    <w:name w:val="xl24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3">
    <w:name w:val="xl24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4">
    <w:name w:val="xl24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6">
    <w:name w:val="xl24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7">
    <w:name w:val="xl24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9">
    <w:name w:val="xl24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0">
    <w:name w:val="xl25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1">
    <w:name w:val="xl25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2">
    <w:name w:val="xl25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3">
    <w:name w:val="xl25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4">
    <w:name w:val="xl25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5">
    <w:name w:val="xl25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6">
    <w:name w:val="xl256"/>
    <w:basedOn w:val="a"/>
    <w:rsid w:val="00862D13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rsid w:val="00862D13"/>
    <w:pPr>
      <w:spacing w:before="100" w:beforeAutospacing="1" w:after="100" w:afterAutospacing="1"/>
    </w:pPr>
  </w:style>
  <w:style w:type="paragraph" w:customStyle="1" w:styleId="xl258">
    <w:name w:val="xl258"/>
    <w:basedOn w:val="a"/>
    <w:rsid w:val="00862D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a"/>
    <w:rsid w:val="00862D1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0">
    <w:name w:val="xl26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1">
    <w:name w:val="xl261"/>
    <w:basedOn w:val="a"/>
    <w:rsid w:val="00862D1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rsid w:val="005C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примечания Знак"/>
    <w:link w:val="af"/>
    <w:uiPriority w:val="99"/>
    <w:rsid w:val="00256D1F"/>
    <w:rPr>
      <w:rFonts w:ascii="Arial" w:hAnsi="Arial" w:cs="Arial"/>
    </w:rPr>
  </w:style>
  <w:style w:type="paragraph" w:styleId="af">
    <w:name w:val="annotation text"/>
    <w:basedOn w:val="a"/>
    <w:link w:val="ae"/>
    <w:uiPriority w:val="99"/>
    <w:unhideWhenUsed/>
    <w:rsid w:val="00256D1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ма примечания Знак"/>
    <w:link w:val="af1"/>
    <w:uiPriority w:val="99"/>
    <w:rsid w:val="00256D1F"/>
    <w:rPr>
      <w:rFonts w:ascii="Arial" w:hAnsi="Arial" w:cs="Arial"/>
      <w:b/>
      <w:bCs/>
    </w:rPr>
  </w:style>
  <w:style w:type="paragraph" w:styleId="af1">
    <w:name w:val="annotation subject"/>
    <w:basedOn w:val="af"/>
    <w:next w:val="af"/>
    <w:link w:val="af0"/>
    <w:uiPriority w:val="99"/>
    <w:unhideWhenUsed/>
    <w:rsid w:val="00256D1F"/>
    <w:rPr>
      <w:b/>
      <w:bCs/>
    </w:rPr>
  </w:style>
  <w:style w:type="character" w:customStyle="1" w:styleId="af2">
    <w:name w:val="Текст выноски Знак"/>
    <w:link w:val="af3"/>
    <w:rsid w:val="00256D1F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nhideWhenUsed/>
    <w:rsid w:val="00256D1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Цветовое выделение"/>
    <w:uiPriority w:val="99"/>
    <w:rsid w:val="002F586F"/>
    <w:rPr>
      <w:b/>
      <w:color w:val="000080"/>
    </w:rPr>
  </w:style>
  <w:style w:type="paragraph" w:styleId="af5">
    <w:name w:val="Normal (Web)"/>
    <w:basedOn w:val="a"/>
    <w:rsid w:val="002F586F"/>
    <w:pPr>
      <w:spacing w:before="100" w:beforeAutospacing="1" w:after="100" w:afterAutospacing="1"/>
    </w:pPr>
  </w:style>
  <w:style w:type="character" w:styleId="af6">
    <w:name w:val="page number"/>
    <w:basedOn w:val="a0"/>
    <w:rsid w:val="00C03BC1"/>
  </w:style>
  <w:style w:type="character" w:styleId="af7">
    <w:name w:val="Hyperlink"/>
    <w:uiPriority w:val="99"/>
    <w:unhideWhenUsed/>
    <w:rsid w:val="00466CD9"/>
    <w:rPr>
      <w:color w:val="0000FF"/>
      <w:u w:val="single"/>
    </w:rPr>
  </w:style>
  <w:style w:type="character" w:styleId="af8">
    <w:name w:val="FollowedHyperlink"/>
    <w:uiPriority w:val="99"/>
    <w:unhideWhenUsed/>
    <w:rsid w:val="00466CD9"/>
    <w:rPr>
      <w:color w:val="800080"/>
      <w:u w:val="single"/>
    </w:rPr>
  </w:style>
  <w:style w:type="paragraph" w:customStyle="1" w:styleId="font7">
    <w:name w:val="font7"/>
    <w:basedOn w:val="a"/>
    <w:rsid w:val="00466CD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466CD9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466CD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a"/>
    <w:rsid w:val="00466CD9"/>
    <w:pPr>
      <w:spacing w:before="100" w:beforeAutospacing="1" w:after="100" w:afterAutospacing="1"/>
    </w:pPr>
    <w:rPr>
      <w:b/>
      <w:bCs/>
    </w:rPr>
  </w:style>
  <w:style w:type="paragraph" w:customStyle="1" w:styleId="font11">
    <w:name w:val="font11"/>
    <w:basedOn w:val="a"/>
    <w:rsid w:val="00466C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2">
    <w:name w:val="font12"/>
    <w:basedOn w:val="a"/>
    <w:rsid w:val="00466CD9"/>
    <w:pPr>
      <w:spacing w:before="100" w:beforeAutospacing="1" w:after="100" w:afterAutospacing="1"/>
    </w:pPr>
    <w:rPr>
      <w:sz w:val="18"/>
      <w:szCs w:val="18"/>
    </w:rPr>
  </w:style>
  <w:style w:type="paragraph" w:customStyle="1" w:styleId="font13">
    <w:name w:val="font13"/>
    <w:basedOn w:val="a"/>
    <w:rsid w:val="00466CD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14">
    <w:name w:val="font14"/>
    <w:basedOn w:val="a"/>
    <w:rsid w:val="00466CD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5">
    <w:name w:val="font15"/>
    <w:basedOn w:val="a"/>
    <w:rsid w:val="00466CD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7">
    <w:name w:val="font17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8">
    <w:name w:val="font18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9">
    <w:name w:val="font19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3">
    <w:name w:val="xl263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4">
    <w:name w:val="xl264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4">
    <w:name w:val="xl27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75">
    <w:name w:val="xl275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6">
    <w:name w:val="xl276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8">
    <w:name w:val="xl278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0">
    <w:name w:val="xl280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2">
    <w:name w:val="xl282"/>
    <w:basedOn w:val="a"/>
    <w:rsid w:val="00466CD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466CD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84">
    <w:name w:val="xl28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6">
    <w:name w:val="xl286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7">
    <w:name w:val="xl28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9">
    <w:name w:val="xl28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0">
    <w:name w:val="xl29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1">
    <w:name w:val="xl29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93">
    <w:name w:val="xl293"/>
    <w:basedOn w:val="a"/>
    <w:rsid w:val="00C418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8">
    <w:name w:val="xl298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02">
    <w:name w:val="xl30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C418B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8">
    <w:name w:val="xl308"/>
    <w:basedOn w:val="a"/>
    <w:rsid w:val="00C418B4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9">
    <w:name w:val="xl30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0">
    <w:name w:val="xl31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1">
    <w:name w:val="xl311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2">
    <w:name w:val="xl312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3">
    <w:name w:val="xl313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4">
    <w:name w:val="xl314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5">
    <w:name w:val="xl315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6">
    <w:name w:val="xl316"/>
    <w:basedOn w:val="a"/>
    <w:rsid w:val="00C418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7">
    <w:name w:val="xl317"/>
    <w:basedOn w:val="a"/>
    <w:rsid w:val="00C418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C418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1">
    <w:name w:val="xl32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2">
    <w:name w:val="xl32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3">
    <w:name w:val="xl323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4">
    <w:name w:val="xl32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5">
    <w:name w:val="xl32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6">
    <w:name w:val="xl32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7">
    <w:name w:val="xl327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8">
    <w:name w:val="xl328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29">
    <w:name w:val="xl32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2">
    <w:name w:val="xl332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3">
    <w:name w:val="xl33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4">
    <w:name w:val="xl334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C418B4"/>
    <w:pPr>
      <w:pBdr>
        <w:top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6">
    <w:name w:val="xl336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7">
    <w:name w:val="xl337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8">
    <w:name w:val="xl338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9">
    <w:name w:val="xl339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4">
    <w:name w:val="xl34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6">
    <w:name w:val="xl346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7">
    <w:name w:val="xl34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8">
    <w:name w:val="xl34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9">
    <w:name w:val="xl349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1">
    <w:name w:val="xl35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2">
    <w:name w:val="xl352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3">
    <w:name w:val="xl353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4">
    <w:name w:val="xl35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5">
    <w:name w:val="xl35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6">
    <w:name w:val="xl35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7">
    <w:name w:val="xl35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0">
    <w:name w:val="xl360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1">
    <w:name w:val="xl361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2">
    <w:name w:val="xl362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3">
    <w:name w:val="xl363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4">
    <w:name w:val="xl364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5">
    <w:name w:val="xl36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8">
    <w:name w:val="xl368"/>
    <w:basedOn w:val="a"/>
    <w:rsid w:val="00C418B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9">
    <w:name w:val="xl369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0">
    <w:name w:val="xl370"/>
    <w:basedOn w:val="a"/>
    <w:rsid w:val="00C418B4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371">
    <w:name w:val="xl371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2">
    <w:name w:val="xl37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3">
    <w:name w:val="xl37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4">
    <w:name w:val="xl37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5">
    <w:name w:val="xl375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6">
    <w:name w:val="xl37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7">
    <w:name w:val="xl377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8">
    <w:name w:val="xl378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9">
    <w:name w:val="xl379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0">
    <w:name w:val="xl380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1">
    <w:name w:val="xl381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2">
    <w:name w:val="xl382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3">
    <w:name w:val="xl38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C418B4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6">
    <w:name w:val="xl386"/>
    <w:basedOn w:val="a"/>
    <w:rsid w:val="00C418B4"/>
    <w:pPr>
      <w:spacing w:before="100" w:beforeAutospacing="1" w:after="100" w:afterAutospacing="1"/>
    </w:pPr>
  </w:style>
  <w:style w:type="paragraph" w:styleId="af9">
    <w:name w:val="No Spacing"/>
    <w:link w:val="afa"/>
    <w:uiPriority w:val="1"/>
    <w:qFormat/>
    <w:rsid w:val="00450AF6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450AF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50457"/>
    <w:rPr>
      <w:rFonts w:ascii="Arial" w:hAnsi="Arial" w:cs="Arial"/>
    </w:rPr>
  </w:style>
  <w:style w:type="paragraph" w:customStyle="1" w:styleId="afb">
    <w:name w:val="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 Знак Знак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6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 Знак Знак Знак"/>
    <w:basedOn w:val="a"/>
    <w:rsid w:val="000976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3">
    <w:name w:val="Сетка таблицы3"/>
    <w:basedOn w:val="a1"/>
    <w:next w:val="a6"/>
    <w:uiPriority w:val="59"/>
    <w:rsid w:val="001E1D8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D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650531"/>
    <w:rPr>
      <w:rFonts w:ascii="Arial" w:hAnsi="Arial"/>
      <w:b/>
      <w:bCs/>
      <w:color w:val="000080"/>
      <w:sz w:val="32"/>
      <w:szCs w:val="32"/>
    </w:rPr>
  </w:style>
  <w:style w:type="paragraph" w:styleId="a3">
    <w:name w:val="Body Text"/>
    <w:basedOn w:val="a"/>
    <w:link w:val="a4"/>
    <w:rsid w:val="00ED1D93"/>
    <w:rPr>
      <w:szCs w:val="20"/>
      <w:lang w:val="x-none" w:eastAsia="x-none"/>
    </w:rPr>
  </w:style>
  <w:style w:type="character" w:customStyle="1" w:styleId="a4">
    <w:name w:val="Основной текст Знак"/>
    <w:link w:val="a3"/>
    <w:rsid w:val="00650531"/>
    <w:rPr>
      <w:sz w:val="24"/>
    </w:rPr>
  </w:style>
  <w:style w:type="paragraph" w:styleId="a5">
    <w:name w:val="Body Text Indent"/>
    <w:basedOn w:val="a"/>
    <w:rsid w:val="00ED1D93"/>
    <w:pPr>
      <w:spacing w:after="120"/>
      <w:ind w:left="283"/>
    </w:pPr>
  </w:style>
  <w:style w:type="table" w:styleId="a6">
    <w:name w:val="Table Grid"/>
    <w:basedOn w:val="a1"/>
    <w:rsid w:val="00ED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D1D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202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20253"/>
    <w:pPr>
      <w:widowControl w:val="0"/>
      <w:autoSpaceDE w:val="0"/>
      <w:autoSpaceDN w:val="0"/>
      <w:adjustRightInd w:val="0"/>
    </w:pPr>
    <w:rPr>
      <w:rFonts w:ascii="Arial" w:hAnsi="Arial"/>
      <w:sz w:val="32"/>
      <w:szCs w:val="32"/>
    </w:rPr>
  </w:style>
  <w:style w:type="paragraph" w:customStyle="1" w:styleId="Char">
    <w:name w:val="Char Знак"/>
    <w:basedOn w:val="a"/>
    <w:rsid w:val="00020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020253"/>
    <w:pPr>
      <w:spacing w:before="100" w:beforeAutospacing="1" w:after="100" w:afterAutospacing="1"/>
      <w:ind w:firstLine="150"/>
      <w:jc w:val="both"/>
    </w:pPr>
  </w:style>
  <w:style w:type="paragraph" w:customStyle="1" w:styleId="11">
    <w:name w:val="Стиль1 Знак"/>
    <w:basedOn w:val="a"/>
    <w:rsid w:val="00132F6C"/>
    <w:pPr>
      <w:spacing w:line="360" w:lineRule="auto"/>
      <w:ind w:firstLine="567"/>
      <w:jc w:val="both"/>
    </w:pPr>
    <w:rPr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EA7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EA7FBD"/>
    <w:rPr>
      <w:sz w:val="24"/>
      <w:szCs w:val="24"/>
    </w:rPr>
  </w:style>
  <w:style w:type="paragraph" w:styleId="aa">
    <w:name w:val="footer"/>
    <w:basedOn w:val="a"/>
    <w:link w:val="ab"/>
    <w:uiPriority w:val="99"/>
    <w:rsid w:val="00EA7F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A7FBD"/>
    <w:rPr>
      <w:sz w:val="24"/>
      <w:szCs w:val="24"/>
    </w:rPr>
  </w:style>
  <w:style w:type="character" w:styleId="ac">
    <w:name w:val="line number"/>
    <w:basedOn w:val="a0"/>
    <w:rsid w:val="00EA7FBD"/>
  </w:style>
  <w:style w:type="paragraph" w:customStyle="1" w:styleId="font5">
    <w:name w:val="font5"/>
    <w:basedOn w:val="a"/>
    <w:rsid w:val="00862D1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62D1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862D13"/>
    <w:pPr>
      <w:spacing w:before="100" w:beforeAutospacing="1" w:after="100" w:afterAutospacing="1"/>
    </w:pPr>
  </w:style>
  <w:style w:type="paragraph" w:customStyle="1" w:styleId="xl75">
    <w:name w:val="xl75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862D13"/>
    <w:pPr>
      <w:spacing w:before="100" w:beforeAutospacing="1" w:after="100" w:afterAutospacing="1"/>
    </w:pPr>
  </w:style>
  <w:style w:type="paragraph" w:customStyle="1" w:styleId="xl82">
    <w:name w:val="xl82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62D1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862D1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862D13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0">
    <w:name w:val="xl12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862D13"/>
    <w:pPr>
      <w:spacing w:before="100" w:beforeAutospacing="1" w:after="100" w:afterAutospacing="1"/>
    </w:pPr>
  </w:style>
  <w:style w:type="paragraph" w:customStyle="1" w:styleId="xl122">
    <w:name w:val="xl12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862D1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8">
    <w:name w:val="xl12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41">
    <w:name w:val="xl14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6">
    <w:name w:val="xl14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0">
    <w:name w:val="xl15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1">
    <w:name w:val="xl151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2">
    <w:name w:val="xl15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58">
    <w:name w:val="xl15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2">
    <w:name w:val="xl16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4">
    <w:name w:val="xl164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5">
    <w:name w:val="xl165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1">
    <w:name w:val="xl171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2">
    <w:name w:val="xl17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3">
    <w:name w:val="xl173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5">
    <w:name w:val="xl17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7">
    <w:name w:val="xl177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8">
    <w:name w:val="xl17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9">
    <w:name w:val="xl17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0">
    <w:name w:val="xl180"/>
    <w:basedOn w:val="a"/>
    <w:rsid w:val="00862D1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4">
    <w:name w:val="xl18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5">
    <w:name w:val="xl1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9">
    <w:name w:val="xl189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1">
    <w:name w:val="xl191"/>
    <w:basedOn w:val="a"/>
    <w:rsid w:val="00862D1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2">
    <w:name w:val="xl19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3">
    <w:name w:val="xl19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4">
    <w:name w:val="xl19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5">
    <w:name w:val="xl195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6">
    <w:name w:val="xl19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7">
    <w:name w:val="xl19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8">
    <w:name w:val="xl19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5">
    <w:name w:val="xl20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6">
    <w:name w:val="xl20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7">
    <w:name w:val="xl20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4">
    <w:name w:val="xl21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5">
    <w:name w:val="xl2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7">
    <w:name w:val="xl217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8">
    <w:name w:val="xl21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1">
    <w:name w:val="xl22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2">
    <w:name w:val="xl222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3">
    <w:name w:val="xl22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4">
    <w:name w:val="xl224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5">
    <w:name w:val="xl225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6">
    <w:name w:val="xl226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7">
    <w:name w:val="xl227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9">
    <w:name w:val="xl22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0">
    <w:name w:val="xl23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4">
    <w:name w:val="xl23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5">
    <w:name w:val="xl2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9">
    <w:name w:val="xl23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0">
    <w:name w:val="xl24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3">
    <w:name w:val="xl24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4">
    <w:name w:val="xl24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6">
    <w:name w:val="xl24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7">
    <w:name w:val="xl24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9">
    <w:name w:val="xl24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0">
    <w:name w:val="xl25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1">
    <w:name w:val="xl25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2">
    <w:name w:val="xl25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3">
    <w:name w:val="xl25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4">
    <w:name w:val="xl25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5">
    <w:name w:val="xl25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6">
    <w:name w:val="xl256"/>
    <w:basedOn w:val="a"/>
    <w:rsid w:val="00862D13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rsid w:val="00862D13"/>
    <w:pPr>
      <w:spacing w:before="100" w:beforeAutospacing="1" w:after="100" w:afterAutospacing="1"/>
    </w:pPr>
  </w:style>
  <w:style w:type="paragraph" w:customStyle="1" w:styleId="xl258">
    <w:name w:val="xl258"/>
    <w:basedOn w:val="a"/>
    <w:rsid w:val="00862D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a"/>
    <w:rsid w:val="00862D1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0">
    <w:name w:val="xl26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1">
    <w:name w:val="xl261"/>
    <w:basedOn w:val="a"/>
    <w:rsid w:val="00862D1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rsid w:val="005C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примечания Знак"/>
    <w:link w:val="af"/>
    <w:uiPriority w:val="99"/>
    <w:rsid w:val="00256D1F"/>
    <w:rPr>
      <w:rFonts w:ascii="Arial" w:hAnsi="Arial" w:cs="Arial"/>
    </w:rPr>
  </w:style>
  <w:style w:type="paragraph" w:styleId="af">
    <w:name w:val="annotation text"/>
    <w:basedOn w:val="a"/>
    <w:link w:val="ae"/>
    <w:uiPriority w:val="99"/>
    <w:unhideWhenUsed/>
    <w:rsid w:val="00256D1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ма примечания Знак"/>
    <w:link w:val="af1"/>
    <w:uiPriority w:val="99"/>
    <w:rsid w:val="00256D1F"/>
    <w:rPr>
      <w:rFonts w:ascii="Arial" w:hAnsi="Arial" w:cs="Arial"/>
      <w:b/>
      <w:bCs/>
    </w:rPr>
  </w:style>
  <w:style w:type="paragraph" w:styleId="af1">
    <w:name w:val="annotation subject"/>
    <w:basedOn w:val="af"/>
    <w:next w:val="af"/>
    <w:link w:val="af0"/>
    <w:uiPriority w:val="99"/>
    <w:unhideWhenUsed/>
    <w:rsid w:val="00256D1F"/>
    <w:rPr>
      <w:b/>
      <w:bCs/>
    </w:rPr>
  </w:style>
  <w:style w:type="character" w:customStyle="1" w:styleId="af2">
    <w:name w:val="Текст выноски Знак"/>
    <w:link w:val="af3"/>
    <w:rsid w:val="00256D1F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nhideWhenUsed/>
    <w:rsid w:val="00256D1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Цветовое выделение"/>
    <w:uiPriority w:val="99"/>
    <w:rsid w:val="002F586F"/>
    <w:rPr>
      <w:b/>
      <w:color w:val="000080"/>
    </w:rPr>
  </w:style>
  <w:style w:type="paragraph" w:styleId="af5">
    <w:name w:val="Normal (Web)"/>
    <w:basedOn w:val="a"/>
    <w:rsid w:val="002F586F"/>
    <w:pPr>
      <w:spacing w:before="100" w:beforeAutospacing="1" w:after="100" w:afterAutospacing="1"/>
    </w:pPr>
  </w:style>
  <w:style w:type="character" w:styleId="af6">
    <w:name w:val="page number"/>
    <w:basedOn w:val="a0"/>
    <w:rsid w:val="00C03BC1"/>
  </w:style>
  <w:style w:type="character" w:styleId="af7">
    <w:name w:val="Hyperlink"/>
    <w:uiPriority w:val="99"/>
    <w:unhideWhenUsed/>
    <w:rsid w:val="00466CD9"/>
    <w:rPr>
      <w:color w:val="0000FF"/>
      <w:u w:val="single"/>
    </w:rPr>
  </w:style>
  <w:style w:type="character" w:styleId="af8">
    <w:name w:val="FollowedHyperlink"/>
    <w:uiPriority w:val="99"/>
    <w:unhideWhenUsed/>
    <w:rsid w:val="00466CD9"/>
    <w:rPr>
      <w:color w:val="800080"/>
      <w:u w:val="single"/>
    </w:rPr>
  </w:style>
  <w:style w:type="paragraph" w:customStyle="1" w:styleId="font7">
    <w:name w:val="font7"/>
    <w:basedOn w:val="a"/>
    <w:rsid w:val="00466CD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466CD9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466CD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a"/>
    <w:rsid w:val="00466CD9"/>
    <w:pPr>
      <w:spacing w:before="100" w:beforeAutospacing="1" w:after="100" w:afterAutospacing="1"/>
    </w:pPr>
    <w:rPr>
      <w:b/>
      <w:bCs/>
    </w:rPr>
  </w:style>
  <w:style w:type="paragraph" w:customStyle="1" w:styleId="font11">
    <w:name w:val="font11"/>
    <w:basedOn w:val="a"/>
    <w:rsid w:val="00466C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2">
    <w:name w:val="font12"/>
    <w:basedOn w:val="a"/>
    <w:rsid w:val="00466CD9"/>
    <w:pPr>
      <w:spacing w:before="100" w:beforeAutospacing="1" w:after="100" w:afterAutospacing="1"/>
    </w:pPr>
    <w:rPr>
      <w:sz w:val="18"/>
      <w:szCs w:val="18"/>
    </w:rPr>
  </w:style>
  <w:style w:type="paragraph" w:customStyle="1" w:styleId="font13">
    <w:name w:val="font13"/>
    <w:basedOn w:val="a"/>
    <w:rsid w:val="00466CD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14">
    <w:name w:val="font14"/>
    <w:basedOn w:val="a"/>
    <w:rsid w:val="00466CD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5">
    <w:name w:val="font15"/>
    <w:basedOn w:val="a"/>
    <w:rsid w:val="00466CD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7">
    <w:name w:val="font17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8">
    <w:name w:val="font18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9">
    <w:name w:val="font19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3">
    <w:name w:val="xl263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4">
    <w:name w:val="xl264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4">
    <w:name w:val="xl27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75">
    <w:name w:val="xl275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6">
    <w:name w:val="xl276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8">
    <w:name w:val="xl278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0">
    <w:name w:val="xl280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2">
    <w:name w:val="xl282"/>
    <w:basedOn w:val="a"/>
    <w:rsid w:val="00466CD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466CD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84">
    <w:name w:val="xl28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6">
    <w:name w:val="xl286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7">
    <w:name w:val="xl28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9">
    <w:name w:val="xl28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0">
    <w:name w:val="xl29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1">
    <w:name w:val="xl29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93">
    <w:name w:val="xl293"/>
    <w:basedOn w:val="a"/>
    <w:rsid w:val="00C418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8">
    <w:name w:val="xl298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02">
    <w:name w:val="xl30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C418B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8">
    <w:name w:val="xl308"/>
    <w:basedOn w:val="a"/>
    <w:rsid w:val="00C418B4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9">
    <w:name w:val="xl30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0">
    <w:name w:val="xl31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1">
    <w:name w:val="xl311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2">
    <w:name w:val="xl312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3">
    <w:name w:val="xl313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4">
    <w:name w:val="xl314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5">
    <w:name w:val="xl315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6">
    <w:name w:val="xl316"/>
    <w:basedOn w:val="a"/>
    <w:rsid w:val="00C418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7">
    <w:name w:val="xl317"/>
    <w:basedOn w:val="a"/>
    <w:rsid w:val="00C418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C418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1">
    <w:name w:val="xl32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2">
    <w:name w:val="xl32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3">
    <w:name w:val="xl323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4">
    <w:name w:val="xl32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5">
    <w:name w:val="xl32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6">
    <w:name w:val="xl32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7">
    <w:name w:val="xl327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8">
    <w:name w:val="xl328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29">
    <w:name w:val="xl32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2">
    <w:name w:val="xl332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3">
    <w:name w:val="xl33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4">
    <w:name w:val="xl334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C418B4"/>
    <w:pPr>
      <w:pBdr>
        <w:top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6">
    <w:name w:val="xl336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7">
    <w:name w:val="xl337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8">
    <w:name w:val="xl338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9">
    <w:name w:val="xl339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4">
    <w:name w:val="xl34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6">
    <w:name w:val="xl346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7">
    <w:name w:val="xl34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8">
    <w:name w:val="xl34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9">
    <w:name w:val="xl349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1">
    <w:name w:val="xl35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2">
    <w:name w:val="xl352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3">
    <w:name w:val="xl353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4">
    <w:name w:val="xl35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5">
    <w:name w:val="xl35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6">
    <w:name w:val="xl35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7">
    <w:name w:val="xl35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0">
    <w:name w:val="xl360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1">
    <w:name w:val="xl361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2">
    <w:name w:val="xl362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3">
    <w:name w:val="xl363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4">
    <w:name w:val="xl364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5">
    <w:name w:val="xl36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8">
    <w:name w:val="xl368"/>
    <w:basedOn w:val="a"/>
    <w:rsid w:val="00C418B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9">
    <w:name w:val="xl369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0">
    <w:name w:val="xl370"/>
    <w:basedOn w:val="a"/>
    <w:rsid w:val="00C418B4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371">
    <w:name w:val="xl371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2">
    <w:name w:val="xl37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3">
    <w:name w:val="xl37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4">
    <w:name w:val="xl37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5">
    <w:name w:val="xl375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6">
    <w:name w:val="xl37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7">
    <w:name w:val="xl377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8">
    <w:name w:val="xl378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9">
    <w:name w:val="xl379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0">
    <w:name w:val="xl380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1">
    <w:name w:val="xl381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2">
    <w:name w:val="xl382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3">
    <w:name w:val="xl38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C418B4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6">
    <w:name w:val="xl386"/>
    <w:basedOn w:val="a"/>
    <w:rsid w:val="00C418B4"/>
    <w:pPr>
      <w:spacing w:before="100" w:beforeAutospacing="1" w:after="100" w:afterAutospacing="1"/>
    </w:pPr>
  </w:style>
  <w:style w:type="paragraph" w:styleId="af9">
    <w:name w:val="No Spacing"/>
    <w:link w:val="afa"/>
    <w:uiPriority w:val="1"/>
    <w:qFormat/>
    <w:rsid w:val="00450AF6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450AF6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50457"/>
    <w:rPr>
      <w:rFonts w:ascii="Arial" w:hAnsi="Arial" w:cs="Arial"/>
    </w:rPr>
  </w:style>
  <w:style w:type="paragraph" w:customStyle="1" w:styleId="afb">
    <w:name w:val="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 Знак Знак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6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 Знак Знак Знак"/>
    <w:basedOn w:val="a"/>
    <w:rsid w:val="000976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3">
    <w:name w:val="Сетка таблицы3"/>
    <w:basedOn w:val="a1"/>
    <w:next w:val="a6"/>
    <w:uiPriority w:val="59"/>
    <w:rsid w:val="001E1D8B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927060BDE4935B3A62ADBD0FE0B102F972D3C35B23C6BBA6A122AC553083C79E1546E737F9C1BDCE2E1F566A7EB8804806BBBD5307C9B92D7B0006B3Q8N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3D8F0FFC3FA1FFEC691BD3856CF297C915A446B342B649A4809E6188304BB870211B9C251169F69AB7B3E8Ed4W3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927060BDE4935B3A62ADBD0FE0B102F972D3C35B22CCB5ADA222AC553083C79E1546E737F9C1BDCE2E1F566A7EB8804806BBBD5307C9B92D7B0006B3Q8N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C3D8F0FFC3FA1FFEC691BD3856CF297C915A446B342B649A4809E6188304BB870211B9C251169F69AB7B3E8Ed4W3J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consultantplus://offline/ref=C3D8F0FFC3FA1FFEC691BD3856CF297C915A446B342B649A4809E6188304BB870211B9C251169F69AB7B3E8Ed4W3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927060BDE4935B3A62ADBD0FE0B102F972D3C35B22C3B3A8A822AC553083C79E1546E737F9C1BDCE2E1F566A7EB8804806BBBD5307C9B92D7B0006B3Q8N" TargetMode="External"/><Relationship Id="rId24" Type="http://schemas.openxmlformats.org/officeDocument/2006/relationships/hyperlink" Target="consultantplus://offline/ref=5BEB69DF7E5DBB255DA83F817A08E00630EF96A92E1473F3FA64E388428E537AC5E9A34352149BBC2C5C662AAB031253C422D7F266QFG6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927060BDE4935B3A62ADBD0FE0B102F972D3C35B21C5B0ADA622AC553083C79E1546E725F999B1CF2C0156656BEED10EB5Q1N" TargetMode="External"/><Relationship Id="rId23" Type="http://schemas.openxmlformats.org/officeDocument/2006/relationships/hyperlink" Target="consultantplus://offline/ref=5BEB69DF7E5DBB255DA83F817A08E00630EF96A82F1173F3FA64E388428E537AC5E9A343521790E97D136776EE500152C522D5F579FD5950Q9G1M" TargetMode="External"/><Relationship Id="rId10" Type="http://schemas.openxmlformats.org/officeDocument/2006/relationships/hyperlink" Target="consultantplus://offline/ref=95927060BDE4935B3A62ADBD0FE0B102F972D3C35B22C4B2A9A622AC553083C79E1546E737F9C1BDCE2E1F566A7EB8804806BBBD5307C9B92D7B0006B3Q8N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927060BDE4935B3A62ADBD0FE0B102F972D3C35B21CCB3ABA222AC553083C79E1546E737F9C1BDCE2E1F566A7EB8804806BBBD5307C9B92D7B0006B3Q8N" TargetMode="External"/><Relationship Id="rId14" Type="http://schemas.openxmlformats.org/officeDocument/2006/relationships/hyperlink" Target="consultantplus://offline/ref=95927060BDE4935B3A62ADBD0FE0B102F972D3C35B23C6BAABA322AC553083C79E1546E737F9C1BDCE2E1F576E7EB8804806BBBD5307C9B92D7B0006B3Q8N" TargetMode="External"/><Relationship Id="rId22" Type="http://schemas.openxmlformats.org/officeDocument/2006/relationships/hyperlink" Target="consultantplus://offline/ref=A0B33BFA9287E32727B488EA2843CE15873C74DFBE31D436451E2AC698l1i7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F878-39ED-488D-94B2-4F9254A7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23420</Words>
  <Characters>133497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ЖКХ</Company>
  <LinksUpToDate>false</LinksUpToDate>
  <CharactersWithSpaces>156604</CharactersWithSpaces>
  <SharedDoc>false</SharedDoc>
  <HLinks>
    <vt:vector size="78" baseType="variant"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131078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consultantplus://offline/ref=5BEB69DF7E5DBB255DA83F817A08E00630EF96A92E1473F3FA64E388428E537AC5E9A34352149BBC2C5C662AAB031253C422D7F266QFG6M</vt:lpwstr>
      </vt:variant>
      <vt:variant>
        <vt:lpwstr/>
      </vt:variant>
      <vt:variant>
        <vt:i4>6684723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consultantplus://offline/ref=5BEB69DF7E5DBB255DA83F817A08E00630EF96A82F1173F3FA64E388428E537AC5E9A343521790E97D136776EE500152C522D5F579FD5950Q9G1M</vt:lpwstr>
      </vt:variant>
      <vt:variant>
        <vt:lpwstr/>
      </vt:variant>
      <vt:variant>
        <vt:i4>4259848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consultantplus://offline/ref=A0B33BFA9287E32727B488EA2843CE15873C74DFBE31D436451E2AC698l1i7J</vt:lpwstr>
      </vt:variant>
      <vt:variant>
        <vt:lpwstr/>
      </vt:variant>
      <vt:variant>
        <vt:i4>6553651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6225931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consultantplus://offline/ref=95927060BDE4935B3A62ADBD0FE0B102F972D3C35B21C5B0ADA622AC553083C79E1546E725F999B1CF2C0156656BEED10EB5Q1N</vt:lpwstr>
      </vt:variant>
      <vt:variant>
        <vt:lpwstr/>
      </vt:variant>
      <vt:variant>
        <vt:i4>6946873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consultantplus://offline/ref=95927060BDE4935B3A62ADBD0FE0B102F972D3C35B23C6BAABA322AC553083C79E1546E737F9C1BDCE2E1F576E7EB8804806BBBD5307C9B92D7B0006B3Q8N</vt:lpwstr>
      </vt:variant>
      <vt:variant>
        <vt:lpwstr/>
      </vt:variant>
      <vt:variant>
        <vt:i4>6946921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consultantplus://offline/ref=95927060BDE4935B3A62ADBD0FE0B102F972D3C35B23C6BBA6A122AC553083C79E1546E737F9C1BDCE2E1F566A7EB8804806BBBD5307C9B92D7B0006B3Q8N</vt:lpwstr>
      </vt:variant>
      <vt:variant>
        <vt:lpwstr/>
      </vt:variant>
      <vt:variant>
        <vt:i4>6946875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consultantplus://offline/ref=95927060BDE4935B3A62ADBD0FE0B102F972D3C35B22CCB5ADA222AC553083C79E1546E737F9C1BDCE2E1F566A7EB8804806BBBD5307C9B92D7B0006B3Q8N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consultantplus://offline/ref=95927060BDE4935B3A62ADBD0FE0B102F972D3C35B22C3B3A8A822AC553083C79E1546E737F9C1BDCE2E1F566A7EB8804806BBBD5307C9B92D7B0006B3Q8N</vt:lpwstr>
      </vt:variant>
      <vt:variant>
        <vt:lpwstr/>
      </vt:variant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consultantplus://offline/ref=95927060BDE4935B3A62ADBD0FE0B102F972D3C35B22C4B2A9A622AC553083C79E1546E737F9C1BDCE2E1F566A7EB8804806BBBD5307C9B92D7B0006B3Q8N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consultantplus://offline/ref=95927060BDE4935B3A62ADBD0FE0B102F972D3C35B21CCB3ABA222AC553083C79E1546E737F9C1BDCE2E1F566A7EB8804806BBBD5307C9B92D7B0006B3Q8N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Цветкова Татьяна Александровна</cp:lastModifiedBy>
  <cp:revision>2</cp:revision>
  <cp:lastPrinted>2022-08-22T10:54:00Z</cp:lastPrinted>
  <dcterms:created xsi:type="dcterms:W3CDTF">2022-09-16T10:55:00Z</dcterms:created>
  <dcterms:modified xsi:type="dcterms:W3CDTF">2022-09-16T10:55:00Z</dcterms:modified>
</cp:coreProperties>
</file>