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5D" w:rsidRDefault="009D1F48" w:rsidP="000D2C5D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-498475</wp:posOffset>
            </wp:positionV>
            <wp:extent cx="749300" cy="946150"/>
            <wp:effectExtent l="19050" t="0" r="0" b="0"/>
            <wp:wrapThrough wrapText="bothSides">
              <wp:wrapPolygon edited="0">
                <wp:start x="-549" y="0"/>
                <wp:lineTo x="-549" y="21310"/>
                <wp:lineTo x="21417" y="21310"/>
                <wp:lineTo x="21417" y="0"/>
                <wp:lineTo x="-549" y="0"/>
              </wp:wrapPolygon>
            </wp:wrapThrough>
            <wp:docPr id="2" name="Рисунок 1" descr="C:\Users\kagner\AppData\Local\Microsoft\Windows\Temporary Internet Files\Content.Word\Герб утверждённыи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kagner\AppData\Local\Microsoft\Windows\Temporary Internet Files\Content.Word\Герб утверждённыи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C5D" w:rsidRDefault="000D2C5D" w:rsidP="000D2C5D">
      <w:pPr>
        <w:jc w:val="center"/>
        <w:rPr>
          <w:b/>
          <w:bCs/>
          <w:sz w:val="36"/>
          <w:szCs w:val="36"/>
        </w:rPr>
      </w:pPr>
    </w:p>
    <w:p w:rsidR="000D2C5D" w:rsidRDefault="000D2C5D" w:rsidP="000D2C5D">
      <w:pPr>
        <w:spacing w:before="240"/>
        <w:jc w:val="center"/>
        <w:rPr>
          <w:b/>
          <w:bCs/>
          <w:sz w:val="36"/>
          <w:szCs w:val="36"/>
        </w:rPr>
      </w:pPr>
      <w:r w:rsidRPr="00DE2E5B">
        <w:rPr>
          <w:b/>
          <w:bCs/>
          <w:sz w:val="36"/>
          <w:szCs w:val="36"/>
        </w:rPr>
        <w:t>Администрация городского округа</w:t>
      </w:r>
      <w:r>
        <w:rPr>
          <w:b/>
          <w:bCs/>
          <w:sz w:val="36"/>
          <w:szCs w:val="36"/>
        </w:rPr>
        <w:t xml:space="preserve"> </w:t>
      </w:r>
      <w:r w:rsidRPr="00DE2E5B">
        <w:rPr>
          <w:b/>
          <w:bCs/>
          <w:sz w:val="36"/>
          <w:szCs w:val="36"/>
        </w:rPr>
        <w:t>город Рыбинск</w:t>
      </w:r>
    </w:p>
    <w:p w:rsidR="000D2C5D" w:rsidRDefault="000D2C5D" w:rsidP="000D2C5D">
      <w:pPr>
        <w:spacing w:before="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Ярославской области</w:t>
      </w:r>
    </w:p>
    <w:p w:rsidR="000D2C5D" w:rsidRPr="00831853" w:rsidRDefault="000D2C5D" w:rsidP="000D2C5D">
      <w:pPr>
        <w:spacing w:after="240"/>
        <w:jc w:val="center"/>
        <w:rPr>
          <w:b/>
          <w:bCs/>
          <w:sz w:val="28"/>
          <w:szCs w:val="28"/>
        </w:rPr>
      </w:pPr>
    </w:p>
    <w:p w:rsidR="000D2C5D" w:rsidRDefault="000D2C5D" w:rsidP="000D2C5D">
      <w:pPr>
        <w:jc w:val="center"/>
        <w:rPr>
          <w:b/>
          <w:spacing w:val="80"/>
          <w:sz w:val="44"/>
          <w:szCs w:val="44"/>
        </w:rPr>
      </w:pPr>
      <w:r>
        <w:rPr>
          <w:b/>
          <w:spacing w:val="80"/>
          <w:sz w:val="44"/>
          <w:szCs w:val="44"/>
        </w:rPr>
        <w:t>ПОСТАНОВЛЕНИЕ</w:t>
      </w:r>
      <w:bookmarkStart w:id="0" w:name="OLE_LINK4"/>
    </w:p>
    <w:bookmarkEnd w:id="0"/>
    <w:p w:rsidR="000D2C5D" w:rsidRPr="00DE2E5B" w:rsidRDefault="000D2C5D" w:rsidP="000D2C5D">
      <w:pPr>
        <w:spacing w:before="6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DE2E5B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   28.06.2021</w:t>
      </w:r>
      <w:r w:rsidRPr="00DE2E5B">
        <w:rPr>
          <w:b/>
          <w:bCs/>
          <w:sz w:val="28"/>
          <w:szCs w:val="28"/>
        </w:rPr>
        <w:t xml:space="preserve">                                                        </w:t>
      </w:r>
      <w:r>
        <w:rPr>
          <w:b/>
          <w:bCs/>
          <w:sz w:val="28"/>
          <w:szCs w:val="28"/>
        </w:rPr>
        <w:t xml:space="preserve">                      </w:t>
      </w:r>
      <w:r w:rsidRPr="00DE2E5B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</w:t>
      </w:r>
      <w:r w:rsidRPr="00DE2E5B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1608</w:t>
      </w:r>
      <w:r w:rsidRPr="00DE2E5B">
        <w:rPr>
          <w:b/>
          <w:bCs/>
          <w:sz w:val="28"/>
          <w:szCs w:val="28"/>
        </w:rPr>
        <w:t xml:space="preserve"> </w:t>
      </w:r>
    </w:p>
    <w:p w:rsidR="000D2C5D" w:rsidRDefault="000D2C5D" w:rsidP="000D2C5D">
      <w:pPr>
        <w:rPr>
          <w:bCs/>
          <w:sz w:val="28"/>
          <w:szCs w:val="28"/>
        </w:rPr>
      </w:pPr>
    </w:p>
    <w:p w:rsidR="000D2C5D" w:rsidRDefault="000D2C5D" w:rsidP="000D2C5D">
      <w:pPr>
        <w:rPr>
          <w:bCs/>
          <w:sz w:val="28"/>
          <w:szCs w:val="28"/>
        </w:rPr>
      </w:pPr>
    </w:p>
    <w:p w:rsidR="000D2C5D" w:rsidRPr="00641434" w:rsidRDefault="000D2C5D" w:rsidP="000D2C5D">
      <w:pPr>
        <w:rPr>
          <w:sz w:val="28"/>
          <w:szCs w:val="28"/>
        </w:rPr>
      </w:pPr>
      <w:r w:rsidRPr="00641434">
        <w:rPr>
          <w:bCs/>
          <w:sz w:val="28"/>
          <w:szCs w:val="28"/>
        </w:rPr>
        <w:t xml:space="preserve">О внесении изменений </w:t>
      </w:r>
      <w:proofErr w:type="gramStart"/>
      <w:r w:rsidRPr="00641434">
        <w:rPr>
          <w:sz w:val="28"/>
          <w:szCs w:val="28"/>
        </w:rPr>
        <w:t>в</w:t>
      </w:r>
      <w:proofErr w:type="gramEnd"/>
      <w:r w:rsidRPr="00641434">
        <w:rPr>
          <w:sz w:val="28"/>
          <w:szCs w:val="28"/>
        </w:rPr>
        <w:t xml:space="preserve"> </w:t>
      </w:r>
    </w:p>
    <w:p w:rsidR="000D2C5D" w:rsidRPr="00641434" w:rsidRDefault="000D2C5D" w:rsidP="000D2C5D">
      <w:pPr>
        <w:rPr>
          <w:sz w:val="28"/>
          <w:szCs w:val="28"/>
        </w:rPr>
      </w:pPr>
      <w:r w:rsidRPr="00641434">
        <w:rPr>
          <w:sz w:val="28"/>
          <w:szCs w:val="28"/>
        </w:rPr>
        <w:t>постановление Администрации</w:t>
      </w:r>
    </w:p>
    <w:p w:rsidR="000D2C5D" w:rsidRPr="00641434" w:rsidRDefault="000D2C5D" w:rsidP="000D2C5D">
      <w:pPr>
        <w:rPr>
          <w:sz w:val="28"/>
          <w:szCs w:val="28"/>
        </w:rPr>
      </w:pPr>
      <w:r w:rsidRPr="00641434">
        <w:rPr>
          <w:sz w:val="28"/>
          <w:szCs w:val="28"/>
        </w:rPr>
        <w:t>городского округа город Рыбинск</w:t>
      </w:r>
    </w:p>
    <w:p w:rsidR="000D2C5D" w:rsidRPr="00641434" w:rsidRDefault="000D2C5D" w:rsidP="000D2C5D">
      <w:pPr>
        <w:rPr>
          <w:bCs/>
          <w:sz w:val="28"/>
          <w:szCs w:val="28"/>
        </w:rPr>
      </w:pPr>
      <w:r w:rsidRPr="00641434">
        <w:rPr>
          <w:sz w:val="28"/>
          <w:szCs w:val="28"/>
        </w:rPr>
        <w:t>от 22.08.2019 № 2139</w:t>
      </w:r>
    </w:p>
    <w:p w:rsidR="000D2C5D" w:rsidRPr="00641434" w:rsidRDefault="000D2C5D" w:rsidP="000D2C5D">
      <w:pPr>
        <w:rPr>
          <w:bCs/>
          <w:sz w:val="28"/>
          <w:szCs w:val="28"/>
        </w:rPr>
      </w:pPr>
    </w:p>
    <w:p w:rsidR="000D2C5D" w:rsidRPr="00641434" w:rsidRDefault="000D2C5D" w:rsidP="000D2C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641434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решением</w:t>
      </w:r>
      <w:r w:rsidRPr="00641434">
        <w:rPr>
          <w:sz w:val="28"/>
          <w:szCs w:val="28"/>
        </w:rPr>
        <w:t xml:space="preserve"> Муниципального Совета городского округа город Рыбинск </w:t>
      </w:r>
      <w:r>
        <w:rPr>
          <w:sz w:val="28"/>
          <w:szCs w:val="28"/>
        </w:rPr>
        <w:t>от 10.12.2020 № 163</w:t>
      </w:r>
      <w:r w:rsidRPr="00641434">
        <w:rPr>
          <w:sz w:val="28"/>
          <w:szCs w:val="28"/>
        </w:rPr>
        <w:t xml:space="preserve"> «О бюджете городского округа город Рыбинск</w:t>
      </w:r>
      <w:r>
        <w:rPr>
          <w:sz w:val="28"/>
          <w:szCs w:val="28"/>
        </w:rPr>
        <w:t xml:space="preserve"> Ярославской области на 2021 год и на плановый период 2022</w:t>
      </w:r>
      <w:r w:rsidRPr="00641434">
        <w:rPr>
          <w:sz w:val="28"/>
          <w:szCs w:val="28"/>
        </w:rPr>
        <w:t xml:space="preserve"> и 20</w:t>
      </w:r>
      <w:r>
        <w:rPr>
          <w:sz w:val="28"/>
          <w:szCs w:val="28"/>
        </w:rPr>
        <w:t>23</w:t>
      </w:r>
      <w:r w:rsidRPr="00641434">
        <w:rPr>
          <w:sz w:val="28"/>
          <w:szCs w:val="28"/>
        </w:rPr>
        <w:t xml:space="preserve"> годов», постановлением Администрации городского округа город Рыбинск Ярославской области от 08.06.2020</w:t>
      </w:r>
      <w:proofErr w:type="gramEnd"/>
      <w:r w:rsidRPr="00641434">
        <w:rPr>
          <w:sz w:val="28"/>
          <w:szCs w:val="28"/>
        </w:rPr>
        <w:t xml:space="preserve"> № 1306 «О муниципальных программах», руководствуясь Уставом городского округа город Рыбинск Ярославской области,</w:t>
      </w:r>
    </w:p>
    <w:p w:rsidR="000D2C5D" w:rsidRPr="00641434" w:rsidRDefault="000D2C5D" w:rsidP="000D2C5D">
      <w:pPr>
        <w:jc w:val="both"/>
        <w:rPr>
          <w:sz w:val="28"/>
          <w:szCs w:val="28"/>
        </w:rPr>
      </w:pPr>
      <w:r w:rsidRPr="00641434">
        <w:rPr>
          <w:sz w:val="28"/>
          <w:szCs w:val="28"/>
        </w:rPr>
        <w:t>ПОСТАНОВЛЯЮ:</w:t>
      </w:r>
    </w:p>
    <w:p w:rsidR="000D2C5D" w:rsidRDefault="000D2C5D" w:rsidP="000D2C5D">
      <w:pPr>
        <w:pStyle w:val="ConsPlusTitle"/>
        <w:widowControl/>
        <w:numPr>
          <w:ilvl w:val="0"/>
          <w:numId w:val="8"/>
        </w:numPr>
        <w:tabs>
          <w:tab w:val="left" w:pos="1134"/>
        </w:tabs>
        <w:ind w:left="0" w:firstLine="709"/>
        <w:jc w:val="both"/>
        <w:outlineLvl w:val="0"/>
        <w:rPr>
          <w:b w:val="0"/>
          <w:sz w:val="28"/>
          <w:szCs w:val="28"/>
        </w:rPr>
      </w:pPr>
      <w:r w:rsidRPr="00641434">
        <w:rPr>
          <w:b w:val="0"/>
          <w:bCs w:val="0"/>
          <w:sz w:val="28"/>
          <w:szCs w:val="28"/>
        </w:rPr>
        <w:t xml:space="preserve">Внести в постановление Администрации городского округа город Рыбинск </w:t>
      </w:r>
      <w:r>
        <w:rPr>
          <w:b w:val="0"/>
          <w:bCs w:val="0"/>
          <w:sz w:val="28"/>
          <w:szCs w:val="28"/>
        </w:rPr>
        <w:t xml:space="preserve">от </w:t>
      </w:r>
      <w:r w:rsidRPr="00641434">
        <w:rPr>
          <w:b w:val="0"/>
          <w:sz w:val="28"/>
          <w:szCs w:val="28"/>
        </w:rPr>
        <w:t xml:space="preserve">22.08.2019 № 2139 «Об утверждении муниципальной программы </w:t>
      </w:r>
      <w:r w:rsidRPr="00641434">
        <w:rPr>
          <w:b w:val="0"/>
          <w:color w:val="000000"/>
          <w:sz w:val="28"/>
          <w:szCs w:val="28"/>
        </w:rPr>
        <w:t>«Развитие дорожного хозяйства городского округа город Рыбинск»</w:t>
      </w:r>
      <w:r w:rsidRPr="00641434">
        <w:rPr>
          <w:b w:val="0"/>
          <w:bCs w:val="0"/>
          <w:sz w:val="28"/>
          <w:szCs w:val="28"/>
        </w:rPr>
        <w:t xml:space="preserve"> </w:t>
      </w:r>
      <w:r w:rsidRPr="00641434">
        <w:rPr>
          <w:b w:val="0"/>
          <w:sz w:val="28"/>
          <w:szCs w:val="28"/>
        </w:rPr>
        <w:t xml:space="preserve">изменения, изложив </w:t>
      </w:r>
      <w:hyperlink r:id="rId9" w:history="1">
        <w:r w:rsidRPr="00641434">
          <w:rPr>
            <w:b w:val="0"/>
            <w:sz w:val="28"/>
            <w:szCs w:val="28"/>
          </w:rPr>
          <w:t>приложение</w:t>
        </w:r>
      </w:hyperlink>
      <w:r w:rsidRPr="00641434">
        <w:rPr>
          <w:b w:val="0"/>
          <w:sz w:val="28"/>
          <w:szCs w:val="28"/>
        </w:rPr>
        <w:t xml:space="preserve"> к постановлению в </w:t>
      </w:r>
      <w:hyperlink r:id="rId10" w:history="1">
        <w:r w:rsidRPr="00641434">
          <w:rPr>
            <w:b w:val="0"/>
            <w:sz w:val="28"/>
            <w:szCs w:val="28"/>
          </w:rPr>
          <w:t>новой редакции</w:t>
        </w:r>
      </w:hyperlink>
      <w:r w:rsidRPr="00641434">
        <w:rPr>
          <w:b w:val="0"/>
          <w:sz w:val="28"/>
          <w:szCs w:val="28"/>
        </w:rPr>
        <w:t xml:space="preserve"> согласно приложению к настоящему постановлению.</w:t>
      </w:r>
    </w:p>
    <w:p w:rsidR="000D2C5D" w:rsidRPr="00641434" w:rsidRDefault="000D2C5D" w:rsidP="000D2C5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641434">
        <w:rPr>
          <w:sz w:val="28"/>
          <w:szCs w:val="28"/>
        </w:rPr>
        <w:t>.</w:t>
      </w:r>
      <w:r w:rsidRPr="00641434">
        <w:rPr>
          <w:sz w:val="28"/>
          <w:szCs w:val="28"/>
        </w:rPr>
        <w:tab/>
        <w:t>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0D2C5D" w:rsidRPr="00641434" w:rsidRDefault="000D2C5D" w:rsidP="000D2C5D">
      <w:pPr>
        <w:pStyle w:val="ConsPlusTitle"/>
        <w:widowControl/>
        <w:tabs>
          <w:tab w:val="left" w:pos="1134"/>
        </w:tabs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</w:t>
      </w:r>
      <w:r w:rsidRPr="00641434">
        <w:rPr>
          <w:b w:val="0"/>
          <w:bCs w:val="0"/>
          <w:sz w:val="28"/>
          <w:szCs w:val="28"/>
        </w:rPr>
        <w:t>.</w:t>
      </w:r>
      <w:r w:rsidRPr="00641434">
        <w:rPr>
          <w:b w:val="0"/>
          <w:bCs w:val="0"/>
          <w:sz w:val="28"/>
          <w:szCs w:val="28"/>
        </w:rPr>
        <w:tab/>
      </w:r>
      <w:proofErr w:type="gramStart"/>
      <w:r w:rsidRPr="00641434">
        <w:rPr>
          <w:b w:val="0"/>
          <w:bCs w:val="0"/>
          <w:sz w:val="28"/>
          <w:szCs w:val="28"/>
        </w:rPr>
        <w:t>Контроль за</w:t>
      </w:r>
      <w:proofErr w:type="gramEnd"/>
      <w:r w:rsidRPr="00641434">
        <w:rPr>
          <w:b w:val="0"/>
          <w:bCs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по городскому хозяйству.</w:t>
      </w:r>
      <w:r w:rsidRPr="00641434">
        <w:rPr>
          <w:sz w:val="28"/>
          <w:szCs w:val="28"/>
        </w:rPr>
        <w:tab/>
      </w:r>
    </w:p>
    <w:p w:rsidR="000D2C5D" w:rsidRDefault="000D2C5D" w:rsidP="000D2C5D">
      <w:pPr>
        <w:jc w:val="both"/>
        <w:rPr>
          <w:sz w:val="28"/>
          <w:szCs w:val="28"/>
        </w:rPr>
      </w:pPr>
    </w:p>
    <w:p w:rsidR="000D2C5D" w:rsidRDefault="000D2C5D" w:rsidP="000D2C5D">
      <w:pPr>
        <w:jc w:val="both"/>
        <w:rPr>
          <w:sz w:val="28"/>
          <w:szCs w:val="28"/>
        </w:rPr>
      </w:pPr>
    </w:p>
    <w:p w:rsidR="000D2C5D" w:rsidRPr="00201F99" w:rsidRDefault="000D2C5D" w:rsidP="000D2C5D">
      <w:pPr>
        <w:jc w:val="both"/>
        <w:rPr>
          <w:sz w:val="28"/>
          <w:szCs w:val="28"/>
        </w:rPr>
      </w:pPr>
      <w:r w:rsidRPr="00201F99">
        <w:rPr>
          <w:sz w:val="28"/>
          <w:szCs w:val="28"/>
        </w:rPr>
        <w:t xml:space="preserve">Глава городского округа </w:t>
      </w:r>
    </w:p>
    <w:p w:rsidR="000D2C5D" w:rsidRPr="00201F99" w:rsidRDefault="000D2C5D" w:rsidP="000D2C5D">
      <w:pPr>
        <w:jc w:val="both"/>
        <w:rPr>
          <w:sz w:val="28"/>
          <w:szCs w:val="28"/>
        </w:rPr>
      </w:pPr>
      <w:r w:rsidRPr="00201F99">
        <w:rPr>
          <w:sz w:val="28"/>
          <w:szCs w:val="28"/>
        </w:rPr>
        <w:t xml:space="preserve">город Рыбинск                                        </w:t>
      </w:r>
      <w:r w:rsidRPr="00201F99">
        <w:rPr>
          <w:sz w:val="28"/>
          <w:szCs w:val="28"/>
        </w:rPr>
        <w:tab/>
      </w:r>
      <w:r w:rsidRPr="00201F99">
        <w:rPr>
          <w:sz w:val="28"/>
          <w:szCs w:val="28"/>
        </w:rPr>
        <w:tab/>
      </w:r>
      <w:r w:rsidRPr="00201F99">
        <w:rPr>
          <w:sz w:val="28"/>
          <w:szCs w:val="28"/>
        </w:rPr>
        <w:tab/>
        <w:t xml:space="preserve">                             Д.В. Добряков</w:t>
      </w:r>
    </w:p>
    <w:p w:rsidR="002651AE" w:rsidRDefault="000D2C5D" w:rsidP="0060120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D1D93" w:rsidRPr="00D93CE1" w:rsidRDefault="00ED1D93" w:rsidP="002651AE">
      <w:pPr>
        <w:ind w:left="5954"/>
        <w:rPr>
          <w:sz w:val="28"/>
          <w:szCs w:val="28"/>
        </w:rPr>
      </w:pPr>
      <w:r w:rsidRPr="00D93CE1">
        <w:rPr>
          <w:sz w:val="28"/>
          <w:szCs w:val="28"/>
        </w:rPr>
        <w:lastRenderedPageBreak/>
        <w:t>Приложение</w:t>
      </w:r>
    </w:p>
    <w:p w:rsidR="00ED1D93" w:rsidRPr="00D93CE1" w:rsidRDefault="00721E44" w:rsidP="002651AE">
      <w:pPr>
        <w:ind w:left="5954"/>
        <w:rPr>
          <w:sz w:val="28"/>
          <w:szCs w:val="28"/>
        </w:rPr>
      </w:pPr>
      <w:r w:rsidRPr="00D93CE1">
        <w:rPr>
          <w:sz w:val="28"/>
          <w:szCs w:val="28"/>
        </w:rPr>
        <w:t>к постановлению</w:t>
      </w:r>
      <w:r w:rsidR="001C0DAC" w:rsidRPr="00D93CE1">
        <w:rPr>
          <w:sz w:val="28"/>
          <w:szCs w:val="28"/>
        </w:rPr>
        <w:t xml:space="preserve"> </w:t>
      </w:r>
      <w:r w:rsidR="009B0E67" w:rsidRPr="00D93CE1">
        <w:rPr>
          <w:sz w:val="28"/>
          <w:szCs w:val="28"/>
        </w:rPr>
        <w:t>А</w:t>
      </w:r>
      <w:r w:rsidR="00ED1D93" w:rsidRPr="00D93CE1">
        <w:rPr>
          <w:sz w:val="28"/>
          <w:szCs w:val="28"/>
        </w:rPr>
        <w:t>дминистрации</w:t>
      </w:r>
    </w:p>
    <w:p w:rsidR="00580734" w:rsidRPr="00D93CE1" w:rsidRDefault="00580734" w:rsidP="002651AE">
      <w:pPr>
        <w:ind w:left="5954"/>
        <w:rPr>
          <w:sz w:val="28"/>
          <w:szCs w:val="28"/>
        </w:rPr>
      </w:pPr>
      <w:r w:rsidRPr="00D93CE1">
        <w:rPr>
          <w:sz w:val="28"/>
          <w:szCs w:val="28"/>
        </w:rPr>
        <w:t xml:space="preserve">городского округа город </w:t>
      </w:r>
      <w:r w:rsidR="00721E44" w:rsidRPr="00D93CE1">
        <w:rPr>
          <w:sz w:val="28"/>
          <w:szCs w:val="28"/>
        </w:rPr>
        <w:t>Рыбинск</w:t>
      </w:r>
    </w:p>
    <w:p w:rsidR="00601204" w:rsidRPr="00D93CE1" w:rsidRDefault="00601204" w:rsidP="002651AE">
      <w:pPr>
        <w:ind w:left="5954"/>
        <w:rPr>
          <w:sz w:val="28"/>
          <w:szCs w:val="28"/>
        </w:rPr>
      </w:pPr>
      <w:r w:rsidRPr="00D93CE1">
        <w:rPr>
          <w:sz w:val="28"/>
          <w:szCs w:val="28"/>
        </w:rPr>
        <w:t>Ярославской области</w:t>
      </w:r>
    </w:p>
    <w:p w:rsidR="00CA1F00" w:rsidRPr="00D93CE1" w:rsidRDefault="00580734" w:rsidP="002651AE">
      <w:pPr>
        <w:ind w:left="5954"/>
        <w:rPr>
          <w:sz w:val="28"/>
          <w:szCs w:val="28"/>
        </w:rPr>
      </w:pPr>
      <w:r w:rsidRPr="00D93CE1">
        <w:rPr>
          <w:sz w:val="28"/>
          <w:szCs w:val="28"/>
        </w:rPr>
        <w:t>от_______________</w:t>
      </w:r>
      <w:r w:rsidR="00CA1F00" w:rsidRPr="00D93CE1">
        <w:rPr>
          <w:sz w:val="28"/>
          <w:szCs w:val="28"/>
        </w:rPr>
        <w:t xml:space="preserve">  № _____</w:t>
      </w:r>
    </w:p>
    <w:p w:rsidR="00ED1D93" w:rsidRPr="00D93CE1" w:rsidRDefault="00ED1D93" w:rsidP="00CA1F00">
      <w:pPr>
        <w:jc w:val="both"/>
        <w:rPr>
          <w:b/>
        </w:rPr>
      </w:pPr>
    </w:p>
    <w:p w:rsidR="00ED1D93" w:rsidRPr="00D93CE1" w:rsidRDefault="00ED1D93" w:rsidP="004E2C82">
      <w:pPr>
        <w:jc w:val="center"/>
        <w:rPr>
          <w:b/>
          <w:color w:val="000000"/>
          <w:sz w:val="44"/>
          <w:szCs w:val="44"/>
        </w:rPr>
      </w:pPr>
    </w:p>
    <w:p w:rsidR="00ED1D93" w:rsidRPr="00D93CE1" w:rsidRDefault="00ED1D93" w:rsidP="004E2C82">
      <w:pPr>
        <w:rPr>
          <w:b/>
          <w:color w:val="000000"/>
          <w:sz w:val="44"/>
          <w:szCs w:val="44"/>
        </w:rPr>
      </w:pPr>
    </w:p>
    <w:p w:rsidR="008F4B34" w:rsidRPr="00D93CE1" w:rsidRDefault="008F4B34" w:rsidP="004E2C82">
      <w:pPr>
        <w:rPr>
          <w:b/>
          <w:color w:val="000000"/>
          <w:sz w:val="44"/>
          <w:szCs w:val="44"/>
        </w:rPr>
      </w:pPr>
    </w:p>
    <w:p w:rsidR="008F4B34" w:rsidRPr="00D93CE1" w:rsidRDefault="008F4B34" w:rsidP="004E2C82">
      <w:pPr>
        <w:rPr>
          <w:b/>
          <w:color w:val="000000"/>
          <w:sz w:val="44"/>
          <w:szCs w:val="44"/>
        </w:rPr>
      </w:pPr>
    </w:p>
    <w:p w:rsidR="008F4B34" w:rsidRPr="00D93CE1" w:rsidRDefault="008F4B34" w:rsidP="004E2C82">
      <w:pPr>
        <w:rPr>
          <w:b/>
          <w:color w:val="000000"/>
          <w:sz w:val="44"/>
          <w:szCs w:val="44"/>
        </w:rPr>
      </w:pPr>
    </w:p>
    <w:p w:rsidR="008F4B34" w:rsidRPr="00D93CE1" w:rsidRDefault="008F4B34" w:rsidP="004E2C82">
      <w:pPr>
        <w:rPr>
          <w:b/>
          <w:color w:val="000000"/>
          <w:sz w:val="44"/>
          <w:szCs w:val="44"/>
        </w:rPr>
      </w:pPr>
    </w:p>
    <w:p w:rsidR="00ED1D93" w:rsidRPr="00D93CE1" w:rsidRDefault="00ED1D93" w:rsidP="004E2C82">
      <w:pPr>
        <w:rPr>
          <w:b/>
          <w:color w:val="000000"/>
          <w:sz w:val="44"/>
          <w:szCs w:val="44"/>
        </w:rPr>
      </w:pPr>
    </w:p>
    <w:p w:rsidR="00ED1D93" w:rsidRPr="00D93CE1" w:rsidRDefault="00ED1D93" w:rsidP="004E2C82">
      <w:pPr>
        <w:jc w:val="center"/>
        <w:rPr>
          <w:b/>
          <w:color w:val="000000"/>
          <w:sz w:val="44"/>
          <w:szCs w:val="44"/>
        </w:rPr>
      </w:pPr>
      <w:r w:rsidRPr="00D93CE1">
        <w:rPr>
          <w:b/>
          <w:color w:val="000000"/>
          <w:sz w:val="44"/>
          <w:szCs w:val="44"/>
        </w:rPr>
        <w:t xml:space="preserve">Муниципальная программа </w:t>
      </w:r>
    </w:p>
    <w:p w:rsidR="00393011" w:rsidRPr="00D93CE1" w:rsidRDefault="00ED1D93" w:rsidP="004E2C82">
      <w:pPr>
        <w:jc w:val="center"/>
        <w:rPr>
          <w:b/>
          <w:color w:val="000000"/>
          <w:sz w:val="44"/>
          <w:szCs w:val="44"/>
        </w:rPr>
      </w:pPr>
      <w:r w:rsidRPr="00D93CE1">
        <w:rPr>
          <w:b/>
          <w:color w:val="000000"/>
          <w:sz w:val="44"/>
          <w:szCs w:val="44"/>
        </w:rPr>
        <w:t xml:space="preserve">«Развитие дорожного хозяйства </w:t>
      </w:r>
    </w:p>
    <w:p w:rsidR="00BE1C0B" w:rsidRDefault="00ED1D93" w:rsidP="004E2C82">
      <w:pPr>
        <w:jc w:val="center"/>
        <w:rPr>
          <w:b/>
          <w:color w:val="000000"/>
          <w:sz w:val="44"/>
          <w:szCs w:val="44"/>
        </w:rPr>
      </w:pPr>
      <w:r w:rsidRPr="00D93CE1">
        <w:rPr>
          <w:b/>
          <w:color w:val="000000"/>
          <w:sz w:val="44"/>
          <w:szCs w:val="44"/>
        </w:rPr>
        <w:t>городского округа город Рыбинск</w:t>
      </w:r>
    </w:p>
    <w:p w:rsidR="00ED1D93" w:rsidRPr="00D93CE1" w:rsidRDefault="00810F2B" w:rsidP="004E2C82">
      <w:pPr>
        <w:jc w:val="center"/>
        <w:rPr>
          <w:b/>
          <w:color w:val="000000"/>
          <w:sz w:val="44"/>
          <w:szCs w:val="44"/>
        </w:rPr>
      </w:pPr>
      <w:r w:rsidRPr="00D93CE1">
        <w:rPr>
          <w:b/>
          <w:color w:val="000000"/>
          <w:sz w:val="44"/>
          <w:szCs w:val="44"/>
        </w:rPr>
        <w:t>Ярославской области</w:t>
      </w:r>
      <w:r w:rsidR="00ED1D93" w:rsidRPr="00D93CE1">
        <w:rPr>
          <w:b/>
          <w:color w:val="000000"/>
          <w:sz w:val="44"/>
          <w:szCs w:val="44"/>
        </w:rPr>
        <w:t>»</w:t>
      </w:r>
    </w:p>
    <w:p w:rsidR="00ED1D93" w:rsidRPr="00D93CE1" w:rsidRDefault="00ED1D93" w:rsidP="004E2C82">
      <w:pPr>
        <w:jc w:val="both"/>
        <w:rPr>
          <w:b/>
          <w:color w:val="000000"/>
          <w:sz w:val="32"/>
        </w:rPr>
      </w:pPr>
    </w:p>
    <w:p w:rsidR="00ED1D93" w:rsidRPr="00D93CE1" w:rsidRDefault="00ED1D93" w:rsidP="004E2C82">
      <w:pPr>
        <w:jc w:val="both"/>
        <w:rPr>
          <w:b/>
          <w:color w:val="000000"/>
          <w:sz w:val="32"/>
        </w:rPr>
      </w:pPr>
    </w:p>
    <w:p w:rsidR="00ED1D93" w:rsidRPr="00D93CE1" w:rsidRDefault="00ED1D93" w:rsidP="004E2C82">
      <w:pPr>
        <w:jc w:val="both"/>
        <w:rPr>
          <w:b/>
          <w:color w:val="000000"/>
          <w:sz w:val="32"/>
        </w:rPr>
      </w:pPr>
    </w:p>
    <w:p w:rsidR="00ED1D93" w:rsidRPr="00D93CE1" w:rsidRDefault="009D1F48" w:rsidP="004E2C82">
      <w:pPr>
        <w:jc w:val="center"/>
        <w:rPr>
          <w:b/>
          <w:color w:val="000000"/>
          <w:sz w:val="32"/>
        </w:rPr>
      </w:pPr>
      <w:r>
        <w:rPr>
          <w:rFonts w:ascii="Bookman Old Style" w:hAnsi="Bookman Old Style"/>
          <w:noProof/>
          <w:sz w:val="32"/>
        </w:rPr>
        <w:drawing>
          <wp:inline distT="0" distB="0" distL="0" distR="0">
            <wp:extent cx="4762500" cy="1657350"/>
            <wp:effectExtent l="19050" t="0" r="0" b="0"/>
            <wp:docPr id="1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D93" w:rsidRPr="00D93CE1" w:rsidRDefault="00ED1D93" w:rsidP="004E2C82"/>
    <w:p w:rsidR="00ED1D93" w:rsidRPr="00D93CE1" w:rsidRDefault="00ED1D93" w:rsidP="004E2C82"/>
    <w:p w:rsidR="00ED1D93" w:rsidRPr="00D93CE1" w:rsidRDefault="00ED1D93" w:rsidP="004E2C82"/>
    <w:p w:rsidR="00ED1D93" w:rsidRPr="00D93CE1" w:rsidRDefault="00ED1D93" w:rsidP="004E2C82"/>
    <w:p w:rsidR="00ED1D93" w:rsidRPr="00D93CE1" w:rsidRDefault="00ED1D93" w:rsidP="004E2C82"/>
    <w:p w:rsidR="00393011" w:rsidRPr="00D93CE1" w:rsidRDefault="00393011" w:rsidP="004E2C82"/>
    <w:p w:rsidR="00393011" w:rsidRPr="00D93CE1" w:rsidRDefault="00393011" w:rsidP="004E2C82"/>
    <w:p w:rsidR="00ED1D93" w:rsidRPr="00D93CE1" w:rsidRDefault="00ED1D93" w:rsidP="004E2C82">
      <w:pPr>
        <w:jc w:val="both"/>
      </w:pPr>
    </w:p>
    <w:p w:rsidR="005F17D0" w:rsidRDefault="005F17D0" w:rsidP="004E2C82">
      <w:pPr>
        <w:tabs>
          <w:tab w:val="left" w:pos="3740"/>
        </w:tabs>
        <w:jc w:val="center"/>
        <w:rPr>
          <w:b/>
          <w:sz w:val="28"/>
          <w:szCs w:val="28"/>
        </w:rPr>
      </w:pPr>
    </w:p>
    <w:p w:rsidR="00ED1D93" w:rsidRDefault="005F6564" w:rsidP="004E2C82">
      <w:pPr>
        <w:tabs>
          <w:tab w:val="left" w:pos="3740"/>
        </w:tabs>
        <w:jc w:val="center"/>
        <w:rPr>
          <w:b/>
          <w:sz w:val="28"/>
          <w:szCs w:val="28"/>
        </w:rPr>
      </w:pPr>
      <w:r w:rsidRPr="00D93CE1">
        <w:rPr>
          <w:b/>
          <w:sz w:val="28"/>
          <w:szCs w:val="28"/>
        </w:rPr>
        <w:t xml:space="preserve">г. Рыбинск </w:t>
      </w:r>
    </w:p>
    <w:p w:rsidR="003F5E12" w:rsidRPr="00D93CE1" w:rsidRDefault="003F5E12" w:rsidP="004E2C82">
      <w:pPr>
        <w:tabs>
          <w:tab w:val="left" w:pos="3740"/>
        </w:tabs>
        <w:jc w:val="center"/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7820"/>
        <w:gridCol w:w="1665"/>
      </w:tblGrid>
      <w:tr w:rsidR="00ED1D93" w:rsidRPr="00D93CE1" w:rsidTr="00047916">
        <w:tc>
          <w:tcPr>
            <w:tcW w:w="823" w:type="dxa"/>
          </w:tcPr>
          <w:p w:rsidR="00ED1D93" w:rsidRPr="00D93CE1" w:rsidRDefault="00047916" w:rsidP="00047916">
            <w:pPr>
              <w:jc w:val="center"/>
            </w:pPr>
            <w:r>
              <w:lastRenderedPageBreak/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820" w:type="dxa"/>
          </w:tcPr>
          <w:p w:rsidR="00ED1D93" w:rsidRPr="00D93CE1" w:rsidRDefault="00ED1D93" w:rsidP="00EC2B38">
            <w:pPr>
              <w:jc w:val="center"/>
            </w:pPr>
            <w:r w:rsidRPr="00D93CE1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1665" w:type="dxa"/>
          </w:tcPr>
          <w:p w:rsidR="00ED1D93" w:rsidRPr="00D93CE1" w:rsidRDefault="00ED1D93" w:rsidP="004E2C82">
            <w:pPr>
              <w:jc w:val="center"/>
              <w:rPr>
                <w:sz w:val="28"/>
                <w:szCs w:val="28"/>
              </w:rPr>
            </w:pPr>
            <w:r w:rsidRPr="00D93CE1">
              <w:rPr>
                <w:sz w:val="28"/>
                <w:szCs w:val="28"/>
              </w:rPr>
              <w:t>№</w:t>
            </w:r>
          </w:p>
          <w:p w:rsidR="00ED1D93" w:rsidRPr="00D93CE1" w:rsidRDefault="00ED1D93" w:rsidP="004E2C82">
            <w:pPr>
              <w:jc w:val="center"/>
            </w:pPr>
            <w:r w:rsidRPr="00D93CE1">
              <w:rPr>
                <w:sz w:val="28"/>
                <w:szCs w:val="28"/>
              </w:rPr>
              <w:t>страницы</w:t>
            </w:r>
          </w:p>
        </w:tc>
      </w:tr>
      <w:tr w:rsidR="00ED1D93" w:rsidRPr="00D93CE1" w:rsidTr="00047916">
        <w:tc>
          <w:tcPr>
            <w:tcW w:w="823" w:type="dxa"/>
          </w:tcPr>
          <w:p w:rsidR="00ED1D93" w:rsidRPr="00194E56" w:rsidRDefault="0004791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1</w:t>
            </w:r>
          </w:p>
        </w:tc>
        <w:tc>
          <w:tcPr>
            <w:tcW w:w="7820" w:type="dxa"/>
          </w:tcPr>
          <w:p w:rsidR="00ED1D93" w:rsidRPr="00194E56" w:rsidRDefault="00A23B96" w:rsidP="004E2C82">
            <w:pPr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Паспорт п</w:t>
            </w:r>
            <w:r w:rsidR="00ED1D93" w:rsidRPr="00194E56">
              <w:rPr>
                <w:sz w:val="28"/>
                <w:szCs w:val="28"/>
              </w:rPr>
              <w:t>рограммы</w:t>
            </w:r>
          </w:p>
        </w:tc>
        <w:tc>
          <w:tcPr>
            <w:tcW w:w="1665" w:type="dxa"/>
            <w:vAlign w:val="center"/>
          </w:tcPr>
          <w:p w:rsidR="00ED1D93" w:rsidRPr="00194E56" w:rsidRDefault="00DF3121" w:rsidP="000670C0">
            <w:pPr>
              <w:jc w:val="center"/>
            </w:pPr>
            <w:r w:rsidRPr="00194E56">
              <w:t>5</w:t>
            </w:r>
          </w:p>
        </w:tc>
      </w:tr>
      <w:tr w:rsidR="00ED1D93" w:rsidRPr="00D93CE1" w:rsidTr="00047916">
        <w:tc>
          <w:tcPr>
            <w:tcW w:w="823" w:type="dxa"/>
          </w:tcPr>
          <w:p w:rsidR="00ED1D93" w:rsidRPr="00194E56" w:rsidRDefault="0004791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2</w:t>
            </w:r>
          </w:p>
        </w:tc>
        <w:tc>
          <w:tcPr>
            <w:tcW w:w="7820" w:type="dxa"/>
          </w:tcPr>
          <w:p w:rsidR="00ED1D93" w:rsidRPr="00194E56" w:rsidRDefault="00ED1D93" w:rsidP="004E2C82">
            <w:pPr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Анализ и оценка проблемы, решение которой о</w:t>
            </w:r>
            <w:r w:rsidR="00A23B96" w:rsidRPr="00194E56">
              <w:rPr>
                <w:sz w:val="28"/>
                <w:szCs w:val="28"/>
              </w:rPr>
              <w:t>существляется путем реализации п</w:t>
            </w:r>
            <w:r w:rsidRPr="00194E56">
              <w:rPr>
                <w:sz w:val="28"/>
                <w:szCs w:val="28"/>
              </w:rPr>
              <w:t>рограммы</w:t>
            </w:r>
          </w:p>
        </w:tc>
        <w:tc>
          <w:tcPr>
            <w:tcW w:w="1665" w:type="dxa"/>
            <w:vAlign w:val="center"/>
          </w:tcPr>
          <w:p w:rsidR="00ED1D93" w:rsidRPr="00194E56" w:rsidRDefault="00DF3121" w:rsidP="000670C0">
            <w:pPr>
              <w:jc w:val="center"/>
            </w:pPr>
            <w:r w:rsidRPr="00194E56">
              <w:t>8</w:t>
            </w:r>
          </w:p>
        </w:tc>
      </w:tr>
      <w:tr w:rsidR="00194E56" w:rsidRPr="00D93CE1" w:rsidTr="00047916">
        <w:tc>
          <w:tcPr>
            <w:tcW w:w="823" w:type="dxa"/>
          </w:tcPr>
          <w:p w:rsidR="00194E56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3</w:t>
            </w:r>
          </w:p>
        </w:tc>
        <w:tc>
          <w:tcPr>
            <w:tcW w:w="7820" w:type="dxa"/>
          </w:tcPr>
          <w:p w:rsidR="00194E56" w:rsidRPr="00194E56" w:rsidRDefault="00194E56" w:rsidP="004E2C82">
            <w:pPr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1665" w:type="dxa"/>
            <w:vAlign w:val="center"/>
          </w:tcPr>
          <w:p w:rsidR="00194E56" w:rsidRPr="00194E56" w:rsidRDefault="00194E56" w:rsidP="000670C0">
            <w:pPr>
              <w:jc w:val="center"/>
            </w:pPr>
            <w:r w:rsidRPr="00194E56">
              <w:t>12</w:t>
            </w:r>
          </w:p>
        </w:tc>
      </w:tr>
      <w:tr w:rsidR="00F059D4" w:rsidRPr="00D93CE1" w:rsidTr="00047916">
        <w:tc>
          <w:tcPr>
            <w:tcW w:w="823" w:type="dxa"/>
          </w:tcPr>
          <w:p w:rsidR="00F059D4" w:rsidRPr="00194E56" w:rsidRDefault="00301DE0" w:rsidP="000479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820" w:type="dxa"/>
          </w:tcPr>
          <w:p w:rsidR="00F059D4" w:rsidRPr="00194E56" w:rsidRDefault="00F059D4" w:rsidP="004E2C82">
            <w:pPr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Индикаторы результативности программы</w:t>
            </w:r>
          </w:p>
        </w:tc>
        <w:tc>
          <w:tcPr>
            <w:tcW w:w="1665" w:type="dxa"/>
            <w:vAlign w:val="center"/>
          </w:tcPr>
          <w:p w:rsidR="00F059D4" w:rsidRPr="00194E56" w:rsidRDefault="00FB6A1A" w:rsidP="000670C0">
            <w:pPr>
              <w:jc w:val="center"/>
            </w:pPr>
            <w:r w:rsidRPr="00194E56">
              <w:t>1</w:t>
            </w:r>
            <w:r w:rsidR="00194E56" w:rsidRPr="00194E56">
              <w:t>3</w:t>
            </w:r>
          </w:p>
        </w:tc>
      </w:tr>
      <w:tr w:rsidR="00ED1D93" w:rsidRPr="00D93CE1" w:rsidTr="00047916">
        <w:tc>
          <w:tcPr>
            <w:tcW w:w="823" w:type="dxa"/>
          </w:tcPr>
          <w:p w:rsidR="00ED1D93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5</w:t>
            </w:r>
          </w:p>
        </w:tc>
        <w:tc>
          <w:tcPr>
            <w:tcW w:w="7820" w:type="dxa"/>
          </w:tcPr>
          <w:p w:rsidR="00ED1D93" w:rsidRPr="00194E56" w:rsidRDefault="00ED1D93" w:rsidP="00123E9C">
            <w:pPr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Паспорт подпрограммы «Строительство, реконструкция, капитальный ремонт</w:t>
            </w:r>
            <w:r w:rsidR="00BC330C" w:rsidRPr="00194E56">
              <w:rPr>
                <w:sz w:val="28"/>
                <w:szCs w:val="28"/>
              </w:rPr>
              <w:t>,</w:t>
            </w:r>
            <w:r w:rsidRPr="00194E56">
              <w:rPr>
                <w:sz w:val="28"/>
                <w:szCs w:val="28"/>
              </w:rPr>
              <w:t xml:space="preserve"> ремонт</w:t>
            </w:r>
            <w:r w:rsidR="00BC330C" w:rsidRPr="00194E56">
              <w:rPr>
                <w:sz w:val="28"/>
                <w:szCs w:val="28"/>
              </w:rPr>
              <w:t xml:space="preserve"> и содержание</w:t>
            </w:r>
            <w:r w:rsidRPr="00194E56">
              <w:rPr>
                <w:sz w:val="28"/>
                <w:szCs w:val="28"/>
              </w:rPr>
              <w:t xml:space="preserve"> автомобильн</w:t>
            </w:r>
            <w:r w:rsidR="00070941" w:rsidRPr="00194E56">
              <w:rPr>
                <w:sz w:val="28"/>
                <w:szCs w:val="28"/>
              </w:rPr>
              <w:t>ых дорог города Рыбинска</w:t>
            </w:r>
            <w:r w:rsidR="00123E9C" w:rsidRPr="00194E56">
              <w:rPr>
                <w:sz w:val="28"/>
                <w:szCs w:val="28"/>
              </w:rPr>
              <w:t>»</w:t>
            </w:r>
          </w:p>
        </w:tc>
        <w:tc>
          <w:tcPr>
            <w:tcW w:w="1665" w:type="dxa"/>
            <w:vAlign w:val="center"/>
          </w:tcPr>
          <w:p w:rsidR="00ED1D93" w:rsidRPr="00194E56" w:rsidRDefault="00194E56" w:rsidP="002034BA">
            <w:pPr>
              <w:jc w:val="center"/>
            </w:pPr>
            <w:r w:rsidRPr="00194E56">
              <w:t>14</w:t>
            </w:r>
          </w:p>
        </w:tc>
      </w:tr>
      <w:tr w:rsidR="008D4D27" w:rsidRPr="00194E56" w:rsidTr="00047916">
        <w:tc>
          <w:tcPr>
            <w:tcW w:w="823" w:type="dxa"/>
          </w:tcPr>
          <w:p w:rsidR="008D4D27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5.1</w:t>
            </w:r>
          </w:p>
        </w:tc>
        <w:tc>
          <w:tcPr>
            <w:tcW w:w="7820" w:type="dxa"/>
          </w:tcPr>
          <w:p w:rsidR="008D4D27" w:rsidRPr="00194E56" w:rsidRDefault="008D4D27" w:rsidP="004E2C82">
            <w:pPr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665" w:type="dxa"/>
            <w:vAlign w:val="center"/>
          </w:tcPr>
          <w:p w:rsidR="008D4D27" w:rsidRPr="00194E56" w:rsidRDefault="00194E56" w:rsidP="00EC2848">
            <w:pPr>
              <w:jc w:val="center"/>
            </w:pPr>
            <w:r w:rsidRPr="00194E56">
              <w:t>16</w:t>
            </w:r>
          </w:p>
        </w:tc>
      </w:tr>
      <w:tr w:rsidR="00ED1D93" w:rsidRPr="00D93CE1" w:rsidTr="00047916">
        <w:tc>
          <w:tcPr>
            <w:tcW w:w="823" w:type="dxa"/>
          </w:tcPr>
          <w:p w:rsidR="00ED1D93" w:rsidRPr="00194E56" w:rsidRDefault="00194E56" w:rsidP="00B46380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5.2</w:t>
            </w:r>
          </w:p>
        </w:tc>
        <w:tc>
          <w:tcPr>
            <w:tcW w:w="7820" w:type="dxa"/>
          </w:tcPr>
          <w:p w:rsidR="00ED1D93" w:rsidRPr="00194E56" w:rsidRDefault="008D4D27" w:rsidP="004E2C82">
            <w:r w:rsidRPr="00194E56">
              <w:rPr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665" w:type="dxa"/>
            <w:vAlign w:val="center"/>
          </w:tcPr>
          <w:p w:rsidR="00ED1D93" w:rsidRPr="00194E56" w:rsidRDefault="00977421" w:rsidP="00194E56">
            <w:pPr>
              <w:jc w:val="center"/>
            </w:pPr>
            <w:r w:rsidRPr="00194E56">
              <w:t>1</w:t>
            </w:r>
            <w:r w:rsidR="00194E56" w:rsidRPr="00194E56">
              <w:t>7</w:t>
            </w:r>
          </w:p>
        </w:tc>
      </w:tr>
      <w:tr w:rsidR="00ED1D93" w:rsidRPr="00D93CE1" w:rsidTr="00047916">
        <w:tc>
          <w:tcPr>
            <w:tcW w:w="823" w:type="dxa"/>
          </w:tcPr>
          <w:p w:rsidR="00ED1D93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5</w:t>
            </w:r>
            <w:r w:rsidR="008D4D27" w:rsidRPr="00194E56">
              <w:rPr>
                <w:sz w:val="28"/>
                <w:szCs w:val="28"/>
              </w:rPr>
              <w:t>.3</w:t>
            </w:r>
          </w:p>
        </w:tc>
        <w:tc>
          <w:tcPr>
            <w:tcW w:w="7820" w:type="dxa"/>
          </w:tcPr>
          <w:p w:rsidR="00ED1D93" w:rsidRPr="00194E56" w:rsidRDefault="00ED1D93" w:rsidP="004E2C82">
            <w:r w:rsidRPr="00194E56">
              <w:rPr>
                <w:sz w:val="28"/>
                <w:szCs w:val="28"/>
              </w:rPr>
              <w:t>Финансирование п</w:t>
            </w:r>
            <w:r w:rsidR="00F31ABE" w:rsidRPr="00194E56">
              <w:rPr>
                <w:sz w:val="28"/>
                <w:szCs w:val="28"/>
              </w:rPr>
              <w:t>одп</w:t>
            </w:r>
            <w:r w:rsidRPr="00194E56">
              <w:rPr>
                <w:sz w:val="28"/>
                <w:szCs w:val="28"/>
              </w:rPr>
              <w:t>рограммы</w:t>
            </w:r>
          </w:p>
        </w:tc>
        <w:tc>
          <w:tcPr>
            <w:tcW w:w="1665" w:type="dxa"/>
            <w:vAlign w:val="center"/>
          </w:tcPr>
          <w:p w:rsidR="00ED1D93" w:rsidRPr="00194E56" w:rsidRDefault="00194E56" w:rsidP="002034BA">
            <w:pPr>
              <w:jc w:val="center"/>
            </w:pPr>
            <w:r w:rsidRPr="00194E56">
              <w:t>19</w:t>
            </w:r>
          </w:p>
        </w:tc>
      </w:tr>
      <w:tr w:rsidR="00ED1D93" w:rsidRPr="00D93CE1" w:rsidTr="00047916">
        <w:tc>
          <w:tcPr>
            <w:tcW w:w="823" w:type="dxa"/>
          </w:tcPr>
          <w:p w:rsidR="00ED1D93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5</w:t>
            </w:r>
            <w:r w:rsidR="008D4D27" w:rsidRPr="00194E56">
              <w:rPr>
                <w:sz w:val="28"/>
                <w:szCs w:val="28"/>
              </w:rPr>
              <w:t>.4</w:t>
            </w:r>
          </w:p>
        </w:tc>
        <w:tc>
          <w:tcPr>
            <w:tcW w:w="7820" w:type="dxa"/>
          </w:tcPr>
          <w:p w:rsidR="00ED1D93" w:rsidRPr="00194E56" w:rsidRDefault="00ED1D93" w:rsidP="004E2C82">
            <w:pPr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 xml:space="preserve">Механизм реализации </w:t>
            </w:r>
            <w:r w:rsidR="00F31ABE" w:rsidRPr="00194E56">
              <w:rPr>
                <w:sz w:val="28"/>
                <w:szCs w:val="28"/>
              </w:rPr>
              <w:t>под</w:t>
            </w:r>
            <w:r w:rsidRPr="00194E56">
              <w:rPr>
                <w:sz w:val="28"/>
                <w:szCs w:val="28"/>
              </w:rPr>
              <w:t>программы</w:t>
            </w:r>
          </w:p>
        </w:tc>
        <w:tc>
          <w:tcPr>
            <w:tcW w:w="1665" w:type="dxa"/>
            <w:vAlign w:val="center"/>
          </w:tcPr>
          <w:p w:rsidR="00ED1D93" w:rsidRPr="00194E56" w:rsidRDefault="00194E56" w:rsidP="002034BA">
            <w:pPr>
              <w:jc w:val="center"/>
            </w:pPr>
            <w:r w:rsidRPr="00194E56">
              <w:t>20</w:t>
            </w:r>
          </w:p>
        </w:tc>
      </w:tr>
      <w:tr w:rsidR="00ED1D93" w:rsidRPr="00D93CE1" w:rsidTr="00047916">
        <w:tc>
          <w:tcPr>
            <w:tcW w:w="823" w:type="dxa"/>
          </w:tcPr>
          <w:p w:rsidR="00ED1D93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5</w:t>
            </w:r>
            <w:r w:rsidR="008D4D27" w:rsidRPr="00194E56">
              <w:rPr>
                <w:sz w:val="28"/>
                <w:szCs w:val="28"/>
              </w:rPr>
              <w:t>.5</w:t>
            </w:r>
          </w:p>
        </w:tc>
        <w:tc>
          <w:tcPr>
            <w:tcW w:w="7820" w:type="dxa"/>
          </w:tcPr>
          <w:p w:rsidR="00ED1D93" w:rsidRPr="00194E56" w:rsidRDefault="00ED1D93" w:rsidP="004E2C82">
            <w:pPr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 xml:space="preserve">Индикаторы результативности </w:t>
            </w:r>
            <w:r w:rsidR="00F31ABE" w:rsidRPr="00194E56">
              <w:rPr>
                <w:sz w:val="28"/>
                <w:szCs w:val="28"/>
              </w:rPr>
              <w:t>под</w:t>
            </w:r>
            <w:r w:rsidRPr="00194E56">
              <w:rPr>
                <w:sz w:val="28"/>
                <w:szCs w:val="28"/>
              </w:rPr>
              <w:t>программы</w:t>
            </w:r>
          </w:p>
        </w:tc>
        <w:tc>
          <w:tcPr>
            <w:tcW w:w="1665" w:type="dxa"/>
            <w:vAlign w:val="center"/>
          </w:tcPr>
          <w:p w:rsidR="00ED1D93" w:rsidRPr="00194E56" w:rsidRDefault="00194E56" w:rsidP="002034BA">
            <w:pPr>
              <w:jc w:val="center"/>
            </w:pPr>
            <w:r w:rsidRPr="00194E56">
              <w:t>20</w:t>
            </w:r>
          </w:p>
        </w:tc>
      </w:tr>
      <w:tr w:rsidR="00ED1D93" w:rsidRPr="00D93CE1" w:rsidTr="00047916">
        <w:tc>
          <w:tcPr>
            <w:tcW w:w="823" w:type="dxa"/>
          </w:tcPr>
          <w:p w:rsidR="00ED1D93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5</w:t>
            </w:r>
            <w:r w:rsidR="008D4D27" w:rsidRPr="00194E56">
              <w:rPr>
                <w:sz w:val="28"/>
                <w:szCs w:val="28"/>
              </w:rPr>
              <w:t>.6</w:t>
            </w:r>
          </w:p>
        </w:tc>
        <w:tc>
          <w:tcPr>
            <w:tcW w:w="7820" w:type="dxa"/>
          </w:tcPr>
          <w:p w:rsidR="00ED1D93" w:rsidRPr="00194E56" w:rsidRDefault="00F850F6" w:rsidP="004E2C82">
            <w:pPr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Перечень</w:t>
            </w:r>
            <w:r w:rsidR="009863C4" w:rsidRPr="00194E56">
              <w:rPr>
                <w:sz w:val="28"/>
                <w:szCs w:val="28"/>
              </w:rPr>
              <w:t xml:space="preserve"> </w:t>
            </w:r>
            <w:r w:rsidR="00ED1D93" w:rsidRPr="00194E56">
              <w:rPr>
                <w:sz w:val="28"/>
                <w:szCs w:val="28"/>
              </w:rPr>
              <w:t>мероприятий</w:t>
            </w:r>
            <w:r w:rsidR="00760A53" w:rsidRPr="00194E56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1665" w:type="dxa"/>
            <w:vAlign w:val="center"/>
          </w:tcPr>
          <w:p w:rsidR="00ED1D93" w:rsidRPr="00194E56" w:rsidRDefault="00194E56" w:rsidP="00047869">
            <w:pPr>
              <w:jc w:val="center"/>
            </w:pPr>
            <w:r w:rsidRPr="00194E56">
              <w:t>21</w:t>
            </w:r>
          </w:p>
        </w:tc>
      </w:tr>
      <w:tr w:rsidR="00ED1D93" w:rsidRPr="00D93CE1" w:rsidTr="00047916">
        <w:tc>
          <w:tcPr>
            <w:tcW w:w="823" w:type="dxa"/>
          </w:tcPr>
          <w:p w:rsidR="00ED1D93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6</w:t>
            </w:r>
          </w:p>
        </w:tc>
        <w:tc>
          <w:tcPr>
            <w:tcW w:w="7820" w:type="dxa"/>
          </w:tcPr>
          <w:p w:rsidR="00ED1D93" w:rsidRPr="00194E56" w:rsidRDefault="00ED1D93" w:rsidP="00123E9C">
            <w:pPr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Паспорт подпрограммы «Повышение безопасности дорожного движения в городском округе город Рыбинск</w:t>
            </w:r>
            <w:r w:rsidR="00F545DD" w:rsidRPr="00194E56">
              <w:rPr>
                <w:sz w:val="28"/>
                <w:szCs w:val="28"/>
              </w:rPr>
              <w:t xml:space="preserve"> Ярославской области</w:t>
            </w:r>
            <w:r w:rsidR="00123E9C" w:rsidRPr="00194E56">
              <w:rPr>
                <w:sz w:val="28"/>
                <w:szCs w:val="28"/>
              </w:rPr>
              <w:t>»</w:t>
            </w:r>
          </w:p>
        </w:tc>
        <w:tc>
          <w:tcPr>
            <w:tcW w:w="1665" w:type="dxa"/>
            <w:vAlign w:val="center"/>
          </w:tcPr>
          <w:p w:rsidR="00ED1D93" w:rsidRPr="00194E56" w:rsidRDefault="00194E56" w:rsidP="00047869">
            <w:pPr>
              <w:jc w:val="center"/>
            </w:pPr>
            <w:r w:rsidRPr="00194E56">
              <w:t>21</w:t>
            </w:r>
          </w:p>
        </w:tc>
      </w:tr>
      <w:tr w:rsidR="006B018B" w:rsidRPr="00D93CE1" w:rsidTr="00047916">
        <w:tc>
          <w:tcPr>
            <w:tcW w:w="823" w:type="dxa"/>
          </w:tcPr>
          <w:p w:rsidR="006B018B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B018B" w:rsidRPr="00194E56">
              <w:rPr>
                <w:sz w:val="28"/>
                <w:szCs w:val="28"/>
              </w:rPr>
              <w:t>.1</w:t>
            </w:r>
          </w:p>
        </w:tc>
        <w:tc>
          <w:tcPr>
            <w:tcW w:w="7820" w:type="dxa"/>
          </w:tcPr>
          <w:p w:rsidR="006B018B" w:rsidRPr="00194E56" w:rsidRDefault="006B018B" w:rsidP="004E2C82">
            <w:pPr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665" w:type="dxa"/>
            <w:vAlign w:val="center"/>
          </w:tcPr>
          <w:p w:rsidR="006B018B" w:rsidRPr="00194E56" w:rsidRDefault="00194E56" w:rsidP="00EC2848">
            <w:pPr>
              <w:jc w:val="center"/>
            </w:pPr>
            <w:r w:rsidRPr="00194E56">
              <w:t>23</w:t>
            </w:r>
          </w:p>
        </w:tc>
      </w:tr>
      <w:tr w:rsidR="00F31ABE" w:rsidRPr="00D93CE1" w:rsidTr="00047916">
        <w:tc>
          <w:tcPr>
            <w:tcW w:w="823" w:type="dxa"/>
          </w:tcPr>
          <w:p w:rsidR="00F31ABE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7820" w:type="dxa"/>
          </w:tcPr>
          <w:p w:rsidR="00F31ABE" w:rsidRPr="00194E56" w:rsidRDefault="00F31ABE" w:rsidP="004E2C82">
            <w:r w:rsidRPr="00194E56">
              <w:rPr>
                <w:sz w:val="28"/>
                <w:szCs w:val="28"/>
              </w:rPr>
              <w:t xml:space="preserve">Социально-экономическое обоснование </w:t>
            </w:r>
            <w:r w:rsidR="009863C4" w:rsidRPr="00194E56">
              <w:rPr>
                <w:sz w:val="28"/>
                <w:szCs w:val="28"/>
              </w:rPr>
              <w:t>под</w:t>
            </w:r>
            <w:r w:rsidRPr="00194E56">
              <w:rPr>
                <w:sz w:val="28"/>
                <w:szCs w:val="28"/>
              </w:rPr>
              <w:t>программы</w:t>
            </w:r>
          </w:p>
        </w:tc>
        <w:tc>
          <w:tcPr>
            <w:tcW w:w="1665" w:type="dxa"/>
            <w:vAlign w:val="center"/>
          </w:tcPr>
          <w:p w:rsidR="00F31ABE" w:rsidRPr="00194E56" w:rsidRDefault="00194E56" w:rsidP="00047869">
            <w:pPr>
              <w:jc w:val="center"/>
            </w:pPr>
            <w:r w:rsidRPr="00194E56">
              <w:t>23</w:t>
            </w:r>
          </w:p>
        </w:tc>
      </w:tr>
      <w:tr w:rsidR="00F31ABE" w:rsidRPr="00D93CE1" w:rsidTr="00047916">
        <w:tc>
          <w:tcPr>
            <w:tcW w:w="823" w:type="dxa"/>
          </w:tcPr>
          <w:p w:rsidR="00F31ABE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6.3</w:t>
            </w:r>
          </w:p>
        </w:tc>
        <w:tc>
          <w:tcPr>
            <w:tcW w:w="7820" w:type="dxa"/>
          </w:tcPr>
          <w:p w:rsidR="00F31ABE" w:rsidRPr="00194E56" w:rsidRDefault="00F31ABE" w:rsidP="004E2C82">
            <w:r w:rsidRPr="00194E56">
              <w:rPr>
                <w:sz w:val="28"/>
                <w:szCs w:val="28"/>
              </w:rPr>
              <w:t xml:space="preserve">Финансирование </w:t>
            </w:r>
            <w:r w:rsidR="009863C4" w:rsidRPr="00194E56">
              <w:rPr>
                <w:sz w:val="28"/>
                <w:szCs w:val="28"/>
              </w:rPr>
              <w:t>под</w:t>
            </w:r>
            <w:r w:rsidRPr="00194E56">
              <w:rPr>
                <w:sz w:val="28"/>
                <w:szCs w:val="28"/>
              </w:rPr>
              <w:t>программы</w:t>
            </w:r>
          </w:p>
        </w:tc>
        <w:tc>
          <w:tcPr>
            <w:tcW w:w="1665" w:type="dxa"/>
            <w:vAlign w:val="center"/>
          </w:tcPr>
          <w:p w:rsidR="00F31ABE" w:rsidRPr="00194E56" w:rsidRDefault="00194E56" w:rsidP="00047869">
            <w:pPr>
              <w:jc w:val="center"/>
            </w:pPr>
            <w:r w:rsidRPr="00194E56">
              <w:t>26</w:t>
            </w:r>
          </w:p>
        </w:tc>
      </w:tr>
      <w:tr w:rsidR="00F31ABE" w:rsidRPr="00D93CE1" w:rsidTr="00047916">
        <w:tc>
          <w:tcPr>
            <w:tcW w:w="823" w:type="dxa"/>
          </w:tcPr>
          <w:p w:rsidR="00F31ABE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6.4</w:t>
            </w:r>
          </w:p>
        </w:tc>
        <w:tc>
          <w:tcPr>
            <w:tcW w:w="7820" w:type="dxa"/>
          </w:tcPr>
          <w:p w:rsidR="00F31ABE" w:rsidRPr="00194E56" w:rsidRDefault="00F31ABE" w:rsidP="004E2C82">
            <w:pPr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 xml:space="preserve">Механизм реализации </w:t>
            </w:r>
            <w:r w:rsidR="009863C4" w:rsidRPr="00194E56">
              <w:rPr>
                <w:sz w:val="28"/>
                <w:szCs w:val="28"/>
              </w:rPr>
              <w:t>под</w:t>
            </w:r>
            <w:r w:rsidRPr="00194E56">
              <w:rPr>
                <w:sz w:val="28"/>
                <w:szCs w:val="28"/>
              </w:rPr>
              <w:t>программы</w:t>
            </w:r>
          </w:p>
        </w:tc>
        <w:tc>
          <w:tcPr>
            <w:tcW w:w="1665" w:type="dxa"/>
            <w:vAlign w:val="center"/>
          </w:tcPr>
          <w:p w:rsidR="00F31ABE" w:rsidRPr="00194E56" w:rsidRDefault="00194E56" w:rsidP="00007429">
            <w:pPr>
              <w:jc w:val="center"/>
            </w:pPr>
            <w:r w:rsidRPr="00194E56">
              <w:t>27</w:t>
            </w:r>
          </w:p>
        </w:tc>
      </w:tr>
      <w:tr w:rsidR="00F31ABE" w:rsidRPr="00D93CE1" w:rsidTr="00047916">
        <w:tc>
          <w:tcPr>
            <w:tcW w:w="823" w:type="dxa"/>
          </w:tcPr>
          <w:p w:rsidR="00F31ABE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6.5</w:t>
            </w:r>
          </w:p>
        </w:tc>
        <w:tc>
          <w:tcPr>
            <w:tcW w:w="7820" w:type="dxa"/>
          </w:tcPr>
          <w:p w:rsidR="00F31ABE" w:rsidRPr="00194E56" w:rsidRDefault="00F31ABE" w:rsidP="004E2C82">
            <w:pPr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 xml:space="preserve">Индикаторы результативности </w:t>
            </w:r>
            <w:r w:rsidR="009863C4" w:rsidRPr="00194E56">
              <w:rPr>
                <w:sz w:val="28"/>
                <w:szCs w:val="28"/>
              </w:rPr>
              <w:t>под</w:t>
            </w:r>
            <w:r w:rsidRPr="00194E56">
              <w:rPr>
                <w:sz w:val="28"/>
                <w:szCs w:val="28"/>
              </w:rPr>
              <w:t>программы</w:t>
            </w:r>
          </w:p>
        </w:tc>
        <w:tc>
          <w:tcPr>
            <w:tcW w:w="1665" w:type="dxa"/>
            <w:vAlign w:val="center"/>
          </w:tcPr>
          <w:p w:rsidR="00F31ABE" w:rsidRPr="00194E56" w:rsidRDefault="00194E56" w:rsidP="00047869">
            <w:pPr>
              <w:jc w:val="center"/>
            </w:pPr>
            <w:r w:rsidRPr="00194E56">
              <w:t>27</w:t>
            </w:r>
          </w:p>
        </w:tc>
      </w:tr>
      <w:tr w:rsidR="00F31ABE" w:rsidRPr="00D93CE1" w:rsidTr="00047916">
        <w:tc>
          <w:tcPr>
            <w:tcW w:w="823" w:type="dxa"/>
          </w:tcPr>
          <w:p w:rsidR="00F31ABE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6.6</w:t>
            </w:r>
          </w:p>
        </w:tc>
        <w:tc>
          <w:tcPr>
            <w:tcW w:w="7820" w:type="dxa"/>
          </w:tcPr>
          <w:p w:rsidR="00F31ABE" w:rsidRPr="00194E56" w:rsidRDefault="009863C4" w:rsidP="004E2C82">
            <w:pPr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 xml:space="preserve">Перечень </w:t>
            </w:r>
            <w:r w:rsidR="00F31ABE" w:rsidRPr="00194E56">
              <w:rPr>
                <w:sz w:val="28"/>
                <w:szCs w:val="28"/>
              </w:rPr>
              <w:t>мероприятий</w:t>
            </w:r>
            <w:r w:rsidR="00760A53" w:rsidRPr="00194E56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1665" w:type="dxa"/>
            <w:vAlign w:val="center"/>
          </w:tcPr>
          <w:p w:rsidR="00F31ABE" w:rsidRPr="00194E56" w:rsidRDefault="00194E56" w:rsidP="008656A5">
            <w:pPr>
              <w:jc w:val="center"/>
            </w:pPr>
            <w:r>
              <w:t>28</w:t>
            </w:r>
          </w:p>
        </w:tc>
      </w:tr>
      <w:tr w:rsidR="00123E9C" w:rsidRPr="00D93CE1" w:rsidTr="00047916">
        <w:tc>
          <w:tcPr>
            <w:tcW w:w="823" w:type="dxa"/>
          </w:tcPr>
          <w:p w:rsidR="00123E9C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7</w:t>
            </w:r>
          </w:p>
        </w:tc>
        <w:tc>
          <w:tcPr>
            <w:tcW w:w="7820" w:type="dxa"/>
          </w:tcPr>
          <w:p w:rsidR="00123E9C" w:rsidRPr="00194E56" w:rsidRDefault="00123E9C" w:rsidP="00123E9C">
            <w:pPr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Паспорт подпрограммы «</w:t>
            </w:r>
            <w:r w:rsidRPr="00194E56">
              <w:rPr>
                <w:sz w:val="28"/>
                <w:szCs w:val="28"/>
                <w:lang w:eastAsia="ar-SA"/>
              </w:rPr>
              <w:t>Организация транспортного обслуживания населения городского округа город Рыбинск</w:t>
            </w:r>
            <w:r w:rsidR="00F545DD" w:rsidRPr="00194E56">
              <w:rPr>
                <w:sz w:val="28"/>
                <w:szCs w:val="28"/>
                <w:lang w:eastAsia="ar-SA"/>
              </w:rPr>
              <w:t xml:space="preserve"> Ярославской области</w:t>
            </w:r>
            <w:r w:rsidRPr="00194E56">
              <w:rPr>
                <w:sz w:val="28"/>
                <w:szCs w:val="28"/>
                <w:lang w:eastAsia="ar-SA"/>
              </w:rPr>
              <w:t>; социальное обеспечение населения в части транспортного обслуживания»</w:t>
            </w:r>
          </w:p>
        </w:tc>
        <w:tc>
          <w:tcPr>
            <w:tcW w:w="1665" w:type="dxa"/>
            <w:vAlign w:val="center"/>
          </w:tcPr>
          <w:p w:rsidR="00123E9C" w:rsidRPr="00194E56" w:rsidRDefault="00194E56" w:rsidP="005F29AA">
            <w:pPr>
              <w:jc w:val="center"/>
            </w:pPr>
            <w:r w:rsidRPr="00194E56">
              <w:t>28</w:t>
            </w:r>
          </w:p>
        </w:tc>
      </w:tr>
      <w:tr w:rsidR="00123E9C" w:rsidRPr="00D93CE1" w:rsidTr="00047916">
        <w:tc>
          <w:tcPr>
            <w:tcW w:w="823" w:type="dxa"/>
          </w:tcPr>
          <w:p w:rsidR="00123E9C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7.1</w:t>
            </w:r>
          </w:p>
        </w:tc>
        <w:tc>
          <w:tcPr>
            <w:tcW w:w="7820" w:type="dxa"/>
          </w:tcPr>
          <w:p w:rsidR="00123E9C" w:rsidRPr="00194E56" w:rsidRDefault="00123E9C" w:rsidP="005F29AA">
            <w:pPr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665" w:type="dxa"/>
            <w:vAlign w:val="center"/>
          </w:tcPr>
          <w:p w:rsidR="00123E9C" w:rsidRPr="00194E56" w:rsidRDefault="00194E56" w:rsidP="005F29AA">
            <w:pPr>
              <w:jc w:val="center"/>
            </w:pPr>
            <w:r w:rsidRPr="00194E56">
              <w:t>30</w:t>
            </w:r>
          </w:p>
        </w:tc>
      </w:tr>
      <w:tr w:rsidR="00123E9C" w:rsidRPr="00D93CE1" w:rsidTr="00047916">
        <w:tc>
          <w:tcPr>
            <w:tcW w:w="823" w:type="dxa"/>
          </w:tcPr>
          <w:p w:rsidR="00123E9C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7.2</w:t>
            </w:r>
          </w:p>
        </w:tc>
        <w:tc>
          <w:tcPr>
            <w:tcW w:w="7820" w:type="dxa"/>
          </w:tcPr>
          <w:p w:rsidR="00123E9C" w:rsidRPr="00194E56" w:rsidRDefault="00123E9C" w:rsidP="005F29AA">
            <w:r w:rsidRPr="00194E56">
              <w:rPr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665" w:type="dxa"/>
            <w:vAlign w:val="center"/>
          </w:tcPr>
          <w:p w:rsidR="00123E9C" w:rsidRPr="00194E56" w:rsidRDefault="00194E56" w:rsidP="005F29AA">
            <w:pPr>
              <w:jc w:val="center"/>
            </w:pPr>
            <w:r w:rsidRPr="00194E56">
              <w:t>30</w:t>
            </w:r>
          </w:p>
        </w:tc>
      </w:tr>
      <w:tr w:rsidR="00123E9C" w:rsidRPr="00D93CE1" w:rsidTr="00047916">
        <w:tc>
          <w:tcPr>
            <w:tcW w:w="823" w:type="dxa"/>
          </w:tcPr>
          <w:p w:rsidR="00123E9C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7</w:t>
            </w:r>
            <w:r w:rsidR="00123E9C" w:rsidRPr="00194E56">
              <w:rPr>
                <w:sz w:val="28"/>
                <w:szCs w:val="28"/>
              </w:rPr>
              <w:t>.3</w:t>
            </w:r>
          </w:p>
        </w:tc>
        <w:tc>
          <w:tcPr>
            <w:tcW w:w="7820" w:type="dxa"/>
          </w:tcPr>
          <w:p w:rsidR="00123E9C" w:rsidRPr="00194E56" w:rsidRDefault="00123E9C" w:rsidP="005F29AA">
            <w:r w:rsidRPr="00194E56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665" w:type="dxa"/>
            <w:vAlign w:val="center"/>
          </w:tcPr>
          <w:p w:rsidR="00123E9C" w:rsidRPr="00194E56" w:rsidRDefault="008D4B42" w:rsidP="005F29AA">
            <w:pPr>
              <w:jc w:val="center"/>
            </w:pPr>
            <w:r w:rsidRPr="00194E56">
              <w:t>3</w:t>
            </w:r>
            <w:r w:rsidR="00194E56" w:rsidRPr="00194E56">
              <w:t>3</w:t>
            </w:r>
          </w:p>
        </w:tc>
      </w:tr>
      <w:tr w:rsidR="00123E9C" w:rsidRPr="00D93CE1" w:rsidTr="00047916">
        <w:tc>
          <w:tcPr>
            <w:tcW w:w="823" w:type="dxa"/>
          </w:tcPr>
          <w:p w:rsidR="00123E9C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7</w:t>
            </w:r>
            <w:r w:rsidR="00123E9C" w:rsidRPr="00194E56">
              <w:rPr>
                <w:sz w:val="28"/>
                <w:szCs w:val="28"/>
              </w:rPr>
              <w:t>.4</w:t>
            </w:r>
          </w:p>
        </w:tc>
        <w:tc>
          <w:tcPr>
            <w:tcW w:w="7820" w:type="dxa"/>
          </w:tcPr>
          <w:p w:rsidR="00123E9C" w:rsidRPr="00194E56" w:rsidRDefault="00123E9C" w:rsidP="005F29AA">
            <w:pPr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665" w:type="dxa"/>
            <w:vAlign w:val="center"/>
          </w:tcPr>
          <w:p w:rsidR="00123E9C" w:rsidRPr="00194E56" w:rsidRDefault="00194E56" w:rsidP="005F29AA">
            <w:pPr>
              <w:jc w:val="center"/>
            </w:pPr>
            <w:r w:rsidRPr="00194E56">
              <w:t>34</w:t>
            </w:r>
          </w:p>
        </w:tc>
      </w:tr>
      <w:tr w:rsidR="00123E9C" w:rsidRPr="00D93CE1" w:rsidTr="00047916">
        <w:tc>
          <w:tcPr>
            <w:tcW w:w="823" w:type="dxa"/>
          </w:tcPr>
          <w:p w:rsidR="00123E9C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7</w:t>
            </w:r>
            <w:r w:rsidR="00123E9C" w:rsidRPr="00194E56">
              <w:rPr>
                <w:sz w:val="28"/>
                <w:szCs w:val="28"/>
              </w:rPr>
              <w:t>.5</w:t>
            </w:r>
          </w:p>
        </w:tc>
        <w:tc>
          <w:tcPr>
            <w:tcW w:w="7820" w:type="dxa"/>
          </w:tcPr>
          <w:p w:rsidR="00123E9C" w:rsidRPr="00194E56" w:rsidRDefault="00123E9C" w:rsidP="005F29AA">
            <w:pPr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665" w:type="dxa"/>
            <w:vAlign w:val="center"/>
          </w:tcPr>
          <w:p w:rsidR="00123E9C" w:rsidRPr="00194E56" w:rsidRDefault="00194E56" w:rsidP="005F29AA">
            <w:pPr>
              <w:jc w:val="center"/>
            </w:pPr>
            <w:r w:rsidRPr="00194E56">
              <w:t>34</w:t>
            </w:r>
          </w:p>
        </w:tc>
      </w:tr>
      <w:tr w:rsidR="00123E9C" w:rsidRPr="00D93CE1" w:rsidTr="00047916">
        <w:tc>
          <w:tcPr>
            <w:tcW w:w="823" w:type="dxa"/>
          </w:tcPr>
          <w:p w:rsidR="00123E9C" w:rsidRPr="00194E56" w:rsidRDefault="00194E56" w:rsidP="00047916">
            <w:pPr>
              <w:jc w:val="center"/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7</w:t>
            </w:r>
            <w:r w:rsidR="00123E9C" w:rsidRPr="00194E56">
              <w:rPr>
                <w:sz w:val="28"/>
                <w:szCs w:val="28"/>
              </w:rPr>
              <w:t>.6</w:t>
            </w:r>
          </w:p>
        </w:tc>
        <w:tc>
          <w:tcPr>
            <w:tcW w:w="7820" w:type="dxa"/>
          </w:tcPr>
          <w:p w:rsidR="00123E9C" w:rsidRPr="00194E56" w:rsidRDefault="00123E9C" w:rsidP="005F29AA">
            <w:pPr>
              <w:rPr>
                <w:sz w:val="28"/>
                <w:szCs w:val="28"/>
              </w:rPr>
            </w:pPr>
            <w:r w:rsidRPr="00194E56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1665" w:type="dxa"/>
            <w:vAlign w:val="center"/>
          </w:tcPr>
          <w:p w:rsidR="00123E9C" w:rsidRPr="00194E56" w:rsidRDefault="00EC2848" w:rsidP="005F29AA">
            <w:pPr>
              <w:jc w:val="center"/>
            </w:pPr>
            <w:r w:rsidRPr="00194E56">
              <w:t>3</w:t>
            </w:r>
            <w:r w:rsidR="00194E56" w:rsidRPr="00194E56">
              <w:t>5</w:t>
            </w:r>
          </w:p>
        </w:tc>
      </w:tr>
      <w:tr w:rsidR="00123E9C" w:rsidRPr="00D93CE1" w:rsidTr="00047916">
        <w:tc>
          <w:tcPr>
            <w:tcW w:w="823" w:type="dxa"/>
          </w:tcPr>
          <w:p w:rsidR="00123E9C" w:rsidRPr="00D93CE1" w:rsidRDefault="00123E9C" w:rsidP="0004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0" w:type="dxa"/>
          </w:tcPr>
          <w:p w:rsidR="00123E9C" w:rsidRPr="00D93CE1" w:rsidRDefault="00123E9C" w:rsidP="004E2C82">
            <w:pPr>
              <w:rPr>
                <w:sz w:val="28"/>
                <w:szCs w:val="28"/>
              </w:rPr>
            </w:pPr>
            <w:r w:rsidRPr="00D93CE1">
              <w:rPr>
                <w:sz w:val="28"/>
                <w:szCs w:val="28"/>
              </w:rPr>
              <w:t>Приложение 1</w:t>
            </w:r>
          </w:p>
          <w:p w:rsidR="00123E9C" w:rsidRPr="00D93CE1" w:rsidRDefault="00123E9C" w:rsidP="00194E56">
            <w:pPr>
              <w:rPr>
                <w:sz w:val="28"/>
                <w:szCs w:val="28"/>
              </w:rPr>
            </w:pPr>
            <w:r w:rsidRPr="00D93CE1">
              <w:rPr>
                <w:sz w:val="28"/>
                <w:szCs w:val="28"/>
              </w:rPr>
              <w:t>Перечень мероприятий Управления строительства подпрограммы «Строительство, реконструкция, капитальный ремонт, ремонт и содер</w:t>
            </w:r>
            <w:r w:rsidR="00D93A82">
              <w:rPr>
                <w:sz w:val="28"/>
                <w:szCs w:val="28"/>
              </w:rPr>
              <w:t>жание автомобильных дорог городского округа город  Рыбинск Ярославской области</w:t>
            </w:r>
            <w:r w:rsidRPr="00D93CE1">
              <w:rPr>
                <w:sz w:val="28"/>
                <w:szCs w:val="28"/>
              </w:rPr>
              <w:t xml:space="preserve">», </w:t>
            </w:r>
          </w:p>
        </w:tc>
        <w:tc>
          <w:tcPr>
            <w:tcW w:w="1665" w:type="dxa"/>
            <w:vAlign w:val="center"/>
          </w:tcPr>
          <w:p w:rsidR="00123E9C" w:rsidRPr="00124202" w:rsidRDefault="008C1205" w:rsidP="00194E56">
            <w:pPr>
              <w:jc w:val="center"/>
            </w:pPr>
            <w:r>
              <w:t>3</w:t>
            </w:r>
            <w:r w:rsidR="00194E56">
              <w:t>6</w:t>
            </w:r>
          </w:p>
        </w:tc>
      </w:tr>
      <w:tr w:rsidR="00123E9C" w:rsidRPr="00D93CE1" w:rsidTr="00047916">
        <w:tc>
          <w:tcPr>
            <w:tcW w:w="823" w:type="dxa"/>
          </w:tcPr>
          <w:p w:rsidR="00123E9C" w:rsidRPr="00D93CE1" w:rsidRDefault="00123E9C" w:rsidP="0004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0" w:type="dxa"/>
          </w:tcPr>
          <w:p w:rsidR="00123E9C" w:rsidRPr="00D93CE1" w:rsidRDefault="00123E9C" w:rsidP="00BE51A8">
            <w:pPr>
              <w:rPr>
                <w:sz w:val="28"/>
                <w:szCs w:val="28"/>
              </w:rPr>
            </w:pPr>
            <w:r w:rsidRPr="00D93CE1">
              <w:rPr>
                <w:sz w:val="28"/>
                <w:szCs w:val="28"/>
              </w:rPr>
              <w:t>Приложени</w:t>
            </w:r>
            <w:r w:rsidR="00B46380">
              <w:rPr>
                <w:sz w:val="28"/>
                <w:szCs w:val="28"/>
              </w:rPr>
              <w:t>е</w:t>
            </w:r>
            <w:r w:rsidRPr="00D93CE1">
              <w:rPr>
                <w:sz w:val="28"/>
                <w:szCs w:val="28"/>
              </w:rPr>
              <w:t xml:space="preserve"> 2</w:t>
            </w:r>
          </w:p>
          <w:p w:rsidR="00123E9C" w:rsidRPr="00D93CE1" w:rsidRDefault="00123E9C" w:rsidP="00B46380">
            <w:pPr>
              <w:rPr>
                <w:sz w:val="28"/>
                <w:szCs w:val="28"/>
              </w:rPr>
            </w:pPr>
            <w:r w:rsidRPr="00D93CE1">
              <w:rPr>
                <w:sz w:val="28"/>
                <w:szCs w:val="28"/>
              </w:rPr>
              <w:t>Перечень мероприятий Департамента ЖКХ, транспорта и связи подпрограммы «Строительство, реконструкция, капитальный ремонт, ремонт и содержание автомобильных дорог города Рыбинска»</w:t>
            </w:r>
            <w:r w:rsidR="00B46380">
              <w:rPr>
                <w:sz w:val="28"/>
                <w:szCs w:val="28"/>
              </w:rPr>
              <w:t xml:space="preserve"> с объемами финансирования</w:t>
            </w:r>
          </w:p>
        </w:tc>
        <w:tc>
          <w:tcPr>
            <w:tcW w:w="1665" w:type="dxa"/>
            <w:vAlign w:val="center"/>
          </w:tcPr>
          <w:p w:rsidR="00123E9C" w:rsidRPr="00124202" w:rsidRDefault="00116243" w:rsidP="00194E56">
            <w:pPr>
              <w:jc w:val="center"/>
            </w:pPr>
            <w:r>
              <w:t>3</w:t>
            </w:r>
            <w:r w:rsidR="00194E56">
              <w:t>8</w:t>
            </w:r>
          </w:p>
        </w:tc>
      </w:tr>
      <w:tr w:rsidR="00B46380" w:rsidRPr="00D93CE1" w:rsidTr="00047916">
        <w:tc>
          <w:tcPr>
            <w:tcW w:w="823" w:type="dxa"/>
          </w:tcPr>
          <w:p w:rsidR="00B46380" w:rsidRPr="00D93CE1" w:rsidRDefault="00B46380" w:rsidP="0004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0" w:type="dxa"/>
          </w:tcPr>
          <w:p w:rsidR="00B46380" w:rsidRPr="00D93CE1" w:rsidRDefault="00B46380" w:rsidP="00B46380">
            <w:pPr>
              <w:rPr>
                <w:sz w:val="28"/>
                <w:szCs w:val="28"/>
              </w:rPr>
            </w:pPr>
            <w:r w:rsidRPr="00D93CE1">
              <w:rPr>
                <w:sz w:val="28"/>
                <w:szCs w:val="28"/>
              </w:rPr>
              <w:t>Приложени</w:t>
            </w:r>
            <w:r>
              <w:rPr>
                <w:sz w:val="28"/>
                <w:szCs w:val="28"/>
              </w:rPr>
              <w:t>е</w:t>
            </w:r>
            <w:r w:rsidRPr="00D93CE1">
              <w:rPr>
                <w:sz w:val="28"/>
                <w:szCs w:val="28"/>
              </w:rPr>
              <w:t xml:space="preserve"> 3</w:t>
            </w:r>
          </w:p>
          <w:p w:rsidR="00B46380" w:rsidRPr="00D93CE1" w:rsidRDefault="00B46380" w:rsidP="00B46380">
            <w:pPr>
              <w:rPr>
                <w:sz w:val="28"/>
                <w:szCs w:val="28"/>
              </w:rPr>
            </w:pPr>
            <w:r w:rsidRPr="00D93CE1">
              <w:rPr>
                <w:sz w:val="28"/>
                <w:szCs w:val="28"/>
              </w:rPr>
              <w:t>Перечень мероприятий Департамента ЖКХ, транспорта и связи подпрограммы «Строительство, реконструкция, капитальный ремонт, ремонт и содержание автомобильных дорог города Рыбинска»</w:t>
            </w:r>
            <w:r>
              <w:rPr>
                <w:sz w:val="28"/>
                <w:szCs w:val="28"/>
              </w:rPr>
              <w:t xml:space="preserve"> с указанием объектов</w:t>
            </w:r>
          </w:p>
        </w:tc>
        <w:tc>
          <w:tcPr>
            <w:tcW w:w="1665" w:type="dxa"/>
            <w:vAlign w:val="center"/>
          </w:tcPr>
          <w:p w:rsidR="00B46380" w:rsidRDefault="00B46380" w:rsidP="00194E56">
            <w:pPr>
              <w:jc w:val="center"/>
            </w:pPr>
            <w:r>
              <w:t>41</w:t>
            </w:r>
          </w:p>
        </w:tc>
      </w:tr>
      <w:tr w:rsidR="00123E9C" w:rsidRPr="00D93CE1" w:rsidTr="00047916">
        <w:tc>
          <w:tcPr>
            <w:tcW w:w="823" w:type="dxa"/>
          </w:tcPr>
          <w:p w:rsidR="00123E9C" w:rsidRPr="00D93CE1" w:rsidRDefault="00123E9C" w:rsidP="0004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0" w:type="dxa"/>
          </w:tcPr>
          <w:p w:rsidR="00123E9C" w:rsidRPr="00D93CE1" w:rsidRDefault="00123E9C" w:rsidP="00BE51A8">
            <w:pPr>
              <w:rPr>
                <w:sz w:val="28"/>
                <w:szCs w:val="28"/>
              </w:rPr>
            </w:pPr>
            <w:r w:rsidRPr="00D93CE1">
              <w:rPr>
                <w:sz w:val="28"/>
                <w:szCs w:val="28"/>
              </w:rPr>
              <w:t>Приложение 4</w:t>
            </w:r>
          </w:p>
          <w:p w:rsidR="00123E9C" w:rsidRPr="00D93CE1" w:rsidRDefault="00123E9C" w:rsidP="00BE51A8">
            <w:pPr>
              <w:rPr>
                <w:sz w:val="28"/>
                <w:szCs w:val="28"/>
              </w:rPr>
            </w:pPr>
            <w:r w:rsidRPr="00D93CE1">
              <w:rPr>
                <w:sz w:val="28"/>
                <w:szCs w:val="28"/>
              </w:rPr>
              <w:t>Перечень мероприятий  подпрограммы «Повышение безопасности дорожного движения в городском округе город Рыбинск</w:t>
            </w:r>
            <w:r w:rsidR="00532D7D">
              <w:rPr>
                <w:sz w:val="28"/>
                <w:szCs w:val="28"/>
              </w:rPr>
              <w:t xml:space="preserve"> Ярославской области</w:t>
            </w:r>
            <w:r w:rsidRPr="00D93CE1">
              <w:rPr>
                <w:sz w:val="28"/>
                <w:szCs w:val="28"/>
              </w:rPr>
              <w:t>».</w:t>
            </w:r>
          </w:p>
        </w:tc>
        <w:tc>
          <w:tcPr>
            <w:tcW w:w="1665" w:type="dxa"/>
            <w:vAlign w:val="center"/>
          </w:tcPr>
          <w:p w:rsidR="00123E9C" w:rsidRPr="00635110" w:rsidRDefault="00B7093B" w:rsidP="00194E56">
            <w:pPr>
              <w:jc w:val="center"/>
            </w:pPr>
            <w:r w:rsidRPr="00635110">
              <w:t>5</w:t>
            </w:r>
            <w:r w:rsidR="00194E56">
              <w:t>4</w:t>
            </w:r>
            <w:r w:rsidR="00123E9C" w:rsidRPr="00635110">
              <w:t xml:space="preserve"> </w:t>
            </w:r>
          </w:p>
        </w:tc>
      </w:tr>
      <w:tr w:rsidR="00123E9C" w:rsidRPr="00D93CE1" w:rsidTr="00047916">
        <w:tc>
          <w:tcPr>
            <w:tcW w:w="823" w:type="dxa"/>
          </w:tcPr>
          <w:p w:rsidR="00123E9C" w:rsidRPr="00D93CE1" w:rsidRDefault="00123E9C" w:rsidP="0004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0" w:type="dxa"/>
          </w:tcPr>
          <w:p w:rsidR="00123E9C" w:rsidRPr="00D93CE1" w:rsidRDefault="00123E9C" w:rsidP="00180724">
            <w:pPr>
              <w:rPr>
                <w:sz w:val="28"/>
                <w:szCs w:val="28"/>
              </w:rPr>
            </w:pPr>
            <w:r w:rsidRPr="00D93CE1">
              <w:rPr>
                <w:sz w:val="28"/>
                <w:szCs w:val="28"/>
              </w:rPr>
              <w:t>Приложение 5</w:t>
            </w:r>
          </w:p>
          <w:p w:rsidR="00123E9C" w:rsidRPr="00D93CE1" w:rsidRDefault="00123E9C" w:rsidP="00047869">
            <w:pPr>
              <w:rPr>
                <w:sz w:val="28"/>
                <w:szCs w:val="28"/>
              </w:rPr>
            </w:pPr>
            <w:r w:rsidRPr="00D93CE1">
              <w:rPr>
                <w:sz w:val="28"/>
                <w:szCs w:val="28"/>
              </w:rPr>
              <w:t>Перечень дополнительных (в соответствии с утвержденными проектами организации дорожного движения) мероприятий подпрограммы «Повышение безопасности дорожного движения в городском округе город Рыбинск</w:t>
            </w:r>
            <w:r w:rsidR="00532D7D">
              <w:rPr>
                <w:sz w:val="28"/>
                <w:szCs w:val="28"/>
              </w:rPr>
              <w:t xml:space="preserve"> Ярославской области</w:t>
            </w:r>
            <w:r w:rsidRPr="00D93CE1">
              <w:rPr>
                <w:sz w:val="28"/>
                <w:szCs w:val="28"/>
              </w:rPr>
              <w:t>»</w:t>
            </w:r>
          </w:p>
        </w:tc>
        <w:tc>
          <w:tcPr>
            <w:tcW w:w="1665" w:type="dxa"/>
            <w:vAlign w:val="center"/>
          </w:tcPr>
          <w:p w:rsidR="00123E9C" w:rsidRPr="00635110" w:rsidRDefault="00B7093B" w:rsidP="00194E56">
            <w:pPr>
              <w:jc w:val="center"/>
            </w:pPr>
            <w:r w:rsidRPr="00635110">
              <w:t>5</w:t>
            </w:r>
            <w:r w:rsidR="00194E56">
              <w:t>7</w:t>
            </w:r>
            <w:r w:rsidR="00123E9C" w:rsidRPr="00635110">
              <w:t xml:space="preserve"> </w:t>
            </w:r>
          </w:p>
        </w:tc>
      </w:tr>
      <w:tr w:rsidR="00477A69" w:rsidRPr="00D93CE1" w:rsidTr="00047916">
        <w:tc>
          <w:tcPr>
            <w:tcW w:w="823" w:type="dxa"/>
          </w:tcPr>
          <w:p w:rsidR="00477A69" w:rsidRPr="00D93CE1" w:rsidRDefault="00477A69" w:rsidP="0004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0" w:type="dxa"/>
          </w:tcPr>
          <w:p w:rsidR="00477A69" w:rsidRDefault="00477A69" w:rsidP="00180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6</w:t>
            </w:r>
          </w:p>
          <w:p w:rsidR="00477A69" w:rsidRPr="00D93CE1" w:rsidRDefault="00477A69" w:rsidP="00180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мероприятия подпрограммы </w:t>
            </w:r>
            <w:r w:rsidRPr="00D93CE1">
              <w:rPr>
                <w:sz w:val="28"/>
                <w:szCs w:val="28"/>
              </w:rPr>
              <w:t>«</w:t>
            </w:r>
            <w:r w:rsidRPr="007401E0">
              <w:rPr>
                <w:sz w:val="28"/>
                <w:szCs w:val="28"/>
                <w:lang w:eastAsia="ar-SA"/>
              </w:rPr>
              <w:t>Организация транспортного обслуживания населения городского округа город Рыбинск</w:t>
            </w:r>
            <w:r w:rsidR="00532D7D">
              <w:rPr>
                <w:sz w:val="28"/>
                <w:szCs w:val="28"/>
                <w:lang w:eastAsia="ar-SA"/>
              </w:rPr>
              <w:t xml:space="preserve"> Ярославской области</w:t>
            </w:r>
            <w:r w:rsidRPr="007401E0">
              <w:rPr>
                <w:sz w:val="28"/>
                <w:szCs w:val="28"/>
                <w:lang w:eastAsia="ar-SA"/>
              </w:rPr>
              <w:t>; социальное обеспечение населения в части транспортного обслуживания</w:t>
            </w:r>
            <w:r>
              <w:rPr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665" w:type="dxa"/>
            <w:vAlign w:val="center"/>
          </w:tcPr>
          <w:p w:rsidR="00477A69" w:rsidRPr="00635110" w:rsidRDefault="00B7093B" w:rsidP="00194E56">
            <w:pPr>
              <w:jc w:val="center"/>
            </w:pPr>
            <w:r w:rsidRPr="00635110">
              <w:t>6</w:t>
            </w:r>
            <w:r w:rsidR="00194E56">
              <w:t>6</w:t>
            </w:r>
          </w:p>
        </w:tc>
      </w:tr>
    </w:tbl>
    <w:p w:rsidR="00A14E7F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A14E7F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A14E7F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A14E7F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A14E7F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A14E7F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A14E7F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A14E7F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A14E7F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A14E7F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A14E7F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A14E7F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A14E7F" w:rsidRDefault="00A14E7F" w:rsidP="00A14E7F"/>
    <w:p w:rsidR="00A14E7F" w:rsidRDefault="00A14E7F" w:rsidP="00A14E7F"/>
    <w:p w:rsidR="00A14E7F" w:rsidRPr="00A14E7F" w:rsidRDefault="00A14E7F" w:rsidP="00A14E7F"/>
    <w:p w:rsidR="00A14E7F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A14E7F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A14E7F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A14E7F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A14E7F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1D7954" w:rsidRPr="00D93CE1" w:rsidRDefault="00047916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1. </w:t>
      </w:r>
      <w:r w:rsidR="001D7954" w:rsidRPr="00D93CE1">
        <w:rPr>
          <w:rFonts w:ascii="Times New Roman" w:hAnsi="Times New Roman"/>
          <w:color w:val="auto"/>
          <w:sz w:val="28"/>
          <w:szCs w:val="28"/>
        </w:rPr>
        <w:t>Паспорт муниципальной программы</w:t>
      </w:r>
    </w:p>
    <w:p w:rsidR="008B5956" w:rsidRPr="00D93CE1" w:rsidRDefault="008B5956" w:rsidP="008B5956"/>
    <w:tbl>
      <w:tblPr>
        <w:tblW w:w="10173" w:type="dxa"/>
        <w:tblLook w:val="01E0"/>
      </w:tblPr>
      <w:tblGrid>
        <w:gridCol w:w="2231"/>
        <w:gridCol w:w="7942"/>
      </w:tblGrid>
      <w:tr w:rsidR="001D7954" w:rsidRPr="00471DCB" w:rsidTr="001F4EB7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471DCB" w:rsidRDefault="001D7954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1D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Наименование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471DCB" w:rsidRDefault="001D7954" w:rsidP="003528A2">
            <w:r w:rsidRPr="00471DCB">
              <w:t>Муниципальная программа «Развитие дорожного хозяйства городского округа город Рыбинск</w:t>
            </w:r>
            <w:r w:rsidR="00810F2B" w:rsidRPr="00471DCB">
              <w:t xml:space="preserve"> Ярославской области</w:t>
            </w:r>
            <w:r w:rsidRPr="00471DCB">
              <w:t xml:space="preserve">»   </w:t>
            </w:r>
          </w:p>
        </w:tc>
      </w:tr>
      <w:tr w:rsidR="00437509" w:rsidRPr="00471DCB" w:rsidTr="001F4EB7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09" w:rsidRPr="00471DCB" w:rsidRDefault="00437509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1D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09" w:rsidRPr="00471DCB" w:rsidRDefault="00810F2B" w:rsidP="003528A2">
            <w:pPr>
              <w:tabs>
                <w:tab w:val="num" w:pos="0"/>
              </w:tabs>
            </w:pPr>
            <w:r w:rsidRPr="00471DCB">
              <w:t>20</w:t>
            </w:r>
            <w:r w:rsidR="00D35676" w:rsidRPr="00471DCB">
              <w:t>21 – 2024</w:t>
            </w:r>
            <w:r w:rsidR="00437509" w:rsidRPr="00471DCB">
              <w:t xml:space="preserve"> годы</w:t>
            </w:r>
          </w:p>
        </w:tc>
      </w:tr>
      <w:tr w:rsidR="001D7954" w:rsidRPr="00471DCB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471DCB" w:rsidRDefault="00A105D0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1D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Основание для </w:t>
            </w:r>
            <w:r w:rsidR="001D7954" w:rsidRPr="00471D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разработки </w:t>
            </w:r>
          </w:p>
          <w:p w:rsidR="001D7954" w:rsidRPr="00471DCB" w:rsidRDefault="00DF051A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1D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</w:t>
            </w:r>
            <w:r w:rsidR="001D7954" w:rsidRPr="00471D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471DCB" w:rsidRDefault="001D7954" w:rsidP="003528A2">
            <w:pPr>
              <w:tabs>
                <w:tab w:val="num" w:pos="0"/>
              </w:tabs>
            </w:pPr>
            <w:r w:rsidRPr="00471DCB">
              <w:t>1.Федеральный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1D7954" w:rsidRPr="00471DCB" w:rsidRDefault="00A105D0" w:rsidP="003528A2">
            <w:pPr>
              <w:tabs>
                <w:tab w:val="num" w:pos="0"/>
              </w:tabs>
            </w:pPr>
            <w:r w:rsidRPr="00471DCB">
              <w:t>2</w:t>
            </w:r>
            <w:r w:rsidR="008D1A99" w:rsidRPr="00471DCB">
              <w:t>.</w:t>
            </w:r>
            <w:r w:rsidR="001D7954" w:rsidRPr="00471DCB">
              <w:t>Федеральный закон от 08.11.2007 №</w:t>
            </w:r>
            <w:r w:rsidR="00A14E7F" w:rsidRPr="00471DCB">
              <w:t xml:space="preserve"> </w:t>
            </w:r>
            <w:r w:rsidR="001D7954" w:rsidRPr="00471DCB">
              <w:t>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1D7954" w:rsidRPr="00471DCB" w:rsidRDefault="00200A05" w:rsidP="003528A2">
            <w:r w:rsidRPr="00471DCB">
              <w:t>3.</w:t>
            </w:r>
            <w:r w:rsidR="001D7954" w:rsidRPr="00471DCB">
              <w:t>Федер</w:t>
            </w:r>
            <w:r w:rsidR="00A105D0" w:rsidRPr="00471DCB">
              <w:t xml:space="preserve">альный закон от </w:t>
            </w:r>
            <w:r w:rsidR="001D7954" w:rsidRPr="00471DCB">
              <w:t>10.12.1995 №</w:t>
            </w:r>
            <w:r w:rsidR="00A14E7F" w:rsidRPr="00471DCB">
              <w:t xml:space="preserve"> </w:t>
            </w:r>
            <w:r w:rsidR="001D7954" w:rsidRPr="00471DCB">
              <w:t xml:space="preserve">196-ФЗ «О безопасности дорожного движения» </w:t>
            </w:r>
          </w:p>
          <w:p w:rsidR="002A3631" w:rsidRPr="00471DCB" w:rsidRDefault="002A3631" w:rsidP="003528A2">
            <w:pPr>
              <w:autoSpaceDE w:val="0"/>
              <w:autoSpaceDN w:val="0"/>
              <w:adjustRightInd w:val="0"/>
            </w:pPr>
            <w:r w:rsidRPr="00471DCB">
              <w:t>4. 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  <w:p w:rsidR="001D7954" w:rsidRPr="00471DCB" w:rsidRDefault="008F21D5" w:rsidP="003528A2">
            <w:pPr>
              <w:tabs>
                <w:tab w:val="num" w:pos="0"/>
              </w:tabs>
            </w:pPr>
            <w:r>
              <w:t>5</w:t>
            </w:r>
            <w:r w:rsidR="00200A05" w:rsidRPr="00471DCB">
              <w:t>.</w:t>
            </w:r>
            <w:r w:rsidR="002A3631" w:rsidRPr="00471DCB">
              <w:t xml:space="preserve"> </w:t>
            </w:r>
            <w:r w:rsidR="001D7954" w:rsidRPr="00471DCB">
              <w:t>Устав городского округа город Рыбинск</w:t>
            </w:r>
            <w:r w:rsidR="007D7B94" w:rsidRPr="00471DCB">
              <w:t xml:space="preserve"> Ярославской области</w:t>
            </w:r>
          </w:p>
          <w:p w:rsidR="00810F2B" w:rsidRPr="00471DCB" w:rsidRDefault="008F21D5" w:rsidP="003528A2">
            <w:r>
              <w:t>6</w:t>
            </w:r>
            <w:r w:rsidR="00810F2B" w:rsidRPr="00471DCB">
              <w:t xml:space="preserve">. </w:t>
            </w:r>
            <w:r w:rsidR="002A3631" w:rsidRPr="00471DCB">
              <w:t>П</w:t>
            </w:r>
            <w:r w:rsidR="00810F2B" w:rsidRPr="00471DCB">
              <w:t>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684124" w:rsidRPr="00471DCB" w:rsidRDefault="008F21D5" w:rsidP="00684124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2A3631" w:rsidRPr="00471DCB">
              <w:t xml:space="preserve">. </w:t>
            </w:r>
            <w:r w:rsidR="00684124" w:rsidRPr="00471DCB">
              <w:t>Постановление Администрации городского округа город Рыбинск Ярославской области от 17.03.2021 № 618 «Об утверждении Порядка предоставления субсидии на возмещение недополученных доходов в связи с оказанием услуг по перевозке отдельных категорий граждан»</w:t>
            </w:r>
          </w:p>
          <w:p w:rsidR="001B622D" w:rsidRPr="00471DCB" w:rsidRDefault="008F21D5" w:rsidP="003528A2">
            <w:pPr>
              <w:autoSpaceDE w:val="0"/>
              <w:autoSpaceDN w:val="0"/>
              <w:adjustRightInd w:val="0"/>
            </w:pPr>
            <w:r>
              <w:t>8</w:t>
            </w:r>
            <w:r w:rsidR="001B622D" w:rsidRPr="00471DCB">
              <w:t>. Постановление Администрации городского округа город Рыбинск от 20.12.2019 № 3308 «Об утверждении стоимости льготных месячных проездных билетов»</w:t>
            </w:r>
          </w:p>
          <w:p w:rsidR="007C4353" w:rsidRPr="00471DCB" w:rsidRDefault="008F21D5" w:rsidP="003528A2">
            <w:r>
              <w:t>9</w:t>
            </w:r>
            <w:r w:rsidR="006F02EB" w:rsidRPr="00471DCB">
              <w:t>.</w:t>
            </w:r>
            <w:r w:rsidR="001B622D" w:rsidRPr="00471DCB">
              <w:t xml:space="preserve"> </w:t>
            </w:r>
            <w:r w:rsidR="00C34266" w:rsidRPr="00471DCB">
              <w:t>Генеральный план городского округа город Рыбинск</w:t>
            </w:r>
          </w:p>
          <w:p w:rsidR="001D7954" w:rsidRDefault="00810F2B" w:rsidP="008F21D5">
            <w:r w:rsidRPr="00471DCB">
              <w:t>1</w:t>
            </w:r>
            <w:r w:rsidR="008F21D5">
              <w:t>0</w:t>
            </w:r>
            <w:r w:rsidR="00912466" w:rsidRPr="00471DCB">
              <w:t>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</w:t>
            </w:r>
          </w:p>
          <w:p w:rsidR="008F21D5" w:rsidRPr="00471DCB" w:rsidRDefault="006A1656" w:rsidP="008F21D5">
            <w:r>
              <w:t>11. Постановление Администрации городского округа город Рыбинск Ярославской области от 21.01.2021 №139 « Об утверждении плана мероприятий»</w:t>
            </w:r>
          </w:p>
        </w:tc>
      </w:tr>
      <w:tr w:rsidR="001D7954" w:rsidRPr="00471DCB" w:rsidTr="003528A2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471DCB" w:rsidRDefault="001D7954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1D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Заказчик </w:t>
            </w:r>
            <w:r w:rsidR="00DF051A" w:rsidRPr="00471D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</w:t>
            </w:r>
            <w:r w:rsidRPr="00471D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471DCB" w:rsidRDefault="001D7954" w:rsidP="003528A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1D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Администрация городского округа город Рыбинск</w:t>
            </w:r>
            <w:r w:rsidR="00F545DD" w:rsidRPr="00471D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Ярославской области</w:t>
            </w:r>
          </w:p>
        </w:tc>
      </w:tr>
      <w:tr w:rsidR="002F441A" w:rsidRPr="00471DCB" w:rsidTr="003528A2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471DCB" w:rsidRDefault="002F441A" w:rsidP="002F44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1D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Ответственный исполнитель - руководитель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471DCB" w:rsidRDefault="002F441A" w:rsidP="003528A2">
            <w:pPr>
              <w:pStyle w:val="a3"/>
              <w:rPr>
                <w:szCs w:val="24"/>
              </w:rPr>
            </w:pPr>
            <w:r w:rsidRPr="00471DCB">
              <w:rPr>
                <w:szCs w:val="24"/>
              </w:rPr>
              <w:t xml:space="preserve">1. Департамент ЖКХ, транспорта и связи </w:t>
            </w:r>
          </w:p>
          <w:p w:rsidR="002F441A" w:rsidRPr="00471DCB" w:rsidRDefault="002F441A" w:rsidP="003528A2">
            <w:pPr>
              <w:pStyle w:val="a3"/>
              <w:rPr>
                <w:szCs w:val="24"/>
              </w:rPr>
            </w:pPr>
            <w:r w:rsidRPr="00471DCB">
              <w:rPr>
                <w:szCs w:val="24"/>
              </w:rPr>
              <w:t>2. Управление строительства</w:t>
            </w:r>
          </w:p>
        </w:tc>
      </w:tr>
      <w:tr w:rsidR="002F441A" w:rsidRPr="00471DCB" w:rsidTr="003528A2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471DCB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1D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Куратор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471DCB" w:rsidRDefault="002F441A" w:rsidP="003528A2">
            <w:pPr>
              <w:pStyle w:val="a3"/>
              <w:rPr>
                <w:szCs w:val="24"/>
              </w:rPr>
            </w:pPr>
            <w:r w:rsidRPr="00471DCB">
              <w:rPr>
                <w:szCs w:val="24"/>
              </w:rPr>
              <w:t>Заместитель Главы Администрации по городскому хозяйству</w:t>
            </w:r>
          </w:p>
        </w:tc>
      </w:tr>
      <w:tr w:rsidR="002F441A" w:rsidRPr="00471DCB" w:rsidTr="003528A2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471DCB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1D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Перечень подпрограмм муниципальной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471DCB" w:rsidRDefault="002F441A" w:rsidP="003528A2">
            <w:pPr>
              <w:pStyle w:val="a3"/>
              <w:rPr>
                <w:szCs w:val="24"/>
              </w:rPr>
            </w:pPr>
            <w:r w:rsidRPr="00471DCB">
              <w:rPr>
                <w:szCs w:val="24"/>
              </w:rPr>
              <w:t xml:space="preserve">1. Подпрограмма «Строительство, реконструкция, капитальный ремонт, ремонт и содержание  автомобильных дорог </w:t>
            </w:r>
            <w:r w:rsidR="00D93A82" w:rsidRPr="00D93A82">
              <w:rPr>
                <w:szCs w:val="24"/>
              </w:rPr>
              <w:t>городского округа город  Рыбинск Ярославской области</w:t>
            </w:r>
            <w:r w:rsidRPr="00471DCB">
              <w:rPr>
                <w:szCs w:val="24"/>
              </w:rPr>
              <w:t>».</w:t>
            </w:r>
          </w:p>
          <w:p w:rsidR="002F441A" w:rsidRPr="00471DCB" w:rsidRDefault="002F441A" w:rsidP="003528A2">
            <w:pPr>
              <w:pStyle w:val="a3"/>
              <w:rPr>
                <w:szCs w:val="24"/>
              </w:rPr>
            </w:pPr>
            <w:r w:rsidRPr="00471DCB">
              <w:rPr>
                <w:szCs w:val="24"/>
              </w:rPr>
              <w:t>2. Подпрограмма «Повышение безопасности дорожного движения в городском округе город Рыбинск</w:t>
            </w:r>
            <w:r w:rsidR="00F545DD" w:rsidRPr="00471DCB">
              <w:rPr>
                <w:szCs w:val="24"/>
              </w:rPr>
              <w:t xml:space="preserve"> Ярославской области</w:t>
            </w:r>
            <w:r w:rsidRPr="00471DCB">
              <w:rPr>
                <w:szCs w:val="24"/>
              </w:rPr>
              <w:t xml:space="preserve">». </w:t>
            </w:r>
          </w:p>
          <w:p w:rsidR="002F441A" w:rsidRPr="00471DCB" w:rsidRDefault="002F441A" w:rsidP="003528A2">
            <w:pPr>
              <w:pStyle w:val="a3"/>
              <w:rPr>
                <w:szCs w:val="24"/>
              </w:rPr>
            </w:pPr>
            <w:r w:rsidRPr="00471DCB">
              <w:rPr>
                <w:szCs w:val="24"/>
              </w:rPr>
              <w:t>3. Подпрограмма «</w:t>
            </w:r>
            <w:r w:rsidRPr="00471DCB">
              <w:rPr>
                <w:szCs w:val="24"/>
                <w:lang w:eastAsia="ar-SA"/>
              </w:rPr>
              <w:t>Организация транспортного обслуживания населения городского округа город Рыбинск</w:t>
            </w:r>
            <w:r w:rsidR="00F545DD" w:rsidRPr="00471DCB">
              <w:rPr>
                <w:szCs w:val="24"/>
                <w:lang w:eastAsia="ar-SA"/>
              </w:rPr>
              <w:t xml:space="preserve"> Ярославской области</w:t>
            </w:r>
            <w:r w:rsidRPr="00471DCB">
              <w:rPr>
                <w:szCs w:val="24"/>
                <w:lang w:eastAsia="ar-SA"/>
              </w:rPr>
              <w:t xml:space="preserve">; социальное </w:t>
            </w:r>
            <w:r w:rsidRPr="00471DCB">
              <w:rPr>
                <w:szCs w:val="24"/>
                <w:lang w:eastAsia="ar-SA"/>
              </w:rPr>
              <w:lastRenderedPageBreak/>
              <w:t>обеспечение населения в части транспортного обслуживания».</w:t>
            </w:r>
          </w:p>
        </w:tc>
      </w:tr>
      <w:tr w:rsidR="002F441A" w:rsidRPr="00471DCB" w:rsidTr="001F4EB7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471DCB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1D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 xml:space="preserve">Цели программы               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471DCB" w:rsidRDefault="002F441A" w:rsidP="001F4E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>1. Обеспечение сохранности, устойчивого функционирования и развития дорожной сети городского округа город Рыбинск</w:t>
            </w:r>
            <w:r w:rsidR="007045A5"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 (далее – город Рыбинск)</w:t>
            </w: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6201"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приведение к концу </w:t>
            </w:r>
            <w:r w:rsidR="00F72322" w:rsidRPr="00471DC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B6201"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CF0AC8" w:rsidRPr="00471DC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 % автомобильных дорог с асфальтобетонным покрытием и в грунтовом исполнении к нормативным требованиям.</w:t>
            </w:r>
          </w:p>
          <w:p w:rsidR="002F441A" w:rsidRPr="00471DCB" w:rsidRDefault="002F441A" w:rsidP="001F4E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 на улицах города</w:t>
            </w:r>
            <w:r w:rsidR="00183BA0">
              <w:rPr>
                <w:rFonts w:ascii="Times New Roman" w:hAnsi="Times New Roman" w:cs="Times New Roman"/>
                <w:sz w:val="24"/>
                <w:szCs w:val="24"/>
              </w:rPr>
              <w:t xml:space="preserve"> Рыбинска</w:t>
            </w: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, сокращение количества лиц, пострадавших в результате дорожно-транспортных происшествий (далее </w:t>
            </w:r>
            <w:r w:rsidR="00F94B43" w:rsidRPr="00471D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 ДТП).</w:t>
            </w:r>
          </w:p>
          <w:p w:rsidR="002F441A" w:rsidRPr="00471DCB" w:rsidRDefault="002F441A" w:rsidP="007045A5">
            <w:pPr>
              <w:autoSpaceDE w:val="0"/>
              <w:autoSpaceDN w:val="0"/>
              <w:adjustRightInd w:val="0"/>
              <w:jc w:val="both"/>
            </w:pPr>
            <w:r w:rsidRPr="00471DCB">
              <w:t xml:space="preserve">3. </w:t>
            </w:r>
            <w:r w:rsidR="00883B25" w:rsidRPr="00471DCB">
              <w:t>Создание условий для предоставления транспортных услуг населению и организация транспортного обслуживания населения в границах город</w:t>
            </w:r>
            <w:r w:rsidR="007045A5" w:rsidRPr="00471DCB">
              <w:t>а</w:t>
            </w:r>
            <w:r w:rsidR="00883B25" w:rsidRPr="00471DCB">
              <w:t xml:space="preserve"> Рыбинск</w:t>
            </w:r>
            <w:r w:rsidR="007045A5" w:rsidRPr="00471DCB">
              <w:t>а</w:t>
            </w:r>
          </w:p>
        </w:tc>
      </w:tr>
      <w:tr w:rsidR="002F441A" w:rsidRPr="00471DCB" w:rsidTr="001F4EB7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471DCB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1D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Задачи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471DCB" w:rsidRDefault="002F441A" w:rsidP="00200A05">
            <w:pPr>
              <w:pStyle w:val="a5"/>
              <w:spacing w:after="0"/>
              <w:ind w:left="0"/>
              <w:jc w:val="both"/>
            </w:pPr>
            <w:r w:rsidRPr="00471DCB">
              <w:t>1. Строительство, реконструкция</w:t>
            </w:r>
            <w:r w:rsidR="007B5BFD" w:rsidRPr="00471DCB">
              <w:t>, капитальный ремонт и ремонт 79,146</w:t>
            </w:r>
            <w:r w:rsidRPr="00471DCB">
              <w:rPr>
                <w:color w:val="FF0000"/>
              </w:rPr>
              <w:t xml:space="preserve"> </w:t>
            </w:r>
            <w:r w:rsidRPr="00471DCB">
              <w:t xml:space="preserve">км дорог города </w:t>
            </w:r>
            <w:r w:rsidR="00F72322" w:rsidRPr="00471DCB">
              <w:t>с твердым покрытием к концу 2024</w:t>
            </w:r>
            <w:r w:rsidRPr="00471DCB">
              <w:t xml:space="preserve"> года.</w:t>
            </w:r>
          </w:p>
          <w:p w:rsidR="002F441A" w:rsidRPr="00471DCB" w:rsidRDefault="002F441A" w:rsidP="00200A05">
            <w:pPr>
              <w:pStyle w:val="a5"/>
              <w:spacing w:after="0"/>
              <w:ind w:left="0"/>
              <w:jc w:val="both"/>
            </w:pPr>
            <w:r w:rsidRPr="00471DCB">
              <w:t>2.</w:t>
            </w:r>
            <w:r w:rsidR="001F4EB7" w:rsidRPr="00471DCB">
              <w:t xml:space="preserve"> </w:t>
            </w:r>
            <w:r w:rsidRPr="00471DCB">
              <w:t>Обеспечение своевременной установки, замены технических средств организации дорожного движения для обеспечения безопасных условий движения на улично-дорожной сети города</w:t>
            </w:r>
            <w:r w:rsidR="00183BA0">
              <w:t xml:space="preserve"> Рыбинска</w:t>
            </w:r>
            <w:r w:rsidRPr="00471DCB">
              <w:t xml:space="preserve">: обустройство </w:t>
            </w:r>
            <w:r w:rsidR="00D35676" w:rsidRPr="00471DCB">
              <w:t>26</w:t>
            </w:r>
            <w:r w:rsidRPr="00471DCB">
              <w:t xml:space="preserve"> светофорных объектов, </w:t>
            </w:r>
            <w:r w:rsidR="00183BA0">
              <w:t>установка</w:t>
            </w:r>
            <w:r w:rsidRPr="00471DCB">
              <w:rPr>
                <w:color w:val="FF0000"/>
              </w:rPr>
              <w:t xml:space="preserve"> </w:t>
            </w:r>
            <w:r w:rsidRPr="00471DCB">
              <w:t>искусственных неровностей</w:t>
            </w:r>
            <w:r w:rsidR="00183BA0">
              <w:t xml:space="preserve"> на 13 объектах</w:t>
            </w:r>
            <w:r w:rsidRPr="00471DCB">
              <w:t xml:space="preserve">. </w:t>
            </w:r>
          </w:p>
          <w:p w:rsidR="002F441A" w:rsidRPr="00471DCB" w:rsidRDefault="002F441A" w:rsidP="00200A05">
            <w:pPr>
              <w:pStyle w:val="a5"/>
              <w:spacing w:after="0"/>
              <w:ind w:left="0"/>
              <w:jc w:val="both"/>
            </w:pPr>
            <w:r w:rsidRPr="00471DCB">
              <w:t>3.</w:t>
            </w:r>
            <w:r w:rsidR="001F4EB7" w:rsidRPr="00471DCB">
              <w:t xml:space="preserve"> </w:t>
            </w:r>
            <w:r w:rsidRPr="00471DCB">
              <w:t xml:space="preserve">Предупреждение опасного поведения участников дорожного движения, совершенствование системы обучения населения, как участника дорожного движения, безопасному поведению на дорогах. Формирование общественного мнения по проблеме безопасности дорожного движения </w:t>
            </w:r>
          </w:p>
          <w:p w:rsidR="001F4EB7" w:rsidRPr="00471DCB" w:rsidRDefault="001F4EB7" w:rsidP="001F4EB7">
            <w:pPr>
              <w:autoSpaceDE w:val="0"/>
              <w:autoSpaceDN w:val="0"/>
              <w:adjustRightInd w:val="0"/>
              <w:jc w:val="both"/>
            </w:pPr>
            <w:r w:rsidRPr="00471DCB">
              <w:t>4. Обеспечение устойчивого функционирования работы городского пассажирского транспорта, повышение качества и комфорта транспортного обслуживания населения.</w:t>
            </w:r>
          </w:p>
          <w:p w:rsidR="001F4EB7" w:rsidRPr="00471DCB" w:rsidRDefault="001F4EB7" w:rsidP="001F4EB7">
            <w:pPr>
              <w:autoSpaceDE w:val="0"/>
              <w:autoSpaceDN w:val="0"/>
              <w:adjustRightInd w:val="0"/>
              <w:jc w:val="both"/>
            </w:pPr>
            <w:r w:rsidRPr="00471DCB">
              <w:t>5. Обеспечение льготного проезда отдельных категорий граждан в городском пассажирском транспорте.</w:t>
            </w:r>
          </w:p>
        </w:tc>
      </w:tr>
      <w:tr w:rsidR="002F441A" w:rsidRPr="00471DCB" w:rsidTr="00471DCB">
        <w:trPr>
          <w:trHeight w:val="3549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471DCB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1D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Объемы и источники финансирования программы</w:t>
            </w:r>
          </w:p>
          <w:p w:rsidR="002F441A" w:rsidRPr="00471DCB" w:rsidRDefault="002F441A" w:rsidP="001C1C6F"/>
          <w:p w:rsidR="002F441A" w:rsidRPr="00471DCB" w:rsidRDefault="002F441A" w:rsidP="001C1C6F"/>
          <w:p w:rsidR="002F441A" w:rsidRPr="00471DCB" w:rsidRDefault="002F441A" w:rsidP="001C1C6F"/>
          <w:p w:rsidR="002F441A" w:rsidRPr="00471DCB" w:rsidRDefault="002F441A" w:rsidP="001C1C6F"/>
          <w:p w:rsidR="002F441A" w:rsidRPr="00471DCB" w:rsidRDefault="002F441A" w:rsidP="001C1C6F"/>
          <w:p w:rsidR="002F441A" w:rsidRPr="00471DCB" w:rsidRDefault="002F441A" w:rsidP="001C1C6F"/>
          <w:p w:rsidR="002F441A" w:rsidRPr="00471DCB" w:rsidRDefault="002F441A" w:rsidP="001C1C6F"/>
          <w:p w:rsidR="002F441A" w:rsidRPr="00471DCB" w:rsidRDefault="002F441A" w:rsidP="001C1C6F"/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471DCB" w:rsidRDefault="002F441A" w:rsidP="004E2C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71DCB">
              <w:rPr>
                <w:rFonts w:ascii="Times New Roman" w:hAnsi="Times New Roman"/>
                <w:sz w:val="24"/>
                <w:szCs w:val="24"/>
              </w:rPr>
              <w:t>Общий объем финансирования (</w:t>
            </w:r>
            <w:r w:rsidR="008D434A" w:rsidRPr="00471DCB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  <w:r w:rsidRPr="00471DCB">
              <w:rPr>
                <w:rFonts w:ascii="Times New Roman" w:hAnsi="Times New Roman"/>
                <w:sz w:val="24"/>
                <w:szCs w:val="24"/>
              </w:rPr>
              <w:t xml:space="preserve"> в бюджете/финансовая  потребность) </w:t>
            </w:r>
            <w:r w:rsidR="008F21D5">
              <w:rPr>
                <w:rFonts w:ascii="Times New Roman" w:hAnsi="Times New Roman"/>
                <w:sz w:val="24"/>
                <w:szCs w:val="24"/>
              </w:rPr>
              <w:t>908,15</w:t>
            </w:r>
            <w:r w:rsidR="0002533C" w:rsidRPr="00471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DCB">
              <w:rPr>
                <w:rFonts w:ascii="Times New Roman" w:hAnsi="Times New Roman"/>
                <w:sz w:val="24"/>
                <w:szCs w:val="24"/>
              </w:rPr>
              <w:t>/</w:t>
            </w:r>
            <w:r w:rsidR="00CE3A32" w:rsidRPr="00471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1D5">
              <w:rPr>
                <w:rFonts w:ascii="Times New Roman" w:hAnsi="Times New Roman"/>
                <w:sz w:val="24"/>
                <w:szCs w:val="24"/>
              </w:rPr>
              <w:t>7 580,07</w:t>
            </w:r>
            <w:r w:rsidR="00CE3A32" w:rsidRPr="00471DCB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02533C" w:rsidRPr="00471DCB">
              <w:rPr>
                <w:rFonts w:ascii="Times New Roman" w:hAnsi="Times New Roman"/>
                <w:sz w:val="24"/>
                <w:szCs w:val="24"/>
              </w:rPr>
              <w:t>лн.</w:t>
            </w:r>
            <w:r w:rsidR="004147A7" w:rsidRPr="00471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DCB">
              <w:rPr>
                <w:rFonts w:ascii="Times New Roman" w:hAnsi="Times New Roman"/>
                <w:sz w:val="24"/>
                <w:szCs w:val="24"/>
              </w:rPr>
              <w:t>руб., в том числе:</w:t>
            </w:r>
          </w:p>
          <w:p w:rsidR="00471DCB" w:rsidRDefault="00471DCB" w:rsidP="004E2C82"/>
          <w:p w:rsidR="002F441A" w:rsidRDefault="008D434A" w:rsidP="004E2C82">
            <w:r w:rsidRPr="00471DCB">
              <w:t xml:space="preserve">- </w:t>
            </w:r>
            <w:r w:rsidR="002F441A" w:rsidRPr="00471DCB">
              <w:t>средства городского бюджета, млн. руб.</w:t>
            </w:r>
          </w:p>
          <w:p w:rsidR="00B2662D" w:rsidRDefault="00B2662D" w:rsidP="004E2C82"/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B2662D" w:rsidTr="00B2662D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B2662D" w:rsidTr="00B2662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2021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183,16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269,82</w:t>
                  </w:r>
                </w:p>
              </w:tc>
            </w:tr>
            <w:tr w:rsidR="00B2662D" w:rsidTr="00B2662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107,25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305,75</w:t>
                  </w:r>
                </w:p>
              </w:tc>
            </w:tr>
            <w:tr w:rsidR="00B2662D" w:rsidTr="00B2662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115,81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282,84</w:t>
                  </w:r>
                </w:p>
              </w:tc>
            </w:tr>
            <w:tr w:rsidR="00B2662D" w:rsidTr="00B2662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271,78</w:t>
                  </w:r>
                </w:p>
              </w:tc>
            </w:tr>
            <w:tr w:rsidR="00B2662D" w:rsidTr="00B2662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406,22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1 130,19</w:t>
                  </w:r>
                </w:p>
              </w:tc>
            </w:tr>
          </w:tbl>
          <w:p w:rsidR="00471DCB" w:rsidRDefault="00471DCB" w:rsidP="004E2C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2F441A" w:rsidRDefault="008D434A" w:rsidP="004E2C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71DC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F441A" w:rsidRPr="00471DCB">
              <w:rPr>
                <w:rFonts w:ascii="Times New Roman" w:hAnsi="Times New Roman"/>
                <w:sz w:val="24"/>
                <w:szCs w:val="24"/>
              </w:rPr>
              <w:t>средства областного бюджета, млн. руб.</w:t>
            </w:r>
          </w:p>
          <w:p w:rsidR="00471DCB" w:rsidRPr="00471DCB" w:rsidRDefault="00471DCB" w:rsidP="00471DCB"/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B2662D" w:rsidTr="00B2662D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B2662D" w:rsidTr="00B2662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2021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194,99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318,68</w:t>
                  </w:r>
                </w:p>
              </w:tc>
            </w:tr>
            <w:tr w:rsidR="00B2662D" w:rsidTr="00B2662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153,47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268,90</w:t>
                  </w:r>
                </w:p>
              </w:tc>
            </w:tr>
            <w:tr w:rsidR="00B2662D" w:rsidTr="00B2662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153,47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153,47</w:t>
                  </w:r>
                </w:p>
              </w:tc>
            </w:tr>
            <w:tr w:rsidR="00B2662D" w:rsidTr="00B2662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94,41</w:t>
                  </w:r>
                </w:p>
              </w:tc>
            </w:tr>
            <w:tr w:rsidR="00B2662D" w:rsidTr="00B2662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501,93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835,46</w:t>
                  </w:r>
                </w:p>
              </w:tc>
            </w:tr>
          </w:tbl>
          <w:p w:rsidR="00471DCB" w:rsidRDefault="00471DCB" w:rsidP="00926969"/>
          <w:p w:rsidR="00471DCB" w:rsidRDefault="00471DCB" w:rsidP="00926969"/>
          <w:p w:rsidR="002F441A" w:rsidRPr="00471DCB" w:rsidRDefault="008D434A" w:rsidP="00926969">
            <w:r w:rsidRPr="00471DCB">
              <w:t xml:space="preserve">- </w:t>
            </w:r>
            <w:r w:rsidR="002F441A" w:rsidRPr="00471DCB">
              <w:t>средства федерального бюджета,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B2662D" w:rsidTr="00B2662D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B2662D" w:rsidTr="00B2662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2021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277,10</w:t>
                  </w:r>
                </w:p>
              </w:tc>
            </w:tr>
            <w:tr w:rsidR="00B2662D" w:rsidTr="00B2662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1 989,75</w:t>
                  </w:r>
                </w:p>
              </w:tc>
            </w:tr>
            <w:tr w:rsidR="00B2662D" w:rsidTr="00B2662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2 175,03</w:t>
                  </w:r>
                </w:p>
              </w:tc>
            </w:tr>
            <w:tr w:rsidR="00B2662D" w:rsidTr="00B2662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1 172,42</w:t>
                  </w:r>
                </w:p>
              </w:tc>
            </w:tr>
            <w:tr w:rsidR="00B2662D" w:rsidTr="00B2662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662D" w:rsidRDefault="00B2662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5 614,30</w:t>
                  </w:r>
                </w:p>
              </w:tc>
            </w:tr>
          </w:tbl>
          <w:p w:rsidR="008D434A" w:rsidRPr="00471DCB" w:rsidRDefault="008D434A" w:rsidP="00471DCB">
            <w:pPr>
              <w:jc w:val="center"/>
            </w:pPr>
          </w:p>
          <w:p w:rsidR="002F441A" w:rsidRDefault="008D434A" w:rsidP="00926969">
            <w:r w:rsidRPr="00471DCB">
              <w:t xml:space="preserve">- </w:t>
            </w:r>
            <w:r w:rsidR="002F441A" w:rsidRPr="00471DCB">
              <w:t>средства</w:t>
            </w:r>
            <w:r w:rsidR="00471DCB">
              <w:t xml:space="preserve"> внебюджетных источников</w:t>
            </w:r>
            <w:r w:rsidR="002F441A" w:rsidRPr="00471DCB">
              <w:t>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471DCB" w:rsidTr="00471DCB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1DCB" w:rsidRDefault="00471DC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1DCB" w:rsidRDefault="00471DC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1DCB" w:rsidRDefault="00471DC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471DCB" w:rsidTr="00471DC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1DCB" w:rsidRDefault="00471DC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2021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1DCB" w:rsidRDefault="00471DC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1DCB" w:rsidRDefault="00471DC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71DCB" w:rsidTr="00471DC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1DCB" w:rsidRDefault="00471DC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1DCB" w:rsidRDefault="00471DC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1DCB" w:rsidRDefault="00471DC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71DCB" w:rsidTr="00471DC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1DCB" w:rsidRDefault="00471DC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1DCB" w:rsidRDefault="00471DC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1DCB" w:rsidRDefault="00471DC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0,12</w:t>
                  </w:r>
                </w:p>
              </w:tc>
            </w:tr>
            <w:tr w:rsidR="00471DCB" w:rsidTr="00471DC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1DCB" w:rsidRDefault="00471DC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1DCB" w:rsidRDefault="00471DC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1DCB" w:rsidRDefault="00471DC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471DCB" w:rsidTr="00471DC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1DCB" w:rsidRDefault="00471DC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1DCB" w:rsidRDefault="00471DC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1DCB" w:rsidRDefault="00471DC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0,12</w:t>
                  </w:r>
                </w:p>
              </w:tc>
            </w:tr>
          </w:tbl>
          <w:p w:rsidR="00471DCB" w:rsidRPr="00471DCB" w:rsidRDefault="00471DCB" w:rsidP="00926969"/>
          <w:p w:rsidR="002F441A" w:rsidRPr="00471DCB" w:rsidRDefault="002F441A" w:rsidP="00E949D9">
            <w:pPr>
              <w:jc w:val="both"/>
              <w:rPr>
                <w:sz w:val="22"/>
                <w:szCs w:val="22"/>
              </w:rPr>
            </w:pPr>
            <w:r w:rsidRPr="00471DCB">
              <w:rPr>
                <w:sz w:val="22"/>
                <w:szCs w:val="22"/>
              </w:rPr>
              <w:t xml:space="preserve">* - объем средств будет скорректирован </w:t>
            </w:r>
            <w:r w:rsidR="004147A7" w:rsidRPr="00471DCB">
              <w:rPr>
                <w:sz w:val="22"/>
                <w:szCs w:val="22"/>
              </w:rPr>
              <w:t>исходя из фактического</w:t>
            </w:r>
            <w:r w:rsidRPr="00471DCB">
              <w:rPr>
                <w:sz w:val="22"/>
                <w:szCs w:val="22"/>
              </w:rPr>
              <w:t xml:space="preserve"> финансирования на</w:t>
            </w:r>
            <w:r w:rsidR="004147A7" w:rsidRPr="00471DCB">
              <w:rPr>
                <w:sz w:val="22"/>
                <w:szCs w:val="22"/>
              </w:rPr>
              <w:t xml:space="preserve"> капитальный</w:t>
            </w:r>
            <w:r w:rsidRPr="00471DCB">
              <w:rPr>
                <w:sz w:val="22"/>
                <w:szCs w:val="22"/>
              </w:rPr>
              <w:t xml:space="preserve"> ремонт дорог из Федерального бюджета</w:t>
            </w:r>
          </w:p>
          <w:p w:rsidR="002F441A" w:rsidRPr="00471DCB" w:rsidRDefault="002F441A" w:rsidP="00CC65B6">
            <w:pPr>
              <w:rPr>
                <w:sz w:val="22"/>
                <w:szCs w:val="22"/>
              </w:rPr>
            </w:pPr>
          </w:p>
        </w:tc>
      </w:tr>
      <w:tr w:rsidR="002F441A" w:rsidRPr="00D93CE1" w:rsidTr="001F4EB7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471DCB" w:rsidRDefault="002F441A" w:rsidP="00DF051A">
            <w:pPr>
              <w:pStyle w:val="1"/>
              <w:spacing w:before="0" w:after="0"/>
              <w:jc w:val="left"/>
              <w:rPr>
                <w:color w:val="auto"/>
              </w:rPr>
            </w:pPr>
            <w:r w:rsidRPr="00471D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>Основные ожидаемые результаты реализации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471DCB" w:rsidRDefault="002F441A" w:rsidP="004E2C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F4EB7"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r w:rsidR="00447BB4" w:rsidRPr="00471DC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</w:t>
            </w:r>
            <w:r w:rsidR="00447BB4" w:rsidRPr="00471D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0BFA"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 к концу 2024 года – 1,091</w:t>
            </w: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 км и реконструкци</w:t>
            </w:r>
            <w:r w:rsidR="00BA1E20" w:rsidRPr="00471DC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E0BFA"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 0,717</w:t>
            </w: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 км автомобильных дорог.</w:t>
            </w:r>
          </w:p>
          <w:p w:rsidR="002F441A" w:rsidRPr="00471DCB" w:rsidRDefault="002F441A" w:rsidP="00B83E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F4EB7"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BFA" w:rsidRPr="00471DCB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</w:t>
            </w: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емонт автомобильных дорог с твердым </w:t>
            </w:r>
            <w:r w:rsidR="00F72322" w:rsidRPr="00471DCB">
              <w:rPr>
                <w:rFonts w:ascii="Times New Roman" w:hAnsi="Times New Roman" w:cs="Times New Roman"/>
                <w:sz w:val="24"/>
                <w:szCs w:val="24"/>
              </w:rPr>
              <w:t>покрытием к концу 2024</w:t>
            </w:r>
            <w:r w:rsidR="007B5BFD"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 года – 77,338</w:t>
            </w: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2F441A" w:rsidRPr="00471DCB" w:rsidRDefault="002F441A" w:rsidP="00B83E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F4EB7"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447BB4" w:rsidRPr="00471DC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укреплению профиля грунтовых дорог в районе индивидуальной жилой застройки.</w:t>
            </w:r>
          </w:p>
          <w:p w:rsidR="002F441A" w:rsidRPr="00471DCB" w:rsidRDefault="002F441A" w:rsidP="00A154EA">
            <w:pPr>
              <w:jc w:val="both"/>
            </w:pPr>
            <w:r w:rsidRPr="00471DCB">
              <w:t>4.</w:t>
            </w:r>
            <w:r w:rsidR="001F4EB7" w:rsidRPr="00471DCB">
              <w:t xml:space="preserve"> </w:t>
            </w:r>
            <w:r w:rsidRPr="00471DCB">
              <w:t>Сокращен</w:t>
            </w:r>
            <w:r w:rsidR="00447BB4" w:rsidRPr="00471DCB">
              <w:t>ие</w:t>
            </w:r>
            <w:r w:rsidRPr="00471DCB">
              <w:t xml:space="preserve"> ежегодно</w:t>
            </w:r>
            <w:r w:rsidR="00447BB4" w:rsidRPr="00471DCB">
              <w:t>го</w:t>
            </w:r>
            <w:r w:rsidRPr="00471DCB">
              <w:t xml:space="preserve"> количеств</w:t>
            </w:r>
            <w:r w:rsidR="00447BB4" w:rsidRPr="00471DCB">
              <w:t>а</w:t>
            </w:r>
            <w:r w:rsidRPr="00471DCB">
              <w:t xml:space="preserve"> ДТП к уровню предыдущего периода (года) не менее чем на 5%.</w:t>
            </w:r>
          </w:p>
          <w:p w:rsidR="002F441A" w:rsidRPr="00471DCB" w:rsidRDefault="002F441A" w:rsidP="00C626A5">
            <w:r w:rsidRPr="00471DCB">
              <w:t>5.</w:t>
            </w:r>
            <w:r w:rsidR="001F4EB7" w:rsidRPr="00471DCB">
              <w:t xml:space="preserve"> </w:t>
            </w:r>
            <w:r w:rsidRPr="00471DCB">
              <w:t>Сокращен</w:t>
            </w:r>
            <w:r w:rsidR="00447BB4" w:rsidRPr="00471DCB">
              <w:t>ие</w:t>
            </w:r>
            <w:r w:rsidRPr="00471DCB">
              <w:t xml:space="preserve"> ежегодно</w:t>
            </w:r>
            <w:r w:rsidR="00447BB4" w:rsidRPr="00471DCB">
              <w:t>го</w:t>
            </w:r>
            <w:r w:rsidRPr="00471DCB">
              <w:t xml:space="preserve"> количеств</w:t>
            </w:r>
            <w:r w:rsidR="00447BB4" w:rsidRPr="00471DCB">
              <w:t>а</w:t>
            </w:r>
            <w:r w:rsidRPr="00471DCB">
              <w:t xml:space="preserve"> погибших и пострадавших в дорожно-транспортных происшествиях к уровню предыдущего периода (года) не менее чем на 5% .</w:t>
            </w:r>
          </w:p>
          <w:p w:rsidR="00447BB4" w:rsidRPr="00471DCB" w:rsidRDefault="00371C71" w:rsidP="00C626A5">
            <w:r w:rsidRPr="00471DCB">
              <w:t>6</w:t>
            </w:r>
            <w:r w:rsidR="00447BB4" w:rsidRPr="00471DCB">
              <w:t>. Улучшение транспортного обслуживания населени</w:t>
            </w:r>
            <w:r w:rsidR="004463E0" w:rsidRPr="00471DCB">
              <w:t>я за счет стабильной работы городского пассажирского транспорта.</w:t>
            </w:r>
          </w:p>
          <w:p w:rsidR="001F4EB7" w:rsidRPr="00471DCB" w:rsidRDefault="00371C71" w:rsidP="00BA1E20">
            <w:r w:rsidRPr="00471DCB">
              <w:t>7</w:t>
            </w:r>
            <w:r w:rsidR="001F4EB7" w:rsidRPr="00471DCB">
              <w:t xml:space="preserve">. </w:t>
            </w:r>
            <w:r w:rsidR="00447BB4" w:rsidRPr="00471DCB">
              <w:t>Проведение конкурс</w:t>
            </w:r>
            <w:r w:rsidR="009273F8" w:rsidRPr="00471DCB">
              <w:t>ных процедур</w:t>
            </w:r>
            <w:r w:rsidR="00447BB4" w:rsidRPr="00471DCB">
              <w:t xml:space="preserve"> </w:t>
            </w:r>
            <w:r w:rsidR="004463E0" w:rsidRPr="00471DCB">
              <w:t xml:space="preserve">на осуществление пассажирских перевозок по </w:t>
            </w:r>
            <w:r w:rsidR="00BA1E20" w:rsidRPr="00471DCB">
              <w:t>2</w:t>
            </w:r>
            <w:r w:rsidR="007045A5" w:rsidRPr="00471DCB">
              <w:t>5</w:t>
            </w:r>
            <w:r w:rsidR="00BA1E20" w:rsidRPr="00471DCB">
              <w:t xml:space="preserve"> </w:t>
            </w:r>
            <w:r w:rsidR="004463E0" w:rsidRPr="00471DCB">
              <w:t xml:space="preserve">муниципальным маршрутам. </w:t>
            </w:r>
          </w:p>
          <w:p w:rsidR="00BA1E20" w:rsidRDefault="00371C71" w:rsidP="00426A85">
            <w:r w:rsidRPr="00471DCB">
              <w:t>8</w:t>
            </w:r>
            <w:r w:rsidR="00BA1E20" w:rsidRPr="00471DCB">
              <w:t xml:space="preserve">. </w:t>
            </w:r>
            <w:proofErr w:type="gramStart"/>
            <w:r w:rsidR="00BA1E20" w:rsidRPr="00471DCB">
              <w:t>Предоставлен</w:t>
            </w:r>
            <w:r w:rsidR="00447BB4" w:rsidRPr="00471DCB">
              <w:t>ие</w:t>
            </w:r>
            <w:r w:rsidR="00BA1E20" w:rsidRPr="00471DCB">
              <w:t xml:space="preserve"> </w:t>
            </w:r>
            <w:r w:rsidR="007045A5" w:rsidRPr="00471DCB">
              <w:t xml:space="preserve">субсидии </w:t>
            </w:r>
            <w:r w:rsidR="008D434A" w:rsidRPr="00471DCB">
              <w:t>хозяйствующим субъектам,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тарифу, на возмещение недополученных доходов в связи с оказанием услуг по перевозке отдельных категорий граждан по льготному месячному проездному билету (далее – субсиди</w:t>
            </w:r>
            <w:r w:rsidR="00A367E5" w:rsidRPr="00471DCB">
              <w:t>я</w:t>
            </w:r>
            <w:r w:rsidR="008D434A" w:rsidRPr="00471DCB">
              <w:t xml:space="preserve"> </w:t>
            </w:r>
            <w:r w:rsidR="00A367E5" w:rsidRPr="00471DCB">
              <w:t>в связи с</w:t>
            </w:r>
            <w:r w:rsidR="008D434A" w:rsidRPr="00471DCB">
              <w:t xml:space="preserve"> </w:t>
            </w:r>
            <w:r w:rsidR="00CE3A32" w:rsidRPr="00471DCB">
              <w:t>реализаци</w:t>
            </w:r>
            <w:r w:rsidR="00A367E5" w:rsidRPr="00471DCB">
              <w:t>е</w:t>
            </w:r>
            <w:r w:rsidR="007045A5" w:rsidRPr="00471DCB">
              <w:t>й</w:t>
            </w:r>
            <w:r w:rsidR="00CE3A32" w:rsidRPr="00471DCB">
              <w:t xml:space="preserve"> льготных месячных проездных билетов).</w:t>
            </w:r>
            <w:proofErr w:type="gramEnd"/>
          </w:p>
          <w:p w:rsidR="007045A5" w:rsidRPr="00D93CE1" w:rsidRDefault="007045A5" w:rsidP="00426A85"/>
        </w:tc>
      </w:tr>
    </w:tbl>
    <w:p w:rsidR="00471DCB" w:rsidRDefault="00471DCB" w:rsidP="00D93A82">
      <w:pPr>
        <w:rPr>
          <w:b/>
          <w:sz w:val="28"/>
          <w:szCs w:val="28"/>
        </w:rPr>
      </w:pPr>
    </w:p>
    <w:p w:rsidR="00471DCB" w:rsidRDefault="00471DCB" w:rsidP="008B5956">
      <w:pPr>
        <w:jc w:val="center"/>
        <w:rPr>
          <w:b/>
          <w:sz w:val="28"/>
          <w:szCs w:val="28"/>
        </w:rPr>
      </w:pPr>
    </w:p>
    <w:p w:rsidR="004E2C82" w:rsidRPr="00D93CE1" w:rsidRDefault="00047916" w:rsidP="008B5956">
      <w:pPr>
        <w:jc w:val="center"/>
      </w:pPr>
      <w:r>
        <w:rPr>
          <w:b/>
          <w:sz w:val="28"/>
          <w:szCs w:val="28"/>
        </w:rPr>
        <w:t xml:space="preserve">2. </w:t>
      </w:r>
      <w:r w:rsidR="00ED1D93" w:rsidRPr="00D93CE1">
        <w:rPr>
          <w:b/>
          <w:sz w:val="28"/>
          <w:szCs w:val="28"/>
        </w:rPr>
        <w:t>Анализ и оценка проблемы, решение которой</w:t>
      </w:r>
    </w:p>
    <w:p w:rsidR="00ED1D93" w:rsidRPr="00D93CE1" w:rsidRDefault="00ED1D93" w:rsidP="004E2C82">
      <w:pPr>
        <w:jc w:val="center"/>
        <w:rPr>
          <w:b/>
        </w:rPr>
      </w:pPr>
      <w:r w:rsidRPr="00D93CE1">
        <w:rPr>
          <w:b/>
          <w:sz w:val="28"/>
          <w:szCs w:val="28"/>
        </w:rPr>
        <w:t>о</w:t>
      </w:r>
      <w:r w:rsidR="00A23B96" w:rsidRPr="00D93CE1">
        <w:rPr>
          <w:b/>
          <w:sz w:val="28"/>
          <w:szCs w:val="28"/>
        </w:rPr>
        <w:t>существляется путем реализации п</w:t>
      </w:r>
      <w:r w:rsidRPr="00D93CE1">
        <w:rPr>
          <w:b/>
          <w:sz w:val="28"/>
          <w:szCs w:val="28"/>
        </w:rPr>
        <w:t>рограммы</w:t>
      </w:r>
    </w:p>
    <w:p w:rsidR="004E2C82" w:rsidRPr="00D93CE1" w:rsidRDefault="004E2C82" w:rsidP="004E2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64F2" w:rsidRPr="00D93CE1" w:rsidRDefault="00DA64F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</w:t>
      </w:r>
      <w:r w:rsidR="00FC6F85" w:rsidRPr="00D93CE1">
        <w:rPr>
          <w:sz w:val="28"/>
          <w:szCs w:val="28"/>
        </w:rPr>
        <w:t>,</w:t>
      </w:r>
      <w:r w:rsidRPr="00D93CE1">
        <w:rPr>
          <w:sz w:val="28"/>
          <w:szCs w:val="28"/>
        </w:rPr>
        <w:t xml:space="preserve"> как один из элементов инфраструктуры экономики оказывает влияние на ее развитие.</w:t>
      </w:r>
    </w:p>
    <w:p w:rsidR="00DA64F2" w:rsidRPr="00D93CE1" w:rsidRDefault="00DA64F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Автомобильный транспорт</w:t>
      </w:r>
      <w:r w:rsidR="00FC6F85" w:rsidRPr="00D93CE1">
        <w:rPr>
          <w:sz w:val="28"/>
          <w:szCs w:val="28"/>
        </w:rPr>
        <w:t>,</w:t>
      </w:r>
      <w:r w:rsidRPr="00D93CE1">
        <w:rPr>
          <w:sz w:val="28"/>
          <w:szCs w:val="28"/>
        </w:rPr>
        <w:t xml:space="preserve"> как</w:t>
      </w:r>
      <w:r w:rsidR="00FC6F85" w:rsidRPr="00D93CE1">
        <w:rPr>
          <w:sz w:val="28"/>
          <w:szCs w:val="28"/>
        </w:rPr>
        <w:t xml:space="preserve"> один из самых распространенных</w:t>
      </w:r>
      <w:r w:rsidRPr="00D93CE1">
        <w:rPr>
          <w:sz w:val="28"/>
          <w:szCs w:val="28"/>
        </w:rPr>
        <w:t xml:space="preserve"> мобильных видов транспорта</w:t>
      </w:r>
      <w:r w:rsidR="00FC6F85" w:rsidRPr="00D93CE1">
        <w:rPr>
          <w:sz w:val="28"/>
          <w:szCs w:val="28"/>
        </w:rPr>
        <w:t>,</w:t>
      </w:r>
      <w:r w:rsidRPr="00D93CE1">
        <w:rPr>
          <w:sz w:val="28"/>
          <w:szCs w:val="28"/>
        </w:rPr>
        <w:t xml:space="preserve">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</w:t>
      </w:r>
    </w:p>
    <w:p w:rsidR="00DA64F2" w:rsidRPr="00D93CE1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</w:t>
      </w:r>
      <w:r w:rsidR="00DA64F2" w:rsidRPr="00D93CE1">
        <w:rPr>
          <w:sz w:val="28"/>
          <w:szCs w:val="28"/>
        </w:rPr>
        <w:t xml:space="preserve">автомобильные дороги представляют собой </w:t>
      </w:r>
      <w:proofErr w:type="spellStart"/>
      <w:r w:rsidR="00DA64F2" w:rsidRPr="00D93CE1">
        <w:rPr>
          <w:sz w:val="28"/>
          <w:szCs w:val="28"/>
        </w:rPr>
        <w:t>материалоёмкие</w:t>
      </w:r>
      <w:proofErr w:type="spellEnd"/>
      <w:r w:rsidR="00DA64F2" w:rsidRPr="00D93CE1">
        <w:rPr>
          <w:sz w:val="28"/>
          <w:szCs w:val="28"/>
        </w:rPr>
        <w:t>, трудоемкие линейные сооружения, содержание которых требует больших финансовых затрат;</w:t>
      </w:r>
    </w:p>
    <w:p w:rsidR="00DA64F2" w:rsidRPr="00D93CE1" w:rsidRDefault="00AA564D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</w:t>
      </w:r>
      <w:r w:rsidR="00DA64F2" w:rsidRPr="00D93CE1">
        <w:rPr>
          <w:sz w:val="28"/>
          <w:szCs w:val="28"/>
        </w:rPr>
        <w:t>автомобильная дорога обладает определенными потребительскими свойствами, а именно, удобство и комфортность передвижения, скорость движения, пропускная способность, безопасность движения, экономичность движения, долговечность, стоимость содержания, экологическая безопасность.</w:t>
      </w:r>
    </w:p>
    <w:p w:rsidR="00DA64F2" w:rsidRPr="00D93CE1" w:rsidRDefault="00DA64F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Показателями улучшения состояния дорожной сети являются:</w:t>
      </w:r>
    </w:p>
    <w:p w:rsidR="00DA64F2" w:rsidRPr="00D93CE1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</w:t>
      </w:r>
      <w:r w:rsidR="00DA64F2" w:rsidRPr="00D93CE1">
        <w:rPr>
          <w:sz w:val="28"/>
          <w:szCs w:val="28"/>
        </w:rPr>
        <w:t>стимулирование общего экономического развития прилегающих территорий;</w:t>
      </w:r>
    </w:p>
    <w:p w:rsidR="00DA64F2" w:rsidRPr="00D93CE1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</w:t>
      </w:r>
      <w:r w:rsidR="00DA64F2" w:rsidRPr="00D93CE1">
        <w:rPr>
          <w:sz w:val="28"/>
          <w:szCs w:val="28"/>
        </w:rPr>
        <w:t>экономия времени как для перевозки пассажиров, так и для прохождения грузов, находящихся в пути;</w:t>
      </w:r>
    </w:p>
    <w:p w:rsidR="00DA64F2" w:rsidRPr="00D93CE1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</w:t>
      </w:r>
      <w:r w:rsidR="00DA64F2" w:rsidRPr="00D93CE1">
        <w:rPr>
          <w:sz w:val="28"/>
          <w:szCs w:val="28"/>
        </w:rPr>
        <w:t xml:space="preserve">снижение числа </w:t>
      </w:r>
      <w:r w:rsidRPr="00D93CE1">
        <w:rPr>
          <w:sz w:val="28"/>
          <w:szCs w:val="28"/>
        </w:rPr>
        <w:t>ДТП</w:t>
      </w:r>
      <w:r w:rsidR="00DA64F2" w:rsidRPr="00D93CE1">
        <w:rPr>
          <w:sz w:val="28"/>
          <w:szCs w:val="28"/>
        </w:rPr>
        <w:t xml:space="preserve"> и нанесенного материального ущерба;</w:t>
      </w:r>
    </w:p>
    <w:p w:rsidR="00DA64F2" w:rsidRPr="00D93CE1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</w:t>
      </w:r>
      <w:r w:rsidR="00DA64F2" w:rsidRPr="00D93CE1">
        <w:rPr>
          <w:sz w:val="28"/>
          <w:szCs w:val="28"/>
        </w:rPr>
        <w:t>повышение комфорта и удобства поездок.</w:t>
      </w:r>
    </w:p>
    <w:p w:rsidR="00DA64F2" w:rsidRPr="00D93CE1" w:rsidRDefault="00DA64F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В целом улучшение дорожных условий приводит </w:t>
      </w:r>
      <w:proofErr w:type="gramStart"/>
      <w:r w:rsidRPr="00D93CE1">
        <w:rPr>
          <w:sz w:val="28"/>
          <w:szCs w:val="28"/>
        </w:rPr>
        <w:t>к</w:t>
      </w:r>
      <w:proofErr w:type="gramEnd"/>
      <w:r w:rsidRPr="00D93CE1">
        <w:rPr>
          <w:sz w:val="28"/>
          <w:szCs w:val="28"/>
        </w:rPr>
        <w:t>:</w:t>
      </w:r>
    </w:p>
    <w:p w:rsidR="00DA64F2" w:rsidRPr="00D93CE1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</w:t>
      </w:r>
      <w:r w:rsidR="00DA64F2" w:rsidRPr="00D93CE1">
        <w:rPr>
          <w:sz w:val="28"/>
          <w:szCs w:val="28"/>
        </w:rPr>
        <w:t>сокращению времени на перевозки грузов и пассажиров (за счет увеличения скорости движения);</w:t>
      </w:r>
    </w:p>
    <w:p w:rsidR="00DA64F2" w:rsidRPr="00D93CE1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</w:t>
      </w:r>
      <w:r w:rsidR="00DA64F2" w:rsidRPr="00D93CE1">
        <w:rPr>
          <w:sz w:val="28"/>
          <w:szCs w:val="28"/>
        </w:rPr>
        <w:t>снижению стоимости перевозок (за счет сокращения расхода горюче-смазочных ма</w:t>
      </w:r>
      <w:r w:rsidRPr="00D93CE1">
        <w:rPr>
          <w:sz w:val="28"/>
          <w:szCs w:val="28"/>
        </w:rPr>
        <w:t>териалов (далее - ГСМ), снижению</w:t>
      </w:r>
      <w:r w:rsidR="00DA64F2" w:rsidRPr="00D93CE1">
        <w:rPr>
          <w:sz w:val="28"/>
          <w:szCs w:val="28"/>
        </w:rPr>
        <w:t xml:space="preserve"> износа транспортных средств из-за неудовлетворите</w:t>
      </w:r>
      <w:r w:rsidRPr="00D93CE1">
        <w:rPr>
          <w:sz w:val="28"/>
          <w:szCs w:val="28"/>
        </w:rPr>
        <w:t>льного качества дорог, повышению</w:t>
      </w:r>
      <w:r w:rsidR="00DA64F2" w:rsidRPr="00D93CE1">
        <w:rPr>
          <w:sz w:val="28"/>
          <w:szCs w:val="28"/>
        </w:rPr>
        <w:t xml:space="preserve"> производительности труда;</w:t>
      </w:r>
    </w:p>
    <w:p w:rsidR="00DA64F2" w:rsidRPr="00D93CE1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</w:t>
      </w:r>
      <w:r w:rsidR="00DA64F2" w:rsidRPr="00D93CE1">
        <w:rPr>
          <w:sz w:val="28"/>
          <w:szCs w:val="28"/>
        </w:rPr>
        <w:t>повышению транспортной доступности;</w:t>
      </w:r>
    </w:p>
    <w:p w:rsidR="00DA64F2" w:rsidRPr="00D93CE1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</w:t>
      </w:r>
      <w:r w:rsidR="00DA64F2" w:rsidRPr="00D93CE1">
        <w:rPr>
          <w:sz w:val="28"/>
          <w:szCs w:val="28"/>
        </w:rPr>
        <w:t xml:space="preserve">сокращению числа </w:t>
      </w:r>
      <w:r w:rsidRPr="00D93CE1">
        <w:rPr>
          <w:sz w:val="28"/>
          <w:szCs w:val="28"/>
        </w:rPr>
        <w:t>ДТП</w:t>
      </w:r>
      <w:r w:rsidR="00DA64F2" w:rsidRPr="00D93CE1">
        <w:rPr>
          <w:sz w:val="28"/>
          <w:szCs w:val="28"/>
        </w:rPr>
        <w:t>;</w:t>
      </w:r>
    </w:p>
    <w:p w:rsidR="00C13F23" w:rsidRPr="00D93CE1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</w:t>
      </w:r>
      <w:r w:rsidR="00DA64F2" w:rsidRPr="00D93CE1">
        <w:rPr>
          <w:sz w:val="28"/>
          <w:szCs w:val="28"/>
        </w:rPr>
        <w:t>улучшению экологической ситуации (за счет роста скорости движения, уменьшения расхода ГСМ).</w:t>
      </w:r>
    </w:p>
    <w:p w:rsidR="00C13F23" w:rsidRPr="00D93CE1" w:rsidRDefault="00DA64F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Таким образом, дорожные условия оказывают влияние на все важные показатели экономического развития</w:t>
      </w:r>
      <w:r w:rsidR="00ED1D93" w:rsidRPr="00D93CE1">
        <w:rPr>
          <w:sz w:val="28"/>
          <w:szCs w:val="28"/>
        </w:rPr>
        <w:t xml:space="preserve"> города.</w:t>
      </w:r>
      <w:r w:rsidR="00C13F23" w:rsidRPr="00D93CE1">
        <w:rPr>
          <w:sz w:val="28"/>
          <w:szCs w:val="28"/>
        </w:rPr>
        <w:t xml:space="preserve"> </w:t>
      </w:r>
    </w:p>
    <w:p w:rsidR="00C13F23" w:rsidRPr="00D93CE1" w:rsidRDefault="00C13F23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C13F23" w:rsidRPr="00D93CE1" w:rsidRDefault="00C13F23" w:rsidP="000479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-</w:t>
      </w:r>
      <w:r w:rsidR="0007234E" w:rsidRPr="00D93CE1">
        <w:rPr>
          <w:sz w:val="28"/>
          <w:szCs w:val="28"/>
        </w:rPr>
        <w:t xml:space="preserve"> </w:t>
      </w:r>
      <w:r w:rsidRPr="00D93CE1">
        <w:rPr>
          <w:sz w:val="28"/>
          <w:szCs w:val="28"/>
        </w:rPr>
        <w:t>развитие современной и эффективной автомобильно-дорожной инфраструктуры</w:t>
      </w:r>
      <w:r w:rsidR="00B46380">
        <w:rPr>
          <w:sz w:val="28"/>
          <w:szCs w:val="28"/>
        </w:rPr>
        <w:t>;</w:t>
      </w:r>
    </w:p>
    <w:p w:rsidR="00C13F23" w:rsidRPr="00D93CE1" w:rsidRDefault="0007234E" w:rsidP="000479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</w:t>
      </w:r>
      <w:r w:rsidR="00C13F23" w:rsidRPr="00D93CE1">
        <w:rPr>
          <w:sz w:val="28"/>
          <w:szCs w:val="28"/>
        </w:rPr>
        <w:t>сохранение и развитие автомобильных дорог;</w:t>
      </w:r>
    </w:p>
    <w:p w:rsidR="00ED1D93" w:rsidRPr="00D93CE1" w:rsidRDefault="00C13F23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lastRenderedPageBreak/>
        <w:t>- поддержание автомобильных дорог и искусственных сооружений на них на уровне, соответствующем категории дороги, путем содержания дорог и сооружений на них.</w:t>
      </w:r>
    </w:p>
    <w:p w:rsidR="00ED1D93" w:rsidRPr="00CD0B50" w:rsidRDefault="00ED1D93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50">
        <w:rPr>
          <w:rFonts w:ascii="Times New Roman" w:hAnsi="Times New Roman" w:cs="Times New Roman"/>
          <w:sz w:val="28"/>
          <w:szCs w:val="28"/>
        </w:rPr>
        <w:t xml:space="preserve">Общая протяженность проезжих частей улиц и дорог города </w:t>
      </w:r>
      <w:r w:rsidR="00F545DD" w:rsidRPr="00CD0B50">
        <w:rPr>
          <w:rFonts w:ascii="Times New Roman" w:hAnsi="Times New Roman" w:cs="Times New Roman"/>
          <w:sz w:val="28"/>
          <w:szCs w:val="28"/>
        </w:rPr>
        <w:t xml:space="preserve">Рыбинска </w:t>
      </w:r>
      <w:r w:rsidRPr="00CD0B50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A23B96" w:rsidRPr="00CD0B50">
        <w:rPr>
          <w:rFonts w:ascii="Times New Roman" w:hAnsi="Times New Roman" w:cs="Times New Roman"/>
          <w:sz w:val="28"/>
          <w:szCs w:val="28"/>
        </w:rPr>
        <w:t xml:space="preserve">на </w:t>
      </w:r>
      <w:r w:rsidR="00D35676" w:rsidRPr="00CD0B50">
        <w:rPr>
          <w:rFonts w:ascii="Times New Roman" w:hAnsi="Times New Roman" w:cs="Times New Roman"/>
          <w:sz w:val="28"/>
          <w:szCs w:val="28"/>
        </w:rPr>
        <w:t>01.01.2021</w:t>
      </w:r>
      <w:r w:rsidRPr="00CD0B5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23B96" w:rsidRPr="00CD0B50">
        <w:rPr>
          <w:rFonts w:ascii="Times New Roman" w:hAnsi="Times New Roman" w:cs="Times New Roman"/>
          <w:sz w:val="28"/>
          <w:szCs w:val="28"/>
        </w:rPr>
        <w:t>37</w:t>
      </w:r>
      <w:r w:rsidR="00D35676" w:rsidRPr="00CD0B50">
        <w:rPr>
          <w:rFonts w:ascii="Times New Roman" w:hAnsi="Times New Roman" w:cs="Times New Roman"/>
          <w:sz w:val="28"/>
          <w:szCs w:val="28"/>
        </w:rPr>
        <w:t>7</w:t>
      </w:r>
      <w:r w:rsidRPr="00CD0B50">
        <w:rPr>
          <w:rFonts w:ascii="Times New Roman" w:hAnsi="Times New Roman" w:cs="Times New Roman"/>
          <w:sz w:val="28"/>
          <w:szCs w:val="28"/>
        </w:rPr>
        <w:t>,</w:t>
      </w:r>
      <w:r w:rsidR="00D35676" w:rsidRPr="00CD0B50">
        <w:rPr>
          <w:rFonts w:ascii="Times New Roman" w:hAnsi="Times New Roman" w:cs="Times New Roman"/>
          <w:sz w:val="28"/>
          <w:szCs w:val="28"/>
        </w:rPr>
        <w:t>35</w:t>
      </w:r>
      <w:r w:rsidRPr="00CD0B50">
        <w:rPr>
          <w:rFonts w:ascii="Times New Roman" w:hAnsi="Times New Roman" w:cs="Times New Roman"/>
          <w:sz w:val="28"/>
          <w:szCs w:val="28"/>
        </w:rPr>
        <w:t xml:space="preserve"> км, </w:t>
      </w:r>
      <w:r w:rsidR="00A23B96" w:rsidRPr="00CD0B50">
        <w:rPr>
          <w:rFonts w:ascii="Times New Roman" w:hAnsi="Times New Roman" w:cs="Times New Roman"/>
          <w:sz w:val="28"/>
          <w:szCs w:val="28"/>
        </w:rPr>
        <w:t>из них с твердым покрытием – 21</w:t>
      </w:r>
      <w:r w:rsidR="00D35676" w:rsidRPr="00CD0B50">
        <w:rPr>
          <w:rFonts w:ascii="Times New Roman" w:hAnsi="Times New Roman" w:cs="Times New Roman"/>
          <w:sz w:val="28"/>
          <w:szCs w:val="28"/>
        </w:rPr>
        <w:t>8</w:t>
      </w:r>
      <w:r w:rsidRPr="00CD0B50">
        <w:rPr>
          <w:rFonts w:ascii="Times New Roman" w:hAnsi="Times New Roman" w:cs="Times New Roman"/>
          <w:sz w:val="28"/>
          <w:szCs w:val="28"/>
        </w:rPr>
        <w:t>,</w:t>
      </w:r>
      <w:r w:rsidR="00D35676" w:rsidRPr="00CD0B50">
        <w:rPr>
          <w:rFonts w:ascii="Times New Roman" w:hAnsi="Times New Roman" w:cs="Times New Roman"/>
          <w:sz w:val="28"/>
          <w:szCs w:val="28"/>
        </w:rPr>
        <w:t>8</w:t>
      </w:r>
      <w:r w:rsidR="004E7ECA" w:rsidRPr="00CD0B50">
        <w:rPr>
          <w:rFonts w:ascii="Times New Roman" w:hAnsi="Times New Roman" w:cs="Times New Roman"/>
          <w:sz w:val="28"/>
          <w:szCs w:val="28"/>
        </w:rPr>
        <w:t>5</w:t>
      </w:r>
      <w:r w:rsidRPr="00CD0B50">
        <w:rPr>
          <w:rFonts w:ascii="Times New Roman" w:hAnsi="Times New Roman" w:cs="Times New Roman"/>
          <w:sz w:val="28"/>
          <w:szCs w:val="28"/>
        </w:rPr>
        <w:t xml:space="preserve"> км</w:t>
      </w:r>
      <w:r w:rsidR="003461B6" w:rsidRPr="00CD0B50">
        <w:rPr>
          <w:rFonts w:ascii="Times New Roman" w:hAnsi="Times New Roman" w:cs="Times New Roman"/>
          <w:sz w:val="28"/>
          <w:szCs w:val="28"/>
        </w:rPr>
        <w:t xml:space="preserve">, грунтовых дорог – </w:t>
      </w:r>
      <w:smartTag w:uri="urn:schemas-microsoft-com:office:smarttags" w:element="metricconverter">
        <w:smartTagPr>
          <w:attr w:name="ProductID" w:val="158,5 км"/>
        </w:smartTagPr>
        <w:r w:rsidR="003461B6" w:rsidRPr="00CD0B50">
          <w:rPr>
            <w:rFonts w:ascii="Times New Roman" w:hAnsi="Times New Roman" w:cs="Times New Roman"/>
            <w:sz w:val="28"/>
            <w:szCs w:val="28"/>
          </w:rPr>
          <w:t>158</w:t>
        </w:r>
        <w:r w:rsidR="000C025D" w:rsidRPr="00CD0B50">
          <w:rPr>
            <w:rFonts w:ascii="Times New Roman" w:hAnsi="Times New Roman" w:cs="Times New Roman"/>
            <w:sz w:val="28"/>
            <w:szCs w:val="28"/>
          </w:rPr>
          <w:t>,5 км</w:t>
        </w:r>
      </w:smartTag>
      <w:r w:rsidRPr="00CD0B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93" w:rsidRPr="00CD0B50" w:rsidRDefault="00D35676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50">
        <w:rPr>
          <w:rFonts w:ascii="Times New Roman" w:hAnsi="Times New Roman" w:cs="Times New Roman"/>
          <w:sz w:val="28"/>
          <w:szCs w:val="28"/>
        </w:rPr>
        <w:t>На 01.01.2021 52,</w:t>
      </w:r>
      <w:r w:rsidR="002E4CC0" w:rsidRPr="00CD0B50">
        <w:rPr>
          <w:rFonts w:ascii="Times New Roman" w:hAnsi="Times New Roman" w:cs="Times New Roman"/>
          <w:sz w:val="28"/>
          <w:szCs w:val="28"/>
        </w:rPr>
        <w:t>4</w:t>
      </w:r>
      <w:r w:rsidR="00ED1D93" w:rsidRPr="00CD0B50">
        <w:rPr>
          <w:rFonts w:ascii="Times New Roman" w:hAnsi="Times New Roman" w:cs="Times New Roman"/>
          <w:sz w:val="28"/>
          <w:szCs w:val="28"/>
        </w:rPr>
        <w:t xml:space="preserve">% автомобильных дорог не </w:t>
      </w:r>
      <w:proofErr w:type="gramStart"/>
      <w:r w:rsidR="00ED1D93" w:rsidRPr="00CD0B50">
        <w:rPr>
          <w:rFonts w:ascii="Times New Roman" w:hAnsi="Times New Roman" w:cs="Times New Roman"/>
          <w:sz w:val="28"/>
          <w:szCs w:val="28"/>
        </w:rPr>
        <w:t>соответствует нормативным требованиям к транспортно-эксплуатационному состоянию и требует</w:t>
      </w:r>
      <w:proofErr w:type="gramEnd"/>
      <w:r w:rsidR="00ED1D93" w:rsidRPr="00CD0B50">
        <w:rPr>
          <w:rFonts w:ascii="Times New Roman" w:hAnsi="Times New Roman" w:cs="Times New Roman"/>
          <w:sz w:val="28"/>
          <w:szCs w:val="28"/>
        </w:rPr>
        <w:t xml:space="preserve"> ремонта. </w:t>
      </w:r>
    </w:p>
    <w:p w:rsidR="0097209D" w:rsidRPr="00CD0B50" w:rsidRDefault="0097209D" w:rsidP="00047916">
      <w:pPr>
        <w:ind w:firstLine="709"/>
        <w:jc w:val="both"/>
        <w:rPr>
          <w:bCs/>
          <w:sz w:val="28"/>
          <w:szCs w:val="28"/>
        </w:rPr>
      </w:pPr>
      <w:r w:rsidRPr="00CD0B50">
        <w:rPr>
          <w:bCs/>
          <w:sz w:val="28"/>
          <w:szCs w:val="28"/>
        </w:rPr>
        <w:t xml:space="preserve">Анализ существующего состояния улично-дорожной сети города </w:t>
      </w:r>
      <w:r w:rsidR="007045A5" w:rsidRPr="00CD0B50">
        <w:rPr>
          <w:bCs/>
          <w:sz w:val="28"/>
          <w:szCs w:val="28"/>
        </w:rPr>
        <w:t xml:space="preserve">Рыбинска </w:t>
      </w:r>
      <w:r w:rsidRPr="00CD0B50">
        <w:rPr>
          <w:bCs/>
          <w:sz w:val="28"/>
          <w:szCs w:val="28"/>
        </w:rPr>
        <w:t>показывает, что в настоящее время в силу объективных причин сформировался ряд проблем, требующих решения.</w:t>
      </w:r>
    </w:p>
    <w:p w:rsidR="00E46443" w:rsidRPr="00CD0B50" w:rsidRDefault="00120873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50">
        <w:rPr>
          <w:rFonts w:ascii="Times New Roman" w:hAnsi="Times New Roman" w:cs="Times New Roman"/>
          <w:sz w:val="28"/>
          <w:szCs w:val="28"/>
        </w:rPr>
        <w:t>В связи с ежегодным увеличением количества транспортных средств, существует острая проблема перегрузки улиц города</w:t>
      </w:r>
      <w:r w:rsidR="00F545DD" w:rsidRPr="00CD0B50">
        <w:rPr>
          <w:rFonts w:ascii="Times New Roman" w:hAnsi="Times New Roman" w:cs="Times New Roman"/>
          <w:sz w:val="28"/>
          <w:szCs w:val="28"/>
        </w:rPr>
        <w:t xml:space="preserve"> Рыбинска</w:t>
      </w:r>
      <w:r w:rsidRPr="00CD0B50">
        <w:rPr>
          <w:rFonts w:ascii="Times New Roman" w:hAnsi="Times New Roman" w:cs="Times New Roman"/>
          <w:sz w:val="28"/>
          <w:szCs w:val="28"/>
        </w:rPr>
        <w:t xml:space="preserve">. Несущая способность автомобильных дорог, построенных по нормативам 70 </w:t>
      </w:r>
      <w:r w:rsidR="00C176AB" w:rsidRPr="00CD0B50">
        <w:rPr>
          <w:rFonts w:ascii="Times New Roman" w:hAnsi="Times New Roman" w:cs="Times New Roman"/>
          <w:sz w:val="28"/>
          <w:szCs w:val="28"/>
        </w:rPr>
        <w:t>–</w:t>
      </w:r>
      <w:r w:rsidRPr="00CD0B50">
        <w:rPr>
          <w:rFonts w:ascii="Times New Roman" w:hAnsi="Times New Roman" w:cs="Times New Roman"/>
          <w:sz w:val="28"/>
          <w:szCs w:val="28"/>
        </w:rPr>
        <w:t xml:space="preserve"> 80 годов прошлого века, не соответствует современным нагрузкам, в результате чего покрытие </w:t>
      </w:r>
      <w:r w:rsidR="008415B0" w:rsidRPr="00CD0B50">
        <w:rPr>
          <w:rFonts w:ascii="Times New Roman" w:hAnsi="Times New Roman" w:cs="Times New Roman"/>
          <w:sz w:val="28"/>
          <w:szCs w:val="28"/>
        </w:rPr>
        <w:t xml:space="preserve">автомобильных дорог </w:t>
      </w:r>
      <w:r w:rsidRPr="00CD0B50">
        <w:rPr>
          <w:rFonts w:ascii="Times New Roman" w:hAnsi="Times New Roman" w:cs="Times New Roman"/>
          <w:sz w:val="28"/>
          <w:szCs w:val="28"/>
        </w:rPr>
        <w:t>интенсивно разрушается.</w:t>
      </w:r>
      <w:r w:rsidR="00E46443" w:rsidRPr="00CD0B50">
        <w:rPr>
          <w:sz w:val="28"/>
          <w:szCs w:val="28"/>
        </w:rPr>
        <w:t xml:space="preserve"> </w:t>
      </w:r>
    </w:p>
    <w:p w:rsidR="00E46443" w:rsidRPr="00CD0B50" w:rsidRDefault="00E46443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0B50">
        <w:rPr>
          <w:sz w:val="28"/>
          <w:szCs w:val="28"/>
        </w:rPr>
        <w:t xml:space="preserve">Аналогичная ситуация сложилась и с состоянием мостов и путепроводов. </w:t>
      </w:r>
      <w:r w:rsidR="00707E80" w:rsidRPr="00CD0B50">
        <w:rPr>
          <w:sz w:val="28"/>
          <w:szCs w:val="28"/>
        </w:rPr>
        <w:t xml:space="preserve">    Главной задачей сегодня является сохранение существующей сети автомобильных дорог в соответствии с нормативными требованиями и стандартами</w:t>
      </w:r>
      <w:r w:rsidR="00F32579" w:rsidRPr="00CD0B50">
        <w:rPr>
          <w:sz w:val="28"/>
          <w:szCs w:val="28"/>
        </w:rPr>
        <w:t>.</w:t>
      </w:r>
    </w:p>
    <w:p w:rsidR="00E46443" w:rsidRPr="00CD0B50" w:rsidRDefault="004E7ECA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50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97209D" w:rsidRPr="00CD0B50">
        <w:rPr>
          <w:rFonts w:ascii="Times New Roman" w:hAnsi="Times New Roman" w:cs="Times New Roman"/>
          <w:sz w:val="28"/>
          <w:szCs w:val="28"/>
        </w:rPr>
        <w:t xml:space="preserve"> требуют ремонта автодороги</w:t>
      </w:r>
      <w:r w:rsidR="00F32579" w:rsidRPr="00CD0B50">
        <w:rPr>
          <w:rFonts w:ascii="Times New Roman" w:hAnsi="Times New Roman" w:cs="Times New Roman"/>
          <w:sz w:val="28"/>
          <w:szCs w:val="28"/>
        </w:rPr>
        <w:t>,</w:t>
      </w:r>
      <w:r w:rsidR="0097209D" w:rsidRPr="00CD0B50">
        <w:rPr>
          <w:rFonts w:ascii="Times New Roman" w:hAnsi="Times New Roman" w:cs="Times New Roman"/>
          <w:sz w:val="28"/>
          <w:szCs w:val="28"/>
        </w:rPr>
        <w:t xml:space="preserve"> по которым проходят основные маршруты общественного транспорта, соединяющие отдаленные районы го</w:t>
      </w:r>
      <w:r w:rsidR="00663330" w:rsidRPr="00CD0B50">
        <w:rPr>
          <w:rFonts w:ascii="Times New Roman" w:hAnsi="Times New Roman" w:cs="Times New Roman"/>
          <w:sz w:val="28"/>
          <w:szCs w:val="28"/>
        </w:rPr>
        <w:t xml:space="preserve">рода с его центральной частью, </w:t>
      </w:r>
      <w:r w:rsidR="0097209D" w:rsidRPr="00CD0B50">
        <w:rPr>
          <w:rFonts w:ascii="Times New Roman" w:hAnsi="Times New Roman" w:cs="Times New Roman"/>
          <w:sz w:val="28"/>
          <w:szCs w:val="28"/>
        </w:rPr>
        <w:t xml:space="preserve">среди них </w:t>
      </w:r>
      <w:r w:rsidR="00D35676" w:rsidRPr="00CD0B50">
        <w:rPr>
          <w:rFonts w:ascii="Times New Roman" w:hAnsi="Times New Roman" w:cs="Times New Roman"/>
          <w:sz w:val="28"/>
          <w:szCs w:val="28"/>
        </w:rPr>
        <w:t xml:space="preserve">Ярославский тракт, </w:t>
      </w:r>
      <w:proofErr w:type="spellStart"/>
      <w:r w:rsidR="00D35676" w:rsidRPr="00CD0B50">
        <w:rPr>
          <w:rFonts w:ascii="Times New Roman" w:hAnsi="Times New Roman" w:cs="Times New Roman"/>
          <w:sz w:val="28"/>
          <w:szCs w:val="28"/>
        </w:rPr>
        <w:t>Ошурковская</w:t>
      </w:r>
      <w:proofErr w:type="spellEnd"/>
      <w:r w:rsidR="00B46380" w:rsidRPr="00B46380">
        <w:rPr>
          <w:rFonts w:ascii="Times New Roman" w:hAnsi="Times New Roman" w:cs="Times New Roman"/>
          <w:sz w:val="28"/>
          <w:szCs w:val="28"/>
        </w:rPr>
        <w:t xml:space="preserve"> </w:t>
      </w:r>
      <w:r w:rsidR="00B46380">
        <w:rPr>
          <w:rFonts w:ascii="Times New Roman" w:hAnsi="Times New Roman" w:cs="Times New Roman"/>
          <w:sz w:val="28"/>
          <w:szCs w:val="28"/>
        </w:rPr>
        <w:t>ул.</w:t>
      </w:r>
      <w:r w:rsidR="00D35676" w:rsidRPr="00CD0B50">
        <w:rPr>
          <w:rFonts w:ascii="Times New Roman" w:hAnsi="Times New Roman" w:cs="Times New Roman"/>
          <w:sz w:val="28"/>
          <w:szCs w:val="28"/>
        </w:rPr>
        <w:t>, дамба «ГЭС», пр. Ленина, участок Крестовая</w:t>
      </w:r>
      <w:r w:rsidR="00B46380" w:rsidRPr="00B46380">
        <w:rPr>
          <w:rFonts w:ascii="Times New Roman" w:hAnsi="Times New Roman" w:cs="Times New Roman"/>
          <w:sz w:val="28"/>
          <w:szCs w:val="28"/>
        </w:rPr>
        <w:t xml:space="preserve"> </w:t>
      </w:r>
      <w:r w:rsidR="00B46380" w:rsidRPr="00CD0B50">
        <w:rPr>
          <w:rFonts w:ascii="Times New Roman" w:hAnsi="Times New Roman" w:cs="Times New Roman"/>
          <w:sz w:val="28"/>
          <w:szCs w:val="28"/>
        </w:rPr>
        <w:t>ул.</w:t>
      </w:r>
      <w:r w:rsidR="00D35676" w:rsidRPr="00CD0B50">
        <w:rPr>
          <w:rFonts w:ascii="Times New Roman" w:hAnsi="Times New Roman" w:cs="Times New Roman"/>
          <w:sz w:val="28"/>
          <w:szCs w:val="28"/>
        </w:rPr>
        <w:t xml:space="preserve">, </w:t>
      </w:r>
      <w:r w:rsidR="00F5041B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CD0B50">
        <w:rPr>
          <w:rFonts w:ascii="Times New Roman" w:hAnsi="Times New Roman" w:cs="Times New Roman"/>
          <w:sz w:val="28"/>
          <w:szCs w:val="28"/>
        </w:rPr>
        <w:t>50 лет ВЛКСМ</w:t>
      </w:r>
      <w:r w:rsidR="00502EEE" w:rsidRPr="00CD0B50">
        <w:rPr>
          <w:rFonts w:ascii="Times New Roman" w:hAnsi="Times New Roman" w:cs="Times New Roman"/>
          <w:sz w:val="28"/>
          <w:szCs w:val="28"/>
        </w:rPr>
        <w:t xml:space="preserve"> и др</w:t>
      </w:r>
      <w:r w:rsidR="00A3307B" w:rsidRPr="00CD0B50">
        <w:rPr>
          <w:rFonts w:ascii="Times New Roman" w:hAnsi="Times New Roman" w:cs="Times New Roman"/>
          <w:sz w:val="28"/>
          <w:szCs w:val="28"/>
        </w:rPr>
        <w:t>.</w:t>
      </w:r>
    </w:p>
    <w:p w:rsidR="0097209D" w:rsidRPr="00CD0B50" w:rsidRDefault="00E46443" w:rsidP="00D35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50">
        <w:rPr>
          <w:rFonts w:ascii="Times New Roman" w:hAnsi="Times New Roman" w:cs="Times New Roman"/>
          <w:sz w:val="28"/>
          <w:szCs w:val="28"/>
        </w:rPr>
        <w:t xml:space="preserve">В неудовлетворительном состоянии находятся дороги </w:t>
      </w:r>
      <w:r w:rsidR="005B24AA" w:rsidRPr="00CD0B50">
        <w:rPr>
          <w:rFonts w:ascii="Times New Roman" w:hAnsi="Times New Roman" w:cs="Times New Roman"/>
          <w:sz w:val="28"/>
          <w:szCs w:val="28"/>
        </w:rPr>
        <w:t xml:space="preserve">и </w:t>
      </w:r>
      <w:r w:rsidRPr="00CD0B50">
        <w:rPr>
          <w:rFonts w:ascii="Times New Roman" w:hAnsi="Times New Roman" w:cs="Times New Roman"/>
          <w:sz w:val="28"/>
          <w:szCs w:val="28"/>
        </w:rPr>
        <w:t xml:space="preserve">в </w:t>
      </w:r>
      <w:r w:rsidR="005B24AA" w:rsidRPr="00CD0B50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CD0B50">
        <w:rPr>
          <w:rFonts w:ascii="Times New Roman" w:hAnsi="Times New Roman" w:cs="Times New Roman"/>
          <w:sz w:val="28"/>
          <w:szCs w:val="28"/>
        </w:rPr>
        <w:t>районах</w:t>
      </w:r>
      <w:r w:rsidR="00F5041B">
        <w:rPr>
          <w:rFonts w:ascii="Times New Roman" w:hAnsi="Times New Roman" w:cs="Times New Roman"/>
          <w:sz w:val="28"/>
          <w:szCs w:val="28"/>
        </w:rPr>
        <w:t>,</w:t>
      </w:r>
      <w:r w:rsidRPr="00CD0B50">
        <w:rPr>
          <w:rFonts w:ascii="Times New Roman" w:hAnsi="Times New Roman" w:cs="Times New Roman"/>
          <w:sz w:val="28"/>
          <w:szCs w:val="28"/>
        </w:rPr>
        <w:t xml:space="preserve"> </w:t>
      </w:r>
      <w:r w:rsidR="005B24AA" w:rsidRPr="00CD0B50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CD0B50"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 w:rsidR="00F5041B">
        <w:rPr>
          <w:rFonts w:ascii="Times New Roman" w:hAnsi="Times New Roman" w:cs="Times New Roman"/>
          <w:sz w:val="28"/>
          <w:szCs w:val="28"/>
        </w:rPr>
        <w:t xml:space="preserve"> пос.</w:t>
      </w:r>
      <w:r w:rsidRPr="00CD0B50">
        <w:rPr>
          <w:rFonts w:ascii="Times New Roman" w:hAnsi="Times New Roman" w:cs="Times New Roman"/>
          <w:sz w:val="28"/>
          <w:szCs w:val="28"/>
        </w:rPr>
        <w:t xml:space="preserve"> и </w:t>
      </w:r>
      <w:r w:rsidR="00F5041B">
        <w:rPr>
          <w:rFonts w:ascii="Times New Roman" w:hAnsi="Times New Roman" w:cs="Times New Roman"/>
          <w:sz w:val="28"/>
          <w:szCs w:val="28"/>
        </w:rPr>
        <w:t>пос. П</w:t>
      </w:r>
      <w:r w:rsidRPr="00CD0B50">
        <w:rPr>
          <w:rFonts w:ascii="Times New Roman" w:hAnsi="Times New Roman" w:cs="Times New Roman"/>
          <w:sz w:val="28"/>
          <w:szCs w:val="28"/>
        </w:rPr>
        <w:t>ереборы</w:t>
      </w:r>
      <w:r w:rsidR="005B24AA" w:rsidRPr="00CD0B50">
        <w:rPr>
          <w:rFonts w:ascii="Times New Roman" w:hAnsi="Times New Roman" w:cs="Times New Roman"/>
          <w:sz w:val="28"/>
          <w:szCs w:val="28"/>
        </w:rPr>
        <w:t>,</w:t>
      </w:r>
      <w:r w:rsidR="00A3307B" w:rsidRPr="00CD0B50">
        <w:rPr>
          <w:rFonts w:ascii="Times New Roman" w:hAnsi="Times New Roman" w:cs="Times New Roman"/>
          <w:sz w:val="28"/>
          <w:szCs w:val="28"/>
        </w:rPr>
        <w:t xml:space="preserve"> </w:t>
      </w:r>
      <w:r w:rsidR="00F5041B">
        <w:rPr>
          <w:rFonts w:ascii="Times New Roman" w:hAnsi="Times New Roman" w:cs="Times New Roman"/>
          <w:sz w:val="28"/>
          <w:szCs w:val="28"/>
        </w:rPr>
        <w:t>пос</w:t>
      </w:r>
      <w:r w:rsidR="00A3307B" w:rsidRPr="00CD0B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3307B" w:rsidRPr="00CD0B50">
        <w:rPr>
          <w:rFonts w:ascii="Times New Roman" w:hAnsi="Times New Roman" w:cs="Times New Roman"/>
          <w:sz w:val="28"/>
          <w:szCs w:val="28"/>
        </w:rPr>
        <w:t>Копаево</w:t>
      </w:r>
      <w:proofErr w:type="spellEnd"/>
      <w:r w:rsidR="0062277E" w:rsidRPr="00CD0B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3330" w:rsidRPr="00CD0B50">
        <w:rPr>
          <w:rFonts w:ascii="Times New Roman" w:hAnsi="Times New Roman" w:cs="Times New Roman"/>
          <w:sz w:val="28"/>
          <w:szCs w:val="28"/>
        </w:rPr>
        <w:t>Мариевка</w:t>
      </w:r>
      <w:proofErr w:type="spellEnd"/>
      <w:r w:rsidR="00663330" w:rsidRPr="00CD0B50">
        <w:rPr>
          <w:rFonts w:ascii="Times New Roman" w:hAnsi="Times New Roman" w:cs="Times New Roman"/>
          <w:sz w:val="28"/>
          <w:szCs w:val="28"/>
        </w:rPr>
        <w:t>,</w:t>
      </w:r>
      <w:r w:rsidR="00F5041B">
        <w:rPr>
          <w:rFonts w:ascii="Times New Roman" w:hAnsi="Times New Roman" w:cs="Times New Roman"/>
          <w:sz w:val="28"/>
          <w:szCs w:val="28"/>
        </w:rPr>
        <w:t xml:space="preserve"> </w:t>
      </w:r>
      <w:r w:rsidR="00663330" w:rsidRPr="00CD0B50">
        <w:rPr>
          <w:rFonts w:ascii="Times New Roman" w:hAnsi="Times New Roman" w:cs="Times New Roman"/>
          <w:sz w:val="28"/>
          <w:szCs w:val="28"/>
        </w:rPr>
        <w:t>Северный</w:t>
      </w:r>
      <w:r w:rsidR="00F5041B">
        <w:rPr>
          <w:rFonts w:ascii="Times New Roman" w:hAnsi="Times New Roman" w:cs="Times New Roman"/>
          <w:sz w:val="28"/>
          <w:szCs w:val="28"/>
        </w:rPr>
        <w:t xml:space="preserve"> пос.,</w:t>
      </w:r>
      <w:r w:rsidR="005B24AA" w:rsidRPr="00CD0B50">
        <w:rPr>
          <w:rFonts w:ascii="Times New Roman" w:hAnsi="Times New Roman" w:cs="Times New Roman"/>
          <w:sz w:val="28"/>
          <w:szCs w:val="28"/>
        </w:rPr>
        <w:t xml:space="preserve"> о чем свидетельствуют многочисленные обращения жителей этих районов, депутатов Муниц</w:t>
      </w:r>
      <w:r w:rsidR="00567E50" w:rsidRPr="00CD0B50">
        <w:rPr>
          <w:rFonts w:ascii="Times New Roman" w:hAnsi="Times New Roman" w:cs="Times New Roman"/>
          <w:sz w:val="28"/>
          <w:szCs w:val="28"/>
        </w:rPr>
        <w:t>ипального Совета и Ярославской о</w:t>
      </w:r>
      <w:r w:rsidR="005B24AA" w:rsidRPr="00CD0B50">
        <w:rPr>
          <w:rFonts w:ascii="Times New Roman" w:hAnsi="Times New Roman" w:cs="Times New Roman"/>
          <w:sz w:val="28"/>
          <w:szCs w:val="28"/>
        </w:rPr>
        <w:t xml:space="preserve">бластной Думы. </w:t>
      </w:r>
      <w:proofErr w:type="gramStart"/>
      <w:r w:rsidR="005B24AA" w:rsidRPr="00CD0B50">
        <w:rPr>
          <w:rFonts w:ascii="Times New Roman" w:hAnsi="Times New Roman" w:cs="Times New Roman"/>
          <w:sz w:val="28"/>
          <w:szCs w:val="28"/>
        </w:rPr>
        <w:t>В связи с этим в программные мероприятия вкл</w:t>
      </w:r>
      <w:r w:rsidR="00AD5837" w:rsidRPr="00CD0B50">
        <w:rPr>
          <w:rFonts w:ascii="Times New Roman" w:hAnsi="Times New Roman" w:cs="Times New Roman"/>
          <w:sz w:val="28"/>
          <w:szCs w:val="28"/>
        </w:rPr>
        <w:t>ю</w:t>
      </w:r>
      <w:r w:rsidR="005B24AA" w:rsidRPr="00CD0B50">
        <w:rPr>
          <w:rFonts w:ascii="Times New Roman" w:hAnsi="Times New Roman" w:cs="Times New Roman"/>
          <w:sz w:val="28"/>
          <w:szCs w:val="28"/>
        </w:rPr>
        <w:t xml:space="preserve">чены ремонтные </w:t>
      </w:r>
      <w:r w:rsidR="00AD5837" w:rsidRPr="00CD0B50">
        <w:rPr>
          <w:rFonts w:ascii="Times New Roman" w:hAnsi="Times New Roman" w:cs="Times New Roman"/>
          <w:sz w:val="28"/>
          <w:szCs w:val="28"/>
        </w:rPr>
        <w:t>работы</w:t>
      </w:r>
      <w:r w:rsidR="00912466" w:rsidRPr="00CD0B50">
        <w:rPr>
          <w:rFonts w:ascii="Times New Roman" w:hAnsi="Times New Roman" w:cs="Times New Roman"/>
          <w:sz w:val="28"/>
          <w:szCs w:val="28"/>
        </w:rPr>
        <w:t>:</w:t>
      </w:r>
      <w:r w:rsidRPr="00CD0B50">
        <w:rPr>
          <w:rFonts w:ascii="Times New Roman" w:hAnsi="Times New Roman" w:cs="Times New Roman"/>
          <w:sz w:val="28"/>
          <w:szCs w:val="28"/>
        </w:rPr>
        <w:t xml:space="preserve"> </w:t>
      </w:r>
      <w:r w:rsidR="00CD0B50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CD0B50">
        <w:rPr>
          <w:rFonts w:ascii="Times New Roman" w:hAnsi="Times New Roman" w:cs="Times New Roman"/>
          <w:sz w:val="28"/>
          <w:szCs w:val="28"/>
        </w:rPr>
        <w:t xml:space="preserve">Черняховского, </w:t>
      </w:r>
      <w:r w:rsidR="00F5041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D0B50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CD0B50">
        <w:rPr>
          <w:rFonts w:ascii="Times New Roman" w:hAnsi="Times New Roman" w:cs="Times New Roman"/>
          <w:sz w:val="28"/>
          <w:szCs w:val="28"/>
        </w:rPr>
        <w:t>Моторостроителей, Луговая</w:t>
      </w:r>
      <w:r w:rsidR="00F5041B" w:rsidRPr="00F5041B">
        <w:rPr>
          <w:rFonts w:ascii="Times New Roman" w:hAnsi="Times New Roman" w:cs="Times New Roman"/>
          <w:sz w:val="28"/>
          <w:szCs w:val="28"/>
        </w:rPr>
        <w:t xml:space="preserve"> </w:t>
      </w:r>
      <w:r w:rsidR="00F5041B">
        <w:rPr>
          <w:rFonts w:ascii="Times New Roman" w:hAnsi="Times New Roman" w:cs="Times New Roman"/>
          <w:sz w:val="28"/>
          <w:szCs w:val="28"/>
        </w:rPr>
        <w:t>ул.</w:t>
      </w:r>
      <w:r w:rsidR="00D35676" w:rsidRPr="00CD0B50">
        <w:rPr>
          <w:rFonts w:ascii="Times New Roman" w:hAnsi="Times New Roman" w:cs="Times New Roman"/>
          <w:sz w:val="28"/>
          <w:szCs w:val="28"/>
        </w:rPr>
        <w:t xml:space="preserve">, </w:t>
      </w:r>
      <w:r w:rsidR="00CD0B50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CD0B50">
        <w:rPr>
          <w:rFonts w:ascii="Times New Roman" w:hAnsi="Times New Roman" w:cs="Times New Roman"/>
          <w:sz w:val="28"/>
          <w:szCs w:val="28"/>
        </w:rPr>
        <w:t xml:space="preserve">Танкистов, </w:t>
      </w:r>
      <w:r w:rsidR="00CD0B5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D35676" w:rsidRPr="00CD0B50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="00D35676" w:rsidRPr="00CD0B50">
        <w:rPr>
          <w:rFonts w:ascii="Times New Roman" w:hAnsi="Times New Roman" w:cs="Times New Roman"/>
          <w:sz w:val="28"/>
          <w:szCs w:val="28"/>
        </w:rPr>
        <w:t xml:space="preserve">, </w:t>
      </w:r>
      <w:r w:rsidR="00CD0B50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CD0B50">
        <w:rPr>
          <w:rFonts w:ascii="Times New Roman" w:hAnsi="Times New Roman" w:cs="Times New Roman"/>
          <w:sz w:val="28"/>
          <w:szCs w:val="28"/>
        </w:rPr>
        <w:t xml:space="preserve">Радищева, </w:t>
      </w:r>
      <w:r w:rsidR="00F5041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0B50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CD0B50">
        <w:rPr>
          <w:rFonts w:ascii="Times New Roman" w:hAnsi="Times New Roman" w:cs="Times New Roman"/>
          <w:sz w:val="28"/>
          <w:szCs w:val="28"/>
        </w:rPr>
        <w:t xml:space="preserve">Бородулина, 1-я </w:t>
      </w:r>
      <w:proofErr w:type="spellStart"/>
      <w:r w:rsidR="00D35676" w:rsidRPr="00CD0B50">
        <w:rPr>
          <w:rFonts w:ascii="Times New Roman" w:hAnsi="Times New Roman" w:cs="Times New Roman"/>
          <w:sz w:val="28"/>
          <w:szCs w:val="28"/>
        </w:rPr>
        <w:t>Катерская</w:t>
      </w:r>
      <w:proofErr w:type="spellEnd"/>
      <w:r w:rsidR="00F5041B" w:rsidRPr="00F5041B">
        <w:rPr>
          <w:rFonts w:ascii="Times New Roman" w:hAnsi="Times New Roman" w:cs="Times New Roman"/>
          <w:sz w:val="28"/>
          <w:szCs w:val="28"/>
        </w:rPr>
        <w:t xml:space="preserve"> </w:t>
      </w:r>
      <w:r w:rsidR="00F5041B">
        <w:rPr>
          <w:rFonts w:ascii="Times New Roman" w:hAnsi="Times New Roman" w:cs="Times New Roman"/>
          <w:sz w:val="28"/>
          <w:szCs w:val="28"/>
        </w:rPr>
        <w:t>ул.</w:t>
      </w:r>
      <w:r w:rsidR="00D35676" w:rsidRPr="00CD0B50">
        <w:rPr>
          <w:rFonts w:ascii="Times New Roman" w:hAnsi="Times New Roman" w:cs="Times New Roman"/>
          <w:sz w:val="28"/>
          <w:szCs w:val="28"/>
        </w:rPr>
        <w:t>, ул. Гоголя, ул. Яна Гуса, межквартальные проезды к образовательным учреждениям города и др.</w:t>
      </w:r>
      <w:proofErr w:type="gramEnd"/>
    </w:p>
    <w:p w:rsidR="005D25C9" w:rsidRDefault="005D25C9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0B50">
        <w:rPr>
          <w:sz w:val="28"/>
          <w:szCs w:val="28"/>
        </w:rPr>
        <w:t>С 2012 года вступил в действие закон Ярославской области о дорожном фонде Ярославской области, направленный на осуществление дорожной деятельности в отношении автомобильных дорог регионального, межмуниципального и муниципального значения. В 2014 году был создан муниципальный дорожный фонд город</w:t>
      </w:r>
      <w:r w:rsidR="007045A5" w:rsidRPr="00CD0B50">
        <w:rPr>
          <w:sz w:val="28"/>
          <w:szCs w:val="28"/>
        </w:rPr>
        <w:t>а</w:t>
      </w:r>
      <w:r w:rsidRPr="00CD0B50">
        <w:rPr>
          <w:sz w:val="28"/>
          <w:szCs w:val="28"/>
        </w:rPr>
        <w:t xml:space="preserve"> Рыбинск</w:t>
      </w:r>
      <w:r w:rsidR="007045A5" w:rsidRPr="00CD0B50">
        <w:rPr>
          <w:sz w:val="28"/>
          <w:szCs w:val="28"/>
        </w:rPr>
        <w:t>а</w:t>
      </w:r>
      <w:r w:rsidRPr="00CD0B50">
        <w:rPr>
          <w:sz w:val="28"/>
          <w:szCs w:val="28"/>
        </w:rPr>
        <w:t>. С</w:t>
      </w:r>
      <w:r w:rsidR="00450264" w:rsidRPr="00CD0B50">
        <w:rPr>
          <w:sz w:val="28"/>
          <w:szCs w:val="28"/>
        </w:rPr>
        <w:t>оздание дорожных фондов позволяет</w:t>
      </w:r>
      <w:r w:rsidRPr="00CD0B50">
        <w:rPr>
          <w:sz w:val="28"/>
          <w:szCs w:val="28"/>
        </w:rPr>
        <w:t xml:space="preserve"> улучшить финансовое</w:t>
      </w:r>
      <w:r w:rsidRPr="00D93CE1">
        <w:rPr>
          <w:sz w:val="28"/>
          <w:szCs w:val="28"/>
        </w:rPr>
        <w:t xml:space="preserve"> состояние дорожной отрасли и расширить объем выполняемых на автомобильных дорогах работ.</w:t>
      </w:r>
    </w:p>
    <w:p w:rsidR="009E5B4A" w:rsidRPr="009E5B4A" w:rsidRDefault="009E5B4A" w:rsidP="009E5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Благодаря значительной финансовой поддержке из федерального и областного бюджетов в сумме превышающей 1,3 млрд. рублей, в 2018 – 2020 годы </w:t>
      </w:r>
      <w:r w:rsidR="002E4CC0">
        <w:rPr>
          <w:rFonts w:ascii="Times New Roman" w:hAnsi="Times New Roman" w:cs="Times New Roman"/>
          <w:sz w:val="28"/>
          <w:szCs w:val="28"/>
        </w:rPr>
        <w:t>удалось</w:t>
      </w:r>
      <w:r>
        <w:rPr>
          <w:rFonts w:ascii="Times New Roman" w:hAnsi="Times New Roman" w:cs="Times New Roman"/>
          <w:sz w:val="28"/>
          <w:szCs w:val="28"/>
        </w:rPr>
        <w:t xml:space="preserve"> отремонтировать в общей сложности более 57 км дорог, что позволи</w:t>
      </w:r>
      <w:r w:rsidR="00DF224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ежегодно увеличивать протяженность автомобильных дорог общего пользования местного значения, отвечающих нормативным требованиям.</w:t>
      </w:r>
      <w:proofErr w:type="gramEnd"/>
    </w:p>
    <w:p w:rsidR="00533BE7" w:rsidRPr="00D93CE1" w:rsidRDefault="00533BE7" w:rsidP="00047916">
      <w:pPr>
        <w:pStyle w:val="a3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lastRenderedPageBreak/>
        <w:t xml:space="preserve">Мероприятия по ремонту дорог направлены на улучшение их транспортно-эксплуатационного состояния, приостановление их разрушения, </w:t>
      </w:r>
      <w:r w:rsidR="00C472F2" w:rsidRPr="00D93CE1">
        <w:rPr>
          <w:sz w:val="28"/>
          <w:szCs w:val="28"/>
        </w:rPr>
        <w:t>повышени</w:t>
      </w:r>
      <w:r w:rsidR="00190407" w:rsidRPr="00D93CE1">
        <w:rPr>
          <w:sz w:val="28"/>
          <w:szCs w:val="28"/>
        </w:rPr>
        <w:t>е</w:t>
      </w:r>
      <w:r w:rsidR="00C472F2" w:rsidRPr="00D93CE1">
        <w:rPr>
          <w:sz w:val="28"/>
          <w:szCs w:val="28"/>
        </w:rPr>
        <w:t xml:space="preserve"> безопасности дорожного движения</w:t>
      </w:r>
      <w:r w:rsidR="00190407" w:rsidRPr="00D93CE1">
        <w:rPr>
          <w:sz w:val="28"/>
          <w:szCs w:val="28"/>
        </w:rPr>
        <w:t>, улучшение социальных условий населения.</w:t>
      </w:r>
      <w:r w:rsidRPr="00D93CE1">
        <w:rPr>
          <w:sz w:val="28"/>
          <w:szCs w:val="28"/>
        </w:rPr>
        <w:t xml:space="preserve"> </w:t>
      </w:r>
    </w:p>
    <w:p w:rsidR="00020253" w:rsidRPr="00D93CE1" w:rsidRDefault="00120873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CE1">
        <w:rPr>
          <w:rFonts w:ascii="Times New Roman" w:hAnsi="Times New Roman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D93CE1">
        <w:rPr>
          <w:rFonts w:ascii="Times New Roman" w:hAnsi="Times New Roman" w:cs="Times New Roman"/>
          <w:sz w:val="28"/>
          <w:szCs w:val="28"/>
        </w:rPr>
        <w:t>личному</w:t>
      </w:r>
      <w:proofErr w:type="gramEnd"/>
      <w:r w:rsidRPr="00D93CE1">
        <w:rPr>
          <w:rFonts w:ascii="Times New Roman" w:hAnsi="Times New Roman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  <w:r w:rsidR="00ED1D93" w:rsidRPr="00D93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253" w:rsidRPr="00D93CE1" w:rsidRDefault="00120873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В связи с несоответствием существующей дорожно-транспортной инфраструктуры</w:t>
      </w:r>
      <w:r w:rsidR="00450264" w:rsidRPr="00D93CE1">
        <w:rPr>
          <w:sz w:val="28"/>
          <w:szCs w:val="28"/>
        </w:rPr>
        <w:t xml:space="preserve"> нормативным требованиям</w:t>
      </w:r>
      <w:r w:rsidRPr="00D93CE1">
        <w:rPr>
          <w:sz w:val="28"/>
          <w:szCs w:val="28"/>
        </w:rPr>
        <w:t>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движения, о</w:t>
      </w:r>
      <w:r w:rsidR="00020253" w:rsidRPr="00D93CE1">
        <w:rPr>
          <w:sz w:val="28"/>
          <w:szCs w:val="28"/>
        </w:rPr>
        <w:t xml:space="preserve">собую остроту </w:t>
      </w:r>
      <w:r w:rsidRPr="00D93CE1">
        <w:rPr>
          <w:sz w:val="28"/>
          <w:szCs w:val="28"/>
        </w:rPr>
        <w:t xml:space="preserve">в последнее десятилетие </w:t>
      </w:r>
      <w:r w:rsidR="00020253" w:rsidRPr="00D93CE1">
        <w:rPr>
          <w:sz w:val="28"/>
          <w:szCs w:val="28"/>
        </w:rPr>
        <w:t>приобретает проблема аварийности на автотранспорте</w:t>
      </w:r>
      <w:r w:rsidRPr="00D93CE1">
        <w:rPr>
          <w:sz w:val="28"/>
          <w:szCs w:val="28"/>
        </w:rPr>
        <w:t>.</w:t>
      </w:r>
      <w:r w:rsidR="00020253" w:rsidRPr="00D93CE1">
        <w:rPr>
          <w:sz w:val="28"/>
          <w:szCs w:val="28"/>
        </w:rPr>
        <w:t xml:space="preserve"> </w:t>
      </w:r>
    </w:p>
    <w:p w:rsidR="00020253" w:rsidRPr="00D93CE1" w:rsidRDefault="00020253" w:rsidP="00047916">
      <w:pPr>
        <w:pStyle w:val="text"/>
        <w:spacing w:before="0" w:beforeAutospacing="0" w:after="0" w:afterAutospacing="0"/>
        <w:ind w:firstLine="709"/>
        <w:rPr>
          <w:sz w:val="28"/>
          <w:szCs w:val="28"/>
        </w:rPr>
      </w:pPr>
      <w:r w:rsidRPr="00D93CE1">
        <w:rPr>
          <w:sz w:val="28"/>
          <w:szCs w:val="28"/>
        </w:rPr>
        <w:t xml:space="preserve">Основными видами </w:t>
      </w:r>
      <w:r w:rsidR="00FC6F85" w:rsidRPr="00D93CE1">
        <w:rPr>
          <w:sz w:val="28"/>
          <w:szCs w:val="28"/>
        </w:rPr>
        <w:t>ДТП</w:t>
      </w:r>
      <w:r w:rsidRPr="00D93CE1">
        <w:rPr>
          <w:sz w:val="28"/>
          <w:szCs w:val="28"/>
        </w:rPr>
        <w:t xml:space="preserve"> в городе Рыбинске являются: наезд на пешехода, столкновение, опрокидывание, наезд на препятствие, наезд на стоящее транспортно</w:t>
      </w:r>
      <w:r w:rsidR="00FC6F85" w:rsidRPr="00D93CE1">
        <w:rPr>
          <w:sz w:val="28"/>
          <w:szCs w:val="28"/>
        </w:rPr>
        <w:t>е средство. Свыше 75%</w:t>
      </w:r>
      <w:r w:rsidRPr="00D93CE1">
        <w:rPr>
          <w:sz w:val="28"/>
          <w:szCs w:val="28"/>
        </w:rPr>
        <w:t xml:space="preserve"> всех </w:t>
      </w:r>
      <w:r w:rsidR="0028365D" w:rsidRPr="00D93CE1">
        <w:rPr>
          <w:sz w:val="28"/>
          <w:szCs w:val="28"/>
        </w:rPr>
        <w:t>ДТП</w:t>
      </w:r>
      <w:r w:rsidRPr="00D93CE1">
        <w:rPr>
          <w:sz w:val="28"/>
          <w:szCs w:val="28"/>
        </w:rPr>
        <w:t xml:space="preserve"> связаны с нарушениями Правил дорожного движения водителями транспортных средств. </w:t>
      </w:r>
    </w:p>
    <w:p w:rsidR="00020253" w:rsidRPr="00CD0B50" w:rsidRDefault="009831F9" w:rsidP="00047916">
      <w:pPr>
        <w:pStyle w:val="text"/>
        <w:spacing w:before="0" w:beforeAutospacing="0" w:after="0" w:afterAutospacing="0"/>
        <w:ind w:firstLine="709"/>
        <w:rPr>
          <w:sz w:val="28"/>
          <w:szCs w:val="28"/>
        </w:rPr>
      </w:pPr>
      <w:r w:rsidRPr="00CD0B50">
        <w:rPr>
          <w:sz w:val="28"/>
          <w:szCs w:val="28"/>
        </w:rPr>
        <w:t xml:space="preserve">За </w:t>
      </w:r>
      <w:r w:rsidR="00F72322" w:rsidRPr="00CD0B50">
        <w:rPr>
          <w:sz w:val="28"/>
          <w:szCs w:val="28"/>
        </w:rPr>
        <w:t>2020</w:t>
      </w:r>
      <w:r w:rsidR="00020253" w:rsidRPr="00CD0B50">
        <w:rPr>
          <w:sz w:val="28"/>
          <w:szCs w:val="28"/>
        </w:rPr>
        <w:t xml:space="preserve"> год</w:t>
      </w:r>
      <w:r w:rsidRPr="00CD0B50">
        <w:rPr>
          <w:sz w:val="28"/>
          <w:szCs w:val="28"/>
        </w:rPr>
        <w:t xml:space="preserve"> в городе Рыбинске произошло </w:t>
      </w:r>
      <w:r w:rsidR="00F72322" w:rsidRPr="00CD0B50">
        <w:rPr>
          <w:sz w:val="28"/>
          <w:szCs w:val="28"/>
        </w:rPr>
        <w:t>177</w:t>
      </w:r>
      <w:r w:rsidR="00020253" w:rsidRPr="00CD0B50">
        <w:rPr>
          <w:sz w:val="28"/>
          <w:szCs w:val="28"/>
        </w:rPr>
        <w:t xml:space="preserve"> </w:t>
      </w:r>
      <w:r w:rsidR="0028365D" w:rsidRPr="00CD0B50">
        <w:rPr>
          <w:sz w:val="28"/>
          <w:szCs w:val="28"/>
        </w:rPr>
        <w:t>ДТП</w:t>
      </w:r>
      <w:r w:rsidR="00F72322" w:rsidRPr="00CD0B50">
        <w:rPr>
          <w:sz w:val="28"/>
          <w:szCs w:val="28"/>
        </w:rPr>
        <w:t>, в которых погибло 11, ранен</w:t>
      </w:r>
      <w:r w:rsidR="00BE40E7" w:rsidRPr="00CD0B50">
        <w:rPr>
          <w:sz w:val="28"/>
          <w:szCs w:val="28"/>
        </w:rPr>
        <w:t>о</w:t>
      </w:r>
      <w:r w:rsidR="00F72322" w:rsidRPr="00CD0B50">
        <w:rPr>
          <w:sz w:val="28"/>
          <w:szCs w:val="28"/>
        </w:rPr>
        <w:t xml:space="preserve"> 226</w:t>
      </w:r>
      <w:r w:rsidRPr="00CD0B50">
        <w:rPr>
          <w:sz w:val="28"/>
          <w:szCs w:val="28"/>
        </w:rPr>
        <w:t xml:space="preserve"> человек</w:t>
      </w:r>
      <w:r w:rsidR="00020253" w:rsidRPr="00CD0B50">
        <w:rPr>
          <w:sz w:val="28"/>
          <w:szCs w:val="28"/>
        </w:rPr>
        <w:t xml:space="preserve">. На основании анализа аварийности самыми опасными проезжими частями </w:t>
      </w:r>
      <w:r w:rsidR="004B5935" w:rsidRPr="00CD0B50">
        <w:rPr>
          <w:sz w:val="28"/>
          <w:szCs w:val="28"/>
        </w:rPr>
        <w:t>являются:</w:t>
      </w:r>
      <w:r w:rsidR="00222168" w:rsidRPr="00CD0B50">
        <w:rPr>
          <w:sz w:val="28"/>
          <w:szCs w:val="28"/>
        </w:rPr>
        <w:t xml:space="preserve"> </w:t>
      </w:r>
      <w:r w:rsidR="00F5041B">
        <w:rPr>
          <w:sz w:val="28"/>
          <w:szCs w:val="28"/>
        </w:rPr>
        <w:t xml:space="preserve">ул. </w:t>
      </w:r>
      <w:r w:rsidR="00F72322" w:rsidRPr="00CD0B50">
        <w:rPr>
          <w:sz w:val="28"/>
          <w:szCs w:val="28"/>
        </w:rPr>
        <w:t>Окружная дорога, Крестовая</w:t>
      </w:r>
      <w:r w:rsidR="00F5041B" w:rsidRPr="00F5041B">
        <w:rPr>
          <w:sz w:val="28"/>
          <w:szCs w:val="28"/>
        </w:rPr>
        <w:t xml:space="preserve"> </w:t>
      </w:r>
      <w:r w:rsidR="00F5041B" w:rsidRPr="00CD0B50">
        <w:rPr>
          <w:sz w:val="28"/>
          <w:szCs w:val="28"/>
        </w:rPr>
        <w:t>ул.</w:t>
      </w:r>
      <w:r w:rsidR="00F72322" w:rsidRPr="00CD0B50">
        <w:rPr>
          <w:sz w:val="28"/>
          <w:szCs w:val="28"/>
        </w:rPr>
        <w:t xml:space="preserve">, ул. Герцена, </w:t>
      </w:r>
      <w:r w:rsidR="00F2134E">
        <w:rPr>
          <w:sz w:val="28"/>
          <w:szCs w:val="28"/>
        </w:rPr>
        <w:t xml:space="preserve">              </w:t>
      </w:r>
      <w:r w:rsidR="00F72322" w:rsidRPr="00CD0B50">
        <w:rPr>
          <w:sz w:val="28"/>
          <w:szCs w:val="28"/>
        </w:rPr>
        <w:t>пр. Ген</w:t>
      </w:r>
      <w:r w:rsidR="00F2134E">
        <w:rPr>
          <w:sz w:val="28"/>
          <w:szCs w:val="28"/>
        </w:rPr>
        <w:t>ерала</w:t>
      </w:r>
      <w:r w:rsidR="00F72322" w:rsidRPr="00CD0B50">
        <w:rPr>
          <w:sz w:val="28"/>
          <w:szCs w:val="28"/>
        </w:rPr>
        <w:t xml:space="preserve"> </w:t>
      </w:r>
      <w:proofErr w:type="spellStart"/>
      <w:r w:rsidR="00F72322" w:rsidRPr="00CD0B50">
        <w:rPr>
          <w:sz w:val="28"/>
          <w:szCs w:val="28"/>
        </w:rPr>
        <w:t>Батова</w:t>
      </w:r>
      <w:proofErr w:type="spellEnd"/>
      <w:r w:rsidR="00F72322" w:rsidRPr="00CD0B50">
        <w:rPr>
          <w:sz w:val="28"/>
          <w:szCs w:val="28"/>
        </w:rPr>
        <w:t>, ул. 9 Мая, Софийская</w:t>
      </w:r>
      <w:r w:rsidR="00F2134E" w:rsidRPr="00F2134E">
        <w:rPr>
          <w:sz w:val="28"/>
          <w:szCs w:val="28"/>
        </w:rPr>
        <w:t xml:space="preserve"> </w:t>
      </w:r>
      <w:r w:rsidR="00F2134E" w:rsidRPr="00CD0B50">
        <w:rPr>
          <w:sz w:val="28"/>
          <w:szCs w:val="28"/>
        </w:rPr>
        <w:t>ул.</w:t>
      </w:r>
      <w:r w:rsidR="00F72322" w:rsidRPr="00CD0B50">
        <w:rPr>
          <w:sz w:val="28"/>
          <w:szCs w:val="28"/>
        </w:rPr>
        <w:t>, ул. М</w:t>
      </w:r>
      <w:r w:rsidR="00F2134E">
        <w:rPr>
          <w:sz w:val="28"/>
          <w:szCs w:val="28"/>
        </w:rPr>
        <w:t>аксима</w:t>
      </w:r>
      <w:r w:rsidR="00F72322" w:rsidRPr="00CD0B50">
        <w:rPr>
          <w:sz w:val="28"/>
          <w:szCs w:val="28"/>
        </w:rPr>
        <w:t xml:space="preserve"> Горького, ул. Суркова</w:t>
      </w:r>
      <w:r w:rsidR="00020253" w:rsidRPr="00CD0B50">
        <w:rPr>
          <w:sz w:val="28"/>
          <w:szCs w:val="28"/>
        </w:rPr>
        <w:t xml:space="preserve"> и др. </w:t>
      </w:r>
    </w:p>
    <w:p w:rsidR="004A76BA" w:rsidRPr="00CD0B50" w:rsidRDefault="00AB6156" w:rsidP="00047916">
      <w:pPr>
        <w:pStyle w:val="text"/>
        <w:spacing w:before="0" w:beforeAutospacing="0" w:after="0" w:afterAutospacing="0"/>
        <w:ind w:firstLine="709"/>
        <w:rPr>
          <w:sz w:val="28"/>
          <w:szCs w:val="28"/>
        </w:rPr>
      </w:pPr>
      <w:r w:rsidRPr="00CD0B50">
        <w:rPr>
          <w:sz w:val="28"/>
          <w:szCs w:val="28"/>
        </w:rPr>
        <w:t xml:space="preserve">Анализ аварийности за </w:t>
      </w:r>
      <w:r w:rsidR="00CD0B50" w:rsidRPr="00CD0B50">
        <w:rPr>
          <w:sz w:val="28"/>
          <w:szCs w:val="28"/>
        </w:rPr>
        <w:t xml:space="preserve">период </w:t>
      </w:r>
      <w:r w:rsidR="00F72322" w:rsidRPr="00CD0B50">
        <w:rPr>
          <w:sz w:val="28"/>
          <w:szCs w:val="28"/>
        </w:rPr>
        <w:t>2018</w:t>
      </w:r>
      <w:r w:rsidR="00CD0B50" w:rsidRPr="00CD0B50">
        <w:rPr>
          <w:sz w:val="28"/>
          <w:szCs w:val="28"/>
        </w:rPr>
        <w:t xml:space="preserve"> –</w:t>
      </w:r>
      <w:r w:rsidR="00F72322" w:rsidRPr="00CD0B50">
        <w:rPr>
          <w:sz w:val="28"/>
          <w:szCs w:val="28"/>
        </w:rPr>
        <w:t xml:space="preserve"> 2020</w:t>
      </w:r>
      <w:r w:rsidR="00020253" w:rsidRPr="00CD0B50">
        <w:rPr>
          <w:sz w:val="28"/>
          <w:szCs w:val="28"/>
        </w:rPr>
        <w:t xml:space="preserve"> год</w:t>
      </w:r>
      <w:r w:rsidR="00AF4CC7" w:rsidRPr="00CD0B50">
        <w:rPr>
          <w:sz w:val="28"/>
          <w:szCs w:val="28"/>
        </w:rPr>
        <w:t>ов</w:t>
      </w:r>
      <w:r w:rsidR="00020253" w:rsidRPr="00CD0B50">
        <w:rPr>
          <w:sz w:val="28"/>
          <w:szCs w:val="28"/>
        </w:rPr>
        <w:t xml:space="preserve"> представлен </w:t>
      </w:r>
      <w:r w:rsidR="006C7C64" w:rsidRPr="00CD0B50">
        <w:rPr>
          <w:sz w:val="28"/>
          <w:szCs w:val="28"/>
        </w:rPr>
        <w:t>в таблице</w:t>
      </w:r>
      <w:r w:rsidR="00020253" w:rsidRPr="00CD0B50">
        <w:rPr>
          <w:sz w:val="28"/>
          <w:szCs w:val="28"/>
        </w:rPr>
        <w:t>.</w:t>
      </w:r>
    </w:p>
    <w:p w:rsidR="00020253" w:rsidRPr="00CD0B50" w:rsidRDefault="00020253" w:rsidP="004E2C82">
      <w:pPr>
        <w:tabs>
          <w:tab w:val="left" w:pos="9261"/>
        </w:tabs>
        <w:ind w:firstLine="709"/>
        <w:jc w:val="right"/>
        <w:rPr>
          <w:b/>
          <w:sz w:val="28"/>
          <w:szCs w:val="28"/>
        </w:rPr>
      </w:pPr>
      <w:r w:rsidRPr="00CD0B50">
        <w:t>Таблица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4"/>
        <w:gridCol w:w="923"/>
        <w:gridCol w:w="1296"/>
        <w:gridCol w:w="1296"/>
        <w:gridCol w:w="1292"/>
      </w:tblGrid>
      <w:tr w:rsidR="002E4CC0" w:rsidRPr="00CD0B50" w:rsidTr="002E4CC0">
        <w:trPr>
          <w:tblHeader/>
        </w:trPr>
        <w:tc>
          <w:tcPr>
            <w:tcW w:w="5614" w:type="dxa"/>
          </w:tcPr>
          <w:p w:rsidR="002E4CC0" w:rsidRPr="00CD0B50" w:rsidRDefault="002E4CC0" w:rsidP="003E2B59">
            <w:pPr>
              <w:tabs>
                <w:tab w:val="left" w:pos="9261"/>
              </w:tabs>
              <w:jc w:val="center"/>
            </w:pPr>
            <w:r w:rsidRPr="00CD0B50">
              <w:t>Показатели</w:t>
            </w:r>
          </w:p>
        </w:tc>
        <w:tc>
          <w:tcPr>
            <w:tcW w:w="923" w:type="dxa"/>
          </w:tcPr>
          <w:p w:rsidR="002E4CC0" w:rsidRPr="00CD0B50" w:rsidRDefault="002E4CC0" w:rsidP="003E2B59">
            <w:pPr>
              <w:tabs>
                <w:tab w:val="left" w:pos="9261"/>
              </w:tabs>
              <w:jc w:val="center"/>
            </w:pPr>
            <w:r w:rsidRPr="00CD0B50">
              <w:t>Ед.</w:t>
            </w:r>
          </w:p>
          <w:p w:rsidR="002E4CC0" w:rsidRPr="00CD0B50" w:rsidRDefault="002E4CC0" w:rsidP="003E2B59">
            <w:pPr>
              <w:tabs>
                <w:tab w:val="left" w:pos="9261"/>
              </w:tabs>
              <w:jc w:val="center"/>
            </w:pPr>
            <w:proofErr w:type="spellStart"/>
            <w:r w:rsidRPr="00CD0B50">
              <w:t>изм</w:t>
            </w:r>
            <w:proofErr w:type="spellEnd"/>
            <w:r w:rsidRPr="00CD0B50">
              <w:t>.</w:t>
            </w:r>
          </w:p>
        </w:tc>
        <w:tc>
          <w:tcPr>
            <w:tcW w:w="1296" w:type="dxa"/>
          </w:tcPr>
          <w:p w:rsidR="002E4CC0" w:rsidRPr="00CD0B50" w:rsidRDefault="002E4CC0" w:rsidP="003E2B59">
            <w:pPr>
              <w:tabs>
                <w:tab w:val="left" w:pos="9261"/>
              </w:tabs>
              <w:jc w:val="center"/>
            </w:pPr>
            <w:r w:rsidRPr="00CD0B50">
              <w:t>2018</w:t>
            </w:r>
            <w:r w:rsidR="00CD0B50" w:rsidRPr="00CD0B50">
              <w:t xml:space="preserve"> год</w:t>
            </w:r>
          </w:p>
        </w:tc>
        <w:tc>
          <w:tcPr>
            <w:tcW w:w="1296" w:type="dxa"/>
          </w:tcPr>
          <w:p w:rsidR="002E4CC0" w:rsidRPr="00CD0B50" w:rsidRDefault="002E4CC0" w:rsidP="003E2B59">
            <w:pPr>
              <w:tabs>
                <w:tab w:val="left" w:pos="9261"/>
              </w:tabs>
              <w:jc w:val="center"/>
            </w:pPr>
            <w:r w:rsidRPr="00CD0B50">
              <w:t>2019</w:t>
            </w:r>
            <w:r w:rsidR="00CD0B50" w:rsidRPr="00CD0B50">
              <w:t xml:space="preserve"> год</w:t>
            </w:r>
          </w:p>
        </w:tc>
        <w:tc>
          <w:tcPr>
            <w:tcW w:w="1292" w:type="dxa"/>
          </w:tcPr>
          <w:p w:rsidR="002E4CC0" w:rsidRPr="00CD0B50" w:rsidRDefault="002E4CC0" w:rsidP="00CD0B50">
            <w:pPr>
              <w:tabs>
                <w:tab w:val="left" w:pos="9261"/>
              </w:tabs>
              <w:jc w:val="center"/>
            </w:pPr>
            <w:r w:rsidRPr="00CD0B50">
              <w:t>2020</w:t>
            </w:r>
            <w:r w:rsidR="00CD0B50" w:rsidRPr="00CD0B50">
              <w:t xml:space="preserve"> год</w:t>
            </w:r>
          </w:p>
        </w:tc>
      </w:tr>
      <w:tr w:rsidR="002E4CC0" w:rsidRPr="00CD0B50" w:rsidTr="002E4CC0">
        <w:tc>
          <w:tcPr>
            <w:tcW w:w="5614" w:type="dxa"/>
          </w:tcPr>
          <w:p w:rsidR="002E4CC0" w:rsidRPr="00CD0B50" w:rsidRDefault="002E4CC0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1. Совершено дорожно-транспортных происшествий всего</w:t>
            </w:r>
          </w:p>
        </w:tc>
        <w:tc>
          <w:tcPr>
            <w:tcW w:w="923" w:type="dxa"/>
          </w:tcPr>
          <w:p w:rsidR="002E4CC0" w:rsidRPr="00CD0B50" w:rsidRDefault="002E4CC0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202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234</w:t>
            </w:r>
          </w:p>
        </w:tc>
        <w:tc>
          <w:tcPr>
            <w:tcW w:w="1292" w:type="dxa"/>
          </w:tcPr>
          <w:p w:rsidR="002E4CC0" w:rsidRPr="00CD0B50" w:rsidRDefault="00F72322" w:rsidP="004E2C82">
            <w:pPr>
              <w:tabs>
                <w:tab w:val="left" w:pos="9261"/>
              </w:tabs>
              <w:jc w:val="center"/>
            </w:pPr>
            <w:r w:rsidRPr="00CD0B50">
              <w:t>177</w:t>
            </w:r>
          </w:p>
        </w:tc>
      </w:tr>
      <w:tr w:rsidR="002E4CC0" w:rsidRPr="00CD0B50" w:rsidTr="002E4CC0">
        <w:tc>
          <w:tcPr>
            <w:tcW w:w="5614" w:type="dxa"/>
          </w:tcPr>
          <w:p w:rsidR="002E4CC0" w:rsidRPr="00CD0B50" w:rsidRDefault="002E4CC0" w:rsidP="004E2C8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proofErr w:type="gramStart"/>
            <w:r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gramEnd"/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уменьшение (-) по сравнению с предыдущим годом</w:t>
            </w:r>
          </w:p>
        </w:tc>
        <w:tc>
          <w:tcPr>
            <w:tcW w:w="923" w:type="dxa"/>
          </w:tcPr>
          <w:p w:rsidR="002E4CC0" w:rsidRPr="00CD0B50" w:rsidRDefault="002E4CC0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+24,8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+15,8</w:t>
            </w:r>
          </w:p>
        </w:tc>
        <w:tc>
          <w:tcPr>
            <w:tcW w:w="1292" w:type="dxa"/>
          </w:tcPr>
          <w:p w:rsidR="002E4CC0" w:rsidRPr="00CD0B50" w:rsidRDefault="00F72322" w:rsidP="004E2C82">
            <w:pPr>
              <w:tabs>
                <w:tab w:val="left" w:pos="9261"/>
              </w:tabs>
              <w:jc w:val="center"/>
            </w:pPr>
            <w:r w:rsidRPr="00CD0B50">
              <w:t>-24,4</w:t>
            </w:r>
          </w:p>
        </w:tc>
      </w:tr>
      <w:tr w:rsidR="002E4CC0" w:rsidRPr="00CD0B50" w:rsidTr="002E4CC0">
        <w:tc>
          <w:tcPr>
            <w:tcW w:w="5614" w:type="dxa"/>
          </w:tcPr>
          <w:p w:rsidR="002E4CC0" w:rsidRPr="00CD0B50" w:rsidRDefault="002E4CC0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Погибло человек</w:t>
            </w:r>
          </w:p>
        </w:tc>
        <w:tc>
          <w:tcPr>
            <w:tcW w:w="923" w:type="dxa"/>
          </w:tcPr>
          <w:p w:rsidR="002E4CC0" w:rsidRPr="00CD0B50" w:rsidRDefault="002E4CC0" w:rsidP="007772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12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7</w:t>
            </w:r>
          </w:p>
        </w:tc>
        <w:tc>
          <w:tcPr>
            <w:tcW w:w="1292" w:type="dxa"/>
          </w:tcPr>
          <w:p w:rsidR="002E4CC0" w:rsidRPr="00CD0B50" w:rsidRDefault="00F72322" w:rsidP="004E2C82">
            <w:pPr>
              <w:tabs>
                <w:tab w:val="left" w:pos="9261"/>
              </w:tabs>
              <w:jc w:val="center"/>
            </w:pPr>
            <w:r w:rsidRPr="00CD0B50">
              <w:t>11</w:t>
            </w:r>
          </w:p>
        </w:tc>
      </w:tr>
      <w:tr w:rsidR="002E4CC0" w:rsidRPr="00CD0B50" w:rsidTr="002E4CC0">
        <w:tc>
          <w:tcPr>
            <w:tcW w:w="5614" w:type="dxa"/>
          </w:tcPr>
          <w:p w:rsidR="002E4CC0" w:rsidRPr="00CD0B50" w:rsidRDefault="002E4CC0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proofErr w:type="gramStart"/>
            <w:r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gramEnd"/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уменьшение (-) по сравнению с предыдущим годом</w:t>
            </w:r>
          </w:p>
        </w:tc>
        <w:tc>
          <w:tcPr>
            <w:tcW w:w="923" w:type="dxa"/>
          </w:tcPr>
          <w:p w:rsidR="002E4CC0" w:rsidRPr="00CD0B50" w:rsidRDefault="002E4CC0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+9,1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-41,7</w:t>
            </w:r>
          </w:p>
        </w:tc>
        <w:tc>
          <w:tcPr>
            <w:tcW w:w="1292" w:type="dxa"/>
          </w:tcPr>
          <w:p w:rsidR="002E4CC0" w:rsidRPr="00CD0B50" w:rsidRDefault="00F72322" w:rsidP="004E2C82">
            <w:pPr>
              <w:tabs>
                <w:tab w:val="left" w:pos="9261"/>
              </w:tabs>
              <w:jc w:val="center"/>
            </w:pPr>
            <w:r w:rsidRPr="00CD0B50">
              <w:t>+57,1</w:t>
            </w:r>
          </w:p>
        </w:tc>
      </w:tr>
      <w:tr w:rsidR="002E4CC0" w:rsidRPr="00CD0B50" w:rsidTr="002E4CC0">
        <w:tc>
          <w:tcPr>
            <w:tcW w:w="5614" w:type="dxa"/>
          </w:tcPr>
          <w:p w:rsidR="002E4CC0" w:rsidRPr="00CD0B50" w:rsidRDefault="002E4CC0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Ранено человек</w:t>
            </w:r>
          </w:p>
        </w:tc>
        <w:tc>
          <w:tcPr>
            <w:tcW w:w="923" w:type="dxa"/>
          </w:tcPr>
          <w:p w:rsidR="002E4CC0" w:rsidRPr="00CD0B50" w:rsidRDefault="002E4CC0" w:rsidP="007772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251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281</w:t>
            </w:r>
          </w:p>
        </w:tc>
        <w:tc>
          <w:tcPr>
            <w:tcW w:w="1292" w:type="dxa"/>
          </w:tcPr>
          <w:p w:rsidR="002E4CC0" w:rsidRPr="00CD0B50" w:rsidRDefault="00F72322" w:rsidP="004E2C82">
            <w:pPr>
              <w:tabs>
                <w:tab w:val="left" w:pos="9261"/>
              </w:tabs>
              <w:jc w:val="center"/>
            </w:pPr>
            <w:r w:rsidRPr="00CD0B50">
              <w:t>226</w:t>
            </w:r>
          </w:p>
        </w:tc>
      </w:tr>
      <w:tr w:rsidR="002E4CC0" w:rsidRPr="00CD0B50" w:rsidTr="002E4CC0">
        <w:tc>
          <w:tcPr>
            <w:tcW w:w="5614" w:type="dxa"/>
          </w:tcPr>
          <w:p w:rsidR="002E4CC0" w:rsidRPr="00CD0B50" w:rsidRDefault="002E4CC0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proofErr w:type="gramStart"/>
            <w:r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gramEnd"/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уменьшение (-) по сравнению с предыдущим годом</w:t>
            </w:r>
          </w:p>
        </w:tc>
        <w:tc>
          <w:tcPr>
            <w:tcW w:w="923" w:type="dxa"/>
          </w:tcPr>
          <w:p w:rsidR="002E4CC0" w:rsidRPr="00CD0B50" w:rsidRDefault="002E4CC0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+40,4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+12</w:t>
            </w:r>
            <w:r w:rsidR="00F72322" w:rsidRPr="00CD0B50">
              <w:t>,0</w:t>
            </w:r>
          </w:p>
        </w:tc>
        <w:tc>
          <w:tcPr>
            <w:tcW w:w="1292" w:type="dxa"/>
          </w:tcPr>
          <w:p w:rsidR="002E4CC0" w:rsidRPr="00CD0B50" w:rsidRDefault="00F72322" w:rsidP="004E2C82">
            <w:pPr>
              <w:tabs>
                <w:tab w:val="left" w:pos="9261"/>
              </w:tabs>
              <w:jc w:val="center"/>
            </w:pPr>
            <w:r w:rsidRPr="00CD0B50">
              <w:t>-19,6</w:t>
            </w:r>
          </w:p>
        </w:tc>
      </w:tr>
      <w:tr w:rsidR="002E4CC0" w:rsidRPr="00CD0B50" w:rsidTr="002E4CC0">
        <w:tc>
          <w:tcPr>
            <w:tcW w:w="5614" w:type="dxa"/>
          </w:tcPr>
          <w:p w:rsidR="002E4CC0" w:rsidRPr="00CD0B50" w:rsidRDefault="002E4CC0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ДТП с участием детей</w:t>
            </w:r>
          </w:p>
        </w:tc>
        <w:tc>
          <w:tcPr>
            <w:tcW w:w="923" w:type="dxa"/>
          </w:tcPr>
          <w:p w:rsidR="002E4CC0" w:rsidRPr="00CD0B50" w:rsidRDefault="002E4CC0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23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22</w:t>
            </w:r>
          </w:p>
        </w:tc>
        <w:tc>
          <w:tcPr>
            <w:tcW w:w="1292" w:type="dxa"/>
          </w:tcPr>
          <w:p w:rsidR="002E4CC0" w:rsidRPr="00CD0B50" w:rsidRDefault="00F72322" w:rsidP="004E2C82">
            <w:pPr>
              <w:tabs>
                <w:tab w:val="left" w:pos="9261"/>
              </w:tabs>
              <w:jc w:val="center"/>
            </w:pPr>
            <w:r w:rsidRPr="00CD0B50">
              <w:t>15</w:t>
            </w:r>
          </w:p>
        </w:tc>
      </w:tr>
      <w:tr w:rsidR="002E4CC0" w:rsidRPr="00CD0B50" w:rsidTr="002E4CC0">
        <w:tc>
          <w:tcPr>
            <w:tcW w:w="5614" w:type="dxa"/>
          </w:tcPr>
          <w:p w:rsidR="002E4CC0" w:rsidRPr="00CD0B50" w:rsidRDefault="002E4CC0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proofErr w:type="gramStart"/>
            <w:r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gramEnd"/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уменьшение (-) по сравнению с предыдущим годом</w:t>
            </w:r>
          </w:p>
        </w:tc>
        <w:tc>
          <w:tcPr>
            <w:tcW w:w="923" w:type="dxa"/>
          </w:tcPr>
          <w:p w:rsidR="002E4CC0" w:rsidRPr="00CD0B50" w:rsidRDefault="002E4CC0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+35,3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-4,3</w:t>
            </w:r>
          </w:p>
        </w:tc>
        <w:tc>
          <w:tcPr>
            <w:tcW w:w="1292" w:type="dxa"/>
          </w:tcPr>
          <w:p w:rsidR="002E4CC0" w:rsidRPr="00CD0B50" w:rsidRDefault="00F72322" w:rsidP="004E2C82">
            <w:pPr>
              <w:tabs>
                <w:tab w:val="left" w:pos="9261"/>
              </w:tabs>
              <w:jc w:val="center"/>
            </w:pPr>
            <w:r w:rsidRPr="00CD0B50">
              <w:t>-31,8</w:t>
            </w:r>
          </w:p>
        </w:tc>
      </w:tr>
      <w:tr w:rsidR="002E4CC0" w:rsidRPr="00CD0B50" w:rsidTr="002E4CC0">
        <w:tc>
          <w:tcPr>
            <w:tcW w:w="5614" w:type="dxa"/>
          </w:tcPr>
          <w:p w:rsidR="002E4CC0" w:rsidRPr="00CD0B50" w:rsidRDefault="002E4CC0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Погибло детей</w:t>
            </w:r>
          </w:p>
        </w:tc>
        <w:tc>
          <w:tcPr>
            <w:tcW w:w="923" w:type="dxa"/>
          </w:tcPr>
          <w:p w:rsidR="002E4CC0" w:rsidRPr="00CD0B50" w:rsidRDefault="002E4CC0" w:rsidP="007772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1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1</w:t>
            </w:r>
          </w:p>
        </w:tc>
        <w:tc>
          <w:tcPr>
            <w:tcW w:w="1292" w:type="dxa"/>
          </w:tcPr>
          <w:p w:rsidR="002E4CC0" w:rsidRPr="00CD0B50" w:rsidRDefault="00F72322" w:rsidP="004E2C82">
            <w:pPr>
              <w:tabs>
                <w:tab w:val="left" w:pos="9261"/>
              </w:tabs>
              <w:jc w:val="center"/>
            </w:pPr>
            <w:r w:rsidRPr="00CD0B50">
              <w:t>1</w:t>
            </w:r>
          </w:p>
        </w:tc>
      </w:tr>
      <w:tr w:rsidR="002E4CC0" w:rsidRPr="00CD0B50" w:rsidTr="002E4CC0">
        <w:tc>
          <w:tcPr>
            <w:tcW w:w="5614" w:type="dxa"/>
          </w:tcPr>
          <w:p w:rsidR="002E4CC0" w:rsidRPr="00CD0B50" w:rsidRDefault="002E4CC0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proofErr w:type="gramStart"/>
            <w:r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gramEnd"/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уменьшение (-) по сравнению с предыдущим годом</w:t>
            </w:r>
          </w:p>
        </w:tc>
        <w:tc>
          <w:tcPr>
            <w:tcW w:w="923" w:type="dxa"/>
          </w:tcPr>
          <w:p w:rsidR="002E4CC0" w:rsidRPr="00CD0B50" w:rsidRDefault="002E4CC0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0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0</w:t>
            </w:r>
          </w:p>
        </w:tc>
        <w:tc>
          <w:tcPr>
            <w:tcW w:w="1292" w:type="dxa"/>
          </w:tcPr>
          <w:p w:rsidR="002E4CC0" w:rsidRPr="00CD0B50" w:rsidRDefault="00F72322" w:rsidP="004E2C82">
            <w:pPr>
              <w:tabs>
                <w:tab w:val="left" w:pos="9261"/>
              </w:tabs>
              <w:jc w:val="center"/>
            </w:pPr>
            <w:r w:rsidRPr="00CD0B50">
              <w:t>0</w:t>
            </w:r>
          </w:p>
        </w:tc>
      </w:tr>
      <w:tr w:rsidR="002E4CC0" w:rsidRPr="00CD0B50" w:rsidTr="002E4CC0">
        <w:tc>
          <w:tcPr>
            <w:tcW w:w="5614" w:type="dxa"/>
          </w:tcPr>
          <w:p w:rsidR="002E4CC0" w:rsidRPr="00CD0B50" w:rsidRDefault="002E4CC0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Ранено детей</w:t>
            </w:r>
          </w:p>
        </w:tc>
        <w:tc>
          <w:tcPr>
            <w:tcW w:w="923" w:type="dxa"/>
          </w:tcPr>
          <w:p w:rsidR="002E4CC0" w:rsidRPr="00CD0B50" w:rsidRDefault="002E4CC0" w:rsidP="007772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23</w:t>
            </w:r>
          </w:p>
        </w:tc>
        <w:tc>
          <w:tcPr>
            <w:tcW w:w="1296" w:type="dxa"/>
          </w:tcPr>
          <w:p w:rsidR="002E4CC0" w:rsidRPr="00CD0B50" w:rsidRDefault="002E4CC0" w:rsidP="004E2C82">
            <w:pPr>
              <w:tabs>
                <w:tab w:val="left" w:pos="9261"/>
              </w:tabs>
              <w:jc w:val="center"/>
            </w:pPr>
            <w:r w:rsidRPr="00CD0B50">
              <w:t>25</w:t>
            </w:r>
          </w:p>
        </w:tc>
        <w:tc>
          <w:tcPr>
            <w:tcW w:w="1292" w:type="dxa"/>
          </w:tcPr>
          <w:p w:rsidR="002E4CC0" w:rsidRPr="00CD0B50" w:rsidRDefault="00F72322" w:rsidP="004E2C82">
            <w:pPr>
              <w:tabs>
                <w:tab w:val="left" w:pos="9261"/>
              </w:tabs>
              <w:jc w:val="center"/>
            </w:pPr>
            <w:r w:rsidRPr="00CD0B50">
              <w:t>15</w:t>
            </w:r>
          </w:p>
        </w:tc>
      </w:tr>
      <w:tr w:rsidR="002E4CC0" w:rsidRPr="00CD0B50" w:rsidTr="002E4CC0">
        <w:tc>
          <w:tcPr>
            <w:tcW w:w="5614" w:type="dxa"/>
          </w:tcPr>
          <w:p w:rsidR="002E4CC0" w:rsidRPr="00CD0B50" w:rsidRDefault="002E4CC0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proofErr w:type="gramStart"/>
            <w:r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gramEnd"/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уменьшение (-) по сравнению с предыдущим годом</w:t>
            </w:r>
          </w:p>
        </w:tc>
        <w:tc>
          <w:tcPr>
            <w:tcW w:w="923" w:type="dxa"/>
          </w:tcPr>
          <w:p w:rsidR="002E4CC0" w:rsidRPr="00CD0B50" w:rsidRDefault="002E4CC0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2E4CC0" w:rsidRPr="00CD0B50" w:rsidRDefault="002E4CC0" w:rsidP="00B8629D">
            <w:pPr>
              <w:tabs>
                <w:tab w:val="left" w:pos="9261"/>
              </w:tabs>
              <w:jc w:val="center"/>
            </w:pPr>
            <w:r w:rsidRPr="00CD0B50">
              <w:t>+35,3</w:t>
            </w:r>
          </w:p>
        </w:tc>
        <w:tc>
          <w:tcPr>
            <w:tcW w:w="1296" w:type="dxa"/>
          </w:tcPr>
          <w:p w:rsidR="002E4CC0" w:rsidRPr="00CD0B50" w:rsidRDefault="002E4CC0" w:rsidP="00B8629D">
            <w:pPr>
              <w:tabs>
                <w:tab w:val="left" w:pos="9261"/>
              </w:tabs>
              <w:jc w:val="center"/>
            </w:pPr>
            <w:r w:rsidRPr="00CD0B50">
              <w:t>+8,7</w:t>
            </w:r>
          </w:p>
        </w:tc>
        <w:tc>
          <w:tcPr>
            <w:tcW w:w="1292" w:type="dxa"/>
          </w:tcPr>
          <w:p w:rsidR="002E4CC0" w:rsidRPr="00CD0B50" w:rsidRDefault="00F72322" w:rsidP="00B8629D">
            <w:pPr>
              <w:tabs>
                <w:tab w:val="left" w:pos="9261"/>
              </w:tabs>
              <w:jc w:val="center"/>
            </w:pPr>
            <w:r w:rsidRPr="00CD0B50">
              <w:t>-40,0</w:t>
            </w:r>
          </w:p>
        </w:tc>
      </w:tr>
    </w:tbl>
    <w:p w:rsidR="001769CA" w:rsidRPr="00CD0B50" w:rsidRDefault="001769CA" w:rsidP="004E2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D93" w:rsidRPr="00CD0B50" w:rsidRDefault="001769CA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50">
        <w:rPr>
          <w:rFonts w:ascii="Times New Roman" w:hAnsi="Times New Roman" w:cs="Times New Roman"/>
          <w:sz w:val="28"/>
          <w:szCs w:val="28"/>
        </w:rPr>
        <w:lastRenderedPageBreak/>
        <w:t>Мероприятия по</w:t>
      </w:r>
      <w:r w:rsidR="00D97391" w:rsidRPr="00CD0B50">
        <w:rPr>
          <w:rFonts w:ascii="Times New Roman" w:hAnsi="Times New Roman" w:cs="Times New Roman"/>
          <w:sz w:val="28"/>
          <w:szCs w:val="28"/>
        </w:rPr>
        <w:t xml:space="preserve"> обеспечению безопасности дорожного движения города Рыбинска</w:t>
      </w:r>
      <w:r w:rsidRPr="00CD0B50">
        <w:rPr>
          <w:rFonts w:ascii="Times New Roman" w:hAnsi="Times New Roman" w:cs="Times New Roman"/>
          <w:sz w:val="28"/>
          <w:szCs w:val="28"/>
        </w:rPr>
        <w:t xml:space="preserve">, снижению </w:t>
      </w:r>
      <w:r w:rsidR="00C472F2" w:rsidRPr="00CD0B50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FC6F85" w:rsidRPr="00CD0B50">
        <w:rPr>
          <w:rFonts w:ascii="Times New Roman" w:hAnsi="Times New Roman" w:cs="Times New Roman"/>
          <w:sz w:val="28"/>
          <w:szCs w:val="28"/>
        </w:rPr>
        <w:t>ДТП</w:t>
      </w:r>
      <w:r w:rsidRPr="00CD0B50">
        <w:rPr>
          <w:rFonts w:ascii="Times New Roman" w:hAnsi="Times New Roman" w:cs="Times New Roman"/>
          <w:sz w:val="28"/>
          <w:szCs w:val="28"/>
        </w:rPr>
        <w:t xml:space="preserve"> приведены в подпрограмме</w:t>
      </w:r>
      <w:r w:rsidR="00C472F2" w:rsidRPr="00CD0B50">
        <w:rPr>
          <w:rFonts w:ascii="Times New Roman" w:hAnsi="Times New Roman" w:cs="Times New Roman"/>
          <w:sz w:val="28"/>
          <w:szCs w:val="28"/>
        </w:rPr>
        <w:t xml:space="preserve"> «Повышение безопасности дорожного движения в городском о</w:t>
      </w:r>
      <w:r w:rsidR="00F72322" w:rsidRPr="00CD0B50">
        <w:rPr>
          <w:rFonts w:ascii="Times New Roman" w:hAnsi="Times New Roman" w:cs="Times New Roman"/>
          <w:sz w:val="28"/>
          <w:szCs w:val="28"/>
        </w:rPr>
        <w:t>круге город Рыбинск</w:t>
      </w:r>
      <w:r w:rsidR="00F545DD" w:rsidRPr="00CD0B50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C472F2" w:rsidRPr="00CD0B50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017E6A" w:rsidRPr="00CD0B50" w:rsidRDefault="003E2B59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0B50">
        <w:rPr>
          <w:sz w:val="28"/>
          <w:szCs w:val="28"/>
        </w:rPr>
        <w:t xml:space="preserve">Система общественного пассажирского транспорта </w:t>
      </w:r>
      <w:proofErr w:type="gramStart"/>
      <w:r w:rsidRPr="00CD0B50">
        <w:rPr>
          <w:sz w:val="28"/>
          <w:szCs w:val="28"/>
        </w:rPr>
        <w:t>относится к сфере услуг и является</w:t>
      </w:r>
      <w:proofErr w:type="gramEnd"/>
      <w:r w:rsidRPr="00CD0B50">
        <w:rPr>
          <w:sz w:val="28"/>
          <w:szCs w:val="28"/>
        </w:rPr>
        <w:t xml:space="preserve"> одной из важнейших составляющих инфраструктуры город</w:t>
      </w:r>
      <w:r w:rsidR="00F545DD" w:rsidRPr="00CD0B50">
        <w:rPr>
          <w:sz w:val="28"/>
          <w:szCs w:val="28"/>
        </w:rPr>
        <w:t>а</w:t>
      </w:r>
      <w:r w:rsidR="00017E6A" w:rsidRPr="00CD0B50">
        <w:rPr>
          <w:sz w:val="28"/>
          <w:szCs w:val="28"/>
        </w:rPr>
        <w:t xml:space="preserve"> Рыбинск</w:t>
      </w:r>
      <w:r w:rsidR="00F545DD" w:rsidRPr="00CD0B50">
        <w:rPr>
          <w:sz w:val="28"/>
          <w:szCs w:val="28"/>
        </w:rPr>
        <w:t>а</w:t>
      </w:r>
      <w:r w:rsidRPr="00CD0B50">
        <w:rPr>
          <w:sz w:val="28"/>
          <w:szCs w:val="28"/>
        </w:rPr>
        <w:t>. Целью ее функционирования является полное и качественное удовлетворение потребностей населения в транспортных передвижениях.</w:t>
      </w:r>
    </w:p>
    <w:p w:rsidR="003E2B59" w:rsidRPr="00CD0B50" w:rsidRDefault="003E2B59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0B50">
        <w:rPr>
          <w:sz w:val="28"/>
          <w:szCs w:val="28"/>
        </w:rPr>
        <w:t xml:space="preserve">Перевозки пассажиров на территории города </w:t>
      </w:r>
      <w:r w:rsidR="00F545DD" w:rsidRPr="00CD0B50">
        <w:rPr>
          <w:sz w:val="28"/>
          <w:szCs w:val="28"/>
        </w:rPr>
        <w:t xml:space="preserve">Рыбинска </w:t>
      </w:r>
      <w:r w:rsidRPr="00CD0B50">
        <w:rPr>
          <w:sz w:val="28"/>
          <w:szCs w:val="28"/>
        </w:rPr>
        <w:t>осуществляются автомобильным, наземным электрическим (троллейбусы</w:t>
      </w:r>
      <w:r w:rsidR="00017E6A" w:rsidRPr="00CD0B50">
        <w:rPr>
          <w:sz w:val="28"/>
          <w:szCs w:val="28"/>
        </w:rPr>
        <w:t>)</w:t>
      </w:r>
      <w:r w:rsidRPr="00CD0B50">
        <w:rPr>
          <w:sz w:val="28"/>
          <w:szCs w:val="28"/>
        </w:rPr>
        <w:t xml:space="preserve"> пассажирским транспортом.</w:t>
      </w:r>
    </w:p>
    <w:p w:rsidR="00E36B89" w:rsidRPr="00CD0B50" w:rsidRDefault="00017E6A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0B50">
        <w:rPr>
          <w:sz w:val="28"/>
          <w:szCs w:val="28"/>
        </w:rPr>
        <w:t>На территории город</w:t>
      </w:r>
      <w:r w:rsidR="00F545DD" w:rsidRPr="00CD0B50">
        <w:rPr>
          <w:sz w:val="28"/>
          <w:szCs w:val="28"/>
        </w:rPr>
        <w:t>а Рыбинска</w:t>
      </w:r>
      <w:r w:rsidRPr="00CD0B50">
        <w:rPr>
          <w:sz w:val="28"/>
          <w:szCs w:val="28"/>
        </w:rPr>
        <w:t xml:space="preserve"> функционирует маршрутная сеть из </w:t>
      </w:r>
      <w:r w:rsidR="00E36B89" w:rsidRPr="00CD0B50">
        <w:rPr>
          <w:sz w:val="28"/>
          <w:szCs w:val="28"/>
        </w:rPr>
        <w:t>28 муниципальных маршрутов, 3 из которых работают по нерегулируемым маршрутам (без предоставления льгот), перевозки по которым осуществляют 2 юридических лица и 3 индивидуальных предпринимателя. Общая протяженность маршрутной сети (в одном направлении) составляет 446,4 км.</w:t>
      </w:r>
    </w:p>
    <w:p w:rsidR="00017E6A" w:rsidRPr="00CD0B50" w:rsidRDefault="00017E6A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0B50">
        <w:rPr>
          <w:sz w:val="28"/>
          <w:szCs w:val="28"/>
        </w:rPr>
        <w:t xml:space="preserve">Маршрутная сеть транспорта общего пользования в городе </w:t>
      </w:r>
      <w:r w:rsidR="00F545DD" w:rsidRPr="00CD0B50">
        <w:rPr>
          <w:sz w:val="28"/>
          <w:szCs w:val="28"/>
        </w:rPr>
        <w:t xml:space="preserve">Рыбинске </w:t>
      </w:r>
      <w:r w:rsidRPr="00CD0B50">
        <w:rPr>
          <w:sz w:val="28"/>
          <w:szCs w:val="28"/>
        </w:rPr>
        <w:t xml:space="preserve">сформирована исходя из необходимости более равномерной загрузки улично-дорожной сети, прямой маршрутной связи между районами города, сокращения затрат времени пассажиров на передвижение за счет уменьшения </w:t>
      </w:r>
      <w:proofErr w:type="spellStart"/>
      <w:r w:rsidRPr="00CD0B50">
        <w:rPr>
          <w:sz w:val="28"/>
          <w:szCs w:val="28"/>
        </w:rPr>
        <w:t>непрямолинейности</w:t>
      </w:r>
      <w:proofErr w:type="spellEnd"/>
      <w:r w:rsidRPr="00CD0B50">
        <w:rPr>
          <w:sz w:val="28"/>
          <w:szCs w:val="28"/>
        </w:rPr>
        <w:t xml:space="preserve"> маршрутов, обеспечения нормируемой пешеходной доступности, выбора оптимальной протяженности маршрутов.</w:t>
      </w:r>
    </w:p>
    <w:p w:rsidR="00017E6A" w:rsidRPr="00CD0B50" w:rsidRDefault="00017E6A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0B50">
        <w:rPr>
          <w:sz w:val="28"/>
          <w:szCs w:val="28"/>
        </w:rPr>
        <w:t>Условия обслуживания маршрутов, предусматривающие время начала и окончания движения транспорта общего пользования по маршрутам, а также интервалы движения разработаны с учетом периода работы предприятий, учреждений, организаций, учебных и культурных заведений, величины пассажиропотока на определенных направлениях в течение дня.</w:t>
      </w:r>
    </w:p>
    <w:p w:rsidR="00017E6A" w:rsidRPr="00CD0B50" w:rsidRDefault="00017E6A" w:rsidP="00A114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0B50">
        <w:rPr>
          <w:sz w:val="28"/>
          <w:szCs w:val="28"/>
        </w:rPr>
        <w:t xml:space="preserve">Вместе с тем, перегруженность уличной транспортной сети, насыщенность улично-дорожной сети перекрестками и светофорными объектами, частые остановки для посадки и высадки пассажиров, высокая интенсивность эксплуатации в совокупности создают сложные условия работы для городского пассажирского транспорта. </w:t>
      </w:r>
      <w:r w:rsidR="00A1143A" w:rsidRPr="00CD0B50">
        <w:rPr>
          <w:sz w:val="28"/>
          <w:szCs w:val="28"/>
        </w:rPr>
        <w:t xml:space="preserve">В сложившихся </w:t>
      </w:r>
      <w:r w:rsidRPr="00CD0B50">
        <w:rPr>
          <w:sz w:val="28"/>
          <w:szCs w:val="28"/>
        </w:rPr>
        <w:t>условиях</w:t>
      </w:r>
      <w:r w:rsidR="00A1143A" w:rsidRPr="00CD0B50">
        <w:rPr>
          <w:sz w:val="28"/>
          <w:szCs w:val="28"/>
        </w:rPr>
        <w:t xml:space="preserve"> требуется повышения </w:t>
      </w:r>
      <w:r w:rsidRPr="00CD0B50">
        <w:rPr>
          <w:sz w:val="28"/>
          <w:szCs w:val="28"/>
        </w:rPr>
        <w:t>качеств</w:t>
      </w:r>
      <w:r w:rsidR="00A1143A" w:rsidRPr="00CD0B50">
        <w:rPr>
          <w:sz w:val="28"/>
          <w:szCs w:val="28"/>
        </w:rPr>
        <w:t>а</w:t>
      </w:r>
      <w:r w:rsidRPr="00CD0B50">
        <w:rPr>
          <w:sz w:val="28"/>
          <w:szCs w:val="28"/>
        </w:rPr>
        <w:t xml:space="preserve"> транспортного обслуживания населения. </w:t>
      </w:r>
    </w:p>
    <w:p w:rsidR="00ED1D93" w:rsidRPr="00CD0B50" w:rsidRDefault="00ED1D93" w:rsidP="00047916">
      <w:pPr>
        <w:ind w:firstLine="709"/>
        <w:jc w:val="both"/>
        <w:rPr>
          <w:sz w:val="28"/>
          <w:szCs w:val="28"/>
        </w:rPr>
      </w:pPr>
      <w:r w:rsidRPr="00CD0B50">
        <w:rPr>
          <w:sz w:val="28"/>
          <w:szCs w:val="28"/>
        </w:rPr>
        <w:t>Применение программно-целевого метода при решении вышеуказанн</w:t>
      </w:r>
      <w:r w:rsidR="00C472F2" w:rsidRPr="00CD0B50">
        <w:rPr>
          <w:sz w:val="28"/>
          <w:szCs w:val="28"/>
        </w:rPr>
        <w:t>ых</w:t>
      </w:r>
      <w:r w:rsidRPr="00CD0B50">
        <w:rPr>
          <w:sz w:val="28"/>
          <w:szCs w:val="28"/>
        </w:rPr>
        <w:t xml:space="preserve"> проблем обусловлено необходимостью комплексного подхода для достижения поставленн</w:t>
      </w:r>
      <w:r w:rsidR="00C472F2" w:rsidRPr="00CD0B50">
        <w:rPr>
          <w:sz w:val="28"/>
          <w:szCs w:val="28"/>
        </w:rPr>
        <w:t>ых</w:t>
      </w:r>
      <w:r w:rsidRPr="00CD0B50">
        <w:rPr>
          <w:sz w:val="28"/>
          <w:szCs w:val="28"/>
        </w:rPr>
        <w:t xml:space="preserve"> цел</w:t>
      </w:r>
      <w:r w:rsidR="00C472F2" w:rsidRPr="00CD0B50">
        <w:rPr>
          <w:sz w:val="28"/>
          <w:szCs w:val="28"/>
        </w:rPr>
        <w:t>ей</w:t>
      </w:r>
      <w:r w:rsidRPr="00CD0B50">
        <w:rPr>
          <w:sz w:val="28"/>
          <w:szCs w:val="28"/>
        </w:rPr>
        <w:t>, обеспечивающего проведение мероприятий по направлениям развития дорожной деятельности на территории город</w:t>
      </w:r>
      <w:r w:rsidR="00F545DD" w:rsidRPr="00CD0B50">
        <w:rPr>
          <w:sz w:val="28"/>
          <w:szCs w:val="28"/>
        </w:rPr>
        <w:t xml:space="preserve">а </w:t>
      </w:r>
      <w:r w:rsidR="00640416" w:rsidRPr="00CD0B50">
        <w:rPr>
          <w:sz w:val="28"/>
          <w:szCs w:val="28"/>
        </w:rPr>
        <w:t>Рыбинск</w:t>
      </w:r>
      <w:r w:rsidR="00F545DD" w:rsidRPr="00CD0B50">
        <w:rPr>
          <w:sz w:val="28"/>
          <w:szCs w:val="28"/>
        </w:rPr>
        <w:t>а</w:t>
      </w:r>
      <w:r w:rsidRPr="00CD0B50">
        <w:rPr>
          <w:sz w:val="28"/>
          <w:szCs w:val="28"/>
        </w:rPr>
        <w:t>.</w:t>
      </w:r>
    </w:p>
    <w:p w:rsidR="001854D3" w:rsidRDefault="00632405" w:rsidP="003528A2">
      <w:pPr>
        <w:ind w:firstLine="708"/>
        <w:jc w:val="both"/>
        <w:rPr>
          <w:sz w:val="28"/>
          <w:szCs w:val="28"/>
        </w:rPr>
        <w:sectPr w:rsidR="001854D3" w:rsidSect="0088372C">
          <w:headerReference w:type="even" r:id="rId12"/>
          <w:headerReference w:type="default" r:id="rId13"/>
          <w:headerReference w:type="first" r:id="rId14"/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  <w:r w:rsidRPr="00CD0B50">
        <w:rPr>
          <w:sz w:val="28"/>
          <w:szCs w:val="28"/>
        </w:rPr>
        <w:t xml:space="preserve">Оценка эффективности реализации программы </w:t>
      </w:r>
      <w:r w:rsidR="003528A2" w:rsidRPr="00CD0B50">
        <w:rPr>
          <w:sz w:val="28"/>
          <w:szCs w:val="28"/>
        </w:rPr>
        <w:t xml:space="preserve">проводится </w:t>
      </w:r>
      <w:r w:rsidRPr="00CD0B50">
        <w:rPr>
          <w:sz w:val="28"/>
          <w:szCs w:val="28"/>
        </w:rPr>
        <w:t xml:space="preserve">в соответствии с методикой, утвержденной </w:t>
      </w:r>
      <w:r w:rsidR="003528A2" w:rsidRPr="00CD0B50">
        <w:rPr>
          <w:sz w:val="28"/>
          <w:szCs w:val="28"/>
        </w:rPr>
        <w:t>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1854D3" w:rsidRPr="00D93CE1" w:rsidRDefault="001854D3" w:rsidP="001854D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CE1">
        <w:rPr>
          <w:rFonts w:ascii="Times New Roman" w:hAnsi="Times New Roman" w:cs="Times New Roman"/>
          <w:b/>
          <w:sz w:val="28"/>
          <w:szCs w:val="28"/>
        </w:rPr>
        <w:lastRenderedPageBreak/>
        <w:t>3. Финансирование программы</w:t>
      </w:r>
    </w:p>
    <w:p w:rsidR="001854D3" w:rsidRPr="00D93CE1" w:rsidRDefault="001854D3" w:rsidP="001854D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20D0" w:rsidRDefault="001854D3" w:rsidP="001320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Потребность в фин</w:t>
      </w:r>
      <w:r>
        <w:rPr>
          <w:sz w:val="28"/>
          <w:szCs w:val="28"/>
        </w:rPr>
        <w:t xml:space="preserve">ансовых ресурсах на реализацию </w:t>
      </w:r>
      <w:r w:rsidRPr="00D376AC">
        <w:rPr>
          <w:sz w:val="28"/>
          <w:szCs w:val="28"/>
        </w:rPr>
        <w:t xml:space="preserve">программы в целом </w:t>
      </w:r>
      <w:r w:rsidRPr="003860EC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7 5</w:t>
      </w:r>
      <w:r w:rsidR="006A1656">
        <w:rPr>
          <w:sz w:val="28"/>
          <w:szCs w:val="28"/>
        </w:rPr>
        <w:t>80</w:t>
      </w:r>
      <w:r>
        <w:rPr>
          <w:sz w:val="28"/>
          <w:szCs w:val="28"/>
        </w:rPr>
        <w:t>,</w:t>
      </w:r>
      <w:r w:rsidR="006A1656">
        <w:rPr>
          <w:sz w:val="28"/>
          <w:szCs w:val="28"/>
        </w:rPr>
        <w:t>07</w:t>
      </w:r>
      <w:r w:rsidRPr="003860EC">
        <w:rPr>
          <w:sz w:val="28"/>
          <w:szCs w:val="28"/>
        </w:rPr>
        <w:t xml:space="preserve"> </w:t>
      </w:r>
      <w:r>
        <w:rPr>
          <w:sz w:val="28"/>
          <w:szCs w:val="28"/>
        </w:rPr>
        <w:t>млн.</w:t>
      </w:r>
      <w:r w:rsidRPr="00D376AC">
        <w:rPr>
          <w:sz w:val="28"/>
          <w:szCs w:val="28"/>
        </w:rPr>
        <w:t xml:space="preserve"> руб. Финансирование мероприятий программы осуществляется за счет</w:t>
      </w:r>
      <w:r>
        <w:rPr>
          <w:sz w:val="28"/>
          <w:szCs w:val="28"/>
        </w:rPr>
        <w:t xml:space="preserve"> средств федерального, областного и </w:t>
      </w:r>
      <w:r w:rsidRPr="00D376AC">
        <w:rPr>
          <w:sz w:val="28"/>
          <w:szCs w:val="28"/>
        </w:rPr>
        <w:t>городского бюджет</w:t>
      </w:r>
      <w:r>
        <w:rPr>
          <w:sz w:val="28"/>
          <w:szCs w:val="28"/>
        </w:rPr>
        <w:t>ов, а также с привлечением средств внебюджетных источников</w:t>
      </w:r>
      <w:r w:rsidRPr="00D376AC">
        <w:rPr>
          <w:sz w:val="28"/>
          <w:szCs w:val="28"/>
        </w:rPr>
        <w:t>.</w:t>
      </w:r>
    </w:p>
    <w:p w:rsidR="001854D3" w:rsidRDefault="001854D3" w:rsidP="001320D0">
      <w:pPr>
        <w:autoSpaceDE w:val="0"/>
        <w:autoSpaceDN w:val="0"/>
        <w:adjustRightInd w:val="0"/>
        <w:ind w:firstLine="708"/>
        <w:jc w:val="right"/>
      </w:pPr>
      <w:r w:rsidRPr="00BE1C0B">
        <w:t>млн. руб.</w:t>
      </w:r>
    </w:p>
    <w:tbl>
      <w:tblPr>
        <w:tblW w:w="14693" w:type="dxa"/>
        <w:tblInd w:w="93" w:type="dxa"/>
        <w:tblLayout w:type="fixed"/>
        <w:tblLook w:val="04A0"/>
      </w:tblPr>
      <w:tblGrid>
        <w:gridCol w:w="1858"/>
        <w:gridCol w:w="1604"/>
        <w:gridCol w:w="1604"/>
        <w:gridCol w:w="1605"/>
        <w:gridCol w:w="1604"/>
        <w:gridCol w:w="1604"/>
        <w:gridCol w:w="1605"/>
        <w:gridCol w:w="1604"/>
        <w:gridCol w:w="1605"/>
      </w:tblGrid>
      <w:tr w:rsidR="008F21D5" w:rsidTr="00B2662D">
        <w:trPr>
          <w:trHeight w:val="312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D5" w:rsidRDefault="008F2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8F21D5" w:rsidTr="00B2662D">
        <w:trPr>
          <w:trHeight w:val="936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1D5" w:rsidRDefault="008F21D5">
            <w:pPr>
              <w:rPr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 w:rsidP="008F21D5">
            <w:pPr>
              <w:ind w:left="-108" w:right="-49" w:firstLine="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Предусмотрено в бюджете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 w:rsidP="008F21D5">
            <w:pPr>
              <w:ind w:left="-108" w:right="-49" w:firstLine="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Потребность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 w:rsidP="008F21D5">
            <w:pPr>
              <w:ind w:left="-108" w:right="-49" w:firstLine="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Предусмотрено в бюджете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 w:rsidP="008F21D5">
            <w:pPr>
              <w:ind w:left="-108" w:right="-49" w:firstLine="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Потребность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 w:rsidP="008F21D5">
            <w:pPr>
              <w:ind w:left="-108" w:right="-49" w:firstLine="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Предусмотрено в бюджете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 w:rsidP="008F21D5">
            <w:pPr>
              <w:ind w:left="-108" w:right="-49" w:firstLine="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Потребность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 w:rsidP="008F21D5">
            <w:pPr>
              <w:ind w:left="-108" w:right="-49" w:firstLine="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Предусмотрено в бюджете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 w:rsidP="008F21D5">
            <w:pPr>
              <w:ind w:left="-108" w:right="-49" w:firstLine="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Потребность</w:t>
            </w:r>
          </w:p>
        </w:tc>
      </w:tr>
      <w:tr w:rsidR="008F21D5" w:rsidTr="00B2662D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D5" w:rsidRDefault="008F21D5">
            <w:pPr>
              <w:rPr>
                <w:color w:val="000000"/>
              </w:rPr>
            </w:pPr>
            <w:r>
              <w:rPr>
                <w:color w:val="000000"/>
              </w:rPr>
              <w:t>ГБ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183,16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269,82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107,25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305,75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115,81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282,84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271,78</w:t>
            </w:r>
          </w:p>
        </w:tc>
      </w:tr>
      <w:tr w:rsidR="008F21D5" w:rsidTr="00B2662D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D5" w:rsidRDefault="008F21D5">
            <w:pPr>
              <w:rPr>
                <w:color w:val="000000"/>
              </w:rPr>
            </w:pPr>
            <w:r>
              <w:rPr>
                <w:color w:val="000000"/>
              </w:rPr>
              <w:t>ОБ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194,99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318,68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153,47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268,90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153,47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94,41</w:t>
            </w:r>
          </w:p>
        </w:tc>
      </w:tr>
      <w:tr w:rsidR="008F21D5" w:rsidTr="00B2662D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D5" w:rsidRDefault="008F21D5">
            <w:pPr>
              <w:rPr>
                <w:color w:val="000000"/>
              </w:rPr>
            </w:pPr>
            <w:r>
              <w:rPr>
                <w:color w:val="000000"/>
              </w:rPr>
              <w:t>ФБ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277,10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1989,75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2175,03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1172,42</w:t>
            </w:r>
          </w:p>
        </w:tc>
      </w:tr>
      <w:tr w:rsidR="008F21D5" w:rsidTr="00B2662D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D5" w:rsidRDefault="008F21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бюджет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378,15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865,60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260,72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2564,40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269,28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2611,34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1538,61</w:t>
            </w:r>
          </w:p>
        </w:tc>
      </w:tr>
      <w:tr w:rsidR="008F21D5" w:rsidTr="00B2662D">
        <w:trPr>
          <w:trHeight w:val="93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D5" w:rsidRDefault="008F21D5">
            <w:pPr>
              <w:rPr>
                <w:color w:val="000000"/>
              </w:rPr>
            </w:pPr>
            <w:r>
              <w:rPr>
                <w:color w:val="000000"/>
              </w:rPr>
              <w:t>Средства внебюджетных источников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F21D5" w:rsidTr="00B2662D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D5" w:rsidRDefault="008F21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378,15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865,60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260,72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2564,40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269,28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2611,46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Default="008F21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1538,61</w:t>
            </w:r>
          </w:p>
        </w:tc>
      </w:tr>
    </w:tbl>
    <w:p w:rsidR="001320D0" w:rsidRDefault="001320D0" w:rsidP="00132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20D0" w:rsidRPr="00D376AC" w:rsidRDefault="001320D0" w:rsidP="00132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В ходе реализации муниципальной программы объемы финансирования мероприятий могут уточняться.</w:t>
      </w:r>
    </w:p>
    <w:p w:rsidR="001320D0" w:rsidRPr="00D376AC" w:rsidRDefault="001320D0" w:rsidP="00132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Финансирование за счет сре</w:t>
      </w:r>
      <w:proofErr w:type="gramStart"/>
      <w:r w:rsidRPr="00D376AC">
        <w:rPr>
          <w:sz w:val="28"/>
          <w:szCs w:val="28"/>
        </w:rPr>
        <w:t>дств др</w:t>
      </w:r>
      <w:proofErr w:type="gramEnd"/>
      <w:r w:rsidRPr="00D376AC">
        <w:rPr>
          <w:sz w:val="28"/>
          <w:szCs w:val="28"/>
        </w:rPr>
        <w:t xml:space="preserve">угих бюджетов бюджетной системы РФ осуществляется на условиях </w:t>
      </w:r>
      <w:proofErr w:type="spellStart"/>
      <w:r w:rsidRPr="00D376AC">
        <w:rPr>
          <w:sz w:val="28"/>
          <w:szCs w:val="28"/>
        </w:rPr>
        <w:t>софинансирования</w:t>
      </w:r>
      <w:proofErr w:type="spellEnd"/>
      <w:r w:rsidRPr="00D376AC">
        <w:rPr>
          <w:sz w:val="28"/>
          <w:szCs w:val="28"/>
        </w:rPr>
        <w:t xml:space="preserve"> и на основании Соглашений, заключенных между ответственным</w:t>
      </w:r>
      <w:r>
        <w:rPr>
          <w:sz w:val="28"/>
          <w:szCs w:val="28"/>
        </w:rPr>
        <w:t>и</w:t>
      </w:r>
      <w:r w:rsidRPr="00D376AC">
        <w:rPr>
          <w:sz w:val="28"/>
          <w:szCs w:val="28"/>
        </w:rPr>
        <w:t xml:space="preserve"> исполнител</w:t>
      </w:r>
      <w:r>
        <w:rPr>
          <w:sz w:val="28"/>
          <w:szCs w:val="28"/>
        </w:rPr>
        <w:t>я</w:t>
      </w:r>
      <w:r w:rsidRPr="00D376AC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D376AC">
        <w:rPr>
          <w:sz w:val="28"/>
          <w:szCs w:val="28"/>
        </w:rPr>
        <w:t xml:space="preserve"> муниципальной программы и органами исполнительной власти Ярославской области.</w:t>
      </w:r>
    </w:p>
    <w:p w:rsidR="001320D0" w:rsidRPr="00BE1C0B" w:rsidRDefault="001320D0" w:rsidP="001320D0">
      <w:pPr>
        <w:autoSpaceDE w:val="0"/>
        <w:autoSpaceDN w:val="0"/>
        <w:adjustRightInd w:val="0"/>
      </w:pPr>
    </w:p>
    <w:p w:rsidR="001854D3" w:rsidRDefault="001854D3" w:rsidP="001320D0">
      <w:pPr>
        <w:autoSpaceDE w:val="0"/>
        <w:autoSpaceDN w:val="0"/>
        <w:adjustRightInd w:val="0"/>
        <w:jc w:val="both"/>
        <w:rPr>
          <w:b/>
          <w:sz w:val="28"/>
          <w:szCs w:val="28"/>
        </w:rPr>
        <w:sectPr w:rsidR="001854D3" w:rsidSect="007A079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  <w:r w:rsidRPr="00D93CE1">
        <w:rPr>
          <w:sz w:val="28"/>
          <w:szCs w:val="28"/>
        </w:rPr>
        <w:tab/>
      </w:r>
      <w:r w:rsidRPr="00D93CE1">
        <w:rPr>
          <w:sz w:val="28"/>
          <w:szCs w:val="28"/>
        </w:rPr>
        <w:tab/>
      </w:r>
      <w:r w:rsidRPr="00D93CE1">
        <w:rPr>
          <w:sz w:val="28"/>
          <w:szCs w:val="28"/>
        </w:rPr>
        <w:tab/>
      </w:r>
      <w:r w:rsidRPr="00D93CE1">
        <w:rPr>
          <w:sz w:val="28"/>
          <w:szCs w:val="28"/>
        </w:rPr>
        <w:tab/>
      </w:r>
      <w:r w:rsidRPr="00D93CE1">
        <w:rPr>
          <w:sz w:val="28"/>
          <w:szCs w:val="28"/>
        </w:rPr>
        <w:tab/>
      </w:r>
      <w:r w:rsidRPr="00D93CE1">
        <w:rPr>
          <w:sz w:val="28"/>
          <w:szCs w:val="28"/>
        </w:rPr>
        <w:tab/>
      </w:r>
      <w:r w:rsidRPr="00D93CE1">
        <w:rPr>
          <w:sz w:val="28"/>
          <w:szCs w:val="28"/>
        </w:rPr>
        <w:tab/>
      </w:r>
      <w:r w:rsidRPr="00D93CE1">
        <w:rPr>
          <w:sz w:val="28"/>
          <w:szCs w:val="28"/>
        </w:rPr>
        <w:tab/>
      </w:r>
      <w:r w:rsidRPr="00D93CE1">
        <w:rPr>
          <w:sz w:val="28"/>
          <w:szCs w:val="28"/>
        </w:rPr>
        <w:tab/>
      </w:r>
      <w:r w:rsidRPr="00D93CE1">
        <w:rPr>
          <w:sz w:val="28"/>
          <w:szCs w:val="28"/>
        </w:rPr>
        <w:tab/>
        <w:t xml:space="preserve"> </w:t>
      </w:r>
    </w:p>
    <w:p w:rsidR="00020253" w:rsidRPr="00CD0B50" w:rsidRDefault="001854D3" w:rsidP="00192B48">
      <w:pPr>
        <w:ind w:left="1416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3528A2" w:rsidRPr="00CD0B50">
        <w:rPr>
          <w:b/>
          <w:sz w:val="28"/>
          <w:szCs w:val="28"/>
        </w:rPr>
        <w:t xml:space="preserve">. </w:t>
      </w:r>
      <w:r w:rsidR="00192B48" w:rsidRPr="00CD0B50">
        <w:rPr>
          <w:b/>
          <w:sz w:val="28"/>
          <w:szCs w:val="28"/>
        </w:rPr>
        <w:t>Индикаторы результативности</w:t>
      </w:r>
      <w:r w:rsidR="00F52AA6" w:rsidRPr="00CD0B50">
        <w:rPr>
          <w:b/>
          <w:sz w:val="28"/>
          <w:szCs w:val="28"/>
        </w:rPr>
        <w:t xml:space="preserve"> программы</w:t>
      </w:r>
    </w:p>
    <w:p w:rsidR="001D178E" w:rsidRPr="00CD0B50" w:rsidRDefault="001D178E" w:rsidP="00192B48">
      <w:pPr>
        <w:ind w:left="1416" w:firstLine="708"/>
        <w:jc w:val="both"/>
        <w:rPr>
          <w:b/>
          <w:sz w:val="28"/>
          <w:szCs w:val="28"/>
        </w:rPr>
      </w:pPr>
    </w:p>
    <w:tbl>
      <w:tblPr>
        <w:tblW w:w="927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9"/>
        <w:gridCol w:w="1349"/>
        <w:gridCol w:w="993"/>
        <w:gridCol w:w="992"/>
        <w:gridCol w:w="936"/>
        <w:gridCol w:w="936"/>
      </w:tblGrid>
      <w:tr w:rsidR="002E4CC0" w:rsidRPr="00CD0B50" w:rsidTr="00A24A3E">
        <w:trPr>
          <w:tblHeader/>
          <w:jc w:val="center"/>
        </w:trPr>
        <w:tc>
          <w:tcPr>
            <w:tcW w:w="4069" w:type="dxa"/>
            <w:vMerge w:val="restart"/>
          </w:tcPr>
          <w:p w:rsidR="002E4CC0" w:rsidRPr="00CD0B50" w:rsidRDefault="002E4CC0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Индикаторы развития</w:t>
            </w:r>
          </w:p>
        </w:tc>
        <w:tc>
          <w:tcPr>
            <w:tcW w:w="1349" w:type="dxa"/>
            <w:vMerge w:val="restart"/>
          </w:tcPr>
          <w:p w:rsidR="002E4CC0" w:rsidRPr="00CD0B50" w:rsidRDefault="002E4CC0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2E4CC0" w:rsidRPr="00CD0B50" w:rsidRDefault="002E4CC0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2E4CC0" w:rsidRPr="00CD0B50" w:rsidRDefault="002E4CC0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0B50">
              <w:rPr>
                <w:rFonts w:ascii="Times New Roman" w:hAnsi="Times New Roman" w:cs="Times New Roman"/>
              </w:rPr>
              <w:t>на 01.01.21)</w:t>
            </w:r>
          </w:p>
        </w:tc>
        <w:tc>
          <w:tcPr>
            <w:tcW w:w="3857" w:type="dxa"/>
            <w:gridSpan w:val="4"/>
          </w:tcPr>
          <w:p w:rsidR="002E4CC0" w:rsidRPr="00CD0B50" w:rsidRDefault="00F91259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2E4CC0" w:rsidRPr="00CD0B50" w:rsidTr="00A24A3E">
        <w:trPr>
          <w:tblHeader/>
          <w:jc w:val="center"/>
        </w:trPr>
        <w:tc>
          <w:tcPr>
            <w:tcW w:w="4069" w:type="dxa"/>
            <w:vMerge/>
          </w:tcPr>
          <w:p w:rsidR="002E4CC0" w:rsidRPr="00CD0B50" w:rsidRDefault="002E4CC0" w:rsidP="00707F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2E4CC0" w:rsidRPr="00CD0B50" w:rsidRDefault="002E4CC0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4CC0" w:rsidRPr="00CD0B50" w:rsidRDefault="002E4CC0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2" w:type="dxa"/>
          </w:tcPr>
          <w:p w:rsidR="002E4CC0" w:rsidRPr="00CD0B50" w:rsidRDefault="002E4CC0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36" w:type="dxa"/>
          </w:tcPr>
          <w:p w:rsidR="002E4CC0" w:rsidRPr="00CD0B50" w:rsidRDefault="002E4CC0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36" w:type="dxa"/>
          </w:tcPr>
          <w:p w:rsidR="002E4CC0" w:rsidRPr="00CD0B50" w:rsidRDefault="002E4CC0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2E4CC0" w:rsidRPr="00CD0B50" w:rsidTr="002E4CC0">
        <w:trPr>
          <w:jc w:val="center"/>
        </w:trPr>
        <w:tc>
          <w:tcPr>
            <w:tcW w:w="4069" w:type="dxa"/>
          </w:tcPr>
          <w:p w:rsidR="002E4CC0" w:rsidRPr="00CD0B50" w:rsidRDefault="002E4CC0" w:rsidP="00707F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протяженности улично-дорожной сети,  </w:t>
            </w:r>
            <w:proofErr w:type="gramStart"/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349" w:type="dxa"/>
          </w:tcPr>
          <w:p w:rsidR="002E4CC0" w:rsidRPr="00CD0B50" w:rsidRDefault="002E4CC0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377,35 </w:t>
            </w:r>
          </w:p>
        </w:tc>
        <w:tc>
          <w:tcPr>
            <w:tcW w:w="993" w:type="dxa"/>
          </w:tcPr>
          <w:p w:rsidR="002E4CC0" w:rsidRPr="00CD0B50" w:rsidRDefault="007B5BFD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CD6AE2" w:rsidRPr="00CD0B5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E4CC0" w:rsidRPr="00CD0B50" w:rsidRDefault="007B5BFD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CD6AE2" w:rsidRPr="00CD0B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6" w:type="dxa"/>
          </w:tcPr>
          <w:p w:rsidR="002E4CC0" w:rsidRPr="00CD0B50" w:rsidRDefault="007B5BFD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CD6AE2" w:rsidRPr="00CD0B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6" w:type="dxa"/>
          </w:tcPr>
          <w:p w:rsidR="002E4CC0" w:rsidRPr="00CD0B50" w:rsidRDefault="007B5BFD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CD6AE2" w:rsidRPr="00CD0B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E4CC0" w:rsidRPr="00CD0B50" w:rsidTr="002E4CC0">
        <w:trPr>
          <w:jc w:val="center"/>
        </w:trPr>
        <w:tc>
          <w:tcPr>
            <w:tcW w:w="4069" w:type="dxa"/>
          </w:tcPr>
          <w:p w:rsidR="002E4CC0" w:rsidRPr="00CD0B50" w:rsidRDefault="002E4CC0" w:rsidP="002002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*Доля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указанных автомобильных дорог</w:t>
            </w:r>
            <w:proofErr w:type="gramStart"/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, %:</w:t>
            </w:r>
            <w:proofErr w:type="gramEnd"/>
          </w:p>
          <w:p w:rsidR="002E4CC0" w:rsidRPr="00CD0B50" w:rsidRDefault="002E4CC0" w:rsidP="008934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- после проведения реконструкции </w:t>
            </w:r>
          </w:p>
          <w:p w:rsidR="002E4CC0" w:rsidRPr="00CD0B50" w:rsidRDefault="002E4CC0" w:rsidP="008934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- после проведения</w:t>
            </w:r>
            <w:r w:rsidR="005E273E"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 и (или)</w:t>
            </w: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асфальтобетонного покрытия дорог</w:t>
            </w:r>
          </w:p>
        </w:tc>
        <w:tc>
          <w:tcPr>
            <w:tcW w:w="1349" w:type="dxa"/>
          </w:tcPr>
          <w:p w:rsidR="002E4CC0" w:rsidRPr="00CD0B50" w:rsidRDefault="002E4CC0" w:rsidP="001C0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CC0" w:rsidRPr="00CD0B50" w:rsidRDefault="002E4CC0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2E4CC0" w:rsidRPr="00CD0B50" w:rsidRDefault="002E4CC0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CC0" w:rsidRPr="00CD0B50" w:rsidRDefault="002E4CC0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CC0" w:rsidRPr="00CD0B50" w:rsidRDefault="002E4CC0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CC0" w:rsidRPr="00CD0B50" w:rsidRDefault="002E4CC0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CC0" w:rsidRPr="00CD0B50" w:rsidRDefault="002E4CC0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E2" w:rsidRPr="00CD0B50" w:rsidRDefault="00CD6AE2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CC0" w:rsidRPr="00CD0B50" w:rsidRDefault="002E4CC0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  <w:p w:rsidR="002E4CC0" w:rsidRPr="00CD0B50" w:rsidRDefault="002E4CC0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CC0" w:rsidRPr="00CD0B50" w:rsidRDefault="00CD6AE2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93" w:type="dxa"/>
          </w:tcPr>
          <w:p w:rsidR="002E4CC0" w:rsidRPr="00CD0B50" w:rsidRDefault="002E4CC0" w:rsidP="001C0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CC0" w:rsidRPr="00CD0B50" w:rsidRDefault="00706029" w:rsidP="001C0DAC">
            <w:pPr>
              <w:jc w:val="center"/>
            </w:pPr>
            <w:r w:rsidRPr="00CD0B50">
              <w:t>49,2</w:t>
            </w:r>
          </w:p>
          <w:p w:rsidR="002E4CC0" w:rsidRPr="00CD0B50" w:rsidRDefault="002E4CC0" w:rsidP="001C0DAC">
            <w:pPr>
              <w:jc w:val="center"/>
            </w:pPr>
          </w:p>
          <w:p w:rsidR="002E4CC0" w:rsidRPr="00CD0B50" w:rsidRDefault="002E4CC0" w:rsidP="001C0DAC">
            <w:pPr>
              <w:jc w:val="center"/>
            </w:pPr>
          </w:p>
          <w:p w:rsidR="002E4CC0" w:rsidRPr="00CD0B50" w:rsidRDefault="002E4CC0" w:rsidP="001C0DAC">
            <w:pPr>
              <w:jc w:val="center"/>
            </w:pPr>
          </w:p>
          <w:p w:rsidR="002E4CC0" w:rsidRPr="00CD0B50" w:rsidRDefault="002E4CC0" w:rsidP="001C0DAC">
            <w:pPr>
              <w:jc w:val="center"/>
            </w:pPr>
          </w:p>
          <w:p w:rsidR="002E4CC0" w:rsidRPr="00CD0B50" w:rsidRDefault="002E4CC0" w:rsidP="001C0DAC">
            <w:pPr>
              <w:jc w:val="center"/>
            </w:pPr>
          </w:p>
          <w:p w:rsidR="00CD6AE2" w:rsidRPr="00CD0B50" w:rsidRDefault="00CD6AE2" w:rsidP="001C0DAC">
            <w:pPr>
              <w:jc w:val="center"/>
            </w:pPr>
          </w:p>
          <w:p w:rsidR="002E4CC0" w:rsidRPr="00CD0B50" w:rsidRDefault="00CD6AE2" w:rsidP="001C0DAC">
            <w:pPr>
              <w:jc w:val="center"/>
            </w:pPr>
            <w:r w:rsidRPr="00CD0B50">
              <w:t>7,5</w:t>
            </w:r>
          </w:p>
          <w:p w:rsidR="002E4CC0" w:rsidRPr="00CD0B50" w:rsidRDefault="002E4CC0" w:rsidP="001C0DAC">
            <w:pPr>
              <w:jc w:val="center"/>
            </w:pPr>
          </w:p>
          <w:p w:rsidR="002E4CC0" w:rsidRPr="00CD0B50" w:rsidRDefault="00CD6AE2" w:rsidP="001C0DAC">
            <w:pPr>
              <w:jc w:val="center"/>
            </w:pPr>
            <w:r w:rsidRPr="00CD0B50">
              <w:t>41,</w:t>
            </w:r>
            <w:r w:rsidR="00706029" w:rsidRPr="00CD0B50">
              <w:t>7</w:t>
            </w:r>
          </w:p>
        </w:tc>
        <w:tc>
          <w:tcPr>
            <w:tcW w:w="992" w:type="dxa"/>
          </w:tcPr>
          <w:p w:rsidR="002E4CC0" w:rsidRPr="00CD0B50" w:rsidRDefault="002E4CC0" w:rsidP="001C0DAC">
            <w:pPr>
              <w:jc w:val="center"/>
            </w:pPr>
          </w:p>
          <w:p w:rsidR="002E4CC0" w:rsidRPr="00CD0B50" w:rsidRDefault="00706029" w:rsidP="001C0DAC">
            <w:pPr>
              <w:jc w:val="center"/>
            </w:pPr>
            <w:r w:rsidRPr="00CD0B50">
              <w:t>49,8</w:t>
            </w:r>
          </w:p>
          <w:p w:rsidR="002E4CC0" w:rsidRPr="00CD0B50" w:rsidRDefault="002E4CC0" w:rsidP="001C0DAC">
            <w:pPr>
              <w:jc w:val="center"/>
            </w:pPr>
          </w:p>
          <w:p w:rsidR="002E4CC0" w:rsidRPr="00CD0B50" w:rsidRDefault="002E4CC0" w:rsidP="001C0DAC">
            <w:pPr>
              <w:jc w:val="center"/>
            </w:pPr>
          </w:p>
          <w:p w:rsidR="002E4CC0" w:rsidRPr="00CD0B50" w:rsidRDefault="002E4CC0" w:rsidP="001C0DAC">
            <w:pPr>
              <w:jc w:val="center"/>
            </w:pPr>
          </w:p>
          <w:p w:rsidR="002E4CC0" w:rsidRPr="00CD0B50" w:rsidRDefault="002E4CC0" w:rsidP="001C0DAC">
            <w:pPr>
              <w:jc w:val="center"/>
            </w:pPr>
          </w:p>
          <w:p w:rsidR="002E4CC0" w:rsidRPr="00CD0B50" w:rsidRDefault="002E4CC0" w:rsidP="001C0DAC">
            <w:pPr>
              <w:jc w:val="center"/>
            </w:pPr>
          </w:p>
          <w:p w:rsidR="00CD6AE2" w:rsidRPr="00CD0B50" w:rsidRDefault="00CD6AE2" w:rsidP="00470DC2">
            <w:pPr>
              <w:jc w:val="center"/>
            </w:pPr>
          </w:p>
          <w:p w:rsidR="002E4CC0" w:rsidRPr="00CD0B50" w:rsidRDefault="00CD6AE2" w:rsidP="00470DC2">
            <w:pPr>
              <w:jc w:val="center"/>
            </w:pPr>
            <w:r w:rsidRPr="00CD0B50">
              <w:t>7,6</w:t>
            </w:r>
          </w:p>
          <w:p w:rsidR="002E4CC0" w:rsidRPr="00CD0B50" w:rsidRDefault="002E4CC0" w:rsidP="00470DC2">
            <w:pPr>
              <w:jc w:val="center"/>
            </w:pPr>
          </w:p>
          <w:p w:rsidR="002E4CC0" w:rsidRPr="00CD0B50" w:rsidRDefault="00CD6AE2" w:rsidP="00470DC2">
            <w:pPr>
              <w:jc w:val="center"/>
            </w:pPr>
            <w:r w:rsidRPr="00CD0B50">
              <w:t>42,</w:t>
            </w:r>
            <w:r w:rsidR="00706029" w:rsidRPr="00CD0B50">
              <w:t>2</w:t>
            </w:r>
          </w:p>
        </w:tc>
        <w:tc>
          <w:tcPr>
            <w:tcW w:w="936" w:type="dxa"/>
          </w:tcPr>
          <w:p w:rsidR="002E4CC0" w:rsidRPr="00CD0B50" w:rsidRDefault="002E4CC0" w:rsidP="001C0DAC">
            <w:pPr>
              <w:jc w:val="center"/>
            </w:pPr>
          </w:p>
          <w:p w:rsidR="002E4CC0" w:rsidRPr="00CD0B50" w:rsidRDefault="00706029" w:rsidP="001C0DAC">
            <w:pPr>
              <w:jc w:val="center"/>
            </w:pPr>
            <w:r w:rsidRPr="00CD0B50">
              <w:t>50,1</w:t>
            </w:r>
          </w:p>
          <w:p w:rsidR="002E4CC0" w:rsidRPr="00CD0B50" w:rsidRDefault="002E4CC0" w:rsidP="001C0DAC">
            <w:pPr>
              <w:jc w:val="center"/>
            </w:pPr>
          </w:p>
          <w:p w:rsidR="002E4CC0" w:rsidRPr="00CD0B50" w:rsidRDefault="002E4CC0" w:rsidP="001C0DAC">
            <w:pPr>
              <w:jc w:val="center"/>
            </w:pPr>
          </w:p>
          <w:p w:rsidR="002E4CC0" w:rsidRPr="00CD0B50" w:rsidRDefault="002E4CC0" w:rsidP="001C0DAC">
            <w:pPr>
              <w:jc w:val="center"/>
            </w:pPr>
          </w:p>
          <w:p w:rsidR="002E4CC0" w:rsidRPr="00CD0B50" w:rsidRDefault="002E4CC0" w:rsidP="001C0DAC">
            <w:pPr>
              <w:jc w:val="center"/>
            </w:pPr>
          </w:p>
          <w:p w:rsidR="002E4CC0" w:rsidRPr="00CD0B50" w:rsidRDefault="002E4CC0" w:rsidP="001C0DAC">
            <w:pPr>
              <w:jc w:val="center"/>
            </w:pPr>
          </w:p>
          <w:p w:rsidR="00CD6AE2" w:rsidRPr="00CD0B50" w:rsidRDefault="00CD6AE2" w:rsidP="00470DC2">
            <w:pPr>
              <w:jc w:val="center"/>
            </w:pPr>
          </w:p>
          <w:p w:rsidR="002E4CC0" w:rsidRPr="00CD0B50" w:rsidRDefault="00CD6AE2" w:rsidP="00470DC2">
            <w:pPr>
              <w:jc w:val="center"/>
            </w:pPr>
            <w:r w:rsidRPr="00CD0B50">
              <w:t>7,6</w:t>
            </w:r>
          </w:p>
          <w:p w:rsidR="002E4CC0" w:rsidRPr="00CD0B50" w:rsidRDefault="002E4CC0" w:rsidP="00470DC2">
            <w:pPr>
              <w:jc w:val="center"/>
            </w:pPr>
          </w:p>
          <w:p w:rsidR="002E4CC0" w:rsidRPr="00CD0B50" w:rsidRDefault="00CD6AE2" w:rsidP="00470DC2">
            <w:pPr>
              <w:jc w:val="center"/>
            </w:pPr>
            <w:r w:rsidRPr="00CD0B50">
              <w:t>42,</w:t>
            </w:r>
            <w:r w:rsidR="00706029" w:rsidRPr="00CD0B50">
              <w:t>5</w:t>
            </w:r>
          </w:p>
        </w:tc>
        <w:tc>
          <w:tcPr>
            <w:tcW w:w="936" w:type="dxa"/>
          </w:tcPr>
          <w:p w:rsidR="002E4CC0" w:rsidRPr="00CD0B50" w:rsidRDefault="002E4CC0" w:rsidP="001C0DAC">
            <w:pPr>
              <w:jc w:val="center"/>
            </w:pPr>
          </w:p>
          <w:p w:rsidR="00CD6AE2" w:rsidRPr="00CD0B50" w:rsidRDefault="00706029" w:rsidP="001C0DAC">
            <w:pPr>
              <w:jc w:val="center"/>
            </w:pPr>
            <w:r w:rsidRPr="00CD0B50">
              <w:t>52,0</w:t>
            </w:r>
          </w:p>
          <w:p w:rsidR="00CD6AE2" w:rsidRPr="00CD0B50" w:rsidRDefault="00CD6AE2" w:rsidP="001C0DAC">
            <w:pPr>
              <w:jc w:val="center"/>
            </w:pPr>
          </w:p>
          <w:p w:rsidR="00CD6AE2" w:rsidRPr="00CD0B50" w:rsidRDefault="00CD6AE2" w:rsidP="001C0DAC">
            <w:pPr>
              <w:jc w:val="center"/>
            </w:pPr>
          </w:p>
          <w:p w:rsidR="00CD6AE2" w:rsidRPr="00CD0B50" w:rsidRDefault="00CD6AE2" w:rsidP="001C0DAC">
            <w:pPr>
              <w:jc w:val="center"/>
            </w:pPr>
          </w:p>
          <w:p w:rsidR="00CD6AE2" w:rsidRPr="00CD0B50" w:rsidRDefault="00CD6AE2" w:rsidP="001C0DAC">
            <w:pPr>
              <w:jc w:val="center"/>
            </w:pPr>
          </w:p>
          <w:p w:rsidR="00CD6AE2" w:rsidRPr="00CD0B50" w:rsidRDefault="00CD6AE2" w:rsidP="001C0DAC">
            <w:pPr>
              <w:jc w:val="center"/>
            </w:pPr>
          </w:p>
          <w:p w:rsidR="00CD6AE2" w:rsidRPr="00CD0B50" w:rsidRDefault="00CD6AE2" w:rsidP="001C0DAC">
            <w:pPr>
              <w:jc w:val="center"/>
            </w:pPr>
          </w:p>
          <w:p w:rsidR="00CD6AE2" w:rsidRPr="00CD0B50" w:rsidRDefault="00CD6AE2" w:rsidP="001C0DAC">
            <w:pPr>
              <w:jc w:val="center"/>
            </w:pPr>
            <w:r w:rsidRPr="00CD0B50">
              <w:t>7,6</w:t>
            </w:r>
          </w:p>
          <w:p w:rsidR="00CD6AE2" w:rsidRPr="00CD0B50" w:rsidRDefault="00CD6AE2" w:rsidP="001C0DAC">
            <w:pPr>
              <w:jc w:val="center"/>
            </w:pPr>
          </w:p>
          <w:p w:rsidR="00CD6AE2" w:rsidRPr="00CD0B50" w:rsidRDefault="00CD6AE2" w:rsidP="001C0DAC">
            <w:pPr>
              <w:jc w:val="center"/>
            </w:pPr>
            <w:r w:rsidRPr="00CD0B50">
              <w:t>44,4</w:t>
            </w:r>
          </w:p>
        </w:tc>
      </w:tr>
      <w:tr w:rsidR="002E4CC0" w:rsidRPr="00CD0B50" w:rsidTr="002E4CC0">
        <w:trPr>
          <w:jc w:val="center"/>
        </w:trPr>
        <w:tc>
          <w:tcPr>
            <w:tcW w:w="4069" w:type="dxa"/>
          </w:tcPr>
          <w:p w:rsidR="002E4CC0" w:rsidRPr="00CD0B50" w:rsidRDefault="002E4CC0" w:rsidP="002002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</w:t>
            </w:r>
            <w:r w:rsidR="005E273E"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(или)</w:t>
            </w: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675">
              <w:rPr>
                <w:rFonts w:ascii="Times New Roman" w:hAnsi="Times New Roman" w:cs="Times New Roman"/>
                <w:sz w:val="24"/>
                <w:szCs w:val="24"/>
              </w:rPr>
              <w:t xml:space="preserve">ремонта автомобильных дорог, </w:t>
            </w:r>
            <w:proofErr w:type="gramStart"/>
            <w:r w:rsidR="000D1675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349" w:type="dxa"/>
          </w:tcPr>
          <w:p w:rsidR="002E4CC0" w:rsidRPr="00CD0B50" w:rsidRDefault="00CD6AE2" w:rsidP="001C0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993" w:type="dxa"/>
          </w:tcPr>
          <w:p w:rsidR="002E4CC0" w:rsidRPr="00CD0B50" w:rsidRDefault="00CD6AE2" w:rsidP="001C0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187,4</w:t>
            </w:r>
          </w:p>
        </w:tc>
        <w:tc>
          <w:tcPr>
            <w:tcW w:w="992" w:type="dxa"/>
          </w:tcPr>
          <w:p w:rsidR="002E4CC0" w:rsidRPr="00CD0B50" w:rsidRDefault="00CD6AE2" w:rsidP="001C0DAC">
            <w:pPr>
              <w:jc w:val="center"/>
            </w:pPr>
            <w:r w:rsidRPr="00CD0B50">
              <w:t>189,</w:t>
            </w:r>
            <w:r w:rsidR="00706029" w:rsidRPr="00CD0B50">
              <w:t>8</w:t>
            </w:r>
          </w:p>
        </w:tc>
        <w:tc>
          <w:tcPr>
            <w:tcW w:w="936" w:type="dxa"/>
          </w:tcPr>
          <w:p w:rsidR="002E4CC0" w:rsidRPr="00CD0B50" w:rsidRDefault="00CD6AE2" w:rsidP="001C0DAC">
            <w:pPr>
              <w:jc w:val="center"/>
            </w:pPr>
            <w:r w:rsidRPr="00CD0B50">
              <w:t>190,</w:t>
            </w:r>
            <w:r w:rsidR="00706029" w:rsidRPr="00CD0B50">
              <w:t>9</w:t>
            </w:r>
          </w:p>
        </w:tc>
        <w:tc>
          <w:tcPr>
            <w:tcW w:w="936" w:type="dxa"/>
          </w:tcPr>
          <w:p w:rsidR="00CD6AE2" w:rsidRPr="00CD0B50" w:rsidRDefault="00706029" w:rsidP="001C0DAC">
            <w:pPr>
              <w:jc w:val="center"/>
            </w:pPr>
            <w:r w:rsidRPr="00CD0B50">
              <w:t>198,3</w:t>
            </w:r>
          </w:p>
        </w:tc>
      </w:tr>
      <w:tr w:rsidR="002E4CC0" w:rsidRPr="00CD0B50" w:rsidTr="002E4CC0">
        <w:trPr>
          <w:jc w:val="center"/>
        </w:trPr>
        <w:tc>
          <w:tcPr>
            <w:tcW w:w="4069" w:type="dxa"/>
          </w:tcPr>
          <w:p w:rsidR="002E4CC0" w:rsidRPr="00CD0B50" w:rsidRDefault="002E4CC0" w:rsidP="005A20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Обустройство транспортных светофорных объектов нарастающим итогом (всего потребность – 108 шт.), шт.</w:t>
            </w:r>
          </w:p>
        </w:tc>
        <w:tc>
          <w:tcPr>
            <w:tcW w:w="1349" w:type="dxa"/>
          </w:tcPr>
          <w:p w:rsidR="002E4CC0" w:rsidRPr="00CD0B50" w:rsidRDefault="002E4CC0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1259" w:rsidRPr="00CD0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E4CC0" w:rsidRPr="00CD0B50" w:rsidRDefault="00C67D3E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2E4CC0" w:rsidRPr="00CD0B50" w:rsidRDefault="00C67D3E" w:rsidP="00FA471B">
            <w:pPr>
              <w:jc w:val="center"/>
            </w:pPr>
            <w:r w:rsidRPr="00CD0B50">
              <w:t>93</w:t>
            </w:r>
          </w:p>
        </w:tc>
        <w:tc>
          <w:tcPr>
            <w:tcW w:w="936" w:type="dxa"/>
          </w:tcPr>
          <w:p w:rsidR="002E4CC0" w:rsidRPr="00CD0B50" w:rsidRDefault="00C67D3E" w:rsidP="005A202C">
            <w:pPr>
              <w:jc w:val="center"/>
            </w:pPr>
            <w:r w:rsidRPr="00CD0B50">
              <w:t>103</w:t>
            </w:r>
          </w:p>
        </w:tc>
        <w:tc>
          <w:tcPr>
            <w:tcW w:w="936" w:type="dxa"/>
          </w:tcPr>
          <w:p w:rsidR="002E4CC0" w:rsidRPr="00CD0B50" w:rsidRDefault="00C67D3E" w:rsidP="005A202C">
            <w:pPr>
              <w:jc w:val="center"/>
            </w:pPr>
            <w:r w:rsidRPr="00CD0B50">
              <w:t>107</w:t>
            </w:r>
          </w:p>
        </w:tc>
      </w:tr>
      <w:tr w:rsidR="002E4CC0" w:rsidRPr="00CD0B50" w:rsidTr="002E4CC0">
        <w:trPr>
          <w:trHeight w:val="642"/>
          <w:jc w:val="center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2E4CC0" w:rsidP="006231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Доля обустроенных транспортных светофорных объектов  %.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F91259" w:rsidP="00CD0B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C67D3E" w:rsidP="00CD0B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77,78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C67D3E" w:rsidP="00CD0B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86,11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C67D3E" w:rsidP="00CD0B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95,37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C67D3E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99,07</w:t>
            </w:r>
          </w:p>
        </w:tc>
      </w:tr>
      <w:tr w:rsidR="002E4CC0" w:rsidRPr="00D93CE1" w:rsidTr="002E4CC0">
        <w:trPr>
          <w:trHeight w:val="1225"/>
          <w:jc w:val="center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2E4CC0" w:rsidP="00192B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Количество капитально отремонтированных (модернизированных) транспортных светофоров, нарастающим итогом, шт.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2E4CC0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2E4CC0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2E4CC0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2E4CC0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C67D3E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E4CC0" w:rsidRPr="00CD0B50" w:rsidTr="002E4CC0">
        <w:trPr>
          <w:trHeight w:val="986"/>
          <w:jc w:val="center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2E4CC0" w:rsidP="00192B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Установка искусственных неровностей нарастающим итогом (всего потребность – 92 объекта), шт.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2E4CC0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1259" w:rsidRPr="00CD0B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C67D3E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C67D3E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A64FF" w:rsidRPr="00CD0B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C67D3E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A64FF" w:rsidRPr="00CD0B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C67D3E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64FF" w:rsidRPr="00CD0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CC0" w:rsidRPr="00CD0B50" w:rsidTr="002E4CC0">
        <w:trPr>
          <w:trHeight w:val="704"/>
          <w:jc w:val="center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2E4CC0" w:rsidP="00192B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Доля установленных искусственных неровностей, 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F91259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84,78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C67D3E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88,04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4A64FF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C67D3E" w:rsidRPr="00CD0B5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4A64FF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C67D3E" w:rsidRPr="00CD0B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4A64FF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C67D3E" w:rsidRPr="00CD0B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2E4CC0" w:rsidRPr="00CD0B50" w:rsidTr="002E4CC0">
        <w:trPr>
          <w:trHeight w:val="704"/>
          <w:jc w:val="center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2E4CC0" w:rsidP="00A540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Количество расторгованных муниципальных маршрутов, ед.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A24A3E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802ED3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802ED3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2E4CC0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802ED3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CC0" w:rsidRPr="00D93CE1" w:rsidTr="002E4CC0">
        <w:trPr>
          <w:trHeight w:val="704"/>
          <w:jc w:val="center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2E4CC0" w:rsidP="00477A69">
            <w:pPr>
              <w:pStyle w:val="ConsPlusNormal"/>
              <w:ind w:right="-1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Доля реализованных льготных месячных проездных билетов по </w:t>
            </w:r>
            <w:r w:rsidRPr="00CD0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стоимости от их общей потребности, %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2E4CC0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2E4CC0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2E4CC0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2E4CC0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C0" w:rsidRPr="00CD0B50" w:rsidRDefault="00A24A3E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C2364" w:rsidRPr="00D93CE1" w:rsidRDefault="00BC2364" w:rsidP="00506131">
      <w:pPr>
        <w:pStyle w:val="a3"/>
        <w:rPr>
          <w:b/>
          <w:sz w:val="28"/>
          <w:szCs w:val="28"/>
        </w:rPr>
      </w:pPr>
    </w:p>
    <w:p w:rsidR="00AF3672" w:rsidRPr="00D93CE1" w:rsidRDefault="00992479" w:rsidP="005E273E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D93CE1">
        <w:rPr>
          <w:sz w:val="28"/>
          <w:szCs w:val="28"/>
        </w:rPr>
        <w:t xml:space="preserve">* - </w:t>
      </w:r>
      <w:r w:rsidR="00F64A85" w:rsidRPr="00D93CE1">
        <w:rPr>
          <w:sz w:val="28"/>
          <w:szCs w:val="28"/>
        </w:rPr>
        <w:t xml:space="preserve">Руководствуясь постановлением Главы городского округа город Рыбинск от 08.06.2009 № 1797 «О нормативах финансовых затрат на содержание, ремонт и капитальный ремонт автомобильных дорог общего пользования местного значения городского округа город Рыбинск», </w:t>
      </w:r>
      <w:r w:rsidR="00E81D17" w:rsidRPr="00D93CE1">
        <w:rPr>
          <w:sz w:val="28"/>
          <w:szCs w:val="28"/>
        </w:rPr>
        <w:t>с целью исключения увеличения протяженности автомобильных дорог общего пользования местного значения не отвечающих нормативным требованиям исходя из</w:t>
      </w:r>
      <w:r w:rsidR="00F64A85" w:rsidRPr="00D93CE1">
        <w:rPr>
          <w:sz w:val="28"/>
          <w:szCs w:val="28"/>
        </w:rPr>
        <w:t xml:space="preserve"> установленного</w:t>
      </w:r>
      <w:r w:rsidR="00E81D17" w:rsidRPr="00D93CE1">
        <w:rPr>
          <w:sz w:val="28"/>
          <w:szCs w:val="28"/>
        </w:rPr>
        <w:t xml:space="preserve"> межремонт</w:t>
      </w:r>
      <w:r w:rsidR="00F64A85" w:rsidRPr="00D93CE1">
        <w:rPr>
          <w:sz w:val="28"/>
          <w:szCs w:val="28"/>
        </w:rPr>
        <w:t>ного периода на проведение капитального ремонта дорог</w:t>
      </w:r>
      <w:r w:rsidR="00E81D17" w:rsidRPr="00D93CE1">
        <w:rPr>
          <w:sz w:val="28"/>
          <w:szCs w:val="28"/>
        </w:rPr>
        <w:t xml:space="preserve">, </w:t>
      </w:r>
      <w:r w:rsidR="00AD4BF0">
        <w:rPr>
          <w:sz w:val="28"/>
          <w:szCs w:val="28"/>
        </w:rPr>
        <w:t>с 2022</w:t>
      </w:r>
      <w:r w:rsidR="001F342B" w:rsidRPr="00D93CE1">
        <w:rPr>
          <w:sz w:val="28"/>
          <w:szCs w:val="28"/>
        </w:rPr>
        <w:t xml:space="preserve"> года </w:t>
      </w:r>
      <w:r w:rsidR="00E81D17" w:rsidRPr="00D93CE1">
        <w:rPr>
          <w:sz w:val="28"/>
          <w:szCs w:val="28"/>
        </w:rPr>
        <w:t>ежего</w:t>
      </w:r>
      <w:r w:rsidR="00F64A85" w:rsidRPr="00D93CE1">
        <w:rPr>
          <w:sz w:val="28"/>
          <w:szCs w:val="28"/>
        </w:rPr>
        <w:t>дно требуется</w:t>
      </w:r>
      <w:proofErr w:type="gramEnd"/>
      <w:r w:rsidR="00F64A85" w:rsidRPr="00D93CE1">
        <w:rPr>
          <w:sz w:val="28"/>
          <w:szCs w:val="28"/>
        </w:rPr>
        <w:t xml:space="preserve"> ремонт не менее 19</w:t>
      </w:r>
      <w:r w:rsidR="00E81D17" w:rsidRPr="00D93CE1">
        <w:rPr>
          <w:sz w:val="28"/>
          <w:szCs w:val="28"/>
        </w:rPr>
        <w:t xml:space="preserve"> км автомобильных дорог с асфальтобетонным покрытием.</w:t>
      </w:r>
    </w:p>
    <w:p w:rsidR="00AF3672" w:rsidRPr="00D93CE1" w:rsidRDefault="00AF3672" w:rsidP="004E2C82">
      <w:pPr>
        <w:pStyle w:val="a3"/>
        <w:jc w:val="center"/>
        <w:rPr>
          <w:b/>
          <w:sz w:val="28"/>
          <w:szCs w:val="28"/>
        </w:rPr>
      </w:pPr>
    </w:p>
    <w:p w:rsidR="00746E18" w:rsidRDefault="000320BA" w:rsidP="004E2C8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31300" w:rsidRPr="00D93CE1">
        <w:rPr>
          <w:b/>
          <w:sz w:val="28"/>
          <w:szCs w:val="28"/>
        </w:rPr>
        <w:t>.</w:t>
      </w:r>
      <w:r w:rsidR="003528A2">
        <w:rPr>
          <w:b/>
          <w:sz w:val="28"/>
          <w:szCs w:val="28"/>
        </w:rPr>
        <w:t xml:space="preserve"> </w:t>
      </w:r>
      <w:r w:rsidR="00404E15" w:rsidRPr="00D93CE1">
        <w:rPr>
          <w:b/>
          <w:sz w:val="28"/>
          <w:szCs w:val="28"/>
        </w:rPr>
        <w:t xml:space="preserve">Паспорт </w:t>
      </w:r>
      <w:r w:rsidR="00404E15" w:rsidRPr="003528A2">
        <w:rPr>
          <w:b/>
          <w:sz w:val="28"/>
          <w:szCs w:val="28"/>
        </w:rPr>
        <w:t xml:space="preserve">подпрограммы </w:t>
      </w:r>
    </w:p>
    <w:p w:rsidR="00746E18" w:rsidRDefault="003528A2" w:rsidP="004E2C82">
      <w:pPr>
        <w:pStyle w:val="a3"/>
        <w:jc w:val="center"/>
        <w:rPr>
          <w:b/>
          <w:sz w:val="28"/>
          <w:szCs w:val="28"/>
        </w:rPr>
      </w:pPr>
      <w:r w:rsidRPr="003528A2">
        <w:rPr>
          <w:b/>
          <w:sz w:val="28"/>
          <w:szCs w:val="28"/>
        </w:rPr>
        <w:t xml:space="preserve">«Строительство, реконструкция, капитальный ремонт, </w:t>
      </w:r>
    </w:p>
    <w:p w:rsidR="00404E15" w:rsidRPr="003528A2" w:rsidRDefault="003528A2" w:rsidP="004E2C82">
      <w:pPr>
        <w:pStyle w:val="a3"/>
        <w:jc w:val="center"/>
        <w:rPr>
          <w:b/>
          <w:sz w:val="28"/>
          <w:szCs w:val="28"/>
        </w:rPr>
      </w:pPr>
      <w:r w:rsidRPr="003528A2">
        <w:rPr>
          <w:b/>
          <w:sz w:val="28"/>
          <w:szCs w:val="28"/>
        </w:rPr>
        <w:t xml:space="preserve">ремонт и содержание автомобильных дорог </w:t>
      </w:r>
      <w:r w:rsidR="00D93A82" w:rsidRPr="00D93A82">
        <w:rPr>
          <w:b/>
          <w:sz w:val="28"/>
          <w:szCs w:val="28"/>
        </w:rPr>
        <w:t>городского округа город  Рыбинск Ярославской области</w:t>
      </w:r>
      <w:r w:rsidRPr="003528A2">
        <w:rPr>
          <w:b/>
          <w:sz w:val="28"/>
          <w:szCs w:val="28"/>
        </w:rPr>
        <w:t>»</w:t>
      </w:r>
    </w:p>
    <w:p w:rsidR="00404E15" w:rsidRPr="00D93CE1" w:rsidRDefault="00404E15" w:rsidP="004E2C82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2231"/>
        <w:gridCol w:w="7975"/>
      </w:tblGrid>
      <w:tr w:rsidR="00404E15" w:rsidRPr="00CD0B50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15" w:rsidRPr="00CD0B50" w:rsidRDefault="00404E15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D0B5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15" w:rsidRPr="00CD0B50" w:rsidRDefault="00404E15" w:rsidP="00FC3DFC">
            <w:r w:rsidRPr="00CD0B50">
              <w:t>«Строительство, реконструкция, капитальный ремонт</w:t>
            </w:r>
            <w:r w:rsidR="008C5954" w:rsidRPr="00CD0B50">
              <w:t>,</w:t>
            </w:r>
            <w:r w:rsidRPr="00CD0B50">
              <w:t xml:space="preserve"> ремонт </w:t>
            </w:r>
            <w:r w:rsidR="008C5954" w:rsidRPr="00CD0B50">
              <w:t xml:space="preserve">и содержание </w:t>
            </w:r>
            <w:r w:rsidRPr="00CD0B50">
              <w:t>автомобильн</w:t>
            </w:r>
            <w:r w:rsidR="00F436BF" w:rsidRPr="00CD0B50">
              <w:t xml:space="preserve">ых дорог </w:t>
            </w:r>
            <w:r w:rsidR="00D93A82" w:rsidRPr="00D93A82">
              <w:t>городского округа город  Рыбинск Ярославской области</w:t>
            </w:r>
            <w:r w:rsidR="00FC3DFC" w:rsidRPr="00CD0B50">
              <w:t>»</w:t>
            </w:r>
          </w:p>
        </w:tc>
      </w:tr>
      <w:tr w:rsidR="00D923A5" w:rsidRPr="00CD0B50" w:rsidTr="003528A2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CD0B50" w:rsidRDefault="00D923A5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D0B5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CD0B50" w:rsidRDefault="00470DC2" w:rsidP="003528A2">
            <w:r w:rsidRPr="00CD0B50">
              <w:t>20</w:t>
            </w:r>
            <w:r w:rsidR="00F91259" w:rsidRPr="00CD0B50">
              <w:t>21 -2024</w:t>
            </w:r>
            <w:r w:rsidR="00D923A5" w:rsidRPr="00CD0B50">
              <w:t xml:space="preserve"> г</w:t>
            </w:r>
            <w:r w:rsidR="0019474F" w:rsidRPr="00CD0B50">
              <w:t>оды</w:t>
            </w:r>
          </w:p>
        </w:tc>
      </w:tr>
      <w:tr w:rsidR="00D46F7D" w:rsidRPr="00CD0B50" w:rsidTr="003528A2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CD0B50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D0B5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Основание для разработки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CD0B50" w:rsidRDefault="00D46F7D" w:rsidP="00D46F7D">
            <w:pPr>
              <w:tabs>
                <w:tab w:val="num" w:pos="0"/>
              </w:tabs>
            </w:pPr>
            <w:r w:rsidRPr="00CD0B50">
              <w:t>1.</w:t>
            </w:r>
            <w:r w:rsidR="00E03D3A" w:rsidRPr="00CD0B50">
              <w:t xml:space="preserve"> </w:t>
            </w:r>
            <w:r w:rsidRPr="00CD0B50"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D46F7D" w:rsidRPr="00CD0B50" w:rsidRDefault="00506131" w:rsidP="00D46F7D">
            <w:pPr>
              <w:tabs>
                <w:tab w:val="num" w:pos="0"/>
              </w:tabs>
              <w:jc w:val="both"/>
            </w:pPr>
            <w:r w:rsidRPr="00CD0B50">
              <w:t>2.</w:t>
            </w:r>
            <w:r w:rsidR="00E03D3A" w:rsidRPr="00CD0B50">
              <w:t xml:space="preserve"> </w:t>
            </w:r>
            <w:r w:rsidR="00D46F7D" w:rsidRPr="00CD0B50">
              <w:t>Федеральный закон от 08.11.2007 №</w:t>
            </w:r>
            <w:r w:rsidR="00CD0B50">
              <w:t xml:space="preserve"> </w:t>
            </w:r>
            <w:r w:rsidR="00D46F7D" w:rsidRPr="00CD0B50">
              <w:t>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D46F7D" w:rsidRPr="00CD0B50" w:rsidRDefault="00D46F7D" w:rsidP="00D46F7D">
            <w:pPr>
              <w:jc w:val="both"/>
            </w:pPr>
            <w:r w:rsidRPr="00CD0B50">
              <w:t>3.</w:t>
            </w:r>
            <w:r w:rsidR="00E03D3A" w:rsidRPr="00CD0B50">
              <w:t xml:space="preserve"> </w:t>
            </w:r>
            <w:r w:rsidRPr="00CD0B50">
              <w:t>Федеральный закон от 10.12.1995 №</w:t>
            </w:r>
            <w:r w:rsidR="00CD0B50">
              <w:t xml:space="preserve"> </w:t>
            </w:r>
            <w:r w:rsidRPr="00CD0B50">
              <w:t xml:space="preserve">196-ФЗ «О безопасности дорожного движения» </w:t>
            </w:r>
          </w:p>
          <w:p w:rsidR="00D46F7D" w:rsidRPr="00CD0B50" w:rsidRDefault="00506131" w:rsidP="00D46F7D">
            <w:pPr>
              <w:tabs>
                <w:tab w:val="num" w:pos="0"/>
              </w:tabs>
            </w:pPr>
            <w:r w:rsidRPr="00CD0B50">
              <w:t>4.</w:t>
            </w:r>
            <w:r w:rsidR="00E03D3A" w:rsidRPr="00CD0B50">
              <w:t xml:space="preserve"> </w:t>
            </w:r>
            <w:r w:rsidR="00D46F7D" w:rsidRPr="00CD0B50">
              <w:t>Устав городского округа город Рыбинск</w:t>
            </w:r>
            <w:r w:rsidR="007D7B94" w:rsidRPr="00CD0B50">
              <w:t xml:space="preserve"> Ярославской области</w:t>
            </w:r>
          </w:p>
          <w:p w:rsidR="00470DC2" w:rsidRPr="00CD0B50" w:rsidRDefault="00F91259" w:rsidP="00D46F7D">
            <w:r w:rsidRPr="00CD0B50">
              <w:t>5</w:t>
            </w:r>
            <w:r w:rsidR="00470DC2" w:rsidRPr="00CD0B50">
              <w:t xml:space="preserve">. </w:t>
            </w:r>
            <w:r w:rsidR="00E03D3A" w:rsidRPr="00CD0B50">
              <w:t>П</w:t>
            </w:r>
            <w:r w:rsidR="00470DC2" w:rsidRPr="00CD0B50">
              <w:t>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D46F7D" w:rsidRPr="00CD0B50" w:rsidRDefault="00F91259" w:rsidP="00D46F7D">
            <w:r w:rsidRPr="00CD0B50">
              <w:t>6</w:t>
            </w:r>
            <w:r w:rsidR="00506131" w:rsidRPr="00CD0B50">
              <w:t>.</w:t>
            </w:r>
            <w:r w:rsidR="00E03D3A" w:rsidRPr="00CD0B50">
              <w:t xml:space="preserve"> </w:t>
            </w:r>
            <w:r w:rsidR="00D46F7D" w:rsidRPr="00CD0B50">
              <w:t>Генеральный план городского округа город Рыбинск</w:t>
            </w:r>
          </w:p>
          <w:p w:rsidR="00F91259" w:rsidRPr="00CD0B50" w:rsidRDefault="00F91259" w:rsidP="00D46F7D">
            <w:r w:rsidRPr="00CD0B50">
              <w:t>7.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</w:t>
            </w:r>
          </w:p>
        </w:tc>
      </w:tr>
      <w:tr w:rsidR="00D46F7D" w:rsidRPr="00CD0B50" w:rsidTr="003528A2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CD0B50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D0B5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Заказчик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CD0B50" w:rsidRDefault="00D46F7D" w:rsidP="00D46F7D">
            <w:pPr>
              <w:tabs>
                <w:tab w:val="num" w:pos="0"/>
              </w:tabs>
            </w:pPr>
            <w:r w:rsidRPr="00CD0B50">
              <w:t>Администрация городского округа город Рыбинск</w:t>
            </w:r>
            <w:r w:rsidR="00F545DD" w:rsidRPr="00CD0B50">
              <w:t xml:space="preserve"> Ярославской области</w:t>
            </w:r>
          </w:p>
        </w:tc>
      </w:tr>
      <w:tr w:rsidR="00D923A5" w:rsidRPr="00CD0B50" w:rsidTr="003528A2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CD0B50" w:rsidRDefault="00D923A5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D0B5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Разработчик  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CD0B50" w:rsidRDefault="00D923A5" w:rsidP="004E2C8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D0B5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Департамент ЖКХ, транспорта и связи </w:t>
            </w:r>
          </w:p>
          <w:p w:rsidR="00D923A5" w:rsidRPr="00CD0B50" w:rsidRDefault="00D923A5" w:rsidP="004E2C82">
            <w:pPr>
              <w:pStyle w:val="a3"/>
              <w:rPr>
                <w:szCs w:val="24"/>
              </w:rPr>
            </w:pPr>
            <w:r w:rsidRPr="00CD0B50">
              <w:t xml:space="preserve">Управление строительства </w:t>
            </w:r>
          </w:p>
        </w:tc>
      </w:tr>
      <w:tr w:rsidR="00D923A5" w:rsidRPr="00CD0B50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CD0B50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D0B5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</w:t>
            </w:r>
            <w:r w:rsidR="00D923A5" w:rsidRPr="00CD0B5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тветственный исполнитель</w:t>
            </w:r>
            <w:r w:rsidRPr="00CD0B5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– руководитель </w:t>
            </w:r>
            <w:r w:rsidRPr="00CD0B5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CD0B50" w:rsidRDefault="00FA526B" w:rsidP="00F35B69">
            <w:pPr>
              <w:pStyle w:val="a3"/>
              <w:rPr>
                <w:szCs w:val="24"/>
              </w:rPr>
            </w:pPr>
            <w:r w:rsidRPr="00CD0B50">
              <w:rPr>
                <w:szCs w:val="24"/>
              </w:rPr>
              <w:lastRenderedPageBreak/>
              <w:t>Д</w:t>
            </w:r>
            <w:r w:rsidR="00D923A5" w:rsidRPr="00CD0B50">
              <w:rPr>
                <w:szCs w:val="24"/>
              </w:rPr>
              <w:t xml:space="preserve">епартамент ЖКХ, транспорта и связи </w:t>
            </w:r>
          </w:p>
          <w:p w:rsidR="00EA2B9C" w:rsidRPr="00CD0B50" w:rsidRDefault="00EA2B9C" w:rsidP="00F35B69">
            <w:pPr>
              <w:pStyle w:val="a3"/>
              <w:rPr>
                <w:szCs w:val="24"/>
              </w:rPr>
            </w:pPr>
            <w:r w:rsidRPr="00CD0B50">
              <w:rPr>
                <w:szCs w:val="24"/>
              </w:rPr>
              <w:t>Управление строительства</w:t>
            </w:r>
          </w:p>
        </w:tc>
      </w:tr>
      <w:tr w:rsidR="00D46F7D" w:rsidRPr="00CD0B50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CD0B50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D0B5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>Куратор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CD0B50" w:rsidRDefault="00D46F7D" w:rsidP="00F35B69">
            <w:pPr>
              <w:pStyle w:val="a3"/>
              <w:rPr>
                <w:szCs w:val="24"/>
              </w:rPr>
            </w:pPr>
            <w:r w:rsidRPr="00CD0B50">
              <w:rPr>
                <w:szCs w:val="24"/>
              </w:rPr>
              <w:t>Заместитель Главы Администрации по городскому хозяйству</w:t>
            </w:r>
          </w:p>
        </w:tc>
      </w:tr>
      <w:tr w:rsidR="00D46F7D" w:rsidRPr="00CD0B50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CD0B50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D0B5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Цели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CD0B50" w:rsidRDefault="00301DE0" w:rsidP="00301D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сохранности, устойчивого функционирования и развития дорожной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 xml:space="preserve"> Рыбинск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1DCB">
              <w:rPr>
                <w:rFonts w:ascii="Times New Roman" w:hAnsi="Times New Roman" w:cs="Times New Roman"/>
                <w:sz w:val="24"/>
                <w:szCs w:val="24"/>
              </w:rPr>
              <w:t>, приведение к концу 2024 года 52 % автомобильных дорог с асфальтобетонным покрытием и в грунтовом исполнении к нормативным требованиям.</w:t>
            </w:r>
          </w:p>
        </w:tc>
      </w:tr>
      <w:tr w:rsidR="00D46F7D" w:rsidRPr="00CD0B50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CD0B50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D0B5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Задачи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CD0B50" w:rsidRDefault="00D46F7D" w:rsidP="008F4023">
            <w:pPr>
              <w:pStyle w:val="a5"/>
              <w:spacing w:after="0"/>
              <w:ind w:left="0"/>
              <w:jc w:val="both"/>
            </w:pPr>
            <w:r w:rsidRPr="00CD0B50">
              <w:t xml:space="preserve">Строительство, реконструкция, капитальный ремонт и </w:t>
            </w:r>
            <w:r w:rsidR="000C5369" w:rsidRPr="00CD0B50">
              <w:t xml:space="preserve">ремонт </w:t>
            </w:r>
            <w:r w:rsidR="00390967" w:rsidRPr="00CD0B50">
              <w:t>79,146</w:t>
            </w:r>
            <w:r w:rsidR="00E4743D" w:rsidRPr="00CD0B50">
              <w:t xml:space="preserve"> </w:t>
            </w:r>
            <w:r w:rsidRPr="00CD0B50">
              <w:t xml:space="preserve">км </w:t>
            </w:r>
            <w:r w:rsidR="00E97F49" w:rsidRPr="00CD0B50">
              <w:t>дорог</w:t>
            </w:r>
            <w:r w:rsidRPr="00CD0B50">
              <w:t xml:space="preserve"> города</w:t>
            </w:r>
            <w:r w:rsidR="004C5226" w:rsidRPr="00CD0B50">
              <w:t xml:space="preserve"> с твердым покрытием</w:t>
            </w:r>
            <w:r w:rsidR="00F91259" w:rsidRPr="00CD0B50">
              <w:t xml:space="preserve"> к концу 2024</w:t>
            </w:r>
            <w:r w:rsidR="00E97F49" w:rsidRPr="00CD0B50">
              <w:t xml:space="preserve"> года</w:t>
            </w:r>
            <w:r w:rsidR="00012707" w:rsidRPr="00CD0B50">
              <w:t>.</w:t>
            </w:r>
          </w:p>
        </w:tc>
      </w:tr>
      <w:tr w:rsidR="00D923A5" w:rsidRPr="00CD0B50" w:rsidTr="00301DE0">
        <w:trPr>
          <w:trHeight w:val="12219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3A5" w:rsidRPr="00CD0B50" w:rsidRDefault="00D923A5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/>
                <w:sz w:val="24"/>
                <w:szCs w:val="24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Default="00D923A5" w:rsidP="004E2C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bookmarkStart w:id="2" w:name="OLE_LINK2"/>
            <w:r w:rsidRPr="00CD0B50">
              <w:rPr>
                <w:rFonts w:ascii="Times New Roman" w:hAnsi="Times New Roman"/>
                <w:sz w:val="24"/>
                <w:szCs w:val="24"/>
              </w:rPr>
              <w:t>Общий объем финансирования (</w:t>
            </w:r>
            <w:r w:rsidR="00A367E5" w:rsidRPr="00CD0B50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  <w:r w:rsidRPr="00CD0B50">
              <w:rPr>
                <w:rFonts w:ascii="Times New Roman" w:hAnsi="Times New Roman"/>
                <w:sz w:val="24"/>
                <w:szCs w:val="24"/>
              </w:rPr>
              <w:t xml:space="preserve"> в бюджете/финансовая  потребность) </w:t>
            </w:r>
            <w:r w:rsidR="00BE1C0B" w:rsidRPr="00CD0B50">
              <w:rPr>
                <w:rFonts w:ascii="Times New Roman" w:hAnsi="Times New Roman"/>
                <w:sz w:val="24"/>
                <w:szCs w:val="24"/>
              </w:rPr>
              <w:t>854,46</w:t>
            </w:r>
            <w:r w:rsidR="00B631F7" w:rsidRPr="00CD0B50">
              <w:rPr>
                <w:rFonts w:ascii="Times New Roman" w:hAnsi="Times New Roman"/>
                <w:sz w:val="24"/>
                <w:szCs w:val="24"/>
              </w:rPr>
              <w:t>/</w:t>
            </w:r>
            <w:r w:rsidR="00F07016" w:rsidRPr="00CD0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1C0B" w:rsidRPr="00CD0B50">
              <w:rPr>
                <w:rFonts w:ascii="Times New Roman" w:hAnsi="Times New Roman"/>
                <w:sz w:val="24"/>
                <w:szCs w:val="24"/>
              </w:rPr>
              <w:t>7</w:t>
            </w:r>
            <w:r w:rsidR="00707F25">
              <w:rPr>
                <w:rFonts w:ascii="Times New Roman" w:hAnsi="Times New Roman"/>
                <w:sz w:val="24"/>
                <w:szCs w:val="24"/>
              </w:rPr>
              <w:t> 350,27</w:t>
            </w:r>
            <w:r w:rsidR="00BE1C0B" w:rsidRPr="00CD0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B50">
              <w:rPr>
                <w:rFonts w:ascii="Times New Roman" w:hAnsi="Times New Roman"/>
                <w:sz w:val="24"/>
                <w:szCs w:val="24"/>
              </w:rPr>
              <w:t>млн.</w:t>
            </w:r>
            <w:r w:rsidR="00CD7081" w:rsidRPr="00CD0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B50">
              <w:rPr>
                <w:rFonts w:ascii="Times New Roman" w:hAnsi="Times New Roman"/>
                <w:sz w:val="24"/>
                <w:szCs w:val="24"/>
              </w:rPr>
              <w:t>руб., в том числе:</w:t>
            </w:r>
          </w:p>
          <w:p w:rsidR="00301DE0" w:rsidRDefault="00301DE0" w:rsidP="004E2C82"/>
          <w:p w:rsidR="00D923A5" w:rsidRDefault="004F0E32" w:rsidP="004E2C82">
            <w:pPr>
              <w:rPr>
                <w:b/>
              </w:rPr>
            </w:pPr>
            <w:r w:rsidRPr="00CD0B50">
              <w:t xml:space="preserve">- </w:t>
            </w:r>
            <w:r w:rsidR="00D923A5" w:rsidRPr="00CD0B50">
              <w:t>средства городского бюджета</w:t>
            </w:r>
            <w:r w:rsidRPr="00CD0B50">
              <w:t>,</w:t>
            </w:r>
            <w:r w:rsidR="00D923A5" w:rsidRPr="00CD0B50">
              <w:t xml:space="preserve"> млн. руб</w:t>
            </w:r>
            <w:r w:rsidR="00D923A5" w:rsidRPr="00CD0B50">
              <w:rPr>
                <w:b/>
              </w:rPr>
              <w:t>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707F25" w:rsidTr="00707F25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F25" w:rsidRDefault="00707F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F25" w:rsidRDefault="00707F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F25" w:rsidRDefault="00707F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707F25" w:rsidTr="00707F25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F25" w:rsidRDefault="00707F2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2021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F25" w:rsidRDefault="00707F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155,57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F25" w:rsidRDefault="00707F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219,35</w:t>
                  </w:r>
                </w:p>
              </w:tc>
            </w:tr>
            <w:tr w:rsidR="00707F25" w:rsidTr="00707F25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F25" w:rsidRDefault="00707F2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F25" w:rsidRDefault="00707F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94,05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F25" w:rsidRDefault="00707F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224,84</w:t>
                  </w:r>
                </w:p>
              </w:tc>
            </w:tr>
            <w:tr w:rsidR="00707F25" w:rsidTr="00707F25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F25" w:rsidRDefault="00707F2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F25" w:rsidRDefault="00707F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102,91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F25" w:rsidRDefault="00707F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219,89</w:t>
                  </w:r>
                </w:p>
              </w:tc>
            </w:tr>
            <w:tr w:rsidR="00707F25" w:rsidTr="00707F25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F25" w:rsidRDefault="00707F2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F25" w:rsidRDefault="00707F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F25" w:rsidRDefault="00707F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236,43</w:t>
                  </w:r>
                </w:p>
              </w:tc>
            </w:tr>
            <w:tr w:rsidR="00707F25" w:rsidTr="00707F25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F25" w:rsidRDefault="00707F2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F25" w:rsidRDefault="00707F2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352,53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F25" w:rsidRDefault="00707F2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900,51</w:t>
                  </w:r>
                </w:p>
              </w:tc>
            </w:tr>
          </w:tbl>
          <w:p w:rsidR="00301DE0" w:rsidRDefault="00301DE0" w:rsidP="007A35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D923A5" w:rsidRDefault="004F0E32" w:rsidP="007A35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D0B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23A5" w:rsidRPr="00CD0B50">
              <w:rPr>
                <w:rFonts w:ascii="Times New Roman" w:hAnsi="Times New Roman"/>
                <w:sz w:val="24"/>
                <w:szCs w:val="24"/>
              </w:rPr>
              <w:t>средства областного бюджета</w:t>
            </w:r>
            <w:r w:rsidRPr="00CD0B50">
              <w:rPr>
                <w:rFonts w:ascii="Times New Roman" w:hAnsi="Times New Roman"/>
                <w:sz w:val="24"/>
                <w:szCs w:val="24"/>
              </w:rPr>
              <w:t>,</w:t>
            </w:r>
            <w:r w:rsidR="00D923A5" w:rsidRPr="00CD0B50">
              <w:rPr>
                <w:rFonts w:ascii="Times New Roman" w:hAnsi="Times New Roman"/>
                <w:sz w:val="24"/>
                <w:szCs w:val="24"/>
              </w:rPr>
              <w:t xml:space="preserve"> млн. руб.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BE1C0B" w:rsidRPr="00CD0B50" w:rsidTr="00BE1C0B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bookmarkEnd w:id="1"/>
                <w:bookmarkEnd w:id="2"/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BE1C0B" w:rsidRPr="00CD0B50" w:rsidTr="00BE1C0B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2021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194,99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318,68</w:t>
                  </w:r>
                </w:p>
              </w:tc>
            </w:tr>
            <w:tr w:rsidR="00BE1C0B" w:rsidRPr="00CD0B50" w:rsidTr="00BE1C0B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153,47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268,90</w:t>
                  </w:r>
                </w:p>
              </w:tc>
            </w:tr>
            <w:tr w:rsidR="00BE1C0B" w:rsidRPr="00CD0B50" w:rsidTr="00BE1C0B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153,47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153,47</w:t>
                  </w:r>
                </w:p>
              </w:tc>
            </w:tr>
            <w:tr w:rsidR="00BE1C0B" w:rsidRPr="00CD0B50" w:rsidTr="00BE1C0B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94,41</w:t>
                  </w:r>
                </w:p>
              </w:tc>
            </w:tr>
            <w:tr w:rsidR="00BE1C0B" w:rsidRPr="00CD0B50" w:rsidTr="00BE1C0B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D0B50">
                    <w:rPr>
                      <w:b/>
                      <w:bCs/>
                      <w:color w:val="000000"/>
                    </w:rPr>
                    <w:t>501,93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D0B50">
                    <w:rPr>
                      <w:b/>
                      <w:bCs/>
                      <w:color w:val="000000"/>
                    </w:rPr>
                    <w:t>835,46</w:t>
                  </w:r>
                </w:p>
              </w:tc>
            </w:tr>
          </w:tbl>
          <w:p w:rsidR="004F0E32" w:rsidRPr="00CD0B50" w:rsidRDefault="004F0E32" w:rsidP="007A35F9"/>
          <w:p w:rsidR="007A35F9" w:rsidRDefault="004F0E32" w:rsidP="007A35F9">
            <w:r w:rsidRPr="00CD0B50">
              <w:t xml:space="preserve">- </w:t>
            </w:r>
            <w:r w:rsidR="007A35F9" w:rsidRPr="00CD0B50">
              <w:t>средства федерального бюджета, млн.</w:t>
            </w:r>
            <w:r w:rsidR="00C0707A" w:rsidRPr="00CD0B50">
              <w:t xml:space="preserve"> </w:t>
            </w:r>
            <w:r w:rsidR="007A35F9" w:rsidRPr="00CD0B50">
              <w:t>руб.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BE1C0B" w:rsidRPr="00CD0B50" w:rsidTr="00BE1C0B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BE1C0B" w:rsidRPr="00CD0B50" w:rsidTr="00BE1C0B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2021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277,10</w:t>
                  </w:r>
                </w:p>
              </w:tc>
            </w:tr>
            <w:tr w:rsidR="00BE1C0B" w:rsidRPr="00CD0B50" w:rsidTr="00BE1C0B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1 989,75</w:t>
                  </w:r>
                </w:p>
              </w:tc>
            </w:tr>
            <w:tr w:rsidR="00BE1C0B" w:rsidRPr="00CD0B50" w:rsidTr="00BE1C0B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2 175,03</w:t>
                  </w:r>
                </w:p>
              </w:tc>
            </w:tr>
            <w:tr w:rsidR="00BE1C0B" w:rsidRPr="00CD0B50" w:rsidTr="00BE1C0B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1 172,42</w:t>
                  </w:r>
                </w:p>
              </w:tc>
            </w:tr>
            <w:tr w:rsidR="00BE1C0B" w:rsidRPr="00CD0B50" w:rsidTr="00BE1C0B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D0B50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D0B50">
                    <w:rPr>
                      <w:b/>
                      <w:bCs/>
                      <w:color w:val="000000"/>
                    </w:rPr>
                    <w:t>5 614,30</w:t>
                  </w:r>
                </w:p>
              </w:tc>
            </w:tr>
          </w:tbl>
          <w:p w:rsidR="00BE1C0B" w:rsidRDefault="00BE1C0B" w:rsidP="007A35F9"/>
          <w:p w:rsidR="007A35F9" w:rsidRPr="00CD0B50" w:rsidRDefault="00BE1C0B" w:rsidP="007A35F9">
            <w:r w:rsidRPr="00CD0B50">
              <w:t xml:space="preserve">- </w:t>
            </w:r>
            <w:r w:rsidR="007A35F9" w:rsidRPr="00CD0B50">
              <w:t>средства из внебюджетных источников, млн.</w:t>
            </w:r>
            <w:r w:rsidR="00C0707A" w:rsidRPr="00CD0B50">
              <w:t xml:space="preserve"> </w:t>
            </w:r>
            <w:r w:rsidR="007A35F9" w:rsidRPr="00CD0B50">
              <w:t>руб.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BE1C0B" w:rsidRPr="00CD0B50" w:rsidTr="00BE1C0B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BE1C0B" w:rsidRPr="00CD0B50" w:rsidTr="00BE1C0B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2021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0,00</w:t>
                  </w:r>
                </w:p>
              </w:tc>
            </w:tr>
            <w:tr w:rsidR="00BE1C0B" w:rsidRPr="00CD0B50" w:rsidTr="00BE1C0B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0,00</w:t>
                  </w:r>
                </w:p>
              </w:tc>
            </w:tr>
            <w:tr w:rsidR="00BE1C0B" w:rsidRPr="00CD0B50" w:rsidTr="00BE1C0B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0,00</w:t>
                  </w:r>
                </w:p>
              </w:tc>
            </w:tr>
            <w:tr w:rsidR="00BE1C0B" w:rsidRPr="00CD0B50" w:rsidTr="00BE1C0B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0,00</w:t>
                  </w:r>
                </w:p>
              </w:tc>
            </w:tr>
            <w:tr w:rsidR="00BE1C0B" w:rsidRPr="00CD0B50" w:rsidTr="00BE1C0B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rPr>
                      <w:color w:val="000000"/>
                    </w:rPr>
                  </w:pPr>
                  <w:r w:rsidRPr="00CD0B50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D0B50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1C0B" w:rsidRPr="00CD0B50" w:rsidRDefault="00BE1C0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D0B50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</w:tr>
          </w:tbl>
          <w:p w:rsidR="00D923A5" w:rsidRPr="00CD0B50" w:rsidRDefault="00D923A5" w:rsidP="004E2C8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23A5" w:rsidRPr="00D93CE1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CD0B50" w:rsidRDefault="00D46F7D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CD0B50" w:rsidRDefault="00506131" w:rsidP="00D46F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6F7D" w:rsidRPr="00CD0B50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 w:rsidR="00017E6A" w:rsidRPr="00CD0B50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D46F7D"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</w:t>
            </w:r>
            <w:r w:rsidR="00017E6A" w:rsidRPr="00CD0B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91259"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к концу 2024</w:t>
            </w:r>
            <w:r w:rsidR="00B7182E"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893414"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BFA" w:rsidRPr="00CD0B50">
              <w:rPr>
                <w:rFonts w:ascii="Times New Roman" w:hAnsi="Times New Roman" w:cs="Times New Roman"/>
                <w:sz w:val="24"/>
                <w:szCs w:val="24"/>
              </w:rPr>
              <w:t>1,091</w:t>
            </w:r>
            <w:r w:rsidR="00B46661"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D46F7D"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и реконс</w:t>
            </w:r>
            <w:r w:rsidR="00E57B31" w:rsidRPr="00CD0B50">
              <w:rPr>
                <w:rFonts w:ascii="Times New Roman" w:hAnsi="Times New Roman" w:cs="Times New Roman"/>
                <w:sz w:val="24"/>
                <w:szCs w:val="24"/>
              </w:rPr>
              <w:t>трукции</w:t>
            </w:r>
            <w:r w:rsidR="003E0BFA"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F43285" w:rsidRPr="00CD0B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0BFA" w:rsidRPr="00CD0B50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  <w:r w:rsidR="00B46661"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E57B31"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автомо</w:t>
            </w:r>
            <w:r w:rsidR="00F37D24" w:rsidRPr="00CD0B50">
              <w:rPr>
                <w:rFonts w:ascii="Times New Roman" w:hAnsi="Times New Roman" w:cs="Times New Roman"/>
                <w:sz w:val="24"/>
                <w:szCs w:val="24"/>
              </w:rPr>
              <w:t>бильны</w:t>
            </w:r>
            <w:r w:rsidR="00B46661" w:rsidRPr="00CD0B50">
              <w:rPr>
                <w:rFonts w:ascii="Times New Roman" w:hAnsi="Times New Roman" w:cs="Times New Roman"/>
                <w:sz w:val="24"/>
                <w:szCs w:val="24"/>
              </w:rPr>
              <w:t>х дорог</w:t>
            </w:r>
            <w:r w:rsidR="00FA526B" w:rsidRPr="00CD0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6F7D" w:rsidRPr="00CD0B50" w:rsidRDefault="00893414" w:rsidP="00D46F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E50" w:rsidRPr="00CD0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0AF6"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BFA" w:rsidRPr="00CD0B50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</w:t>
            </w:r>
            <w:r w:rsidR="00567E50" w:rsidRPr="00CD0B50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r w:rsidR="00D46F7D"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с твердым покрытием</w:t>
            </w:r>
            <w:r w:rsidR="00366364"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к концу 202</w:t>
            </w:r>
            <w:r w:rsidR="003E0BFA" w:rsidRPr="00CD0B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6364"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1F36DE" w:rsidRPr="00CD0B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46F7D"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967" w:rsidRPr="00CD0B50">
              <w:rPr>
                <w:rFonts w:ascii="Times New Roman" w:hAnsi="Times New Roman" w:cs="Times New Roman"/>
                <w:sz w:val="24"/>
                <w:szCs w:val="24"/>
              </w:rPr>
              <w:t>77,338</w:t>
            </w:r>
            <w:r w:rsidR="00D46F7D"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D923A5" w:rsidRPr="00D93CE1" w:rsidRDefault="00955EC6" w:rsidP="00017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B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6131" w:rsidRPr="00CD0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5369"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r w:rsidR="00017E6A" w:rsidRPr="00CD0B50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="000C5369" w:rsidRPr="00CD0B50">
              <w:rPr>
                <w:rFonts w:ascii="Times New Roman" w:hAnsi="Times New Roman" w:cs="Times New Roman"/>
                <w:sz w:val="24"/>
                <w:szCs w:val="24"/>
              </w:rPr>
              <w:t>работ по укреплению профиля грунтовых дорог в районе индивидуальной жилой застройки</w:t>
            </w:r>
            <w:r w:rsidR="00FA526B" w:rsidRPr="00CD0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D0B50" w:rsidRDefault="00CD0B50" w:rsidP="003528A2">
      <w:pPr>
        <w:ind w:firstLine="709"/>
        <w:jc w:val="center"/>
        <w:rPr>
          <w:b/>
          <w:sz w:val="28"/>
          <w:szCs w:val="28"/>
        </w:rPr>
      </w:pPr>
    </w:p>
    <w:p w:rsidR="0095087E" w:rsidRPr="00D93CE1" w:rsidRDefault="000320BA" w:rsidP="003528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95087E" w:rsidRPr="00D93CE1">
        <w:rPr>
          <w:b/>
          <w:sz w:val="28"/>
          <w:szCs w:val="28"/>
        </w:rPr>
        <w:t>.1.</w:t>
      </w:r>
      <w:r w:rsidR="00EC2B38" w:rsidRPr="00D93CE1">
        <w:rPr>
          <w:b/>
          <w:sz w:val="28"/>
          <w:szCs w:val="28"/>
        </w:rPr>
        <w:t xml:space="preserve"> </w:t>
      </w:r>
      <w:r w:rsidR="0095087E" w:rsidRPr="00D93CE1">
        <w:rPr>
          <w:b/>
          <w:sz w:val="28"/>
          <w:szCs w:val="28"/>
        </w:rPr>
        <w:t xml:space="preserve">Цели, задачи и ожидаемые результаты реализации подпрограммы </w:t>
      </w:r>
    </w:p>
    <w:p w:rsidR="0095087E" w:rsidRPr="00D93CE1" w:rsidRDefault="0095087E" w:rsidP="003528A2">
      <w:pPr>
        <w:ind w:firstLine="709"/>
        <w:jc w:val="center"/>
        <w:rPr>
          <w:b/>
          <w:sz w:val="28"/>
          <w:szCs w:val="28"/>
        </w:rPr>
      </w:pPr>
    </w:p>
    <w:p w:rsidR="00004239" w:rsidRPr="00D93CE1" w:rsidRDefault="00004239" w:rsidP="003528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Основной целью настоящей подпрограммы является увеличение протяженности, пропускной способности, а также достижение требуемого технического и эксплуатационного состояния дорог местного значения.</w:t>
      </w:r>
      <w:r w:rsidR="001F36DE" w:rsidRPr="00D93CE1">
        <w:rPr>
          <w:sz w:val="28"/>
          <w:szCs w:val="28"/>
        </w:rPr>
        <w:t xml:space="preserve"> </w:t>
      </w:r>
    </w:p>
    <w:p w:rsidR="005F1161" w:rsidRPr="00D93CE1" w:rsidRDefault="005F1161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CE1">
        <w:rPr>
          <w:rFonts w:ascii="Times New Roman" w:hAnsi="Times New Roman" w:cs="Times New Roman"/>
          <w:sz w:val="28"/>
          <w:szCs w:val="28"/>
        </w:rPr>
        <w:t>Достижение цел</w:t>
      </w:r>
      <w:r w:rsidR="00004239" w:rsidRPr="00D93CE1">
        <w:rPr>
          <w:rFonts w:ascii="Times New Roman" w:hAnsi="Times New Roman" w:cs="Times New Roman"/>
          <w:sz w:val="28"/>
          <w:szCs w:val="28"/>
        </w:rPr>
        <w:t>и</w:t>
      </w:r>
      <w:r w:rsidRPr="00D93CE1">
        <w:rPr>
          <w:rFonts w:ascii="Times New Roman" w:hAnsi="Times New Roman" w:cs="Times New Roman"/>
          <w:sz w:val="28"/>
          <w:szCs w:val="28"/>
        </w:rPr>
        <w:t xml:space="preserve"> подпрограммы осуществля</w:t>
      </w:r>
      <w:r w:rsidR="00004239" w:rsidRPr="00D93CE1">
        <w:rPr>
          <w:rFonts w:ascii="Times New Roman" w:hAnsi="Times New Roman" w:cs="Times New Roman"/>
          <w:sz w:val="28"/>
          <w:szCs w:val="28"/>
        </w:rPr>
        <w:t>е</w:t>
      </w:r>
      <w:r w:rsidRPr="00D93CE1">
        <w:rPr>
          <w:rFonts w:ascii="Times New Roman" w:hAnsi="Times New Roman" w:cs="Times New Roman"/>
          <w:sz w:val="28"/>
          <w:szCs w:val="28"/>
        </w:rPr>
        <w:t>тся путем выполнения следующих задач:</w:t>
      </w:r>
    </w:p>
    <w:p w:rsidR="001B680A" w:rsidRPr="00D93CE1" w:rsidRDefault="00D46F7D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</w:t>
      </w:r>
      <w:r w:rsidR="001B680A" w:rsidRPr="00D93CE1">
        <w:rPr>
          <w:sz w:val="28"/>
          <w:szCs w:val="28"/>
        </w:rPr>
        <w:t>развитие сети автомобильных дорог за счет строительства новых автомобильных дорог, а также путем проведения реконструкции и капитального ремонта существующих автомобильных дорог;</w:t>
      </w:r>
    </w:p>
    <w:p w:rsidR="000619AA" w:rsidRPr="00D93CE1" w:rsidRDefault="00D46F7D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</w:t>
      </w:r>
      <w:r w:rsidR="000619AA" w:rsidRPr="00D93CE1">
        <w:rPr>
          <w:sz w:val="28"/>
          <w:szCs w:val="28"/>
        </w:rPr>
        <w:t>улучшение транспортно-эксплуатационных качеств автомобильных дорог путем проведения их ремонтов;</w:t>
      </w:r>
    </w:p>
    <w:p w:rsidR="005F1161" w:rsidRPr="00D93CE1" w:rsidRDefault="00D46F7D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</w:t>
      </w:r>
      <w:r w:rsidR="005F1161" w:rsidRPr="00D93CE1">
        <w:rPr>
          <w:sz w:val="28"/>
          <w:szCs w:val="28"/>
        </w:rPr>
        <w:t>обеспечение безопасности дорожного движения путем проведения работ в рамках содержания автомобильных дорог</w:t>
      </w:r>
      <w:r w:rsidR="00FB1D44" w:rsidRPr="00D93CE1">
        <w:t xml:space="preserve">, </w:t>
      </w:r>
      <w:r w:rsidR="00FB1D44" w:rsidRPr="00D93CE1">
        <w:rPr>
          <w:sz w:val="28"/>
          <w:szCs w:val="28"/>
        </w:rPr>
        <w:t>своевременной установки и</w:t>
      </w:r>
      <w:r w:rsidR="001B680A" w:rsidRPr="00D93CE1">
        <w:rPr>
          <w:sz w:val="28"/>
          <w:szCs w:val="28"/>
        </w:rPr>
        <w:t xml:space="preserve"> замены технических средств организации дорожного движения</w:t>
      </w:r>
      <w:r w:rsidR="005F1161" w:rsidRPr="00D93CE1">
        <w:rPr>
          <w:sz w:val="28"/>
          <w:szCs w:val="28"/>
        </w:rPr>
        <w:t>;</w:t>
      </w:r>
    </w:p>
    <w:p w:rsidR="005F1161" w:rsidRPr="00D93CE1" w:rsidRDefault="00D46F7D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</w:t>
      </w:r>
      <w:r w:rsidR="005F1161" w:rsidRPr="00D93CE1">
        <w:rPr>
          <w:sz w:val="28"/>
          <w:szCs w:val="28"/>
        </w:rPr>
        <w:t>приведение</w:t>
      </w:r>
      <w:r w:rsidR="00FD6274">
        <w:rPr>
          <w:sz w:val="28"/>
          <w:szCs w:val="28"/>
        </w:rPr>
        <w:t xml:space="preserve"> </w:t>
      </w:r>
      <w:r w:rsidR="005F1161" w:rsidRPr="00D93CE1">
        <w:rPr>
          <w:sz w:val="28"/>
          <w:szCs w:val="28"/>
        </w:rPr>
        <w:t>в надлежащее состояние</w:t>
      </w:r>
      <w:r w:rsidR="00470DC2" w:rsidRPr="00D93CE1">
        <w:rPr>
          <w:sz w:val="28"/>
          <w:szCs w:val="28"/>
        </w:rPr>
        <w:t xml:space="preserve"> ежегодно не менее 19</w:t>
      </w:r>
      <w:r w:rsidR="001F36DE" w:rsidRPr="00D93CE1">
        <w:rPr>
          <w:sz w:val="28"/>
          <w:szCs w:val="28"/>
        </w:rPr>
        <w:t xml:space="preserve"> км</w:t>
      </w:r>
      <w:r w:rsidR="005F1161" w:rsidRPr="00D93CE1">
        <w:rPr>
          <w:sz w:val="28"/>
          <w:szCs w:val="28"/>
        </w:rPr>
        <w:t xml:space="preserve"> автомобильных дорог общего пользования</w:t>
      </w:r>
      <w:r w:rsidR="00EC748C" w:rsidRPr="00D93CE1">
        <w:rPr>
          <w:sz w:val="28"/>
          <w:szCs w:val="28"/>
        </w:rPr>
        <w:t>.</w:t>
      </w:r>
      <w:r w:rsidR="001F36DE" w:rsidRPr="00D93CE1">
        <w:rPr>
          <w:sz w:val="28"/>
          <w:szCs w:val="28"/>
        </w:rPr>
        <w:t xml:space="preserve"> </w:t>
      </w:r>
    </w:p>
    <w:p w:rsidR="005F1161" w:rsidRPr="00D93CE1" w:rsidRDefault="005F1161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Решение поставленных задач поможет сформировать доступную и эффективную автодорожную сеть </w:t>
      </w:r>
      <w:r w:rsidR="00AD1FD8" w:rsidRPr="00D93CE1">
        <w:rPr>
          <w:sz w:val="28"/>
          <w:szCs w:val="28"/>
        </w:rPr>
        <w:t>города Рыбинска</w:t>
      </w:r>
      <w:r w:rsidRPr="00D93CE1">
        <w:rPr>
          <w:sz w:val="28"/>
          <w:szCs w:val="28"/>
        </w:rPr>
        <w:t>, обеспечивающую комфортное и беспрепятственное передвижение транспортных средств, удовлетворить растущий спрос экономики и населения в транспортном сообщении.</w:t>
      </w:r>
    </w:p>
    <w:p w:rsidR="005F1161" w:rsidRPr="00D93CE1" w:rsidRDefault="005F1161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6E18">
        <w:rPr>
          <w:sz w:val="28"/>
          <w:szCs w:val="28"/>
        </w:rPr>
        <w:t xml:space="preserve">Реализация </w:t>
      </w:r>
      <w:r w:rsidR="00512C90" w:rsidRPr="00746E18">
        <w:rPr>
          <w:sz w:val="28"/>
          <w:szCs w:val="28"/>
        </w:rPr>
        <w:t>подп</w:t>
      </w:r>
      <w:r w:rsidRPr="00746E18">
        <w:rPr>
          <w:sz w:val="28"/>
          <w:szCs w:val="28"/>
        </w:rPr>
        <w:t>рограммы позволит осуществить строительство</w:t>
      </w:r>
      <w:r w:rsidR="003E0BFA" w:rsidRPr="00746E18">
        <w:rPr>
          <w:sz w:val="28"/>
          <w:szCs w:val="28"/>
        </w:rPr>
        <w:t xml:space="preserve"> 1</w:t>
      </w:r>
      <w:r w:rsidR="009B53AD" w:rsidRPr="00746E18">
        <w:rPr>
          <w:sz w:val="28"/>
          <w:szCs w:val="28"/>
        </w:rPr>
        <w:t>,</w:t>
      </w:r>
      <w:r w:rsidR="003E0BFA" w:rsidRPr="00746E18">
        <w:rPr>
          <w:sz w:val="28"/>
          <w:szCs w:val="28"/>
        </w:rPr>
        <w:t>091</w:t>
      </w:r>
      <w:r w:rsidR="00B46661" w:rsidRPr="00746E18">
        <w:rPr>
          <w:sz w:val="28"/>
          <w:szCs w:val="28"/>
        </w:rPr>
        <w:t xml:space="preserve"> км</w:t>
      </w:r>
      <w:r w:rsidRPr="00746E18">
        <w:rPr>
          <w:sz w:val="28"/>
          <w:szCs w:val="28"/>
        </w:rPr>
        <w:t xml:space="preserve"> и ре</w:t>
      </w:r>
      <w:r w:rsidR="003E0BFA" w:rsidRPr="00746E18">
        <w:rPr>
          <w:sz w:val="28"/>
          <w:szCs w:val="28"/>
        </w:rPr>
        <w:t>конструкцию 0,717</w:t>
      </w:r>
      <w:r w:rsidR="00B46661" w:rsidRPr="00746E18">
        <w:rPr>
          <w:sz w:val="28"/>
          <w:szCs w:val="28"/>
        </w:rPr>
        <w:t xml:space="preserve"> км автомобильных дорог</w:t>
      </w:r>
      <w:r w:rsidRPr="00746E18">
        <w:rPr>
          <w:sz w:val="28"/>
          <w:szCs w:val="28"/>
        </w:rPr>
        <w:t xml:space="preserve">, </w:t>
      </w:r>
      <w:r w:rsidR="003E0BFA" w:rsidRPr="00746E18">
        <w:rPr>
          <w:sz w:val="28"/>
          <w:szCs w:val="28"/>
        </w:rPr>
        <w:t xml:space="preserve">капитальный ремонт и </w:t>
      </w:r>
      <w:r w:rsidRPr="00746E18">
        <w:rPr>
          <w:sz w:val="28"/>
          <w:szCs w:val="28"/>
        </w:rPr>
        <w:t xml:space="preserve">ремонт автомобильных дорог с улучшением транспортно-эксплуатационных качеств </w:t>
      </w:r>
      <w:r w:rsidR="006A1910" w:rsidRPr="00746E18">
        <w:rPr>
          <w:sz w:val="28"/>
          <w:szCs w:val="28"/>
        </w:rPr>
        <w:t>–</w:t>
      </w:r>
      <w:r w:rsidRPr="00746E18">
        <w:rPr>
          <w:sz w:val="28"/>
          <w:szCs w:val="28"/>
        </w:rPr>
        <w:t xml:space="preserve"> </w:t>
      </w:r>
      <w:r w:rsidR="00390967" w:rsidRPr="00746E18">
        <w:rPr>
          <w:sz w:val="28"/>
          <w:szCs w:val="28"/>
        </w:rPr>
        <w:t>77,338</w:t>
      </w:r>
      <w:r w:rsidR="006A1910" w:rsidRPr="00746E18">
        <w:rPr>
          <w:sz w:val="28"/>
          <w:szCs w:val="28"/>
        </w:rPr>
        <w:t xml:space="preserve"> </w:t>
      </w:r>
      <w:r w:rsidR="00F112B8" w:rsidRPr="00746E18">
        <w:rPr>
          <w:sz w:val="28"/>
          <w:szCs w:val="28"/>
        </w:rPr>
        <w:t>км.</w:t>
      </w:r>
    </w:p>
    <w:p w:rsidR="00076CE2" w:rsidRPr="00D93CE1" w:rsidRDefault="00076CE2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Для реализации поставленных целей и решения задач подпрограммы, достижения планируемых значений показателей и индикаторов предусматриваются следующие мероприятия:</w:t>
      </w:r>
    </w:p>
    <w:p w:rsidR="00076CE2" w:rsidRPr="00D93CE1" w:rsidRDefault="00506131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1.</w:t>
      </w:r>
      <w:r w:rsidR="00F94B43">
        <w:rPr>
          <w:sz w:val="28"/>
          <w:szCs w:val="28"/>
        </w:rPr>
        <w:t xml:space="preserve"> </w:t>
      </w:r>
      <w:r w:rsidR="005E34EA" w:rsidRPr="00D93CE1">
        <w:rPr>
          <w:sz w:val="28"/>
          <w:szCs w:val="28"/>
        </w:rPr>
        <w:t>Мероприятия по строительству</w:t>
      </w:r>
      <w:r w:rsidR="00E938D0" w:rsidRPr="00D93CE1">
        <w:rPr>
          <w:sz w:val="28"/>
          <w:szCs w:val="28"/>
        </w:rPr>
        <w:t>,</w:t>
      </w:r>
      <w:r w:rsidR="005E34EA" w:rsidRPr="00D93CE1">
        <w:rPr>
          <w:sz w:val="28"/>
          <w:szCs w:val="28"/>
        </w:rPr>
        <w:t xml:space="preserve"> реконструкции </w:t>
      </w:r>
      <w:r w:rsidR="00E938D0" w:rsidRPr="00D93CE1">
        <w:rPr>
          <w:sz w:val="28"/>
          <w:szCs w:val="28"/>
        </w:rPr>
        <w:t xml:space="preserve">и капитальному </w:t>
      </w:r>
      <w:r w:rsidR="00004239" w:rsidRPr="00D93CE1">
        <w:rPr>
          <w:sz w:val="28"/>
          <w:szCs w:val="28"/>
        </w:rPr>
        <w:t xml:space="preserve">ремонту </w:t>
      </w:r>
      <w:r w:rsidR="005E34EA" w:rsidRPr="00D93CE1">
        <w:rPr>
          <w:sz w:val="28"/>
          <w:szCs w:val="28"/>
        </w:rPr>
        <w:t xml:space="preserve">автомобильных дорог. Реализация мероприятий позволит </w:t>
      </w:r>
      <w:r w:rsidR="00F43285" w:rsidRPr="00D93CE1">
        <w:rPr>
          <w:sz w:val="28"/>
          <w:szCs w:val="28"/>
        </w:rPr>
        <w:t>увеличить</w:t>
      </w:r>
      <w:r w:rsidR="005E34EA" w:rsidRPr="00D93CE1">
        <w:rPr>
          <w:sz w:val="28"/>
          <w:szCs w:val="28"/>
        </w:rPr>
        <w:t xml:space="preserve"> протяженность автомобильных дорог, на которых уровень загрузки соответствует </w:t>
      </w:r>
      <w:proofErr w:type="gramStart"/>
      <w:r w:rsidR="005E34EA" w:rsidRPr="00D93CE1">
        <w:rPr>
          <w:sz w:val="28"/>
          <w:szCs w:val="28"/>
        </w:rPr>
        <w:t>нормативному</w:t>
      </w:r>
      <w:proofErr w:type="gramEnd"/>
      <w:r w:rsidR="005E34EA" w:rsidRPr="00D93CE1">
        <w:rPr>
          <w:sz w:val="28"/>
          <w:szCs w:val="28"/>
        </w:rPr>
        <w:t>.</w:t>
      </w:r>
    </w:p>
    <w:p w:rsidR="00076CE2" w:rsidRPr="00D93CE1" w:rsidRDefault="00076CE2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2. Мероприятия по ремонту автомобильных дорог и искусственных сооружений на них. Реализация мероприятий позволит сохранить протяженность участков автомобильных дорог, на которых показатели их транспортно-эксплуатационного состояния соответствуют категории дороги.</w:t>
      </w:r>
    </w:p>
    <w:p w:rsidR="00076CE2" w:rsidRPr="00D93CE1" w:rsidRDefault="00506131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3.</w:t>
      </w:r>
      <w:r w:rsidR="00F94B43">
        <w:rPr>
          <w:sz w:val="28"/>
          <w:szCs w:val="28"/>
        </w:rPr>
        <w:t xml:space="preserve"> </w:t>
      </w:r>
      <w:r w:rsidR="005E34EA" w:rsidRPr="00D93CE1">
        <w:rPr>
          <w:sz w:val="28"/>
          <w:szCs w:val="28"/>
        </w:rPr>
        <w:t>Мероприятия по содержанию автомобильных дорог и искусственных сооружений на них. Реализация мероприятий позволит выполн</w:t>
      </w:r>
      <w:r w:rsidR="00004239" w:rsidRPr="00D93CE1">
        <w:rPr>
          <w:sz w:val="28"/>
          <w:szCs w:val="28"/>
        </w:rPr>
        <w:t>и</w:t>
      </w:r>
      <w:r w:rsidR="005E34EA" w:rsidRPr="00D93CE1">
        <w:rPr>
          <w:sz w:val="28"/>
          <w:szCs w:val="28"/>
        </w:rPr>
        <w:t>ть работы по содержанию автомобильных дорог и искусственных сооружений на них в соответствии с нормативными требованиями.</w:t>
      </w:r>
    </w:p>
    <w:p w:rsidR="00857BF2" w:rsidRPr="00D93CE1" w:rsidRDefault="00F43285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4. Мероприятия </w:t>
      </w:r>
      <w:r w:rsidR="00857BF2" w:rsidRPr="00D93CE1">
        <w:rPr>
          <w:sz w:val="28"/>
          <w:szCs w:val="28"/>
        </w:rPr>
        <w:t>по оценке уязвимос</w:t>
      </w:r>
      <w:r w:rsidRPr="00D93CE1">
        <w:rPr>
          <w:sz w:val="28"/>
          <w:szCs w:val="28"/>
        </w:rPr>
        <w:t xml:space="preserve">ти транспортной инфраструктуры позволят </w:t>
      </w:r>
      <w:r w:rsidR="00562112" w:rsidRPr="00D93CE1">
        <w:rPr>
          <w:color w:val="000000"/>
          <w:sz w:val="28"/>
          <w:szCs w:val="28"/>
          <w:shd w:val="clear" w:color="auto" w:fill="FFFFFF"/>
        </w:rPr>
        <w:t>определить степень защищённости объектов транспортной инфраструктуры и транспортного средства от потенциальных угроз совершения актов незаконного вмешательства в деятельность объектов транспортной инфраструктуры и транспортных средств.</w:t>
      </w:r>
    </w:p>
    <w:p w:rsidR="0095087E" w:rsidRPr="00D93CE1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CE1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847BAB" w:rsidRPr="00D93CE1">
        <w:rPr>
          <w:rFonts w:ascii="Times New Roman" w:hAnsi="Times New Roman" w:cs="Times New Roman"/>
          <w:sz w:val="28"/>
          <w:szCs w:val="28"/>
        </w:rPr>
        <w:t>решения задач</w:t>
      </w:r>
      <w:r w:rsidRPr="00D93CE1">
        <w:rPr>
          <w:rFonts w:ascii="Times New Roman" w:hAnsi="Times New Roman" w:cs="Times New Roman"/>
          <w:sz w:val="28"/>
          <w:szCs w:val="28"/>
        </w:rPr>
        <w:t xml:space="preserve"> необходимо вы</w:t>
      </w:r>
      <w:r w:rsidR="00695247" w:rsidRPr="00D93CE1">
        <w:rPr>
          <w:rFonts w:ascii="Times New Roman" w:hAnsi="Times New Roman" w:cs="Times New Roman"/>
          <w:sz w:val="28"/>
          <w:szCs w:val="28"/>
        </w:rPr>
        <w:t>полне</w:t>
      </w:r>
      <w:r w:rsidRPr="00D93CE1">
        <w:rPr>
          <w:rFonts w:ascii="Times New Roman" w:hAnsi="Times New Roman" w:cs="Times New Roman"/>
          <w:sz w:val="28"/>
          <w:szCs w:val="28"/>
        </w:rPr>
        <w:t>ние следующих мероприятий:</w:t>
      </w:r>
    </w:p>
    <w:p w:rsidR="0095087E" w:rsidRPr="00D93CE1" w:rsidRDefault="0095087E" w:rsidP="003528A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93CE1">
        <w:rPr>
          <w:rFonts w:ascii="Times New Roman" w:hAnsi="Times New Roman" w:cs="Times New Roman"/>
          <w:sz w:val="28"/>
          <w:szCs w:val="28"/>
        </w:rPr>
        <w:t>- разработка проектно-сметной и рабочей  документации;</w:t>
      </w:r>
    </w:p>
    <w:p w:rsidR="0095087E" w:rsidRPr="00D93CE1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CE1">
        <w:rPr>
          <w:rFonts w:ascii="Times New Roman" w:hAnsi="Times New Roman" w:cs="Times New Roman"/>
          <w:sz w:val="28"/>
          <w:szCs w:val="28"/>
        </w:rPr>
        <w:t>- строительство, реконструкция и капитальный ремонт автомобильных дорог;</w:t>
      </w:r>
    </w:p>
    <w:p w:rsidR="0095087E" w:rsidRPr="00D93CE1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CE1">
        <w:rPr>
          <w:rFonts w:ascii="Times New Roman" w:hAnsi="Times New Roman" w:cs="Times New Roman"/>
          <w:sz w:val="28"/>
          <w:szCs w:val="28"/>
        </w:rPr>
        <w:t>-ремонт асфальтобетонного покрытия дорог (в существующих границах, «картами», «ямочный ремонт»);</w:t>
      </w:r>
    </w:p>
    <w:p w:rsidR="0095087E" w:rsidRPr="00D93CE1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CE1">
        <w:rPr>
          <w:rFonts w:ascii="Times New Roman" w:hAnsi="Times New Roman" w:cs="Times New Roman"/>
          <w:sz w:val="28"/>
          <w:szCs w:val="28"/>
        </w:rPr>
        <w:t>- ремонт межквартальных проездов</w:t>
      </w:r>
      <w:r w:rsidR="002B2C51" w:rsidRPr="00D93CE1">
        <w:rPr>
          <w:rFonts w:ascii="Times New Roman" w:hAnsi="Times New Roman" w:cs="Times New Roman"/>
          <w:sz w:val="28"/>
          <w:szCs w:val="28"/>
        </w:rPr>
        <w:t xml:space="preserve"> </w:t>
      </w:r>
      <w:r w:rsidRPr="00D93CE1">
        <w:rPr>
          <w:rFonts w:ascii="Times New Roman" w:hAnsi="Times New Roman" w:cs="Times New Roman"/>
          <w:sz w:val="28"/>
          <w:szCs w:val="28"/>
        </w:rPr>
        <w:t>и др.</w:t>
      </w:r>
    </w:p>
    <w:p w:rsidR="0095087E" w:rsidRPr="00D93CE1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CE1">
        <w:rPr>
          <w:rFonts w:ascii="Times New Roman" w:hAnsi="Times New Roman" w:cs="Times New Roman"/>
          <w:sz w:val="28"/>
          <w:szCs w:val="28"/>
        </w:rPr>
        <w:t xml:space="preserve">Ожидаемые </w:t>
      </w:r>
      <w:r w:rsidR="00B2049B" w:rsidRPr="00D93CE1">
        <w:rPr>
          <w:rFonts w:ascii="Times New Roman" w:hAnsi="Times New Roman" w:cs="Times New Roman"/>
          <w:sz w:val="28"/>
          <w:szCs w:val="28"/>
        </w:rPr>
        <w:t>конечные результаты реализации под</w:t>
      </w:r>
      <w:r w:rsidR="00695247" w:rsidRPr="00D93CE1">
        <w:rPr>
          <w:rFonts w:ascii="Times New Roman" w:hAnsi="Times New Roman" w:cs="Times New Roman"/>
          <w:sz w:val="28"/>
          <w:szCs w:val="28"/>
        </w:rPr>
        <w:t>п</w:t>
      </w:r>
      <w:r w:rsidRPr="00D93CE1">
        <w:rPr>
          <w:rFonts w:ascii="Times New Roman" w:hAnsi="Times New Roman" w:cs="Times New Roman"/>
          <w:sz w:val="28"/>
          <w:szCs w:val="28"/>
        </w:rPr>
        <w:t>рограммы:</w:t>
      </w:r>
    </w:p>
    <w:p w:rsidR="003E2B76" w:rsidRPr="00746E18" w:rsidRDefault="00547182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E18">
        <w:rPr>
          <w:rFonts w:ascii="Times New Roman" w:hAnsi="Times New Roman" w:cs="Times New Roman"/>
          <w:sz w:val="28"/>
          <w:szCs w:val="28"/>
        </w:rPr>
        <w:t xml:space="preserve">- </w:t>
      </w:r>
      <w:r w:rsidR="003E2B76" w:rsidRPr="00746E18">
        <w:rPr>
          <w:rFonts w:ascii="Times New Roman" w:hAnsi="Times New Roman" w:cs="Times New Roman"/>
          <w:sz w:val="28"/>
          <w:szCs w:val="28"/>
        </w:rPr>
        <w:t>увеличение протяженности сети автомобильных дорог</w:t>
      </w:r>
      <w:r w:rsidR="00A907AD" w:rsidRPr="00746E18">
        <w:rPr>
          <w:rFonts w:ascii="Times New Roman" w:hAnsi="Times New Roman" w:cs="Times New Roman"/>
          <w:sz w:val="28"/>
          <w:szCs w:val="28"/>
        </w:rPr>
        <w:t xml:space="preserve"> за счет работ по строительству</w:t>
      </w:r>
      <w:r w:rsidR="003E2B76" w:rsidRPr="00746E18">
        <w:rPr>
          <w:rFonts w:ascii="Times New Roman" w:hAnsi="Times New Roman" w:cs="Times New Roman"/>
          <w:sz w:val="28"/>
          <w:szCs w:val="28"/>
        </w:rPr>
        <w:t xml:space="preserve"> на </w:t>
      </w:r>
      <w:r w:rsidR="003E0BFA" w:rsidRPr="00746E18">
        <w:rPr>
          <w:rFonts w:ascii="Times New Roman" w:hAnsi="Times New Roman" w:cs="Times New Roman"/>
          <w:sz w:val="28"/>
          <w:szCs w:val="28"/>
        </w:rPr>
        <w:t>1,091</w:t>
      </w:r>
      <w:r w:rsidR="003E2B76" w:rsidRPr="00746E18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B46661" w:rsidRPr="00746E18" w:rsidRDefault="00B46661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E18">
        <w:rPr>
          <w:rFonts w:ascii="Times New Roman" w:hAnsi="Times New Roman" w:cs="Times New Roman"/>
          <w:sz w:val="28"/>
          <w:szCs w:val="28"/>
        </w:rPr>
        <w:t>- реконстру</w:t>
      </w:r>
      <w:r w:rsidR="001F36DE" w:rsidRPr="00746E18">
        <w:rPr>
          <w:rFonts w:ascii="Times New Roman" w:hAnsi="Times New Roman" w:cs="Times New Roman"/>
          <w:sz w:val="28"/>
          <w:szCs w:val="28"/>
        </w:rPr>
        <w:t>кция автомобильной доро</w:t>
      </w:r>
      <w:r w:rsidR="003E0BFA" w:rsidRPr="00746E18">
        <w:rPr>
          <w:rFonts w:ascii="Times New Roman" w:hAnsi="Times New Roman" w:cs="Times New Roman"/>
          <w:sz w:val="28"/>
          <w:szCs w:val="28"/>
        </w:rPr>
        <w:t>ги 0,717</w:t>
      </w:r>
      <w:r w:rsidRPr="00746E18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3E2B76" w:rsidRPr="00746E18" w:rsidRDefault="00567E50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E18">
        <w:rPr>
          <w:rFonts w:ascii="Times New Roman" w:hAnsi="Times New Roman" w:cs="Times New Roman"/>
          <w:sz w:val="28"/>
          <w:szCs w:val="28"/>
        </w:rPr>
        <w:t xml:space="preserve">- </w:t>
      </w:r>
      <w:r w:rsidR="003E0BFA" w:rsidRPr="00746E18">
        <w:rPr>
          <w:rFonts w:ascii="Times New Roman" w:hAnsi="Times New Roman" w:cs="Times New Roman"/>
          <w:sz w:val="28"/>
          <w:szCs w:val="28"/>
        </w:rPr>
        <w:t xml:space="preserve">капитальный ремонт и </w:t>
      </w:r>
      <w:r w:rsidRPr="00746E18">
        <w:rPr>
          <w:rFonts w:ascii="Times New Roman" w:hAnsi="Times New Roman" w:cs="Times New Roman"/>
          <w:sz w:val="28"/>
          <w:szCs w:val="28"/>
        </w:rPr>
        <w:t>ремонт</w:t>
      </w:r>
      <w:r w:rsidR="003E2B76" w:rsidRPr="00746E18">
        <w:rPr>
          <w:rFonts w:ascii="Times New Roman" w:hAnsi="Times New Roman" w:cs="Times New Roman"/>
          <w:sz w:val="28"/>
          <w:szCs w:val="28"/>
        </w:rPr>
        <w:t xml:space="preserve"> автомобильных дорог с твердым покрытием </w:t>
      </w:r>
      <w:r w:rsidR="00390967" w:rsidRPr="00746E18">
        <w:rPr>
          <w:rFonts w:ascii="Times New Roman" w:hAnsi="Times New Roman" w:cs="Times New Roman"/>
          <w:sz w:val="28"/>
          <w:szCs w:val="28"/>
        </w:rPr>
        <w:t>77,338</w:t>
      </w:r>
      <w:r w:rsidR="003E2B76" w:rsidRPr="00746E18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F059D4" w:rsidRPr="00D93CE1" w:rsidRDefault="00654CB9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E18">
        <w:rPr>
          <w:rFonts w:ascii="Times New Roman" w:hAnsi="Times New Roman" w:cs="Times New Roman"/>
          <w:sz w:val="28"/>
          <w:szCs w:val="28"/>
        </w:rPr>
        <w:t>-</w:t>
      </w:r>
      <w:r w:rsidR="003E2B76" w:rsidRPr="00746E18">
        <w:rPr>
          <w:rFonts w:ascii="Times New Roman" w:hAnsi="Times New Roman" w:cs="Times New Roman"/>
          <w:sz w:val="28"/>
          <w:szCs w:val="28"/>
        </w:rPr>
        <w:t xml:space="preserve"> </w:t>
      </w:r>
      <w:r w:rsidR="000C5369" w:rsidRPr="00746E18">
        <w:rPr>
          <w:rFonts w:ascii="Times New Roman" w:hAnsi="Times New Roman" w:cs="Times New Roman"/>
          <w:sz w:val="28"/>
          <w:szCs w:val="28"/>
        </w:rPr>
        <w:t>произведение</w:t>
      </w:r>
      <w:r w:rsidR="000C5369" w:rsidRPr="00D93CE1">
        <w:rPr>
          <w:rFonts w:ascii="Times New Roman" w:hAnsi="Times New Roman" w:cs="Times New Roman"/>
          <w:sz w:val="28"/>
          <w:szCs w:val="28"/>
        </w:rPr>
        <w:t xml:space="preserve"> работ по</w:t>
      </w:r>
      <w:r w:rsidR="00A907AD" w:rsidRPr="00D93CE1">
        <w:rPr>
          <w:rFonts w:ascii="Times New Roman" w:hAnsi="Times New Roman" w:cs="Times New Roman"/>
          <w:sz w:val="28"/>
          <w:szCs w:val="28"/>
        </w:rPr>
        <w:t xml:space="preserve"> выравниванию и</w:t>
      </w:r>
      <w:r w:rsidR="000C5369" w:rsidRPr="00D93CE1">
        <w:rPr>
          <w:rFonts w:ascii="Times New Roman" w:hAnsi="Times New Roman" w:cs="Times New Roman"/>
          <w:sz w:val="28"/>
          <w:szCs w:val="28"/>
        </w:rPr>
        <w:t xml:space="preserve"> укреплению профиля грунтовых дорог в районе индивидуальной жилой застройки</w:t>
      </w:r>
      <w:r w:rsidR="00F94B43">
        <w:rPr>
          <w:rFonts w:ascii="Times New Roman" w:hAnsi="Times New Roman" w:cs="Times New Roman"/>
          <w:sz w:val="28"/>
          <w:szCs w:val="28"/>
        </w:rPr>
        <w:t>.</w:t>
      </w:r>
      <w:r w:rsidRPr="00D93CE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7628C" w:rsidRPr="00D93CE1" w:rsidRDefault="0087628C" w:rsidP="003C75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087E" w:rsidRPr="00D93CE1" w:rsidRDefault="000320BA" w:rsidP="004E2C8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5087E" w:rsidRPr="00D93CE1">
        <w:rPr>
          <w:rFonts w:ascii="Times New Roman" w:hAnsi="Times New Roman" w:cs="Times New Roman"/>
          <w:b/>
          <w:sz w:val="28"/>
          <w:szCs w:val="28"/>
        </w:rPr>
        <w:t>.2. Социально-экономическое обоснование подпрограммы</w:t>
      </w:r>
    </w:p>
    <w:p w:rsidR="0095087E" w:rsidRPr="00D93CE1" w:rsidRDefault="0095087E" w:rsidP="004E2C8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87E" w:rsidRPr="00D93CE1" w:rsidRDefault="0095087E" w:rsidP="004E2C82">
      <w:pPr>
        <w:ind w:firstLine="540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Жизнь современного города </w:t>
      </w:r>
      <w:r w:rsidR="00F545DD">
        <w:rPr>
          <w:sz w:val="28"/>
          <w:szCs w:val="28"/>
        </w:rPr>
        <w:t xml:space="preserve">Рыбинск </w:t>
      </w:r>
      <w:r w:rsidRPr="00D93CE1">
        <w:rPr>
          <w:sz w:val="28"/>
          <w:szCs w:val="28"/>
        </w:rPr>
        <w:t>постоянно требует совершенствования и развития улично-дорожной сети. Состояние городских улиц и дорог имеет большое значение для организации движения городского транспорта и пешеходов, улучшения санитарно-гигиенических условий для проживания и архитектурно-планировочного облика городского комплекса.</w:t>
      </w:r>
    </w:p>
    <w:p w:rsidR="0095087E" w:rsidRPr="00D93CE1" w:rsidRDefault="0095087E" w:rsidP="004E2C82">
      <w:pPr>
        <w:jc w:val="both"/>
        <w:rPr>
          <w:sz w:val="28"/>
          <w:szCs w:val="28"/>
        </w:rPr>
      </w:pPr>
      <w:r w:rsidRPr="00D93CE1">
        <w:rPr>
          <w:sz w:val="28"/>
          <w:szCs w:val="28"/>
        </w:rPr>
        <w:tab/>
        <w:t>Четкая и бесперебойная работа городского транспорта может быть обеспечена  при наличии хорошо развитой сети городских улиц и дорог, при рациональном их расположении в плане города, надлежащей связи магистральных улиц между собой и с улицами местного значения.</w:t>
      </w:r>
      <w:r w:rsidRPr="00D93CE1">
        <w:rPr>
          <w:sz w:val="28"/>
          <w:szCs w:val="28"/>
        </w:rPr>
        <w:tab/>
      </w:r>
    </w:p>
    <w:p w:rsidR="0095087E" w:rsidRPr="00D93CE1" w:rsidRDefault="0095087E" w:rsidP="004E2C82">
      <w:pPr>
        <w:jc w:val="both"/>
        <w:rPr>
          <w:sz w:val="28"/>
          <w:szCs w:val="28"/>
        </w:rPr>
      </w:pPr>
      <w:r w:rsidRPr="00D93CE1">
        <w:rPr>
          <w:sz w:val="28"/>
          <w:szCs w:val="28"/>
        </w:rPr>
        <w:tab/>
        <w:t xml:space="preserve">В качестве архитектурно-планировочного элемента города </w:t>
      </w:r>
      <w:r w:rsidR="00F545DD">
        <w:rPr>
          <w:sz w:val="28"/>
          <w:szCs w:val="28"/>
        </w:rPr>
        <w:t xml:space="preserve">Рыбинска </w:t>
      </w:r>
      <w:r w:rsidRPr="00D93CE1">
        <w:rPr>
          <w:sz w:val="28"/>
          <w:szCs w:val="28"/>
        </w:rPr>
        <w:t>и составной части его внешнего благоустройства, а также в качестве объекта личного потребления населения (пешеходами, владельцами личного автотранспорта) городские улицы и дороги выступают как фонды потребительского назначения: использование  городских улиц и дорог представляет собой процесс удовлетворения материальных и культурно-бытовых потребностей городского населения.</w:t>
      </w:r>
    </w:p>
    <w:p w:rsidR="0095087E" w:rsidRPr="00D93CE1" w:rsidRDefault="0095087E" w:rsidP="004E2C82">
      <w:pPr>
        <w:jc w:val="both"/>
        <w:rPr>
          <w:sz w:val="28"/>
          <w:szCs w:val="28"/>
        </w:rPr>
      </w:pPr>
      <w:r w:rsidRPr="00D93CE1">
        <w:rPr>
          <w:sz w:val="28"/>
          <w:szCs w:val="28"/>
        </w:rPr>
        <w:tab/>
        <w:t>В качестве путей сообщения, по которым осуществляются необходимые грузовые и пассажирские перевозки, городские улицы и дороги выступают как основные производственные фонды. В этом качестве они представляют собой составную часть транспортной сети города, то есть те материальные условия, без которых невозможен производственный процесс современного транспорта.</w:t>
      </w:r>
    </w:p>
    <w:p w:rsidR="0095087E" w:rsidRPr="00D93CE1" w:rsidRDefault="0095087E" w:rsidP="004E2C82">
      <w:pPr>
        <w:jc w:val="both"/>
        <w:rPr>
          <w:sz w:val="28"/>
          <w:szCs w:val="28"/>
        </w:rPr>
      </w:pPr>
      <w:r w:rsidRPr="00D93CE1">
        <w:rPr>
          <w:sz w:val="28"/>
          <w:szCs w:val="28"/>
        </w:rPr>
        <w:tab/>
        <w:t xml:space="preserve">Совершенствование и развитие городских территорий в современных условиях приобретает первостепенное значение для создания комфортных условий для проживания населения. </w:t>
      </w:r>
    </w:p>
    <w:p w:rsidR="0095087E" w:rsidRPr="00D93CE1" w:rsidRDefault="0095087E" w:rsidP="004E2C82">
      <w:pPr>
        <w:jc w:val="both"/>
        <w:rPr>
          <w:sz w:val="28"/>
          <w:szCs w:val="28"/>
        </w:rPr>
      </w:pPr>
      <w:r w:rsidRPr="00D93CE1">
        <w:tab/>
      </w:r>
      <w:r w:rsidRPr="00D93CE1">
        <w:rPr>
          <w:sz w:val="28"/>
          <w:szCs w:val="28"/>
        </w:rPr>
        <w:t>Автомобильные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</w:t>
      </w:r>
      <w:r w:rsidR="00977421" w:rsidRPr="00D93CE1">
        <w:rPr>
          <w:sz w:val="28"/>
          <w:szCs w:val="28"/>
        </w:rPr>
        <w:t>а</w:t>
      </w:r>
      <w:r w:rsidRPr="00D93CE1">
        <w:rPr>
          <w:sz w:val="28"/>
          <w:szCs w:val="28"/>
        </w:rPr>
        <w:t xml:space="preserve">тационное состояние дорог. </w:t>
      </w:r>
      <w:r w:rsidRPr="00D93CE1">
        <w:t xml:space="preserve"> </w:t>
      </w:r>
      <w:r w:rsidRPr="00D93CE1">
        <w:rPr>
          <w:sz w:val="28"/>
          <w:szCs w:val="28"/>
        </w:rPr>
        <w:t xml:space="preserve">Для поддержания улично-дорожной сети города </w:t>
      </w:r>
      <w:r w:rsidR="00532D7D">
        <w:rPr>
          <w:sz w:val="28"/>
          <w:szCs w:val="28"/>
        </w:rPr>
        <w:t xml:space="preserve">Рыбинска </w:t>
      </w:r>
      <w:r w:rsidRPr="00D93CE1">
        <w:rPr>
          <w:sz w:val="28"/>
          <w:szCs w:val="28"/>
        </w:rPr>
        <w:t xml:space="preserve">в состоянии, которое </w:t>
      </w:r>
      <w:r w:rsidRPr="00D93CE1">
        <w:rPr>
          <w:sz w:val="28"/>
          <w:szCs w:val="28"/>
        </w:rPr>
        <w:lastRenderedPageBreak/>
        <w:t>отвечает требованиям безопасности дорожного движения, необходим качественный и своевременный ремонт покрытия проезжей части. Для их соответствия нормативным требованиям необходимо выполнение различных видов работ:</w:t>
      </w:r>
    </w:p>
    <w:p w:rsidR="0095087E" w:rsidRPr="00D93CE1" w:rsidRDefault="0095087E" w:rsidP="00F94B43">
      <w:pPr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- содержание –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95087E" w:rsidRPr="00D93CE1" w:rsidRDefault="0095087E" w:rsidP="00F94B43">
      <w:pPr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капитальный ремонт – комплекс работ по замене и (или) восстановлению конструктивных элементов автомобильной дороги, дорожных сооружений и (или) их частей, при </w:t>
      </w:r>
      <w:proofErr w:type="gramStart"/>
      <w:r w:rsidRPr="00D93CE1">
        <w:rPr>
          <w:sz w:val="28"/>
          <w:szCs w:val="28"/>
        </w:rPr>
        <w:t>котором</w:t>
      </w:r>
      <w:proofErr w:type="gramEnd"/>
      <w:r w:rsidRPr="00D93CE1">
        <w:rPr>
          <w:sz w:val="28"/>
          <w:szCs w:val="28"/>
        </w:rPr>
        <w:t xml:space="preserve"> обеспечивается восстановление несущей способности и уровня надежности дороги;</w:t>
      </w:r>
    </w:p>
    <w:p w:rsidR="0095087E" w:rsidRPr="00D93CE1" w:rsidRDefault="0095087E" w:rsidP="00F94B43">
      <w:pPr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- ремонт – комплекс работ, по восстановлению транспортно-эксплу</w:t>
      </w:r>
      <w:r w:rsidR="002D382A" w:rsidRPr="00D93CE1">
        <w:rPr>
          <w:sz w:val="28"/>
          <w:szCs w:val="28"/>
        </w:rPr>
        <w:t>а</w:t>
      </w:r>
      <w:r w:rsidRPr="00D93CE1">
        <w:rPr>
          <w:sz w:val="28"/>
          <w:szCs w:val="28"/>
        </w:rPr>
        <w:t>тационных характеристик автомобильной дороги, при выполнении которых не затрагиваются конст</w:t>
      </w:r>
      <w:r w:rsidR="00735856" w:rsidRPr="00D93CE1">
        <w:rPr>
          <w:sz w:val="28"/>
          <w:szCs w:val="28"/>
        </w:rPr>
        <w:t>руктивные характеристики дороги;</w:t>
      </w:r>
      <w:r w:rsidRPr="00D93CE1">
        <w:rPr>
          <w:sz w:val="28"/>
          <w:szCs w:val="28"/>
        </w:rPr>
        <w:t xml:space="preserve"> </w:t>
      </w:r>
    </w:p>
    <w:p w:rsidR="00506131" w:rsidRPr="00D93CE1" w:rsidRDefault="0095087E" w:rsidP="00F94B43">
      <w:pPr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ямочный (текущий) ремонт, который </w:t>
      </w:r>
      <w:proofErr w:type="gramStart"/>
      <w:r w:rsidRPr="00D93CE1">
        <w:rPr>
          <w:sz w:val="28"/>
          <w:szCs w:val="28"/>
        </w:rPr>
        <w:t>проводится по мере необходимости и обеспечивает</w:t>
      </w:r>
      <w:proofErr w:type="gramEnd"/>
      <w:r w:rsidRPr="00D93CE1">
        <w:rPr>
          <w:sz w:val="28"/>
          <w:szCs w:val="28"/>
        </w:rPr>
        <w:t xml:space="preserve"> восстановление сцепных св</w:t>
      </w:r>
      <w:r w:rsidR="00735856" w:rsidRPr="00D93CE1">
        <w:rPr>
          <w:sz w:val="28"/>
          <w:szCs w:val="28"/>
        </w:rPr>
        <w:t>ойств и покрытий проезжей части;</w:t>
      </w:r>
    </w:p>
    <w:p w:rsidR="0095087E" w:rsidRPr="00D93CE1" w:rsidRDefault="00735856" w:rsidP="00F94B43">
      <w:pPr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</w:t>
      </w:r>
      <w:r w:rsidR="0095087E" w:rsidRPr="00D93CE1">
        <w:rPr>
          <w:sz w:val="28"/>
          <w:szCs w:val="28"/>
        </w:rPr>
        <w:t>реконструкция автомобильной дороги – комплекс работ, при которых осуществляется изменение параметров автомобильной дороги, ее участков, ведущие к изменению категории автомобильной дороги.</w:t>
      </w:r>
    </w:p>
    <w:p w:rsidR="0095087E" w:rsidRPr="00D93CE1" w:rsidRDefault="0095087E" w:rsidP="004E2C82">
      <w:pPr>
        <w:jc w:val="both"/>
        <w:rPr>
          <w:sz w:val="28"/>
          <w:szCs w:val="28"/>
        </w:rPr>
      </w:pPr>
      <w:r w:rsidRPr="00D93CE1">
        <w:rPr>
          <w:sz w:val="28"/>
          <w:szCs w:val="28"/>
        </w:rPr>
        <w:tab/>
        <w:t>Состояние сети дорог определяется своевременностью, полнотой и качеством выполнения работ по содержанию, ремонту, капитальному ремонту и зависит напрямую от объемов финансирования. Недофинансирование данных мероприятий в условиях постоянного роста интенсивности движения, изменения состава движения в сторону увеличения грузоподъемности транспортных сре</w:t>
      </w:r>
      <w:proofErr w:type="gramStart"/>
      <w:r w:rsidRPr="00D93CE1">
        <w:rPr>
          <w:sz w:val="28"/>
          <w:szCs w:val="28"/>
        </w:rPr>
        <w:t>дств пр</w:t>
      </w:r>
      <w:proofErr w:type="gramEnd"/>
      <w:r w:rsidRPr="00D93CE1">
        <w:rPr>
          <w:sz w:val="28"/>
          <w:szCs w:val="28"/>
        </w:rPr>
        <w:t>иводит к несоблюдению межремонтных с</w:t>
      </w:r>
      <w:r w:rsidR="008F45EC" w:rsidRPr="00D93CE1">
        <w:rPr>
          <w:sz w:val="28"/>
          <w:szCs w:val="28"/>
        </w:rPr>
        <w:t xml:space="preserve">роков, накоплению количества </w:t>
      </w:r>
      <w:proofErr w:type="spellStart"/>
      <w:r w:rsidR="008F45EC" w:rsidRPr="00D93CE1">
        <w:rPr>
          <w:sz w:val="28"/>
          <w:szCs w:val="28"/>
        </w:rPr>
        <w:t>не</w:t>
      </w:r>
      <w:r w:rsidRPr="00D93CE1">
        <w:rPr>
          <w:sz w:val="28"/>
          <w:szCs w:val="28"/>
        </w:rPr>
        <w:t>отремонтированных</w:t>
      </w:r>
      <w:proofErr w:type="spellEnd"/>
      <w:r w:rsidRPr="00D93CE1">
        <w:rPr>
          <w:sz w:val="28"/>
          <w:szCs w:val="28"/>
        </w:rPr>
        <w:t xml:space="preserve"> участков, увеличению количества участков с уровнем загрузки выше нормативного и участков с неудовлетворительным транспортно-эксплу</w:t>
      </w:r>
      <w:r w:rsidR="004F24FE" w:rsidRPr="00D93CE1">
        <w:rPr>
          <w:sz w:val="28"/>
          <w:szCs w:val="28"/>
        </w:rPr>
        <w:t>а</w:t>
      </w:r>
      <w:r w:rsidRPr="00D93CE1">
        <w:rPr>
          <w:sz w:val="28"/>
          <w:szCs w:val="28"/>
        </w:rPr>
        <w:t>тационным состоянием, на котором необходима реконструкция.</w:t>
      </w:r>
    </w:p>
    <w:p w:rsidR="00A14E7F" w:rsidRDefault="0095087E" w:rsidP="00A14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CE1">
        <w:rPr>
          <w:rFonts w:ascii="Times New Roman" w:hAnsi="Times New Roman" w:cs="Times New Roman"/>
          <w:sz w:val="28"/>
          <w:szCs w:val="28"/>
        </w:rPr>
        <w:t>Применение программно-целевого метода позвол</w:t>
      </w:r>
      <w:r w:rsidR="00D778CE" w:rsidRPr="00D93CE1">
        <w:rPr>
          <w:rFonts w:ascii="Times New Roman" w:hAnsi="Times New Roman" w:cs="Times New Roman"/>
          <w:sz w:val="28"/>
          <w:szCs w:val="28"/>
        </w:rPr>
        <w:t>яет</w:t>
      </w:r>
      <w:r w:rsidRPr="00D93CE1">
        <w:rPr>
          <w:rFonts w:ascii="Times New Roman" w:hAnsi="Times New Roman" w:cs="Times New Roman"/>
          <w:sz w:val="28"/>
          <w:szCs w:val="28"/>
        </w:rPr>
        <w:t xml:space="preserve"> системно направлять средства на решение неотложных проблем дорожного хозяйства в условиях ограниченных финансовых ресурсов. </w:t>
      </w:r>
    </w:p>
    <w:p w:rsidR="007A0799" w:rsidRDefault="007A0799" w:rsidP="00A14E7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  <w:sectPr w:rsidR="007A0799" w:rsidSect="00471DCB">
          <w:pgSz w:w="11906" w:h="16838"/>
          <w:pgMar w:top="1134" w:right="567" w:bottom="1134" w:left="1134" w:header="709" w:footer="709" w:gutter="0"/>
          <w:pgNumType w:start="13"/>
          <w:cols w:space="708"/>
          <w:docGrid w:linePitch="360"/>
        </w:sectPr>
      </w:pPr>
    </w:p>
    <w:p w:rsidR="0095087E" w:rsidRPr="00D93CE1" w:rsidRDefault="000320BA" w:rsidP="00A14E7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95087E" w:rsidRPr="00D93CE1">
        <w:rPr>
          <w:rFonts w:ascii="Times New Roman" w:hAnsi="Times New Roman" w:cs="Times New Roman"/>
          <w:b/>
          <w:sz w:val="28"/>
          <w:szCs w:val="28"/>
        </w:rPr>
        <w:t>.3. Финансирование подпрограммы</w:t>
      </w:r>
    </w:p>
    <w:p w:rsidR="0095087E" w:rsidRPr="00D93CE1" w:rsidRDefault="0095087E" w:rsidP="004E2C82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6409D" w:rsidRPr="00BE1C0B" w:rsidRDefault="0095087E" w:rsidP="005A0D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C0B">
        <w:rPr>
          <w:sz w:val="28"/>
          <w:szCs w:val="28"/>
        </w:rPr>
        <w:t xml:space="preserve">Финансирование мероприятий подпрограммы </w:t>
      </w:r>
      <w:r w:rsidR="00BC2364" w:rsidRPr="00BE1C0B">
        <w:rPr>
          <w:sz w:val="28"/>
          <w:szCs w:val="28"/>
        </w:rPr>
        <w:t>планируется</w:t>
      </w:r>
      <w:r w:rsidRPr="00BE1C0B">
        <w:rPr>
          <w:sz w:val="28"/>
          <w:szCs w:val="28"/>
        </w:rPr>
        <w:t xml:space="preserve"> из</w:t>
      </w:r>
      <w:r w:rsidR="004F7064" w:rsidRPr="00BE1C0B">
        <w:rPr>
          <w:sz w:val="28"/>
          <w:szCs w:val="28"/>
        </w:rPr>
        <w:t xml:space="preserve"> федерального,</w:t>
      </w:r>
      <w:r w:rsidRPr="00BE1C0B">
        <w:rPr>
          <w:sz w:val="28"/>
          <w:szCs w:val="28"/>
        </w:rPr>
        <w:t xml:space="preserve"> областного и </w:t>
      </w:r>
      <w:r w:rsidR="00640786" w:rsidRPr="00BE1C0B">
        <w:rPr>
          <w:sz w:val="28"/>
          <w:szCs w:val="28"/>
        </w:rPr>
        <w:t xml:space="preserve">городского </w:t>
      </w:r>
      <w:r w:rsidRPr="00BE1C0B">
        <w:rPr>
          <w:sz w:val="28"/>
          <w:szCs w:val="28"/>
        </w:rPr>
        <w:t>бюджета</w:t>
      </w:r>
      <w:r w:rsidR="00B32D12" w:rsidRPr="00BE1C0B">
        <w:rPr>
          <w:sz w:val="28"/>
          <w:szCs w:val="28"/>
        </w:rPr>
        <w:t xml:space="preserve"> в пределах средств</w:t>
      </w:r>
      <w:r w:rsidR="00B92890" w:rsidRPr="00BE1C0B">
        <w:rPr>
          <w:sz w:val="28"/>
          <w:szCs w:val="28"/>
        </w:rPr>
        <w:t>, предусмотренных в бюджете на соответствующий год.</w:t>
      </w:r>
      <w:r w:rsidRPr="00BE1C0B">
        <w:rPr>
          <w:sz w:val="28"/>
          <w:szCs w:val="28"/>
        </w:rPr>
        <w:t xml:space="preserve"> </w:t>
      </w:r>
    </w:p>
    <w:p w:rsidR="005A0DDA" w:rsidRPr="00BE1C0B" w:rsidRDefault="005A0DDA" w:rsidP="005A0DDA">
      <w:pPr>
        <w:autoSpaceDE w:val="0"/>
        <w:autoSpaceDN w:val="0"/>
        <w:adjustRightInd w:val="0"/>
        <w:ind w:firstLine="709"/>
        <w:jc w:val="right"/>
      </w:pPr>
      <w:r w:rsidRPr="00BE1C0B">
        <w:t>млн. руб.</w:t>
      </w:r>
    </w:p>
    <w:tbl>
      <w:tblPr>
        <w:tblW w:w="15360" w:type="dxa"/>
        <w:tblInd w:w="93" w:type="dxa"/>
        <w:tblLook w:val="04A0"/>
      </w:tblPr>
      <w:tblGrid>
        <w:gridCol w:w="1776"/>
        <w:gridCol w:w="1817"/>
        <w:gridCol w:w="1579"/>
        <w:gridCol w:w="1817"/>
        <w:gridCol w:w="1579"/>
        <w:gridCol w:w="1817"/>
        <w:gridCol w:w="1579"/>
        <w:gridCol w:w="1817"/>
        <w:gridCol w:w="1579"/>
      </w:tblGrid>
      <w:tr w:rsidR="00707F25" w:rsidTr="00707F25">
        <w:trPr>
          <w:trHeight w:val="312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7F25" w:rsidRDefault="00707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7F25" w:rsidRDefault="00707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7F25" w:rsidRDefault="00707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7F25" w:rsidRDefault="00707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7F25" w:rsidRDefault="00707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707F25" w:rsidTr="00707F25">
        <w:trPr>
          <w:trHeight w:val="936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F25" w:rsidRDefault="00707F25">
            <w:pPr>
              <w:rPr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Предусмотрено в бюджете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Потребность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Предусмотрено в бюджете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Потребность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Предусмотрено в бюджете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Потребность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Предусмотрено в бюджете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Потребность</w:t>
            </w:r>
          </w:p>
        </w:tc>
      </w:tr>
      <w:tr w:rsidR="00707F25" w:rsidTr="00707F25">
        <w:trPr>
          <w:trHeight w:val="312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F25" w:rsidRDefault="00707F25">
            <w:pPr>
              <w:rPr>
                <w:color w:val="000000"/>
              </w:rPr>
            </w:pPr>
            <w:r>
              <w:rPr>
                <w:color w:val="000000"/>
              </w:rPr>
              <w:t>ГБ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155,57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219,35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224,84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219,89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236,43</w:t>
            </w:r>
          </w:p>
        </w:tc>
      </w:tr>
      <w:tr w:rsidR="00707F25" w:rsidTr="00707F25">
        <w:trPr>
          <w:trHeight w:val="312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F25" w:rsidRDefault="00707F25">
            <w:pPr>
              <w:rPr>
                <w:color w:val="000000"/>
              </w:rPr>
            </w:pPr>
            <w:r>
              <w:rPr>
                <w:color w:val="000000"/>
              </w:rPr>
              <w:t>ОБ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194,99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318,68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268,90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153,47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94,41</w:t>
            </w:r>
          </w:p>
        </w:tc>
      </w:tr>
      <w:tr w:rsidR="00707F25" w:rsidTr="00707F25">
        <w:trPr>
          <w:trHeight w:val="312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F25" w:rsidRDefault="00707F25">
            <w:pPr>
              <w:rPr>
                <w:color w:val="000000"/>
              </w:rPr>
            </w:pPr>
            <w:r>
              <w:rPr>
                <w:color w:val="000000"/>
              </w:rPr>
              <w:t>ФБ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277,10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1989,75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2175,03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1172,42</w:t>
            </w:r>
          </w:p>
        </w:tc>
      </w:tr>
      <w:tr w:rsidR="00707F25" w:rsidTr="00707F25">
        <w:trPr>
          <w:trHeight w:val="312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F25" w:rsidRDefault="00707F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бюджет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815,13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247,52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2483,49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256,38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2548,39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1503,26</w:t>
            </w:r>
          </w:p>
        </w:tc>
      </w:tr>
      <w:tr w:rsidR="00707F25" w:rsidTr="00707F25">
        <w:trPr>
          <w:trHeight w:val="936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F25" w:rsidRDefault="00707F25">
            <w:pPr>
              <w:rPr>
                <w:color w:val="000000"/>
              </w:rPr>
            </w:pPr>
            <w:r>
              <w:rPr>
                <w:color w:val="000000"/>
              </w:rPr>
              <w:t>Средства внебюджетных источников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07F25" w:rsidTr="00707F25">
        <w:trPr>
          <w:trHeight w:val="312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7F25" w:rsidRDefault="00707F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815,13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247,52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2483,49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256,38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2548,39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25" w:rsidRDefault="00707F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1503,26</w:t>
            </w:r>
          </w:p>
        </w:tc>
      </w:tr>
    </w:tbl>
    <w:p w:rsidR="00EB33B3" w:rsidRPr="00D93CE1" w:rsidRDefault="00EB33B3" w:rsidP="005A0DDA">
      <w:pPr>
        <w:autoSpaceDE w:val="0"/>
        <w:autoSpaceDN w:val="0"/>
        <w:adjustRightInd w:val="0"/>
        <w:jc w:val="both"/>
      </w:pPr>
      <w:r w:rsidRPr="00D93CE1">
        <w:rPr>
          <w:sz w:val="28"/>
          <w:szCs w:val="28"/>
        </w:rPr>
        <w:tab/>
      </w:r>
      <w:r w:rsidRPr="00D93CE1">
        <w:rPr>
          <w:sz w:val="28"/>
          <w:szCs w:val="28"/>
        </w:rPr>
        <w:tab/>
      </w:r>
      <w:r w:rsidRPr="00D93CE1">
        <w:rPr>
          <w:sz w:val="28"/>
          <w:szCs w:val="28"/>
        </w:rPr>
        <w:tab/>
      </w:r>
      <w:r w:rsidRPr="00D93CE1">
        <w:rPr>
          <w:sz w:val="28"/>
          <w:szCs w:val="28"/>
        </w:rPr>
        <w:tab/>
      </w:r>
      <w:r w:rsidRPr="00D93CE1">
        <w:rPr>
          <w:sz w:val="28"/>
          <w:szCs w:val="28"/>
        </w:rPr>
        <w:tab/>
      </w:r>
      <w:r w:rsidRPr="00D93CE1">
        <w:rPr>
          <w:sz w:val="28"/>
          <w:szCs w:val="28"/>
        </w:rPr>
        <w:tab/>
      </w:r>
      <w:r w:rsidRPr="00D93CE1">
        <w:rPr>
          <w:sz w:val="28"/>
          <w:szCs w:val="28"/>
        </w:rPr>
        <w:tab/>
      </w:r>
      <w:r w:rsidRPr="00D93CE1">
        <w:rPr>
          <w:sz w:val="28"/>
          <w:szCs w:val="28"/>
        </w:rPr>
        <w:tab/>
      </w:r>
      <w:r w:rsidRPr="00D93CE1">
        <w:rPr>
          <w:sz w:val="28"/>
          <w:szCs w:val="28"/>
        </w:rPr>
        <w:tab/>
      </w:r>
      <w:r w:rsidRPr="00D93CE1">
        <w:rPr>
          <w:sz w:val="28"/>
          <w:szCs w:val="28"/>
        </w:rPr>
        <w:tab/>
        <w:t xml:space="preserve">    </w:t>
      </w:r>
    </w:p>
    <w:p w:rsidR="007A0799" w:rsidRDefault="007A0799" w:rsidP="004E2C82">
      <w:pPr>
        <w:pStyle w:val="ConsPlusNormal"/>
        <w:ind w:left="54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  <w:sectPr w:rsidR="007A0799" w:rsidSect="007A079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95087E" w:rsidRPr="00D93CE1" w:rsidRDefault="000320BA" w:rsidP="004E2C82">
      <w:pPr>
        <w:pStyle w:val="ConsPlusNormal"/>
        <w:ind w:left="54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95087E" w:rsidRPr="00D93CE1">
        <w:rPr>
          <w:rFonts w:ascii="Times New Roman" w:hAnsi="Times New Roman" w:cs="Times New Roman"/>
          <w:b/>
          <w:sz w:val="28"/>
          <w:szCs w:val="28"/>
        </w:rPr>
        <w:t>.4. Механизм реализации подпрограммы</w:t>
      </w:r>
    </w:p>
    <w:p w:rsidR="009F4971" w:rsidRPr="00D93CE1" w:rsidRDefault="009F4971" w:rsidP="004E2C82">
      <w:pPr>
        <w:pStyle w:val="ConsPlusNormal"/>
        <w:ind w:left="54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F4971" w:rsidRPr="00D93CE1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Департамент ЖКХ, транспорта и связи</w:t>
      </w:r>
      <w:r w:rsidR="00FB6A1A">
        <w:rPr>
          <w:sz w:val="28"/>
          <w:szCs w:val="28"/>
        </w:rPr>
        <w:t>, Управление строительства</w:t>
      </w:r>
      <w:r w:rsidR="00772B84" w:rsidRPr="00D93CE1">
        <w:rPr>
          <w:sz w:val="28"/>
          <w:szCs w:val="28"/>
        </w:rPr>
        <w:t xml:space="preserve"> </w:t>
      </w:r>
      <w:proofErr w:type="gramStart"/>
      <w:r w:rsidRPr="00D93CE1">
        <w:rPr>
          <w:sz w:val="28"/>
          <w:szCs w:val="28"/>
        </w:rPr>
        <w:t>явля</w:t>
      </w:r>
      <w:r w:rsidR="00FB6A1A">
        <w:rPr>
          <w:sz w:val="28"/>
          <w:szCs w:val="28"/>
        </w:rPr>
        <w:t>ю</w:t>
      </w:r>
      <w:r w:rsidRPr="00D93CE1">
        <w:rPr>
          <w:sz w:val="28"/>
          <w:szCs w:val="28"/>
        </w:rPr>
        <w:t>тся ответственным</w:t>
      </w:r>
      <w:r w:rsidR="00FB6A1A">
        <w:rPr>
          <w:sz w:val="28"/>
          <w:szCs w:val="28"/>
        </w:rPr>
        <w:t>и</w:t>
      </w:r>
      <w:r w:rsidRPr="00D93CE1">
        <w:rPr>
          <w:sz w:val="28"/>
          <w:szCs w:val="28"/>
        </w:rPr>
        <w:t xml:space="preserve"> исполнител</w:t>
      </w:r>
      <w:r w:rsidR="00FB6A1A">
        <w:rPr>
          <w:sz w:val="28"/>
          <w:szCs w:val="28"/>
        </w:rPr>
        <w:t>я</w:t>
      </w:r>
      <w:r w:rsidRPr="00D93CE1">
        <w:rPr>
          <w:sz w:val="28"/>
          <w:szCs w:val="28"/>
        </w:rPr>
        <w:t>м</w:t>
      </w:r>
      <w:r w:rsidR="00FB6A1A">
        <w:rPr>
          <w:sz w:val="28"/>
          <w:szCs w:val="28"/>
        </w:rPr>
        <w:t>и</w:t>
      </w:r>
      <w:r w:rsidRPr="00D93CE1">
        <w:rPr>
          <w:sz w:val="28"/>
          <w:szCs w:val="28"/>
        </w:rPr>
        <w:t xml:space="preserve"> </w:t>
      </w:r>
      <w:r w:rsidR="00FC25F5" w:rsidRPr="00D93CE1">
        <w:rPr>
          <w:sz w:val="28"/>
          <w:szCs w:val="28"/>
        </w:rPr>
        <w:t>под</w:t>
      </w:r>
      <w:r w:rsidRPr="00D93CE1">
        <w:rPr>
          <w:sz w:val="28"/>
          <w:szCs w:val="28"/>
        </w:rPr>
        <w:t>программы и осуществля</w:t>
      </w:r>
      <w:r w:rsidR="00FB6A1A">
        <w:rPr>
          <w:sz w:val="28"/>
          <w:szCs w:val="28"/>
        </w:rPr>
        <w:t>ю</w:t>
      </w:r>
      <w:r w:rsidRPr="00D93CE1">
        <w:rPr>
          <w:sz w:val="28"/>
          <w:szCs w:val="28"/>
        </w:rPr>
        <w:t>т</w:t>
      </w:r>
      <w:proofErr w:type="gramEnd"/>
      <w:r w:rsidRPr="00D93CE1">
        <w:rPr>
          <w:sz w:val="28"/>
          <w:szCs w:val="28"/>
        </w:rPr>
        <w:t>:</w:t>
      </w:r>
    </w:p>
    <w:p w:rsidR="009F4971" w:rsidRPr="00D93CE1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- реализацию мероприятий под</w:t>
      </w:r>
      <w:r w:rsidR="00FC25F5" w:rsidRPr="00D93CE1">
        <w:rPr>
          <w:sz w:val="28"/>
          <w:szCs w:val="28"/>
        </w:rPr>
        <w:t>п</w:t>
      </w:r>
      <w:r w:rsidRPr="00D93CE1">
        <w:rPr>
          <w:sz w:val="28"/>
          <w:szCs w:val="28"/>
        </w:rPr>
        <w:t>рограммы, в отношении которых он является исполнителем;</w:t>
      </w:r>
    </w:p>
    <w:p w:rsidR="009F4971" w:rsidRPr="00D93CE1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координацию деятельности соисполнителей по реализации мероприятий </w:t>
      </w:r>
      <w:r w:rsidR="00772B84" w:rsidRPr="00D93CE1">
        <w:rPr>
          <w:sz w:val="28"/>
          <w:szCs w:val="28"/>
        </w:rPr>
        <w:t>подп</w:t>
      </w:r>
      <w:r w:rsidRPr="00D93CE1">
        <w:rPr>
          <w:sz w:val="28"/>
          <w:szCs w:val="28"/>
        </w:rPr>
        <w:t xml:space="preserve">рограммы, использованию средств областного и </w:t>
      </w:r>
      <w:r w:rsidR="00772B84" w:rsidRPr="00D93CE1">
        <w:rPr>
          <w:sz w:val="28"/>
          <w:szCs w:val="28"/>
        </w:rPr>
        <w:t>городского</w:t>
      </w:r>
      <w:r w:rsidRPr="00D93CE1">
        <w:rPr>
          <w:sz w:val="28"/>
          <w:szCs w:val="28"/>
        </w:rPr>
        <w:t xml:space="preserve"> бюджетов;</w:t>
      </w:r>
    </w:p>
    <w:p w:rsidR="009F4971" w:rsidRPr="00D93CE1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- подготовку предложений по объемам и условиям предоставления средств областного бюджета для реализации </w:t>
      </w:r>
      <w:r w:rsidR="00772B84" w:rsidRPr="00D93CE1">
        <w:rPr>
          <w:sz w:val="28"/>
          <w:szCs w:val="28"/>
        </w:rPr>
        <w:t>подп</w:t>
      </w:r>
      <w:r w:rsidRPr="00D93CE1">
        <w:rPr>
          <w:sz w:val="28"/>
          <w:szCs w:val="28"/>
        </w:rPr>
        <w:t>рограммы.</w:t>
      </w:r>
    </w:p>
    <w:p w:rsidR="009F4971" w:rsidRPr="00D93CE1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Соисполнител</w:t>
      </w:r>
      <w:r w:rsidR="00FB6A1A">
        <w:rPr>
          <w:sz w:val="28"/>
          <w:szCs w:val="28"/>
        </w:rPr>
        <w:t>ь</w:t>
      </w:r>
      <w:r w:rsidR="00FC25F5" w:rsidRPr="00D93CE1">
        <w:rPr>
          <w:sz w:val="28"/>
          <w:szCs w:val="28"/>
        </w:rPr>
        <w:t xml:space="preserve"> подпрограм</w:t>
      </w:r>
      <w:r w:rsidR="00D70E7A" w:rsidRPr="00D93CE1">
        <w:rPr>
          <w:sz w:val="28"/>
          <w:szCs w:val="28"/>
        </w:rPr>
        <w:t>мы –</w:t>
      </w:r>
      <w:r w:rsidR="00FB6A1A">
        <w:rPr>
          <w:sz w:val="28"/>
          <w:szCs w:val="28"/>
        </w:rPr>
        <w:t xml:space="preserve"> </w:t>
      </w:r>
      <w:r w:rsidR="00FC25F5" w:rsidRPr="00D93CE1">
        <w:rPr>
          <w:sz w:val="28"/>
          <w:szCs w:val="28"/>
        </w:rPr>
        <w:t>МБУ «У</w:t>
      </w:r>
      <w:r w:rsidR="0017548B" w:rsidRPr="00D93CE1">
        <w:rPr>
          <w:sz w:val="28"/>
          <w:szCs w:val="28"/>
        </w:rPr>
        <w:t>правление городского хозяйства</w:t>
      </w:r>
      <w:r w:rsidR="00D6219C" w:rsidRPr="00D93CE1">
        <w:rPr>
          <w:sz w:val="28"/>
          <w:szCs w:val="28"/>
        </w:rPr>
        <w:t>»:</w:t>
      </w:r>
    </w:p>
    <w:p w:rsidR="009F4971" w:rsidRPr="00D93CE1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- осуществля</w:t>
      </w:r>
      <w:r w:rsidR="00FB6A1A">
        <w:rPr>
          <w:sz w:val="28"/>
          <w:szCs w:val="28"/>
        </w:rPr>
        <w:t>е</w:t>
      </w:r>
      <w:r w:rsidRPr="00D93CE1">
        <w:rPr>
          <w:sz w:val="28"/>
          <w:szCs w:val="28"/>
        </w:rPr>
        <w:t xml:space="preserve">т разработку и реализацию мероприятий </w:t>
      </w:r>
      <w:r w:rsidR="00FC25F5" w:rsidRPr="00D93CE1">
        <w:rPr>
          <w:sz w:val="28"/>
          <w:szCs w:val="28"/>
        </w:rPr>
        <w:t>подп</w:t>
      </w:r>
      <w:r w:rsidRPr="00D93CE1">
        <w:rPr>
          <w:sz w:val="28"/>
          <w:szCs w:val="28"/>
        </w:rPr>
        <w:t>рограммы, в отношении которых он</w:t>
      </w:r>
      <w:r w:rsidR="00FB6A1A">
        <w:rPr>
          <w:sz w:val="28"/>
          <w:szCs w:val="28"/>
        </w:rPr>
        <w:t>о</w:t>
      </w:r>
      <w:r w:rsidRPr="00D93CE1">
        <w:rPr>
          <w:sz w:val="28"/>
          <w:szCs w:val="28"/>
        </w:rPr>
        <w:t xml:space="preserve"> явля</w:t>
      </w:r>
      <w:r w:rsidR="00FB6A1A">
        <w:rPr>
          <w:sz w:val="28"/>
          <w:szCs w:val="28"/>
        </w:rPr>
        <w:t>е</w:t>
      </w:r>
      <w:r w:rsidRPr="00D93CE1">
        <w:rPr>
          <w:sz w:val="28"/>
          <w:szCs w:val="28"/>
        </w:rPr>
        <w:t>тся соисполнител</w:t>
      </w:r>
      <w:r w:rsidR="00FB6A1A">
        <w:rPr>
          <w:sz w:val="28"/>
          <w:szCs w:val="28"/>
        </w:rPr>
        <w:t>е</w:t>
      </w:r>
      <w:r w:rsidRPr="00D93CE1">
        <w:rPr>
          <w:sz w:val="28"/>
          <w:szCs w:val="28"/>
        </w:rPr>
        <w:t>м;</w:t>
      </w:r>
    </w:p>
    <w:p w:rsidR="009F4971" w:rsidRPr="00D93CE1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- внос</w:t>
      </w:r>
      <w:r w:rsidR="00FB6A1A">
        <w:rPr>
          <w:sz w:val="28"/>
          <w:szCs w:val="28"/>
        </w:rPr>
        <w:t>и</w:t>
      </w:r>
      <w:r w:rsidRPr="00D93CE1">
        <w:rPr>
          <w:sz w:val="28"/>
          <w:szCs w:val="28"/>
        </w:rPr>
        <w:t xml:space="preserve">т ответственному исполнителю </w:t>
      </w:r>
      <w:r w:rsidR="00FC25F5" w:rsidRPr="00D93CE1">
        <w:rPr>
          <w:sz w:val="28"/>
          <w:szCs w:val="28"/>
        </w:rPr>
        <w:t>подп</w:t>
      </w:r>
      <w:r w:rsidRPr="00D93CE1">
        <w:rPr>
          <w:sz w:val="28"/>
          <w:szCs w:val="28"/>
        </w:rPr>
        <w:t xml:space="preserve">рограммы предложения по изменению (корректировке) </w:t>
      </w:r>
      <w:r w:rsidR="00FC25F5" w:rsidRPr="00D93CE1">
        <w:rPr>
          <w:sz w:val="28"/>
          <w:szCs w:val="28"/>
        </w:rPr>
        <w:t>подп</w:t>
      </w:r>
      <w:r w:rsidRPr="00D93CE1">
        <w:rPr>
          <w:sz w:val="28"/>
          <w:szCs w:val="28"/>
        </w:rPr>
        <w:t>рограммы;</w:t>
      </w:r>
    </w:p>
    <w:p w:rsidR="009F4971" w:rsidRPr="00D93CE1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- представля</w:t>
      </w:r>
      <w:r w:rsidR="00FB6A1A">
        <w:rPr>
          <w:sz w:val="28"/>
          <w:szCs w:val="28"/>
        </w:rPr>
        <w:t>е</w:t>
      </w:r>
      <w:r w:rsidRPr="00D93CE1">
        <w:rPr>
          <w:sz w:val="28"/>
          <w:szCs w:val="28"/>
        </w:rPr>
        <w:t xml:space="preserve">т в установленный срок, а также по отдельным запросам ответственному исполнителю </w:t>
      </w:r>
      <w:r w:rsidR="00FC25F5" w:rsidRPr="00D93CE1">
        <w:rPr>
          <w:sz w:val="28"/>
          <w:szCs w:val="28"/>
        </w:rPr>
        <w:t>подп</w:t>
      </w:r>
      <w:r w:rsidRPr="00D93CE1">
        <w:rPr>
          <w:sz w:val="28"/>
          <w:szCs w:val="28"/>
        </w:rPr>
        <w:t xml:space="preserve">рограммы отчеты о ходе реализации мероприятий </w:t>
      </w:r>
      <w:r w:rsidR="00FC25F5" w:rsidRPr="00D93CE1">
        <w:rPr>
          <w:sz w:val="28"/>
          <w:szCs w:val="28"/>
        </w:rPr>
        <w:t>подп</w:t>
      </w:r>
      <w:r w:rsidRPr="00D93CE1">
        <w:rPr>
          <w:sz w:val="28"/>
          <w:szCs w:val="28"/>
        </w:rPr>
        <w:t xml:space="preserve">рограммы, а также информацию, необходимую для проведения оценки эффективности </w:t>
      </w:r>
      <w:r w:rsidR="00FC25F5" w:rsidRPr="00D93CE1">
        <w:rPr>
          <w:sz w:val="28"/>
          <w:szCs w:val="28"/>
        </w:rPr>
        <w:t>подп</w:t>
      </w:r>
      <w:r w:rsidRPr="00D93CE1">
        <w:rPr>
          <w:sz w:val="28"/>
          <w:szCs w:val="28"/>
        </w:rPr>
        <w:t>рограммы и подготовки годового отчета.</w:t>
      </w:r>
    </w:p>
    <w:p w:rsidR="009F4971" w:rsidRPr="00D93CE1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Соисполнител</w:t>
      </w:r>
      <w:r w:rsidR="00FB6A1A">
        <w:rPr>
          <w:sz w:val="28"/>
          <w:szCs w:val="28"/>
        </w:rPr>
        <w:t>ь</w:t>
      </w:r>
      <w:r w:rsidRPr="00D93CE1">
        <w:rPr>
          <w:sz w:val="28"/>
          <w:szCs w:val="28"/>
        </w:rPr>
        <w:t xml:space="preserve"> </w:t>
      </w:r>
      <w:r w:rsidR="00FC25F5" w:rsidRPr="00D93CE1">
        <w:rPr>
          <w:sz w:val="28"/>
          <w:szCs w:val="28"/>
        </w:rPr>
        <w:t>подп</w:t>
      </w:r>
      <w:r w:rsidRPr="00D93CE1">
        <w:rPr>
          <w:sz w:val="28"/>
          <w:szCs w:val="28"/>
        </w:rPr>
        <w:t>рограммы нес</w:t>
      </w:r>
      <w:r w:rsidR="00FB6A1A">
        <w:rPr>
          <w:sz w:val="28"/>
          <w:szCs w:val="28"/>
        </w:rPr>
        <w:t>е</w:t>
      </w:r>
      <w:r w:rsidRPr="00D93CE1">
        <w:rPr>
          <w:sz w:val="28"/>
          <w:szCs w:val="28"/>
        </w:rPr>
        <w:t xml:space="preserve">т ответственность за своевременное и качественное исполнение мероприятий </w:t>
      </w:r>
      <w:r w:rsidR="00FC25F5" w:rsidRPr="00D93CE1">
        <w:rPr>
          <w:sz w:val="28"/>
          <w:szCs w:val="28"/>
        </w:rPr>
        <w:t>подп</w:t>
      </w:r>
      <w:r w:rsidRPr="00D93CE1">
        <w:rPr>
          <w:sz w:val="28"/>
          <w:szCs w:val="28"/>
        </w:rPr>
        <w:t>рограммы.</w:t>
      </w:r>
    </w:p>
    <w:p w:rsidR="009F4971" w:rsidRPr="00D93CE1" w:rsidRDefault="00FC25F5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Департамент ЖКХ, транспорта и связи</w:t>
      </w:r>
      <w:r w:rsidR="00FB6A1A">
        <w:rPr>
          <w:sz w:val="28"/>
          <w:szCs w:val="28"/>
        </w:rPr>
        <w:t>, Управление строительства</w:t>
      </w:r>
      <w:r w:rsidRPr="00D93CE1">
        <w:rPr>
          <w:sz w:val="28"/>
          <w:szCs w:val="28"/>
        </w:rPr>
        <w:t xml:space="preserve"> </w:t>
      </w:r>
      <w:r w:rsidR="009F4971" w:rsidRPr="00D93CE1">
        <w:rPr>
          <w:sz w:val="28"/>
          <w:szCs w:val="28"/>
        </w:rPr>
        <w:t>нес</w:t>
      </w:r>
      <w:r w:rsidR="00FB6A1A">
        <w:rPr>
          <w:sz w:val="28"/>
          <w:szCs w:val="28"/>
        </w:rPr>
        <w:t>у</w:t>
      </w:r>
      <w:r w:rsidR="009F4971" w:rsidRPr="00D93CE1">
        <w:rPr>
          <w:sz w:val="28"/>
          <w:szCs w:val="28"/>
        </w:rPr>
        <w:t xml:space="preserve">т ответственность за подготовку и реализацию </w:t>
      </w:r>
      <w:r w:rsidRPr="00D93CE1">
        <w:rPr>
          <w:sz w:val="28"/>
          <w:szCs w:val="28"/>
        </w:rPr>
        <w:t>подп</w:t>
      </w:r>
      <w:r w:rsidR="009F4971" w:rsidRPr="00D93CE1">
        <w:rPr>
          <w:sz w:val="28"/>
          <w:szCs w:val="28"/>
        </w:rPr>
        <w:t>рограммы в целом.</w:t>
      </w:r>
    </w:p>
    <w:p w:rsidR="00D9526B" w:rsidRPr="00D93CE1" w:rsidRDefault="00D9526B" w:rsidP="00F94B4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CE1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на основе договоров (контрактов), заключаемых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034BA" w:rsidRPr="00D93CE1" w:rsidRDefault="002034BA" w:rsidP="00F066D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5087E" w:rsidRPr="00D93CE1" w:rsidRDefault="000320BA" w:rsidP="004E2C8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5087E" w:rsidRPr="00D93CE1">
        <w:rPr>
          <w:rFonts w:ascii="Times New Roman" w:hAnsi="Times New Roman" w:cs="Times New Roman"/>
          <w:b/>
          <w:sz w:val="28"/>
          <w:szCs w:val="28"/>
        </w:rPr>
        <w:t>.5. Индикаторы результативности подпрограммы</w:t>
      </w:r>
    </w:p>
    <w:p w:rsidR="00562112" w:rsidRPr="00D93CE1" w:rsidRDefault="00562112" w:rsidP="00365907">
      <w:pPr>
        <w:pStyle w:val="ConsPlusNormal"/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9838" w:type="dxa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24"/>
        <w:gridCol w:w="1604"/>
        <w:gridCol w:w="1027"/>
        <w:gridCol w:w="1028"/>
        <w:gridCol w:w="1027"/>
        <w:gridCol w:w="1028"/>
      </w:tblGrid>
      <w:tr w:rsidR="00F91259" w:rsidRPr="00746E18" w:rsidTr="00746E18">
        <w:trPr>
          <w:tblHeader/>
          <w:jc w:val="center"/>
        </w:trPr>
        <w:tc>
          <w:tcPr>
            <w:tcW w:w="4124" w:type="dxa"/>
            <w:vMerge w:val="restart"/>
          </w:tcPr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Индикаторы развития</w:t>
            </w:r>
          </w:p>
        </w:tc>
        <w:tc>
          <w:tcPr>
            <w:tcW w:w="1604" w:type="dxa"/>
            <w:vMerge w:val="restart"/>
          </w:tcPr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F91259" w:rsidRPr="00746E18" w:rsidRDefault="00F91259" w:rsidP="00746E18">
            <w:pPr>
              <w:pStyle w:val="ConsPlusNormal"/>
              <w:ind w:left="-20" w:right="-1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(на 01.01.2021)</w:t>
            </w:r>
          </w:p>
        </w:tc>
        <w:tc>
          <w:tcPr>
            <w:tcW w:w="4110" w:type="dxa"/>
            <w:gridSpan w:val="4"/>
          </w:tcPr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F91259" w:rsidRPr="00746E18" w:rsidTr="00746E18">
        <w:trPr>
          <w:tblHeader/>
          <w:jc w:val="center"/>
        </w:trPr>
        <w:tc>
          <w:tcPr>
            <w:tcW w:w="4124" w:type="dxa"/>
            <w:vMerge/>
          </w:tcPr>
          <w:p w:rsidR="00F91259" w:rsidRPr="00746E18" w:rsidRDefault="00F91259" w:rsidP="00746E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028" w:type="dxa"/>
          </w:tcPr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027" w:type="dxa"/>
          </w:tcPr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028" w:type="dxa"/>
          </w:tcPr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F91259" w:rsidRPr="00746E18" w:rsidTr="00746E18">
        <w:trPr>
          <w:jc w:val="center"/>
        </w:trPr>
        <w:tc>
          <w:tcPr>
            <w:tcW w:w="4124" w:type="dxa"/>
          </w:tcPr>
          <w:p w:rsidR="00F91259" w:rsidRPr="00746E18" w:rsidRDefault="00F91259" w:rsidP="00746E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протяженности улично-дорожной сети,  </w:t>
            </w:r>
            <w:proofErr w:type="gramStart"/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604" w:type="dxa"/>
          </w:tcPr>
          <w:p w:rsidR="00F91259" w:rsidRPr="00746E18" w:rsidRDefault="006A7433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377,35</w:t>
            </w:r>
            <w:r w:rsidR="00F91259" w:rsidRPr="0074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</w:tcPr>
          <w:p w:rsidR="00F91259" w:rsidRPr="00746E18" w:rsidRDefault="00390967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C83FAA" w:rsidRPr="00746E18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8" w:type="dxa"/>
          </w:tcPr>
          <w:p w:rsidR="00F91259" w:rsidRPr="00746E18" w:rsidRDefault="00390967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C83FAA" w:rsidRPr="00746E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7" w:type="dxa"/>
          </w:tcPr>
          <w:p w:rsidR="00F91259" w:rsidRPr="00746E18" w:rsidRDefault="00C83FAA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390967" w:rsidRPr="00746E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0967" w:rsidRPr="00746E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8" w:type="dxa"/>
          </w:tcPr>
          <w:p w:rsidR="00F91259" w:rsidRPr="00746E18" w:rsidRDefault="00390967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C83FAA" w:rsidRPr="00746E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91259" w:rsidRPr="00746E18" w:rsidTr="00746E18">
        <w:trPr>
          <w:trHeight w:val="1884"/>
          <w:jc w:val="center"/>
        </w:trPr>
        <w:tc>
          <w:tcPr>
            <w:tcW w:w="4124" w:type="dxa"/>
          </w:tcPr>
          <w:p w:rsidR="00F91259" w:rsidRPr="00746E18" w:rsidRDefault="00F91259" w:rsidP="00746E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указанных автомобильных дорог</w:t>
            </w:r>
            <w:proofErr w:type="gramStart"/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, %:</w:t>
            </w:r>
            <w:proofErr w:type="gramEnd"/>
          </w:p>
        </w:tc>
        <w:tc>
          <w:tcPr>
            <w:tcW w:w="1604" w:type="dxa"/>
          </w:tcPr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59" w:rsidRPr="00746E18" w:rsidRDefault="006A7433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FAA" w:rsidRPr="00746E18" w:rsidRDefault="00390967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59" w:rsidRPr="00746E18" w:rsidRDefault="00F91259" w:rsidP="00746E18">
            <w:pPr>
              <w:jc w:val="center"/>
            </w:pPr>
          </w:p>
          <w:p w:rsidR="00F91259" w:rsidRPr="00746E18" w:rsidRDefault="00F91259" w:rsidP="00746E18">
            <w:pPr>
              <w:jc w:val="center"/>
            </w:pPr>
          </w:p>
          <w:p w:rsidR="00F91259" w:rsidRPr="00746E18" w:rsidRDefault="00F91259" w:rsidP="00746E18">
            <w:pPr>
              <w:jc w:val="center"/>
            </w:pPr>
          </w:p>
        </w:tc>
        <w:tc>
          <w:tcPr>
            <w:tcW w:w="1028" w:type="dxa"/>
          </w:tcPr>
          <w:p w:rsidR="00F91259" w:rsidRPr="00746E18" w:rsidRDefault="00F91259" w:rsidP="00746E18">
            <w:pPr>
              <w:jc w:val="center"/>
            </w:pPr>
          </w:p>
          <w:p w:rsidR="00F91259" w:rsidRPr="00746E18" w:rsidRDefault="00F91259" w:rsidP="00746E18">
            <w:pPr>
              <w:jc w:val="center"/>
            </w:pPr>
          </w:p>
          <w:p w:rsidR="00F91259" w:rsidRPr="00746E18" w:rsidRDefault="00A4459A" w:rsidP="00746E18">
            <w:pPr>
              <w:jc w:val="center"/>
            </w:pPr>
            <w:r w:rsidRPr="00746E18">
              <w:t>49</w:t>
            </w:r>
            <w:r w:rsidR="00390967" w:rsidRPr="00746E18">
              <w:t>,8</w:t>
            </w:r>
          </w:p>
          <w:p w:rsidR="00F91259" w:rsidRPr="00746E18" w:rsidRDefault="00F91259" w:rsidP="00746E18">
            <w:pPr>
              <w:jc w:val="center"/>
            </w:pPr>
          </w:p>
          <w:p w:rsidR="00F91259" w:rsidRPr="00746E18" w:rsidRDefault="00F91259" w:rsidP="00746E18">
            <w:pPr>
              <w:jc w:val="center"/>
            </w:pPr>
          </w:p>
          <w:p w:rsidR="00F91259" w:rsidRPr="00746E18" w:rsidRDefault="00F91259" w:rsidP="00746E18">
            <w:pPr>
              <w:jc w:val="center"/>
            </w:pPr>
          </w:p>
        </w:tc>
        <w:tc>
          <w:tcPr>
            <w:tcW w:w="1027" w:type="dxa"/>
          </w:tcPr>
          <w:p w:rsidR="00F91259" w:rsidRPr="00746E18" w:rsidRDefault="00F91259" w:rsidP="00746E18">
            <w:pPr>
              <w:jc w:val="center"/>
            </w:pPr>
          </w:p>
          <w:p w:rsidR="00F91259" w:rsidRPr="00746E18" w:rsidRDefault="00F91259" w:rsidP="00746E18">
            <w:pPr>
              <w:jc w:val="center"/>
            </w:pPr>
          </w:p>
          <w:p w:rsidR="00F91259" w:rsidRPr="00746E18" w:rsidRDefault="00390967" w:rsidP="00746E18">
            <w:pPr>
              <w:jc w:val="center"/>
            </w:pPr>
            <w:r w:rsidRPr="00746E18">
              <w:t>50,1</w:t>
            </w:r>
          </w:p>
          <w:p w:rsidR="00F91259" w:rsidRPr="00746E18" w:rsidRDefault="00F91259" w:rsidP="00746E18">
            <w:pPr>
              <w:jc w:val="center"/>
            </w:pPr>
          </w:p>
          <w:p w:rsidR="00F91259" w:rsidRPr="00746E18" w:rsidRDefault="00F91259" w:rsidP="00746E18">
            <w:pPr>
              <w:jc w:val="center"/>
            </w:pPr>
          </w:p>
          <w:p w:rsidR="00F91259" w:rsidRPr="00746E18" w:rsidRDefault="00F91259" w:rsidP="00746E18">
            <w:pPr>
              <w:jc w:val="center"/>
            </w:pPr>
          </w:p>
        </w:tc>
        <w:tc>
          <w:tcPr>
            <w:tcW w:w="1028" w:type="dxa"/>
          </w:tcPr>
          <w:p w:rsidR="00F91259" w:rsidRPr="00746E18" w:rsidRDefault="00F91259" w:rsidP="00746E18">
            <w:pPr>
              <w:jc w:val="center"/>
            </w:pPr>
          </w:p>
          <w:p w:rsidR="00A4459A" w:rsidRPr="00746E18" w:rsidRDefault="00A4459A" w:rsidP="00746E18">
            <w:pPr>
              <w:jc w:val="center"/>
            </w:pPr>
          </w:p>
          <w:p w:rsidR="00A4459A" w:rsidRPr="00746E18" w:rsidRDefault="00A4459A" w:rsidP="00746E18">
            <w:pPr>
              <w:jc w:val="center"/>
            </w:pPr>
            <w:r w:rsidRPr="00746E18">
              <w:t>52,0</w:t>
            </w:r>
          </w:p>
        </w:tc>
      </w:tr>
      <w:tr w:rsidR="00F91259" w:rsidRPr="00746E18" w:rsidTr="00746E18">
        <w:trPr>
          <w:trHeight w:val="431"/>
          <w:jc w:val="center"/>
        </w:trPr>
        <w:tc>
          <w:tcPr>
            <w:tcW w:w="4124" w:type="dxa"/>
          </w:tcPr>
          <w:p w:rsidR="00F91259" w:rsidRPr="00746E18" w:rsidRDefault="00F91259" w:rsidP="00746E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- после проведения реконструкции</w:t>
            </w:r>
          </w:p>
        </w:tc>
        <w:tc>
          <w:tcPr>
            <w:tcW w:w="1604" w:type="dxa"/>
          </w:tcPr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027" w:type="dxa"/>
          </w:tcPr>
          <w:p w:rsidR="00F91259" w:rsidRPr="00746E18" w:rsidRDefault="00C83FAA" w:rsidP="00746E18">
            <w:pPr>
              <w:jc w:val="center"/>
            </w:pPr>
            <w:r w:rsidRPr="00746E18">
              <w:t>7,5</w:t>
            </w:r>
          </w:p>
        </w:tc>
        <w:tc>
          <w:tcPr>
            <w:tcW w:w="1028" w:type="dxa"/>
          </w:tcPr>
          <w:p w:rsidR="00F91259" w:rsidRPr="00746E18" w:rsidRDefault="00C83FAA" w:rsidP="00746E18">
            <w:pPr>
              <w:jc w:val="center"/>
            </w:pPr>
            <w:r w:rsidRPr="00746E18">
              <w:t>7,6</w:t>
            </w:r>
          </w:p>
        </w:tc>
        <w:tc>
          <w:tcPr>
            <w:tcW w:w="1027" w:type="dxa"/>
          </w:tcPr>
          <w:p w:rsidR="00F91259" w:rsidRPr="00746E18" w:rsidRDefault="00C83FAA" w:rsidP="00746E18">
            <w:pPr>
              <w:jc w:val="center"/>
            </w:pPr>
            <w:r w:rsidRPr="00746E18">
              <w:t>7,6</w:t>
            </w:r>
          </w:p>
        </w:tc>
        <w:tc>
          <w:tcPr>
            <w:tcW w:w="1028" w:type="dxa"/>
          </w:tcPr>
          <w:p w:rsidR="00F91259" w:rsidRPr="00746E18" w:rsidRDefault="00C83FAA" w:rsidP="00746E18">
            <w:pPr>
              <w:jc w:val="center"/>
            </w:pPr>
            <w:r w:rsidRPr="00746E18">
              <w:t>7,6</w:t>
            </w:r>
          </w:p>
        </w:tc>
      </w:tr>
      <w:tr w:rsidR="00F91259" w:rsidRPr="00746E18" w:rsidTr="00746E18">
        <w:trPr>
          <w:trHeight w:val="573"/>
          <w:jc w:val="center"/>
        </w:trPr>
        <w:tc>
          <w:tcPr>
            <w:tcW w:w="4124" w:type="dxa"/>
          </w:tcPr>
          <w:p w:rsidR="00F91259" w:rsidRPr="00746E18" w:rsidRDefault="00F91259" w:rsidP="00746E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- после проведения</w:t>
            </w:r>
            <w:r w:rsidR="005E273E" w:rsidRPr="00746E18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 и (или)</w:t>
            </w: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асфальтобетонного покрытия дорог</w:t>
            </w:r>
          </w:p>
        </w:tc>
        <w:tc>
          <w:tcPr>
            <w:tcW w:w="1604" w:type="dxa"/>
          </w:tcPr>
          <w:p w:rsidR="00F91259" w:rsidRPr="00746E18" w:rsidRDefault="005E273E" w:rsidP="00746E18">
            <w:pPr>
              <w:pStyle w:val="ConsPlusNormal"/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40,10</w:t>
            </w:r>
          </w:p>
        </w:tc>
        <w:tc>
          <w:tcPr>
            <w:tcW w:w="1027" w:type="dxa"/>
          </w:tcPr>
          <w:p w:rsidR="00F91259" w:rsidRPr="00746E18" w:rsidRDefault="00A4459A" w:rsidP="00746E18">
            <w:pPr>
              <w:pStyle w:val="ConsPlusNormal"/>
              <w:ind w:right="-1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="00390967" w:rsidRPr="00746E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8" w:type="dxa"/>
          </w:tcPr>
          <w:p w:rsidR="00F91259" w:rsidRPr="00746E18" w:rsidRDefault="00A4459A" w:rsidP="00746E18">
            <w:pPr>
              <w:jc w:val="center"/>
            </w:pPr>
            <w:r w:rsidRPr="00746E18">
              <w:t>42,</w:t>
            </w:r>
            <w:r w:rsidR="00390967" w:rsidRPr="00746E18">
              <w:t>2</w:t>
            </w:r>
          </w:p>
        </w:tc>
        <w:tc>
          <w:tcPr>
            <w:tcW w:w="1027" w:type="dxa"/>
          </w:tcPr>
          <w:p w:rsidR="00F91259" w:rsidRPr="00746E18" w:rsidRDefault="00A4459A" w:rsidP="00746E18">
            <w:pPr>
              <w:jc w:val="center"/>
            </w:pPr>
            <w:r w:rsidRPr="00746E18">
              <w:t>42,</w:t>
            </w:r>
            <w:r w:rsidR="00390967" w:rsidRPr="00746E18">
              <w:t>5</w:t>
            </w:r>
          </w:p>
        </w:tc>
        <w:tc>
          <w:tcPr>
            <w:tcW w:w="1028" w:type="dxa"/>
          </w:tcPr>
          <w:p w:rsidR="00F91259" w:rsidRPr="00746E18" w:rsidRDefault="00A4459A" w:rsidP="00746E18">
            <w:pPr>
              <w:jc w:val="center"/>
            </w:pPr>
            <w:r w:rsidRPr="00746E18">
              <w:t>44,4</w:t>
            </w:r>
          </w:p>
        </w:tc>
      </w:tr>
      <w:tr w:rsidR="00F91259" w:rsidRPr="00D93CE1" w:rsidTr="00746E18">
        <w:trPr>
          <w:trHeight w:val="573"/>
          <w:jc w:val="center"/>
        </w:trPr>
        <w:tc>
          <w:tcPr>
            <w:tcW w:w="4124" w:type="dxa"/>
          </w:tcPr>
          <w:p w:rsidR="00F91259" w:rsidRPr="00746E18" w:rsidRDefault="00F91259" w:rsidP="00746E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</w:t>
            </w:r>
            <w:proofErr w:type="gramStart"/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59" w:rsidRPr="00746E18" w:rsidRDefault="005E273E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179,</w:t>
            </w:r>
            <w:r w:rsidR="00C83FAA" w:rsidRPr="00746E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</w:tcPr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59" w:rsidRPr="00746E18" w:rsidRDefault="00F91259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59" w:rsidRPr="00746E18" w:rsidRDefault="00C83FAA" w:rsidP="00746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187,4</w:t>
            </w:r>
          </w:p>
        </w:tc>
        <w:tc>
          <w:tcPr>
            <w:tcW w:w="1028" w:type="dxa"/>
          </w:tcPr>
          <w:p w:rsidR="00F91259" w:rsidRPr="00746E18" w:rsidRDefault="00F91259" w:rsidP="00746E18">
            <w:pPr>
              <w:jc w:val="center"/>
            </w:pPr>
          </w:p>
          <w:p w:rsidR="00F91259" w:rsidRPr="00746E18" w:rsidRDefault="00F91259" w:rsidP="00746E18">
            <w:pPr>
              <w:jc w:val="center"/>
            </w:pPr>
          </w:p>
          <w:p w:rsidR="00F91259" w:rsidRPr="00746E18" w:rsidRDefault="00F91259" w:rsidP="00746E18">
            <w:pPr>
              <w:jc w:val="center"/>
            </w:pPr>
          </w:p>
          <w:p w:rsidR="00F91259" w:rsidRPr="00746E18" w:rsidRDefault="00C83FAA" w:rsidP="00746E18">
            <w:pPr>
              <w:jc w:val="center"/>
            </w:pPr>
            <w:r w:rsidRPr="00746E18">
              <w:t>189,</w:t>
            </w:r>
            <w:r w:rsidR="00390967" w:rsidRPr="00746E18">
              <w:t>8</w:t>
            </w:r>
          </w:p>
        </w:tc>
        <w:tc>
          <w:tcPr>
            <w:tcW w:w="1027" w:type="dxa"/>
          </w:tcPr>
          <w:p w:rsidR="00F91259" w:rsidRPr="00746E18" w:rsidRDefault="00F91259" w:rsidP="00746E18">
            <w:pPr>
              <w:jc w:val="center"/>
            </w:pPr>
          </w:p>
          <w:p w:rsidR="00F91259" w:rsidRPr="00746E18" w:rsidRDefault="00F91259" w:rsidP="00746E18">
            <w:pPr>
              <w:jc w:val="center"/>
            </w:pPr>
          </w:p>
          <w:p w:rsidR="00F91259" w:rsidRPr="00746E18" w:rsidRDefault="00F91259" w:rsidP="00746E18">
            <w:pPr>
              <w:jc w:val="center"/>
            </w:pPr>
          </w:p>
          <w:p w:rsidR="00F91259" w:rsidRPr="00746E18" w:rsidRDefault="00C83FAA" w:rsidP="00746E18">
            <w:pPr>
              <w:jc w:val="center"/>
            </w:pPr>
            <w:r w:rsidRPr="00746E18">
              <w:t>190,</w:t>
            </w:r>
            <w:r w:rsidR="00390967" w:rsidRPr="00746E18">
              <w:t>9</w:t>
            </w:r>
          </w:p>
        </w:tc>
        <w:tc>
          <w:tcPr>
            <w:tcW w:w="1028" w:type="dxa"/>
          </w:tcPr>
          <w:p w:rsidR="00F91259" w:rsidRPr="00746E18" w:rsidRDefault="00F91259" w:rsidP="00746E18">
            <w:pPr>
              <w:jc w:val="center"/>
            </w:pPr>
          </w:p>
          <w:p w:rsidR="00C83FAA" w:rsidRPr="00746E18" w:rsidRDefault="00C83FAA" w:rsidP="00746E18">
            <w:pPr>
              <w:jc w:val="center"/>
            </w:pPr>
          </w:p>
          <w:p w:rsidR="00C83FAA" w:rsidRPr="00746E18" w:rsidRDefault="00C83FAA" w:rsidP="00746E18">
            <w:pPr>
              <w:jc w:val="center"/>
            </w:pPr>
          </w:p>
          <w:p w:rsidR="00C83FAA" w:rsidRPr="00746E18" w:rsidRDefault="00390967" w:rsidP="00746E18">
            <w:pPr>
              <w:jc w:val="center"/>
            </w:pPr>
            <w:r w:rsidRPr="00746E18">
              <w:t>198,3</w:t>
            </w:r>
          </w:p>
        </w:tc>
      </w:tr>
    </w:tbl>
    <w:p w:rsidR="00DF3121" w:rsidRDefault="00DF3121" w:rsidP="00746E18">
      <w:pPr>
        <w:jc w:val="center"/>
        <w:rPr>
          <w:b/>
          <w:sz w:val="28"/>
          <w:szCs w:val="28"/>
        </w:rPr>
      </w:pPr>
    </w:p>
    <w:p w:rsidR="000572EE" w:rsidRPr="00D93CE1" w:rsidRDefault="000320BA" w:rsidP="00746E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C6A79" w:rsidRPr="00D93CE1">
        <w:rPr>
          <w:b/>
          <w:sz w:val="28"/>
          <w:szCs w:val="28"/>
        </w:rPr>
        <w:t>.6. Перечень мероприятий подпрограммы</w:t>
      </w:r>
    </w:p>
    <w:p w:rsidR="00FC09E2" w:rsidRDefault="000572EE" w:rsidP="00746E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Сроки и очередность </w:t>
      </w:r>
      <w:hyperlink r:id="rId15" w:history="1">
        <w:r w:rsidRPr="00D93CE1">
          <w:rPr>
            <w:sz w:val="28"/>
            <w:szCs w:val="28"/>
          </w:rPr>
          <w:t>мероприятий</w:t>
        </w:r>
      </w:hyperlink>
      <w:r w:rsidRPr="00D93CE1">
        <w:rPr>
          <w:sz w:val="28"/>
          <w:szCs w:val="28"/>
        </w:rPr>
        <w:t xml:space="preserve"> по реализации подпрограммы </w:t>
      </w:r>
      <w:r w:rsidR="0079229D" w:rsidRPr="00D93CE1">
        <w:rPr>
          <w:sz w:val="28"/>
          <w:szCs w:val="28"/>
        </w:rPr>
        <w:t>приведены в приложени</w:t>
      </w:r>
      <w:r w:rsidR="00746E18">
        <w:rPr>
          <w:sz w:val="28"/>
          <w:szCs w:val="28"/>
        </w:rPr>
        <w:t>ях</w:t>
      </w:r>
      <w:r w:rsidR="0079229D" w:rsidRPr="00D93CE1">
        <w:rPr>
          <w:sz w:val="28"/>
          <w:szCs w:val="28"/>
        </w:rPr>
        <w:t xml:space="preserve"> 1,</w:t>
      </w:r>
      <w:r w:rsidR="00F94B43">
        <w:rPr>
          <w:sz w:val="28"/>
          <w:szCs w:val="28"/>
        </w:rPr>
        <w:t xml:space="preserve"> </w:t>
      </w:r>
      <w:r w:rsidR="0079229D" w:rsidRPr="00D93CE1">
        <w:rPr>
          <w:sz w:val="28"/>
          <w:szCs w:val="28"/>
        </w:rPr>
        <w:t>2,</w:t>
      </w:r>
      <w:r w:rsidR="00F94B43">
        <w:rPr>
          <w:sz w:val="28"/>
          <w:szCs w:val="28"/>
        </w:rPr>
        <w:t xml:space="preserve"> </w:t>
      </w:r>
      <w:r w:rsidR="0079229D" w:rsidRPr="00D93CE1">
        <w:rPr>
          <w:sz w:val="28"/>
          <w:szCs w:val="28"/>
        </w:rPr>
        <w:t xml:space="preserve">3 и </w:t>
      </w:r>
      <w:r w:rsidRPr="00D93CE1">
        <w:rPr>
          <w:sz w:val="28"/>
          <w:szCs w:val="28"/>
        </w:rPr>
        <w:t>определя</w:t>
      </w:r>
      <w:r w:rsidR="00AF5E2A" w:rsidRPr="00D93CE1">
        <w:rPr>
          <w:sz w:val="28"/>
          <w:szCs w:val="28"/>
        </w:rPr>
        <w:t>ются</w:t>
      </w:r>
      <w:r w:rsidRPr="00D93CE1">
        <w:rPr>
          <w:sz w:val="28"/>
          <w:szCs w:val="28"/>
        </w:rPr>
        <w:t xml:space="preserve"> в зависимости от задач, предусмотренных подпрограммой</w:t>
      </w:r>
      <w:r w:rsidR="0079229D" w:rsidRPr="00D93CE1">
        <w:rPr>
          <w:sz w:val="28"/>
          <w:szCs w:val="28"/>
        </w:rPr>
        <w:t>.</w:t>
      </w:r>
      <w:r w:rsidRPr="00D93CE1">
        <w:rPr>
          <w:sz w:val="28"/>
          <w:szCs w:val="28"/>
        </w:rPr>
        <w:t xml:space="preserve"> </w:t>
      </w:r>
    </w:p>
    <w:p w:rsidR="005E273E" w:rsidRPr="00D93CE1" w:rsidRDefault="005E273E" w:rsidP="00470D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6E18" w:rsidRDefault="000320BA" w:rsidP="004E2C8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31300" w:rsidRPr="00D93CE1">
        <w:rPr>
          <w:b/>
          <w:sz w:val="28"/>
          <w:szCs w:val="28"/>
        </w:rPr>
        <w:t>.</w:t>
      </w:r>
      <w:r w:rsidR="00650531" w:rsidRPr="00D93CE1">
        <w:rPr>
          <w:b/>
          <w:sz w:val="28"/>
          <w:szCs w:val="28"/>
        </w:rPr>
        <w:t xml:space="preserve"> Паспорт подпрограммы </w:t>
      </w:r>
    </w:p>
    <w:p w:rsidR="00650531" w:rsidRPr="00F94B43" w:rsidRDefault="00F94B43" w:rsidP="004E2C82">
      <w:pPr>
        <w:pStyle w:val="a3"/>
        <w:jc w:val="center"/>
        <w:rPr>
          <w:b/>
          <w:sz w:val="28"/>
          <w:szCs w:val="28"/>
        </w:rPr>
      </w:pPr>
      <w:r w:rsidRPr="00F94B43">
        <w:rPr>
          <w:b/>
          <w:sz w:val="28"/>
          <w:szCs w:val="28"/>
        </w:rPr>
        <w:t>«Повышение безопасности дорожного движения в городском округе город Рыбинск</w:t>
      </w:r>
      <w:r w:rsidR="00532D7D">
        <w:rPr>
          <w:b/>
          <w:sz w:val="28"/>
          <w:szCs w:val="28"/>
        </w:rPr>
        <w:t xml:space="preserve"> Ярославской области</w:t>
      </w:r>
      <w:r w:rsidRPr="00F94B43">
        <w:rPr>
          <w:b/>
          <w:sz w:val="28"/>
          <w:szCs w:val="28"/>
        </w:rPr>
        <w:t>»</w:t>
      </w:r>
    </w:p>
    <w:p w:rsidR="00650531" w:rsidRPr="00D93CE1" w:rsidRDefault="00650531" w:rsidP="004E2C82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10490" w:type="dxa"/>
        <w:tblInd w:w="-34" w:type="dxa"/>
        <w:tblLook w:val="01E0"/>
      </w:tblPr>
      <w:tblGrid>
        <w:gridCol w:w="2869"/>
        <w:gridCol w:w="7621"/>
      </w:tblGrid>
      <w:tr w:rsidR="00650531" w:rsidRPr="00746E18" w:rsidTr="00FA526B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746E18" w:rsidRDefault="00650531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46E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746E18" w:rsidRDefault="00650531" w:rsidP="00D923A5">
            <w:r w:rsidRPr="00746E18">
              <w:t>«Повышение безопасности дорожного движения в городс</w:t>
            </w:r>
            <w:r w:rsidR="00922EFB" w:rsidRPr="00746E18">
              <w:t>ком округе город Рыбинск</w:t>
            </w:r>
            <w:r w:rsidR="00532D7D" w:rsidRPr="00746E18">
              <w:t xml:space="preserve"> Ярославской области</w:t>
            </w:r>
            <w:r w:rsidRPr="00746E18">
              <w:t>»</w:t>
            </w:r>
          </w:p>
        </w:tc>
      </w:tr>
      <w:tr w:rsidR="00650531" w:rsidRPr="00746E18" w:rsidTr="00FA526B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746E18" w:rsidRDefault="00931A42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46E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746E18" w:rsidRDefault="00470DC2" w:rsidP="00F94B43">
            <w:r w:rsidRPr="00746E18">
              <w:t>20</w:t>
            </w:r>
            <w:r w:rsidR="006A7433" w:rsidRPr="00746E18">
              <w:t>21</w:t>
            </w:r>
            <w:r w:rsidRPr="00746E18">
              <w:t xml:space="preserve"> -</w:t>
            </w:r>
            <w:r w:rsidR="00F94B43" w:rsidRPr="00746E18">
              <w:t xml:space="preserve"> </w:t>
            </w:r>
            <w:r w:rsidR="006A7433" w:rsidRPr="00746E18">
              <w:t>2024</w:t>
            </w:r>
            <w:r w:rsidR="00931A42" w:rsidRPr="00746E18">
              <w:t xml:space="preserve"> г</w:t>
            </w:r>
            <w:r w:rsidR="0019474F" w:rsidRPr="00746E18">
              <w:t>оды</w:t>
            </w:r>
          </w:p>
        </w:tc>
      </w:tr>
      <w:tr w:rsidR="00C85F63" w:rsidRPr="00746E18" w:rsidTr="00FA526B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746E18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46E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Основание для разработки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746E18" w:rsidRDefault="00C85F63" w:rsidP="00D3465E">
            <w:pPr>
              <w:tabs>
                <w:tab w:val="num" w:pos="0"/>
              </w:tabs>
              <w:jc w:val="both"/>
            </w:pPr>
            <w:r w:rsidRPr="00746E18">
              <w:t>1.</w:t>
            </w:r>
            <w:r w:rsidR="00E03D3A" w:rsidRPr="00746E18">
              <w:t xml:space="preserve"> </w:t>
            </w:r>
            <w:r w:rsidRPr="00746E18"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C85F63" w:rsidRPr="00746E18" w:rsidRDefault="00506131" w:rsidP="00D3465E">
            <w:pPr>
              <w:tabs>
                <w:tab w:val="num" w:pos="0"/>
              </w:tabs>
              <w:jc w:val="both"/>
            </w:pPr>
            <w:r w:rsidRPr="00746E18">
              <w:t>2.</w:t>
            </w:r>
            <w:r w:rsidR="00E03D3A" w:rsidRPr="00746E18">
              <w:t xml:space="preserve"> </w:t>
            </w:r>
            <w:r w:rsidR="00C85F63" w:rsidRPr="00746E18">
              <w:t>Федеральный закон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C85F63" w:rsidRPr="00746E18" w:rsidRDefault="00506131" w:rsidP="00D3465E">
            <w:pPr>
              <w:jc w:val="both"/>
            </w:pPr>
            <w:r w:rsidRPr="00746E18">
              <w:t>3.</w:t>
            </w:r>
            <w:r w:rsidR="00E03D3A" w:rsidRPr="00746E18">
              <w:t xml:space="preserve"> </w:t>
            </w:r>
            <w:r w:rsidR="00C85F63" w:rsidRPr="00746E18">
              <w:t xml:space="preserve">Федеральный закон от 10.12.1995 №196-ФЗ «О безопасности дорожного движения» </w:t>
            </w:r>
          </w:p>
          <w:p w:rsidR="00C12A7E" w:rsidRPr="00746E18" w:rsidRDefault="00C12A7E" w:rsidP="00D3465E">
            <w:pPr>
              <w:jc w:val="both"/>
            </w:pPr>
            <w:r w:rsidRPr="00746E18">
              <w:t xml:space="preserve">4. Приказ </w:t>
            </w:r>
            <w:proofErr w:type="spellStart"/>
            <w:r w:rsidRPr="00746E18">
              <w:t>Росстандарта</w:t>
            </w:r>
            <w:proofErr w:type="spellEnd"/>
            <w:r w:rsidRPr="00746E18">
              <w:t xml:space="preserve"> от 26.09.2017 № 1245-ст об утверждении «ГОСТ </w:t>
            </w:r>
            <w:proofErr w:type="gramStart"/>
            <w:r w:rsidRPr="00746E18">
              <w:t>Р</w:t>
            </w:r>
            <w:proofErr w:type="gramEnd"/>
            <w:r w:rsidRPr="00746E18">
              <w:t xml:space="preserve">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контроля».</w:t>
            </w:r>
          </w:p>
          <w:p w:rsidR="00C85F63" w:rsidRPr="00746E18" w:rsidRDefault="00C12A7E" w:rsidP="00D3465E">
            <w:pPr>
              <w:tabs>
                <w:tab w:val="num" w:pos="0"/>
              </w:tabs>
              <w:jc w:val="both"/>
            </w:pPr>
            <w:r w:rsidRPr="00746E18">
              <w:t>5</w:t>
            </w:r>
            <w:r w:rsidR="00506131" w:rsidRPr="00746E18">
              <w:t>.</w:t>
            </w:r>
            <w:r w:rsidR="00E03D3A" w:rsidRPr="00746E18">
              <w:t xml:space="preserve"> </w:t>
            </w:r>
            <w:r w:rsidR="00C85F63" w:rsidRPr="00746E18">
              <w:t>Устав городского округа город Рыбинск</w:t>
            </w:r>
            <w:r w:rsidR="007D7B94" w:rsidRPr="00746E18">
              <w:t xml:space="preserve"> Ярославской области</w:t>
            </w:r>
          </w:p>
          <w:p w:rsidR="00E03D3A" w:rsidRPr="00746E18" w:rsidRDefault="006A7433" w:rsidP="00E03D3A">
            <w:r w:rsidRPr="00746E18">
              <w:t>6</w:t>
            </w:r>
            <w:r w:rsidR="00E03D3A" w:rsidRPr="00746E18">
              <w:t>. 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C12A7E" w:rsidRPr="00746E18" w:rsidRDefault="006A7433" w:rsidP="00D3465E">
            <w:pPr>
              <w:jc w:val="both"/>
              <w:rPr>
                <w:shd w:val="clear" w:color="auto" w:fill="FFFFFF"/>
              </w:rPr>
            </w:pPr>
            <w:r w:rsidRPr="00746E18">
              <w:t>7</w:t>
            </w:r>
            <w:r w:rsidR="00506131" w:rsidRPr="00746E18">
              <w:t>.</w:t>
            </w:r>
            <w:r w:rsidR="00E03D3A" w:rsidRPr="00746E18">
              <w:t xml:space="preserve"> </w:t>
            </w:r>
            <w:r w:rsidR="00506131" w:rsidRPr="00746E18">
              <w:rPr>
                <w:shd w:val="clear" w:color="auto" w:fill="FFFFFF"/>
              </w:rPr>
              <w:t>П</w:t>
            </w:r>
            <w:r w:rsidR="00BB30DE" w:rsidRPr="00746E18">
              <w:rPr>
                <w:shd w:val="clear" w:color="auto" w:fill="FFFFFF"/>
              </w:rPr>
              <w:t>оручения Президента Российской Федерации по вопросам безопасности дорожного движения № Пр-287 от 20.02.2015</w:t>
            </w:r>
          </w:p>
        </w:tc>
      </w:tr>
      <w:tr w:rsidR="00C85F63" w:rsidRPr="00746E18" w:rsidTr="00FA526B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746E18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46E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Заказчик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746E18" w:rsidRDefault="00C85F63" w:rsidP="00C85F63">
            <w:pPr>
              <w:tabs>
                <w:tab w:val="num" w:pos="0"/>
              </w:tabs>
            </w:pPr>
            <w:r w:rsidRPr="00746E18">
              <w:t>Администрация городского округа город Рыбинск</w:t>
            </w:r>
            <w:r w:rsidR="00532D7D" w:rsidRPr="00746E18">
              <w:t xml:space="preserve"> Ярославской области</w:t>
            </w:r>
          </w:p>
        </w:tc>
      </w:tr>
      <w:tr w:rsidR="00931A42" w:rsidRPr="00746E18" w:rsidTr="00FA526B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42" w:rsidRPr="00746E18" w:rsidRDefault="00931A42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46E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42" w:rsidRPr="00746E18" w:rsidRDefault="00931A42" w:rsidP="00931A4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46E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Департамент ЖКХ, транспорта и связи</w:t>
            </w:r>
          </w:p>
        </w:tc>
      </w:tr>
      <w:tr w:rsidR="00650531" w:rsidRPr="00746E18" w:rsidTr="00FA526B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746E18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46E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</w:t>
            </w:r>
            <w:r w:rsidR="008A649B" w:rsidRPr="00746E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тветственный исполнитель</w:t>
            </w:r>
            <w:r w:rsidRPr="00746E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– </w:t>
            </w:r>
            <w:r w:rsidRPr="00746E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>руководитель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746E18" w:rsidRDefault="00FA526B" w:rsidP="00FA526B">
            <w:pPr>
              <w:pStyle w:val="a3"/>
              <w:rPr>
                <w:szCs w:val="24"/>
              </w:rPr>
            </w:pPr>
            <w:r w:rsidRPr="00746E18">
              <w:rPr>
                <w:szCs w:val="24"/>
              </w:rPr>
              <w:lastRenderedPageBreak/>
              <w:t>Д</w:t>
            </w:r>
            <w:r w:rsidR="00650531" w:rsidRPr="00746E18">
              <w:rPr>
                <w:szCs w:val="24"/>
              </w:rPr>
              <w:t xml:space="preserve">епартамент ЖКХ, транспорта и связи  </w:t>
            </w:r>
          </w:p>
        </w:tc>
      </w:tr>
      <w:tr w:rsidR="00C85F63" w:rsidRPr="00746E18" w:rsidTr="00FA526B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746E18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46E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>Куратор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746E18" w:rsidRDefault="00C85F63" w:rsidP="004E2C82">
            <w:pPr>
              <w:pStyle w:val="a3"/>
              <w:rPr>
                <w:szCs w:val="24"/>
              </w:rPr>
            </w:pPr>
            <w:r w:rsidRPr="00746E18">
              <w:rPr>
                <w:szCs w:val="24"/>
              </w:rPr>
              <w:t>Заместитель Главы Администрации по городскому хозяйству</w:t>
            </w:r>
          </w:p>
        </w:tc>
      </w:tr>
      <w:tr w:rsidR="00C85F63" w:rsidRPr="00746E18" w:rsidTr="00FA526B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746E18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46E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Цели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746E18" w:rsidRDefault="00C85F63" w:rsidP="00F94B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на улицах города</w:t>
            </w:r>
            <w:r w:rsidR="00532D7D" w:rsidRPr="00746E18">
              <w:rPr>
                <w:rFonts w:ascii="Times New Roman" w:hAnsi="Times New Roman" w:cs="Times New Roman"/>
                <w:sz w:val="24"/>
                <w:szCs w:val="24"/>
              </w:rPr>
              <w:t xml:space="preserve"> Рыбинска</w:t>
            </w: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 xml:space="preserve">, сокращение количества лиц, пострадавших в результате ДТП </w:t>
            </w:r>
          </w:p>
        </w:tc>
      </w:tr>
      <w:tr w:rsidR="00C85F63" w:rsidRPr="00746E18" w:rsidTr="00FA526B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746E18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46E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Задачи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746E18" w:rsidRDefault="00506131" w:rsidP="00C85F63">
            <w:pPr>
              <w:pStyle w:val="a5"/>
              <w:spacing w:after="0"/>
              <w:ind w:left="0"/>
              <w:jc w:val="both"/>
            </w:pPr>
            <w:r w:rsidRPr="00746E18">
              <w:t>1.</w:t>
            </w:r>
            <w:r w:rsidR="00E03D3A" w:rsidRPr="00746E18">
              <w:t xml:space="preserve"> </w:t>
            </w:r>
            <w:r w:rsidR="00C85F63" w:rsidRPr="00746E18">
              <w:t>Обеспечение своевременной установки, замены технических средств организации дорожного движения для обеспечения безопасных условий движения на улично-дорожной сети гор</w:t>
            </w:r>
            <w:r w:rsidR="0001245C" w:rsidRPr="00746E18">
              <w:t>ода</w:t>
            </w:r>
            <w:r w:rsidR="00532D7D" w:rsidRPr="00746E18">
              <w:t xml:space="preserve"> Рыбинска</w:t>
            </w:r>
            <w:r w:rsidR="0001245C" w:rsidRPr="00746E18">
              <w:t xml:space="preserve">: обустройство </w:t>
            </w:r>
            <w:r w:rsidR="005E273E" w:rsidRPr="00746E18">
              <w:t>26</w:t>
            </w:r>
            <w:r w:rsidR="00470DC2" w:rsidRPr="00746E18">
              <w:t xml:space="preserve"> </w:t>
            </w:r>
            <w:r w:rsidR="00A907AD" w:rsidRPr="00746E18">
              <w:t>светофорных объектов</w:t>
            </w:r>
            <w:r w:rsidR="00BD1A4E" w:rsidRPr="00746E18">
              <w:t xml:space="preserve">, </w:t>
            </w:r>
            <w:r w:rsidR="00A92444" w:rsidRPr="00746E18">
              <w:t>установка</w:t>
            </w:r>
            <w:r w:rsidR="00C85F63" w:rsidRPr="00746E18">
              <w:t xml:space="preserve"> искусственных неровностей</w:t>
            </w:r>
            <w:r w:rsidR="00FA17B4" w:rsidRPr="00746E18">
              <w:t xml:space="preserve"> на</w:t>
            </w:r>
            <w:r w:rsidR="00102C05" w:rsidRPr="00746E18">
              <w:t xml:space="preserve"> </w:t>
            </w:r>
            <w:r w:rsidR="00390967" w:rsidRPr="00746E18">
              <w:t>13</w:t>
            </w:r>
            <w:r w:rsidR="00FA17B4" w:rsidRPr="00746E18">
              <w:t xml:space="preserve"> объект</w:t>
            </w:r>
            <w:r w:rsidR="00102C05" w:rsidRPr="00746E18">
              <w:t>ах</w:t>
            </w:r>
            <w:r w:rsidR="00C85F63" w:rsidRPr="00746E18">
              <w:t xml:space="preserve">. </w:t>
            </w:r>
          </w:p>
          <w:p w:rsidR="00C85F63" w:rsidRPr="00746E18" w:rsidRDefault="00C85F63" w:rsidP="00C85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2. Предупреждение опасного поведения участников дорожного движения, совершенствование системы обучения населения, как участника дорожного движения, безопасному поведению на дорогах. Формирование общественного мнения по проб</w:t>
            </w:r>
            <w:r w:rsidR="00EF7536" w:rsidRPr="00746E18">
              <w:rPr>
                <w:rFonts w:ascii="Times New Roman" w:hAnsi="Times New Roman" w:cs="Times New Roman"/>
                <w:sz w:val="24"/>
                <w:szCs w:val="24"/>
              </w:rPr>
              <w:t>леме безопасности дорожного дви</w:t>
            </w: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r w:rsidR="00FA526B" w:rsidRPr="00746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0531" w:rsidRPr="00746E18" w:rsidTr="00746E18">
        <w:trPr>
          <w:trHeight w:val="1281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746E18" w:rsidRDefault="00650531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46E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Объемы и источники финансирования </w:t>
            </w:r>
            <w:r w:rsidR="004B5935" w:rsidRPr="00746E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подп</w:t>
            </w:r>
            <w:r w:rsidRPr="00746E1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69" w:rsidRPr="00746E18" w:rsidRDefault="00646BB1" w:rsidP="00746AD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6E18">
              <w:rPr>
                <w:rFonts w:ascii="Times New Roman" w:hAnsi="Times New Roman"/>
                <w:sz w:val="24"/>
                <w:szCs w:val="24"/>
              </w:rPr>
              <w:t>Общий объем финансирования (предусмотрено</w:t>
            </w:r>
            <w:r w:rsidR="00650531" w:rsidRPr="00746E18">
              <w:rPr>
                <w:rFonts w:ascii="Times New Roman" w:hAnsi="Times New Roman"/>
                <w:sz w:val="24"/>
                <w:szCs w:val="24"/>
              </w:rPr>
              <w:t xml:space="preserve"> в бюджете/</w:t>
            </w:r>
            <w:r w:rsidRPr="00746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0531" w:rsidRPr="00746E18">
              <w:rPr>
                <w:rFonts w:ascii="Times New Roman" w:hAnsi="Times New Roman"/>
                <w:sz w:val="24"/>
                <w:szCs w:val="24"/>
              </w:rPr>
              <w:t xml:space="preserve">финансовая  потребность) </w:t>
            </w:r>
            <w:r w:rsidR="00E044E2" w:rsidRPr="00746E18">
              <w:rPr>
                <w:rFonts w:ascii="Times New Roman" w:hAnsi="Times New Roman"/>
                <w:sz w:val="24"/>
                <w:szCs w:val="24"/>
              </w:rPr>
              <w:t>33,91</w:t>
            </w:r>
            <w:r w:rsidR="00EF7536" w:rsidRPr="00746E18">
              <w:rPr>
                <w:rFonts w:ascii="Times New Roman" w:hAnsi="Times New Roman"/>
                <w:sz w:val="24"/>
                <w:szCs w:val="24"/>
              </w:rPr>
              <w:t>/</w:t>
            </w:r>
            <w:r w:rsidRPr="00746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165">
              <w:rPr>
                <w:rFonts w:ascii="Times New Roman" w:hAnsi="Times New Roman"/>
                <w:sz w:val="24"/>
                <w:szCs w:val="24"/>
              </w:rPr>
              <w:t>202,62</w:t>
            </w:r>
            <w:r w:rsidR="00650531" w:rsidRPr="00746E18">
              <w:rPr>
                <w:rFonts w:ascii="Times New Roman" w:hAnsi="Times New Roman"/>
                <w:sz w:val="24"/>
                <w:szCs w:val="24"/>
              </w:rPr>
              <w:t xml:space="preserve"> млн.</w:t>
            </w:r>
            <w:r w:rsidR="00F155D8" w:rsidRPr="00746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0531" w:rsidRPr="00746E18">
              <w:rPr>
                <w:rFonts w:ascii="Times New Roman" w:hAnsi="Times New Roman"/>
                <w:sz w:val="24"/>
                <w:szCs w:val="24"/>
              </w:rPr>
              <w:t>руб., в т</w:t>
            </w:r>
            <w:r w:rsidR="00FC11A0" w:rsidRPr="00746E18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="00650531" w:rsidRPr="00746E18">
              <w:rPr>
                <w:rFonts w:ascii="Times New Roman" w:hAnsi="Times New Roman"/>
                <w:sz w:val="24"/>
                <w:szCs w:val="24"/>
              </w:rPr>
              <w:t>ч</w:t>
            </w:r>
            <w:r w:rsidR="00FC11A0" w:rsidRPr="00746E18">
              <w:rPr>
                <w:rFonts w:ascii="Times New Roman" w:hAnsi="Times New Roman"/>
                <w:sz w:val="24"/>
                <w:szCs w:val="24"/>
              </w:rPr>
              <w:t xml:space="preserve">исле </w:t>
            </w:r>
          </w:p>
          <w:p w:rsidR="00650531" w:rsidRPr="00746E18" w:rsidRDefault="00477A69" w:rsidP="00746AD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6E18">
              <w:rPr>
                <w:rFonts w:ascii="Times New Roman" w:hAnsi="Times New Roman"/>
                <w:sz w:val="24"/>
                <w:szCs w:val="24"/>
              </w:rPr>
              <w:t>-</w:t>
            </w:r>
            <w:r w:rsidR="00746ADD" w:rsidRPr="00746E18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95087E" w:rsidRPr="00746E18">
              <w:rPr>
                <w:rFonts w:ascii="Times New Roman" w:hAnsi="Times New Roman"/>
                <w:sz w:val="24"/>
                <w:szCs w:val="24"/>
              </w:rPr>
              <w:t>редства городского бюджета</w:t>
            </w:r>
            <w:r w:rsidR="00746ADD" w:rsidRPr="00746E18">
              <w:rPr>
                <w:rFonts w:ascii="Times New Roman" w:hAnsi="Times New Roman"/>
                <w:sz w:val="24"/>
                <w:szCs w:val="24"/>
              </w:rPr>
              <w:t>,</w:t>
            </w:r>
            <w:r w:rsidR="00246E02" w:rsidRPr="00746E18">
              <w:rPr>
                <w:rFonts w:ascii="Times New Roman" w:hAnsi="Times New Roman"/>
                <w:sz w:val="24"/>
                <w:szCs w:val="24"/>
              </w:rPr>
              <w:t xml:space="preserve">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786165" w:rsidTr="00786165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2021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21,31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44,19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6,30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74,01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6,30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56,09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28,21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33,91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202,50</w:t>
                  </w:r>
                </w:p>
              </w:tc>
            </w:tr>
          </w:tbl>
          <w:p w:rsidR="00E044E2" w:rsidRPr="00746E18" w:rsidRDefault="00E044E2" w:rsidP="00E044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6E18">
              <w:rPr>
                <w:rFonts w:ascii="Times New Roman" w:hAnsi="Times New Roman"/>
                <w:sz w:val="24"/>
                <w:szCs w:val="24"/>
              </w:rPr>
              <w:t>- средства областного бюджета,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786165" w:rsidTr="00786165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2021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</w:tr>
          </w:tbl>
          <w:p w:rsidR="00E044E2" w:rsidRPr="00746E18" w:rsidRDefault="00E044E2" w:rsidP="00E044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46E18">
              <w:rPr>
                <w:rFonts w:ascii="Times New Roman" w:hAnsi="Times New Roman"/>
                <w:sz w:val="24"/>
                <w:szCs w:val="24"/>
              </w:rPr>
              <w:t>- средства федерального бюджета,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786165" w:rsidTr="00786165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2021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</w:tr>
          </w:tbl>
          <w:p w:rsidR="00E044E2" w:rsidRPr="00746E18" w:rsidRDefault="00E044E2" w:rsidP="00E044E2">
            <w:r w:rsidRPr="00746E18">
              <w:t>- средства из внебюджетных источников,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786165" w:rsidTr="00786165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2021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0,12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786165" w:rsidTr="0078616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6165" w:rsidRDefault="0078616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0,12</w:t>
                  </w:r>
                </w:p>
              </w:tc>
            </w:tr>
          </w:tbl>
          <w:p w:rsidR="00E044E2" w:rsidRPr="00746E18" w:rsidRDefault="00E044E2" w:rsidP="00E044E2"/>
        </w:tc>
      </w:tr>
      <w:tr w:rsidR="00650531" w:rsidRPr="00D93CE1" w:rsidTr="00FA526B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746E18" w:rsidRDefault="00C85F63" w:rsidP="001F3C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ожидаемые результаты реализации подпрограммы</w:t>
            </w:r>
            <w:r w:rsidR="00650531" w:rsidRPr="00746E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746E18" w:rsidRDefault="00C85F63" w:rsidP="00C85F63">
            <w:pPr>
              <w:jc w:val="both"/>
            </w:pPr>
            <w:r w:rsidRPr="00746E18">
              <w:t>1.Сокращен</w:t>
            </w:r>
            <w:r w:rsidR="0087628C" w:rsidRPr="00746E18">
              <w:t>ие</w:t>
            </w:r>
            <w:r w:rsidRPr="00746E18">
              <w:t xml:space="preserve"> ежегодно</w:t>
            </w:r>
            <w:r w:rsidR="0087628C" w:rsidRPr="00746E18">
              <w:t>го</w:t>
            </w:r>
            <w:r w:rsidR="00957918" w:rsidRPr="00746E18">
              <w:t xml:space="preserve"> количеств</w:t>
            </w:r>
            <w:r w:rsidR="0087628C" w:rsidRPr="00746E18">
              <w:t>а</w:t>
            </w:r>
            <w:r w:rsidRPr="00746E18">
              <w:t xml:space="preserve"> ДТП к уровню предыдущего п</w:t>
            </w:r>
            <w:r w:rsidR="00D70E7A" w:rsidRPr="00746E18">
              <w:t>ериода (года) не менее чем на 5</w:t>
            </w:r>
            <w:r w:rsidRPr="00746E18">
              <w:t>%.</w:t>
            </w:r>
          </w:p>
          <w:p w:rsidR="00650531" w:rsidRPr="00D93CE1" w:rsidRDefault="00C85F63" w:rsidP="008762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>2. Сокращен</w:t>
            </w:r>
            <w:r w:rsidR="0087628C" w:rsidRPr="00746E1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  <w:r w:rsidR="0087628C" w:rsidRPr="00746E1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57918" w:rsidRPr="00746E1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 w:rsidR="0087628C" w:rsidRPr="00746E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6E18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и пострадавших в дорожно-транспортных происшествиях к уровню предыдущего периода (года) не менее чем на 5% .</w:t>
            </w:r>
          </w:p>
        </w:tc>
      </w:tr>
    </w:tbl>
    <w:p w:rsidR="00E423CA" w:rsidRPr="00D93CE1" w:rsidRDefault="00E423CA" w:rsidP="00016EEE">
      <w:pPr>
        <w:rPr>
          <w:b/>
          <w:sz w:val="28"/>
          <w:szCs w:val="28"/>
        </w:rPr>
      </w:pPr>
    </w:p>
    <w:p w:rsidR="00193207" w:rsidRPr="00D93CE1" w:rsidRDefault="000320BA" w:rsidP="004E2C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93207" w:rsidRPr="00D93CE1">
        <w:rPr>
          <w:b/>
          <w:sz w:val="28"/>
          <w:szCs w:val="28"/>
        </w:rPr>
        <w:t>.1.</w:t>
      </w:r>
      <w:r w:rsidR="00F73108" w:rsidRPr="00D93CE1">
        <w:rPr>
          <w:b/>
          <w:sz w:val="28"/>
          <w:szCs w:val="28"/>
        </w:rPr>
        <w:t xml:space="preserve"> </w:t>
      </w:r>
      <w:r w:rsidR="00193207" w:rsidRPr="00D93CE1">
        <w:rPr>
          <w:b/>
          <w:sz w:val="28"/>
          <w:szCs w:val="28"/>
        </w:rPr>
        <w:t>Цели, задачи и ожидаемые результаты реализации подпрограммы</w:t>
      </w:r>
    </w:p>
    <w:p w:rsidR="00193207" w:rsidRPr="00D93CE1" w:rsidRDefault="00193207" w:rsidP="004E2C82">
      <w:pPr>
        <w:jc w:val="center"/>
        <w:rPr>
          <w:b/>
          <w:sz w:val="28"/>
          <w:szCs w:val="28"/>
        </w:rPr>
      </w:pPr>
    </w:p>
    <w:p w:rsidR="00373655" w:rsidRPr="00D93CE1" w:rsidRDefault="00373655" w:rsidP="00F73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E18">
        <w:rPr>
          <w:rFonts w:ascii="Times New Roman" w:hAnsi="Times New Roman" w:cs="Times New Roman"/>
          <w:sz w:val="28"/>
          <w:szCs w:val="28"/>
        </w:rPr>
        <w:t xml:space="preserve">Реализация подпрограммы направлена на </w:t>
      </w:r>
      <w:r w:rsidR="00746E18" w:rsidRPr="00746E18">
        <w:rPr>
          <w:rFonts w:ascii="Times New Roman" w:hAnsi="Times New Roman" w:cs="Times New Roman"/>
          <w:sz w:val="28"/>
          <w:szCs w:val="28"/>
        </w:rPr>
        <w:t>выполнение</w:t>
      </w:r>
      <w:r w:rsidRPr="00746E18">
        <w:rPr>
          <w:rFonts w:ascii="Times New Roman" w:hAnsi="Times New Roman" w:cs="Times New Roman"/>
          <w:sz w:val="28"/>
          <w:szCs w:val="28"/>
        </w:rPr>
        <w:t xml:space="preserve"> </w:t>
      </w:r>
      <w:r w:rsidR="00D70E7A" w:rsidRPr="00746E18">
        <w:rPr>
          <w:rFonts w:ascii="Times New Roman" w:hAnsi="Times New Roman" w:cs="Times New Roman"/>
          <w:sz w:val="28"/>
          <w:szCs w:val="28"/>
        </w:rPr>
        <w:t xml:space="preserve">перечня поручений </w:t>
      </w:r>
      <w:r w:rsidR="00D70E7A" w:rsidRPr="00746E18">
        <w:rPr>
          <w:rFonts w:ascii="Times New Roman" w:hAnsi="Times New Roman" w:cs="Times New Roman"/>
          <w:color w:val="242525"/>
          <w:sz w:val="28"/>
          <w:szCs w:val="28"/>
          <w:shd w:val="clear" w:color="auto" w:fill="FFFFFF"/>
        </w:rPr>
        <w:t>Президента Российской Федерации по вопросам безопасности дорожного движения № Пр-287 от 20.02.2015</w:t>
      </w:r>
      <w:r w:rsidR="00A92444" w:rsidRPr="00746E18">
        <w:rPr>
          <w:rFonts w:ascii="Times New Roman" w:hAnsi="Times New Roman" w:cs="Times New Roman"/>
          <w:color w:val="242525"/>
          <w:sz w:val="28"/>
          <w:szCs w:val="28"/>
          <w:shd w:val="clear" w:color="auto" w:fill="FFFFFF"/>
        </w:rPr>
        <w:t xml:space="preserve">, </w:t>
      </w:r>
      <w:r w:rsidR="00746E18" w:rsidRPr="00746E18">
        <w:rPr>
          <w:rFonts w:ascii="Times New Roman" w:hAnsi="Times New Roman" w:cs="Times New Roman"/>
          <w:color w:val="242525"/>
          <w:sz w:val="28"/>
          <w:szCs w:val="28"/>
          <w:shd w:val="clear" w:color="auto" w:fill="FFFFFF"/>
        </w:rPr>
        <w:t xml:space="preserve">достижение </w:t>
      </w:r>
      <w:r w:rsidR="00A92444" w:rsidRPr="00746E18">
        <w:rPr>
          <w:rFonts w:ascii="Times New Roman" w:hAnsi="Times New Roman" w:cs="Times New Roman"/>
          <w:color w:val="242525"/>
          <w:sz w:val="28"/>
          <w:szCs w:val="28"/>
          <w:shd w:val="clear" w:color="auto" w:fill="FFFFFF"/>
        </w:rPr>
        <w:t xml:space="preserve">реализации отдельных положений </w:t>
      </w:r>
      <w:r w:rsidR="00A92444" w:rsidRPr="00746E18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="00A92444" w:rsidRPr="00746E18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="00A92444" w:rsidRPr="00746E18">
        <w:rPr>
          <w:rFonts w:ascii="Times New Roman" w:hAnsi="Times New Roman" w:cs="Times New Roman"/>
          <w:sz w:val="28"/>
          <w:szCs w:val="28"/>
        </w:rPr>
        <w:t xml:space="preserve"> от 26.09.2017 № 1245-ст об утверждении «ГОСТ </w:t>
      </w:r>
      <w:proofErr w:type="gramStart"/>
      <w:r w:rsidR="00A92444" w:rsidRPr="00746E1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92444" w:rsidRPr="00746E18">
        <w:rPr>
          <w:rFonts w:ascii="Times New Roman" w:hAnsi="Times New Roman" w:cs="Times New Roman"/>
          <w:sz w:val="28"/>
          <w:szCs w:val="28"/>
        </w:rPr>
        <w:t xml:space="preserve">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контроля».</w:t>
      </w:r>
    </w:p>
    <w:p w:rsidR="00BA6FA1" w:rsidRPr="00D93CE1" w:rsidRDefault="00373655" w:rsidP="00F73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CE1">
        <w:rPr>
          <w:rFonts w:ascii="Times New Roman" w:hAnsi="Times New Roman" w:cs="Times New Roman"/>
          <w:sz w:val="28"/>
          <w:szCs w:val="28"/>
        </w:rPr>
        <w:t xml:space="preserve">Целями подпрограммы являются создание условий для сокращения количества </w:t>
      </w:r>
      <w:r w:rsidR="00C85F63" w:rsidRPr="00D93CE1">
        <w:rPr>
          <w:rFonts w:ascii="Times New Roman" w:hAnsi="Times New Roman" w:cs="Times New Roman"/>
          <w:sz w:val="28"/>
          <w:szCs w:val="28"/>
        </w:rPr>
        <w:t>ДТП</w:t>
      </w:r>
      <w:r w:rsidRPr="00D93CE1">
        <w:rPr>
          <w:rFonts w:ascii="Times New Roman" w:hAnsi="Times New Roman" w:cs="Times New Roman"/>
          <w:sz w:val="28"/>
          <w:szCs w:val="28"/>
        </w:rPr>
        <w:t xml:space="preserve"> и сокращение количества лиц, пострадавших и погибших в результате </w:t>
      </w:r>
      <w:r w:rsidR="00C85F63" w:rsidRPr="00D93CE1">
        <w:rPr>
          <w:rFonts w:ascii="Times New Roman" w:hAnsi="Times New Roman" w:cs="Times New Roman"/>
          <w:sz w:val="28"/>
          <w:szCs w:val="28"/>
        </w:rPr>
        <w:t>ДТП</w:t>
      </w:r>
      <w:r w:rsidRPr="00D93CE1">
        <w:rPr>
          <w:rFonts w:ascii="Times New Roman" w:hAnsi="Times New Roman" w:cs="Times New Roman"/>
          <w:sz w:val="28"/>
          <w:szCs w:val="28"/>
        </w:rPr>
        <w:t xml:space="preserve"> на дорогах город</w:t>
      </w:r>
      <w:r w:rsidR="00532D7D">
        <w:rPr>
          <w:rFonts w:ascii="Times New Roman" w:hAnsi="Times New Roman" w:cs="Times New Roman"/>
          <w:sz w:val="28"/>
          <w:szCs w:val="28"/>
        </w:rPr>
        <w:t>а</w:t>
      </w:r>
      <w:r w:rsidRPr="00D93CE1">
        <w:rPr>
          <w:rFonts w:ascii="Times New Roman" w:hAnsi="Times New Roman" w:cs="Times New Roman"/>
          <w:sz w:val="28"/>
          <w:szCs w:val="28"/>
        </w:rPr>
        <w:t xml:space="preserve"> Рыбинск</w:t>
      </w:r>
      <w:r w:rsidR="00532D7D">
        <w:rPr>
          <w:rFonts w:ascii="Times New Roman" w:hAnsi="Times New Roman" w:cs="Times New Roman"/>
          <w:sz w:val="28"/>
          <w:szCs w:val="28"/>
        </w:rPr>
        <w:t>а</w:t>
      </w:r>
      <w:r w:rsidRPr="00D93CE1">
        <w:rPr>
          <w:rFonts w:ascii="Times New Roman" w:hAnsi="Times New Roman" w:cs="Times New Roman"/>
          <w:sz w:val="28"/>
          <w:szCs w:val="28"/>
        </w:rPr>
        <w:t>. Для достижения поставленных целей предполагается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</w:t>
      </w:r>
    </w:p>
    <w:p w:rsidR="00BA6FA1" w:rsidRPr="00D93CE1" w:rsidRDefault="00373655" w:rsidP="002626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CE1">
        <w:rPr>
          <w:rFonts w:ascii="Times New Roman" w:hAnsi="Times New Roman" w:cs="Times New Roman"/>
          <w:sz w:val="28"/>
          <w:szCs w:val="28"/>
        </w:rPr>
        <w:t>- повышение правового сознания в предупреждении опасного поведения участников дорожного движения;</w:t>
      </w:r>
    </w:p>
    <w:p w:rsidR="00CC52D4" w:rsidRPr="00D93CE1" w:rsidRDefault="00373655" w:rsidP="002626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CE1">
        <w:rPr>
          <w:rFonts w:ascii="Times New Roman" w:hAnsi="Times New Roman" w:cs="Times New Roman"/>
          <w:sz w:val="28"/>
          <w:szCs w:val="28"/>
        </w:rPr>
        <w:t>- совершенствование системы обеспечения безопасности дорожного движения</w:t>
      </w:r>
      <w:r w:rsidR="00BA6FA1" w:rsidRPr="00D93CE1">
        <w:rPr>
          <w:rFonts w:ascii="Times New Roman" w:hAnsi="Times New Roman" w:cs="Times New Roman"/>
          <w:sz w:val="28"/>
          <w:szCs w:val="28"/>
        </w:rPr>
        <w:t>.</w:t>
      </w:r>
      <w:r w:rsidRPr="00D93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207" w:rsidRPr="00D93CE1" w:rsidRDefault="00193207" w:rsidP="004E2C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CE1">
        <w:rPr>
          <w:rFonts w:ascii="Times New Roman" w:hAnsi="Times New Roman" w:cs="Times New Roman"/>
          <w:sz w:val="28"/>
          <w:szCs w:val="28"/>
        </w:rPr>
        <w:t>Подпрограммные мероприятия направлены на обеспечение безопасных условий движения на улично-дорожной сети города</w:t>
      </w:r>
      <w:r w:rsidR="00532D7D">
        <w:rPr>
          <w:rFonts w:ascii="Times New Roman" w:hAnsi="Times New Roman" w:cs="Times New Roman"/>
          <w:sz w:val="28"/>
          <w:szCs w:val="28"/>
        </w:rPr>
        <w:t xml:space="preserve"> Рыбинска</w:t>
      </w:r>
      <w:r w:rsidRPr="00D93CE1">
        <w:rPr>
          <w:rFonts w:ascii="Times New Roman" w:hAnsi="Times New Roman" w:cs="Times New Roman"/>
          <w:sz w:val="28"/>
          <w:szCs w:val="28"/>
        </w:rPr>
        <w:t xml:space="preserve">, снижение аварийности на дорогах и сокращение числа погибших в ДТП, формирование общественного сознания в части повышения дисциплины и культуры поведения участников движения на улично-дорожной сети города </w:t>
      </w:r>
      <w:r w:rsidR="00532D7D">
        <w:rPr>
          <w:rFonts w:ascii="Times New Roman" w:hAnsi="Times New Roman" w:cs="Times New Roman"/>
          <w:sz w:val="28"/>
          <w:szCs w:val="28"/>
        </w:rPr>
        <w:t xml:space="preserve">Рыбинска </w:t>
      </w:r>
      <w:r w:rsidRPr="00D93CE1">
        <w:rPr>
          <w:rFonts w:ascii="Times New Roman" w:hAnsi="Times New Roman" w:cs="Times New Roman"/>
          <w:sz w:val="28"/>
          <w:szCs w:val="28"/>
        </w:rPr>
        <w:t xml:space="preserve">и улучшение работы с ними, улучшение дорожных условий. </w:t>
      </w:r>
    </w:p>
    <w:p w:rsidR="00193207" w:rsidRPr="00D93CE1" w:rsidRDefault="00193207" w:rsidP="004E2C8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Ожидаемые конечные результаты реализации подпрограммы: </w:t>
      </w:r>
    </w:p>
    <w:p w:rsidR="00193207" w:rsidRPr="00D93CE1" w:rsidRDefault="00193207" w:rsidP="004E2C8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1.</w:t>
      </w:r>
      <w:r w:rsidR="00F94B43">
        <w:rPr>
          <w:sz w:val="28"/>
          <w:szCs w:val="28"/>
        </w:rPr>
        <w:t xml:space="preserve"> </w:t>
      </w:r>
      <w:r w:rsidRPr="00D93CE1">
        <w:rPr>
          <w:sz w:val="28"/>
          <w:szCs w:val="28"/>
        </w:rPr>
        <w:t xml:space="preserve">Сокращение ежегодной динамики роста числа ДТП к уровню предыдущего периода (года). </w:t>
      </w:r>
    </w:p>
    <w:p w:rsidR="00193207" w:rsidRPr="00D93CE1" w:rsidRDefault="00E647D3" w:rsidP="004E2C8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2.</w:t>
      </w:r>
      <w:r w:rsidR="00F94B43">
        <w:rPr>
          <w:sz w:val="28"/>
          <w:szCs w:val="28"/>
        </w:rPr>
        <w:t xml:space="preserve"> </w:t>
      </w:r>
      <w:r w:rsidR="00193207" w:rsidRPr="00D93CE1">
        <w:rPr>
          <w:sz w:val="28"/>
          <w:szCs w:val="28"/>
        </w:rPr>
        <w:t xml:space="preserve">Сокращение ежегодной динамики роста числа погибших и пострадавших в </w:t>
      </w:r>
      <w:r w:rsidR="00C85F63" w:rsidRPr="00D93CE1">
        <w:rPr>
          <w:sz w:val="28"/>
          <w:szCs w:val="28"/>
        </w:rPr>
        <w:t>ДТП</w:t>
      </w:r>
      <w:r w:rsidR="00193207" w:rsidRPr="00D93CE1">
        <w:rPr>
          <w:sz w:val="28"/>
          <w:szCs w:val="28"/>
        </w:rPr>
        <w:t xml:space="preserve"> к уровню предыдущего периода (года).</w:t>
      </w:r>
    </w:p>
    <w:p w:rsidR="00B1319C" w:rsidRPr="00D93CE1" w:rsidRDefault="00B1319C" w:rsidP="00026E7E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:rsidR="00132F6C" w:rsidRPr="00D93CE1" w:rsidRDefault="000320BA" w:rsidP="004E2C82">
      <w:pPr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6A088C" w:rsidRPr="00D93CE1">
        <w:rPr>
          <w:b/>
          <w:sz w:val="28"/>
          <w:szCs w:val="28"/>
        </w:rPr>
        <w:t>.</w:t>
      </w:r>
      <w:r w:rsidR="006058A2" w:rsidRPr="00D93CE1">
        <w:rPr>
          <w:b/>
          <w:sz w:val="28"/>
          <w:szCs w:val="28"/>
        </w:rPr>
        <w:t>2</w:t>
      </w:r>
      <w:r w:rsidR="00132F6C" w:rsidRPr="00D93CE1">
        <w:rPr>
          <w:b/>
          <w:sz w:val="28"/>
          <w:szCs w:val="28"/>
        </w:rPr>
        <w:t xml:space="preserve">. Социально-экономическое обоснование </w:t>
      </w:r>
      <w:r w:rsidR="006A088C" w:rsidRPr="00D93CE1">
        <w:rPr>
          <w:b/>
          <w:sz w:val="28"/>
          <w:szCs w:val="28"/>
        </w:rPr>
        <w:t>под</w:t>
      </w:r>
      <w:r w:rsidR="00132F6C" w:rsidRPr="00D93CE1">
        <w:rPr>
          <w:b/>
          <w:sz w:val="28"/>
          <w:szCs w:val="28"/>
        </w:rPr>
        <w:t>программы</w:t>
      </w:r>
      <w:r w:rsidR="00132F6C" w:rsidRPr="00D93CE1">
        <w:rPr>
          <w:sz w:val="28"/>
          <w:szCs w:val="28"/>
        </w:rPr>
        <w:t xml:space="preserve"> </w:t>
      </w:r>
    </w:p>
    <w:p w:rsidR="00132F6C" w:rsidRPr="00D93CE1" w:rsidRDefault="00132F6C" w:rsidP="004E2C82">
      <w:pPr>
        <w:jc w:val="both"/>
        <w:rPr>
          <w:b/>
        </w:rPr>
      </w:pPr>
    </w:p>
    <w:p w:rsidR="00132F6C" w:rsidRPr="00D93CE1" w:rsidRDefault="00132F6C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Система дорожного движения – это сложная социально-техническая система, в которой отражаются все явления нашей действительности. Задача заключается в том, что в условиях развития автомобилизации количество погибших граждан и участников движения, получивших тяжелые травмы, должно сокращаться. </w:t>
      </w:r>
      <w:r w:rsidRPr="00D93CE1">
        <w:rPr>
          <w:sz w:val="28"/>
          <w:szCs w:val="28"/>
        </w:rPr>
        <w:lastRenderedPageBreak/>
        <w:t xml:space="preserve">Традиционно считается, что только МУ МВД России </w:t>
      </w:r>
      <w:r w:rsidR="00BA6FA1" w:rsidRPr="00D93CE1">
        <w:rPr>
          <w:sz w:val="28"/>
          <w:szCs w:val="28"/>
        </w:rPr>
        <w:t>«Рыбинское»</w:t>
      </w:r>
      <w:r w:rsidRPr="00D93CE1">
        <w:rPr>
          <w:sz w:val="28"/>
          <w:szCs w:val="28"/>
        </w:rPr>
        <w:t xml:space="preserve"> должно решать все проблемы безопасности дорожного движения. На самом деле это аспект многосекторный, и опыт убедительно свидетельствует, что только при условии максимального числа участников разной ведомственной принадлежности можно достичь результатов. Количество причин и факторов, влияющих на возникновение ДТП, множество. Безопасность дорожного движения воспринимается как составная технологическая часть транспортного процесса при перевозке людей и грузов. Однако</w:t>
      </w:r>
      <w:r w:rsidR="00BA6FA1" w:rsidRPr="00D93CE1">
        <w:rPr>
          <w:sz w:val="28"/>
          <w:szCs w:val="28"/>
        </w:rPr>
        <w:t xml:space="preserve"> </w:t>
      </w:r>
      <w:r w:rsidRPr="00D93CE1">
        <w:rPr>
          <w:sz w:val="28"/>
          <w:szCs w:val="28"/>
        </w:rPr>
        <w:t xml:space="preserve">есть вопросы культуры безопасного поведения, транспортной психологии, этики дорожного движения, пропагандистской работы, работы на месте </w:t>
      </w:r>
      <w:r w:rsidR="00C87061" w:rsidRPr="00D93CE1">
        <w:rPr>
          <w:sz w:val="28"/>
          <w:szCs w:val="28"/>
        </w:rPr>
        <w:t>Д</w:t>
      </w:r>
      <w:r w:rsidR="004B5935" w:rsidRPr="00D93CE1">
        <w:rPr>
          <w:sz w:val="28"/>
          <w:szCs w:val="28"/>
        </w:rPr>
        <w:t>ТП</w:t>
      </w:r>
      <w:r w:rsidRPr="00D93CE1">
        <w:rPr>
          <w:sz w:val="28"/>
          <w:szCs w:val="28"/>
        </w:rPr>
        <w:t>, ок</w:t>
      </w:r>
      <w:r w:rsidR="004B5935" w:rsidRPr="00D93CE1">
        <w:rPr>
          <w:sz w:val="28"/>
          <w:szCs w:val="28"/>
        </w:rPr>
        <w:t>азания помощи пострадавшим</w:t>
      </w:r>
      <w:r w:rsidRPr="00D93CE1">
        <w:rPr>
          <w:sz w:val="28"/>
          <w:szCs w:val="28"/>
        </w:rPr>
        <w:t>.</w:t>
      </w:r>
    </w:p>
    <w:p w:rsidR="00132F6C" w:rsidRPr="00AD2381" w:rsidRDefault="00132F6C" w:rsidP="00F94B43">
      <w:pPr>
        <w:pStyle w:val="11"/>
        <w:spacing w:line="240" w:lineRule="auto"/>
        <w:ind w:firstLine="709"/>
      </w:pPr>
      <w:r w:rsidRPr="00D93CE1">
        <w:t>Основным управляющим звеном в системе дорожного движения являютс</w:t>
      </w:r>
      <w:r w:rsidR="004B5935" w:rsidRPr="00D93CE1">
        <w:t>я водители транспортных средств.</w:t>
      </w:r>
      <w:r w:rsidRPr="00D93CE1">
        <w:t xml:space="preserve"> Все инженерные разработки схем и режимов движения доводятся в современных условиях до водителей с помощью таких технических средств, как дорожные знаки, дорожная разметка, светофоры, информационные знаки, которые по существу являются средствами информации. Чем доступнее и четче налажена информация водителей об условиях и требуемых режимах движения, тем более точными и безошибочными являются управляющие действия водителей и, следовательно, тем более высок уровень безопасности и эффективности дорожного движения. </w:t>
      </w:r>
      <w:r w:rsidR="00D62FCE" w:rsidRPr="00AD2381">
        <w:t>Учитывая, что значительная часть дорожно-транспортных происшествий происходит на нерегулируемых пешеходных переходах, с 2018 года принято решение при ремонте автомобильных дорог выполнять обустройство искусственных дорожных неровностей (в асфальтобетонном исполнении) совмещенных с пешеходными переходами. Таким образом, с учетом мнения ОГИБДД МУ МВД России «Рыбинское», в индикаторах программы скорректирована в сторону увеличения потребность в обустройстве искусственных дорожных неровностей.</w:t>
      </w:r>
    </w:p>
    <w:p w:rsidR="00132F6C" w:rsidRPr="00D93CE1" w:rsidRDefault="00132F6C" w:rsidP="00F94B43">
      <w:pPr>
        <w:pStyle w:val="11"/>
        <w:spacing w:line="240" w:lineRule="auto"/>
        <w:ind w:firstLine="709"/>
      </w:pPr>
      <w:r w:rsidRPr="00D93CE1">
        <w:t>В связи с тем, что единой методики определения ущерба от ДТП не выработано и отсутствует надежная информационная база, представляется актуальным идентифицировать основные составляющие, которые необходимо учитывать при обосновании объемов и эффективности финансирования безопасности дорожного движения. К таким составляющим относятся:</w:t>
      </w:r>
    </w:p>
    <w:p w:rsidR="00132F6C" w:rsidRPr="00D93CE1" w:rsidRDefault="00132F6C" w:rsidP="00F94B43">
      <w:pPr>
        <w:pStyle w:val="11"/>
        <w:spacing w:line="240" w:lineRule="auto"/>
        <w:ind w:firstLine="709"/>
      </w:pPr>
      <w:r w:rsidRPr="00D93CE1">
        <w:t>1. Расходы учреждений здравоохранения на лечение пострадавших в ДТП.</w:t>
      </w:r>
    </w:p>
    <w:p w:rsidR="00132F6C" w:rsidRPr="00D93CE1" w:rsidRDefault="00E647D3" w:rsidP="00F94B43">
      <w:pPr>
        <w:pStyle w:val="11"/>
        <w:spacing w:line="240" w:lineRule="auto"/>
        <w:ind w:firstLine="709"/>
      </w:pPr>
      <w:r w:rsidRPr="00D93CE1">
        <w:t>2.</w:t>
      </w:r>
      <w:r w:rsidR="00F94B43">
        <w:t xml:space="preserve"> </w:t>
      </w:r>
      <w:r w:rsidR="00132F6C" w:rsidRPr="00D93CE1">
        <w:t>Ущерб от ДТП, нанесенный объектам федеральной, региональной и муниципальной собственности (например, поломка светофора, заградительных сооружений и т.п.).</w:t>
      </w:r>
    </w:p>
    <w:p w:rsidR="00B515B8" w:rsidRPr="00D93CE1" w:rsidRDefault="00E647D3" w:rsidP="00F94B43">
      <w:pPr>
        <w:pStyle w:val="11"/>
        <w:spacing w:line="240" w:lineRule="auto"/>
        <w:ind w:firstLine="709"/>
      </w:pPr>
      <w:r w:rsidRPr="00D93CE1">
        <w:t>3.</w:t>
      </w:r>
      <w:r w:rsidR="00F94B43">
        <w:t xml:space="preserve"> </w:t>
      </w:r>
      <w:r w:rsidR="00132F6C" w:rsidRPr="00D93CE1">
        <w:t>Увеличение социальных выплат в связи со снижением уровня жизни семей, в которых произошел смертельный случай и случай тяжелого травматизма из-за ДТП</w:t>
      </w:r>
      <w:r w:rsidR="00B515B8" w:rsidRPr="00D93CE1">
        <w:t>.</w:t>
      </w:r>
    </w:p>
    <w:p w:rsidR="00132F6C" w:rsidRPr="00D93CE1" w:rsidRDefault="00132F6C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>В первую очередь необходимо сконцентрировать ресурсы на снижении рисков возникновения ДТП, совершаемых по причине "человеческого фактора", путем повышения правового сознания участников дорожного движения и формирования у них стереотипов безопасного</w:t>
      </w:r>
      <w:r w:rsidR="0074144A" w:rsidRPr="00D93CE1">
        <w:rPr>
          <w:sz w:val="28"/>
          <w:szCs w:val="28"/>
        </w:rPr>
        <w:t xml:space="preserve"> поведения на дорогах. </w:t>
      </w:r>
      <w:proofErr w:type="gramStart"/>
      <w:r w:rsidR="0074144A" w:rsidRPr="00D93CE1">
        <w:rPr>
          <w:sz w:val="28"/>
          <w:szCs w:val="28"/>
        </w:rPr>
        <w:t>При этом</w:t>
      </w:r>
      <w:r w:rsidRPr="00D93CE1">
        <w:rPr>
          <w:sz w:val="28"/>
          <w:szCs w:val="28"/>
        </w:rPr>
        <w:t xml:space="preserve"> концентрацию ресурсов недостаточно ограничивать рамками основной деятельности </w:t>
      </w:r>
      <w:r w:rsidR="0074144A" w:rsidRPr="00D93CE1">
        <w:rPr>
          <w:sz w:val="28"/>
          <w:szCs w:val="28"/>
        </w:rPr>
        <w:t>контрольн</w:t>
      </w:r>
      <w:r w:rsidRPr="00D93CE1">
        <w:rPr>
          <w:sz w:val="28"/>
          <w:szCs w:val="28"/>
        </w:rPr>
        <w:t>ых органов, необходимо дополнительное направление целевых средств на проведение широкомасштабных пр</w:t>
      </w:r>
      <w:r w:rsidR="00B71FBB" w:rsidRPr="00D93CE1">
        <w:rPr>
          <w:sz w:val="28"/>
          <w:szCs w:val="28"/>
        </w:rPr>
        <w:t xml:space="preserve">офилактических акций «Внимание, </w:t>
      </w:r>
      <w:r w:rsidRPr="00D93CE1">
        <w:rPr>
          <w:sz w:val="28"/>
          <w:szCs w:val="28"/>
        </w:rPr>
        <w:t xml:space="preserve">дети!», «Безопасное колесо», операции «Автобус», «Железнодорожный переезд» и т.п., размещение </w:t>
      </w:r>
      <w:r w:rsidRPr="00D93CE1">
        <w:rPr>
          <w:sz w:val="28"/>
          <w:szCs w:val="28"/>
        </w:rPr>
        <w:lastRenderedPageBreak/>
        <w:t>информационных материалов в СМИ, размещение тематической наружной рекламы в общественных местах, создание информационно-пропагандистской продукции и видеороликов, направленных на укрепление дисциплины участников дорожного движения, повышение квалификации водителей и</w:t>
      </w:r>
      <w:proofErr w:type="gramEnd"/>
      <w:r w:rsidRPr="00D93CE1">
        <w:rPr>
          <w:sz w:val="28"/>
          <w:szCs w:val="28"/>
        </w:rPr>
        <w:t xml:space="preserve"> преподавательского состава общеобразовательных школ по правилам дорожного движения, проведение конкурсов, направленных на профилактику детского и юношеского дорожного травматизма.</w:t>
      </w:r>
    </w:p>
    <w:p w:rsidR="00A14E7F" w:rsidRDefault="00132F6C" w:rsidP="00A14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С целью снижения аварийности, сокращения тяжести последствий </w:t>
      </w:r>
      <w:r w:rsidR="00485284" w:rsidRPr="00D93CE1">
        <w:rPr>
          <w:sz w:val="28"/>
          <w:szCs w:val="28"/>
        </w:rPr>
        <w:t>ДТП</w:t>
      </w:r>
      <w:r w:rsidRPr="00D93CE1">
        <w:rPr>
          <w:sz w:val="28"/>
          <w:szCs w:val="28"/>
        </w:rPr>
        <w:t xml:space="preserve">, укрепления дисциплины участников дорожного движения, </w:t>
      </w:r>
      <w:r w:rsidR="00485284" w:rsidRPr="00D93CE1">
        <w:rPr>
          <w:sz w:val="28"/>
          <w:szCs w:val="28"/>
        </w:rPr>
        <w:t xml:space="preserve">а </w:t>
      </w:r>
      <w:r w:rsidRPr="00D93CE1">
        <w:rPr>
          <w:sz w:val="28"/>
          <w:szCs w:val="28"/>
        </w:rPr>
        <w:t xml:space="preserve">также учитывая общественное мнение по проблеме безопасности дорожного движения, </w:t>
      </w:r>
      <w:r w:rsidR="00485284" w:rsidRPr="00D93CE1">
        <w:rPr>
          <w:sz w:val="28"/>
          <w:szCs w:val="28"/>
        </w:rPr>
        <w:t>постановлением Г</w:t>
      </w:r>
      <w:r w:rsidRPr="00D93CE1">
        <w:rPr>
          <w:sz w:val="28"/>
          <w:szCs w:val="28"/>
        </w:rPr>
        <w:t>лавы городского округа город Рыбинск от 21.03.2007 №</w:t>
      </w:r>
      <w:r w:rsidR="00EA2C28">
        <w:rPr>
          <w:sz w:val="28"/>
          <w:szCs w:val="28"/>
        </w:rPr>
        <w:t xml:space="preserve"> </w:t>
      </w:r>
      <w:r w:rsidRPr="00D93CE1">
        <w:rPr>
          <w:sz w:val="28"/>
          <w:szCs w:val="28"/>
        </w:rPr>
        <w:t>31 создана комиссия по обеспечению безопасности дорожного д</w:t>
      </w:r>
      <w:r w:rsidR="00485284" w:rsidRPr="00D93CE1">
        <w:rPr>
          <w:sz w:val="28"/>
          <w:szCs w:val="28"/>
        </w:rPr>
        <w:t>вижения при А</w:t>
      </w:r>
      <w:r w:rsidRPr="00D93CE1">
        <w:rPr>
          <w:sz w:val="28"/>
          <w:szCs w:val="28"/>
        </w:rPr>
        <w:t>дминистрации городского округа город Рыбинск</w:t>
      </w:r>
      <w:r w:rsidR="00EA2C28">
        <w:rPr>
          <w:sz w:val="28"/>
          <w:szCs w:val="28"/>
        </w:rPr>
        <w:t xml:space="preserve"> Ярославской области</w:t>
      </w:r>
      <w:r w:rsidRPr="00D93CE1">
        <w:rPr>
          <w:sz w:val="28"/>
          <w:szCs w:val="28"/>
        </w:rPr>
        <w:t>.</w:t>
      </w:r>
      <w:r w:rsidR="00A14E7F">
        <w:rPr>
          <w:sz w:val="28"/>
          <w:szCs w:val="28"/>
        </w:rPr>
        <w:t xml:space="preserve"> </w:t>
      </w:r>
    </w:p>
    <w:p w:rsidR="007A0799" w:rsidRDefault="007A0799" w:rsidP="00A14E7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  <w:sectPr w:rsidR="007A0799" w:rsidSect="00D62FCE">
          <w:pgSz w:w="11906" w:h="16838"/>
          <w:pgMar w:top="1134" w:right="567" w:bottom="709" w:left="1134" w:header="709" w:footer="709" w:gutter="0"/>
          <w:cols w:space="708"/>
          <w:titlePg/>
          <w:docGrid w:linePitch="360"/>
        </w:sectPr>
      </w:pPr>
    </w:p>
    <w:p w:rsidR="007A0799" w:rsidRDefault="007A0799" w:rsidP="00A14E7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32F6C" w:rsidRPr="00DD2E38" w:rsidRDefault="000320BA" w:rsidP="00A14E7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A088C" w:rsidRPr="00DD2E38">
        <w:rPr>
          <w:b/>
          <w:sz w:val="28"/>
          <w:szCs w:val="28"/>
        </w:rPr>
        <w:t>.</w:t>
      </w:r>
      <w:r w:rsidR="006058A2" w:rsidRPr="00DD2E38">
        <w:rPr>
          <w:b/>
          <w:sz w:val="28"/>
          <w:szCs w:val="28"/>
        </w:rPr>
        <w:t>3</w:t>
      </w:r>
      <w:r w:rsidR="00132F6C" w:rsidRPr="00DD2E38">
        <w:rPr>
          <w:b/>
          <w:sz w:val="28"/>
          <w:szCs w:val="28"/>
        </w:rPr>
        <w:t xml:space="preserve">. Финансирование </w:t>
      </w:r>
      <w:r w:rsidR="00485284" w:rsidRPr="00DD2E38">
        <w:rPr>
          <w:b/>
          <w:sz w:val="28"/>
          <w:szCs w:val="28"/>
        </w:rPr>
        <w:t>под</w:t>
      </w:r>
      <w:r w:rsidR="00132F6C" w:rsidRPr="00DD2E38">
        <w:rPr>
          <w:b/>
          <w:sz w:val="28"/>
          <w:szCs w:val="28"/>
        </w:rPr>
        <w:t>программы</w:t>
      </w:r>
    </w:p>
    <w:p w:rsidR="00B71FBB" w:rsidRPr="00DD2E38" w:rsidRDefault="00B71FBB" w:rsidP="004E2C82">
      <w:pPr>
        <w:jc w:val="center"/>
        <w:rPr>
          <w:b/>
          <w:sz w:val="28"/>
          <w:szCs w:val="28"/>
        </w:rPr>
      </w:pPr>
    </w:p>
    <w:p w:rsidR="00CE706B" w:rsidRPr="00DD2E38" w:rsidRDefault="00132F6C" w:rsidP="00F64A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2E38">
        <w:rPr>
          <w:sz w:val="28"/>
          <w:szCs w:val="28"/>
        </w:rPr>
        <w:t xml:space="preserve">Финансирование мероприятий </w:t>
      </w:r>
      <w:r w:rsidR="00640786" w:rsidRPr="00DD2E38">
        <w:rPr>
          <w:sz w:val="28"/>
          <w:szCs w:val="28"/>
        </w:rPr>
        <w:t xml:space="preserve">подпрограммы </w:t>
      </w:r>
      <w:r w:rsidR="003C737F" w:rsidRPr="00DD2E38">
        <w:rPr>
          <w:sz w:val="28"/>
          <w:szCs w:val="28"/>
        </w:rPr>
        <w:t>планируется</w:t>
      </w:r>
      <w:r w:rsidRPr="00DD2E38">
        <w:rPr>
          <w:sz w:val="28"/>
          <w:szCs w:val="28"/>
        </w:rPr>
        <w:t xml:space="preserve"> из </w:t>
      </w:r>
      <w:r w:rsidR="003C737F" w:rsidRPr="00DD2E38">
        <w:rPr>
          <w:sz w:val="28"/>
          <w:szCs w:val="28"/>
        </w:rPr>
        <w:t xml:space="preserve">городского </w:t>
      </w:r>
      <w:r w:rsidRPr="00DD2E38">
        <w:rPr>
          <w:sz w:val="28"/>
          <w:szCs w:val="28"/>
        </w:rPr>
        <w:t xml:space="preserve">бюджета </w:t>
      </w:r>
      <w:r w:rsidR="00B92890" w:rsidRPr="00DD2E38">
        <w:rPr>
          <w:sz w:val="28"/>
          <w:szCs w:val="28"/>
        </w:rPr>
        <w:t>в пределах средств, предусмотренных в бюджете на соответствующий год</w:t>
      </w:r>
      <w:r w:rsidR="007E1FF2" w:rsidRPr="00DD2E38">
        <w:rPr>
          <w:sz w:val="28"/>
          <w:szCs w:val="28"/>
        </w:rPr>
        <w:t xml:space="preserve"> и других источников (</w:t>
      </w:r>
      <w:r w:rsidR="007E6B05" w:rsidRPr="00DD2E38">
        <w:rPr>
          <w:sz w:val="28"/>
          <w:szCs w:val="28"/>
        </w:rPr>
        <w:t xml:space="preserve">передача материально-технических ресурсов ФКУ «Дирекция программы ПБДД» </w:t>
      </w:r>
      <w:r w:rsidR="005E273E" w:rsidRPr="00DD2E38">
        <w:rPr>
          <w:sz w:val="28"/>
          <w:szCs w:val="28"/>
        </w:rPr>
        <w:t>в случае продления действия</w:t>
      </w:r>
      <w:r w:rsidR="007E6B05" w:rsidRPr="00DD2E38">
        <w:rPr>
          <w:sz w:val="28"/>
          <w:szCs w:val="28"/>
        </w:rPr>
        <w:t xml:space="preserve"> ФЦП «Повышение безопасности дорожного движения»</w:t>
      </w:r>
      <w:r w:rsidR="004B0A50" w:rsidRPr="00DD2E38">
        <w:rPr>
          <w:sz w:val="28"/>
          <w:szCs w:val="28"/>
        </w:rPr>
        <w:t>)</w:t>
      </w:r>
      <w:r w:rsidR="007E6B05" w:rsidRPr="00DD2E38">
        <w:rPr>
          <w:sz w:val="28"/>
          <w:szCs w:val="28"/>
        </w:rPr>
        <w:t>.</w:t>
      </w:r>
    </w:p>
    <w:p w:rsidR="00876D2B" w:rsidRPr="00DD2E38" w:rsidRDefault="00876D2B" w:rsidP="00E044E2">
      <w:pPr>
        <w:autoSpaceDE w:val="0"/>
        <w:autoSpaceDN w:val="0"/>
        <w:adjustRightInd w:val="0"/>
        <w:jc w:val="right"/>
      </w:pPr>
      <w:r w:rsidRPr="00DD2E38">
        <w:t>млн. руб.</w:t>
      </w:r>
    </w:p>
    <w:tbl>
      <w:tblPr>
        <w:tblW w:w="15360" w:type="dxa"/>
        <w:tblInd w:w="93" w:type="dxa"/>
        <w:tblLook w:val="04A0"/>
      </w:tblPr>
      <w:tblGrid>
        <w:gridCol w:w="1776"/>
        <w:gridCol w:w="1817"/>
        <w:gridCol w:w="1579"/>
        <w:gridCol w:w="1817"/>
        <w:gridCol w:w="1579"/>
        <w:gridCol w:w="1817"/>
        <w:gridCol w:w="1579"/>
        <w:gridCol w:w="1817"/>
        <w:gridCol w:w="1579"/>
      </w:tblGrid>
      <w:tr w:rsidR="00786165" w:rsidTr="00786165">
        <w:trPr>
          <w:trHeight w:val="312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86165" w:rsidRDefault="00786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6165" w:rsidRDefault="00786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6165" w:rsidRDefault="00786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786165" w:rsidTr="00786165">
        <w:trPr>
          <w:trHeight w:val="696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165" w:rsidRDefault="00786165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Предусмотрено в бюджете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Потребность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Предусмотрено в бюджете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Потребность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Предусмотрено в бюджете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Потребность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Предусмотрено в бюджете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Потребность</w:t>
            </w:r>
          </w:p>
        </w:tc>
      </w:tr>
      <w:tr w:rsidR="00786165" w:rsidTr="00786165">
        <w:trPr>
          <w:trHeight w:val="31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165" w:rsidRDefault="00786165">
            <w:pPr>
              <w:rPr>
                <w:color w:val="000000"/>
              </w:rPr>
            </w:pPr>
            <w:r>
              <w:rPr>
                <w:color w:val="000000"/>
              </w:rPr>
              <w:t>ГБ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28,21</w:t>
            </w:r>
          </w:p>
        </w:tc>
      </w:tr>
      <w:tr w:rsidR="00786165" w:rsidTr="00786165">
        <w:trPr>
          <w:trHeight w:val="31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165" w:rsidRDefault="00786165">
            <w:pPr>
              <w:rPr>
                <w:color w:val="000000"/>
              </w:rPr>
            </w:pPr>
            <w:r>
              <w:rPr>
                <w:color w:val="000000"/>
              </w:rPr>
              <w:t>ОБ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86165" w:rsidTr="00786165">
        <w:trPr>
          <w:trHeight w:val="31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165" w:rsidRDefault="00786165">
            <w:pPr>
              <w:rPr>
                <w:color w:val="000000"/>
              </w:rPr>
            </w:pPr>
            <w:r>
              <w:rPr>
                <w:color w:val="000000"/>
              </w:rPr>
              <w:t>ФБ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86165" w:rsidTr="00786165">
        <w:trPr>
          <w:trHeight w:val="31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165" w:rsidRDefault="0078616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бюджет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28,21</w:t>
            </w:r>
          </w:p>
        </w:tc>
      </w:tr>
      <w:tr w:rsidR="00786165" w:rsidTr="00786165">
        <w:trPr>
          <w:trHeight w:val="93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165" w:rsidRDefault="00786165">
            <w:pPr>
              <w:rPr>
                <w:color w:val="000000"/>
              </w:rPr>
            </w:pPr>
            <w:r>
              <w:rPr>
                <w:color w:val="000000"/>
              </w:rPr>
              <w:t>Средства внебюджетных источников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86165" w:rsidTr="00786165">
        <w:trPr>
          <w:trHeight w:val="31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165" w:rsidRDefault="0078616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165" w:rsidRDefault="0078616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28,21</w:t>
            </w:r>
          </w:p>
        </w:tc>
      </w:tr>
    </w:tbl>
    <w:p w:rsidR="00876D2B" w:rsidRPr="005E273E" w:rsidRDefault="00876D2B" w:rsidP="00F64A85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green"/>
        </w:rPr>
      </w:pPr>
    </w:p>
    <w:p w:rsidR="007A0799" w:rsidRDefault="007A0799" w:rsidP="00A7636C">
      <w:pPr>
        <w:widowControl w:val="0"/>
        <w:overflowPunct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  <w:sectPr w:rsidR="007A0799" w:rsidSect="007A079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132F6C" w:rsidRPr="00D93CE1" w:rsidRDefault="000320BA" w:rsidP="00A7636C">
      <w:pPr>
        <w:widowControl w:val="0"/>
        <w:overflowPunct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6A088C" w:rsidRPr="00D93CE1">
        <w:rPr>
          <w:b/>
          <w:sz w:val="28"/>
          <w:szCs w:val="28"/>
        </w:rPr>
        <w:t>.</w:t>
      </w:r>
      <w:r w:rsidR="006058A2" w:rsidRPr="00D93CE1">
        <w:rPr>
          <w:b/>
          <w:sz w:val="28"/>
          <w:szCs w:val="28"/>
        </w:rPr>
        <w:t>4</w:t>
      </w:r>
      <w:r w:rsidR="00132F6C" w:rsidRPr="00D93CE1">
        <w:rPr>
          <w:b/>
          <w:sz w:val="28"/>
          <w:szCs w:val="28"/>
        </w:rPr>
        <w:t xml:space="preserve">. Механизм реализации </w:t>
      </w:r>
      <w:r w:rsidR="00485284" w:rsidRPr="00D93CE1">
        <w:rPr>
          <w:b/>
          <w:sz w:val="28"/>
          <w:szCs w:val="28"/>
        </w:rPr>
        <w:t>под</w:t>
      </w:r>
      <w:r w:rsidR="00132F6C" w:rsidRPr="00D93CE1">
        <w:rPr>
          <w:b/>
          <w:sz w:val="28"/>
          <w:szCs w:val="28"/>
        </w:rPr>
        <w:t>программы</w:t>
      </w:r>
    </w:p>
    <w:p w:rsidR="00243C86" w:rsidRPr="00D93CE1" w:rsidRDefault="00243C86" w:rsidP="004E2C82">
      <w:pPr>
        <w:widowControl w:val="0"/>
        <w:overflowPunct w:val="0"/>
        <w:autoSpaceDE w:val="0"/>
        <w:autoSpaceDN w:val="0"/>
        <w:adjustRightInd w:val="0"/>
        <w:ind w:right="-5" w:firstLine="709"/>
        <w:jc w:val="center"/>
        <w:rPr>
          <w:b/>
          <w:sz w:val="28"/>
          <w:szCs w:val="28"/>
        </w:rPr>
      </w:pPr>
    </w:p>
    <w:p w:rsidR="00132F6C" w:rsidRPr="00D93CE1" w:rsidRDefault="00132F6C" w:rsidP="004E2C82">
      <w:pPr>
        <w:ind w:firstLine="708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Управление </w:t>
      </w:r>
      <w:r w:rsidR="006A088C" w:rsidRPr="00D93CE1">
        <w:rPr>
          <w:sz w:val="28"/>
          <w:szCs w:val="28"/>
        </w:rPr>
        <w:t>под</w:t>
      </w:r>
      <w:r w:rsidRPr="00D93CE1">
        <w:rPr>
          <w:sz w:val="28"/>
          <w:szCs w:val="28"/>
        </w:rPr>
        <w:t xml:space="preserve">программой осуществляется ее руководителем </w:t>
      </w:r>
      <w:r w:rsidR="006A088C" w:rsidRPr="00D93CE1">
        <w:rPr>
          <w:sz w:val="28"/>
          <w:szCs w:val="28"/>
        </w:rPr>
        <w:t>–</w:t>
      </w:r>
      <w:r w:rsidRPr="00D93CE1">
        <w:rPr>
          <w:sz w:val="28"/>
          <w:szCs w:val="28"/>
        </w:rPr>
        <w:t xml:space="preserve"> </w:t>
      </w:r>
      <w:r w:rsidR="00D70E7A" w:rsidRPr="00D93CE1">
        <w:rPr>
          <w:sz w:val="28"/>
          <w:szCs w:val="28"/>
        </w:rPr>
        <w:t>директором Д</w:t>
      </w:r>
      <w:r w:rsidR="006A088C" w:rsidRPr="00D93CE1">
        <w:rPr>
          <w:sz w:val="28"/>
          <w:szCs w:val="28"/>
        </w:rPr>
        <w:t>епартамента ЖКХ, транспорта и связи</w:t>
      </w:r>
      <w:r w:rsidRPr="00D93CE1">
        <w:rPr>
          <w:sz w:val="28"/>
          <w:szCs w:val="28"/>
        </w:rPr>
        <w:t xml:space="preserve">. Руководитель </w:t>
      </w:r>
      <w:r w:rsidR="006A088C" w:rsidRPr="00D93CE1">
        <w:rPr>
          <w:sz w:val="28"/>
          <w:szCs w:val="28"/>
        </w:rPr>
        <w:t>под</w:t>
      </w:r>
      <w:r w:rsidRPr="00D93CE1">
        <w:rPr>
          <w:sz w:val="28"/>
          <w:szCs w:val="28"/>
        </w:rPr>
        <w:t xml:space="preserve">программы осуществляет непосредственный </w:t>
      </w:r>
      <w:proofErr w:type="gramStart"/>
      <w:r w:rsidRPr="00D93CE1">
        <w:rPr>
          <w:sz w:val="28"/>
          <w:szCs w:val="28"/>
        </w:rPr>
        <w:t>контроль за</w:t>
      </w:r>
      <w:proofErr w:type="gramEnd"/>
      <w:r w:rsidRPr="00D93CE1">
        <w:rPr>
          <w:sz w:val="28"/>
          <w:szCs w:val="28"/>
        </w:rPr>
        <w:t xml:space="preserve"> ее реализацией и несет ответственность за эффективность и результативность </w:t>
      </w:r>
      <w:r w:rsidR="00AA092F" w:rsidRPr="00D93CE1">
        <w:rPr>
          <w:sz w:val="28"/>
          <w:szCs w:val="28"/>
        </w:rPr>
        <w:t>п</w:t>
      </w:r>
      <w:r w:rsidRPr="00D93CE1">
        <w:rPr>
          <w:sz w:val="28"/>
          <w:szCs w:val="28"/>
        </w:rPr>
        <w:t>рограммы.</w:t>
      </w:r>
    </w:p>
    <w:p w:rsidR="007D2922" w:rsidRPr="00D93CE1" w:rsidRDefault="00132F6C" w:rsidP="004E2C82">
      <w:pPr>
        <w:ind w:firstLine="708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Общая координация, а также </w:t>
      </w:r>
      <w:proofErr w:type="gramStart"/>
      <w:r w:rsidRPr="00D93CE1">
        <w:rPr>
          <w:sz w:val="28"/>
          <w:szCs w:val="28"/>
        </w:rPr>
        <w:t>контроль за</w:t>
      </w:r>
      <w:proofErr w:type="gramEnd"/>
      <w:r w:rsidRPr="00D93CE1">
        <w:rPr>
          <w:sz w:val="28"/>
          <w:szCs w:val="28"/>
        </w:rPr>
        <w:t xml:space="preserve"> ходом реализации </w:t>
      </w:r>
      <w:r w:rsidR="006A088C" w:rsidRPr="00D93CE1">
        <w:rPr>
          <w:sz w:val="28"/>
          <w:szCs w:val="28"/>
        </w:rPr>
        <w:t>под</w:t>
      </w:r>
      <w:r w:rsidR="00D70E7A" w:rsidRPr="00D93CE1">
        <w:rPr>
          <w:sz w:val="28"/>
          <w:szCs w:val="28"/>
        </w:rPr>
        <w:t>программы осуществляется Д</w:t>
      </w:r>
      <w:r w:rsidRPr="00D93CE1">
        <w:rPr>
          <w:sz w:val="28"/>
          <w:szCs w:val="28"/>
        </w:rPr>
        <w:t xml:space="preserve">епартаментом </w:t>
      </w:r>
      <w:r w:rsidR="007D2922" w:rsidRPr="00D93CE1">
        <w:rPr>
          <w:sz w:val="28"/>
          <w:szCs w:val="28"/>
        </w:rPr>
        <w:t>ЖКХ</w:t>
      </w:r>
      <w:r w:rsidRPr="00D93CE1">
        <w:rPr>
          <w:sz w:val="28"/>
          <w:szCs w:val="28"/>
        </w:rPr>
        <w:t>, транспорта и связи</w:t>
      </w:r>
      <w:r w:rsidR="007D2922" w:rsidRPr="00D93CE1">
        <w:rPr>
          <w:sz w:val="28"/>
          <w:szCs w:val="28"/>
        </w:rPr>
        <w:t>.</w:t>
      </w:r>
    </w:p>
    <w:p w:rsidR="00132F6C" w:rsidRPr="00D93CE1" w:rsidRDefault="00132F6C" w:rsidP="004E2C82">
      <w:pPr>
        <w:ind w:firstLine="708"/>
        <w:jc w:val="both"/>
        <w:rPr>
          <w:sz w:val="28"/>
          <w:szCs w:val="28"/>
        </w:rPr>
      </w:pPr>
      <w:r w:rsidRPr="00D93CE1">
        <w:rPr>
          <w:sz w:val="28"/>
          <w:szCs w:val="28"/>
        </w:rPr>
        <w:t xml:space="preserve">Проверка целевого использования средств, выделенных на реализацию мероприятий </w:t>
      </w:r>
      <w:r w:rsidR="006A088C" w:rsidRPr="00D93CE1">
        <w:rPr>
          <w:sz w:val="28"/>
          <w:szCs w:val="28"/>
        </w:rPr>
        <w:t>под</w:t>
      </w:r>
      <w:r w:rsidRPr="00D93CE1">
        <w:rPr>
          <w:sz w:val="28"/>
          <w:szCs w:val="28"/>
        </w:rPr>
        <w:t>программы, осуществляется в соответствии с действующим законодательством.</w:t>
      </w:r>
    </w:p>
    <w:p w:rsidR="00FE7915" w:rsidRPr="00D93CE1" w:rsidRDefault="0013541B" w:rsidP="008B5956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93CE1">
        <w:rPr>
          <w:sz w:val="28"/>
          <w:szCs w:val="28"/>
        </w:rPr>
        <w:t>О ходе выполнения подпрограммы ответственные и</w:t>
      </w:r>
      <w:r w:rsidR="00132F6C" w:rsidRPr="00D93CE1">
        <w:rPr>
          <w:sz w:val="28"/>
          <w:szCs w:val="28"/>
        </w:rPr>
        <w:t xml:space="preserve">сполнители </w:t>
      </w:r>
      <w:r w:rsidRPr="00D93CE1">
        <w:rPr>
          <w:sz w:val="28"/>
          <w:szCs w:val="28"/>
        </w:rPr>
        <w:t xml:space="preserve">мероприятий </w:t>
      </w:r>
      <w:r w:rsidR="00132F6C" w:rsidRPr="00D93CE1">
        <w:rPr>
          <w:sz w:val="28"/>
          <w:szCs w:val="28"/>
        </w:rPr>
        <w:t>отчитываются комиссии по обеспечению безопа</w:t>
      </w:r>
      <w:r w:rsidR="00243C86" w:rsidRPr="00D93CE1">
        <w:rPr>
          <w:sz w:val="28"/>
          <w:szCs w:val="28"/>
        </w:rPr>
        <w:t>сности дорожного движения при А</w:t>
      </w:r>
      <w:r w:rsidR="00132F6C" w:rsidRPr="00D93CE1">
        <w:rPr>
          <w:sz w:val="28"/>
          <w:szCs w:val="28"/>
        </w:rPr>
        <w:t>дминистрации городского округа город Рыбинск</w:t>
      </w:r>
      <w:r w:rsidR="00EA2C28">
        <w:rPr>
          <w:sz w:val="28"/>
          <w:szCs w:val="28"/>
        </w:rPr>
        <w:t xml:space="preserve"> Ярославской области</w:t>
      </w:r>
      <w:r w:rsidR="00132F6C" w:rsidRPr="00D93CE1">
        <w:rPr>
          <w:sz w:val="28"/>
          <w:szCs w:val="28"/>
        </w:rPr>
        <w:t>.</w:t>
      </w:r>
    </w:p>
    <w:p w:rsidR="005B1C51" w:rsidRPr="00D93CE1" w:rsidRDefault="005B1C51" w:rsidP="007E6C2F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B1C51" w:rsidRPr="00D93CE1" w:rsidRDefault="000320BA" w:rsidP="00016EE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A088C" w:rsidRPr="00D93CE1">
        <w:rPr>
          <w:rFonts w:ascii="Times New Roman" w:hAnsi="Times New Roman" w:cs="Times New Roman"/>
          <w:b/>
          <w:sz w:val="28"/>
          <w:szCs w:val="28"/>
        </w:rPr>
        <w:t>.</w:t>
      </w:r>
      <w:r w:rsidR="006B018B" w:rsidRPr="00D93CE1">
        <w:rPr>
          <w:rFonts w:ascii="Times New Roman" w:hAnsi="Times New Roman" w:cs="Times New Roman"/>
          <w:b/>
          <w:sz w:val="28"/>
          <w:szCs w:val="28"/>
        </w:rPr>
        <w:t>5</w:t>
      </w:r>
      <w:r w:rsidR="00132F6C" w:rsidRPr="00D93CE1">
        <w:rPr>
          <w:rFonts w:ascii="Times New Roman" w:hAnsi="Times New Roman" w:cs="Times New Roman"/>
          <w:b/>
          <w:sz w:val="28"/>
          <w:szCs w:val="28"/>
        </w:rPr>
        <w:t>. Инд</w:t>
      </w:r>
      <w:r w:rsidR="006A088C" w:rsidRPr="00D93CE1">
        <w:rPr>
          <w:rFonts w:ascii="Times New Roman" w:hAnsi="Times New Roman" w:cs="Times New Roman"/>
          <w:b/>
          <w:sz w:val="28"/>
          <w:szCs w:val="28"/>
        </w:rPr>
        <w:t>икаторы результативности под</w:t>
      </w:r>
      <w:r w:rsidR="00132F6C" w:rsidRPr="00D93CE1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5B1C51" w:rsidRPr="00D93CE1" w:rsidRDefault="005B1C51" w:rsidP="004E2C8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8"/>
        <w:gridCol w:w="1701"/>
        <w:gridCol w:w="850"/>
        <w:gridCol w:w="851"/>
        <w:gridCol w:w="992"/>
        <w:gridCol w:w="1006"/>
      </w:tblGrid>
      <w:tr w:rsidR="00004D41" w:rsidRPr="00DD2E38" w:rsidTr="009008D1">
        <w:trPr>
          <w:jc w:val="center"/>
        </w:trPr>
        <w:tc>
          <w:tcPr>
            <w:tcW w:w="4268" w:type="dxa"/>
            <w:vMerge w:val="restart"/>
          </w:tcPr>
          <w:p w:rsidR="00004D41" w:rsidRPr="00DD2E38" w:rsidRDefault="00004D41" w:rsidP="00004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Индикаторы развития</w:t>
            </w:r>
          </w:p>
        </w:tc>
        <w:tc>
          <w:tcPr>
            <w:tcW w:w="1701" w:type="dxa"/>
            <w:vMerge w:val="restart"/>
          </w:tcPr>
          <w:p w:rsidR="00004D41" w:rsidRPr="00DD2E38" w:rsidRDefault="00004D41" w:rsidP="00004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004D41" w:rsidRPr="00DD2E38" w:rsidRDefault="00004D41" w:rsidP="00004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004D41" w:rsidRPr="00DD2E38" w:rsidRDefault="00004D41" w:rsidP="00004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2E38">
              <w:rPr>
                <w:rFonts w:ascii="Times New Roman" w:hAnsi="Times New Roman" w:cs="Times New Roman"/>
              </w:rPr>
              <w:t>на 01.01.2021</w:t>
            </w: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9" w:type="dxa"/>
            <w:gridSpan w:val="4"/>
          </w:tcPr>
          <w:p w:rsidR="00004D41" w:rsidRPr="00DD2E38" w:rsidRDefault="00004D41" w:rsidP="00D92CC7">
            <w:pPr>
              <w:jc w:val="center"/>
            </w:pPr>
            <w:r w:rsidRPr="00DD2E38">
              <w:t>Период</w:t>
            </w:r>
          </w:p>
        </w:tc>
      </w:tr>
      <w:tr w:rsidR="00004D41" w:rsidRPr="00DD2E38" w:rsidTr="00004D41">
        <w:trPr>
          <w:jc w:val="center"/>
        </w:trPr>
        <w:tc>
          <w:tcPr>
            <w:tcW w:w="4268" w:type="dxa"/>
            <w:vMerge/>
          </w:tcPr>
          <w:p w:rsidR="00004D41" w:rsidRPr="00DD2E38" w:rsidRDefault="00004D41" w:rsidP="00CA70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4D41" w:rsidRPr="00DD2E38" w:rsidRDefault="00004D41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04D41" w:rsidRPr="00DD2E38" w:rsidRDefault="00004D41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1" w:type="dxa"/>
          </w:tcPr>
          <w:p w:rsidR="00004D41" w:rsidRPr="00DD2E38" w:rsidRDefault="00004D41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2" w:type="dxa"/>
          </w:tcPr>
          <w:p w:rsidR="00004D41" w:rsidRPr="00DD2E38" w:rsidRDefault="00004D41" w:rsidP="00D92CC7">
            <w:pPr>
              <w:jc w:val="center"/>
            </w:pPr>
            <w:r w:rsidRPr="00DD2E38">
              <w:t>2023 год</w:t>
            </w:r>
          </w:p>
        </w:tc>
        <w:tc>
          <w:tcPr>
            <w:tcW w:w="1006" w:type="dxa"/>
          </w:tcPr>
          <w:p w:rsidR="00004D41" w:rsidRPr="00DD2E38" w:rsidRDefault="00004D41" w:rsidP="00D92CC7">
            <w:pPr>
              <w:jc w:val="center"/>
            </w:pPr>
            <w:r w:rsidRPr="00DD2E38">
              <w:t>2024 год</w:t>
            </w:r>
          </w:p>
        </w:tc>
      </w:tr>
      <w:tr w:rsidR="00004D41" w:rsidRPr="00DD2E38" w:rsidTr="00004D41">
        <w:trPr>
          <w:jc w:val="center"/>
        </w:trPr>
        <w:tc>
          <w:tcPr>
            <w:tcW w:w="4268" w:type="dxa"/>
          </w:tcPr>
          <w:p w:rsidR="00004D41" w:rsidRPr="00DD2E38" w:rsidRDefault="00004D41" w:rsidP="00CA70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Обустройство транспортных светофорных объектов нарастающим итогом (всего потребность – 108 шт.), шт.</w:t>
            </w:r>
          </w:p>
        </w:tc>
        <w:tc>
          <w:tcPr>
            <w:tcW w:w="1701" w:type="dxa"/>
          </w:tcPr>
          <w:p w:rsidR="00004D41" w:rsidRPr="00DD2E38" w:rsidRDefault="00004D41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0" w:type="dxa"/>
          </w:tcPr>
          <w:p w:rsidR="00004D41" w:rsidRPr="00DD2E38" w:rsidRDefault="00004D41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004D41" w:rsidRPr="00DD2E38" w:rsidRDefault="00004D41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004D41" w:rsidRPr="00DD2E38" w:rsidRDefault="00004D41" w:rsidP="00D92CC7">
            <w:pPr>
              <w:jc w:val="center"/>
            </w:pPr>
            <w:r w:rsidRPr="00DD2E38">
              <w:t>103</w:t>
            </w:r>
          </w:p>
        </w:tc>
        <w:tc>
          <w:tcPr>
            <w:tcW w:w="1006" w:type="dxa"/>
          </w:tcPr>
          <w:p w:rsidR="00004D41" w:rsidRPr="00DD2E38" w:rsidRDefault="00004D41" w:rsidP="00D92CC7">
            <w:pPr>
              <w:jc w:val="center"/>
            </w:pPr>
            <w:r w:rsidRPr="00DD2E38">
              <w:t>107</w:t>
            </w:r>
          </w:p>
        </w:tc>
      </w:tr>
      <w:tr w:rsidR="00004D41" w:rsidRPr="00DD2E38" w:rsidTr="00004D41">
        <w:trPr>
          <w:trHeight w:val="667"/>
          <w:jc w:val="center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004D41" w:rsidP="00AF3E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Доля обустроенных транспортных светофорных объектов  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004D41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004D41" w:rsidRPr="00DD2E38" w:rsidRDefault="00004D41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227549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77,78</w:t>
            </w:r>
          </w:p>
          <w:p w:rsidR="00004D41" w:rsidRPr="00DD2E38" w:rsidRDefault="00004D41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227549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86,11</w:t>
            </w:r>
          </w:p>
          <w:p w:rsidR="00004D41" w:rsidRPr="00DD2E38" w:rsidRDefault="00004D41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227549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95,37</w:t>
            </w:r>
          </w:p>
          <w:p w:rsidR="00004D41" w:rsidRPr="00DD2E38" w:rsidRDefault="00004D41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227549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99,07</w:t>
            </w:r>
          </w:p>
          <w:p w:rsidR="00004D41" w:rsidRPr="00DD2E38" w:rsidRDefault="00004D41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D41" w:rsidRPr="00DD2E38" w:rsidTr="00004D41">
        <w:trPr>
          <w:trHeight w:val="1102"/>
          <w:jc w:val="center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004D41" w:rsidP="00AF3E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Количество капитально отремонтированных (модернизированных) транспортных светофоров, нарастающим итогом,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227549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004D41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004D41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004D41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004D41" w:rsidP="00D92C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04D41" w:rsidRPr="00DD2E38" w:rsidTr="00004D41">
        <w:trPr>
          <w:trHeight w:val="966"/>
          <w:jc w:val="center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004D41" w:rsidP="00AF3E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Установка искусственных неровностей нарастающим итогом (всего потребность – 92 объекта),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227549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227549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227549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0967" w:rsidRPr="00DD2E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227549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0967" w:rsidRPr="00DD2E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227549" w:rsidP="00AF3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0967" w:rsidRPr="00DD2E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D41" w:rsidRPr="00D93CE1" w:rsidTr="00004D41">
        <w:trPr>
          <w:trHeight w:val="704"/>
          <w:jc w:val="center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004D41" w:rsidP="00AF3E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Доля установленных искусственных неровностей (в том числе в рамках ремонта дорог), 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227549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84,78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227549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88,04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390967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227549" w:rsidRPr="00DD2E3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390967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227549" w:rsidRPr="00DD2E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390967" w:rsidP="00AF3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227549" w:rsidRPr="00DD2E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</w:tbl>
    <w:p w:rsidR="00FE7915" w:rsidRPr="00D93CE1" w:rsidRDefault="00FE7915" w:rsidP="00FE7915">
      <w:pPr>
        <w:rPr>
          <w:sz w:val="28"/>
          <w:szCs w:val="28"/>
        </w:rPr>
      </w:pPr>
    </w:p>
    <w:p w:rsidR="0078579D" w:rsidRPr="00DD2E38" w:rsidRDefault="00A45A95" w:rsidP="005B1C51">
      <w:pPr>
        <w:jc w:val="both"/>
        <w:rPr>
          <w:sz w:val="28"/>
          <w:szCs w:val="28"/>
        </w:rPr>
      </w:pPr>
      <w:r w:rsidRPr="00DD2E38">
        <w:rPr>
          <w:sz w:val="28"/>
          <w:szCs w:val="28"/>
        </w:rPr>
        <w:t xml:space="preserve">Реализация подпрограммы косвенно влияет на достижение следующих </w:t>
      </w:r>
      <w:r w:rsidR="00FE7915" w:rsidRPr="00DD2E38">
        <w:rPr>
          <w:sz w:val="28"/>
          <w:szCs w:val="28"/>
        </w:rPr>
        <w:t>показателей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2"/>
        <w:gridCol w:w="1701"/>
        <w:gridCol w:w="851"/>
        <w:gridCol w:w="850"/>
        <w:gridCol w:w="993"/>
        <w:gridCol w:w="992"/>
      </w:tblGrid>
      <w:tr w:rsidR="00004D41" w:rsidRPr="00DD2E38" w:rsidTr="00004D41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004D41" w:rsidP="00A763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004D41" w:rsidP="00A763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004D41" w:rsidRPr="00DD2E38" w:rsidRDefault="00004D41" w:rsidP="00A763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 xml:space="preserve">2020 год               </w:t>
            </w:r>
            <w:r w:rsidRPr="00DD2E38">
              <w:rPr>
                <w:rFonts w:ascii="Times New Roman" w:hAnsi="Times New Roman" w:cs="Times New Roman"/>
                <w:sz w:val="18"/>
                <w:szCs w:val="18"/>
              </w:rPr>
              <w:t>(на 01.01.2021)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004D41" w:rsidP="002626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004D41" w:rsidP="002626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004D41" w:rsidP="002626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004D41" w:rsidP="002626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2024  год</w:t>
            </w:r>
          </w:p>
        </w:tc>
      </w:tr>
      <w:tr w:rsidR="00004D41" w:rsidRPr="00DD2E38" w:rsidTr="00004D41">
        <w:trPr>
          <w:trHeight w:val="8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004D41" w:rsidP="00470C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ДТП (в том числе с детьми),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D41" w:rsidRPr="00DD2E38" w:rsidRDefault="00004D41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D41" w:rsidRPr="00DD2E38" w:rsidRDefault="00004D41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D41" w:rsidRPr="00DD2E38" w:rsidRDefault="00004D41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D41" w:rsidRPr="00DD2E38" w:rsidRDefault="00004D41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D41" w:rsidRPr="00DD2E38" w:rsidRDefault="00004D41" w:rsidP="00E24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004D41" w:rsidRPr="00D93CE1" w:rsidTr="00004D41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41" w:rsidRPr="00DD2E38" w:rsidRDefault="00004D41" w:rsidP="00470C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в ДТП (в том числе детей),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D41" w:rsidRPr="00DD2E38" w:rsidRDefault="00004D41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D41" w:rsidRPr="00DD2E38" w:rsidRDefault="00004D41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D41" w:rsidRPr="00DD2E38" w:rsidRDefault="00004D41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D41" w:rsidRPr="00DD2E38" w:rsidRDefault="00004D41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D41" w:rsidRPr="00004D41" w:rsidRDefault="00004D41" w:rsidP="00E24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</w:tbl>
    <w:p w:rsidR="001627A2" w:rsidRPr="00DD2E38" w:rsidRDefault="000320BA" w:rsidP="00162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1627A2" w:rsidRPr="00DD2E38">
        <w:rPr>
          <w:b/>
          <w:sz w:val="28"/>
          <w:szCs w:val="28"/>
        </w:rPr>
        <w:t xml:space="preserve">.6 Перечень мероприятий подпрограммы </w:t>
      </w:r>
    </w:p>
    <w:p w:rsidR="001627A2" w:rsidRPr="00DD2E38" w:rsidRDefault="001627A2" w:rsidP="001627A2">
      <w:pPr>
        <w:jc w:val="center"/>
        <w:rPr>
          <w:b/>
          <w:sz w:val="28"/>
          <w:szCs w:val="28"/>
        </w:rPr>
      </w:pPr>
    </w:p>
    <w:p w:rsidR="00BC1D7B" w:rsidRPr="00DD2E38" w:rsidRDefault="001627A2" w:rsidP="00F066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2E38">
        <w:rPr>
          <w:sz w:val="28"/>
          <w:szCs w:val="28"/>
        </w:rPr>
        <w:t xml:space="preserve">Сроки и очередность </w:t>
      </w:r>
      <w:hyperlink r:id="rId16" w:history="1">
        <w:r w:rsidRPr="00DD2E38">
          <w:rPr>
            <w:sz w:val="28"/>
            <w:szCs w:val="28"/>
          </w:rPr>
          <w:t>мероприятий</w:t>
        </w:r>
      </w:hyperlink>
      <w:r w:rsidRPr="00DD2E38">
        <w:rPr>
          <w:sz w:val="28"/>
          <w:szCs w:val="28"/>
        </w:rPr>
        <w:t xml:space="preserve"> по реализации подпрограммы определяются в зависимости от задач, предусмотренных подпрограммой </w:t>
      </w:r>
      <w:r w:rsidR="006732D6" w:rsidRPr="00DD2E38">
        <w:rPr>
          <w:sz w:val="28"/>
          <w:szCs w:val="28"/>
        </w:rPr>
        <w:t xml:space="preserve">(приложения </w:t>
      </w:r>
      <w:r w:rsidR="00C62D56" w:rsidRPr="00DD2E38">
        <w:rPr>
          <w:sz w:val="28"/>
          <w:szCs w:val="28"/>
        </w:rPr>
        <w:t>4</w:t>
      </w:r>
      <w:r w:rsidR="00E33EE8" w:rsidRPr="00DD2E38">
        <w:rPr>
          <w:sz w:val="28"/>
          <w:szCs w:val="28"/>
        </w:rPr>
        <w:t>,</w:t>
      </w:r>
      <w:r w:rsidR="00A7636C" w:rsidRPr="00DD2E38">
        <w:rPr>
          <w:sz w:val="28"/>
          <w:szCs w:val="28"/>
        </w:rPr>
        <w:t xml:space="preserve"> </w:t>
      </w:r>
      <w:r w:rsidR="00C62D56" w:rsidRPr="00DD2E38">
        <w:rPr>
          <w:sz w:val="28"/>
          <w:szCs w:val="28"/>
        </w:rPr>
        <w:t>5</w:t>
      </w:r>
      <w:r w:rsidRPr="00DD2E38">
        <w:rPr>
          <w:sz w:val="28"/>
          <w:szCs w:val="28"/>
        </w:rPr>
        <w:t>).</w:t>
      </w:r>
      <w:bookmarkStart w:id="3" w:name="RANGE!A1:J208"/>
      <w:bookmarkEnd w:id="3"/>
    </w:p>
    <w:p w:rsidR="00BF64CC" w:rsidRPr="00DD2E38" w:rsidRDefault="00BF64CC" w:rsidP="003C5A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C28" w:rsidRPr="00DD2E38" w:rsidRDefault="000320BA" w:rsidP="00A7636C">
      <w:pPr>
        <w:pStyle w:val="a3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7</w:t>
      </w:r>
      <w:r w:rsidR="00A7636C" w:rsidRPr="00DD2E38">
        <w:rPr>
          <w:b/>
          <w:sz w:val="28"/>
          <w:szCs w:val="28"/>
        </w:rPr>
        <w:t>. Паспорт подпрограммы «</w:t>
      </w:r>
      <w:r w:rsidR="00A7636C" w:rsidRPr="00DD2E38">
        <w:rPr>
          <w:b/>
          <w:sz w:val="28"/>
          <w:szCs w:val="28"/>
          <w:lang w:eastAsia="ar-SA"/>
        </w:rPr>
        <w:t>Организация транспортного обслуживания населения городского округа город Рыбинск</w:t>
      </w:r>
      <w:r w:rsidR="00EA2C28" w:rsidRPr="00DD2E38">
        <w:rPr>
          <w:b/>
          <w:sz w:val="28"/>
          <w:szCs w:val="28"/>
          <w:lang w:eastAsia="ar-SA"/>
        </w:rPr>
        <w:t xml:space="preserve"> Ярославской области</w:t>
      </w:r>
      <w:r w:rsidR="00A7636C" w:rsidRPr="00DD2E38">
        <w:rPr>
          <w:b/>
          <w:sz w:val="28"/>
          <w:szCs w:val="28"/>
          <w:lang w:eastAsia="ar-SA"/>
        </w:rPr>
        <w:t xml:space="preserve">; </w:t>
      </w:r>
    </w:p>
    <w:p w:rsidR="00A7636C" w:rsidRPr="00DD2E38" w:rsidRDefault="00A7636C" w:rsidP="00A7636C">
      <w:pPr>
        <w:pStyle w:val="a3"/>
        <w:jc w:val="center"/>
        <w:rPr>
          <w:b/>
          <w:sz w:val="28"/>
          <w:szCs w:val="28"/>
        </w:rPr>
      </w:pPr>
      <w:r w:rsidRPr="00DD2E38">
        <w:rPr>
          <w:b/>
          <w:sz w:val="28"/>
          <w:szCs w:val="28"/>
          <w:lang w:eastAsia="ar-SA"/>
        </w:rPr>
        <w:t>социальное обеспечение населения в части транспортного обслуживания»</w:t>
      </w:r>
    </w:p>
    <w:p w:rsidR="00A7636C" w:rsidRPr="00DD2E38" w:rsidRDefault="00A7636C" w:rsidP="00A7636C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0" w:type="auto"/>
        <w:tblInd w:w="-34" w:type="dxa"/>
        <w:tblLook w:val="01E0"/>
      </w:tblPr>
      <w:tblGrid>
        <w:gridCol w:w="2869"/>
        <w:gridCol w:w="7340"/>
      </w:tblGrid>
      <w:tr w:rsidR="00A7636C" w:rsidRPr="00DD2E38" w:rsidTr="002626EC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DD2E38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D2E3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DD2E38" w:rsidRDefault="00A7636C" w:rsidP="005F29AA">
            <w:pPr>
              <w:rPr>
                <w:lang w:eastAsia="ar-SA"/>
              </w:rPr>
            </w:pPr>
            <w:r w:rsidRPr="00DD2E38">
              <w:rPr>
                <w:lang w:eastAsia="ar-SA"/>
              </w:rPr>
              <w:t>«Организация транспортного обслуживания населения городского округа город Рыбинск</w:t>
            </w:r>
            <w:r w:rsidR="00EA2C28" w:rsidRPr="00DD2E38">
              <w:rPr>
                <w:lang w:eastAsia="ar-SA"/>
              </w:rPr>
              <w:t xml:space="preserve"> Ярославской области</w:t>
            </w:r>
            <w:r w:rsidRPr="00DD2E38">
              <w:rPr>
                <w:lang w:eastAsia="ar-SA"/>
              </w:rPr>
              <w:t>; социальное обеспечение населения в части транспортного обслуживания»</w:t>
            </w:r>
          </w:p>
          <w:p w:rsidR="00CE644B" w:rsidRPr="00DD2E38" w:rsidRDefault="00CE644B" w:rsidP="005F29AA"/>
        </w:tc>
      </w:tr>
      <w:tr w:rsidR="00A7636C" w:rsidRPr="00DD2E38" w:rsidTr="002626EC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DD2E38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D2E3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DD2E38" w:rsidRDefault="00A7636C" w:rsidP="00CE644B">
            <w:r w:rsidRPr="00DD2E38">
              <w:t>20</w:t>
            </w:r>
            <w:r w:rsidR="00CE644B" w:rsidRPr="00DD2E38">
              <w:t>21</w:t>
            </w:r>
            <w:r w:rsidR="004147A7" w:rsidRPr="00DD2E38">
              <w:t xml:space="preserve"> - 2024</w:t>
            </w:r>
            <w:r w:rsidRPr="00DD2E38">
              <w:t xml:space="preserve"> годы</w:t>
            </w:r>
          </w:p>
        </w:tc>
      </w:tr>
      <w:tr w:rsidR="00A7636C" w:rsidRPr="00DD2E38" w:rsidTr="002626EC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DD2E38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D2E3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Основание для разработки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DD2E38" w:rsidRDefault="00A7636C" w:rsidP="005F29AA">
            <w:pPr>
              <w:tabs>
                <w:tab w:val="num" w:pos="0"/>
              </w:tabs>
              <w:jc w:val="both"/>
            </w:pPr>
            <w:r w:rsidRPr="00DD2E38">
              <w:t>1.</w:t>
            </w:r>
            <w:r w:rsidR="00E03D3A" w:rsidRPr="00DD2E38">
              <w:t xml:space="preserve"> </w:t>
            </w:r>
            <w:r w:rsidRPr="00DD2E38"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E03D3A" w:rsidRPr="00DD2E38" w:rsidRDefault="00A7636C" w:rsidP="00E03D3A">
            <w:pPr>
              <w:autoSpaceDE w:val="0"/>
              <w:autoSpaceDN w:val="0"/>
              <w:adjustRightInd w:val="0"/>
            </w:pPr>
            <w:r w:rsidRPr="00DD2E38">
              <w:t>2.</w:t>
            </w:r>
            <w:r w:rsidR="00E03D3A" w:rsidRPr="00DD2E38">
              <w:t xml:space="preserve"> </w:t>
            </w:r>
            <w:r w:rsidRPr="00DD2E38">
              <w:t xml:space="preserve">Федеральный закон </w:t>
            </w:r>
            <w:r w:rsidR="00E03D3A" w:rsidRPr="00DD2E38">
      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  <w:p w:rsidR="00802ED3" w:rsidRPr="00DD2E38" w:rsidRDefault="00E03D3A" w:rsidP="00802ED3">
            <w:pPr>
              <w:autoSpaceDE w:val="0"/>
              <w:autoSpaceDN w:val="0"/>
              <w:adjustRightInd w:val="0"/>
              <w:jc w:val="both"/>
            </w:pPr>
            <w:r w:rsidRPr="00DD2E38">
              <w:t xml:space="preserve">3. </w:t>
            </w:r>
            <w:r w:rsidR="00802ED3" w:rsidRPr="00DD2E38">
              <w:t>Постановление Администрации городского округа город Рыбинск Ярославской области от 17.03.2021 № 618 «Об утверждении Порядка предоставления субсидии на возмещение недополученных доходов в связи с оказанием услуг по перевозке отдельных категорий граждан»</w:t>
            </w:r>
          </w:p>
          <w:p w:rsidR="00E03D3A" w:rsidRPr="00DD2E38" w:rsidRDefault="00E03D3A" w:rsidP="00E03D3A">
            <w:pPr>
              <w:autoSpaceDE w:val="0"/>
              <w:autoSpaceDN w:val="0"/>
              <w:adjustRightInd w:val="0"/>
              <w:jc w:val="both"/>
            </w:pPr>
            <w:r w:rsidRPr="00DD2E38">
              <w:t>4. Постановление Администрации городского округа город Рыбинск от 20.12.2019 № 3308 «Об утверждении стоимости льготных месячных проездных билетов»</w:t>
            </w:r>
          </w:p>
          <w:p w:rsidR="00A7636C" w:rsidRPr="00DD2E38" w:rsidRDefault="004C11D9" w:rsidP="00E03D3A">
            <w:r>
              <w:t>5</w:t>
            </w:r>
            <w:r w:rsidR="00E03D3A" w:rsidRPr="00DD2E38">
              <w:t>. 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CE644B" w:rsidRPr="00DD2E38" w:rsidRDefault="00CE644B" w:rsidP="00E03D3A">
            <w:pPr>
              <w:rPr>
                <w:shd w:val="clear" w:color="auto" w:fill="FFFFFF"/>
              </w:rPr>
            </w:pPr>
          </w:p>
        </w:tc>
      </w:tr>
      <w:tr w:rsidR="00A7636C" w:rsidRPr="00DD2E38" w:rsidTr="002626EC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DD2E38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D2E3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Заказчик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4B" w:rsidRPr="00DD2E38" w:rsidRDefault="00A7636C" w:rsidP="00DE6053">
            <w:pPr>
              <w:tabs>
                <w:tab w:val="num" w:pos="0"/>
              </w:tabs>
            </w:pPr>
            <w:r w:rsidRPr="00DD2E38">
              <w:t>Администрация городского округа город Рыбинск</w:t>
            </w:r>
            <w:r w:rsidR="00EA2C28" w:rsidRPr="00DD2E38">
              <w:t xml:space="preserve"> Ярославской области</w:t>
            </w:r>
          </w:p>
        </w:tc>
      </w:tr>
      <w:tr w:rsidR="00A7636C" w:rsidRPr="00DD2E38" w:rsidTr="002626EC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DD2E38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D2E3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DD2E38" w:rsidRDefault="00A7636C" w:rsidP="005F29AA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D2E3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Департамент ЖКХ, транспорта и связи</w:t>
            </w:r>
          </w:p>
        </w:tc>
      </w:tr>
      <w:tr w:rsidR="00A7636C" w:rsidRPr="00DD2E38" w:rsidTr="002626EC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DD2E38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D2E3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Ответственный исполнитель – руководитель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DD2E38" w:rsidRDefault="002626EC" w:rsidP="002626EC">
            <w:pPr>
              <w:pStyle w:val="a3"/>
              <w:rPr>
                <w:szCs w:val="24"/>
              </w:rPr>
            </w:pPr>
            <w:r w:rsidRPr="00DD2E38">
              <w:rPr>
                <w:szCs w:val="24"/>
              </w:rPr>
              <w:t>Д</w:t>
            </w:r>
            <w:r w:rsidR="00A7636C" w:rsidRPr="00DD2E38">
              <w:rPr>
                <w:szCs w:val="24"/>
              </w:rPr>
              <w:t xml:space="preserve">епартамент ЖКХ, транспорта и связи  </w:t>
            </w:r>
          </w:p>
        </w:tc>
      </w:tr>
      <w:tr w:rsidR="00A7636C" w:rsidRPr="00DD2E38" w:rsidTr="002626EC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DD2E38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D2E3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Куратор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DD2E38" w:rsidRDefault="00A7636C" w:rsidP="005F29AA">
            <w:pPr>
              <w:pStyle w:val="a3"/>
              <w:rPr>
                <w:szCs w:val="24"/>
              </w:rPr>
            </w:pPr>
            <w:r w:rsidRPr="00DD2E38">
              <w:rPr>
                <w:szCs w:val="24"/>
              </w:rPr>
              <w:t>Заместитель Главы Администрации по городскому хозяйству</w:t>
            </w:r>
          </w:p>
        </w:tc>
      </w:tr>
      <w:tr w:rsidR="00A7636C" w:rsidRPr="00DD2E38" w:rsidTr="002626EC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DD2E38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D2E3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Цели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DD2E38" w:rsidRDefault="00450AF6" w:rsidP="00450A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</w:t>
            </w:r>
            <w:r w:rsidR="00EA2C28" w:rsidRPr="00DD2E3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Рыбинск</w:t>
            </w:r>
            <w:r w:rsidR="00EA2C28" w:rsidRPr="00DD2E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E644B" w:rsidRPr="00DD2E38" w:rsidRDefault="00CE644B" w:rsidP="00450A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6C" w:rsidRPr="00DD2E38" w:rsidTr="002626EC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DD2E38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D2E3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Задачи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F6" w:rsidRPr="00DD2E38" w:rsidRDefault="00A7636C" w:rsidP="00450AF6">
            <w:pPr>
              <w:autoSpaceDE w:val="0"/>
              <w:autoSpaceDN w:val="0"/>
              <w:adjustRightInd w:val="0"/>
              <w:jc w:val="both"/>
            </w:pPr>
            <w:r w:rsidRPr="00DD2E38">
              <w:t>1</w:t>
            </w:r>
            <w:r w:rsidR="00450AF6" w:rsidRPr="00DD2E38">
              <w:t xml:space="preserve">. Обеспечение устойчивого функционирования работы городского </w:t>
            </w:r>
            <w:r w:rsidR="00450AF6" w:rsidRPr="00DD2E38">
              <w:lastRenderedPageBreak/>
              <w:t>пассажирского транспорта, повышение качества и комфорта транспортного обслуживания населения.</w:t>
            </w:r>
          </w:p>
          <w:p w:rsidR="00A7636C" w:rsidRPr="00DD2E38" w:rsidRDefault="00450AF6" w:rsidP="00450AF6">
            <w:pPr>
              <w:pStyle w:val="a5"/>
              <w:spacing w:after="0"/>
              <w:ind w:left="0"/>
              <w:jc w:val="both"/>
            </w:pPr>
            <w:r w:rsidRPr="00DD2E38">
              <w:t xml:space="preserve">2. Обеспечение льготного проезда отдельных категорий граждан в городском пассажирском транспорте. </w:t>
            </w:r>
          </w:p>
        </w:tc>
      </w:tr>
      <w:tr w:rsidR="00A7636C" w:rsidRPr="00DD2E38" w:rsidTr="002626EC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DD2E38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D2E3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5" w:rsidRPr="00DD2E38" w:rsidRDefault="00771DB5" w:rsidP="00771DB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2E38">
              <w:rPr>
                <w:rFonts w:ascii="Times New Roman" w:hAnsi="Times New Roman"/>
                <w:sz w:val="24"/>
                <w:szCs w:val="24"/>
              </w:rPr>
              <w:t>Общий объем финансирования (предусмотрено в бюджете/финансовая  потребность) 19,</w:t>
            </w:r>
            <w:r w:rsidR="008F21D5">
              <w:rPr>
                <w:rFonts w:ascii="Times New Roman" w:hAnsi="Times New Roman"/>
                <w:sz w:val="24"/>
                <w:szCs w:val="24"/>
              </w:rPr>
              <w:t>78</w:t>
            </w:r>
            <w:r w:rsidRPr="00DD2E38">
              <w:rPr>
                <w:rFonts w:ascii="Times New Roman" w:hAnsi="Times New Roman"/>
                <w:sz w:val="24"/>
                <w:szCs w:val="24"/>
              </w:rPr>
              <w:t>/ 27,1</w:t>
            </w:r>
            <w:r w:rsidR="008F21D5">
              <w:rPr>
                <w:rFonts w:ascii="Times New Roman" w:hAnsi="Times New Roman"/>
                <w:sz w:val="24"/>
                <w:szCs w:val="24"/>
              </w:rPr>
              <w:t>8</w:t>
            </w:r>
            <w:r w:rsidRPr="00DD2E38">
              <w:rPr>
                <w:rFonts w:ascii="Times New Roman" w:hAnsi="Times New Roman"/>
                <w:sz w:val="24"/>
                <w:szCs w:val="24"/>
              </w:rPr>
              <w:t xml:space="preserve"> млн. руб., </w:t>
            </w:r>
          </w:p>
          <w:p w:rsidR="00771DB5" w:rsidRPr="00DD2E38" w:rsidRDefault="00771DB5" w:rsidP="00771DB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2E3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771DB5" w:rsidRPr="00DD2E38" w:rsidRDefault="00771DB5" w:rsidP="00771DB5">
            <w:r w:rsidRPr="00DD2E38">
              <w:t>- средства городского бюджета, млн. руб</w:t>
            </w:r>
            <w:r w:rsidRPr="00DD2E38">
              <w:rPr>
                <w:b/>
              </w:rPr>
              <w:t>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8F21D5" w:rsidTr="008F21D5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21D5" w:rsidRDefault="008F21D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21D5" w:rsidRDefault="008F21D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21D5" w:rsidRDefault="008F21D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8F21D5" w:rsidTr="008F21D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21D5" w:rsidRDefault="008F21D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2021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21D5" w:rsidRDefault="008F21D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21D5" w:rsidRDefault="008F21D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6,28</w:t>
                  </w:r>
                </w:p>
              </w:tc>
            </w:tr>
            <w:tr w:rsidR="008F21D5" w:rsidTr="008F21D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21D5" w:rsidRDefault="008F21D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21D5" w:rsidRDefault="008F21D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6,90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21D5" w:rsidRDefault="008F21D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6,90</w:t>
                  </w:r>
                </w:p>
              </w:tc>
            </w:tr>
            <w:tr w:rsidR="008F21D5" w:rsidTr="008F21D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21D5" w:rsidRDefault="008F21D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21D5" w:rsidRDefault="008F21D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6,60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21D5" w:rsidRDefault="008F21D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6,86</w:t>
                  </w:r>
                </w:p>
              </w:tc>
            </w:tr>
            <w:tr w:rsidR="008F21D5" w:rsidTr="008F21D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21D5" w:rsidRDefault="008F21D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21D5" w:rsidRDefault="008F21D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21D5" w:rsidRDefault="008F21D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7,14</w:t>
                  </w:r>
                </w:p>
              </w:tc>
            </w:tr>
            <w:tr w:rsidR="008F21D5" w:rsidTr="008F21D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21D5" w:rsidRDefault="008F21D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21D5" w:rsidRDefault="008F21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19,78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21D5" w:rsidRDefault="008F21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27,18</w:t>
                  </w:r>
                </w:p>
              </w:tc>
            </w:tr>
          </w:tbl>
          <w:p w:rsidR="00771DB5" w:rsidRPr="00DD2E38" w:rsidRDefault="00771DB5" w:rsidP="00771DB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2E38">
              <w:rPr>
                <w:rFonts w:ascii="Times New Roman" w:hAnsi="Times New Roman"/>
                <w:sz w:val="24"/>
                <w:szCs w:val="24"/>
              </w:rPr>
              <w:t>- средства областного бюджета,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771DB5" w:rsidRPr="00DD2E38" w:rsidTr="00771DB5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771DB5" w:rsidRPr="00DD2E38" w:rsidTr="00771DB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2021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</w:tr>
            <w:tr w:rsidR="00771DB5" w:rsidRPr="00DD2E38" w:rsidTr="00771DB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</w:tr>
            <w:tr w:rsidR="00771DB5" w:rsidRPr="00DD2E38" w:rsidTr="00771DB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</w:tr>
            <w:tr w:rsidR="00771DB5" w:rsidRPr="00DD2E38" w:rsidTr="00771DB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</w:tr>
            <w:tr w:rsidR="00771DB5" w:rsidRPr="00DD2E38" w:rsidTr="00771DB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D2E38">
                    <w:rPr>
                      <w:b/>
                      <w:bCs/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D2E38">
                    <w:rPr>
                      <w:b/>
                      <w:bCs/>
                      <w:color w:val="000000"/>
                    </w:rPr>
                    <w:t>0,0</w:t>
                  </w:r>
                </w:p>
              </w:tc>
            </w:tr>
          </w:tbl>
          <w:p w:rsidR="00771DB5" w:rsidRPr="00DD2E38" w:rsidRDefault="00771DB5" w:rsidP="00771DB5">
            <w:r w:rsidRPr="00DD2E38">
              <w:t>- средства федерального бюджета,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771DB5" w:rsidRPr="00DD2E38" w:rsidTr="00771DB5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771DB5" w:rsidRPr="00DD2E38" w:rsidTr="00771DB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2021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</w:tr>
            <w:tr w:rsidR="00771DB5" w:rsidRPr="00DD2E38" w:rsidTr="00771DB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</w:tr>
            <w:tr w:rsidR="00771DB5" w:rsidRPr="00DD2E38" w:rsidTr="00771DB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</w:tr>
            <w:tr w:rsidR="00771DB5" w:rsidRPr="00DD2E38" w:rsidTr="00771DB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</w:tr>
            <w:tr w:rsidR="00771DB5" w:rsidRPr="00DD2E38" w:rsidTr="00771DB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D2E38">
                    <w:rPr>
                      <w:b/>
                      <w:bCs/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D2E38">
                    <w:rPr>
                      <w:b/>
                      <w:bCs/>
                      <w:color w:val="000000"/>
                    </w:rPr>
                    <w:t>0,0</w:t>
                  </w:r>
                </w:p>
              </w:tc>
            </w:tr>
          </w:tbl>
          <w:p w:rsidR="00771DB5" w:rsidRPr="00DD2E38" w:rsidRDefault="00771DB5" w:rsidP="00771DB5">
            <w:pPr>
              <w:jc w:val="center"/>
            </w:pPr>
          </w:p>
          <w:p w:rsidR="00771DB5" w:rsidRPr="00DD2E38" w:rsidRDefault="00771DB5" w:rsidP="00771DB5">
            <w:r w:rsidRPr="00DD2E38">
              <w:t>- средства из внебюджетных источников,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771DB5" w:rsidRPr="00DD2E38" w:rsidTr="00771DB5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771DB5" w:rsidRPr="00DD2E38" w:rsidTr="00771DB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2021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</w:tr>
            <w:tr w:rsidR="00771DB5" w:rsidRPr="00DD2E38" w:rsidTr="00771DB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</w:tr>
            <w:tr w:rsidR="00771DB5" w:rsidRPr="00DD2E38" w:rsidTr="00771DB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</w:tr>
            <w:tr w:rsidR="00771DB5" w:rsidRPr="00DD2E38" w:rsidTr="00771DB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0,0</w:t>
                  </w:r>
                </w:p>
              </w:tc>
            </w:tr>
            <w:tr w:rsidR="00771DB5" w:rsidRPr="00DD2E38" w:rsidTr="00771DB5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rPr>
                      <w:color w:val="000000"/>
                    </w:rPr>
                  </w:pPr>
                  <w:r w:rsidRPr="00DD2E38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D2E38">
                    <w:rPr>
                      <w:b/>
                      <w:bCs/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71DB5" w:rsidRPr="00DD2E38" w:rsidRDefault="00771DB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D2E38">
                    <w:rPr>
                      <w:b/>
                      <w:bCs/>
                      <w:color w:val="000000"/>
                    </w:rPr>
                    <w:t>0,0</w:t>
                  </w:r>
                </w:p>
              </w:tc>
            </w:tr>
          </w:tbl>
          <w:p w:rsidR="00A7636C" w:rsidRPr="00DD2E38" w:rsidRDefault="00A7636C" w:rsidP="005F29A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36C" w:rsidRPr="00DD2E38" w:rsidTr="002626EC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DD2E38" w:rsidRDefault="00A7636C" w:rsidP="005F29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ожидаемые результаты реализации подпрограммы  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8C" w:rsidRPr="00DD2E38" w:rsidRDefault="00450AF6" w:rsidP="0087628C">
            <w:r w:rsidRPr="00DD2E38">
              <w:t>1</w:t>
            </w:r>
            <w:r w:rsidR="0087628C" w:rsidRPr="00DD2E38">
              <w:t>. Улучшение транспортного обслуживания населения за счет стабильной работы городского пассажирского транспорта.</w:t>
            </w:r>
          </w:p>
          <w:p w:rsidR="0087628C" w:rsidRPr="00DD2E38" w:rsidRDefault="0087628C" w:rsidP="0087628C">
            <w:r w:rsidRPr="00DD2E38">
              <w:t>2. Проведение конкурсов на осуществление пассажирских перевозок по 2</w:t>
            </w:r>
            <w:r w:rsidR="00EA2C28" w:rsidRPr="00DD2E38">
              <w:t>5</w:t>
            </w:r>
            <w:r w:rsidRPr="00DD2E38">
              <w:t xml:space="preserve"> муниципальным маршрутам. </w:t>
            </w:r>
          </w:p>
          <w:p w:rsidR="00A7636C" w:rsidRPr="00DD2E38" w:rsidRDefault="0087628C" w:rsidP="00A367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 xml:space="preserve">3. Предоставление </w:t>
            </w:r>
            <w:r w:rsidR="00985F83" w:rsidRPr="00DD2E3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="00A367E5" w:rsidRPr="00DD2E38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реализацией льготных месячных проездных билетов</w:t>
            </w: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7636C" w:rsidRPr="00DD2E38" w:rsidRDefault="00A7636C" w:rsidP="00A7636C">
      <w:pPr>
        <w:rPr>
          <w:b/>
          <w:sz w:val="28"/>
          <w:szCs w:val="28"/>
        </w:rPr>
      </w:pPr>
    </w:p>
    <w:p w:rsidR="00A7636C" w:rsidRPr="00DD2E38" w:rsidRDefault="000320BA" w:rsidP="00A763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A7636C" w:rsidRPr="00DD2E38">
        <w:rPr>
          <w:b/>
          <w:sz w:val="28"/>
          <w:szCs w:val="28"/>
        </w:rPr>
        <w:t>.1. Цели, задачи и ожидаемые результаты реализации подпрограммы</w:t>
      </w:r>
    </w:p>
    <w:p w:rsidR="00A7636C" w:rsidRPr="00DD2E38" w:rsidRDefault="00A7636C" w:rsidP="00A7636C">
      <w:pPr>
        <w:jc w:val="center"/>
        <w:rPr>
          <w:b/>
          <w:sz w:val="28"/>
          <w:szCs w:val="28"/>
        </w:rPr>
      </w:pPr>
    </w:p>
    <w:p w:rsidR="00450AF6" w:rsidRPr="00DD2E38" w:rsidRDefault="00450AF6" w:rsidP="00450AF6">
      <w:pPr>
        <w:pStyle w:val="af9"/>
        <w:ind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>Основной целью подпрограммы создание условий для предоставления транспортных услуг населению и организация транспортного обслуживания населения в границах город</w:t>
      </w:r>
      <w:r w:rsidR="00EA2C28" w:rsidRPr="00DD2E38">
        <w:rPr>
          <w:sz w:val="28"/>
          <w:szCs w:val="28"/>
        </w:rPr>
        <w:t xml:space="preserve">а </w:t>
      </w:r>
      <w:r w:rsidRPr="00DD2E38">
        <w:rPr>
          <w:sz w:val="28"/>
          <w:szCs w:val="28"/>
        </w:rPr>
        <w:t>Рыбинск</w:t>
      </w:r>
      <w:r w:rsidR="00EA2C28" w:rsidRPr="00DD2E38">
        <w:rPr>
          <w:sz w:val="28"/>
          <w:szCs w:val="28"/>
        </w:rPr>
        <w:t>а</w:t>
      </w:r>
      <w:r w:rsidRPr="00DD2E38">
        <w:rPr>
          <w:sz w:val="28"/>
          <w:szCs w:val="28"/>
        </w:rPr>
        <w:t>.</w:t>
      </w:r>
    </w:p>
    <w:p w:rsidR="00450AF6" w:rsidRPr="00DD2E38" w:rsidRDefault="00450AF6" w:rsidP="00450AF6">
      <w:pPr>
        <w:pStyle w:val="af9"/>
        <w:ind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>Для достижения цели подпрограммы предусматривается решение следующих основных задач:</w:t>
      </w:r>
    </w:p>
    <w:p w:rsidR="00450AF6" w:rsidRPr="00DD2E38" w:rsidRDefault="00450AF6" w:rsidP="00450AF6">
      <w:pPr>
        <w:widowControl w:val="0"/>
        <w:snapToGrid w:val="0"/>
        <w:ind w:right="142"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>1. Обеспечение устойчивого функционирования работы городского пассажирского транспорта, повышения качества и комфорта транспортного обслуживания населения.</w:t>
      </w:r>
    </w:p>
    <w:p w:rsidR="00450AF6" w:rsidRPr="00DD2E38" w:rsidRDefault="00450AF6" w:rsidP="00450AF6">
      <w:pPr>
        <w:widowControl w:val="0"/>
        <w:snapToGrid w:val="0"/>
        <w:ind w:right="142"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>2. Обеспечение льготного проезда отдельных категорий граждан в городском пассажирском транспорте.</w:t>
      </w:r>
    </w:p>
    <w:p w:rsidR="00450AF6" w:rsidRPr="00DD2E38" w:rsidRDefault="00450AF6" w:rsidP="00450AF6">
      <w:pPr>
        <w:widowControl w:val="0"/>
        <w:snapToGrid w:val="0"/>
        <w:ind w:right="142"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 xml:space="preserve">По итогам реализации </w:t>
      </w:r>
      <w:r w:rsidR="00961429" w:rsidRPr="00DD2E38">
        <w:rPr>
          <w:sz w:val="28"/>
          <w:szCs w:val="28"/>
        </w:rPr>
        <w:t>под</w:t>
      </w:r>
      <w:r w:rsidRPr="00DD2E38">
        <w:rPr>
          <w:sz w:val="28"/>
          <w:szCs w:val="28"/>
        </w:rPr>
        <w:t>программы планируется достижение следующих результатов:</w:t>
      </w:r>
    </w:p>
    <w:p w:rsidR="0087628C" w:rsidRPr="00DD2E38" w:rsidRDefault="0087628C" w:rsidP="0087628C">
      <w:pPr>
        <w:ind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>-</w:t>
      </w:r>
      <w:r w:rsidR="00450AF6" w:rsidRPr="00DD2E38">
        <w:rPr>
          <w:sz w:val="28"/>
          <w:szCs w:val="28"/>
        </w:rPr>
        <w:t xml:space="preserve"> </w:t>
      </w:r>
      <w:r w:rsidRPr="00DD2E38">
        <w:rPr>
          <w:sz w:val="28"/>
          <w:szCs w:val="28"/>
        </w:rPr>
        <w:t>улучшение транспортного обслуживания населения за счет стабильной работы городского пассажирского транспорта;</w:t>
      </w:r>
    </w:p>
    <w:p w:rsidR="0087628C" w:rsidRPr="00DD2E38" w:rsidRDefault="0087628C" w:rsidP="0087628C">
      <w:pPr>
        <w:ind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 xml:space="preserve">- проведение конкурсов на осуществление пассажирских перевозок по </w:t>
      </w:r>
      <w:r w:rsidR="00580F6C" w:rsidRPr="00DD2E38">
        <w:rPr>
          <w:sz w:val="28"/>
          <w:szCs w:val="28"/>
        </w:rPr>
        <w:t>25</w:t>
      </w:r>
      <w:r w:rsidRPr="00DD2E38">
        <w:rPr>
          <w:sz w:val="28"/>
          <w:szCs w:val="28"/>
        </w:rPr>
        <w:t xml:space="preserve"> муниципальным маршрутам; </w:t>
      </w:r>
    </w:p>
    <w:p w:rsidR="00450AF6" w:rsidRPr="00DD2E38" w:rsidRDefault="0087628C" w:rsidP="00876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 xml:space="preserve">- предоставление </w:t>
      </w:r>
      <w:r w:rsidR="00A367E5" w:rsidRPr="00DD2E38">
        <w:rPr>
          <w:sz w:val="28"/>
          <w:szCs w:val="28"/>
        </w:rPr>
        <w:t xml:space="preserve">субсидии в связи с </w:t>
      </w:r>
      <w:r w:rsidRPr="00DD2E38">
        <w:rPr>
          <w:sz w:val="28"/>
          <w:szCs w:val="28"/>
        </w:rPr>
        <w:t>реализаци</w:t>
      </w:r>
      <w:r w:rsidR="00A367E5" w:rsidRPr="00DD2E38">
        <w:rPr>
          <w:sz w:val="28"/>
          <w:szCs w:val="28"/>
        </w:rPr>
        <w:t>ей</w:t>
      </w:r>
      <w:r w:rsidRPr="00DD2E38">
        <w:rPr>
          <w:sz w:val="28"/>
          <w:szCs w:val="28"/>
        </w:rPr>
        <w:t xml:space="preserve"> льготных месячных проездных билетов.</w:t>
      </w:r>
      <w:r w:rsidR="00450AF6" w:rsidRPr="00DD2E38">
        <w:rPr>
          <w:sz w:val="28"/>
          <w:szCs w:val="28"/>
        </w:rPr>
        <w:t xml:space="preserve"> </w:t>
      </w:r>
    </w:p>
    <w:p w:rsidR="00DE6053" w:rsidRPr="00DD2E38" w:rsidRDefault="00DE6053" w:rsidP="00876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636C" w:rsidRPr="00DD2E38" w:rsidRDefault="000320BA" w:rsidP="00A7636C">
      <w:pPr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A7636C" w:rsidRPr="00DD2E38">
        <w:rPr>
          <w:b/>
          <w:sz w:val="28"/>
          <w:szCs w:val="28"/>
        </w:rPr>
        <w:t>.2. Социально-экономическое обоснование подпрограммы</w:t>
      </w:r>
      <w:r w:rsidR="00A7636C" w:rsidRPr="00DD2E38">
        <w:rPr>
          <w:sz w:val="28"/>
          <w:szCs w:val="28"/>
        </w:rPr>
        <w:t xml:space="preserve"> </w:t>
      </w:r>
    </w:p>
    <w:p w:rsidR="0087628C" w:rsidRPr="00DD2E38" w:rsidRDefault="0087628C" w:rsidP="00876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628C" w:rsidRPr="00DD2E38" w:rsidRDefault="0087628C" w:rsidP="00876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>Для достижения целей и задач подпрограммы будут выполняться следующие мероприятия.</w:t>
      </w:r>
    </w:p>
    <w:p w:rsidR="0087628C" w:rsidRPr="00DD2E38" w:rsidRDefault="0087628C" w:rsidP="00447B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2E38">
        <w:rPr>
          <w:sz w:val="28"/>
          <w:szCs w:val="28"/>
        </w:rPr>
        <w:t>1. Организация транспортного обслуживания населения</w:t>
      </w:r>
      <w:r w:rsidR="00192150" w:rsidRPr="00DD2E38">
        <w:rPr>
          <w:sz w:val="28"/>
          <w:szCs w:val="28"/>
        </w:rPr>
        <w:t xml:space="preserve"> городского округа город Рыбинск Ярославской области</w:t>
      </w:r>
    </w:p>
    <w:p w:rsidR="00447BB4" w:rsidRPr="00DD2E38" w:rsidRDefault="00447BB4" w:rsidP="00447B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2E38">
        <w:rPr>
          <w:sz w:val="28"/>
          <w:szCs w:val="28"/>
        </w:rPr>
        <w:t xml:space="preserve">Федеральным </w:t>
      </w:r>
      <w:hyperlink r:id="rId17" w:history="1">
        <w:r w:rsidRPr="00DD2E38">
          <w:rPr>
            <w:sz w:val="28"/>
            <w:szCs w:val="28"/>
          </w:rPr>
          <w:t>законом</w:t>
        </w:r>
      </w:hyperlink>
      <w:r w:rsidRPr="00DD2E38">
        <w:rPr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устанавливаются требования и единый порядок привлечения перевозчиков к обслуживанию муниципальных маршрутов. </w:t>
      </w:r>
    </w:p>
    <w:p w:rsidR="00447BB4" w:rsidRPr="00DD2E38" w:rsidRDefault="00447BB4" w:rsidP="00447B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D2E38">
        <w:rPr>
          <w:sz w:val="28"/>
          <w:szCs w:val="28"/>
        </w:rPr>
        <w:t xml:space="preserve">В целях обеспечения доступности транспортных услуг для населения Департаментом ЖКХ, транспорта и связи, как уполномоченным органом местного самоуправления на осуществление функций по организации регулярных перевозок, устанавливаются муниципальные маршруты регулярных перевозок для осуществления регулярных перевозок по регулируемым тарифам. </w:t>
      </w:r>
    </w:p>
    <w:p w:rsidR="00447BB4" w:rsidRPr="00DD2E38" w:rsidRDefault="00447BB4" w:rsidP="00447B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2E38">
        <w:rPr>
          <w:sz w:val="28"/>
          <w:szCs w:val="28"/>
        </w:rPr>
        <w:t xml:space="preserve">Организация осуществления регулярных перевозок по регулируемым тарифам обеспечивается посредством заключения Департаментом ЖКХ, транспорта и связи, как уполномоченным органом местного самоуправления на осуществление функций по организации регулярных перевозок, муниципальных контрактов в </w:t>
      </w:r>
      <w:hyperlink r:id="rId18" w:history="1">
        <w:r w:rsidRPr="00DD2E38">
          <w:rPr>
            <w:sz w:val="28"/>
            <w:szCs w:val="28"/>
          </w:rPr>
          <w:t>порядке</w:t>
        </w:r>
      </w:hyperlink>
      <w:r w:rsidRPr="00DD2E38">
        <w:rPr>
          <w:sz w:val="28"/>
          <w:szCs w:val="28"/>
        </w:rPr>
        <w:t xml:space="preserve">, установленном </w:t>
      </w:r>
      <w:hyperlink r:id="rId19" w:history="1">
        <w:r w:rsidRPr="00DD2E38">
          <w:rPr>
            <w:sz w:val="28"/>
            <w:szCs w:val="28"/>
          </w:rPr>
          <w:t>законодательством</w:t>
        </w:r>
      </w:hyperlink>
      <w:r w:rsidRPr="00DD2E38">
        <w:rPr>
          <w:sz w:val="28"/>
          <w:szCs w:val="28"/>
        </w:rPr>
        <w:t xml:space="preserve"> Российской Федерации.</w:t>
      </w:r>
      <w:r w:rsidRPr="00DD2E38">
        <w:rPr>
          <w:color w:val="548DD4"/>
          <w:sz w:val="28"/>
          <w:szCs w:val="28"/>
        </w:rPr>
        <w:t xml:space="preserve"> </w:t>
      </w:r>
      <w:r w:rsidRPr="00DD2E38">
        <w:rPr>
          <w:sz w:val="28"/>
          <w:szCs w:val="28"/>
        </w:rPr>
        <w:t xml:space="preserve">Мероприятиями </w:t>
      </w:r>
      <w:r w:rsidRPr="00DD2E38">
        <w:rPr>
          <w:sz w:val="28"/>
          <w:szCs w:val="28"/>
        </w:rPr>
        <w:lastRenderedPageBreak/>
        <w:t xml:space="preserve">программы предусмотрено проведение конкурсных процедур по муниципальным маршрутам. </w:t>
      </w:r>
    </w:p>
    <w:p w:rsidR="00447BB4" w:rsidRPr="00DD2E38" w:rsidRDefault="0087628C" w:rsidP="00D50457">
      <w:pPr>
        <w:ind w:firstLine="709"/>
        <w:rPr>
          <w:sz w:val="28"/>
          <w:szCs w:val="28"/>
        </w:rPr>
      </w:pPr>
      <w:r w:rsidRPr="00DD2E38">
        <w:rPr>
          <w:sz w:val="28"/>
          <w:szCs w:val="28"/>
        </w:rPr>
        <w:t xml:space="preserve">2. </w:t>
      </w:r>
      <w:r w:rsidR="00447BB4" w:rsidRPr="00DD2E38">
        <w:rPr>
          <w:sz w:val="28"/>
          <w:szCs w:val="28"/>
        </w:rPr>
        <w:t>Социальное обеспечение населения в части транспортного обслуживания</w:t>
      </w:r>
    </w:p>
    <w:p w:rsidR="00447BB4" w:rsidRPr="00DD2E38" w:rsidRDefault="00447BB4" w:rsidP="00447B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DD2E38">
        <w:rPr>
          <w:sz w:val="28"/>
          <w:szCs w:val="28"/>
        </w:rPr>
        <w:t>В связи с установлением льготных месячных проездных билетов для проезда на одном виде транспорта (в троллейбусе или автобусе, кроме автомобильного транспорта с правом посадки и высадки пассажиров в любом не запрещенном правилами дорожного движения месте), следующем по муниципальным маршрутам регулярных перевозок на территории города Рыбинск (постановление Администрации городского округа город Рыбинск от 20.12.2019 № 3308 «Об утверждении стоимости льготных месячных проездных</w:t>
      </w:r>
      <w:proofErr w:type="gramEnd"/>
      <w:r w:rsidRPr="00DD2E38">
        <w:rPr>
          <w:sz w:val="28"/>
          <w:szCs w:val="28"/>
        </w:rPr>
        <w:t xml:space="preserve"> билетов»), транспортные организации, осуществляющие перевозку пассажиров автомобильным и электрическим транспортом общего пользования на территории городского округа город Рыбинск</w:t>
      </w:r>
      <w:r w:rsidR="00580F6C" w:rsidRPr="00DD2E38">
        <w:rPr>
          <w:sz w:val="28"/>
          <w:szCs w:val="28"/>
        </w:rPr>
        <w:t xml:space="preserve"> Ярославской области</w:t>
      </w:r>
      <w:r w:rsidRPr="00DD2E38">
        <w:rPr>
          <w:sz w:val="28"/>
          <w:szCs w:val="28"/>
        </w:rPr>
        <w:t>, реализуют социально значимую функцию по предоставлению права проезда по льготным месячным проездным билетам по муниципальным маршрутам, следующим категориям граждан:</w:t>
      </w:r>
    </w:p>
    <w:p w:rsidR="00447BB4" w:rsidRPr="00DD2E38" w:rsidRDefault="00447BB4" w:rsidP="00447B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E38">
        <w:rPr>
          <w:rFonts w:cs="Arial"/>
          <w:sz w:val="28"/>
          <w:szCs w:val="28"/>
        </w:rPr>
        <w:t xml:space="preserve"> </w:t>
      </w:r>
      <w:r w:rsidRPr="00DD2E38">
        <w:rPr>
          <w:sz w:val="28"/>
          <w:szCs w:val="28"/>
        </w:rPr>
        <w:t>- учащиеся общеобразовательных организаций дневной формы обучения, расположенных на территории городского округа город Рыбинск</w:t>
      </w:r>
      <w:r w:rsidR="00580F6C" w:rsidRPr="00DD2E38">
        <w:rPr>
          <w:sz w:val="28"/>
          <w:szCs w:val="28"/>
        </w:rPr>
        <w:t xml:space="preserve"> Ярославской области</w:t>
      </w:r>
      <w:r w:rsidRPr="00DD2E38">
        <w:rPr>
          <w:sz w:val="28"/>
          <w:szCs w:val="28"/>
        </w:rPr>
        <w:t>;</w:t>
      </w:r>
    </w:p>
    <w:p w:rsidR="00447BB4" w:rsidRPr="00DD2E38" w:rsidRDefault="00447BB4" w:rsidP="00447B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>- многодетный родитель, имеющий 3-х и более детей в возрасте до 18 лет.</w:t>
      </w:r>
    </w:p>
    <w:p w:rsidR="00447BB4" w:rsidRPr="00DD2E38" w:rsidRDefault="00447BB4" w:rsidP="00447B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D2E38">
        <w:rPr>
          <w:color w:val="000000"/>
          <w:sz w:val="28"/>
          <w:szCs w:val="28"/>
        </w:rPr>
        <w:t xml:space="preserve">В бюджете города Рыбинска ежегодно предусматриваются средства на возмещение </w:t>
      </w:r>
      <w:r w:rsidRPr="00DD2E38">
        <w:rPr>
          <w:sz w:val="28"/>
          <w:szCs w:val="28"/>
        </w:rPr>
        <w:t xml:space="preserve">хозяйствующим субъектам,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тарифу, </w:t>
      </w:r>
      <w:r w:rsidR="00371C71" w:rsidRPr="00DD2E38">
        <w:rPr>
          <w:sz w:val="28"/>
          <w:szCs w:val="28"/>
        </w:rPr>
        <w:t xml:space="preserve">в виде </w:t>
      </w:r>
      <w:r w:rsidRPr="00DD2E38">
        <w:rPr>
          <w:sz w:val="28"/>
          <w:szCs w:val="28"/>
        </w:rPr>
        <w:t>субсиди</w:t>
      </w:r>
      <w:r w:rsidR="00371C71" w:rsidRPr="00DD2E38">
        <w:rPr>
          <w:sz w:val="28"/>
          <w:szCs w:val="28"/>
        </w:rPr>
        <w:t>и</w:t>
      </w:r>
      <w:r w:rsidRPr="00DD2E38">
        <w:rPr>
          <w:sz w:val="28"/>
          <w:szCs w:val="28"/>
        </w:rPr>
        <w:t xml:space="preserve"> на возмещение недополученных доходов в связи с оказанием услуг по перевозке отдельных категорий граждан по льготному месячному проездному билету.</w:t>
      </w:r>
      <w:proofErr w:type="gramEnd"/>
    </w:p>
    <w:p w:rsidR="00447BB4" w:rsidRPr="00DD2E38" w:rsidRDefault="00447BB4" w:rsidP="00447BB4">
      <w:pPr>
        <w:autoSpaceDE w:val="0"/>
        <w:autoSpaceDN w:val="0"/>
        <w:adjustRightInd w:val="0"/>
        <w:ind w:firstLine="709"/>
        <w:jc w:val="both"/>
        <w:rPr>
          <w:color w:val="548DD4"/>
          <w:sz w:val="28"/>
          <w:szCs w:val="28"/>
        </w:rPr>
      </w:pPr>
      <w:r w:rsidRPr="00DD2E38">
        <w:rPr>
          <w:sz w:val="28"/>
          <w:szCs w:val="28"/>
        </w:rPr>
        <w:t xml:space="preserve">Плановая сумма субсидии </w:t>
      </w:r>
      <w:r w:rsidR="00A367E5" w:rsidRPr="00DD2E38">
        <w:rPr>
          <w:sz w:val="28"/>
          <w:szCs w:val="28"/>
        </w:rPr>
        <w:t xml:space="preserve">в связи с реализацией льготных месячных проездных билетов </w:t>
      </w:r>
      <w:r w:rsidRPr="00DD2E38">
        <w:rPr>
          <w:sz w:val="28"/>
          <w:szCs w:val="28"/>
        </w:rPr>
        <w:t xml:space="preserve">рассчитывается как произведение планового количества реализуемых льготных месячных проездных билетов и разницы между расчетной стоимостью месячного проездного билета и стоимостью льготного проездного билета. </w:t>
      </w:r>
    </w:p>
    <w:p w:rsidR="00447BB4" w:rsidRPr="00DD2E38" w:rsidRDefault="00447BB4" w:rsidP="00580F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2E38">
        <w:rPr>
          <w:sz w:val="28"/>
          <w:szCs w:val="28"/>
        </w:rPr>
        <w:t>Стоимость льготного проездного билета устанавливается постановлением  Администрации городского округа город Рыбинск</w:t>
      </w:r>
      <w:r w:rsidR="00580F6C" w:rsidRPr="00DD2E38">
        <w:rPr>
          <w:sz w:val="28"/>
          <w:szCs w:val="28"/>
        </w:rPr>
        <w:t xml:space="preserve"> Ярославской области</w:t>
      </w:r>
      <w:r w:rsidRPr="00DD2E38">
        <w:rPr>
          <w:sz w:val="28"/>
          <w:szCs w:val="28"/>
        </w:rPr>
        <w:t xml:space="preserve">. </w:t>
      </w:r>
      <w:proofErr w:type="gramStart"/>
      <w:r w:rsidRPr="00DD2E38">
        <w:rPr>
          <w:sz w:val="28"/>
          <w:szCs w:val="28"/>
        </w:rPr>
        <w:t>Расчетная стоимость месячного проездного билета определяется исходя из предельного (максимального) тарифа на перевозки пассажиров автомобильным и электрическим транспортом общего пользования с посадкой и высадкой пассажиров только в установленных остановочных пунктах по маршрутам регулярных перевозок по регулируемым тарифам в городском сообщении на территории город</w:t>
      </w:r>
      <w:r w:rsidR="00580F6C" w:rsidRPr="00DD2E38">
        <w:rPr>
          <w:sz w:val="28"/>
          <w:szCs w:val="28"/>
        </w:rPr>
        <w:t xml:space="preserve">а </w:t>
      </w:r>
      <w:r w:rsidRPr="00DD2E38">
        <w:rPr>
          <w:sz w:val="28"/>
          <w:szCs w:val="28"/>
        </w:rPr>
        <w:t>Рыбинска, утвержденного департаментом жилищно-коммунального хозяйства, энергетики и регулирования тарифов Ярославской области, и количества поездок в месяц в</w:t>
      </w:r>
      <w:proofErr w:type="gramEnd"/>
      <w:r w:rsidRPr="00DD2E38">
        <w:rPr>
          <w:sz w:val="28"/>
          <w:szCs w:val="28"/>
        </w:rPr>
        <w:t xml:space="preserve"> зависимости от категории пассажиров. </w:t>
      </w:r>
      <w:proofErr w:type="gramStart"/>
      <w:r w:rsidRPr="00DD2E38">
        <w:rPr>
          <w:sz w:val="28"/>
          <w:szCs w:val="28"/>
        </w:rPr>
        <w:t xml:space="preserve">В соответствии с приказами Росстата </w:t>
      </w:r>
      <w:r w:rsidR="00580F6C" w:rsidRPr="00DD2E38">
        <w:rPr>
          <w:sz w:val="28"/>
          <w:szCs w:val="28"/>
        </w:rPr>
        <w:t xml:space="preserve">от 24.07.2020 № 410 «Об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туризмом, платными услугами населению, </w:t>
      </w:r>
      <w:r w:rsidR="00580F6C" w:rsidRPr="00DD2E38">
        <w:rPr>
          <w:sz w:val="28"/>
          <w:szCs w:val="28"/>
        </w:rPr>
        <w:lastRenderedPageBreak/>
        <w:t xml:space="preserve">транспортом и административными правонарушениями в сфере экономики», </w:t>
      </w:r>
      <w:r w:rsidRPr="00DD2E38">
        <w:rPr>
          <w:sz w:val="28"/>
          <w:szCs w:val="28"/>
        </w:rPr>
        <w:t>от 22.07.2019 № 418 «Об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туризмом, платными услугами населению, транспортом и</w:t>
      </w:r>
      <w:proofErr w:type="gramEnd"/>
      <w:r w:rsidRPr="00DD2E38">
        <w:rPr>
          <w:sz w:val="28"/>
          <w:szCs w:val="28"/>
        </w:rPr>
        <w:t xml:space="preserve"> административными правонарушениями в сфере экономики» количество поездок в месяц для многодетного родителя и учащегося (школьника) принимается в размере 30 поездок.</w:t>
      </w:r>
    </w:p>
    <w:p w:rsidR="00A14E7F" w:rsidRDefault="00D50457" w:rsidP="00A14E7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D2E38">
        <w:rPr>
          <w:bCs/>
          <w:sz w:val="28"/>
          <w:szCs w:val="28"/>
        </w:rPr>
        <w:t>Реализация мероприятий подпрограммы позволит обеспечить устойчивую работу городского пассажирского транспорта, сохранить существующий уровень транспортного обслуживания населения и обеспечить льготный проезд отдельных категорий граждан.</w:t>
      </w:r>
    </w:p>
    <w:p w:rsidR="007A0799" w:rsidRDefault="007A0799" w:rsidP="00A14E7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  <w:sectPr w:rsidR="007A0799" w:rsidSect="007A0799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7636C" w:rsidRPr="00DD2E38" w:rsidRDefault="000320BA" w:rsidP="00A14E7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A7636C" w:rsidRPr="00DD2E38">
        <w:rPr>
          <w:b/>
          <w:sz w:val="28"/>
          <w:szCs w:val="28"/>
        </w:rPr>
        <w:t>.3. Финансирование подпрограммы</w:t>
      </w:r>
    </w:p>
    <w:p w:rsidR="00A7636C" w:rsidRPr="00DD2E38" w:rsidRDefault="00A7636C" w:rsidP="00A7636C">
      <w:pPr>
        <w:jc w:val="center"/>
        <w:rPr>
          <w:b/>
          <w:sz w:val="28"/>
          <w:szCs w:val="28"/>
        </w:rPr>
      </w:pPr>
    </w:p>
    <w:p w:rsidR="00D50457" w:rsidRPr="00DD2E38" w:rsidRDefault="00D50457" w:rsidP="00D504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>Финансирование мероприятий программы осуществляется за счет средств бюджета городского округа город Рыбинск</w:t>
      </w:r>
      <w:r w:rsidR="00BE40E7" w:rsidRPr="00DD2E38">
        <w:rPr>
          <w:sz w:val="28"/>
          <w:szCs w:val="28"/>
        </w:rPr>
        <w:t xml:space="preserve"> Ярославской области</w:t>
      </w:r>
      <w:r w:rsidRPr="00DD2E38">
        <w:rPr>
          <w:sz w:val="28"/>
          <w:szCs w:val="28"/>
        </w:rPr>
        <w:t>.</w:t>
      </w:r>
    </w:p>
    <w:p w:rsidR="00D50457" w:rsidRPr="00DD2E38" w:rsidRDefault="00D50457" w:rsidP="00D504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 xml:space="preserve">Потребность в финансовых ресурсах на реализацию </w:t>
      </w:r>
      <w:r w:rsidR="0041436C" w:rsidRPr="00DD2E38">
        <w:rPr>
          <w:sz w:val="28"/>
          <w:szCs w:val="28"/>
        </w:rPr>
        <w:t>под</w:t>
      </w:r>
      <w:r w:rsidRPr="00DD2E38">
        <w:rPr>
          <w:sz w:val="28"/>
          <w:szCs w:val="28"/>
        </w:rPr>
        <w:t xml:space="preserve">программы составляет </w:t>
      </w:r>
      <w:r w:rsidR="00771DB5" w:rsidRPr="00DD2E38">
        <w:rPr>
          <w:sz w:val="28"/>
          <w:szCs w:val="28"/>
        </w:rPr>
        <w:t>27,1</w:t>
      </w:r>
      <w:r w:rsidR="008F21D5">
        <w:rPr>
          <w:sz w:val="28"/>
          <w:szCs w:val="28"/>
        </w:rPr>
        <w:t>8</w:t>
      </w:r>
      <w:r w:rsidRPr="00DD2E38">
        <w:rPr>
          <w:sz w:val="28"/>
          <w:szCs w:val="28"/>
        </w:rPr>
        <w:t xml:space="preserve"> млн. руб. </w:t>
      </w:r>
    </w:p>
    <w:p w:rsidR="00334122" w:rsidRPr="00DD2E38" w:rsidRDefault="00334122" w:rsidP="00334122">
      <w:pPr>
        <w:autoSpaceDE w:val="0"/>
        <w:autoSpaceDN w:val="0"/>
        <w:adjustRightInd w:val="0"/>
        <w:ind w:firstLine="709"/>
        <w:jc w:val="right"/>
      </w:pPr>
      <w:r w:rsidRPr="00DD2E38">
        <w:t>млн. руб.</w:t>
      </w:r>
    </w:p>
    <w:tbl>
      <w:tblPr>
        <w:tblW w:w="15324" w:type="dxa"/>
        <w:tblInd w:w="93" w:type="dxa"/>
        <w:tblLook w:val="04A0"/>
      </w:tblPr>
      <w:tblGrid>
        <w:gridCol w:w="1775"/>
        <w:gridCol w:w="1817"/>
        <w:gridCol w:w="1533"/>
        <w:gridCol w:w="1836"/>
        <w:gridCol w:w="1559"/>
        <w:gridCol w:w="1843"/>
        <w:gridCol w:w="1559"/>
        <w:gridCol w:w="1843"/>
        <w:gridCol w:w="1559"/>
      </w:tblGrid>
      <w:tr w:rsidR="008F21D5" w:rsidRPr="008F21D5" w:rsidTr="008F21D5">
        <w:trPr>
          <w:trHeight w:val="312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D5" w:rsidRPr="008F21D5" w:rsidRDefault="008F21D5">
            <w:pPr>
              <w:jc w:val="center"/>
              <w:rPr>
                <w:color w:val="000000"/>
              </w:rPr>
            </w:pPr>
            <w:r w:rsidRPr="008F21D5">
              <w:rPr>
                <w:color w:val="000000"/>
              </w:rPr>
              <w:t>Источник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center"/>
              <w:rPr>
                <w:color w:val="000000"/>
              </w:rPr>
            </w:pPr>
            <w:r w:rsidRPr="008F21D5">
              <w:rPr>
                <w:color w:val="000000"/>
              </w:rPr>
              <w:t>2021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center"/>
              <w:rPr>
                <w:color w:val="000000"/>
              </w:rPr>
            </w:pPr>
            <w:r w:rsidRPr="008F21D5">
              <w:rPr>
                <w:color w:val="000000"/>
              </w:rPr>
              <w:t>2022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center"/>
              <w:rPr>
                <w:color w:val="000000"/>
              </w:rPr>
            </w:pPr>
            <w:r w:rsidRPr="008F21D5">
              <w:rPr>
                <w:color w:val="000000"/>
              </w:rPr>
              <w:t>2023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center"/>
              <w:rPr>
                <w:color w:val="000000"/>
              </w:rPr>
            </w:pPr>
            <w:r w:rsidRPr="008F21D5">
              <w:rPr>
                <w:color w:val="000000"/>
              </w:rPr>
              <w:t>2024</w:t>
            </w:r>
          </w:p>
        </w:tc>
      </w:tr>
      <w:tr w:rsidR="008F21D5" w:rsidRPr="008F21D5" w:rsidTr="008F21D5">
        <w:trPr>
          <w:trHeight w:val="624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1D5" w:rsidRPr="008F21D5" w:rsidRDefault="008F21D5">
            <w:pPr>
              <w:rPr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center"/>
              <w:rPr>
                <w:color w:val="000000"/>
              </w:rPr>
            </w:pPr>
            <w:r w:rsidRPr="008F21D5">
              <w:rPr>
                <w:color w:val="000000"/>
              </w:rPr>
              <w:t>Предусмотрено в бюджете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center"/>
              <w:rPr>
                <w:color w:val="000000"/>
              </w:rPr>
            </w:pPr>
            <w:r w:rsidRPr="008F21D5">
              <w:rPr>
                <w:color w:val="000000"/>
              </w:rPr>
              <w:t>Потребность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center"/>
              <w:rPr>
                <w:color w:val="000000"/>
              </w:rPr>
            </w:pPr>
            <w:r w:rsidRPr="008F21D5">
              <w:rPr>
                <w:color w:val="000000"/>
              </w:rPr>
              <w:t>Предусмотрено в бюджете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center"/>
              <w:rPr>
                <w:color w:val="000000"/>
              </w:rPr>
            </w:pPr>
            <w:r w:rsidRPr="008F21D5">
              <w:rPr>
                <w:color w:val="000000"/>
              </w:rPr>
              <w:t>Потребность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center"/>
              <w:rPr>
                <w:color w:val="000000"/>
              </w:rPr>
            </w:pPr>
            <w:r w:rsidRPr="008F21D5">
              <w:rPr>
                <w:color w:val="000000"/>
              </w:rPr>
              <w:t>Предусмотрено в бюджете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center"/>
              <w:rPr>
                <w:color w:val="000000"/>
              </w:rPr>
            </w:pPr>
            <w:r w:rsidRPr="008F21D5">
              <w:rPr>
                <w:color w:val="000000"/>
              </w:rPr>
              <w:t>Потребность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center"/>
              <w:rPr>
                <w:color w:val="000000"/>
              </w:rPr>
            </w:pPr>
            <w:r w:rsidRPr="008F21D5">
              <w:rPr>
                <w:color w:val="000000"/>
              </w:rPr>
              <w:t>Предусмотрено в бюджете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center"/>
              <w:rPr>
                <w:color w:val="000000"/>
              </w:rPr>
            </w:pPr>
            <w:r w:rsidRPr="008F21D5">
              <w:rPr>
                <w:color w:val="000000"/>
              </w:rPr>
              <w:t>Потребность</w:t>
            </w:r>
          </w:p>
        </w:tc>
      </w:tr>
      <w:tr w:rsidR="008F21D5" w:rsidRPr="008F21D5" w:rsidTr="008F21D5">
        <w:trPr>
          <w:trHeight w:val="31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D5" w:rsidRPr="008F21D5" w:rsidRDefault="008F21D5">
            <w:pPr>
              <w:rPr>
                <w:color w:val="000000"/>
              </w:rPr>
            </w:pPr>
            <w:r w:rsidRPr="008F21D5">
              <w:rPr>
                <w:color w:val="000000"/>
              </w:rPr>
              <w:t>ГБ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6,28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6,28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6,86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7,14</w:t>
            </w:r>
          </w:p>
        </w:tc>
      </w:tr>
      <w:tr w:rsidR="008F21D5" w:rsidRPr="008F21D5" w:rsidTr="008F21D5">
        <w:trPr>
          <w:trHeight w:val="31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D5" w:rsidRPr="008F21D5" w:rsidRDefault="008F21D5">
            <w:pPr>
              <w:rPr>
                <w:color w:val="000000"/>
              </w:rPr>
            </w:pPr>
            <w:r w:rsidRPr="008F21D5">
              <w:rPr>
                <w:color w:val="000000"/>
              </w:rPr>
              <w:t>ОБ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</w:tr>
      <w:tr w:rsidR="008F21D5" w:rsidRPr="008F21D5" w:rsidTr="008F21D5">
        <w:trPr>
          <w:trHeight w:val="31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D5" w:rsidRPr="008F21D5" w:rsidRDefault="008F21D5">
            <w:pPr>
              <w:rPr>
                <w:color w:val="000000"/>
              </w:rPr>
            </w:pPr>
            <w:r w:rsidRPr="008F21D5">
              <w:rPr>
                <w:color w:val="000000"/>
              </w:rPr>
              <w:t>ФБ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</w:tr>
      <w:tr w:rsidR="008F21D5" w:rsidRPr="008F21D5" w:rsidTr="008F21D5">
        <w:trPr>
          <w:trHeight w:val="31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D5" w:rsidRPr="008F21D5" w:rsidRDefault="008F21D5">
            <w:pPr>
              <w:rPr>
                <w:b/>
                <w:bCs/>
                <w:color w:val="000000"/>
              </w:rPr>
            </w:pPr>
            <w:r w:rsidRPr="008F21D5">
              <w:rPr>
                <w:b/>
                <w:bCs/>
                <w:color w:val="000000"/>
              </w:rPr>
              <w:t>Итого бюджет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b/>
                <w:bCs/>
                <w:color w:val="000000"/>
              </w:rPr>
            </w:pPr>
            <w:r w:rsidRPr="008F21D5">
              <w:rPr>
                <w:b/>
                <w:bCs/>
                <w:color w:val="000000"/>
              </w:rPr>
              <w:t>6,28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b/>
                <w:bCs/>
                <w:color w:val="000000"/>
              </w:rPr>
            </w:pPr>
            <w:r w:rsidRPr="008F21D5">
              <w:rPr>
                <w:b/>
                <w:bCs/>
                <w:color w:val="000000"/>
              </w:rPr>
              <w:t>6,28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b/>
                <w:bCs/>
                <w:color w:val="000000"/>
              </w:rPr>
            </w:pPr>
            <w:r w:rsidRPr="008F21D5">
              <w:rPr>
                <w:b/>
                <w:bCs/>
                <w:color w:val="000000"/>
              </w:rPr>
              <w:t>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b/>
                <w:bCs/>
                <w:color w:val="000000"/>
              </w:rPr>
            </w:pPr>
            <w:r w:rsidRPr="008F21D5">
              <w:rPr>
                <w:b/>
                <w:bCs/>
                <w:color w:val="000000"/>
              </w:rPr>
              <w:t>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b/>
                <w:bCs/>
                <w:color w:val="000000"/>
              </w:rPr>
            </w:pPr>
            <w:r w:rsidRPr="008F21D5">
              <w:rPr>
                <w:b/>
                <w:bCs/>
                <w:color w:val="000000"/>
              </w:rPr>
              <w:t>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b/>
                <w:bCs/>
                <w:color w:val="000000"/>
              </w:rPr>
            </w:pPr>
            <w:r w:rsidRPr="008F21D5">
              <w:rPr>
                <w:b/>
                <w:bCs/>
                <w:color w:val="000000"/>
              </w:rPr>
              <w:t>6,86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b/>
                <w:bCs/>
                <w:color w:val="000000"/>
              </w:rPr>
            </w:pPr>
            <w:r w:rsidRPr="008F21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b/>
                <w:bCs/>
                <w:color w:val="000000"/>
              </w:rPr>
            </w:pPr>
            <w:r w:rsidRPr="008F21D5">
              <w:rPr>
                <w:b/>
                <w:bCs/>
                <w:color w:val="000000"/>
              </w:rPr>
              <w:t>7,14</w:t>
            </w:r>
          </w:p>
        </w:tc>
      </w:tr>
      <w:tr w:rsidR="008F21D5" w:rsidRPr="008F21D5" w:rsidTr="008F21D5">
        <w:trPr>
          <w:trHeight w:val="936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D5" w:rsidRPr="008F21D5" w:rsidRDefault="008F21D5">
            <w:pPr>
              <w:rPr>
                <w:color w:val="000000"/>
              </w:rPr>
            </w:pPr>
            <w:r w:rsidRPr="008F21D5">
              <w:rPr>
                <w:color w:val="000000"/>
              </w:rPr>
              <w:t>Средства внебюджетных источников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color w:val="000000"/>
              </w:rPr>
            </w:pPr>
            <w:r w:rsidRPr="008F21D5">
              <w:rPr>
                <w:color w:val="000000"/>
              </w:rPr>
              <w:t>0,00</w:t>
            </w:r>
          </w:p>
        </w:tc>
      </w:tr>
      <w:tr w:rsidR="008F21D5" w:rsidRPr="008F21D5" w:rsidTr="008F21D5">
        <w:trPr>
          <w:trHeight w:val="31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1D5" w:rsidRPr="008F21D5" w:rsidRDefault="008F21D5">
            <w:pPr>
              <w:rPr>
                <w:b/>
                <w:bCs/>
                <w:color w:val="000000"/>
              </w:rPr>
            </w:pPr>
            <w:r w:rsidRPr="008F21D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b/>
                <w:bCs/>
                <w:color w:val="000000"/>
              </w:rPr>
            </w:pPr>
            <w:r w:rsidRPr="008F21D5">
              <w:rPr>
                <w:b/>
                <w:bCs/>
                <w:color w:val="000000"/>
              </w:rPr>
              <w:t>6,28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b/>
                <w:bCs/>
                <w:color w:val="000000"/>
              </w:rPr>
            </w:pPr>
            <w:r w:rsidRPr="008F21D5">
              <w:rPr>
                <w:b/>
                <w:bCs/>
                <w:color w:val="000000"/>
              </w:rPr>
              <w:t>6,28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b/>
                <w:bCs/>
                <w:color w:val="000000"/>
              </w:rPr>
            </w:pPr>
            <w:r w:rsidRPr="008F21D5">
              <w:rPr>
                <w:b/>
                <w:bCs/>
                <w:color w:val="000000"/>
              </w:rPr>
              <w:t>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b/>
                <w:bCs/>
                <w:color w:val="000000"/>
              </w:rPr>
            </w:pPr>
            <w:r w:rsidRPr="008F21D5">
              <w:rPr>
                <w:b/>
                <w:bCs/>
                <w:color w:val="000000"/>
              </w:rPr>
              <w:t>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b/>
                <w:bCs/>
                <w:color w:val="000000"/>
              </w:rPr>
            </w:pPr>
            <w:r w:rsidRPr="008F21D5">
              <w:rPr>
                <w:b/>
                <w:bCs/>
                <w:color w:val="000000"/>
              </w:rPr>
              <w:t>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b/>
                <w:bCs/>
                <w:color w:val="000000"/>
              </w:rPr>
            </w:pPr>
            <w:r w:rsidRPr="008F21D5">
              <w:rPr>
                <w:b/>
                <w:bCs/>
                <w:color w:val="000000"/>
              </w:rPr>
              <w:t>6,86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b/>
                <w:bCs/>
                <w:color w:val="000000"/>
              </w:rPr>
            </w:pPr>
            <w:r w:rsidRPr="008F21D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D5" w:rsidRPr="008F21D5" w:rsidRDefault="008F21D5">
            <w:pPr>
              <w:jc w:val="right"/>
              <w:rPr>
                <w:b/>
                <w:bCs/>
                <w:color w:val="000000"/>
              </w:rPr>
            </w:pPr>
            <w:r w:rsidRPr="008F21D5">
              <w:rPr>
                <w:b/>
                <w:bCs/>
                <w:color w:val="000000"/>
              </w:rPr>
              <w:t>7,14</w:t>
            </w:r>
          </w:p>
        </w:tc>
      </w:tr>
    </w:tbl>
    <w:p w:rsidR="00D50457" w:rsidRDefault="00D50457" w:rsidP="00D504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0799" w:rsidRDefault="007A0799" w:rsidP="00A7636C">
      <w:pPr>
        <w:widowControl w:val="0"/>
        <w:overflowPunct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  <w:sectPr w:rsidR="007A0799" w:rsidSect="007A079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A7636C" w:rsidRPr="00DD2E38" w:rsidRDefault="000320BA" w:rsidP="00DD2E38">
      <w:pPr>
        <w:widowControl w:val="0"/>
        <w:overflowPunct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A7636C" w:rsidRPr="00DD2E38">
        <w:rPr>
          <w:b/>
          <w:sz w:val="28"/>
          <w:szCs w:val="28"/>
        </w:rPr>
        <w:t>.4. Механизм реализации подпрограммы</w:t>
      </w:r>
    </w:p>
    <w:p w:rsidR="00A7636C" w:rsidRPr="00DD2E38" w:rsidRDefault="00A7636C" w:rsidP="00DD2E38">
      <w:pPr>
        <w:widowControl w:val="0"/>
        <w:overflowPunct w:val="0"/>
        <w:autoSpaceDE w:val="0"/>
        <w:autoSpaceDN w:val="0"/>
        <w:adjustRightInd w:val="0"/>
        <w:ind w:right="-5" w:firstLine="709"/>
        <w:jc w:val="center"/>
        <w:rPr>
          <w:b/>
          <w:sz w:val="28"/>
          <w:szCs w:val="28"/>
        </w:rPr>
      </w:pPr>
    </w:p>
    <w:p w:rsidR="00D50457" w:rsidRPr="00DD2E38" w:rsidRDefault="00D50457" w:rsidP="00DD2E38">
      <w:pPr>
        <w:ind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>Реализация подпрограммы осуществляется путем выполнения мероприятий в составе, содержании, объемах и сроках, предусмотренных ею. Ответственность за выполнение мероприятий лежит на исполнителе подпрограммы.</w:t>
      </w:r>
    </w:p>
    <w:p w:rsidR="00D50457" w:rsidRPr="00DD2E38" w:rsidRDefault="00D50457" w:rsidP="00DD2E38">
      <w:pPr>
        <w:ind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 xml:space="preserve">Ответственным исполнителем подпрограммы является Департамент ЖКХ, транспорта и связи, соисполнителями </w:t>
      </w:r>
      <w:r w:rsidRPr="00DD2E38">
        <w:rPr>
          <w:color w:val="000000"/>
          <w:sz w:val="28"/>
          <w:szCs w:val="28"/>
        </w:rPr>
        <w:t>– организации, осуществляющие регулярные пассажирские перевозки общественным транспортом (автомобильным, электрическим)</w:t>
      </w:r>
      <w:r w:rsidRPr="00DD2E38">
        <w:rPr>
          <w:sz w:val="28"/>
          <w:szCs w:val="28"/>
        </w:rPr>
        <w:t>.</w:t>
      </w:r>
    </w:p>
    <w:p w:rsidR="00D50457" w:rsidRPr="00DD2E38" w:rsidRDefault="00D50457" w:rsidP="00DD2E38">
      <w:pPr>
        <w:spacing w:line="326" w:lineRule="exact"/>
        <w:ind w:right="10"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>Департамент ЖКХ, транспорта и связи осуществляет:</w:t>
      </w:r>
    </w:p>
    <w:p w:rsidR="00D50457" w:rsidRPr="00DD2E38" w:rsidRDefault="00D50457" w:rsidP="00DD2E38">
      <w:pPr>
        <w:spacing w:line="326" w:lineRule="exact"/>
        <w:ind w:right="10"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 xml:space="preserve">- </w:t>
      </w:r>
      <w:proofErr w:type="gramStart"/>
      <w:r w:rsidRPr="00DD2E38">
        <w:rPr>
          <w:sz w:val="28"/>
          <w:szCs w:val="28"/>
        </w:rPr>
        <w:t>контроль за</w:t>
      </w:r>
      <w:proofErr w:type="gramEnd"/>
      <w:r w:rsidRPr="00DD2E38">
        <w:rPr>
          <w:sz w:val="28"/>
          <w:szCs w:val="28"/>
        </w:rPr>
        <w:t xml:space="preserve"> реализацией мероприятий </w:t>
      </w:r>
      <w:r w:rsidR="00A540DC" w:rsidRPr="00DD2E38">
        <w:rPr>
          <w:sz w:val="28"/>
          <w:szCs w:val="28"/>
        </w:rPr>
        <w:t>под</w:t>
      </w:r>
      <w:r w:rsidRPr="00DD2E38">
        <w:rPr>
          <w:sz w:val="28"/>
          <w:szCs w:val="28"/>
        </w:rPr>
        <w:t>программы, управление и координацию деятельности соисполнителей муниципальной программы в процессе ее реализации;</w:t>
      </w:r>
    </w:p>
    <w:p w:rsidR="00D50457" w:rsidRPr="00DD2E38" w:rsidRDefault="00D50457" w:rsidP="00DD2E38">
      <w:pPr>
        <w:spacing w:line="326" w:lineRule="exact"/>
        <w:ind w:firstLine="708"/>
        <w:jc w:val="both"/>
        <w:rPr>
          <w:sz w:val="28"/>
          <w:szCs w:val="28"/>
        </w:rPr>
      </w:pPr>
      <w:r w:rsidRPr="00DD2E38">
        <w:rPr>
          <w:sz w:val="28"/>
          <w:szCs w:val="28"/>
        </w:rPr>
        <w:t xml:space="preserve">- обеспечение эффективности реализации </w:t>
      </w:r>
      <w:r w:rsidR="00A540DC" w:rsidRPr="00DD2E38">
        <w:rPr>
          <w:sz w:val="28"/>
          <w:szCs w:val="28"/>
        </w:rPr>
        <w:t>под</w:t>
      </w:r>
      <w:r w:rsidRPr="00DD2E38">
        <w:rPr>
          <w:sz w:val="28"/>
          <w:szCs w:val="28"/>
        </w:rPr>
        <w:t>программы;</w:t>
      </w:r>
    </w:p>
    <w:p w:rsidR="00D50457" w:rsidRPr="00DD2E38" w:rsidRDefault="00D50457" w:rsidP="00DD2E38">
      <w:pPr>
        <w:ind w:left="5" w:right="5"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 xml:space="preserve">- 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</w:t>
      </w:r>
      <w:r w:rsidR="00A540DC" w:rsidRPr="00DD2E38">
        <w:rPr>
          <w:sz w:val="28"/>
          <w:szCs w:val="28"/>
        </w:rPr>
        <w:t>под</w:t>
      </w:r>
      <w:r w:rsidRPr="00DD2E38">
        <w:rPr>
          <w:sz w:val="28"/>
          <w:szCs w:val="28"/>
        </w:rPr>
        <w:t>программы;</w:t>
      </w:r>
    </w:p>
    <w:p w:rsidR="00D50457" w:rsidRPr="00DD2E38" w:rsidRDefault="00D50457" w:rsidP="00DD2E38">
      <w:pPr>
        <w:ind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 xml:space="preserve">- составление отчетности о ходе реализации </w:t>
      </w:r>
      <w:r w:rsidR="00A540DC" w:rsidRPr="00DD2E38">
        <w:rPr>
          <w:sz w:val="28"/>
          <w:szCs w:val="28"/>
        </w:rPr>
        <w:t>под</w:t>
      </w:r>
      <w:r w:rsidRPr="00DD2E38">
        <w:rPr>
          <w:sz w:val="28"/>
          <w:szCs w:val="28"/>
        </w:rPr>
        <w:t xml:space="preserve">программы. </w:t>
      </w:r>
    </w:p>
    <w:p w:rsidR="00D50457" w:rsidRPr="00DD2E38" w:rsidRDefault="00D50457" w:rsidP="00DD2E38">
      <w:pPr>
        <w:ind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 xml:space="preserve">Проверка целевого использования средств, выделенных на реализацию мероприятий </w:t>
      </w:r>
      <w:r w:rsidR="00A540DC" w:rsidRPr="00DD2E38">
        <w:rPr>
          <w:sz w:val="28"/>
          <w:szCs w:val="28"/>
        </w:rPr>
        <w:t>под</w:t>
      </w:r>
      <w:r w:rsidRPr="00DD2E38">
        <w:rPr>
          <w:sz w:val="28"/>
          <w:szCs w:val="28"/>
        </w:rPr>
        <w:t>программы, осуществляется в соответствии с действующим законодательством.</w:t>
      </w:r>
    </w:p>
    <w:p w:rsidR="00D50457" w:rsidRPr="00DD2E38" w:rsidRDefault="00D50457" w:rsidP="00DD2E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E38">
        <w:rPr>
          <w:sz w:val="28"/>
          <w:szCs w:val="28"/>
        </w:rPr>
        <w:t xml:space="preserve">Реализация мероприятий </w:t>
      </w:r>
      <w:r w:rsidR="00A540DC" w:rsidRPr="00DD2E38">
        <w:rPr>
          <w:sz w:val="28"/>
          <w:szCs w:val="28"/>
        </w:rPr>
        <w:t xml:space="preserve">подпрограммы </w:t>
      </w:r>
      <w:r w:rsidRPr="00DD2E38">
        <w:rPr>
          <w:sz w:val="28"/>
          <w:szCs w:val="28"/>
        </w:rPr>
        <w:t>осуществляется на основе контрактов,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A7636C" w:rsidRPr="00DD2E38" w:rsidRDefault="00D50457" w:rsidP="00DD2E38">
      <w:pPr>
        <w:jc w:val="both"/>
        <w:rPr>
          <w:sz w:val="28"/>
          <w:szCs w:val="28"/>
        </w:rPr>
      </w:pPr>
      <w:r w:rsidRPr="00DD2E38">
        <w:rPr>
          <w:color w:val="000000"/>
          <w:sz w:val="28"/>
          <w:szCs w:val="28"/>
        </w:rPr>
        <w:t xml:space="preserve">Оценка эффективности реализации программы проводится </w:t>
      </w:r>
      <w:r w:rsidRPr="00DD2E38">
        <w:rPr>
          <w:sz w:val="28"/>
          <w:szCs w:val="28"/>
        </w:rPr>
        <w:t>в соответствии с методикой, утвержденной</w:t>
      </w:r>
      <w:r w:rsidR="002626EC" w:rsidRPr="00DD2E38">
        <w:rPr>
          <w:sz w:val="28"/>
          <w:szCs w:val="28"/>
        </w:rPr>
        <w:t xml:space="preserve"> </w:t>
      </w:r>
      <w:r w:rsidRPr="00DD2E38">
        <w:rPr>
          <w:sz w:val="28"/>
          <w:szCs w:val="28"/>
        </w:rPr>
        <w:t>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8D4B42" w:rsidRPr="00DD2E38" w:rsidRDefault="008D4B42" w:rsidP="00DD2E38">
      <w:pPr>
        <w:jc w:val="both"/>
        <w:rPr>
          <w:sz w:val="28"/>
          <w:szCs w:val="28"/>
        </w:rPr>
      </w:pPr>
    </w:p>
    <w:p w:rsidR="00A7636C" w:rsidRPr="00DD2E38" w:rsidRDefault="000320BA" w:rsidP="00DD2E3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7636C" w:rsidRPr="00DD2E38">
        <w:rPr>
          <w:rFonts w:ascii="Times New Roman" w:hAnsi="Times New Roman" w:cs="Times New Roman"/>
          <w:b/>
          <w:sz w:val="28"/>
          <w:szCs w:val="28"/>
        </w:rPr>
        <w:t>.5. Индикаторы результативности подпрограммы</w:t>
      </w:r>
    </w:p>
    <w:p w:rsidR="00A7636C" w:rsidRPr="00DD2E38" w:rsidRDefault="00A7636C" w:rsidP="00DD2E38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74"/>
        <w:gridCol w:w="1772"/>
        <w:gridCol w:w="851"/>
        <w:gridCol w:w="992"/>
        <w:gridCol w:w="1417"/>
        <w:gridCol w:w="1134"/>
      </w:tblGrid>
      <w:tr w:rsidR="00982194" w:rsidRPr="00DD2E38" w:rsidTr="008F21D5">
        <w:trPr>
          <w:tblHeader/>
          <w:jc w:val="center"/>
        </w:trPr>
        <w:tc>
          <w:tcPr>
            <w:tcW w:w="4374" w:type="dxa"/>
            <w:vMerge w:val="restart"/>
          </w:tcPr>
          <w:p w:rsidR="00982194" w:rsidRPr="00DD2E38" w:rsidRDefault="00982194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Индикаторы развития</w:t>
            </w:r>
          </w:p>
        </w:tc>
        <w:tc>
          <w:tcPr>
            <w:tcW w:w="1772" w:type="dxa"/>
            <w:vMerge w:val="restart"/>
          </w:tcPr>
          <w:p w:rsidR="00982194" w:rsidRPr="00DD2E38" w:rsidRDefault="00982194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982194" w:rsidRPr="00DD2E38" w:rsidRDefault="00982194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982194" w:rsidRPr="00DD2E38" w:rsidRDefault="00982194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2E38">
              <w:rPr>
                <w:rFonts w:ascii="Times New Roman" w:hAnsi="Times New Roman" w:cs="Times New Roman"/>
              </w:rPr>
              <w:t>на 01.01.2021</w:t>
            </w: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gridSpan w:val="4"/>
          </w:tcPr>
          <w:p w:rsidR="00982194" w:rsidRPr="00DD2E38" w:rsidRDefault="00982194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Уровень достижения индикаторов развития</w:t>
            </w:r>
          </w:p>
        </w:tc>
      </w:tr>
      <w:tr w:rsidR="00982194" w:rsidRPr="00DD2E38" w:rsidTr="008F21D5">
        <w:trPr>
          <w:tblHeader/>
          <w:jc w:val="center"/>
        </w:trPr>
        <w:tc>
          <w:tcPr>
            <w:tcW w:w="4374" w:type="dxa"/>
            <w:vMerge/>
          </w:tcPr>
          <w:p w:rsidR="00982194" w:rsidRPr="00DD2E38" w:rsidRDefault="00982194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982194" w:rsidRPr="00DD2E38" w:rsidRDefault="00982194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2194" w:rsidRPr="00DD2E38" w:rsidRDefault="00982194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2" w:type="dxa"/>
          </w:tcPr>
          <w:p w:rsidR="00982194" w:rsidRPr="00DD2E38" w:rsidRDefault="00982194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</w:tcPr>
          <w:p w:rsidR="00982194" w:rsidRPr="00DD2E38" w:rsidRDefault="00982194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:rsidR="00982194" w:rsidRPr="00DD2E38" w:rsidRDefault="00982194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982194" w:rsidRPr="00DD2E38" w:rsidRDefault="00982194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  <w:p w:rsidR="00982194" w:rsidRPr="00DD2E38" w:rsidRDefault="00982194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982194" w:rsidRPr="00DD2E38" w:rsidTr="008F21D5">
        <w:trPr>
          <w:trHeight w:val="503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4" w:rsidRPr="00DD2E38" w:rsidRDefault="00982194" w:rsidP="00DD2E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Количество расторгованных муниципальных маршрутов, ед.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4" w:rsidRPr="00DD2E38" w:rsidRDefault="00BE40E7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4" w:rsidRPr="00DD2E38" w:rsidRDefault="00BE40E7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4" w:rsidRPr="00DD2E38" w:rsidRDefault="00982194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0E7" w:rsidRPr="00DD2E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4" w:rsidRPr="00DD2E38" w:rsidRDefault="00982194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4" w:rsidRPr="00DD2E38" w:rsidRDefault="00BE40E7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2194" w:rsidRPr="00DD2E38" w:rsidTr="008F21D5">
        <w:trPr>
          <w:trHeight w:val="704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4" w:rsidRPr="00DD2E38" w:rsidRDefault="00982194" w:rsidP="00DD2E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 xml:space="preserve">Доля реализованных льготных месячных проездных билетов по стоимости от их общей потребности, %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4" w:rsidRPr="00DD2E38" w:rsidRDefault="00982194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4" w:rsidRPr="00DD2E38" w:rsidRDefault="00982194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4" w:rsidRPr="00DD2E38" w:rsidRDefault="00982194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4" w:rsidRPr="00DD2E38" w:rsidRDefault="00982194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4" w:rsidRPr="00DD2E38" w:rsidRDefault="00BE40E7" w:rsidP="00DD2E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540DC" w:rsidRPr="00DD2E38" w:rsidRDefault="00A540DC" w:rsidP="00DD2E38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D4B42" w:rsidRPr="00DD2E38" w:rsidRDefault="008D4B42" w:rsidP="00DD2E38">
      <w:pPr>
        <w:jc w:val="center"/>
        <w:rPr>
          <w:b/>
          <w:sz w:val="28"/>
          <w:szCs w:val="28"/>
        </w:rPr>
      </w:pPr>
    </w:p>
    <w:p w:rsidR="008D4B42" w:rsidRPr="00DD2E38" w:rsidRDefault="008D4B42" w:rsidP="00DD2E38">
      <w:pPr>
        <w:jc w:val="center"/>
        <w:rPr>
          <w:b/>
          <w:sz w:val="28"/>
          <w:szCs w:val="28"/>
        </w:rPr>
      </w:pPr>
    </w:p>
    <w:p w:rsidR="008D4B42" w:rsidRPr="00DD2E38" w:rsidRDefault="008D4B42" w:rsidP="00DD2E38">
      <w:pPr>
        <w:jc w:val="center"/>
        <w:rPr>
          <w:b/>
          <w:sz w:val="28"/>
          <w:szCs w:val="28"/>
        </w:rPr>
      </w:pPr>
    </w:p>
    <w:p w:rsidR="008D4B42" w:rsidRPr="00DD2E38" w:rsidRDefault="008D4B42" w:rsidP="00DD2E38">
      <w:pPr>
        <w:jc w:val="center"/>
        <w:rPr>
          <w:b/>
          <w:sz w:val="28"/>
          <w:szCs w:val="28"/>
        </w:rPr>
      </w:pPr>
    </w:p>
    <w:p w:rsidR="00A7636C" w:rsidRPr="00DD2E38" w:rsidRDefault="000320BA" w:rsidP="00DD2E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A7636C" w:rsidRPr="00DD2E38">
        <w:rPr>
          <w:b/>
          <w:sz w:val="28"/>
          <w:szCs w:val="28"/>
        </w:rPr>
        <w:t>.6</w:t>
      </w:r>
      <w:r w:rsidR="00DD2E38">
        <w:rPr>
          <w:b/>
          <w:sz w:val="28"/>
          <w:szCs w:val="28"/>
        </w:rPr>
        <w:t>.</w:t>
      </w:r>
      <w:r w:rsidR="00A7636C" w:rsidRPr="00DD2E38">
        <w:rPr>
          <w:b/>
          <w:sz w:val="28"/>
          <w:szCs w:val="28"/>
        </w:rPr>
        <w:t xml:space="preserve"> Перечень мероприятий подпрограммы</w:t>
      </w:r>
    </w:p>
    <w:p w:rsidR="008D4B42" w:rsidRPr="00DD2E38" w:rsidRDefault="008D4B42" w:rsidP="00DD2E38">
      <w:pPr>
        <w:jc w:val="center"/>
        <w:rPr>
          <w:b/>
          <w:sz w:val="28"/>
          <w:szCs w:val="28"/>
        </w:rPr>
      </w:pPr>
    </w:p>
    <w:p w:rsidR="00A7636C" w:rsidRPr="00DD2E38" w:rsidRDefault="00A7636C" w:rsidP="00DD2E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2E38">
        <w:rPr>
          <w:sz w:val="28"/>
          <w:szCs w:val="28"/>
        </w:rPr>
        <w:t xml:space="preserve">Сроки и очередность </w:t>
      </w:r>
      <w:hyperlink r:id="rId20" w:history="1">
        <w:r w:rsidRPr="00DD2E38">
          <w:rPr>
            <w:sz w:val="28"/>
            <w:szCs w:val="28"/>
          </w:rPr>
          <w:t>мероприятий</w:t>
        </w:r>
      </w:hyperlink>
      <w:r w:rsidRPr="00DD2E38">
        <w:rPr>
          <w:sz w:val="28"/>
          <w:szCs w:val="28"/>
        </w:rPr>
        <w:t xml:space="preserve"> по реализации подпрограммы определяются в</w:t>
      </w:r>
      <w:r w:rsidR="007A0799" w:rsidRPr="00DD2E38">
        <w:rPr>
          <w:sz w:val="28"/>
          <w:szCs w:val="28"/>
        </w:rPr>
        <w:t xml:space="preserve"> </w:t>
      </w:r>
      <w:r w:rsidRPr="00DD2E38">
        <w:rPr>
          <w:sz w:val="28"/>
          <w:szCs w:val="28"/>
        </w:rPr>
        <w:t xml:space="preserve">зависимости от задач, предусмотренных подпрограммой (приложения </w:t>
      </w:r>
      <w:r w:rsidR="00A540DC" w:rsidRPr="00DD2E38">
        <w:rPr>
          <w:sz w:val="28"/>
          <w:szCs w:val="28"/>
        </w:rPr>
        <w:t>6</w:t>
      </w:r>
      <w:r w:rsidRPr="00DD2E38">
        <w:rPr>
          <w:sz w:val="28"/>
          <w:szCs w:val="28"/>
        </w:rPr>
        <w:t>).</w:t>
      </w:r>
    </w:p>
    <w:p w:rsidR="00A7636C" w:rsidRPr="00DD2E38" w:rsidRDefault="00A7636C" w:rsidP="00DD2E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799" w:rsidRPr="00DD2E38" w:rsidRDefault="007A0799" w:rsidP="00DD2E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789E" w:rsidRPr="00DD2E38" w:rsidRDefault="00F066D0" w:rsidP="00DD2E38">
      <w:pPr>
        <w:autoSpaceDE w:val="0"/>
        <w:autoSpaceDN w:val="0"/>
        <w:adjustRightInd w:val="0"/>
        <w:rPr>
          <w:sz w:val="28"/>
          <w:szCs w:val="28"/>
        </w:rPr>
      </w:pPr>
      <w:r w:rsidRPr="00DD2E38">
        <w:rPr>
          <w:sz w:val="28"/>
          <w:szCs w:val="28"/>
        </w:rPr>
        <w:t>Д</w:t>
      </w:r>
      <w:r w:rsidR="0050789E" w:rsidRPr="00DD2E38">
        <w:rPr>
          <w:sz w:val="28"/>
          <w:szCs w:val="28"/>
        </w:rPr>
        <w:t>ирект</w:t>
      </w:r>
      <w:r w:rsidRPr="00DD2E38">
        <w:rPr>
          <w:sz w:val="28"/>
          <w:szCs w:val="28"/>
        </w:rPr>
        <w:t>ор</w:t>
      </w:r>
      <w:r w:rsidR="0050789E" w:rsidRPr="00DD2E38">
        <w:rPr>
          <w:sz w:val="28"/>
          <w:szCs w:val="28"/>
        </w:rPr>
        <w:t xml:space="preserve"> Департамента ЖКХ,</w:t>
      </w:r>
    </w:p>
    <w:p w:rsidR="000D2C5D" w:rsidRDefault="0050789E" w:rsidP="00DD2E38">
      <w:pPr>
        <w:autoSpaceDE w:val="0"/>
        <w:autoSpaceDN w:val="0"/>
        <w:adjustRightInd w:val="0"/>
        <w:rPr>
          <w:sz w:val="28"/>
          <w:szCs w:val="28"/>
        </w:rPr>
      </w:pPr>
      <w:r w:rsidRPr="00DD2E38">
        <w:rPr>
          <w:sz w:val="28"/>
          <w:szCs w:val="28"/>
        </w:rPr>
        <w:t xml:space="preserve">транспорта и связи                                                  </w:t>
      </w:r>
      <w:r w:rsidR="00F066D0" w:rsidRPr="00DD2E38">
        <w:rPr>
          <w:sz w:val="28"/>
          <w:szCs w:val="28"/>
        </w:rPr>
        <w:t xml:space="preserve">                              </w:t>
      </w:r>
      <w:r w:rsidR="008D4B42" w:rsidRPr="00DD2E38">
        <w:rPr>
          <w:sz w:val="28"/>
          <w:szCs w:val="28"/>
        </w:rPr>
        <w:t xml:space="preserve">       </w:t>
      </w:r>
      <w:r w:rsidR="00F066D0" w:rsidRPr="00DD2E38">
        <w:rPr>
          <w:sz w:val="28"/>
          <w:szCs w:val="28"/>
        </w:rPr>
        <w:t xml:space="preserve">  О.Н. Минеева</w:t>
      </w: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13627A" w:rsidRDefault="0013627A" w:rsidP="00DD2E38">
      <w:pPr>
        <w:autoSpaceDE w:val="0"/>
        <w:autoSpaceDN w:val="0"/>
        <w:adjustRightInd w:val="0"/>
        <w:rPr>
          <w:sz w:val="28"/>
          <w:szCs w:val="28"/>
        </w:rPr>
        <w:sectPr w:rsidR="0013627A" w:rsidSect="007A0799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93" w:type="dxa"/>
        <w:tblLook w:val="04A0"/>
      </w:tblPr>
      <w:tblGrid>
        <w:gridCol w:w="446"/>
        <w:gridCol w:w="1242"/>
        <w:gridCol w:w="1410"/>
        <w:gridCol w:w="888"/>
        <w:gridCol w:w="810"/>
        <w:gridCol w:w="840"/>
        <w:gridCol w:w="1028"/>
        <w:gridCol w:w="840"/>
        <w:gridCol w:w="1028"/>
        <w:gridCol w:w="840"/>
        <w:gridCol w:w="1028"/>
        <w:gridCol w:w="840"/>
        <w:gridCol w:w="1028"/>
        <w:gridCol w:w="1199"/>
        <w:gridCol w:w="1226"/>
      </w:tblGrid>
      <w:tr w:rsidR="000D2C5D" w:rsidRPr="000D2C5D" w:rsidTr="0013627A">
        <w:trPr>
          <w:trHeight w:val="37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627A" w:rsidRDefault="0013627A" w:rsidP="00136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Приложение 1</w:t>
            </w:r>
          </w:p>
          <w:p w:rsidR="0013627A" w:rsidRDefault="0013627A" w:rsidP="00136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к Муниципальной программе </w:t>
            </w:r>
          </w:p>
          <w:p w:rsidR="0013627A" w:rsidRDefault="0013627A" w:rsidP="00136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«Развитие дорожного хозяйства</w:t>
            </w:r>
          </w:p>
          <w:p w:rsidR="0013627A" w:rsidRDefault="0013627A" w:rsidP="0013627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городского округа город Рыбинск</w:t>
            </w:r>
          </w:p>
          <w:p w:rsidR="0013627A" w:rsidRDefault="0013627A" w:rsidP="00136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Ярославской области» </w:t>
            </w:r>
          </w:p>
          <w:p w:rsidR="0013627A" w:rsidRDefault="0013627A" w:rsidP="000D2C5D">
            <w:pPr>
              <w:jc w:val="center"/>
              <w:rPr>
                <w:sz w:val="28"/>
                <w:szCs w:val="28"/>
              </w:rPr>
            </w:pPr>
          </w:p>
          <w:p w:rsidR="0013627A" w:rsidRDefault="0013627A" w:rsidP="000D2C5D">
            <w:pPr>
              <w:jc w:val="center"/>
              <w:rPr>
                <w:sz w:val="28"/>
                <w:szCs w:val="28"/>
              </w:rPr>
            </w:pPr>
          </w:p>
          <w:p w:rsidR="0013627A" w:rsidRDefault="0013627A" w:rsidP="000D2C5D">
            <w:pPr>
              <w:jc w:val="center"/>
              <w:rPr>
                <w:sz w:val="28"/>
                <w:szCs w:val="28"/>
              </w:rPr>
            </w:pPr>
          </w:p>
          <w:p w:rsidR="000D2C5D" w:rsidRPr="000D2C5D" w:rsidRDefault="000D2C5D" w:rsidP="000D2C5D">
            <w:pPr>
              <w:jc w:val="center"/>
              <w:rPr>
                <w:sz w:val="28"/>
                <w:szCs w:val="28"/>
              </w:rPr>
            </w:pPr>
            <w:r w:rsidRPr="000D2C5D">
              <w:rPr>
                <w:sz w:val="28"/>
                <w:szCs w:val="28"/>
              </w:rPr>
              <w:t xml:space="preserve">Перечень мероприятий Управления строительства подпрограммы </w:t>
            </w:r>
          </w:p>
        </w:tc>
      </w:tr>
      <w:tr w:rsidR="000D2C5D" w:rsidRPr="000D2C5D" w:rsidTr="0013627A">
        <w:trPr>
          <w:trHeight w:val="375"/>
        </w:trPr>
        <w:tc>
          <w:tcPr>
            <w:tcW w:w="0" w:type="auto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jc w:val="center"/>
              <w:rPr>
                <w:sz w:val="28"/>
                <w:szCs w:val="28"/>
              </w:rPr>
            </w:pPr>
            <w:r w:rsidRPr="000D2C5D">
              <w:rPr>
                <w:sz w:val="28"/>
                <w:szCs w:val="28"/>
              </w:rPr>
              <w:t>"Строительство, реконструкция, капитальный ремонт, ремонт и содержание автомобильных дорог  городского округа город Рыбинск Ярославской области "</w:t>
            </w:r>
          </w:p>
        </w:tc>
      </w:tr>
      <w:tr w:rsidR="000D2C5D" w:rsidRPr="000D2C5D" w:rsidTr="0013627A">
        <w:trPr>
          <w:trHeight w:val="39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D2C5D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D2C5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0D2C5D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Наименование мероприятия (объекта)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 xml:space="preserve">Адрес, </w:t>
            </w:r>
            <w:proofErr w:type="gramStart"/>
            <w:r w:rsidRPr="000D2C5D">
              <w:rPr>
                <w:color w:val="000000"/>
                <w:sz w:val="20"/>
                <w:szCs w:val="20"/>
              </w:rPr>
              <w:t>количественная</w:t>
            </w:r>
            <w:proofErr w:type="gramEnd"/>
            <w:r w:rsidRPr="000D2C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2C5D">
              <w:rPr>
                <w:color w:val="000000"/>
                <w:sz w:val="20"/>
                <w:szCs w:val="20"/>
              </w:rPr>
              <w:t>хар-ка</w:t>
            </w:r>
            <w:proofErr w:type="spellEnd"/>
            <w:r w:rsidRPr="000D2C5D">
              <w:rPr>
                <w:color w:val="000000"/>
                <w:sz w:val="20"/>
                <w:szCs w:val="20"/>
              </w:rPr>
              <w:t>, срок исполнения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Смет</w:t>
            </w:r>
            <w:proofErr w:type="gramStart"/>
            <w:r w:rsidRPr="000D2C5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0D2C5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D2C5D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0D2C5D">
              <w:rPr>
                <w:color w:val="000000"/>
                <w:sz w:val="20"/>
                <w:szCs w:val="20"/>
              </w:rPr>
              <w:t xml:space="preserve">тоимость (млн. </w:t>
            </w:r>
            <w:proofErr w:type="spellStart"/>
            <w:r w:rsidRPr="000D2C5D">
              <w:rPr>
                <w:color w:val="000000"/>
                <w:sz w:val="20"/>
                <w:szCs w:val="20"/>
              </w:rPr>
              <w:t>руб</w:t>
            </w:r>
            <w:proofErr w:type="spellEnd"/>
            <w:r w:rsidRPr="000D2C5D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Объемы финансирования по годам (млн. руб.)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Ожидаемый результат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Ответственный исполнитель мероприятий</w:t>
            </w:r>
          </w:p>
        </w:tc>
      </w:tr>
      <w:tr w:rsidR="000D2C5D" w:rsidRPr="000D2C5D" w:rsidTr="0013627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D2C5D">
              <w:rPr>
                <w:color w:val="000000"/>
                <w:sz w:val="20"/>
                <w:szCs w:val="20"/>
              </w:rPr>
              <w:t>источ-ник</w:t>
            </w:r>
            <w:proofErr w:type="spellEnd"/>
            <w:proofErr w:type="gramEnd"/>
            <w:r w:rsidRPr="000D2C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2C5D">
              <w:rPr>
                <w:color w:val="000000"/>
                <w:sz w:val="20"/>
                <w:szCs w:val="20"/>
              </w:rPr>
              <w:t>финан</w:t>
            </w:r>
            <w:proofErr w:type="spellEnd"/>
            <w:r w:rsidRPr="000D2C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color w:val="000000"/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выделено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потребность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выделено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потребность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выделено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потребность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выделено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потребность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color w:val="000000"/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jc w:val="center"/>
              <w:rPr>
                <w:color w:val="000000"/>
                <w:sz w:val="20"/>
                <w:szCs w:val="20"/>
              </w:rPr>
            </w:pPr>
            <w:r w:rsidRPr="000D2C5D">
              <w:rPr>
                <w:color w:val="000000"/>
                <w:sz w:val="20"/>
                <w:szCs w:val="20"/>
              </w:rPr>
              <w:t>15</w:t>
            </w:r>
          </w:p>
        </w:tc>
      </w:tr>
      <w:tr w:rsidR="000D2C5D" w:rsidRPr="000D2C5D" w:rsidTr="0013627A">
        <w:trPr>
          <w:trHeight w:val="39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Строительство автомобильных дорог (в  т. ч. проектные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5 объектов, 2020-2024 гг.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209,53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ГБ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6,24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5 объектов, в том числе: 3 объекта - 1,091 км (СМР), 2 объекта - 0,982 км (ПСД)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Управление строительства</w:t>
            </w:r>
          </w:p>
        </w:tc>
      </w:tr>
      <w:tr w:rsidR="000D2C5D" w:rsidRPr="000D2C5D" w:rsidTr="0013627A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123,69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32,17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29,32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 xml:space="preserve">Др. </w:t>
            </w:r>
            <w:proofErr w:type="spellStart"/>
            <w:r w:rsidRPr="000D2C5D">
              <w:rPr>
                <w:sz w:val="20"/>
                <w:szCs w:val="20"/>
              </w:rPr>
              <w:t>ср-ва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131,15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33,86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35,56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4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 xml:space="preserve">Подъездная дорога к общегородскому кладбищу, расположенному по адресу: РФ, Ярославская область, </w:t>
            </w:r>
            <w:proofErr w:type="spellStart"/>
            <w:r w:rsidRPr="000D2C5D">
              <w:rPr>
                <w:sz w:val="20"/>
                <w:szCs w:val="20"/>
              </w:rPr>
              <w:t>Рыбинский</w:t>
            </w:r>
            <w:proofErr w:type="spellEnd"/>
            <w:r w:rsidRPr="000D2C5D">
              <w:rPr>
                <w:sz w:val="20"/>
                <w:szCs w:val="20"/>
              </w:rPr>
              <w:t xml:space="preserve"> </w:t>
            </w:r>
            <w:r w:rsidRPr="000D2C5D">
              <w:rPr>
                <w:sz w:val="20"/>
                <w:szCs w:val="20"/>
              </w:rPr>
              <w:lastRenderedPageBreak/>
              <w:t xml:space="preserve">муниципальный район, </w:t>
            </w:r>
            <w:proofErr w:type="spellStart"/>
            <w:r w:rsidRPr="000D2C5D">
              <w:rPr>
                <w:sz w:val="20"/>
                <w:szCs w:val="20"/>
              </w:rPr>
              <w:t>Судоверфское</w:t>
            </w:r>
            <w:proofErr w:type="spellEnd"/>
            <w:r w:rsidRPr="000D2C5D">
              <w:rPr>
                <w:sz w:val="20"/>
                <w:szCs w:val="20"/>
              </w:rPr>
              <w:t xml:space="preserve"> сельское поселение, Глушицы территория, </w:t>
            </w:r>
            <w:proofErr w:type="spellStart"/>
            <w:r w:rsidRPr="000D2C5D">
              <w:rPr>
                <w:sz w:val="20"/>
                <w:szCs w:val="20"/>
              </w:rPr>
              <w:t>Промземля</w:t>
            </w:r>
            <w:proofErr w:type="spellEnd"/>
            <w:r w:rsidRPr="000D2C5D">
              <w:rPr>
                <w:sz w:val="20"/>
                <w:szCs w:val="20"/>
              </w:rPr>
              <w:t>, земельный участок 103 - 0,615 км</w:t>
            </w:r>
            <w:proofErr w:type="gramStart"/>
            <w:r w:rsidRPr="000D2C5D">
              <w:rPr>
                <w:sz w:val="20"/>
                <w:szCs w:val="20"/>
              </w:rPr>
              <w:t xml:space="preserve">., </w:t>
            </w:r>
            <w:proofErr w:type="gramEnd"/>
            <w:r w:rsidRPr="000D2C5D">
              <w:rPr>
                <w:sz w:val="20"/>
                <w:szCs w:val="20"/>
              </w:rPr>
              <w:t>1об.,  СМР 2017- 2018 гг.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ГБ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</w:tr>
      <w:tr w:rsidR="000D2C5D" w:rsidRPr="000D2C5D" w:rsidTr="0013627A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 xml:space="preserve">Др. </w:t>
            </w:r>
            <w:proofErr w:type="spellStart"/>
            <w:r w:rsidRPr="000D2C5D">
              <w:rPr>
                <w:sz w:val="20"/>
                <w:szCs w:val="20"/>
              </w:rPr>
              <w:t>ср-ва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 xml:space="preserve">Автомобильная дорога Ярославская область, городской округ город Рыбинск, </w:t>
            </w:r>
            <w:proofErr w:type="spellStart"/>
            <w:r w:rsidRPr="000D2C5D">
              <w:rPr>
                <w:sz w:val="20"/>
                <w:szCs w:val="20"/>
              </w:rPr>
              <w:t>Волочаевская</w:t>
            </w:r>
            <w:proofErr w:type="spellEnd"/>
            <w:r w:rsidRPr="000D2C5D">
              <w:rPr>
                <w:sz w:val="20"/>
                <w:szCs w:val="20"/>
              </w:rPr>
              <w:t xml:space="preserve"> ул., от ул. Николая Невского до ул. Окружная дорога. 2 этап; 0,652 км</w:t>
            </w:r>
            <w:proofErr w:type="gramStart"/>
            <w:r w:rsidRPr="000D2C5D">
              <w:rPr>
                <w:sz w:val="20"/>
                <w:szCs w:val="20"/>
              </w:rPr>
              <w:t xml:space="preserve">., </w:t>
            </w:r>
            <w:proofErr w:type="gramEnd"/>
            <w:r w:rsidRPr="000D2C5D">
              <w:rPr>
                <w:b/>
                <w:bCs/>
                <w:sz w:val="20"/>
                <w:szCs w:val="20"/>
              </w:rPr>
              <w:t>2021г. - корректировка ПСД, СМР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131,15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ГБ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Строительство 2 этап - 0,652 км (2021 г. - корректировка ПСД, СМР)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Управление строительства</w:t>
            </w: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123,69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 xml:space="preserve">Др. </w:t>
            </w:r>
            <w:proofErr w:type="spellStart"/>
            <w:r w:rsidRPr="000D2C5D">
              <w:rPr>
                <w:sz w:val="20"/>
                <w:szCs w:val="20"/>
              </w:rPr>
              <w:t>ср-ва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131,15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 xml:space="preserve">Автомобильная дорога по 1-я Выборгская ул. на участке между </w:t>
            </w:r>
            <w:proofErr w:type="gramStart"/>
            <w:r w:rsidRPr="000D2C5D">
              <w:rPr>
                <w:sz w:val="20"/>
                <w:szCs w:val="20"/>
              </w:rPr>
              <w:t>Рабкоровской</w:t>
            </w:r>
            <w:proofErr w:type="gramEnd"/>
            <w:r w:rsidRPr="000D2C5D">
              <w:rPr>
                <w:sz w:val="20"/>
                <w:szCs w:val="20"/>
              </w:rPr>
              <w:t xml:space="preserve"> ул. и </w:t>
            </w:r>
            <w:proofErr w:type="spellStart"/>
            <w:r w:rsidRPr="000D2C5D">
              <w:rPr>
                <w:sz w:val="20"/>
                <w:szCs w:val="20"/>
              </w:rPr>
              <w:t>Полиграфской</w:t>
            </w:r>
            <w:proofErr w:type="spellEnd"/>
            <w:r w:rsidRPr="000D2C5D">
              <w:rPr>
                <w:sz w:val="20"/>
                <w:szCs w:val="20"/>
              </w:rPr>
              <w:t xml:space="preserve"> ул. - 0,239 км., 1 об., </w:t>
            </w:r>
            <w:r w:rsidRPr="000D2C5D">
              <w:rPr>
                <w:b/>
                <w:bCs/>
                <w:sz w:val="20"/>
                <w:szCs w:val="20"/>
              </w:rPr>
              <w:lastRenderedPageBreak/>
              <w:t>СМР-2022г.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lastRenderedPageBreak/>
              <w:t>33,86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ГБ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proofErr w:type="gramStart"/>
            <w:r w:rsidRPr="000D2C5D">
              <w:rPr>
                <w:sz w:val="20"/>
                <w:szCs w:val="20"/>
              </w:rPr>
              <w:t>Строительство объекта - 0,239 км, (2022г.</w:t>
            </w:r>
            <w:proofErr w:type="gramEnd"/>
            <w:r w:rsidRPr="000D2C5D">
              <w:rPr>
                <w:sz w:val="20"/>
                <w:szCs w:val="20"/>
              </w:rPr>
              <w:t xml:space="preserve"> - </w:t>
            </w:r>
            <w:proofErr w:type="gramStart"/>
            <w:r w:rsidRPr="000D2C5D">
              <w:rPr>
                <w:sz w:val="20"/>
                <w:szCs w:val="20"/>
              </w:rPr>
              <w:t>СМР)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Управление строительства</w:t>
            </w: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32,17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proofErr w:type="spellStart"/>
            <w:r w:rsidRPr="000D2C5D">
              <w:rPr>
                <w:sz w:val="20"/>
                <w:szCs w:val="20"/>
              </w:rPr>
              <w:t>Др</w:t>
            </w:r>
            <w:proofErr w:type="gramStart"/>
            <w:r w:rsidRPr="000D2C5D">
              <w:rPr>
                <w:sz w:val="20"/>
                <w:szCs w:val="20"/>
              </w:rPr>
              <w:t>.с</w:t>
            </w:r>
            <w:proofErr w:type="gramEnd"/>
            <w:r w:rsidRPr="000D2C5D">
              <w:rPr>
                <w:sz w:val="20"/>
                <w:szCs w:val="20"/>
              </w:rPr>
              <w:t>р-ва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33,86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lastRenderedPageBreak/>
              <w:t>1.3.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Автомобильная дорога по ул. Бори Новикова от Моховой ул. до ул. Куйбышева, 0,2 км -1 об</w:t>
            </w:r>
            <w:proofErr w:type="gramStart"/>
            <w:r w:rsidRPr="000D2C5D">
              <w:rPr>
                <w:sz w:val="20"/>
                <w:szCs w:val="20"/>
              </w:rPr>
              <w:t xml:space="preserve">., </w:t>
            </w:r>
            <w:proofErr w:type="gramEnd"/>
            <w:r w:rsidRPr="000D2C5D">
              <w:rPr>
                <w:b/>
                <w:bCs/>
                <w:sz w:val="20"/>
                <w:szCs w:val="20"/>
              </w:rPr>
              <w:t>ПИР - 2023г., СМР - 2024г.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34,72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ГБ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1,54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Строительство объекта - 0,2 км</w:t>
            </w:r>
            <w:proofErr w:type="gramStart"/>
            <w:r w:rsidRPr="000D2C5D">
              <w:rPr>
                <w:sz w:val="20"/>
                <w:szCs w:val="20"/>
              </w:rPr>
              <w:t xml:space="preserve">., </w:t>
            </w:r>
            <w:proofErr w:type="gramEnd"/>
            <w:r w:rsidRPr="000D2C5D">
              <w:rPr>
                <w:sz w:val="20"/>
                <w:szCs w:val="20"/>
              </w:rPr>
              <w:t>разработка ПСД - 2023г., СМР - 2024г.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Управление строительства</w:t>
            </w: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29,32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 xml:space="preserve">Др. </w:t>
            </w:r>
            <w:proofErr w:type="spellStart"/>
            <w:r w:rsidRPr="000D2C5D">
              <w:rPr>
                <w:sz w:val="20"/>
                <w:szCs w:val="20"/>
              </w:rPr>
              <w:t>ср-ва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30,86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 xml:space="preserve">Автомобильная дорога  по </w:t>
            </w:r>
            <w:proofErr w:type="gramStart"/>
            <w:r w:rsidRPr="000D2C5D">
              <w:rPr>
                <w:sz w:val="20"/>
                <w:szCs w:val="20"/>
              </w:rPr>
              <w:t>Полярной</w:t>
            </w:r>
            <w:proofErr w:type="gramEnd"/>
            <w:r w:rsidRPr="000D2C5D">
              <w:rPr>
                <w:sz w:val="20"/>
                <w:szCs w:val="20"/>
              </w:rPr>
              <w:t xml:space="preserve"> ул., 0,2 км. - 1 об. </w:t>
            </w:r>
            <w:r w:rsidRPr="000D2C5D">
              <w:rPr>
                <w:b/>
                <w:bCs/>
                <w:sz w:val="20"/>
                <w:szCs w:val="20"/>
              </w:rPr>
              <w:t>ПИР - 2024г.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ГБ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4,70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Разработка ПСД -2024г.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Управление строительства</w:t>
            </w: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proofErr w:type="spellStart"/>
            <w:r w:rsidRPr="000D2C5D">
              <w:rPr>
                <w:sz w:val="20"/>
                <w:szCs w:val="20"/>
              </w:rPr>
              <w:t>Др</w:t>
            </w:r>
            <w:proofErr w:type="gramStart"/>
            <w:r w:rsidRPr="000D2C5D">
              <w:rPr>
                <w:sz w:val="20"/>
                <w:szCs w:val="20"/>
              </w:rPr>
              <w:t>.с</w:t>
            </w:r>
            <w:proofErr w:type="gramEnd"/>
            <w:r w:rsidRPr="000D2C5D">
              <w:rPr>
                <w:sz w:val="20"/>
                <w:szCs w:val="20"/>
              </w:rPr>
              <w:t>р-ва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4,70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40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1.5.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 xml:space="preserve">Автомобильная дорога от </w:t>
            </w:r>
            <w:proofErr w:type="spellStart"/>
            <w:r w:rsidRPr="000D2C5D">
              <w:rPr>
                <w:sz w:val="20"/>
                <w:szCs w:val="20"/>
              </w:rPr>
              <w:t>Ошурковской</w:t>
            </w:r>
            <w:proofErr w:type="spellEnd"/>
            <w:r w:rsidRPr="000D2C5D">
              <w:rPr>
                <w:sz w:val="20"/>
                <w:szCs w:val="20"/>
              </w:rPr>
              <w:t xml:space="preserve"> ул. до дома №11 по ул. Механизации, 0,782 км. - 1 об</w:t>
            </w:r>
            <w:proofErr w:type="gramStart"/>
            <w:r w:rsidRPr="000D2C5D">
              <w:rPr>
                <w:sz w:val="20"/>
                <w:szCs w:val="20"/>
              </w:rPr>
              <w:t xml:space="preserve">., </w:t>
            </w:r>
            <w:proofErr w:type="gramEnd"/>
            <w:r w:rsidRPr="000D2C5D">
              <w:rPr>
                <w:sz w:val="20"/>
                <w:szCs w:val="20"/>
              </w:rPr>
              <w:t>ПИР - 2023г.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ГБ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Разработка ПСД - 2023г.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Управление строительства</w:t>
            </w: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proofErr w:type="spellStart"/>
            <w:r w:rsidRPr="000D2C5D">
              <w:rPr>
                <w:sz w:val="20"/>
                <w:szCs w:val="20"/>
              </w:rPr>
              <w:t>Др</w:t>
            </w:r>
            <w:proofErr w:type="gramStart"/>
            <w:r w:rsidRPr="000D2C5D">
              <w:rPr>
                <w:sz w:val="20"/>
                <w:szCs w:val="20"/>
              </w:rPr>
              <w:t>.с</w:t>
            </w:r>
            <w:proofErr w:type="gramEnd"/>
            <w:r w:rsidRPr="000D2C5D">
              <w:rPr>
                <w:sz w:val="20"/>
                <w:szCs w:val="20"/>
              </w:rPr>
              <w:t>р-ва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9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Реконструкция автомобильных дорог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1 объект, 2022г.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87,64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ГБ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Реконструкция 1 объект - 0,717 км.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Управление строительства</w:t>
            </w:r>
          </w:p>
        </w:tc>
      </w:tr>
      <w:tr w:rsidR="000D2C5D" w:rsidRPr="000D2C5D" w:rsidTr="0013627A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83,26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proofErr w:type="spellStart"/>
            <w:r w:rsidRPr="000D2C5D">
              <w:rPr>
                <w:sz w:val="20"/>
                <w:szCs w:val="20"/>
              </w:rPr>
              <w:t>Др</w:t>
            </w:r>
            <w:proofErr w:type="gramStart"/>
            <w:r w:rsidRPr="000D2C5D">
              <w:rPr>
                <w:sz w:val="20"/>
                <w:szCs w:val="20"/>
              </w:rPr>
              <w:t>.с</w:t>
            </w:r>
            <w:proofErr w:type="gramEnd"/>
            <w:r w:rsidRPr="000D2C5D">
              <w:rPr>
                <w:sz w:val="20"/>
                <w:szCs w:val="20"/>
              </w:rPr>
              <w:t>р-ва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87,64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proofErr w:type="spellStart"/>
            <w:r w:rsidRPr="000D2C5D">
              <w:rPr>
                <w:sz w:val="20"/>
                <w:szCs w:val="20"/>
              </w:rPr>
              <w:t>Берегоукрепление</w:t>
            </w:r>
            <w:proofErr w:type="spellEnd"/>
            <w:r w:rsidRPr="000D2C5D">
              <w:rPr>
                <w:sz w:val="20"/>
                <w:szCs w:val="20"/>
              </w:rPr>
              <w:t xml:space="preserve"> правого берега р. Волга Ярославская </w:t>
            </w:r>
            <w:r w:rsidRPr="000D2C5D">
              <w:rPr>
                <w:sz w:val="20"/>
                <w:szCs w:val="20"/>
              </w:rPr>
              <w:lastRenderedPageBreak/>
              <w:t>область, г. Рыбинск, участок от Средняя Казанская ул</w:t>
            </w:r>
            <w:proofErr w:type="gramStart"/>
            <w:r w:rsidRPr="000D2C5D">
              <w:rPr>
                <w:sz w:val="20"/>
                <w:szCs w:val="20"/>
              </w:rPr>
              <w:t>.д</w:t>
            </w:r>
            <w:proofErr w:type="gramEnd"/>
            <w:r w:rsidRPr="000D2C5D">
              <w:rPr>
                <w:sz w:val="20"/>
                <w:szCs w:val="20"/>
              </w:rPr>
              <w:t>о устья р. Черемуха, 2 этап - "Реконструкция существующей автомобильной дороги" - 0,717 км., СМР - 2022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lastRenderedPageBreak/>
              <w:t>87,64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ГБ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Реконструкция - 0,717 км (2022 год - СМР)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Управление строительства</w:t>
            </w:r>
          </w:p>
        </w:tc>
      </w:tr>
      <w:tr w:rsidR="000D2C5D" w:rsidRPr="000D2C5D" w:rsidTr="0013627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83,26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proofErr w:type="spellStart"/>
            <w:r w:rsidRPr="000D2C5D">
              <w:rPr>
                <w:sz w:val="20"/>
                <w:szCs w:val="20"/>
              </w:rPr>
              <w:t>Др</w:t>
            </w:r>
            <w:proofErr w:type="gramStart"/>
            <w:r w:rsidRPr="000D2C5D">
              <w:rPr>
                <w:sz w:val="20"/>
                <w:szCs w:val="20"/>
              </w:rPr>
              <w:t>.с</w:t>
            </w:r>
            <w:proofErr w:type="gramEnd"/>
            <w:r w:rsidRPr="000D2C5D">
              <w:rPr>
                <w:sz w:val="20"/>
                <w:szCs w:val="20"/>
              </w:rPr>
              <w:t>р-ва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97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87,64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Итого по подпрограмме (ГРБС - Управление строительства)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 xml:space="preserve">2021-2024 гг.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297,17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ГБ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6,24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Строительство - 1,091 км (3 объекта), реконструкция - 0,717 км (1 объект)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Управление строительства</w:t>
            </w: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123,69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115,43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29,32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 xml:space="preserve">Др. </w:t>
            </w:r>
            <w:proofErr w:type="spellStart"/>
            <w:r w:rsidRPr="000D2C5D">
              <w:rPr>
                <w:sz w:val="20"/>
                <w:szCs w:val="20"/>
              </w:rPr>
              <w:t>ср-ва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sz w:val="20"/>
                <w:szCs w:val="20"/>
              </w:rPr>
            </w:pPr>
            <w:r w:rsidRPr="000D2C5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  <w:tr w:rsidR="000D2C5D" w:rsidRPr="000D2C5D" w:rsidTr="001362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C5D" w:rsidRPr="000D2C5D" w:rsidRDefault="000D2C5D" w:rsidP="000D2C5D">
            <w:pPr>
              <w:jc w:val="center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131,15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121,50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C5D" w:rsidRPr="000D2C5D" w:rsidRDefault="000D2C5D" w:rsidP="000D2C5D">
            <w:pPr>
              <w:jc w:val="right"/>
              <w:rPr>
                <w:b/>
                <w:bCs/>
                <w:sz w:val="20"/>
                <w:szCs w:val="20"/>
              </w:rPr>
            </w:pPr>
            <w:r w:rsidRPr="000D2C5D">
              <w:rPr>
                <w:b/>
                <w:bCs/>
                <w:sz w:val="20"/>
                <w:szCs w:val="20"/>
              </w:rPr>
              <w:t>35,56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5D" w:rsidRPr="000D2C5D" w:rsidRDefault="000D2C5D" w:rsidP="000D2C5D">
            <w:pPr>
              <w:rPr>
                <w:sz w:val="20"/>
                <w:szCs w:val="20"/>
              </w:rPr>
            </w:pPr>
          </w:p>
        </w:tc>
      </w:tr>
    </w:tbl>
    <w:p w:rsidR="0013627A" w:rsidRDefault="0013627A"/>
    <w:p w:rsidR="0013627A" w:rsidRDefault="0013627A"/>
    <w:p w:rsidR="005F3E67" w:rsidRDefault="0013627A" w:rsidP="005F3E67">
      <w:pPr>
        <w:jc w:val="right"/>
      </w:pPr>
      <w:r>
        <w:t>И.о. начальника Управления строительства                                                                                                                                               М.В. Миронов</w:t>
      </w:r>
      <w:r>
        <w:br w:type="page"/>
      </w:r>
    </w:p>
    <w:tbl>
      <w:tblPr>
        <w:tblW w:w="15876" w:type="dxa"/>
        <w:tblInd w:w="-459" w:type="dxa"/>
        <w:tblLayout w:type="fixed"/>
        <w:tblLook w:val="04A0"/>
      </w:tblPr>
      <w:tblGrid>
        <w:gridCol w:w="709"/>
        <w:gridCol w:w="365"/>
        <w:gridCol w:w="1333"/>
        <w:gridCol w:w="606"/>
        <w:gridCol w:w="741"/>
        <w:gridCol w:w="215"/>
        <w:gridCol w:w="537"/>
        <w:gridCol w:w="826"/>
        <w:gridCol w:w="719"/>
        <w:gridCol w:w="858"/>
        <w:gridCol w:w="719"/>
        <w:gridCol w:w="909"/>
        <w:gridCol w:w="719"/>
        <w:gridCol w:w="909"/>
        <w:gridCol w:w="731"/>
        <w:gridCol w:w="855"/>
        <w:gridCol w:w="135"/>
        <w:gridCol w:w="1067"/>
        <w:gridCol w:w="939"/>
        <w:gridCol w:w="1984"/>
      </w:tblGrid>
      <w:tr w:rsidR="005F3E67" w:rsidTr="005F3E67">
        <w:trPr>
          <w:trHeight w:val="1335"/>
        </w:trPr>
        <w:tc>
          <w:tcPr>
            <w:tcW w:w="1587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E67" w:rsidRDefault="005F3E67" w:rsidP="005F3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Приложение 2       </w:t>
            </w:r>
          </w:p>
          <w:p w:rsidR="005F3E67" w:rsidRPr="005F3E67" w:rsidRDefault="005F3E67" w:rsidP="005F3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</w:t>
            </w:r>
            <w:r w:rsidRPr="005F3E67">
              <w:rPr>
                <w:sz w:val="28"/>
                <w:szCs w:val="28"/>
              </w:rPr>
              <w:t xml:space="preserve">к Муниципальной программе </w:t>
            </w:r>
            <w:r w:rsidRPr="005F3E6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</w:t>
            </w:r>
            <w:r w:rsidRPr="005F3E67">
              <w:rPr>
                <w:sz w:val="28"/>
                <w:szCs w:val="28"/>
              </w:rPr>
              <w:t xml:space="preserve">«Развитие дорожного хозяйства </w:t>
            </w:r>
            <w:r w:rsidRPr="005F3E6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</w:t>
            </w:r>
            <w:r w:rsidRPr="005F3E67">
              <w:rPr>
                <w:sz w:val="28"/>
                <w:szCs w:val="28"/>
              </w:rPr>
              <w:t>городского округа город Рыбинск</w:t>
            </w:r>
            <w:r w:rsidRPr="005F3E6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  <w:r w:rsidRPr="005F3E67">
              <w:rPr>
                <w:sz w:val="28"/>
                <w:szCs w:val="28"/>
              </w:rPr>
              <w:t>Ярославской области»</w:t>
            </w:r>
          </w:p>
        </w:tc>
      </w:tr>
      <w:tr w:rsidR="0013627A" w:rsidRPr="0013627A" w:rsidTr="005F3E67">
        <w:trPr>
          <w:trHeight w:val="1335"/>
        </w:trPr>
        <w:tc>
          <w:tcPr>
            <w:tcW w:w="1587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E67" w:rsidRDefault="005F3E67" w:rsidP="0013627A">
            <w:pPr>
              <w:jc w:val="center"/>
              <w:rPr>
                <w:sz w:val="28"/>
                <w:szCs w:val="28"/>
              </w:rPr>
            </w:pPr>
          </w:p>
          <w:p w:rsidR="005F3E67" w:rsidRDefault="005F3E67" w:rsidP="0013627A">
            <w:pPr>
              <w:jc w:val="center"/>
              <w:rPr>
                <w:sz w:val="28"/>
                <w:szCs w:val="28"/>
              </w:rPr>
            </w:pPr>
          </w:p>
          <w:p w:rsidR="005F3E67" w:rsidRDefault="005F3E67" w:rsidP="005F3E67">
            <w:pPr>
              <w:rPr>
                <w:sz w:val="28"/>
                <w:szCs w:val="28"/>
              </w:rPr>
            </w:pPr>
          </w:p>
          <w:p w:rsidR="0013627A" w:rsidRPr="0013627A" w:rsidRDefault="0013627A" w:rsidP="0013627A">
            <w:pPr>
              <w:jc w:val="center"/>
              <w:rPr>
                <w:sz w:val="28"/>
                <w:szCs w:val="28"/>
              </w:rPr>
            </w:pPr>
            <w:r w:rsidRPr="0013627A">
              <w:rPr>
                <w:sz w:val="28"/>
                <w:szCs w:val="28"/>
              </w:rPr>
              <w:t xml:space="preserve">Перечень мероприятий Департамента ЖКХ, транспорта и связи подпрограммы </w:t>
            </w:r>
            <w:r w:rsidRPr="0013627A">
              <w:rPr>
                <w:sz w:val="28"/>
                <w:szCs w:val="28"/>
              </w:rPr>
              <w:br/>
              <w:t xml:space="preserve"> "Строительство, реконструкция, капитальный ремонт, ремонт и содержание </w:t>
            </w:r>
            <w:r w:rsidRPr="0013627A">
              <w:rPr>
                <w:sz w:val="28"/>
                <w:szCs w:val="28"/>
              </w:rPr>
              <w:br/>
              <w:t>автомобильных дорог  городского округа город Рыбинск Ярославской области" с объемами финансирования</w:t>
            </w:r>
          </w:p>
        </w:tc>
      </w:tr>
      <w:tr w:rsidR="005F3E67" w:rsidRPr="0013627A" w:rsidTr="005F3E67">
        <w:trPr>
          <w:trHeight w:val="3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3627A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13627A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3627A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Наименование мероприятия (объекта)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 xml:space="preserve">Адрес, </w:t>
            </w:r>
            <w:proofErr w:type="gramStart"/>
            <w:r w:rsidRPr="0013627A">
              <w:rPr>
                <w:color w:val="000000"/>
                <w:sz w:val="20"/>
                <w:szCs w:val="20"/>
              </w:rPr>
              <w:t>количественная</w:t>
            </w:r>
            <w:proofErr w:type="gramEnd"/>
            <w:r w:rsidRPr="001362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627A">
              <w:rPr>
                <w:color w:val="000000"/>
                <w:sz w:val="20"/>
                <w:szCs w:val="20"/>
              </w:rPr>
              <w:t>хар-ка</w:t>
            </w:r>
            <w:proofErr w:type="spellEnd"/>
            <w:r w:rsidRPr="0013627A">
              <w:rPr>
                <w:color w:val="000000"/>
                <w:sz w:val="20"/>
                <w:szCs w:val="20"/>
              </w:rPr>
              <w:t>, срок исполнения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67" w:rsidRDefault="005F3E67" w:rsidP="0013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Смет</w:t>
            </w:r>
          </w:p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 xml:space="preserve">стоимость (млн. </w:t>
            </w:r>
            <w:proofErr w:type="spellStart"/>
            <w:r w:rsidRPr="0013627A">
              <w:rPr>
                <w:color w:val="000000"/>
                <w:sz w:val="20"/>
                <w:szCs w:val="20"/>
              </w:rPr>
              <w:t>руб</w:t>
            </w:r>
            <w:proofErr w:type="spellEnd"/>
            <w:proofErr w:type="gramStart"/>
            <w:r w:rsidRPr="0013627A">
              <w:rPr>
                <w:color w:val="000000"/>
                <w:sz w:val="20"/>
                <w:szCs w:val="20"/>
              </w:rPr>
              <w:t>,)</w:t>
            </w:r>
            <w:proofErr w:type="gramEnd"/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Объемы финансирования по годам (млн. руб.)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Ожидаемый результат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Ответственный исполнитель мероприятий</w:t>
            </w:r>
          </w:p>
        </w:tc>
      </w:tr>
      <w:tr w:rsidR="005F3E67" w:rsidRPr="0013627A" w:rsidTr="005F3E67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3627A">
              <w:rPr>
                <w:color w:val="000000"/>
                <w:sz w:val="20"/>
                <w:szCs w:val="20"/>
              </w:rPr>
              <w:t>источ-ник</w:t>
            </w:r>
            <w:proofErr w:type="spellEnd"/>
            <w:proofErr w:type="gramEnd"/>
            <w:r w:rsidRPr="001362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627A">
              <w:rPr>
                <w:color w:val="000000"/>
                <w:sz w:val="20"/>
                <w:szCs w:val="20"/>
              </w:rPr>
              <w:t>финан</w:t>
            </w:r>
            <w:proofErr w:type="spellEnd"/>
            <w:r w:rsidRPr="001362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6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выделено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 xml:space="preserve">потребность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выделено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потребность</w:t>
            </w:r>
            <w:proofErr w:type="gramStart"/>
            <w:r w:rsidRPr="0013627A">
              <w:rPr>
                <w:color w:val="000000"/>
                <w:sz w:val="20"/>
                <w:szCs w:val="20"/>
              </w:rPr>
              <w:t xml:space="preserve"> (*)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выделено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потребность</w:t>
            </w:r>
            <w:proofErr w:type="gramStart"/>
            <w:r w:rsidRPr="0013627A">
              <w:rPr>
                <w:color w:val="000000"/>
                <w:sz w:val="20"/>
                <w:szCs w:val="20"/>
              </w:rPr>
              <w:t xml:space="preserve"> (*)</w:t>
            </w:r>
            <w:proofErr w:type="gramEnd"/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выделено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потребность</w:t>
            </w:r>
            <w:proofErr w:type="gramStart"/>
            <w:r w:rsidRPr="0013627A">
              <w:rPr>
                <w:color w:val="000000"/>
                <w:sz w:val="20"/>
                <w:szCs w:val="20"/>
              </w:rPr>
              <w:t xml:space="preserve"> (*)</w:t>
            </w:r>
            <w:proofErr w:type="gramEnd"/>
          </w:p>
        </w:tc>
        <w:tc>
          <w:tcPr>
            <w:tcW w:w="2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15</w:t>
            </w:r>
          </w:p>
        </w:tc>
      </w:tr>
      <w:tr w:rsidR="005F3E67" w:rsidRPr="0013627A" w:rsidTr="005F3E67">
        <w:trPr>
          <w:trHeight w:val="34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1.</w:t>
            </w:r>
          </w:p>
        </w:tc>
        <w:tc>
          <w:tcPr>
            <w:tcW w:w="1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Капитальный ремонт, ремонт, содержание автомобильных дорог (без учета кредиторской задолженности)</w:t>
            </w:r>
          </w:p>
        </w:tc>
        <w:tc>
          <w:tcPr>
            <w:tcW w:w="15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  <w:r w:rsidRPr="0013627A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ГБ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150,97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207,92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92,45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218,77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99,05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210,93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230,19 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5F3E67" w:rsidRPr="0013627A" w:rsidTr="005F3E67">
        <w:trPr>
          <w:trHeight w:val="34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ОБ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194,99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194,99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153,47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153,47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153,47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153,47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65,09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ФБ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277,10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1 989,75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2 175,03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1 172,42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Др</w:t>
            </w:r>
            <w:proofErr w:type="gramStart"/>
            <w:r w:rsidRPr="0013627A">
              <w:rPr>
                <w:sz w:val="20"/>
                <w:szCs w:val="20"/>
              </w:rPr>
              <w:t>.с</w:t>
            </w:r>
            <w:proofErr w:type="gramEnd"/>
            <w:r w:rsidRPr="0013627A">
              <w:rPr>
                <w:sz w:val="20"/>
                <w:szCs w:val="20"/>
              </w:rPr>
              <w:t>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5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345,96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680,01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245,92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13627A">
              <w:rPr>
                <w:b/>
                <w:bCs/>
                <w:sz w:val="20"/>
                <w:szCs w:val="20"/>
              </w:rPr>
              <w:t xml:space="preserve">361,99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252,52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13627A">
              <w:rPr>
                <w:b/>
                <w:bCs/>
                <w:sz w:val="20"/>
                <w:szCs w:val="20"/>
              </w:rPr>
              <w:t xml:space="preserve">539,43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13627A">
              <w:rPr>
                <w:b/>
                <w:bCs/>
                <w:sz w:val="20"/>
                <w:szCs w:val="20"/>
              </w:rPr>
              <w:t xml:space="preserve">467,70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1.1</w:t>
            </w:r>
          </w:p>
        </w:tc>
        <w:tc>
          <w:tcPr>
            <w:tcW w:w="1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Капитальный ремонт, ремонт автомобильных дорог </w:t>
            </w:r>
          </w:p>
        </w:tc>
        <w:tc>
          <w:tcPr>
            <w:tcW w:w="15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ГБ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14,24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39,38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6,43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40,46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6,43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22,60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31,13 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ОБ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165,11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165,11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123,59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123,59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123,59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123,59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35,21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ФБ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277,10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1 989,75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2 175,03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1 172,42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Др</w:t>
            </w:r>
            <w:proofErr w:type="gramStart"/>
            <w:r w:rsidRPr="0013627A">
              <w:rPr>
                <w:sz w:val="20"/>
                <w:szCs w:val="20"/>
              </w:rPr>
              <w:t>.с</w:t>
            </w:r>
            <w:proofErr w:type="gramEnd"/>
            <w:r w:rsidRPr="0013627A">
              <w:rPr>
                <w:sz w:val="20"/>
                <w:szCs w:val="20"/>
              </w:rPr>
              <w:t>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179,35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481,59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5F3E67">
            <w:pPr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130,02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5F3E67" w:rsidP="005F3E6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13627A" w:rsidRPr="0013627A">
              <w:rPr>
                <w:b/>
                <w:bCs/>
                <w:sz w:val="20"/>
                <w:szCs w:val="20"/>
              </w:rPr>
              <w:t xml:space="preserve">153,80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5F3E67">
            <w:pPr>
              <w:jc w:val="center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130,02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5F3E67" w:rsidP="005F3E6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13627A" w:rsidRPr="0013627A">
              <w:rPr>
                <w:b/>
                <w:bCs/>
                <w:sz w:val="20"/>
                <w:szCs w:val="20"/>
              </w:rPr>
              <w:t xml:space="preserve">321,22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1 238,76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4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1.1.1.</w:t>
            </w:r>
          </w:p>
        </w:tc>
        <w:tc>
          <w:tcPr>
            <w:tcW w:w="1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Капитальный ремонт, ремонт автомобильных дорог и межквартальных проездов с твердым покрытием, капитальный ремонт моста через р. Волга</w:t>
            </w:r>
          </w:p>
        </w:tc>
        <w:tc>
          <w:tcPr>
            <w:tcW w:w="15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Объекты на 2021 - 2024 годы согласно приложению 3 "Перечень мероприятий подпрограммы "Строительство, реконструкция, капитальный ремонт, ремонт и содержание автомобильных дорог  городского округа город Рыбинск"                                                   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ГБ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3,43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3,43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3,43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3,43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3,43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3,43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3,43 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ОБ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35,21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35,21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123,59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123,59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123,59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123,59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35,21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ФБ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277,10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1 989,75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2 175,03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1 172,42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proofErr w:type="spellStart"/>
            <w:r w:rsidRPr="0013627A">
              <w:rPr>
                <w:sz w:val="20"/>
                <w:szCs w:val="20"/>
              </w:rPr>
              <w:t>Др</w:t>
            </w:r>
            <w:proofErr w:type="gramStart"/>
            <w:r w:rsidRPr="0013627A">
              <w:rPr>
                <w:sz w:val="20"/>
                <w:szCs w:val="20"/>
              </w:rPr>
              <w:t>.с</w:t>
            </w:r>
            <w:proofErr w:type="gramEnd"/>
            <w:r w:rsidRPr="0013627A">
              <w:rPr>
                <w:sz w:val="20"/>
                <w:szCs w:val="20"/>
              </w:rPr>
              <w:t>р-ва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147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38,64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315,74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127,02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5F3E67" w:rsidP="005F3E6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13627A" w:rsidRPr="0013627A">
              <w:rPr>
                <w:b/>
                <w:bCs/>
                <w:sz w:val="20"/>
                <w:szCs w:val="20"/>
              </w:rPr>
              <w:t xml:space="preserve">116,77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5F3E67">
            <w:pPr>
              <w:jc w:val="center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127,02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5F3E67" w:rsidP="005F3E6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13627A" w:rsidRPr="0013627A">
              <w:rPr>
                <w:b/>
                <w:bCs/>
                <w:sz w:val="20"/>
                <w:szCs w:val="20"/>
              </w:rPr>
              <w:t xml:space="preserve">302,05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1 211,06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1.1.2.</w:t>
            </w:r>
          </w:p>
        </w:tc>
        <w:tc>
          <w:tcPr>
            <w:tcW w:w="1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Ремонт тротуаров и подходов к ним                            </w:t>
            </w:r>
          </w:p>
        </w:tc>
        <w:tc>
          <w:tcPr>
            <w:tcW w:w="15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Объекты на 2021 - 2024 годы согласно приложению 3 "Перечень мероприятий подпрограммы "Строительство, реконструкция, капитальный ремонт, ремонт и содержание автомобильных дорог  города Рыбинска"                                                   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ГБ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14,72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24,35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15,49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23,09 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ремонт объектов согласно приложению 3 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5F3E67" w:rsidRPr="0013627A" w:rsidTr="005F3E6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ОБ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ФБ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2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proofErr w:type="spellStart"/>
            <w:r w:rsidRPr="0013627A">
              <w:rPr>
                <w:sz w:val="20"/>
                <w:szCs w:val="20"/>
              </w:rPr>
              <w:t>Др</w:t>
            </w:r>
            <w:proofErr w:type="gramStart"/>
            <w:r w:rsidRPr="0013627A">
              <w:rPr>
                <w:sz w:val="20"/>
                <w:szCs w:val="20"/>
              </w:rPr>
              <w:t>.с</w:t>
            </w:r>
            <w:proofErr w:type="gramEnd"/>
            <w:r w:rsidRPr="0013627A">
              <w:rPr>
                <w:sz w:val="20"/>
                <w:szCs w:val="20"/>
              </w:rPr>
              <w:t>р-ва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92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14,72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2,00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24,35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2,00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15,49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23,09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1.1.3.</w:t>
            </w:r>
          </w:p>
        </w:tc>
        <w:tc>
          <w:tcPr>
            <w:tcW w:w="1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Оценка уязвимости объектов транспортной инфраструктуры, </w:t>
            </w:r>
            <w:r w:rsidRPr="0013627A">
              <w:rPr>
                <w:sz w:val="20"/>
                <w:szCs w:val="20"/>
              </w:rPr>
              <w:lastRenderedPageBreak/>
              <w:t>планы мероприятий обеспечения транспортной инфраструктуры</w:t>
            </w:r>
          </w:p>
        </w:tc>
        <w:tc>
          <w:tcPr>
            <w:tcW w:w="15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  <w:r w:rsidRPr="0013627A">
              <w:rPr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ГБ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отчеты по оценке уязвимости, планы  транспортной безопасности; защита объектов </w:t>
            </w:r>
            <w:r w:rsidRPr="0013627A">
              <w:rPr>
                <w:sz w:val="20"/>
                <w:szCs w:val="20"/>
              </w:rPr>
              <w:lastRenderedPageBreak/>
              <w:t>транспортной инфраструктуры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lastRenderedPageBreak/>
              <w:t>Департамент ЖКХ, транспорта и связи,            МБУ "Управление городского хозяйства"</w:t>
            </w:r>
          </w:p>
        </w:tc>
      </w:tr>
      <w:tr w:rsidR="005F3E67" w:rsidRPr="0013627A" w:rsidTr="005F3E67">
        <w:trPr>
          <w:trHeight w:val="38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ОБ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8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ФБ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8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proofErr w:type="spellStart"/>
            <w:r w:rsidRPr="0013627A">
              <w:rPr>
                <w:sz w:val="20"/>
                <w:szCs w:val="20"/>
              </w:rPr>
              <w:t>Др</w:t>
            </w:r>
            <w:proofErr w:type="gramStart"/>
            <w:r w:rsidRPr="0013627A">
              <w:rPr>
                <w:sz w:val="20"/>
                <w:szCs w:val="20"/>
              </w:rPr>
              <w:t>.с</w:t>
            </w:r>
            <w:proofErr w:type="gramEnd"/>
            <w:r w:rsidRPr="0013627A">
              <w:rPr>
                <w:sz w:val="20"/>
                <w:szCs w:val="20"/>
              </w:rPr>
              <w:t>р-ва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43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1.1.4.</w:t>
            </w:r>
          </w:p>
        </w:tc>
        <w:tc>
          <w:tcPr>
            <w:tcW w:w="1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Ремонт мостов и путепроводов          </w:t>
            </w:r>
            <w:r w:rsidRPr="0013627A">
              <w:rPr>
                <w:color w:val="FF0000"/>
                <w:sz w:val="20"/>
                <w:szCs w:val="20"/>
              </w:rPr>
              <w:t xml:space="preserve"> </w:t>
            </w:r>
            <w:r w:rsidRPr="0013627A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5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Объекты и потребность по годам 2021 -2024 гг. определяется после разработки ПСД </w:t>
            </w:r>
            <w:proofErr w:type="gramStart"/>
            <w:r w:rsidRPr="0013627A">
              <w:rPr>
                <w:sz w:val="20"/>
                <w:szCs w:val="20"/>
              </w:rPr>
              <w:t xml:space="preserve">( </w:t>
            </w:r>
            <w:proofErr w:type="gramEnd"/>
            <w:r w:rsidRPr="0013627A">
              <w:rPr>
                <w:sz w:val="20"/>
                <w:szCs w:val="20"/>
              </w:rPr>
              <w:t>п.1.1.6)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ГБ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2 лестницы к мостам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5F3E67" w:rsidRPr="0013627A" w:rsidTr="005F3E67">
        <w:trPr>
          <w:trHeight w:val="43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ОБ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43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ФБ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43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proofErr w:type="spellStart"/>
            <w:r w:rsidRPr="0013627A">
              <w:rPr>
                <w:sz w:val="20"/>
                <w:szCs w:val="20"/>
              </w:rPr>
              <w:t>Др</w:t>
            </w:r>
            <w:proofErr w:type="gramStart"/>
            <w:r w:rsidRPr="0013627A">
              <w:rPr>
                <w:sz w:val="20"/>
                <w:szCs w:val="20"/>
              </w:rPr>
              <w:t>.с</w:t>
            </w:r>
            <w:proofErr w:type="gramEnd"/>
            <w:r w:rsidRPr="0013627A">
              <w:rPr>
                <w:sz w:val="20"/>
                <w:szCs w:val="20"/>
              </w:rPr>
              <w:t>р-ва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9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1.1.5.</w:t>
            </w:r>
          </w:p>
        </w:tc>
        <w:tc>
          <w:tcPr>
            <w:tcW w:w="1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Ремонт сетей ливневой канализации</w:t>
            </w:r>
          </w:p>
        </w:tc>
        <w:tc>
          <w:tcPr>
            <w:tcW w:w="15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Ежегодно ремонт от 2-х до 10-ти объектов (сети) и до 50 колодцев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ГБ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0,72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0,72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0,75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0,79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0,83 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Ремонт колодцев, </w:t>
            </w:r>
            <w:proofErr w:type="spellStart"/>
            <w:r w:rsidRPr="0013627A">
              <w:rPr>
                <w:sz w:val="20"/>
                <w:szCs w:val="20"/>
              </w:rPr>
              <w:t>востановление</w:t>
            </w:r>
            <w:proofErr w:type="spellEnd"/>
            <w:r w:rsidRPr="0013627A">
              <w:rPr>
                <w:sz w:val="20"/>
                <w:szCs w:val="20"/>
              </w:rPr>
              <w:t xml:space="preserve"> открытой, закрытой ливневой канализации по мере разрушения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ОБ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ФБ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proofErr w:type="spellStart"/>
            <w:r w:rsidRPr="0013627A">
              <w:rPr>
                <w:sz w:val="20"/>
                <w:szCs w:val="20"/>
              </w:rPr>
              <w:t>Др</w:t>
            </w:r>
            <w:proofErr w:type="gramStart"/>
            <w:r w:rsidRPr="0013627A">
              <w:rPr>
                <w:sz w:val="20"/>
                <w:szCs w:val="20"/>
              </w:rPr>
              <w:t>.с</w:t>
            </w:r>
            <w:proofErr w:type="gramEnd"/>
            <w:r w:rsidRPr="0013627A">
              <w:rPr>
                <w:sz w:val="20"/>
                <w:szCs w:val="20"/>
              </w:rPr>
              <w:t>р-ва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58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0,72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0,72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0,75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0,79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0,83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1.1.6.</w:t>
            </w:r>
          </w:p>
        </w:tc>
        <w:tc>
          <w:tcPr>
            <w:tcW w:w="1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Проектные работы по капитальному ремонту, ремонту автомобильных дорог,</w:t>
            </w:r>
            <w:r w:rsidRPr="0013627A">
              <w:rPr>
                <w:color w:val="FF0000"/>
                <w:sz w:val="20"/>
                <w:szCs w:val="20"/>
              </w:rPr>
              <w:t xml:space="preserve"> </w:t>
            </w:r>
            <w:r w:rsidRPr="0013627A">
              <w:rPr>
                <w:sz w:val="20"/>
                <w:szCs w:val="20"/>
              </w:rPr>
              <w:t>мостов, путепроводов</w:t>
            </w:r>
          </w:p>
        </w:tc>
        <w:tc>
          <w:tcPr>
            <w:tcW w:w="15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ГБ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2,76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12,14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10,33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1,21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2,02 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2021 - 2024 гг. - проекты на ремонт дорог, мостовых сооружений,  обследование мостовых сооружений                  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ОБ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ФБ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proofErr w:type="spellStart"/>
            <w:r w:rsidRPr="0013627A">
              <w:rPr>
                <w:sz w:val="20"/>
                <w:szCs w:val="20"/>
              </w:rPr>
              <w:t>Др</w:t>
            </w:r>
            <w:proofErr w:type="gramStart"/>
            <w:r w:rsidRPr="0013627A">
              <w:rPr>
                <w:sz w:val="20"/>
                <w:szCs w:val="20"/>
              </w:rPr>
              <w:t>.с</w:t>
            </w:r>
            <w:proofErr w:type="gramEnd"/>
            <w:r w:rsidRPr="0013627A">
              <w:rPr>
                <w:sz w:val="20"/>
                <w:szCs w:val="20"/>
              </w:rPr>
              <w:t>р-ва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92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Всего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2,76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12,14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10,33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1,21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2,02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1.1.7.</w:t>
            </w:r>
          </w:p>
        </w:tc>
        <w:tc>
          <w:tcPr>
            <w:tcW w:w="1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Проектные работы по капитальному ремонту уникальных искусственных </w:t>
            </w:r>
            <w:r w:rsidRPr="0013627A">
              <w:rPr>
                <w:sz w:val="20"/>
                <w:szCs w:val="20"/>
              </w:rPr>
              <w:lastRenderedPageBreak/>
              <w:t>дорожных сооружений (моста через р. Волга)</w:t>
            </w:r>
          </w:p>
        </w:tc>
        <w:tc>
          <w:tcPr>
            <w:tcW w:w="15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ГБ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6,83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6,84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ОБ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129,90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129,90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ФБ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proofErr w:type="spellStart"/>
            <w:r w:rsidRPr="0013627A">
              <w:rPr>
                <w:sz w:val="20"/>
                <w:szCs w:val="20"/>
              </w:rPr>
              <w:t>Др</w:t>
            </w:r>
            <w:proofErr w:type="gramStart"/>
            <w:r w:rsidRPr="0013627A">
              <w:rPr>
                <w:sz w:val="20"/>
                <w:szCs w:val="20"/>
              </w:rPr>
              <w:t>.с</w:t>
            </w:r>
            <w:proofErr w:type="gramEnd"/>
            <w:r w:rsidRPr="0013627A">
              <w:rPr>
                <w:sz w:val="20"/>
                <w:szCs w:val="20"/>
              </w:rPr>
              <w:t>р-ва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92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Всего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136,73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136,74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lastRenderedPageBreak/>
              <w:t>1.1.8.</w:t>
            </w:r>
          </w:p>
        </w:tc>
        <w:tc>
          <w:tcPr>
            <w:tcW w:w="1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Ремонт (замена) технических средств организации </w:t>
            </w:r>
            <w:proofErr w:type="spellStart"/>
            <w:r w:rsidRPr="0013627A">
              <w:rPr>
                <w:sz w:val="20"/>
                <w:szCs w:val="20"/>
              </w:rPr>
              <w:t>дор</w:t>
            </w:r>
            <w:proofErr w:type="gramStart"/>
            <w:r w:rsidRPr="0013627A">
              <w:rPr>
                <w:sz w:val="20"/>
                <w:szCs w:val="20"/>
              </w:rPr>
              <w:t>.д</w:t>
            </w:r>
            <w:proofErr w:type="gramEnd"/>
            <w:r w:rsidRPr="0013627A">
              <w:rPr>
                <w:sz w:val="20"/>
                <w:szCs w:val="20"/>
              </w:rPr>
              <w:t>вижения</w:t>
            </w:r>
            <w:proofErr w:type="spellEnd"/>
          </w:p>
        </w:tc>
        <w:tc>
          <w:tcPr>
            <w:tcW w:w="15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Светофоры, дорожные знаки, искусственные неровности.                      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ГБ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0,50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0,53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0,55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0,58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0,61 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2021 - 2024 гг. в размере минимально необходимой потребности.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ОБ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ФБ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proofErr w:type="spellStart"/>
            <w:r w:rsidRPr="0013627A">
              <w:rPr>
                <w:sz w:val="20"/>
                <w:szCs w:val="20"/>
              </w:rPr>
              <w:t>Др</w:t>
            </w:r>
            <w:proofErr w:type="gramStart"/>
            <w:r w:rsidRPr="0013627A">
              <w:rPr>
                <w:sz w:val="20"/>
                <w:szCs w:val="20"/>
              </w:rPr>
              <w:t>.с</w:t>
            </w:r>
            <w:proofErr w:type="gramEnd"/>
            <w:r w:rsidRPr="0013627A">
              <w:rPr>
                <w:sz w:val="20"/>
                <w:szCs w:val="20"/>
              </w:rPr>
              <w:t>р-ва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20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0,50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0,53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0,55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0,58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0,61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8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1.1.9.</w:t>
            </w:r>
          </w:p>
        </w:tc>
        <w:tc>
          <w:tcPr>
            <w:tcW w:w="1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Укрепление профиля дорог в районах индивидуальной жилой застройки (подсыпка щебнем, а/б крошкой)</w:t>
            </w:r>
          </w:p>
        </w:tc>
        <w:tc>
          <w:tcPr>
            <w:tcW w:w="15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Перечень объектов в соответствии с Приложением 3.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ГБ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1,05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1,10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1,15 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proofErr w:type="spellStart"/>
            <w:r w:rsidRPr="0013627A">
              <w:rPr>
                <w:sz w:val="20"/>
                <w:szCs w:val="20"/>
              </w:rPr>
              <w:t>Грейдирование</w:t>
            </w:r>
            <w:proofErr w:type="spellEnd"/>
            <w:r w:rsidRPr="0013627A">
              <w:rPr>
                <w:sz w:val="20"/>
                <w:szCs w:val="20"/>
              </w:rPr>
              <w:t xml:space="preserve"> улиц 29355 м, подсыпка а/бетонной крошкой, щебнем 2 тыс</w:t>
            </w:r>
            <w:proofErr w:type="gramStart"/>
            <w:r w:rsidRPr="0013627A">
              <w:rPr>
                <w:sz w:val="20"/>
                <w:szCs w:val="20"/>
              </w:rPr>
              <w:t>.т</w:t>
            </w:r>
            <w:proofErr w:type="gramEnd"/>
            <w:r w:rsidRPr="0013627A">
              <w:rPr>
                <w:sz w:val="20"/>
                <w:szCs w:val="20"/>
              </w:rPr>
              <w:t>онн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5F3E67" w:rsidRPr="0013627A" w:rsidTr="005F3E67">
        <w:trPr>
          <w:trHeight w:val="38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ОБ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8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ФБ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8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proofErr w:type="spellStart"/>
            <w:r w:rsidRPr="0013627A">
              <w:rPr>
                <w:sz w:val="20"/>
                <w:szCs w:val="20"/>
              </w:rPr>
              <w:t>Др</w:t>
            </w:r>
            <w:proofErr w:type="gramStart"/>
            <w:r w:rsidRPr="0013627A">
              <w:rPr>
                <w:sz w:val="20"/>
                <w:szCs w:val="20"/>
              </w:rPr>
              <w:t>.с</w:t>
            </w:r>
            <w:proofErr w:type="gramEnd"/>
            <w:r w:rsidRPr="0013627A">
              <w:rPr>
                <w:sz w:val="20"/>
                <w:szCs w:val="20"/>
              </w:rPr>
              <w:t>р-ва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29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1,05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1,10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1,15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16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1.2.</w:t>
            </w:r>
          </w:p>
        </w:tc>
        <w:tc>
          <w:tcPr>
            <w:tcW w:w="1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Содержание  автомобильных дорог, мостов и путепроводов.   </w:t>
            </w:r>
          </w:p>
        </w:tc>
        <w:tc>
          <w:tcPr>
            <w:tcW w:w="15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67" w:rsidRDefault="0013627A" w:rsidP="0013627A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1. Устранение деформаций и повреждений покрытий автомобильных дорог;  2. Зимняя и летняя уборка автомобильных дорог и иных городских территорий;  3. Содержание дорожных ограждений; 4. Содержание автопавильонов на остановках общественного транспорта; 5. Содержание технических </w:t>
            </w:r>
            <w:r w:rsidRPr="0013627A">
              <w:rPr>
                <w:sz w:val="20"/>
                <w:szCs w:val="20"/>
              </w:rPr>
              <w:lastRenderedPageBreak/>
              <w:t xml:space="preserve">средств организации дорожного движения (светофоры, дорожные знаки и др.); 6. Передача электрической энергии к светофорным объектам; 7. Содержание мостов и путепроводов; 8. Содержание сетей ливневой канализации; 9. Водоотведение с </w:t>
            </w:r>
            <w:proofErr w:type="spellStart"/>
            <w:r w:rsidRPr="0013627A">
              <w:rPr>
                <w:sz w:val="20"/>
                <w:szCs w:val="20"/>
              </w:rPr>
              <w:t>автомбильных</w:t>
            </w:r>
            <w:proofErr w:type="spellEnd"/>
            <w:r w:rsidRPr="0013627A">
              <w:rPr>
                <w:sz w:val="20"/>
                <w:szCs w:val="20"/>
              </w:rPr>
              <w:t xml:space="preserve"> дорог (прием сточных вод </w:t>
            </w:r>
            <w:proofErr w:type="spellStart"/>
            <w:proofErr w:type="gramStart"/>
            <w:r w:rsidRPr="0013627A">
              <w:rPr>
                <w:sz w:val="20"/>
                <w:szCs w:val="20"/>
              </w:rPr>
              <w:t>вод</w:t>
            </w:r>
            <w:proofErr w:type="spellEnd"/>
            <w:proofErr w:type="gramEnd"/>
            <w:r w:rsidRPr="0013627A">
              <w:rPr>
                <w:sz w:val="20"/>
                <w:szCs w:val="20"/>
              </w:rPr>
              <w:t xml:space="preserve"> в городскую канализацию); 10. Организация временного ограничения движения транспортных средств по автомобильным дорогам и искусственным сооружениям (в т.ч. обследование и расчет несущей способности дорог).</w:t>
            </w:r>
          </w:p>
          <w:p w:rsidR="0013627A" w:rsidRPr="005F3E67" w:rsidRDefault="0013627A" w:rsidP="005F3E67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136,73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168,54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86,02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178,31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92,62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188,33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199,06 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3E67" w:rsidRDefault="0013627A" w:rsidP="005F3E67">
            <w:pPr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Ежегодно:                                1. Устранение деформаций и повреждений покрытий  дорог  13-14 тыс.м.кв.;                 2. Зимняя и летняя уборка (ежегодно);                              3. </w:t>
            </w:r>
            <w:proofErr w:type="gramStart"/>
            <w:r w:rsidRPr="0013627A">
              <w:rPr>
                <w:sz w:val="20"/>
                <w:szCs w:val="20"/>
              </w:rPr>
              <w:t>Содержание дорожных ограждений: ремонт - 900 п.м., покраска - 5000 п.м. тросовое 100 столбиков;                        4.</w:t>
            </w:r>
            <w:proofErr w:type="gramEnd"/>
            <w:r w:rsidRPr="0013627A">
              <w:rPr>
                <w:sz w:val="20"/>
                <w:szCs w:val="20"/>
              </w:rPr>
              <w:t xml:space="preserve"> Содержание автопавильонов на остановках 20 шт.;                                                   5. Содержание </w:t>
            </w:r>
            <w:proofErr w:type="spellStart"/>
            <w:r w:rsidRPr="0013627A">
              <w:rPr>
                <w:sz w:val="20"/>
                <w:szCs w:val="20"/>
              </w:rPr>
              <w:t>техн</w:t>
            </w:r>
            <w:proofErr w:type="spellEnd"/>
            <w:r w:rsidRPr="0013627A">
              <w:rPr>
                <w:sz w:val="20"/>
                <w:szCs w:val="20"/>
              </w:rPr>
              <w:t>. средств организации дорожного движения, в том числе светофоры Т</w:t>
            </w:r>
            <w:proofErr w:type="gramStart"/>
            <w:r w:rsidRPr="0013627A">
              <w:rPr>
                <w:sz w:val="20"/>
                <w:szCs w:val="20"/>
              </w:rPr>
              <w:t>7</w:t>
            </w:r>
            <w:proofErr w:type="gramEnd"/>
            <w:r w:rsidRPr="0013627A">
              <w:rPr>
                <w:sz w:val="20"/>
                <w:szCs w:val="20"/>
              </w:rPr>
              <w:t xml:space="preserve">  </w:t>
            </w:r>
            <w:r w:rsidRPr="0013627A">
              <w:rPr>
                <w:sz w:val="20"/>
                <w:szCs w:val="20"/>
              </w:rPr>
              <w:lastRenderedPageBreak/>
              <w:t xml:space="preserve">2021-109 светофоров; 2022-120 светофоров;  2023-127 светофоров; 2024 - 130 светофоров                                           6. Передача </w:t>
            </w:r>
            <w:proofErr w:type="spellStart"/>
            <w:r w:rsidRPr="0013627A">
              <w:rPr>
                <w:sz w:val="20"/>
                <w:szCs w:val="20"/>
              </w:rPr>
              <w:t>эл</w:t>
            </w:r>
            <w:proofErr w:type="gramStart"/>
            <w:r w:rsidRPr="0013627A">
              <w:rPr>
                <w:sz w:val="20"/>
                <w:szCs w:val="20"/>
              </w:rPr>
              <w:t>.э</w:t>
            </w:r>
            <w:proofErr w:type="gramEnd"/>
            <w:r w:rsidRPr="0013627A">
              <w:rPr>
                <w:sz w:val="20"/>
                <w:szCs w:val="20"/>
              </w:rPr>
              <w:t>нергии</w:t>
            </w:r>
            <w:proofErr w:type="spellEnd"/>
            <w:r w:rsidRPr="0013627A">
              <w:rPr>
                <w:sz w:val="20"/>
                <w:szCs w:val="20"/>
              </w:rPr>
              <w:t xml:space="preserve"> к светофорным объектам 224 тыс. кВт/час;                              7. Содержание мостов и путепроводов: ремонт 100 м2, окраска 8 455 м2, </w:t>
            </w:r>
            <w:proofErr w:type="spellStart"/>
            <w:r w:rsidRPr="0013627A">
              <w:rPr>
                <w:sz w:val="20"/>
                <w:szCs w:val="20"/>
              </w:rPr>
              <w:t>деф</w:t>
            </w:r>
            <w:proofErr w:type="gramStart"/>
            <w:r w:rsidRPr="0013627A">
              <w:rPr>
                <w:sz w:val="20"/>
                <w:szCs w:val="20"/>
              </w:rPr>
              <w:t>.ш</w:t>
            </w:r>
            <w:proofErr w:type="gramEnd"/>
            <w:r w:rsidRPr="0013627A">
              <w:rPr>
                <w:sz w:val="20"/>
                <w:szCs w:val="20"/>
              </w:rPr>
              <w:t>вы</w:t>
            </w:r>
            <w:proofErr w:type="spellEnd"/>
            <w:r w:rsidRPr="0013627A">
              <w:rPr>
                <w:sz w:val="20"/>
                <w:szCs w:val="20"/>
              </w:rPr>
              <w:t xml:space="preserve">;                                   8 Содержание сетей ливневой канализации 101,4 км.                                            9. Водоотведение с </w:t>
            </w:r>
            <w:proofErr w:type="spellStart"/>
            <w:r w:rsidRPr="0013627A">
              <w:rPr>
                <w:sz w:val="20"/>
                <w:szCs w:val="20"/>
              </w:rPr>
              <w:t>автомбильных</w:t>
            </w:r>
            <w:proofErr w:type="spellEnd"/>
            <w:r w:rsidRPr="0013627A">
              <w:rPr>
                <w:sz w:val="20"/>
                <w:szCs w:val="20"/>
              </w:rPr>
              <w:t xml:space="preserve"> дорог 96,25 тыс. куб</w:t>
            </w:r>
            <w:proofErr w:type="gramStart"/>
            <w:r w:rsidRPr="0013627A">
              <w:rPr>
                <w:sz w:val="20"/>
                <w:szCs w:val="20"/>
              </w:rPr>
              <w:t>.м</w:t>
            </w:r>
            <w:proofErr w:type="gramEnd"/>
            <w:r w:rsidRPr="0013627A">
              <w:rPr>
                <w:sz w:val="20"/>
                <w:szCs w:val="20"/>
              </w:rPr>
              <w:t xml:space="preserve">;                                  10.Организация временного ограничения движения транспортных средств: Обустройство знаков  -466 ед., 2 отчёта; 2 расчета изыскания.                                                                                      </w:t>
            </w:r>
          </w:p>
          <w:p w:rsidR="005F3E67" w:rsidRPr="005F3E67" w:rsidRDefault="005F3E67" w:rsidP="005F3E67">
            <w:pPr>
              <w:rPr>
                <w:sz w:val="20"/>
                <w:szCs w:val="20"/>
              </w:rPr>
            </w:pPr>
          </w:p>
          <w:p w:rsidR="005F3E67" w:rsidRPr="005F3E67" w:rsidRDefault="005F3E67" w:rsidP="005F3E67">
            <w:pPr>
              <w:rPr>
                <w:sz w:val="20"/>
                <w:szCs w:val="20"/>
              </w:rPr>
            </w:pPr>
          </w:p>
          <w:p w:rsidR="0013627A" w:rsidRPr="005F3E67" w:rsidRDefault="0013627A" w:rsidP="005F3E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lastRenderedPageBreak/>
              <w:t>Департамент ЖКХ, транспорта и связи,            МБУ "Управление городского хозяйства"</w:t>
            </w:r>
          </w:p>
        </w:tc>
      </w:tr>
      <w:tr w:rsidR="005F3E67" w:rsidRPr="0013627A" w:rsidTr="005F3E67">
        <w:trPr>
          <w:trHeight w:val="11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29,88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29,88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29,88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29,88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29,88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29,88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29,88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11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11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3627A">
              <w:rPr>
                <w:color w:val="000000"/>
                <w:sz w:val="20"/>
                <w:szCs w:val="20"/>
              </w:rPr>
              <w:t>Др</w:t>
            </w:r>
            <w:proofErr w:type="gramStart"/>
            <w:r w:rsidRPr="0013627A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13627A">
              <w:rPr>
                <w:color w:val="000000"/>
                <w:sz w:val="20"/>
                <w:szCs w:val="20"/>
              </w:rPr>
              <w:t>р-ва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47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27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166,61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198,42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115,90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208,19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122,50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218,21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228,94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  <w:r w:rsidRPr="0013627A">
              <w:rPr>
                <w:color w:val="000000"/>
                <w:sz w:val="20"/>
                <w:szCs w:val="20"/>
              </w:rPr>
              <w:t xml:space="preserve">Погашение кредиторской задолженности </w:t>
            </w:r>
          </w:p>
        </w:tc>
        <w:tc>
          <w:tcPr>
            <w:tcW w:w="15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  <w:r w:rsidRPr="0013627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FF0000"/>
                <w:sz w:val="20"/>
                <w:szCs w:val="20"/>
              </w:rPr>
            </w:pPr>
            <w:r w:rsidRPr="0013627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ГБ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3,65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3,97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  <w:r w:rsidRPr="0013627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FF0000"/>
                <w:sz w:val="20"/>
                <w:szCs w:val="20"/>
              </w:rPr>
            </w:pPr>
            <w:r w:rsidRPr="0013627A">
              <w:rPr>
                <w:color w:val="FF0000"/>
                <w:sz w:val="20"/>
                <w:szCs w:val="20"/>
              </w:rPr>
              <w:t> </w:t>
            </w: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ОБ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>ФБ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sz w:val="20"/>
                <w:szCs w:val="20"/>
              </w:rPr>
            </w:pPr>
            <w:proofErr w:type="spellStart"/>
            <w:r w:rsidRPr="0013627A">
              <w:rPr>
                <w:sz w:val="20"/>
                <w:szCs w:val="20"/>
              </w:rPr>
              <w:t>Др</w:t>
            </w:r>
            <w:proofErr w:type="gramStart"/>
            <w:r w:rsidRPr="0013627A">
              <w:rPr>
                <w:sz w:val="20"/>
                <w:szCs w:val="20"/>
              </w:rPr>
              <w:t>.с</w:t>
            </w:r>
            <w:proofErr w:type="gramEnd"/>
            <w:r w:rsidRPr="0013627A">
              <w:rPr>
                <w:sz w:val="20"/>
                <w:szCs w:val="20"/>
              </w:rPr>
              <w:t>р-ва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sz w:val="20"/>
                <w:szCs w:val="20"/>
              </w:rPr>
            </w:pPr>
            <w:r w:rsidRPr="0013627A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27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3,65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3,97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FF0000"/>
                <w:sz w:val="20"/>
                <w:szCs w:val="20"/>
              </w:rPr>
            </w:pPr>
            <w:r w:rsidRPr="0013627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Итого по  подпрограмме (ГРБС </w:t>
            </w:r>
            <w:proofErr w:type="gramStart"/>
            <w:r w:rsidRPr="0013627A">
              <w:rPr>
                <w:b/>
                <w:bCs/>
                <w:sz w:val="20"/>
                <w:szCs w:val="20"/>
              </w:rPr>
              <w:t>-Д</w:t>
            </w:r>
            <w:proofErr w:type="gramEnd"/>
            <w:r w:rsidRPr="0013627A">
              <w:rPr>
                <w:b/>
                <w:bCs/>
                <w:sz w:val="20"/>
                <w:szCs w:val="20"/>
              </w:rPr>
              <w:t>епартамент ЖКХ, транспорта и связи)</w:t>
            </w:r>
          </w:p>
        </w:tc>
        <w:tc>
          <w:tcPr>
            <w:tcW w:w="15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13627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3627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>ГБ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154,62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211,89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92,45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218,77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99,05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210,93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230,19 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13627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center"/>
              <w:rPr>
                <w:color w:val="FF0000"/>
                <w:sz w:val="20"/>
                <w:szCs w:val="20"/>
              </w:rPr>
            </w:pPr>
            <w:r w:rsidRPr="0013627A">
              <w:rPr>
                <w:color w:val="FF0000"/>
                <w:sz w:val="20"/>
                <w:szCs w:val="20"/>
              </w:rPr>
              <w:t> </w:t>
            </w: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194,99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194,99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153,47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153,47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153,47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153,47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65,09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277,10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5F3E67" w:rsidP="005F3E6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3627A" w:rsidRPr="0013627A">
              <w:rPr>
                <w:b/>
                <w:bCs/>
                <w:sz w:val="20"/>
                <w:szCs w:val="20"/>
              </w:rPr>
              <w:t xml:space="preserve">989,75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5F3E67" w:rsidP="005F3E6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13627A" w:rsidRPr="0013627A">
              <w:rPr>
                <w:b/>
                <w:bCs/>
                <w:sz w:val="20"/>
                <w:szCs w:val="20"/>
              </w:rPr>
              <w:t xml:space="preserve">175,03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1 172,42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627A">
              <w:rPr>
                <w:b/>
                <w:bCs/>
                <w:sz w:val="20"/>
                <w:szCs w:val="20"/>
              </w:rPr>
              <w:t>Др</w:t>
            </w:r>
            <w:proofErr w:type="gramStart"/>
            <w:r w:rsidRPr="0013627A">
              <w:rPr>
                <w:b/>
                <w:bCs/>
                <w:sz w:val="20"/>
                <w:szCs w:val="20"/>
              </w:rPr>
              <w:t>.с</w:t>
            </w:r>
            <w:proofErr w:type="gramEnd"/>
            <w:r w:rsidRPr="0013627A">
              <w:rPr>
                <w:b/>
                <w:bCs/>
                <w:sz w:val="20"/>
                <w:szCs w:val="20"/>
              </w:rPr>
              <w:t>р-ва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5F3E67">
            <w:pPr>
              <w:jc w:val="center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</w:tr>
      <w:tr w:rsidR="005F3E67" w:rsidRPr="0013627A" w:rsidTr="005F3E6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27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349,61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683,98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245,92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5F3E67" w:rsidP="005F3E6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13627A" w:rsidRPr="0013627A">
              <w:rPr>
                <w:b/>
                <w:bCs/>
                <w:sz w:val="20"/>
                <w:szCs w:val="20"/>
              </w:rPr>
              <w:t xml:space="preserve">361,99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252,52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5F3E67" w:rsidP="005F3E6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13627A" w:rsidRPr="0013627A">
              <w:rPr>
                <w:b/>
                <w:bCs/>
                <w:sz w:val="20"/>
                <w:szCs w:val="20"/>
              </w:rPr>
              <w:t xml:space="preserve">539,43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27A" w:rsidRPr="0013627A" w:rsidRDefault="0013627A" w:rsidP="0013627A">
            <w:pPr>
              <w:jc w:val="right"/>
              <w:rPr>
                <w:b/>
                <w:bCs/>
                <w:sz w:val="20"/>
                <w:szCs w:val="20"/>
              </w:rPr>
            </w:pPr>
            <w:r w:rsidRPr="0013627A">
              <w:rPr>
                <w:b/>
                <w:bCs/>
                <w:sz w:val="20"/>
                <w:szCs w:val="20"/>
              </w:rPr>
              <w:t xml:space="preserve">1 467,70 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7A" w:rsidRPr="0013627A" w:rsidRDefault="0013627A" w:rsidP="0013627A">
            <w:pPr>
              <w:rPr>
                <w:color w:val="FF0000"/>
                <w:sz w:val="20"/>
                <w:szCs w:val="20"/>
              </w:rPr>
            </w:pPr>
          </w:p>
        </w:tc>
      </w:tr>
      <w:tr w:rsidR="0013627A" w:rsidRPr="0013627A" w:rsidTr="005F3E67">
        <w:trPr>
          <w:trHeight w:val="732"/>
        </w:trPr>
        <w:tc>
          <w:tcPr>
            <w:tcW w:w="1587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both"/>
              <w:rPr>
                <w:sz w:val="25"/>
                <w:szCs w:val="25"/>
              </w:rPr>
            </w:pPr>
            <w:proofErr w:type="spellStart"/>
            <w:r w:rsidRPr="0013627A">
              <w:rPr>
                <w:sz w:val="25"/>
                <w:szCs w:val="25"/>
              </w:rPr>
              <w:t>Справочно</w:t>
            </w:r>
            <w:proofErr w:type="spellEnd"/>
            <w:r w:rsidRPr="0013627A">
              <w:rPr>
                <w:sz w:val="25"/>
                <w:szCs w:val="25"/>
              </w:rPr>
              <w:t>: *- расшифровки потребности финансирования по объектам и адресный перечень объектов пункта 1.1.1 мероприятий  на 2021-2024 годы приведены в Приложении 3 "Перечень мероприятий подпрограммы "Строительство, реконструкция, капитальный ремонт и ремонт автомобильных дорог городского округа город Рыбинск Ярославской области"</w:t>
            </w:r>
          </w:p>
        </w:tc>
      </w:tr>
      <w:tr w:rsidR="005F3E67" w:rsidRPr="0013627A" w:rsidTr="005F3E67">
        <w:trPr>
          <w:trHeight w:val="420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627A" w:rsidRPr="0013627A" w:rsidRDefault="0013627A" w:rsidP="001362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973219" w:rsidRDefault="00973219">
      <w:pPr>
        <w:rPr>
          <w:sz w:val="28"/>
          <w:szCs w:val="28"/>
        </w:rPr>
      </w:pPr>
    </w:p>
    <w:p w:rsidR="00973219" w:rsidRDefault="00973219" w:rsidP="00973219">
      <w:pPr>
        <w:rPr>
          <w:sz w:val="28"/>
          <w:szCs w:val="28"/>
        </w:rPr>
        <w:sectPr w:rsidR="00973219" w:rsidSect="000D2C5D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  <w:r w:rsidRPr="00973219">
        <w:rPr>
          <w:sz w:val="28"/>
          <w:szCs w:val="28"/>
        </w:rPr>
        <w:t xml:space="preserve">Директор Департамента ЖКХ, транспорта и связи                                                                                                 </w:t>
      </w:r>
      <w:r>
        <w:rPr>
          <w:sz w:val="28"/>
          <w:szCs w:val="28"/>
        </w:rPr>
        <w:t xml:space="preserve"> О.Н. Минеева</w:t>
      </w:r>
    </w:p>
    <w:p w:rsidR="00973219" w:rsidRDefault="00973219" w:rsidP="00973219">
      <w:pPr>
        <w:ind w:left="5670" w:right="-284"/>
        <w:rPr>
          <w:sz w:val="28"/>
          <w:szCs w:val="28"/>
        </w:rPr>
      </w:pPr>
      <w:r w:rsidRPr="0091661B">
        <w:rPr>
          <w:sz w:val="28"/>
          <w:szCs w:val="28"/>
        </w:rPr>
        <w:lastRenderedPageBreak/>
        <w:t>Приложение 3</w:t>
      </w:r>
    </w:p>
    <w:p w:rsidR="00973219" w:rsidRDefault="00973219" w:rsidP="00973219">
      <w:pPr>
        <w:ind w:left="5670" w:right="-284"/>
        <w:rPr>
          <w:sz w:val="28"/>
          <w:szCs w:val="28"/>
        </w:rPr>
      </w:pPr>
      <w:r w:rsidRPr="0091661B">
        <w:rPr>
          <w:sz w:val="28"/>
          <w:szCs w:val="28"/>
        </w:rPr>
        <w:t xml:space="preserve">к Муниципальной программе </w:t>
      </w:r>
      <w:r>
        <w:rPr>
          <w:sz w:val="28"/>
          <w:szCs w:val="28"/>
        </w:rPr>
        <w:t>«</w:t>
      </w:r>
      <w:r w:rsidRPr="0091661B">
        <w:rPr>
          <w:sz w:val="28"/>
          <w:szCs w:val="28"/>
        </w:rPr>
        <w:t>Развитие дорожного хозяйства</w:t>
      </w:r>
    </w:p>
    <w:p w:rsidR="00973219" w:rsidRDefault="00973219" w:rsidP="00973219">
      <w:pPr>
        <w:ind w:left="5670" w:right="-284"/>
        <w:rPr>
          <w:sz w:val="28"/>
          <w:szCs w:val="28"/>
        </w:rPr>
      </w:pPr>
      <w:r w:rsidRPr="0091661B">
        <w:rPr>
          <w:sz w:val="28"/>
          <w:szCs w:val="28"/>
        </w:rPr>
        <w:t>городского округа город Рыбинск</w:t>
      </w:r>
    </w:p>
    <w:p w:rsidR="00973219" w:rsidRPr="0091661B" w:rsidRDefault="00973219" w:rsidP="00973219">
      <w:pPr>
        <w:ind w:left="5670" w:right="-284"/>
        <w:rPr>
          <w:sz w:val="28"/>
          <w:szCs w:val="28"/>
        </w:rPr>
      </w:pPr>
      <w:r w:rsidRPr="0091661B">
        <w:rPr>
          <w:sz w:val="28"/>
          <w:szCs w:val="28"/>
        </w:rPr>
        <w:t>Ярославской области»</w:t>
      </w:r>
    </w:p>
    <w:p w:rsidR="00973219" w:rsidRPr="0091661B" w:rsidRDefault="00973219" w:rsidP="00973219">
      <w:pPr>
        <w:rPr>
          <w:b/>
          <w:sz w:val="28"/>
          <w:szCs w:val="28"/>
        </w:rPr>
      </w:pPr>
    </w:p>
    <w:p w:rsidR="00973219" w:rsidRDefault="00973219" w:rsidP="00973219">
      <w:pPr>
        <w:jc w:val="center"/>
        <w:rPr>
          <w:sz w:val="28"/>
          <w:szCs w:val="28"/>
        </w:rPr>
      </w:pPr>
      <w:r w:rsidRPr="0091661B">
        <w:rPr>
          <w:sz w:val="28"/>
          <w:szCs w:val="28"/>
        </w:rPr>
        <w:t xml:space="preserve">Перечень мероприятий </w:t>
      </w:r>
      <w:r>
        <w:rPr>
          <w:sz w:val="28"/>
          <w:szCs w:val="28"/>
        </w:rPr>
        <w:t>Департамента ЖКХ, транспорта и связи</w:t>
      </w:r>
    </w:p>
    <w:p w:rsidR="00973219" w:rsidRDefault="00973219" w:rsidP="00973219">
      <w:pPr>
        <w:jc w:val="center"/>
        <w:rPr>
          <w:sz w:val="28"/>
          <w:szCs w:val="28"/>
        </w:rPr>
      </w:pPr>
      <w:r w:rsidRPr="0091661B">
        <w:rPr>
          <w:sz w:val="28"/>
          <w:szCs w:val="28"/>
        </w:rPr>
        <w:t xml:space="preserve">подпрограммы «Строительство, реконструкция, капитальный ремонт </w:t>
      </w:r>
    </w:p>
    <w:p w:rsidR="00973219" w:rsidRPr="0091661B" w:rsidRDefault="00973219" w:rsidP="00973219">
      <w:pPr>
        <w:jc w:val="center"/>
        <w:rPr>
          <w:sz w:val="28"/>
          <w:szCs w:val="28"/>
        </w:rPr>
      </w:pPr>
      <w:r w:rsidRPr="0091661B">
        <w:rPr>
          <w:sz w:val="28"/>
          <w:szCs w:val="28"/>
        </w:rPr>
        <w:t>и ремонт автомобильных дорог</w:t>
      </w:r>
      <w:r>
        <w:rPr>
          <w:sz w:val="28"/>
          <w:szCs w:val="28"/>
        </w:rPr>
        <w:t xml:space="preserve"> городского округа город Рыбинск Ярославской области</w:t>
      </w:r>
      <w:r w:rsidRPr="0091661B">
        <w:rPr>
          <w:sz w:val="28"/>
          <w:szCs w:val="28"/>
        </w:rPr>
        <w:t>»</w:t>
      </w:r>
      <w:r>
        <w:rPr>
          <w:sz w:val="28"/>
          <w:szCs w:val="28"/>
        </w:rPr>
        <w:t xml:space="preserve"> с указанием объектов</w:t>
      </w:r>
    </w:p>
    <w:tbl>
      <w:tblPr>
        <w:tblW w:w="10171" w:type="dxa"/>
        <w:tblInd w:w="108" w:type="dxa"/>
        <w:tblLook w:val="04A0"/>
      </w:tblPr>
      <w:tblGrid>
        <w:gridCol w:w="10171"/>
      </w:tblGrid>
      <w:tr w:rsidR="00973219" w:rsidRPr="0091661B" w:rsidTr="00186AD2">
        <w:trPr>
          <w:trHeight w:val="705"/>
        </w:trPr>
        <w:tc>
          <w:tcPr>
            <w:tcW w:w="10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3219" w:rsidRPr="0091661B" w:rsidRDefault="00973219" w:rsidP="00186AD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1661B">
              <w:rPr>
                <w:b/>
                <w:bCs/>
                <w:color w:val="000000"/>
                <w:sz w:val="28"/>
                <w:szCs w:val="28"/>
              </w:rPr>
              <w:t>3.1.Перечень автомобильных дорог, межквартальных проездов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городского округа город</w:t>
            </w:r>
            <w:r w:rsidRPr="0091661B">
              <w:rPr>
                <w:b/>
                <w:bCs/>
                <w:color w:val="000000"/>
                <w:sz w:val="28"/>
                <w:szCs w:val="28"/>
              </w:rPr>
              <w:t xml:space="preserve"> Рыбинск с твердым покрытием, требующие капитального ремонта (ремонта) на 2021 - 2024 годы</w:t>
            </w:r>
          </w:p>
          <w:tbl>
            <w:tblPr>
              <w:tblW w:w="99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10"/>
              <w:gridCol w:w="4947"/>
              <w:gridCol w:w="1875"/>
              <w:gridCol w:w="2413"/>
            </w:tblGrid>
            <w:tr w:rsidR="00973219" w:rsidRPr="0091661B" w:rsidTr="00186AD2">
              <w:trPr>
                <w:tblHeader/>
              </w:trPr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 xml:space="preserve">№ </w:t>
                  </w:r>
                  <w:proofErr w:type="spellStart"/>
                  <w:proofErr w:type="gramStart"/>
                  <w:r w:rsidRPr="0091661B">
                    <w:t>п</w:t>
                  </w:r>
                  <w:proofErr w:type="spellEnd"/>
                  <w:proofErr w:type="gramEnd"/>
                  <w:r w:rsidRPr="0091661B">
                    <w:t>/</w:t>
                  </w:r>
                  <w:proofErr w:type="spellStart"/>
                  <w:r w:rsidRPr="0091661B">
                    <w:t>п</w:t>
                  </w:r>
                  <w:proofErr w:type="spellEnd"/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Наименование объекта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 xml:space="preserve">Протяженность, </w:t>
                  </w:r>
                  <w:proofErr w:type="gramStart"/>
                  <w:r w:rsidRPr="0091661B">
                    <w:t>км</w:t>
                  </w:r>
                  <w:proofErr w:type="gramEnd"/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Ориентировочная стоимость работ, тыс. руб.</w:t>
                  </w:r>
                </w:p>
              </w:tc>
            </w:tr>
            <w:tr w:rsidR="00973219" w:rsidRPr="0091661B" w:rsidTr="00186AD2">
              <w:tc>
                <w:tcPr>
                  <w:tcW w:w="9945" w:type="dxa"/>
                  <w:gridSpan w:val="4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rPr>
                      <w:b/>
                      <w:sz w:val="28"/>
                      <w:szCs w:val="28"/>
                    </w:rPr>
                    <w:t>Перечень объектов на 2021 год (капитальный ремонт)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Волжская </w:t>
                  </w:r>
                  <w:r>
                    <w:t>н</w:t>
                  </w:r>
                  <w:r w:rsidRPr="0091661B">
                    <w:t xml:space="preserve">абережная от ДС «Полет» до ул. Лизы Чайкиной – из средств </w:t>
                  </w:r>
                  <w:proofErr w:type="gramStart"/>
                  <w:r w:rsidRPr="0091661B">
                    <w:t>ОБ</w:t>
                  </w:r>
                  <w:proofErr w:type="gramEnd"/>
                  <w:r w:rsidRPr="0091661B">
                    <w:t xml:space="preserve"> 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</w:p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0,512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</w:p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8 764,99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Проезд от дома № 11 по пр. Серова до дома № 10 по ул. 9 Мая – из средств </w:t>
                  </w:r>
                  <w:proofErr w:type="gramStart"/>
                  <w:r w:rsidRPr="0091661B">
                    <w:t>ОБ</w:t>
                  </w:r>
                  <w:proofErr w:type="gramEnd"/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0,308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8 636,49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Проезд от пр. Серова до дома № 9 по пр. </w:t>
                  </w:r>
                  <w:proofErr w:type="gramStart"/>
                  <w:r w:rsidRPr="0091661B">
                    <w:t>Серова (между домами №7а и 9а по пр.</w:t>
                  </w:r>
                  <w:proofErr w:type="gramEnd"/>
                  <w:r w:rsidRPr="0091661B">
                    <w:t xml:space="preserve"> </w:t>
                  </w:r>
                  <w:proofErr w:type="gramStart"/>
                  <w:r w:rsidRPr="0091661B">
                    <w:t>Серова) – из средств ОБ</w:t>
                  </w:r>
                  <w:proofErr w:type="gramEnd"/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</w:p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0,179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</w:p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3 570,21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Проезд от дома № 11 по пр. Серова до дома № 7 по ул. Бабушкина – из средств </w:t>
                  </w:r>
                  <w:proofErr w:type="gramStart"/>
                  <w:r w:rsidRPr="0091661B">
                    <w:t>ОБ</w:t>
                  </w:r>
                  <w:proofErr w:type="gramEnd"/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0,127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5 066,03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spellStart"/>
                  <w:r w:rsidRPr="0091661B">
                    <w:t>Полиграфская</w:t>
                  </w:r>
                  <w:proofErr w:type="spellEnd"/>
                  <w:r w:rsidRPr="0091661B">
                    <w:t xml:space="preserve"> ул. (тротуар по четной стороне дороги на участке от </w:t>
                  </w:r>
                  <w:proofErr w:type="spellStart"/>
                  <w:r w:rsidRPr="0091661B">
                    <w:t>Волочаевск</w:t>
                  </w:r>
                  <w:r>
                    <w:t>ой</w:t>
                  </w:r>
                  <w:proofErr w:type="spellEnd"/>
                  <w:r w:rsidRPr="0091661B">
                    <w:t xml:space="preserve"> ул.</w:t>
                  </w:r>
                  <w:r>
                    <w:t xml:space="preserve"> </w:t>
                  </w:r>
                  <w:r w:rsidRPr="0091661B">
                    <w:t xml:space="preserve">до дома № 9 по </w:t>
                  </w:r>
                  <w:proofErr w:type="spellStart"/>
                  <w:r w:rsidRPr="0091661B">
                    <w:t>Полиграфская</w:t>
                  </w:r>
                  <w:proofErr w:type="spellEnd"/>
                  <w:r w:rsidRPr="0091661B">
                    <w:t xml:space="preserve"> ул.) – из средств </w:t>
                  </w:r>
                  <w:proofErr w:type="gramStart"/>
                  <w:r w:rsidRPr="0091661B">
                    <w:t>ОБ</w:t>
                  </w:r>
                  <w:proofErr w:type="gramEnd"/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</w:p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0,152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</w:p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1 009,55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Проезд от дома №  8а по ул. Гагарина до</w:t>
                  </w:r>
                  <w:r>
                    <w:t xml:space="preserve">                      </w:t>
                  </w:r>
                  <w:r w:rsidRPr="0091661B">
                    <w:t xml:space="preserve"> ул. Боткина – из средств </w:t>
                  </w:r>
                  <w:proofErr w:type="gramStart"/>
                  <w:r w:rsidRPr="0091661B">
                    <w:t>ОБ</w:t>
                  </w:r>
                  <w:proofErr w:type="gramEnd"/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0,224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6 581,28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Моторостроителей – из средств ФБ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1,552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98 444,07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Черкасова – из средств ФБ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0,307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13 246,29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Черняховского (участок от дома № 10 по ул. Черняховского до ул. </w:t>
                  </w:r>
                  <w:proofErr w:type="spellStart"/>
                  <w:r w:rsidRPr="0091661B">
                    <w:t>Толбухина</w:t>
                  </w:r>
                  <w:proofErr w:type="spellEnd"/>
                  <w:r w:rsidRPr="0091661B">
                    <w:t>) – из средств ФБ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0,568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16 836,52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Радищева (участок от </w:t>
                  </w:r>
                  <w:proofErr w:type="gramStart"/>
                  <w:r w:rsidRPr="0091661B">
                    <w:t>Советской</w:t>
                  </w:r>
                  <w:proofErr w:type="gramEnd"/>
                  <w:r w:rsidRPr="0091661B">
                    <w:t xml:space="preserve"> ул. до ул. Ломоносова) – из средств ФБ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0,164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9 361,25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Радищева (участок от ул. Пушкина до </w:t>
                  </w:r>
                  <w:r>
                    <w:t xml:space="preserve">               </w:t>
                  </w:r>
                  <w:r w:rsidRPr="0091661B">
                    <w:t>ул. Луначарского) – из средств ФБ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0,230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12 121,86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Проезды вдоль Комсомольской площади – из средств ФБ:</w:t>
                  </w:r>
                </w:p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- вдоль дома № 47 по ул. Ухтомского;</w:t>
                  </w:r>
                </w:p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- проезд вдоль дом</w:t>
                  </w:r>
                  <w:r>
                    <w:t>ов</w:t>
                  </w:r>
                  <w:r w:rsidRPr="0091661B">
                    <w:t xml:space="preserve"> № 3,17 </w:t>
                  </w:r>
                  <w:proofErr w:type="gramStart"/>
                  <w:r w:rsidRPr="0091661B">
                    <w:t>по</w:t>
                  </w:r>
                  <w:proofErr w:type="gramEnd"/>
                  <w:r w:rsidRPr="0091661B">
                    <w:t xml:space="preserve"> Лугов</w:t>
                  </w:r>
                  <w:r>
                    <w:t>ой ул.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</w:p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0,360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</w:p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11 453,88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spellStart"/>
                  <w:r w:rsidRPr="0091661B">
                    <w:t>Переборский</w:t>
                  </w:r>
                  <w:proofErr w:type="spellEnd"/>
                  <w:r w:rsidRPr="0091661B">
                    <w:t xml:space="preserve"> тракт (расширение в районе пересечения с Гражданской ул.) </w:t>
                  </w:r>
                  <w:proofErr w:type="gramStart"/>
                  <w:r w:rsidRPr="0091661B">
                    <w:t>–Ф</w:t>
                  </w:r>
                  <w:proofErr w:type="gramEnd"/>
                  <w:r w:rsidRPr="0091661B">
                    <w:t>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0,244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5 622,81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spellStart"/>
                  <w:r w:rsidRPr="0091661B">
                    <w:t>Карякинская</w:t>
                  </w:r>
                  <w:proofErr w:type="spellEnd"/>
                  <w:r w:rsidRPr="0091661B">
                    <w:t xml:space="preserve"> ул. (от </w:t>
                  </w:r>
                  <w:proofErr w:type="spellStart"/>
                  <w:r w:rsidRPr="0091661B">
                    <w:t>Румянцевской</w:t>
                  </w:r>
                  <w:proofErr w:type="spellEnd"/>
                  <w:r w:rsidRPr="0091661B">
                    <w:t xml:space="preserve"> ул. до ул. Гоголя) – из средств ФБ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0,121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5 115,56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lastRenderedPageBreak/>
                    <w:t>15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gramStart"/>
                  <w:r w:rsidRPr="0091661B">
                    <w:t>Поселковая</w:t>
                  </w:r>
                  <w:proofErr w:type="gramEnd"/>
                  <w:r w:rsidRPr="0091661B">
                    <w:t xml:space="preserve"> ул. – из средств ФБ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0,144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5 185,47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gramStart"/>
                  <w:r w:rsidRPr="0091661B">
                    <w:t>Луговая</w:t>
                  </w:r>
                  <w:proofErr w:type="gramEnd"/>
                  <w:r w:rsidRPr="0091661B">
                    <w:t xml:space="preserve"> ул. (от ул. Ухтомского до ул. Орджоникидзе) – из средств ФБ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0,400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13 490,05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Автомобильная дорога в районе деревни </w:t>
                  </w:r>
                  <w:proofErr w:type="spellStart"/>
                  <w:r w:rsidRPr="0091661B">
                    <w:t>Вараксино</w:t>
                  </w:r>
                  <w:proofErr w:type="spellEnd"/>
                  <w:r w:rsidRPr="0091661B">
                    <w:t xml:space="preserve"> </w:t>
                  </w:r>
                  <w:r w:rsidRPr="0091661B">
                    <w:rPr>
                      <w:rFonts w:ascii="Roboto" w:hAnsi="Roboto"/>
                      <w:shd w:val="clear" w:color="auto" w:fill="FFFFFF"/>
                    </w:rPr>
                    <w:t>(ПК 25+92- ПК27+92) – из средств ФБ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2 264,09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spellStart"/>
                  <w:r w:rsidRPr="0091661B">
                    <w:t>Карякинская</w:t>
                  </w:r>
                  <w:proofErr w:type="spellEnd"/>
                  <w:r w:rsidRPr="0091661B">
                    <w:t xml:space="preserve"> ул. (от дома №53 по ул. Луначарского до дома № 50 по </w:t>
                  </w:r>
                  <w:proofErr w:type="spellStart"/>
                  <w:r w:rsidRPr="0091661B">
                    <w:t>Карякинской</w:t>
                  </w:r>
                  <w:proofErr w:type="spellEnd"/>
                  <w:r w:rsidRPr="0091661B">
                    <w:t xml:space="preserve"> ул.)– из средств ФБ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0,228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9 879,32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>
                    <w:t>пр</w:t>
                  </w:r>
                  <w:r w:rsidRPr="0091661B">
                    <w:t>. 50 лет Октября – 2 участка – из средств ФБ:</w:t>
                  </w:r>
                </w:p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- от ул. Веденеева до </w:t>
                  </w:r>
                  <w:proofErr w:type="gramStart"/>
                  <w:r w:rsidRPr="0091661B">
                    <w:t>Спортивной</w:t>
                  </w:r>
                  <w:proofErr w:type="gramEnd"/>
                  <w:r w:rsidRPr="0091661B">
                    <w:t xml:space="preserve"> ул.;</w:t>
                  </w:r>
                </w:p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- от </w:t>
                  </w:r>
                  <w:proofErr w:type="gramStart"/>
                  <w:r w:rsidRPr="0091661B">
                    <w:t>Спортивной</w:t>
                  </w:r>
                  <w:proofErr w:type="gramEnd"/>
                  <w:r w:rsidRPr="0091661B">
                    <w:t xml:space="preserve"> ул. до ГБ № 4 с разворотным кольцом.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1,547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33 009,62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1-я </w:t>
                  </w:r>
                  <w:proofErr w:type="spellStart"/>
                  <w:r w:rsidRPr="0091661B">
                    <w:t>Катерская</w:t>
                  </w:r>
                  <w:proofErr w:type="spellEnd"/>
                  <w:r w:rsidRPr="0091661B">
                    <w:t xml:space="preserve"> ул. (участок от бульвара Победы </w:t>
                  </w:r>
                  <w:proofErr w:type="gramStart"/>
                  <w:r w:rsidRPr="0091661B">
                    <w:t>до</w:t>
                  </w:r>
                  <w:proofErr w:type="gramEnd"/>
                  <w:r w:rsidRPr="0091661B">
                    <w:t xml:space="preserve"> Гражданской ул.) – из средств ФБ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0,578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7 169,97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Проезд вдоль дома № 14 по ул. Моторостроителей – из средств ФБ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0,141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7 303,67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Пересечение </w:t>
                  </w:r>
                  <w:proofErr w:type="gramStart"/>
                  <w:r w:rsidRPr="0091661B">
                    <w:t>Железнодорожн</w:t>
                  </w:r>
                  <w:r>
                    <w:t>ой</w:t>
                  </w:r>
                  <w:proofErr w:type="gramEnd"/>
                  <w:r w:rsidRPr="0091661B">
                    <w:t xml:space="preserve"> ул.</w:t>
                  </w:r>
                  <w:r>
                    <w:t xml:space="preserve"> </w:t>
                  </w:r>
                  <w:r w:rsidRPr="0091661B">
                    <w:t xml:space="preserve">– </w:t>
                  </w:r>
                  <w:r>
                    <w:t xml:space="preserve">                         </w:t>
                  </w:r>
                  <w:r w:rsidRPr="0091661B">
                    <w:t>ул. Плеханова – ул. Гоголя (тротуар под путепроводом) – из средств ФБ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0,259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2 636,54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Проезд от ул. Моторостроителей до ул. Фурманова  вдоль дома № 26 по ул. Моторостроителей – из средств ФБ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0,163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4 462,17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Проезд от ул. Моторостроителей до </w:t>
                  </w:r>
                  <w:r>
                    <w:t xml:space="preserve">                          </w:t>
                  </w:r>
                  <w:r w:rsidRPr="0091661B">
                    <w:t xml:space="preserve">ул. Фурманова  вдоль дома № 20 по </w:t>
                  </w:r>
                  <w:r>
                    <w:t xml:space="preserve">                       </w:t>
                  </w:r>
                  <w:r w:rsidRPr="0091661B">
                    <w:t>ул. Моторостроителей – из средств ФБ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0,142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4 476,12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Проезд  вдоль дома № 29 по</w:t>
                  </w:r>
                  <w:r>
                    <w:t xml:space="preserve">                                         </w:t>
                  </w:r>
                  <w:r w:rsidRPr="0091661B">
                    <w:t xml:space="preserve"> ул. Моторостроителей – из средств ФБ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0,171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4 626,62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</w:t>
                  </w:r>
                  <w:proofErr w:type="spellStart"/>
                  <w:r w:rsidRPr="0091661B">
                    <w:t>Моисеенко</w:t>
                  </w:r>
                  <w:proofErr w:type="spellEnd"/>
                  <w:r w:rsidRPr="0091661B">
                    <w:t xml:space="preserve"> (ПК</w:t>
                  </w:r>
                  <w:proofErr w:type="gramStart"/>
                  <w:r w:rsidRPr="0091661B">
                    <w:t>0</w:t>
                  </w:r>
                  <w:proofErr w:type="gramEnd"/>
                  <w:r w:rsidRPr="0091661B">
                    <w:t>+00 – ПК2+11) – из средств ФБ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0,182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5 322,45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Проезд вдоль дома №15 по </w:t>
                  </w:r>
                  <w:proofErr w:type="gramStart"/>
                  <w:r w:rsidRPr="0091661B">
                    <w:t>Больничной</w:t>
                  </w:r>
                  <w:proofErr w:type="gramEnd"/>
                  <w:r w:rsidRPr="0091661B">
                    <w:t xml:space="preserve"> ул. – из средств ФБ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0,034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1 159,74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gramStart"/>
                  <w:r w:rsidRPr="0091661B">
                    <w:t>Фестивальная</w:t>
                  </w:r>
                  <w:proofErr w:type="gramEnd"/>
                  <w:r w:rsidRPr="0091661B">
                    <w:t xml:space="preserve"> ул. – из средств ФБ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0,330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>
                    <w:t>8 919,75</w:t>
                  </w:r>
                </w:p>
              </w:tc>
            </w:tr>
            <w:tr w:rsidR="00973219" w:rsidRPr="0091661B" w:rsidTr="00186AD2">
              <w:tc>
                <w:tcPr>
                  <w:tcW w:w="5657" w:type="dxa"/>
                  <w:gridSpan w:val="2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rPr>
                      <w:b/>
                    </w:rPr>
                  </w:pPr>
                  <w:r w:rsidRPr="0091661B">
                    <w:rPr>
                      <w:b/>
                    </w:rPr>
                    <w:t>ИТОГО: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91661B">
                    <w:rPr>
                      <w:b/>
                    </w:rPr>
                    <w:t>9,567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315 736,37</w:t>
                  </w:r>
                </w:p>
              </w:tc>
            </w:tr>
            <w:tr w:rsidR="00973219" w:rsidRPr="0091661B" w:rsidTr="00186AD2">
              <w:tc>
                <w:tcPr>
                  <w:tcW w:w="9945" w:type="dxa"/>
                  <w:gridSpan w:val="4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1661B">
                    <w:rPr>
                      <w:b/>
                      <w:sz w:val="28"/>
                      <w:szCs w:val="28"/>
                    </w:rPr>
                    <w:t>2022 - 2024 годы, в том числе потребность по годам:</w:t>
                  </w:r>
                </w:p>
                <w:p w:rsidR="00973219" w:rsidRPr="0091661B" w:rsidRDefault="00973219" w:rsidP="00186AD2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91661B">
                    <w:rPr>
                      <w:sz w:val="28"/>
                      <w:szCs w:val="28"/>
                      <w:u w:val="single"/>
                    </w:rPr>
                    <w:t>2022 год</w:t>
                  </w:r>
                  <w:r w:rsidRPr="0091661B">
                    <w:rPr>
                      <w:sz w:val="28"/>
                      <w:szCs w:val="28"/>
                    </w:rPr>
                    <w:t xml:space="preserve"> – 21,716 км на сумму 866 765,35 тыс. руб. (в ценах 2021 года с учетом индекса – дефлятора 104,7)</w:t>
                  </w:r>
                </w:p>
                <w:p w:rsidR="00973219" w:rsidRPr="0091661B" w:rsidRDefault="00973219" w:rsidP="00186AD2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91661B">
                    <w:rPr>
                      <w:sz w:val="28"/>
                      <w:szCs w:val="28"/>
                      <w:u w:val="single"/>
                    </w:rPr>
                    <w:t>2023 год</w:t>
                  </w:r>
                  <w:r w:rsidRPr="0091661B">
                    <w:rPr>
                      <w:sz w:val="28"/>
                      <w:szCs w:val="28"/>
                    </w:rPr>
                    <w:t xml:space="preserve"> –</w:t>
                  </w:r>
                  <w:r w:rsidRPr="0091661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1661B">
                    <w:rPr>
                      <w:sz w:val="28"/>
                      <w:szCs w:val="28"/>
                    </w:rPr>
                    <w:t>20,065 км  на сумму 1 052 053,70 тыс. руб. (в ценах 2021 года с учетом индексов – дефляторов 104,7; 104,7)</w:t>
                  </w:r>
                </w:p>
                <w:p w:rsidR="00973219" w:rsidRPr="0091661B" w:rsidRDefault="00973219" w:rsidP="00186AD2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91661B">
                    <w:rPr>
                      <w:sz w:val="28"/>
                      <w:szCs w:val="28"/>
                      <w:u w:val="single"/>
                    </w:rPr>
                    <w:t>2024 год</w:t>
                  </w:r>
                  <w:r w:rsidRPr="0091661B">
                    <w:rPr>
                      <w:sz w:val="28"/>
                      <w:szCs w:val="28"/>
                    </w:rPr>
                    <w:t xml:space="preserve"> –</w:t>
                  </w:r>
                  <w:r w:rsidRPr="0091661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1661B">
                    <w:rPr>
                      <w:sz w:val="28"/>
                      <w:szCs w:val="28"/>
                    </w:rPr>
                    <w:t>25,990 км  на сумму 1 211 056,87 тыс. руб. (в ценах 2021 года с учетом индексов – дефляторов 104,7; 104,7; 104,7)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gramStart"/>
                  <w:r w:rsidRPr="0091661B">
                    <w:t>Вокзальная</w:t>
                  </w:r>
                  <w:proofErr w:type="gramEnd"/>
                  <w:r w:rsidRPr="0091661B">
                    <w:t xml:space="preserve"> ул. (от ул. Луначарского до ул. Моторостроителей)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0,272</w:t>
                  </w:r>
                </w:p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7 800,00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Корнева (от бульвара Победы </w:t>
                  </w:r>
                  <w:proofErr w:type="gramStart"/>
                  <w:r w:rsidRPr="0091661B">
                    <w:t>до</w:t>
                  </w:r>
                  <w:proofErr w:type="gramEnd"/>
                  <w:r w:rsidRPr="0091661B">
                    <w:t xml:space="preserve"> Гражданской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0,573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22 500,00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Больничная ул.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0,195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5 128,80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Танкистов (участок </w:t>
                  </w:r>
                  <w:proofErr w:type="gramStart"/>
                  <w:r w:rsidRPr="0091661B">
                    <w:t>от</w:t>
                  </w:r>
                  <w:proofErr w:type="gramEnd"/>
                  <w:r w:rsidRPr="0091661B">
                    <w:t xml:space="preserve"> Большой </w:t>
                  </w:r>
                  <w:proofErr w:type="spellStart"/>
                  <w:r w:rsidRPr="0091661B">
                    <w:t>Тоговщинской</w:t>
                  </w:r>
                  <w:proofErr w:type="spellEnd"/>
                  <w:r w:rsidRPr="0091661B">
                    <w:t xml:space="preserve"> ул. до 1-ой Большой </w:t>
                  </w:r>
                  <w:proofErr w:type="spellStart"/>
                  <w:r w:rsidRPr="0091661B">
                    <w:t>Тоговщинской</w:t>
                  </w:r>
                  <w:proofErr w:type="spellEnd"/>
                  <w:r w:rsidRPr="0091661B">
                    <w:t xml:space="preserve"> ул.) 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</w:p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0,277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</w:p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4 868,28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lastRenderedPageBreak/>
                    <w:t>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spellStart"/>
                  <w:r w:rsidRPr="0091661B">
                    <w:t>Сысоевская</w:t>
                  </w:r>
                  <w:proofErr w:type="spellEnd"/>
                  <w:r w:rsidRPr="0091661B">
                    <w:t xml:space="preserve"> ул. (от </w:t>
                  </w:r>
                  <w:proofErr w:type="spellStart"/>
                  <w:r w:rsidRPr="0091661B">
                    <w:t>Ошурковск</w:t>
                  </w:r>
                  <w:r>
                    <w:t>ой</w:t>
                  </w:r>
                  <w:proofErr w:type="spellEnd"/>
                  <w:r w:rsidRPr="0091661B">
                    <w:t xml:space="preserve"> ул. до дома № 20 по </w:t>
                  </w:r>
                  <w:proofErr w:type="spellStart"/>
                  <w:r w:rsidRPr="0091661B">
                    <w:t>Сысоевск</w:t>
                  </w:r>
                  <w:r>
                    <w:t>ой</w:t>
                  </w:r>
                  <w:proofErr w:type="spellEnd"/>
                  <w:r w:rsidRPr="0091661B">
                    <w:t xml:space="preserve">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0,510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14 200,00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Гайдара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5 523,30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Расплетина (от ул. Захарова до ул. Блюхера)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0,525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22 100,00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Полевая ул. (от ул. Куйбышева до ул. Расплетина)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0,430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14 070,00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>
                    <w:t xml:space="preserve">ул. </w:t>
                  </w:r>
                  <w:r w:rsidRPr="0091661B">
                    <w:t>Волжская наб</w:t>
                  </w:r>
                  <w:r>
                    <w:t>ережная</w:t>
                  </w:r>
                  <w:r w:rsidRPr="0091661B">
                    <w:t xml:space="preserve"> (от Введенской ул. до ул. Свободы)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2,840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167 000,00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spellStart"/>
                  <w:r w:rsidRPr="0091661B">
                    <w:t>Фроловская</w:t>
                  </w:r>
                  <w:proofErr w:type="spellEnd"/>
                  <w:r w:rsidRPr="0091661B">
                    <w:t xml:space="preserve"> ул. (от </w:t>
                  </w:r>
                  <w:r>
                    <w:t xml:space="preserve">ул. </w:t>
                  </w:r>
                  <w:r w:rsidRPr="0091661B">
                    <w:t>Волжск</w:t>
                  </w:r>
                  <w:r>
                    <w:t>ая</w:t>
                  </w:r>
                  <w:r w:rsidRPr="0091661B">
                    <w:t xml:space="preserve"> наб</w:t>
                  </w:r>
                  <w:r>
                    <w:t>ережная</w:t>
                  </w:r>
                  <w:r w:rsidRPr="0091661B">
                    <w:t xml:space="preserve"> до </w:t>
                  </w:r>
                  <w:proofErr w:type="gramStart"/>
                  <w:r w:rsidRPr="0091661B">
                    <w:t>Большой</w:t>
                  </w:r>
                  <w:proofErr w:type="gramEnd"/>
                  <w:r w:rsidRPr="0091661B">
                    <w:t xml:space="preserve"> Казанской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0,124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6 800,00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Ворошилова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1,280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64 000,00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Проезд от ул. Ворошилова до дома №54 по пр. Революции (с торцов домов №9,</w:t>
                  </w:r>
                  <w:r>
                    <w:t xml:space="preserve"> </w:t>
                  </w:r>
                  <w:r w:rsidRPr="0091661B">
                    <w:t>11,</w:t>
                  </w:r>
                  <w:r>
                    <w:t xml:space="preserve"> </w:t>
                  </w:r>
                  <w:r w:rsidRPr="0091661B">
                    <w:t>11а по ул. Ворошилова)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0,125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4 180,00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Проезд от ул. Ворошилова до дома №</w:t>
                  </w:r>
                  <w:r>
                    <w:t xml:space="preserve"> </w:t>
                  </w:r>
                  <w:r w:rsidRPr="0091661B">
                    <w:t>12а по ул. Ворошилова (с торцов домов №</w:t>
                  </w:r>
                  <w:r>
                    <w:t xml:space="preserve"> </w:t>
                  </w:r>
                  <w:r w:rsidRPr="0091661B">
                    <w:t>10,14 по ул. Ворошилова)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2 500,00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Корнева (от </w:t>
                  </w:r>
                  <w:proofErr w:type="gramStart"/>
                  <w:r w:rsidRPr="0091661B">
                    <w:t>Гражданск</w:t>
                  </w:r>
                  <w:r>
                    <w:t>ой</w:t>
                  </w:r>
                  <w:proofErr w:type="gramEnd"/>
                  <w:r>
                    <w:t xml:space="preserve"> ул.</w:t>
                  </w:r>
                  <w:r w:rsidRPr="0091661B">
                    <w:t xml:space="preserve"> до строящегося детского сада)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0,267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4 000,00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Северный проезд (</w:t>
                  </w:r>
                  <w:proofErr w:type="spellStart"/>
                  <w:r w:rsidRPr="0091661B">
                    <w:t>д</w:t>
                  </w:r>
                  <w:proofErr w:type="spellEnd"/>
                  <w:r w:rsidRPr="0091661B">
                    <w:t>/с № 84), участок ул. Пестеля (</w:t>
                  </w:r>
                  <w:proofErr w:type="spellStart"/>
                  <w:r w:rsidRPr="0091661B">
                    <w:t>д</w:t>
                  </w:r>
                  <w:proofErr w:type="spellEnd"/>
                  <w:r w:rsidRPr="0091661B">
                    <w:t>/с № 29)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0,185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7 500,00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Проезд от ул. Глеба Успенского до дома </w:t>
                  </w:r>
                  <w:r>
                    <w:t xml:space="preserve">              </w:t>
                  </w:r>
                  <w:r w:rsidRPr="0091661B">
                    <w:t>№ 6а по ул. Глеба Успенского (</w:t>
                  </w:r>
                  <w:proofErr w:type="spellStart"/>
                  <w:r w:rsidRPr="0091661B">
                    <w:t>д</w:t>
                  </w:r>
                  <w:proofErr w:type="spellEnd"/>
                  <w:r w:rsidRPr="0091661B">
                    <w:t>/с № 69)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0,225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6 000,00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Проезд от ул. Волжская набережная до дома № 122а по </w:t>
                  </w:r>
                  <w:proofErr w:type="gramStart"/>
                  <w:r w:rsidRPr="0091661B">
                    <w:t>Крестов</w:t>
                  </w:r>
                  <w:r>
                    <w:t>ой</w:t>
                  </w:r>
                  <w:proofErr w:type="gramEnd"/>
                  <w:r>
                    <w:t xml:space="preserve"> ул.</w:t>
                  </w:r>
                  <w:r w:rsidRPr="0091661B">
                    <w:t xml:space="preserve"> (проезд к детскому саду)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0,140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4 500,00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Софьи Перовской (подъезд к СОШ № 44)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0,260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10 500,00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Проезд от ул. Коллективизации до дома № 26 по ул. Свердлова (Кадетский корпус)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0,050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gramStart"/>
                  <w:r w:rsidRPr="0091661B">
                    <w:t>Архитектурная</w:t>
                  </w:r>
                  <w:proofErr w:type="gramEnd"/>
                  <w:r w:rsidRPr="0091661B">
                    <w:t xml:space="preserve"> </w:t>
                  </w:r>
                  <w:r>
                    <w:t xml:space="preserve">ул. </w:t>
                  </w:r>
                  <w:r w:rsidRPr="0091661B">
                    <w:t>(участок от Инженерн</w:t>
                  </w:r>
                  <w:r>
                    <w:t>ой ул.</w:t>
                  </w:r>
                  <w:r w:rsidRPr="0091661B">
                    <w:t xml:space="preserve"> до ул. </w:t>
                  </w:r>
                  <w:proofErr w:type="spellStart"/>
                  <w:r w:rsidRPr="0091661B">
                    <w:t>Алябьева</w:t>
                  </w:r>
                  <w:proofErr w:type="spellEnd"/>
                  <w:r w:rsidRPr="0091661B">
                    <w:t xml:space="preserve"> – МОУ СОШ № 36) 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0,207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6 500,00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Желябова (участок от ул. Славского до </w:t>
                  </w:r>
                  <w:proofErr w:type="spellStart"/>
                  <w:r w:rsidRPr="0091661B">
                    <w:t>д</w:t>
                  </w:r>
                  <w:proofErr w:type="spellEnd"/>
                  <w:r w:rsidRPr="0091661B">
                    <w:t>/с № 57 по ул. Желябова, д.24)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0,190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6 500,00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Проезд от ул. Куйбышева </w:t>
                  </w:r>
                  <w:proofErr w:type="gramStart"/>
                  <w:r w:rsidRPr="0091661B">
                    <w:t>до</w:t>
                  </w:r>
                  <w:proofErr w:type="gramEnd"/>
                  <w:r w:rsidRPr="0091661B">
                    <w:t xml:space="preserve"> Лугов</w:t>
                  </w:r>
                  <w:r>
                    <w:t>ой ул.</w:t>
                  </w:r>
                  <w:r w:rsidRPr="0091661B">
                    <w:t xml:space="preserve"> (</w:t>
                  </w:r>
                  <w:proofErr w:type="spellStart"/>
                  <w:r w:rsidRPr="0091661B">
                    <w:t>д</w:t>
                  </w:r>
                  <w:proofErr w:type="spellEnd"/>
                  <w:r w:rsidRPr="0091661B">
                    <w:t>/с № 94)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0,190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6 500,00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Севастопольская ул. (от ул. Смирнова до </w:t>
                  </w:r>
                  <w:proofErr w:type="spellStart"/>
                  <w:r w:rsidRPr="0091661B">
                    <w:t>Гэсовской</w:t>
                  </w:r>
                  <w:proofErr w:type="spellEnd"/>
                  <w:r w:rsidRPr="0091661B">
                    <w:t xml:space="preserve">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0,148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3 800,00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Смирнова (от </w:t>
                  </w:r>
                  <w:r>
                    <w:t xml:space="preserve">пр. </w:t>
                  </w:r>
                  <w:r w:rsidRPr="0091661B">
                    <w:t xml:space="preserve">50 лет Октября до </w:t>
                  </w:r>
                  <w:r>
                    <w:t xml:space="preserve"> </w:t>
                  </w:r>
                  <w:proofErr w:type="gramStart"/>
                  <w:r>
                    <w:t>Севастопольской</w:t>
                  </w:r>
                  <w:proofErr w:type="gramEnd"/>
                  <w:r>
                    <w:t xml:space="preserve"> ул.</w:t>
                  </w:r>
                  <w:r w:rsidRPr="0091661B">
                    <w:t>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Проезд от ул. </w:t>
                  </w:r>
                  <w:proofErr w:type="spellStart"/>
                  <w:r>
                    <w:t>н</w:t>
                  </w:r>
                  <w:r w:rsidRPr="0091661B">
                    <w:t>аб</w:t>
                  </w:r>
                  <w:proofErr w:type="spellEnd"/>
                  <w:r>
                    <w:t>.</w:t>
                  </w:r>
                  <w:r w:rsidRPr="0091661B">
                    <w:t xml:space="preserve"> Космонавтов до гимназии № 8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0,144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3 200,00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gramStart"/>
                  <w:r w:rsidRPr="0091661B">
                    <w:t>ул. Бориса Рукавицына (от пр.</w:t>
                  </w:r>
                  <w:proofErr w:type="gramEnd"/>
                  <w:r w:rsidRPr="0091661B">
                    <w:t xml:space="preserve"> </w:t>
                  </w:r>
                  <w:proofErr w:type="gramStart"/>
                  <w:r w:rsidRPr="0091661B">
                    <w:t>Серова до ул. Новоселов)</w:t>
                  </w:r>
                  <w:proofErr w:type="gramEnd"/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0,613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18 000,00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проезд к МБУ </w:t>
                  </w:r>
                  <w:proofErr w:type="gramStart"/>
                  <w:r w:rsidRPr="0091661B">
                    <w:t>ДО</w:t>
                  </w:r>
                  <w:proofErr w:type="gramEnd"/>
                  <w:r w:rsidRPr="0091661B">
                    <w:t xml:space="preserve"> «</w:t>
                  </w:r>
                  <w:proofErr w:type="gramStart"/>
                  <w:r w:rsidRPr="0091661B">
                    <w:t>Детская</w:t>
                  </w:r>
                  <w:proofErr w:type="gramEnd"/>
                  <w:r w:rsidRPr="0091661B">
                    <w:t xml:space="preserve"> школа искусств» на ул. 50 лет ВЛКСМ, 32а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0,045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1 135,73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Бородулина (от ул. Герцена до ул. Чкалова) – городская детская поликлиника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0,165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6 500,00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Механизации (подъезд к детскому саду № 4)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0,240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7 850,00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Гоголя (от </w:t>
                  </w:r>
                  <w:r>
                    <w:t xml:space="preserve">ул. </w:t>
                  </w:r>
                  <w:r w:rsidRPr="0091661B">
                    <w:t>Волжск</w:t>
                  </w:r>
                  <w:r>
                    <w:t>ая</w:t>
                  </w:r>
                  <w:r w:rsidRPr="0091661B">
                    <w:t xml:space="preserve"> наб</w:t>
                  </w:r>
                  <w:r>
                    <w:t>ережная</w:t>
                  </w:r>
                  <w:r w:rsidRPr="0091661B">
                    <w:t xml:space="preserve"> до </w:t>
                  </w:r>
                  <w:proofErr w:type="spellStart"/>
                  <w:r w:rsidRPr="0091661B">
                    <w:lastRenderedPageBreak/>
                    <w:t>Карякинской</w:t>
                  </w:r>
                  <w:proofErr w:type="spellEnd"/>
                  <w:r w:rsidRPr="0091661B">
                    <w:t xml:space="preserve">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lastRenderedPageBreak/>
                    <w:t>0,813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45 700,00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lastRenderedPageBreak/>
                    <w:t>31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Гоголя (от </w:t>
                  </w:r>
                  <w:proofErr w:type="spellStart"/>
                  <w:r w:rsidRPr="0091661B">
                    <w:t>Карякинской</w:t>
                  </w:r>
                  <w:proofErr w:type="spellEnd"/>
                  <w:r w:rsidRPr="0091661B">
                    <w:t xml:space="preserve"> ул. до</w:t>
                  </w:r>
                  <w:r>
                    <w:t xml:space="preserve">                  </w:t>
                  </w:r>
                  <w:r w:rsidRPr="0091661B">
                    <w:t xml:space="preserve"> ул. Плеханова)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0,240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13 200,00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Яна Гуса (от ул. Пушкина до ул. Кирова) – городская стоматологическая поликлиника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0,470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13 000,00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Дорога от ул. </w:t>
                  </w:r>
                  <w:proofErr w:type="spellStart"/>
                  <w:r w:rsidRPr="0091661B">
                    <w:t>Толбухина</w:t>
                  </w:r>
                  <w:proofErr w:type="spellEnd"/>
                  <w:r w:rsidRPr="0091661B">
                    <w:t xml:space="preserve"> до 7 км (Дамба ГЭС)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3,500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61 300,00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spellStart"/>
                  <w:r w:rsidRPr="0091661B">
                    <w:t>Ошурковская</w:t>
                  </w:r>
                  <w:proofErr w:type="spellEnd"/>
                  <w:r w:rsidRPr="0091661B">
                    <w:t xml:space="preserve"> ул. </w:t>
                  </w:r>
                  <w:r>
                    <w:t>–</w:t>
                  </w:r>
                  <w:r w:rsidRPr="0091661B">
                    <w:t xml:space="preserve"> участок</w:t>
                  </w:r>
                  <w:r>
                    <w:t xml:space="preserve"> 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2,043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98 000,00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Ярославский тракт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3,910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156 500,00</w:t>
                  </w:r>
                </w:p>
              </w:tc>
            </w:tr>
            <w:tr w:rsidR="00973219" w:rsidRPr="0091661B" w:rsidTr="00186AD2">
              <w:tc>
                <w:tcPr>
                  <w:tcW w:w="5657" w:type="dxa"/>
                  <w:gridSpan w:val="2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rPr>
                      <w:b/>
                    </w:rPr>
                  </w:pPr>
                  <w:r w:rsidRPr="0091661B">
                    <w:rPr>
                      <w:b/>
                    </w:rPr>
                    <w:t>Промежуточный итог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91661B">
                    <w:rPr>
                      <w:b/>
                    </w:rPr>
                    <w:t>21,716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91661B">
                    <w:rPr>
                      <w:b/>
                    </w:rPr>
                    <w:t>827 856,11</w:t>
                  </w:r>
                </w:p>
              </w:tc>
            </w:tr>
            <w:tr w:rsidR="00973219" w:rsidRPr="0091661B" w:rsidTr="00186AD2">
              <w:tc>
                <w:tcPr>
                  <w:tcW w:w="5657" w:type="dxa"/>
                  <w:gridSpan w:val="2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rPr>
                      <w:b/>
                    </w:rPr>
                  </w:pPr>
                  <w:r w:rsidRPr="0091661B">
                    <w:rPr>
                      <w:b/>
                    </w:rPr>
                    <w:t>С учетом индекса – дефлятора (104,7)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91661B">
                    <w:rPr>
                      <w:b/>
                    </w:rPr>
                    <w:t>866 765,35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gramStart"/>
                  <w:r w:rsidRPr="0091661B">
                    <w:t>Крестовая</w:t>
                  </w:r>
                  <w:proofErr w:type="gramEnd"/>
                  <w:r w:rsidRPr="0091661B">
                    <w:t xml:space="preserve"> ул. (от ул. Луначарского до </w:t>
                  </w:r>
                  <w:r>
                    <w:t xml:space="preserve">                 </w:t>
                  </w:r>
                  <w:r w:rsidRPr="0091661B">
                    <w:t>ул. Свободы)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0,712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71 200,00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пр. Ленина (от ул. Свободы до ул. Танкистов)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1,720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126 000,00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Бородулина (от </w:t>
                  </w:r>
                  <w:r>
                    <w:t xml:space="preserve">ул. </w:t>
                  </w:r>
                  <w:r w:rsidRPr="0091661B">
                    <w:t>Волжск</w:t>
                  </w:r>
                  <w:r>
                    <w:t>ая</w:t>
                  </w:r>
                  <w:r w:rsidRPr="0091661B">
                    <w:t xml:space="preserve"> наб</w:t>
                  </w:r>
                  <w:r>
                    <w:t>ережная</w:t>
                  </w:r>
                  <w:r w:rsidRPr="0091661B">
                    <w:t xml:space="preserve"> до </w:t>
                  </w:r>
                  <w:proofErr w:type="gramStart"/>
                  <w:r w:rsidRPr="0091661B">
                    <w:t>Крестовой</w:t>
                  </w:r>
                  <w:proofErr w:type="gramEnd"/>
                  <w:r w:rsidRPr="0091661B">
                    <w:t xml:space="preserve">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0,105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5 700,00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Кирова (от ул. Волжская набережная до ул. Чкалова)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0,382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19 800,00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spellStart"/>
                  <w:r w:rsidRPr="0091661B">
                    <w:t>Карякинская</w:t>
                  </w:r>
                  <w:proofErr w:type="spellEnd"/>
                  <w:r w:rsidRPr="0091661B">
                    <w:t xml:space="preserve"> ул. (от ул. Луначарского до </w:t>
                  </w:r>
                  <w:r>
                    <w:t xml:space="preserve">            </w:t>
                  </w:r>
                  <w:r w:rsidRPr="0091661B">
                    <w:t>ул. Пушкина) – нечетная сторона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0,235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6 200,00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Гагарина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1,020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82 000,00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Рабочая ул. (от ул. Захарова до </w:t>
                  </w:r>
                  <w:r>
                    <w:t xml:space="preserve">                            </w:t>
                  </w:r>
                  <w:r w:rsidRPr="0091661B">
                    <w:t>ул. Ухтомского)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0,350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16 800,00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</w:t>
                  </w:r>
                  <w:proofErr w:type="spellStart"/>
                  <w:r w:rsidRPr="0091661B">
                    <w:t>Алябьева</w:t>
                  </w:r>
                  <w:proofErr w:type="spellEnd"/>
                  <w:r w:rsidRPr="0091661B">
                    <w:t xml:space="preserve">  (от ул. Веденеева до </w:t>
                  </w:r>
                  <w:proofErr w:type="gramStart"/>
                  <w:r w:rsidRPr="0091661B">
                    <w:t>Строительной</w:t>
                  </w:r>
                  <w:proofErr w:type="gramEnd"/>
                  <w:r w:rsidRPr="0091661B">
                    <w:t xml:space="preserve">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1,540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46 200,00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Левитана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0,770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28 000,00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spellStart"/>
                  <w:r w:rsidRPr="0091661B">
                    <w:t>Аббакумовская</w:t>
                  </w:r>
                  <w:proofErr w:type="spellEnd"/>
                  <w:r w:rsidRPr="0091661B">
                    <w:t xml:space="preserve"> ул. (участок от ул. </w:t>
                  </w:r>
                  <w:proofErr w:type="spellStart"/>
                  <w:r w:rsidRPr="0091661B">
                    <w:t>Каляева</w:t>
                  </w:r>
                  <w:proofErr w:type="spellEnd"/>
                  <w:r w:rsidRPr="0091661B">
                    <w:t xml:space="preserve"> до ул. Академика Павлова) с устройством тротуара 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0,560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24 200,00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</w:t>
                  </w:r>
                  <w:proofErr w:type="spellStart"/>
                  <w:r w:rsidRPr="0091661B">
                    <w:t>Ак</w:t>
                  </w:r>
                  <w:proofErr w:type="spellEnd"/>
                  <w:r w:rsidRPr="0091661B">
                    <w:t>. Павлова (с устройством тротуара, остановочных и посадочных площадок)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1,190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70 000,00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Папанина (от ул. Академика Павлова до ул. Пестеля) с устройством тротуара, остановочных и посадочных площадок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0,300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13 000,00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>
                    <w:t xml:space="preserve">ул. </w:t>
                  </w:r>
                  <w:proofErr w:type="spellStart"/>
                  <w:r>
                    <w:t>н</w:t>
                  </w:r>
                  <w:r w:rsidRPr="0091661B">
                    <w:t>аб</w:t>
                  </w:r>
                  <w:proofErr w:type="spellEnd"/>
                  <w:r>
                    <w:t>.</w:t>
                  </w:r>
                  <w:r w:rsidRPr="0091661B">
                    <w:t xml:space="preserve"> Космонавтов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2,300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80 500,00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Шевченко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0,475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23 700,00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Плеханова (от </w:t>
                  </w:r>
                  <w:proofErr w:type="spellStart"/>
                  <w:r w:rsidRPr="0091661B">
                    <w:t>Румянцевской</w:t>
                  </w:r>
                  <w:proofErr w:type="spellEnd"/>
                  <w:r w:rsidRPr="0091661B">
                    <w:t xml:space="preserve"> ул. до </w:t>
                  </w:r>
                  <w:r>
                    <w:t xml:space="preserve">                              </w:t>
                  </w:r>
                  <w:r w:rsidRPr="0091661B">
                    <w:t>ул. Свободы)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1,245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68 200,00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Автодорога в районе д. </w:t>
                  </w:r>
                  <w:proofErr w:type="spellStart"/>
                  <w:r w:rsidRPr="0091661B">
                    <w:t>Вараксино</w:t>
                  </w:r>
                  <w:proofErr w:type="spellEnd"/>
                  <w:r w:rsidRPr="0091661B">
                    <w:t xml:space="preserve"> (7 этап)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0,500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5 750,00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gramStart"/>
                  <w:r w:rsidRPr="0091661B">
                    <w:t xml:space="preserve">ул. Вяземского (от ул. </w:t>
                  </w:r>
                  <w:proofErr w:type="spellStart"/>
                  <w:r w:rsidRPr="0091661B">
                    <w:t>Моисеенко</w:t>
                  </w:r>
                  <w:proofErr w:type="spellEnd"/>
                  <w:r w:rsidRPr="0091661B">
                    <w:t xml:space="preserve"> до ДК пос. ГЭС</w:t>
                  </w:r>
                  <w:r>
                    <w:t>-14</w:t>
                  </w:r>
                  <w:proofErr w:type="gramEnd"/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0,144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4 800,00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gramStart"/>
                  <w:r w:rsidRPr="0091661B">
                    <w:t>ул. Танкистов (от пр.</w:t>
                  </w:r>
                  <w:proofErr w:type="gramEnd"/>
                  <w:r w:rsidRPr="0091661B">
                    <w:t xml:space="preserve"> </w:t>
                  </w:r>
                  <w:proofErr w:type="gramStart"/>
                  <w:r w:rsidRPr="0091661B">
                    <w:t>Ленина до ул. Ак</w:t>
                  </w:r>
                  <w:r>
                    <w:t>адемика</w:t>
                  </w:r>
                  <w:r w:rsidRPr="0091661B">
                    <w:t xml:space="preserve"> Губкина)</w:t>
                  </w:r>
                  <w:proofErr w:type="gramEnd"/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0,550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22 300,00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50 лет ВЛКСМ (от ул. 9 Мая до кольца у ТЦ «</w:t>
                  </w:r>
                  <w:proofErr w:type="spellStart"/>
                  <w:r w:rsidRPr="0091661B">
                    <w:t>Виконда</w:t>
                  </w:r>
                  <w:proofErr w:type="spellEnd"/>
                  <w:r w:rsidRPr="0091661B">
                    <w:t>»)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1,030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62 600,00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Братьев Орловых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0,207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5 340,00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spellStart"/>
                  <w:r w:rsidRPr="0091661B">
                    <w:t>Арефинский</w:t>
                  </w:r>
                  <w:proofErr w:type="spellEnd"/>
                  <w:r w:rsidRPr="0091661B">
                    <w:t xml:space="preserve"> тракт – участок от Соснового переулка до ул. Сакко и Ванцетти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0,530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14 000,00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Куйбышева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0,880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46 000,00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Орджоникидзе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1,090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48 200,00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Карла Либкнехта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0,385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18 480,00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lastRenderedPageBreak/>
                    <w:t>60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Ухтомского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0,625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22 700,00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проезд от ул. Моторостроителей вдоль дома № 10 до ул. Фурманова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0,160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3 600,00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проезд от ул. Рокоссовского до дома № 53 по ул. </w:t>
                  </w:r>
                  <w:proofErr w:type="spellStart"/>
                  <w:r>
                    <w:t>н</w:t>
                  </w:r>
                  <w:r w:rsidRPr="0091661B">
                    <w:t>аб</w:t>
                  </w:r>
                  <w:proofErr w:type="spellEnd"/>
                  <w:r w:rsidRPr="0091661B">
                    <w:t>. Космонавтов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0,130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2 800,00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проезд вдоль дома № 17 по пр. </w:t>
                  </w:r>
                  <w:proofErr w:type="gramStart"/>
                  <w:r w:rsidRPr="0091661B">
                    <w:t>Серова (со стороны пр.</w:t>
                  </w:r>
                  <w:proofErr w:type="gramEnd"/>
                  <w:r w:rsidRPr="0091661B">
                    <w:t xml:space="preserve"> </w:t>
                  </w:r>
                  <w:proofErr w:type="gramStart"/>
                  <w:r w:rsidRPr="0091661B">
                    <w:t>Серова)</w:t>
                  </w:r>
                  <w:proofErr w:type="gramEnd"/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0,190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3 350,00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Проезд от дома № 24 по </w:t>
                  </w:r>
                  <w:r>
                    <w:t xml:space="preserve">                                          </w:t>
                  </w:r>
                  <w:r w:rsidRPr="0091661B">
                    <w:t xml:space="preserve">ул. Приборостроителей до дома № 34 по </w:t>
                  </w:r>
                  <w:r>
                    <w:t xml:space="preserve">             </w:t>
                  </w:r>
                  <w:r w:rsidRPr="0091661B">
                    <w:t>пр. Революции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0,490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12 800,00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Проезд от дома № 14 до дома № 40 по </w:t>
                  </w:r>
                  <w:r>
                    <w:t xml:space="preserve">                             </w:t>
                  </w:r>
                  <w:r w:rsidRPr="0091661B">
                    <w:t>ул. 50 лет ВЛКСМ – участок от дома № 30 до дома № 40 (завершение работ, начатых в 2020 году)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0,250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5 500,00</w:t>
                  </w:r>
                </w:p>
              </w:tc>
            </w:tr>
            <w:tr w:rsidR="00973219" w:rsidRPr="0091661B" w:rsidTr="00186AD2">
              <w:tc>
                <w:tcPr>
                  <w:tcW w:w="5657" w:type="dxa"/>
                  <w:gridSpan w:val="2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rPr>
                      <w:b/>
                    </w:rPr>
                  </w:pPr>
                  <w:r w:rsidRPr="0091661B">
                    <w:rPr>
                      <w:b/>
                    </w:rPr>
                    <w:t>Промежуточный итог: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91661B">
                    <w:rPr>
                      <w:b/>
                    </w:rPr>
                    <w:t>20,065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91661B">
                    <w:rPr>
                      <w:b/>
                    </w:rPr>
                    <w:t>959 720,00</w:t>
                  </w:r>
                </w:p>
              </w:tc>
            </w:tr>
            <w:tr w:rsidR="00973219" w:rsidRPr="0091661B" w:rsidTr="00186AD2">
              <w:tc>
                <w:tcPr>
                  <w:tcW w:w="5657" w:type="dxa"/>
                  <w:gridSpan w:val="2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rPr>
                      <w:b/>
                    </w:rPr>
                  </w:pPr>
                  <w:r w:rsidRPr="0091661B">
                    <w:rPr>
                      <w:b/>
                    </w:rPr>
                    <w:t>С учетом индекса – дефлятора (104,7; 104,7)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91661B">
                    <w:rPr>
                      <w:b/>
                    </w:rPr>
                    <w:t>1 052 053,70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Кладовая ул. (от ул. Захарова до ул. Б</w:t>
                  </w:r>
                  <w:r>
                    <w:t>ори</w:t>
                  </w:r>
                  <w:r w:rsidRPr="0091661B">
                    <w:t xml:space="preserve"> Новикова)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0,170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8 160,00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gramStart"/>
                  <w:r w:rsidRPr="0091661B">
                    <w:t>Целинная</w:t>
                  </w:r>
                  <w:proofErr w:type="gramEnd"/>
                  <w:r w:rsidRPr="0091661B">
                    <w:t xml:space="preserve"> ул. (от ж/</w:t>
                  </w:r>
                  <w:proofErr w:type="spellStart"/>
                  <w:r w:rsidRPr="0091661B">
                    <w:t>д</w:t>
                  </w:r>
                  <w:proofErr w:type="spellEnd"/>
                  <w:r w:rsidRPr="0091661B">
                    <w:t xml:space="preserve"> путей до Волжский пос. с участком городской территории на </w:t>
                  </w:r>
                  <w:r>
                    <w:t xml:space="preserve">пос. </w:t>
                  </w:r>
                  <w:proofErr w:type="spellStart"/>
                  <w:r w:rsidRPr="0091661B">
                    <w:t>Каменники</w:t>
                  </w:r>
                  <w:proofErr w:type="spellEnd"/>
                  <w:r w:rsidRPr="0091661B">
                    <w:t>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</w:p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0,858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</w:p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58 000,00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gramStart"/>
                  <w:r w:rsidRPr="0091661B">
                    <w:t>Костромская</w:t>
                  </w:r>
                  <w:proofErr w:type="gramEnd"/>
                  <w:r w:rsidRPr="0091661B">
                    <w:t xml:space="preserve"> ул. с устройством тротуара на всем протяжении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2,400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100 800,00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Тарасова с устройством тротуара на всем протяжении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1,944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84 000,00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70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spellStart"/>
                  <w:r w:rsidRPr="0091661B">
                    <w:t>Пархинская</w:t>
                  </w:r>
                  <w:proofErr w:type="spellEnd"/>
                  <w:r w:rsidRPr="0091661B">
                    <w:t xml:space="preserve"> ул. (от ул. Карла Либкнехта до ул. Щепкина)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0,120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5 760,00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71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1-я </w:t>
                  </w:r>
                  <w:proofErr w:type="gramStart"/>
                  <w:r w:rsidRPr="0091661B">
                    <w:t>Выборгская</w:t>
                  </w:r>
                  <w:proofErr w:type="gramEnd"/>
                  <w:r w:rsidRPr="0091661B">
                    <w:t xml:space="preserve"> ул. (от Юбилейн</w:t>
                  </w:r>
                  <w:r>
                    <w:t>ой</w:t>
                  </w:r>
                  <w:r w:rsidRPr="0091661B">
                    <w:t xml:space="preserve"> ул.</w:t>
                  </w:r>
                  <w:r>
                    <w:t xml:space="preserve"> </w:t>
                  </w:r>
                  <w:r w:rsidRPr="0091661B">
                    <w:t xml:space="preserve">до </w:t>
                  </w:r>
                  <w:r>
                    <w:t xml:space="preserve">             </w:t>
                  </w:r>
                  <w:r w:rsidRPr="0091661B">
                    <w:t>ул. Н</w:t>
                  </w:r>
                  <w:r>
                    <w:t>иколая</w:t>
                  </w:r>
                  <w:r w:rsidRPr="0091661B">
                    <w:t xml:space="preserve"> Невского)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0,600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31 500,00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72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Герцена (от ул. Пушкина до ул. Свободы)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0,950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95 000,00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73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Стоялая ул. (от Крестовой ул. до Бульварной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0,260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27 000,00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74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Ломоносова (от ул. Герцена до </w:t>
                  </w:r>
                  <w:proofErr w:type="spellStart"/>
                  <w:r w:rsidRPr="0091661B">
                    <w:t>Карякинск</w:t>
                  </w:r>
                  <w:r>
                    <w:t>ой</w:t>
                  </w:r>
                  <w:proofErr w:type="spellEnd"/>
                  <w:r w:rsidRPr="0091661B">
                    <w:t xml:space="preserve">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0,385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20 000,00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75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Луначарского (от ул. Чкалова до ул. Плеханова)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0,845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43 700,00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76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Кольцова (от </w:t>
                  </w:r>
                  <w:proofErr w:type="gramStart"/>
                  <w:r w:rsidRPr="0091661B">
                    <w:t>Крестовой</w:t>
                  </w:r>
                  <w:proofErr w:type="gramEnd"/>
                  <w:r w:rsidRPr="0091661B">
                    <w:t xml:space="preserve"> ул. до ул. Радищева)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0,482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22 100,00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77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участок </w:t>
                  </w:r>
                  <w:proofErr w:type="gramStart"/>
                  <w:r w:rsidRPr="0091661B">
                    <w:t>Восточная</w:t>
                  </w:r>
                  <w:proofErr w:type="gramEnd"/>
                  <w:r w:rsidRPr="0091661B">
                    <w:t xml:space="preserve"> ул.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2 700,00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78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Свободы (от </w:t>
                  </w:r>
                  <w:r>
                    <w:t xml:space="preserve">ул. </w:t>
                  </w:r>
                  <w:r w:rsidRPr="0091661B">
                    <w:t>Волжской наб</w:t>
                  </w:r>
                  <w:r>
                    <w:t>ережная</w:t>
                  </w:r>
                  <w:r w:rsidRPr="0091661B">
                    <w:t xml:space="preserve"> до ул. Фурманова)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1,300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71 700,00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79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Радищева (участок от ул. Ломоносова до ул. Пушкина)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0,510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28 080,00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80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Радищева (участок от ул. Луначарского до ул. Свободы) 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0,700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38 540,00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81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gramStart"/>
                  <w:r w:rsidRPr="0091661B">
                    <w:t>ул. Новая  (от ул. Ак</w:t>
                  </w:r>
                  <w:r>
                    <w:t>адемика</w:t>
                  </w:r>
                  <w:r w:rsidRPr="0091661B">
                    <w:t xml:space="preserve"> Губкина до </w:t>
                  </w:r>
                  <w:r>
                    <w:t xml:space="preserve">                       </w:t>
                  </w:r>
                  <w:r w:rsidRPr="0091661B">
                    <w:t>пр.</w:t>
                  </w:r>
                  <w:proofErr w:type="gramEnd"/>
                  <w:r w:rsidRPr="0091661B">
                    <w:t xml:space="preserve"> </w:t>
                  </w:r>
                  <w:proofErr w:type="gramStart"/>
                  <w:r w:rsidRPr="0091661B">
                    <w:t>Ленина)</w:t>
                  </w:r>
                  <w:proofErr w:type="gramEnd"/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0,748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12 500,0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82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gramStart"/>
                  <w:r w:rsidRPr="0091661B">
                    <w:t>Целинная</w:t>
                  </w:r>
                  <w:proofErr w:type="gramEnd"/>
                  <w:r w:rsidRPr="0091661B">
                    <w:t xml:space="preserve"> ул. (участок к МКД от центральной дороги до дома № 25 по Целинной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1,400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36 000,00</w:t>
                  </w:r>
                </w:p>
              </w:tc>
            </w:tr>
            <w:tr w:rsidR="00973219" w:rsidRPr="0091661B" w:rsidTr="00186AD2">
              <w:trPr>
                <w:trHeight w:val="394"/>
              </w:trPr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83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Нансена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0,760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18 000,00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84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gramStart"/>
                  <w:r w:rsidRPr="0091661B">
                    <w:t xml:space="preserve">ул. Глеба Успенского (от ул. </w:t>
                  </w:r>
                  <w:proofErr w:type="spellStart"/>
                  <w:r w:rsidRPr="0091661B">
                    <w:t>Ак</w:t>
                  </w:r>
                  <w:proofErr w:type="spellEnd"/>
                  <w:r w:rsidRPr="0091661B">
                    <w:t>.</w:t>
                  </w:r>
                  <w:proofErr w:type="gramEnd"/>
                  <w:r w:rsidRPr="0091661B">
                    <w:t xml:space="preserve"> </w:t>
                  </w:r>
                  <w:proofErr w:type="gramStart"/>
                  <w:r w:rsidRPr="0091661B">
                    <w:t xml:space="preserve">Губкина до </w:t>
                  </w:r>
                  <w:r w:rsidRPr="0091661B">
                    <w:lastRenderedPageBreak/>
                    <w:t>Молодежной ул.)</w:t>
                  </w:r>
                  <w:proofErr w:type="gramEnd"/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lastRenderedPageBreak/>
                    <w:t>0,170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9 300,00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lastRenderedPageBreak/>
                    <w:t>85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Щепкина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0,720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17 200,00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86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gramStart"/>
                  <w:r w:rsidRPr="0091661B">
                    <w:t>Советская</w:t>
                  </w:r>
                  <w:proofErr w:type="gramEnd"/>
                  <w:r w:rsidRPr="0091661B">
                    <w:t xml:space="preserve"> ул. (от ул. Герцена до </w:t>
                  </w:r>
                  <w:proofErr w:type="spellStart"/>
                  <w:r w:rsidRPr="0091661B">
                    <w:t>Карякинской</w:t>
                  </w:r>
                  <w:proofErr w:type="spellEnd"/>
                  <w:r w:rsidRPr="0091661B">
                    <w:t xml:space="preserve">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0,380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23 100,00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87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Фурманова (от ул. Плеханова до путепровода по ул. Фурманова)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1,000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95 000,00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88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spellStart"/>
                  <w:r w:rsidRPr="0091661B">
                    <w:t>Рыбинская</w:t>
                  </w:r>
                  <w:proofErr w:type="spellEnd"/>
                  <w:r w:rsidRPr="0091661B">
                    <w:t xml:space="preserve"> ул. с устройством тротуара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0,550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16 500,00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89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Захарова (от ул. Куйбышева до </w:t>
                  </w:r>
                  <w:proofErr w:type="gramStart"/>
                  <w:r w:rsidRPr="0091661B">
                    <w:t>Луговой</w:t>
                  </w:r>
                  <w:proofErr w:type="gramEnd"/>
                  <w:r w:rsidRPr="0091661B">
                    <w:t xml:space="preserve">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5 000,0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90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spellStart"/>
                  <w:r w:rsidRPr="0091661B">
                    <w:t>Карякинская</w:t>
                  </w:r>
                  <w:proofErr w:type="spellEnd"/>
                  <w:r w:rsidRPr="0091661B">
                    <w:t xml:space="preserve"> ул. (от ул. Луначарского до ул. Свободы)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0,950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37 800,00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91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Правды с устройством тротуара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0,415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19 000,00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92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gramStart"/>
                  <w:r w:rsidRPr="0091661B">
                    <w:t>Южная</w:t>
                  </w:r>
                  <w:proofErr w:type="gramEnd"/>
                  <w:r w:rsidRPr="0091661B">
                    <w:t xml:space="preserve"> ул. (от </w:t>
                  </w:r>
                  <w:proofErr w:type="spellStart"/>
                  <w:r w:rsidRPr="0091661B">
                    <w:t>Аббакумовской</w:t>
                  </w:r>
                  <w:proofErr w:type="spellEnd"/>
                  <w:r w:rsidRPr="0091661B">
                    <w:t xml:space="preserve"> ул. до ул. Шевченко) - участки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0,340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4 500,00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93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Рабкоровская ул. (от ул. Щепкина до 1-ой </w:t>
                  </w:r>
                  <w:proofErr w:type="gramStart"/>
                  <w:r w:rsidRPr="0091661B">
                    <w:t>Выборгской</w:t>
                  </w:r>
                  <w:proofErr w:type="gramEnd"/>
                  <w:r w:rsidRPr="0091661B">
                    <w:t xml:space="preserve">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0,300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94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</w:t>
                  </w:r>
                  <w:proofErr w:type="spellStart"/>
                  <w:r w:rsidRPr="0091661B">
                    <w:t>Рапова</w:t>
                  </w:r>
                  <w:proofErr w:type="spellEnd"/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0,910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28 850,00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95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дорога от ул. Труда вдоль дома № 99 до дома 26В по ул. Степана Разина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0,535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10 000,00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96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Степана Разина (от ул. Труда до дома </w:t>
                  </w:r>
                  <w:r>
                    <w:t xml:space="preserve">                </w:t>
                  </w:r>
                  <w:r w:rsidRPr="0091661B">
                    <w:t>№ 38 по ул. Степана Разина)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0,380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5 700,00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97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spellStart"/>
                  <w:r w:rsidRPr="0091661B">
                    <w:t>Лосевская</w:t>
                  </w:r>
                  <w:proofErr w:type="spellEnd"/>
                  <w:r w:rsidRPr="0091661B">
                    <w:t xml:space="preserve"> ул. (участки)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2 800,00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98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Сосновый переулок (участок от </w:t>
                  </w:r>
                  <w:proofErr w:type="spellStart"/>
                  <w:r w:rsidRPr="0091661B">
                    <w:t>Арефинского</w:t>
                  </w:r>
                  <w:proofErr w:type="spellEnd"/>
                  <w:r w:rsidRPr="0091661B">
                    <w:t xml:space="preserve"> тракта до ул. </w:t>
                  </w:r>
                  <w:proofErr w:type="spellStart"/>
                  <w:r w:rsidRPr="0091661B">
                    <w:t>Бадаева</w:t>
                  </w:r>
                  <w:proofErr w:type="spellEnd"/>
                  <w:r w:rsidRPr="0091661B">
                    <w:t>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3 000,00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99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Проезд от ул. Пятилетки вдоль дома №13 по ул. </w:t>
                  </w:r>
                  <w:proofErr w:type="spellStart"/>
                  <w:r w:rsidRPr="0091661B">
                    <w:t>Колышкина</w:t>
                  </w:r>
                  <w:proofErr w:type="spellEnd"/>
                  <w:r w:rsidRPr="0091661B">
                    <w:t xml:space="preserve">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0,225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4 000,00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100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gramStart"/>
                  <w:r w:rsidRPr="0091661B">
                    <w:t>Мелкая</w:t>
                  </w:r>
                  <w:proofErr w:type="gramEnd"/>
                  <w:r w:rsidRPr="0091661B">
                    <w:t xml:space="preserve"> ул. (участок в асфальтовом покрытии в районе центра «Наставник</w:t>
                  </w:r>
                  <w:r>
                    <w:t>»</w:t>
                  </w:r>
                  <w:r w:rsidRPr="0091661B">
                    <w:t>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0,140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101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Проезд от дома № 17 по ул. Черепанова до дома № 28а по пр. Революции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0,163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2 330,00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102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Желябова (участок от ул. </w:t>
                  </w:r>
                  <w:proofErr w:type="spellStart"/>
                  <w:r w:rsidRPr="0091661B">
                    <w:t>Толбухина</w:t>
                  </w:r>
                  <w:proofErr w:type="spellEnd"/>
                  <w:r w:rsidRPr="0091661B">
                    <w:t xml:space="preserve"> до ул. Славского)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0,305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5 100,00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103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spellStart"/>
                  <w:r w:rsidRPr="0091661B">
                    <w:t>Глебовская</w:t>
                  </w:r>
                  <w:proofErr w:type="spellEnd"/>
                  <w:r w:rsidRPr="0091661B">
                    <w:t xml:space="preserve"> ул. (с тротуаром)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0,500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12 000,00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104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gramStart"/>
                  <w:r w:rsidRPr="0091661B">
                    <w:t>Нобелевская</w:t>
                  </w:r>
                  <w:proofErr w:type="gramEnd"/>
                  <w:r w:rsidRPr="0091661B">
                    <w:t xml:space="preserve"> ул. (от дома №19 до дома №25)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0,180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1 755,00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105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проезд от ул. </w:t>
                  </w:r>
                  <w:proofErr w:type="spellStart"/>
                  <w:r w:rsidRPr="0091661B">
                    <w:t>Каляева</w:t>
                  </w:r>
                  <w:proofErr w:type="spellEnd"/>
                  <w:r w:rsidRPr="0091661B">
                    <w:t xml:space="preserve"> до дома № 13 по </w:t>
                  </w:r>
                  <w:proofErr w:type="gramStart"/>
                  <w:r w:rsidRPr="0091661B">
                    <w:t>Южной</w:t>
                  </w:r>
                  <w:proofErr w:type="gramEnd"/>
                  <w:r w:rsidRPr="0091661B">
                    <w:t xml:space="preserve"> ул.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0,130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2 400,00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106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Проезд от дома № 10 по ул. Расторгуева до дома № 11 по пр. Мира 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0,410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6 100,00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107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proofErr w:type="gramStart"/>
                  <w:r w:rsidRPr="0091661B">
                    <w:t>Строительная</w:t>
                  </w:r>
                  <w:proofErr w:type="gramEnd"/>
                  <w:r w:rsidRPr="0091661B">
                    <w:t xml:space="preserve"> ул. с тротуарами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0,430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7 000,00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108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Сеченова с тротуарами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0,535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8 000,00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109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Проезд от дома № 2 по ул. Баженова до дома № 21 по </w:t>
                  </w:r>
                  <w:proofErr w:type="gramStart"/>
                  <w:r w:rsidRPr="0091661B">
                    <w:t>Нов</w:t>
                  </w:r>
                  <w:r>
                    <w:t>ой</w:t>
                  </w:r>
                  <w:proofErr w:type="gramEnd"/>
                  <w:r w:rsidRPr="0091661B">
                    <w:t xml:space="preserve"> ул.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0,180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2 600,00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110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 xml:space="preserve">ул. Чебышева (от </w:t>
                  </w:r>
                  <w:proofErr w:type="gramStart"/>
                  <w:r w:rsidRPr="0091661B">
                    <w:t>Буксирн</w:t>
                  </w:r>
                  <w:r>
                    <w:t>ой</w:t>
                  </w:r>
                  <w:proofErr w:type="gramEnd"/>
                  <w:r w:rsidRPr="0091661B">
                    <w:t xml:space="preserve"> ул. до дома </w:t>
                  </w:r>
                  <w:r>
                    <w:t xml:space="preserve">                    </w:t>
                  </w:r>
                  <w:r w:rsidRPr="0091661B">
                    <w:t>№ 1а по ул. Чебышева)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0,305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5 200,00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111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ул. Крамского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0,420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8 000,00</w:t>
                  </w:r>
                </w:p>
              </w:tc>
            </w:tr>
            <w:tr w:rsidR="00973219" w:rsidRPr="0091661B" w:rsidTr="00186AD2">
              <w:tc>
                <w:tcPr>
                  <w:tcW w:w="710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112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</w:pPr>
                  <w:r w:rsidRPr="0091661B">
                    <w:t>Проезд от ул. Братьев Орловых, д.6 до дома № 197 по ул. В</w:t>
                  </w:r>
                  <w:r>
                    <w:t>олжская</w:t>
                  </w:r>
                  <w:r w:rsidRPr="0091661B">
                    <w:t xml:space="preserve"> </w:t>
                  </w:r>
                  <w:r>
                    <w:t>н</w:t>
                  </w:r>
                  <w:r w:rsidRPr="0091661B">
                    <w:t>абережная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0,155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</w:pPr>
                  <w:r w:rsidRPr="0091661B">
                    <w:t>2 400,00</w:t>
                  </w:r>
                </w:p>
              </w:tc>
            </w:tr>
            <w:tr w:rsidR="00973219" w:rsidRPr="0091661B" w:rsidTr="00186AD2">
              <w:tc>
                <w:tcPr>
                  <w:tcW w:w="5657" w:type="dxa"/>
                  <w:gridSpan w:val="2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rPr>
                      <w:b/>
                    </w:rPr>
                  </w:pPr>
                  <w:r w:rsidRPr="0091661B">
                    <w:rPr>
                      <w:b/>
                    </w:rPr>
                    <w:t>Промежуточный итог: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91661B">
                    <w:rPr>
                      <w:b/>
                    </w:rPr>
                    <w:t>25,990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91661B">
                    <w:rPr>
                      <w:b/>
                    </w:rPr>
                    <w:t>1 055 175,00</w:t>
                  </w:r>
                </w:p>
              </w:tc>
            </w:tr>
            <w:tr w:rsidR="00973219" w:rsidRPr="0091661B" w:rsidTr="00186AD2">
              <w:tc>
                <w:tcPr>
                  <w:tcW w:w="5657" w:type="dxa"/>
                  <w:gridSpan w:val="2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rPr>
                      <w:b/>
                    </w:rPr>
                  </w:pPr>
                  <w:r w:rsidRPr="0091661B">
                    <w:t>С учетом индекса – дефлятора (104,7; 104,7; 104,7)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91661B" w:rsidRDefault="00973219" w:rsidP="00186AD2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91661B">
                    <w:rPr>
                      <w:b/>
                    </w:rPr>
                    <w:t>1 211 056,87</w:t>
                  </w:r>
                </w:p>
              </w:tc>
            </w:tr>
            <w:tr w:rsidR="00973219" w:rsidRPr="0091661B" w:rsidTr="00186AD2">
              <w:tc>
                <w:tcPr>
                  <w:tcW w:w="5657" w:type="dxa"/>
                  <w:gridSpan w:val="2"/>
                  <w:shd w:val="clear" w:color="auto" w:fill="auto"/>
                </w:tcPr>
                <w:p w:rsidR="00973219" w:rsidRPr="00D34E79" w:rsidRDefault="00973219" w:rsidP="00186AD2">
                  <w:pPr>
                    <w:autoSpaceDE w:val="0"/>
                    <w:autoSpaceDN w:val="0"/>
                    <w:rPr>
                      <w:b/>
                    </w:rPr>
                  </w:pPr>
                  <w:r w:rsidRPr="00D34E79">
                    <w:rPr>
                      <w:b/>
                    </w:rPr>
                    <w:t>ИТОГО за период 2022 – 2024 годы с учетом индексов-дефляторов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73219" w:rsidRPr="00D34E79" w:rsidRDefault="00973219" w:rsidP="00186AD2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D34E79">
                    <w:rPr>
                      <w:b/>
                    </w:rPr>
                    <w:t>67,771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973219" w:rsidRPr="00D34E79" w:rsidRDefault="00973219" w:rsidP="00186AD2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D34E79">
                    <w:rPr>
                      <w:b/>
                    </w:rPr>
                    <w:t>3 129 875,92</w:t>
                  </w:r>
                </w:p>
              </w:tc>
            </w:tr>
          </w:tbl>
          <w:p w:rsidR="00973219" w:rsidRPr="0091661B" w:rsidRDefault="00973219" w:rsidP="00186AD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73219" w:rsidRDefault="00973219" w:rsidP="00973219">
      <w:pPr>
        <w:rPr>
          <w:b/>
          <w:sz w:val="28"/>
          <w:szCs w:val="28"/>
          <w:u w:val="single"/>
        </w:rPr>
      </w:pPr>
    </w:p>
    <w:p w:rsidR="00973219" w:rsidRPr="000D28AF" w:rsidRDefault="00973219" w:rsidP="00973219">
      <w:pPr>
        <w:ind w:firstLine="708"/>
        <w:jc w:val="both"/>
        <w:rPr>
          <w:sz w:val="28"/>
          <w:szCs w:val="28"/>
        </w:rPr>
      </w:pPr>
      <w:r w:rsidRPr="000D28AF">
        <w:rPr>
          <w:sz w:val="28"/>
          <w:szCs w:val="28"/>
        </w:rPr>
        <w:t>В 2022-2023 годах запланировано выполнение работ по капитальному ремонту моста через р. Волга на общую сумму 2 500 000 000,00 руб. за счет средств федерального бюджета.</w:t>
      </w:r>
    </w:p>
    <w:p w:rsidR="00973219" w:rsidRPr="0091661B" w:rsidRDefault="00973219" w:rsidP="00973219">
      <w:pPr>
        <w:rPr>
          <w:b/>
          <w:sz w:val="28"/>
          <w:szCs w:val="28"/>
          <w:u w:val="single"/>
        </w:rPr>
      </w:pPr>
    </w:p>
    <w:p w:rsidR="00973219" w:rsidRPr="0091661B" w:rsidRDefault="00973219" w:rsidP="00973219">
      <w:pPr>
        <w:rPr>
          <w:b/>
          <w:sz w:val="28"/>
          <w:szCs w:val="28"/>
        </w:rPr>
      </w:pPr>
      <w:r w:rsidRPr="0091661B">
        <w:rPr>
          <w:b/>
          <w:sz w:val="28"/>
          <w:szCs w:val="28"/>
        </w:rPr>
        <w:t xml:space="preserve">3.2. </w:t>
      </w:r>
      <w:proofErr w:type="spellStart"/>
      <w:r w:rsidRPr="0091661B">
        <w:rPr>
          <w:b/>
          <w:sz w:val="28"/>
          <w:szCs w:val="28"/>
        </w:rPr>
        <w:t>Грейдирование</w:t>
      </w:r>
      <w:proofErr w:type="spellEnd"/>
      <w:r w:rsidRPr="0091661B">
        <w:rPr>
          <w:b/>
          <w:sz w:val="28"/>
          <w:szCs w:val="28"/>
        </w:rPr>
        <w:t xml:space="preserve"> и укрепление профиля грунтовых дорог улиц частного сектора на 2021 – 2024 гг.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7356"/>
        <w:gridCol w:w="1961"/>
      </w:tblGrid>
      <w:tr w:rsidR="00973219" w:rsidRPr="0091661B" w:rsidTr="00186AD2">
        <w:trPr>
          <w:trHeight w:val="621"/>
        </w:trPr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91661B">
              <w:rPr>
                <w:rFonts w:eastAsia="Calibri"/>
                <w:lang w:eastAsia="en-US"/>
              </w:rPr>
              <w:t>/</w:t>
            </w:r>
            <w:proofErr w:type="spellStart"/>
            <w:r w:rsidRPr="0091661B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ind w:firstLine="57"/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Адрес</w:t>
            </w:r>
          </w:p>
        </w:tc>
        <w:tc>
          <w:tcPr>
            <w:tcW w:w="1961" w:type="dxa"/>
            <w:shd w:val="clear" w:color="auto" w:fill="auto"/>
          </w:tcPr>
          <w:p w:rsidR="00973219" w:rsidRPr="0091661B" w:rsidRDefault="00973219" w:rsidP="00186AD2">
            <w:pPr>
              <w:ind w:firstLine="57"/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 xml:space="preserve">Протяженность, </w:t>
            </w:r>
            <w:proofErr w:type="gramStart"/>
            <w:r w:rsidRPr="0091661B">
              <w:rPr>
                <w:rFonts w:eastAsia="Calibri"/>
                <w:lang w:eastAsia="en-US"/>
              </w:rPr>
              <w:t>м</w:t>
            </w:r>
            <w:proofErr w:type="gramEnd"/>
          </w:p>
        </w:tc>
      </w:tr>
      <w:tr w:rsidR="00973219" w:rsidRPr="0091661B" w:rsidTr="00186AD2">
        <w:trPr>
          <w:gridAfter w:val="1"/>
          <w:wAfter w:w="1961" w:type="dxa"/>
        </w:trPr>
        <w:tc>
          <w:tcPr>
            <w:tcW w:w="8102" w:type="dxa"/>
            <w:gridSpan w:val="2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район </w:t>
            </w:r>
            <w:r w:rsidRPr="0091661B">
              <w:rPr>
                <w:rFonts w:eastAsia="Calibri"/>
                <w:b/>
                <w:lang w:eastAsia="en-US"/>
              </w:rPr>
              <w:t>Заволжье-1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jc w:val="both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 xml:space="preserve">ул. </w:t>
            </w:r>
            <w:proofErr w:type="spellStart"/>
            <w:r w:rsidRPr="0091661B">
              <w:rPr>
                <w:rFonts w:eastAsia="Calibri"/>
                <w:lang w:eastAsia="en-US"/>
              </w:rPr>
              <w:t>Бадаева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(на всем протяжении)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1 965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 xml:space="preserve">Малая </w:t>
            </w:r>
            <w:proofErr w:type="spellStart"/>
            <w:r w:rsidRPr="0091661B">
              <w:rPr>
                <w:rFonts w:eastAsia="Calibri"/>
                <w:lang w:eastAsia="en-US"/>
              </w:rPr>
              <w:t>Вонговская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ул. (от Северного переулка до ул. Стаханова) и (от ул. Тарасова до Безымянного пер</w:t>
            </w:r>
            <w:r>
              <w:rPr>
                <w:rFonts w:eastAsia="Calibri"/>
                <w:lang w:eastAsia="en-US"/>
              </w:rPr>
              <w:t>еулка</w:t>
            </w:r>
            <w:r w:rsidRPr="0091661B">
              <w:rPr>
                <w:rFonts w:eastAsia="Calibri"/>
                <w:lang w:eastAsia="en-US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1 180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proofErr w:type="spellStart"/>
            <w:r w:rsidRPr="0091661B">
              <w:rPr>
                <w:rFonts w:eastAsia="Calibri"/>
                <w:lang w:eastAsia="en-US"/>
              </w:rPr>
              <w:t>Мологская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ул. (на всем протяжении)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1 440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proofErr w:type="spellStart"/>
            <w:r w:rsidRPr="0091661B">
              <w:rPr>
                <w:rFonts w:eastAsia="Calibri"/>
                <w:lang w:eastAsia="en-US"/>
              </w:rPr>
              <w:t>Нерехтская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ул. (от </w:t>
            </w:r>
            <w:proofErr w:type="spellStart"/>
            <w:r w:rsidRPr="0091661B">
              <w:rPr>
                <w:rFonts w:eastAsia="Calibri"/>
                <w:lang w:eastAsia="en-US"/>
              </w:rPr>
              <w:t>Мологск</w:t>
            </w:r>
            <w:r>
              <w:rPr>
                <w:rFonts w:eastAsia="Calibri"/>
                <w:lang w:eastAsia="en-US"/>
              </w:rPr>
              <w:t>ой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ул. до Пошехонского тракта)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1 820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Северный пер</w:t>
            </w:r>
            <w:r>
              <w:rPr>
                <w:rFonts w:eastAsia="Calibri"/>
                <w:lang w:eastAsia="en-US"/>
              </w:rPr>
              <w:t>еулок</w:t>
            </w:r>
            <w:r w:rsidRPr="0091661B">
              <w:rPr>
                <w:rFonts w:eastAsia="Calibri"/>
                <w:lang w:eastAsia="en-US"/>
              </w:rPr>
              <w:t xml:space="preserve"> (на всем протяжении)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1 645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ул. Тимирязева (на всем протяжении)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1 640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proofErr w:type="spellStart"/>
            <w:r w:rsidRPr="0091661B">
              <w:rPr>
                <w:rFonts w:eastAsia="Calibri"/>
                <w:lang w:eastAsia="en-US"/>
              </w:rPr>
              <w:t>Чегская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ул. (от Шуйск</w:t>
            </w:r>
            <w:r>
              <w:rPr>
                <w:rFonts w:eastAsia="Calibri"/>
                <w:lang w:eastAsia="en-US"/>
              </w:rPr>
              <w:t>ой</w:t>
            </w:r>
            <w:r w:rsidRPr="0091661B">
              <w:rPr>
                <w:rFonts w:eastAsia="Calibri"/>
                <w:lang w:eastAsia="en-US"/>
              </w:rPr>
              <w:t xml:space="preserve"> ул. до ул. </w:t>
            </w:r>
            <w:proofErr w:type="spellStart"/>
            <w:r w:rsidRPr="0091661B">
              <w:rPr>
                <w:rFonts w:eastAsia="Calibri"/>
                <w:lang w:eastAsia="en-US"/>
              </w:rPr>
              <w:t>Ляпидевского</w:t>
            </w:r>
            <w:proofErr w:type="spellEnd"/>
            <w:r w:rsidRPr="0091661B">
              <w:rPr>
                <w:rFonts w:eastAsia="Calibri"/>
                <w:lang w:eastAsia="en-US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935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proofErr w:type="spellStart"/>
            <w:r w:rsidRPr="0091661B">
              <w:rPr>
                <w:rFonts w:eastAsia="Calibri"/>
                <w:lang w:eastAsia="en-US"/>
              </w:rPr>
              <w:t>Бежецкая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ул. (от </w:t>
            </w:r>
            <w:proofErr w:type="spellStart"/>
            <w:r w:rsidRPr="0091661B">
              <w:rPr>
                <w:rFonts w:eastAsia="Calibri"/>
                <w:lang w:eastAsia="en-US"/>
              </w:rPr>
              <w:t>Чегск</w:t>
            </w:r>
            <w:r>
              <w:rPr>
                <w:rFonts w:eastAsia="Calibri"/>
                <w:lang w:eastAsia="en-US"/>
              </w:rPr>
              <w:t>ой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ул. до ул. Стаханова)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200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Шекснинская ул. (от Костромск</w:t>
            </w:r>
            <w:r>
              <w:rPr>
                <w:rFonts w:eastAsia="Calibri"/>
                <w:lang w:eastAsia="en-US"/>
              </w:rPr>
              <w:t>ой</w:t>
            </w:r>
            <w:r w:rsidRPr="0091661B">
              <w:rPr>
                <w:rFonts w:eastAsia="Calibri"/>
                <w:lang w:eastAsia="en-US"/>
              </w:rPr>
              <w:t xml:space="preserve"> ул. до </w:t>
            </w:r>
            <w:r>
              <w:rPr>
                <w:rFonts w:eastAsia="Calibri"/>
                <w:lang w:eastAsia="en-US"/>
              </w:rPr>
              <w:t xml:space="preserve">Большой </w:t>
            </w:r>
            <w:proofErr w:type="spellStart"/>
            <w:r w:rsidRPr="0091661B">
              <w:rPr>
                <w:rFonts w:eastAsia="Calibri"/>
                <w:lang w:eastAsia="en-US"/>
              </w:rPr>
              <w:t>Вонговск</w:t>
            </w:r>
            <w:r>
              <w:rPr>
                <w:rFonts w:eastAsia="Calibri"/>
                <w:lang w:eastAsia="en-US"/>
              </w:rPr>
              <w:t>ой</w:t>
            </w:r>
            <w:proofErr w:type="spellEnd"/>
            <w:r>
              <w:rPr>
                <w:rFonts w:eastAsia="Calibri"/>
                <w:lang w:eastAsia="en-US"/>
              </w:rPr>
              <w:t xml:space="preserve"> ул.</w:t>
            </w:r>
            <w:r w:rsidRPr="0091661B">
              <w:rPr>
                <w:rFonts w:eastAsia="Calibri"/>
                <w:lang w:eastAsia="en-US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340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 xml:space="preserve">Александровская </w:t>
            </w:r>
            <w:r>
              <w:rPr>
                <w:rFonts w:eastAsia="Calibri"/>
                <w:lang w:eastAsia="en-US"/>
              </w:rPr>
              <w:t xml:space="preserve">ул. </w:t>
            </w:r>
            <w:r w:rsidRPr="0091661B">
              <w:rPr>
                <w:rFonts w:eastAsia="Calibri"/>
                <w:lang w:eastAsia="en-US"/>
              </w:rPr>
              <w:t xml:space="preserve">(от </w:t>
            </w:r>
            <w:proofErr w:type="spellStart"/>
            <w:r w:rsidRPr="0091661B">
              <w:rPr>
                <w:rFonts w:eastAsia="Calibri"/>
                <w:lang w:eastAsia="en-US"/>
              </w:rPr>
              <w:t>Арефинского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тракта до </w:t>
            </w:r>
            <w:proofErr w:type="spellStart"/>
            <w:r w:rsidRPr="0091661B">
              <w:rPr>
                <w:rFonts w:eastAsia="Calibri"/>
                <w:lang w:eastAsia="en-US"/>
              </w:rPr>
              <w:t>Любимцевской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ул.)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380</w:t>
            </w:r>
          </w:p>
        </w:tc>
      </w:tr>
      <w:tr w:rsidR="00973219" w:rsidRPr="0091661B" w:rsidTr="00186AD2">
        <w:tc>
          <w:tcPr>
            <w:tcW w:w="10063" w:type="dxa"/>
            <w:gridSpan w:val="3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район </w:t>
            </w:r>
            <w:proofErr w:type="spellStart"/>
            <w:r>
              <w:rPr>
                <w:rFonts w:eastAsia="Calibri"/>
                <w:b/>
                <w:lang w:eastAsia="en-US"/>
              </w:rPr>
              <w:t>Скоморохова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г</w:t>
            </w:r>
            <w:r w:rsidRPr="0091661B">
              <w:rPr>
                <w:rFonts w:eastAsia="Calibri"/>
                <w:b/>
                <w:lang w:eastAsia="en-US"/>
              </w:rPr>
              <w:t>ора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2-я Литейная ул.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190</w:t>
            </w:r>
          </w:p>
        </w:tc>
      </w:tr>
      <w:tr w:rsidR="00973219" w:rsidRPr="0091661B" w:rsidTr="00186AD2">
        <w:tc>
          <w:tcPr>
            <w:tcW w:w="10063" w:type="dxa"/>
            <w:gridSpan w:val="3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район </w:t>
            </w:r>
            <w:r w:rsidRPr="0091661B">
              <w:rPr>
                <w:rFonts w:eastAsia="Calibri"/>
                <w:b/>
                <w:lang w:eastAsia="en-US"/>
              </w:rPr>
              <w:t>Заволжье-2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Ростовская ул. (на всем протяжении)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820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 xml:space="preserve">1-я </w:t>
            </w:r>
            <w:proofErr w:type="spellStart"/>
            <w:r w:rsidRPr="0091661B">
              <w:rPr>
                <w:rFonts w:eastAsia="Calibri"/>
                <w:lang w:eastAsia="en-US"/>
              </w:rPr>
              <w:t>Тарнопольская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ул. (от ул. </w:t>
            </w:r>
            <w:proofErr w:type="spellStart"/>
            <w:r w:rsidRPr="0091661B">
              <w:rPr>
                <w:rFonts w:eastAsia="Calibri"/>
                <w:lang w:eastAsia="en-US"/>
              </w:rPr>
              <w:t>Леваневского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до ул. Волкова)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850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ул. Волкова (от ул. Пестеля до 1-</w:t>
            </w:r>
            <w:r>
              <w:rPr>
                <w:rFonts w:eastAsia="Calibri"/>
                <w:lang w:eastAsia="en-US"/>
              </w:rPr>
              <w:t>й</w:t>
            </w:r>
            <w:r w:rsidRPr="0091661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661B">
              <w:rPr>
                <w:rFonts w:eastAsia="Calibri"/>
                <w:lang w:eastAsia="en-US"/>
              </w:rPr>
              <w:t>Тарнопольск</w:t>
            </w:r>
            <w:r>
              <w:rPr>
                <w:rFonts w:eastAsia="Calibri"/>
                <w:lang w:eastAsia="en-US"/>
              </w:rPr>
              <w:t>ой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ул.)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400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 xml:space="preserve">ул. </w:t>
            </w:r>
            <w:proofErr w:type="spellStart"/>
            <w:r w:rsidRPr="0091661B">
              <w:rPr>
                <w:rFonts w:eastAsia="Calibri"/>
                <w:lang w:eastAsia="en-US"/>
              </w:rPr>
              <w:t>Кренкеля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(от ул. Пестеля до </w:t>
            </w:r>
            <w:proofErr w:type="gramStart"/>
            <w:r w:rsidRPr="0091661B">
              <w:rPr>
                <w:rFonts w:eastAsia="Calibri"/>
                <w:lang w:eastAsia="en-US"/>
              </w:rPr>
              <w:t>Тракторн</w:t>
            </w:r>
            <w:r>
              <w:rPr>
                <w:rFonts w:eastAsia="Calibri"/>
                <w:lang w:eastAsia="en-US"/>
              </w:rPr>
              <w:t>ой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 w:rsidRPr="0091661B">
              <w:rPr>
                <w:rFonts w:eastAsia="Calibri"/>
                <w:lang w:eastAsia="en-US"/>
              </w:rPr>
              <w:t>ул.)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180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proofErr w:type="spellStart"/>
            <w:r w:rsidRPr="0091661B">
              <w:rPr>
                <w:rFonts w:eastAsia="Calibri"/>
                <w:lang w:eastAsia="en-US"/>
              </w:rPr>
              <w:t>Лосевская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ул. (от ул. Пятилетки </w:t>
            </w:r>
            <w:proofErr w:type="gramStart"/>
            <w:r w:rsidRPr="0091661B">
              <w:rPr>
                <w:rFonts w:eastAsia="Calibri"/>
                <w:lang w:eastAsia="en-US"/>
              </w:rPr>
              <w:t>до</w:t>
            </w:r>
            <w:proofErr w:type="gramEnd"/>
            <w:r w:rsidRPr="0091661B">
              <w:rPr>
                <w:rFonts w:eastAsia="Calibri"/>
                <w:lang w:eastAsia="en-US"/>
              </w:rPr>
              <w:t xml:space="preserve"> Южной ул.)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370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ул. Крупской (на всем протяжении)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1 580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proofErr w:type="spellStart"/>
            <w:r w:rsidRPr="0091661B">
              <w:rPr>
                <w:rFonts w:eastAsia="Calibri"/>
                <w:lang w:eastAsia="en-US"/>
              </w:rPr>
              <w:t>Новолосевская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ул. (на всем протяжении)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1 130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ул. Островского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200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 xml:space="preserve">ул. Пестеля (от Папанина до </w:t>
            </w:r>
            <w:proofErr w:type="spellStart"/>
            <w:r w:rsidRPr="0091661B">
              <w:rPr>
                <w:rFonts w:eastAsia="Calibri"/>
                <w:lang w:eastAsia="en-US"/>
              </w:rPr>
              <w:t>Леваневского</w:t>
            </w:r>
            <w:proofErr w:type="spellEnd"/>
            <w:r w:rsidRPr="0091661B">
              <w:rPr>
                <w:rFonts w:eastAsia="Calibri"/>
                <w:lang w:eastAsia="en-US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200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участки ул. Пирогова (с учетом треугольника на пересечении с ул. Аксакова)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650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 xml:space="preserve">ул. </w:t>
            </w:r>
            <w:proofErr w:type="spellStart"/>
            <w:r w:rsidRPr="0091661B">
              <w:rPr>
                <w:rFonts w:eastAsia="Calibri"/>
                <w:lang w:eastAsia="en-US"/>
              </w:rPr>
              <w:t>Ширшова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(от ул. Пестеля до 1-</w:t>
            </w:r>
            <w:r>
              <w:rPr>
                <w:rFonts w:eastAsia="Calibri"/>
                <w:lang w:eastAsia="en-US"/>
              </w:rPr>
              <w:t xml:space="preserve">й </w:t>
            </w:r>
            <w:proofErr w:type="spellStart"/>
            <w:r w:rsidRPr="0091661B">
              <w:rPr>
                <w:rFonts w:eastAsia="Calibri"/>
                <w:lang w:eastAsia="en-US"/>
              </w:rPr>
              <w:t>Тарнопольск</w:t>
            </w:r>
            <w:r>
              <w:rPr>
                <w:rFonts w:eastAsia="Calibri"/>
                <w:lang w:eastAsia="en-US"/>
              </w:rPr>
              <w:t>ой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ул.)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400</w:t>
            </w:r>
          </w:p>
        </w:tc>
      </w:tr>
      <w:tr w:rsidR="00973219" w:rsidRPr="0091661B" w:rsidTr="00186AD2">
        <w:tc>
          <w:tcPr>
            <w:tcW w:w="10063" w:type="dxa"/>
            <w:gridSpan w:val="3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91661B">
              <w:rPr>
                <w:rFonts w:eastAsia="Calibri"/>
                <w:b/>
                <w:lang w:eastAsia="en-US"/>
              </w:rPr>
              <w:t>Запахомовский</w:t>
            </w:r>
            <w:proofErr w:type="spellEnd"/>
            <w:r w:rsidRPr="0091661B">
              <w:rPr>
                <w:rFonts w:eastAsia="Calibri"/>
                <w:b/>
                <w:lang w:eastAsia="en-US"/>
              </w:rPr>
              <w:t xml:space="preserve"> район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Вагонная ул.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260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proofErr w:type="gramStart"/>
            <w:r w:rsidRPr="0091661B">
              <w:rPr>
                <w:rFonts w:eastAsia="Calibri"/>
                <w:lang w:eastAsia="en-US"/>
              </w:rPr>
              <w:t>Крестьянская</w:t>
            </w:r>
            <w:proofErr w:type="gramEnd"/>
            <w:r w:rsidRPr="0091661B">
              <w:rPr>
                <w:rFonts w:eastAsia="Calibri"/>
                <w:lang w:eastAsia="en-US"/>
              </w:rPr>
              <w:t xml:space="preserve"> ул. (от магазина Магнит до Большой Октябрьской ул.)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100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proofErr w:type="gramStart"/>
            <w:r w:rsidRPr="0091661B">
              <w:rPr>
                <w:rFonts w:eastAsia="Calibri"/>
                <w:lang w:eastAsia="en-US"/>
              </w:rPr>
              <w:t>Кузнецкая</w:t>
            </w:r>
            <w:proofErr w:type="gramEnd"/>
            <w:r w:rsidRPr="0091661B">
              <w:rPr>
                <w:rFonts w:eastAsia="Calibri"/>
                <w:lang w:eastAsia="en-US"/>
              </w:rPr>
              <w:t xml:space="preserve"> ул. (от ул. Труда до Большой Октябрьской ул.)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400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Малая Октябрьская ул. (на всем протяжении)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370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Родниковый переулок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300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ул. Карла Маркса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225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ул. Нестерова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370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Ремонтная ул.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300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Телеграфная ул.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370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Федоровская ул.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980</w:t>
            </w:r>
          </w:p>
        </w:tc>
      </w:tr>
      <w:tr w:rsidR="00973219" w:rsidRPr="0091661B" w:rsidTr="00186AD2">
        <w:tc>
          <w:tcPr>
            <w:tcW w:w="10063" w:type="dxa"/>
            <w:gridSpan w:val="3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район поселок </w:t>
            </w:r>
            <w:proofErr w:type="spellStart"/>
            <w:r w:rsidRPr="0091661B">
              <w:rPr>
                <w:rFonts w:eastAsia="Calibri"/>
                <w:b/>
                <w:lang w:eastAsia="en-US"/>
              </w:rPr>
              <w:t>Копаево</w:t>
            </w:r>
            <w:proofErr w:type="spellEnd"/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 xml:space="preserve">1-я </w:t>
            </w:r>
            <w:proofErr w:type="gramStart"/>
            <w:r w:rsidRPr="0091661B">
              <w:rPr>
                <w:rFonts w:eastAsia="Calibri"/>
                <w:lang w:eastAsia="en-US"/>
              </w:rPr>
              <w:t>Элеваторная</w:t>
            </w:r>
            <w:proofErr w:type="gramEnd"/>
            <w:r w:rsidRPr="0091661B">
              <w:rPr>
                <w:rFonts w:eastAsia="Calibri"/>
                <w:lang w:eastAsia="en-US"/>
              </w:rPr>
              <w:t xml:space="preserve"> ул. – 2 участка:</w:t>
            </w:r>
          </w:p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 xml:space="preserve">-  от дома № 12 по </w:t>
            </w:r>
            <w:proofErr w:type="gramStart"/>
            <w:r>
              <w:rPr>
                <w:rFonts w:eastAsia="Calibri"/>
                <w:lang w:eastAsia="en-US"/>
              </w:rPr>
              <w:t>Буксирной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 w:rsidRPr="0091661B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1661B">
              <w:rPr>
                <w:rFonts w:eastAsia="Calibri"/>
                <w:lang w:eastAsia="en-US"/>
              </w:rPr>
              <w:t xml:space="preserve">до дома № 19 по ул. Коминтерна; </w:t>
            </w:r>
          </w:p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lastRenderedPageBreak/>
              <w:t>- от дома № 6 по 1-</w:t>
            </w:r>
            <w:r>
              <w:rPr>
                <w:rFonts w:eastAsia="Calibri"/>
                <w:lang w:eastAsia="en-US"/>
              </w:rPr>
              <w:t>й</w:t>
            </w:r>
            <w:r w:rsidRPr="0091661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91661B">
              <w:rPr>
                <w:rFonts w:eastAsia="Calibri"/>
                <w:lang w:eastAsia="en-US"/>
              </w:rPr>
              <w:t>Элеваторн</w:t>
            </w:r>
            <w:r>
              <w:rPr>
                <w:rFonts w:eastAsia="Calibri"/>
                <w:lang w:eastAsia="en-US"/>
              </w:rPr>
              <w:t>ой</w:t>
            </w:r>
            <w:proofErr w:type="gramEnd"/>
            <w:r w:rsidRPr="0091661B">
              <w:rPr>
                <w:rFonts w:eastAsia="Calibri"/>
                <w:lang w:eastAsia="en-US"/>
              </w:rPr>
              <w:t xml:space="preserve"> ул. до дома № 10 по </w:t>
            </w:r>
            <w:r>
              <w:rPr>
                <w:rFonts w:eastAsia="Calibri"/>
                <w:lang w:eastAsia="en-US"/>
              </w:rPr>
              <w:t>3-й</w:t>
            </w:r>
            <w:r w:rsidRPr="0091661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661B">
              <w:rPr>
                <w:rFonts w:eastAsia="Calibri"/>
                <w:lang w:eastAsia="en-US"/>
              </w:rPr>
              <w:t>Осиповск</w:t>
            </w:r>
            <w:r>
              <w:rPr>
                <w:rFonts w:eastAsia="Calibri"/>
                <w:lang w:eastAsia="en-US"/>
              </w:rPr>
              <w:t>ой</w:t>
            </w:r>
            <w:proofErr w:type="spellEnd"/>
            <w:r>
              <w:rPr>
                <w:rFonts w:eastAsia="Calibri"/>
                <w:lang w:eastAsia="en-US"/>
              </w:rPr>
              <w:t xml:space="preserve"> ул.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lastRenderedPageBreak/>
              <w:t>240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lastRenderedPageBreak/>
              <w:t>33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 xml:space="preserve">2-я </w:t>
            </w:r>
            <w:proofErr w:type="gramStart"/>
            <w:r w:rsidRPr="0091661B">
              <w:rPr>
                <w:rFonts w:eastAsia="Calibri"/>
                <w:lang w:eastAsia="en-US"/>
              </w:rPr>
              <w:t>Элеваторная</w:t>
            </w:r>
            <w:proofErr w:type="gramEnd"/>
            <w:r w:rsidRPr="0091661B">
              <w:rPr>
                <w:rFonts w:eastAsia="Calibri"/>
                <w:lang w:eastAsia="en-US"/>
              </w:rPr>
              <w:t xml:space="preserve"> ул. (от дома № 13а до дома № 31)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240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 xml:space="preserve">ул. Коминтерна (от дома № 12 по </w:t>
            </w:r>
            <w:proofErr w:type="gramStart"/>
            <w:r w:rsidRPr="0091661B">
              <w:rPr>
                <w:rFonts w:eastAsia="Calibri"/>
                <w:lang w:eastAsia="en-US"/>
              </w:rPr>
              <w:t>Буксирн</w:t>
            </w:r>
            <w:r>
              <w:rPr>
                <w:rFonts w:eastAsia="Calibri"/>
                <w:lang w:eastAsia="en-US"/>
              </w:rPr>
              <w:t>ой</w:t>
            </w:r>
            <w:proofErr w:type="gramEnd"/>
            <w:r w:rsidRPr="0091661B">
              <w:rPr>
                <w:rFonts w:eastAsia="Calibri"/>
                <w:lang w:eastAsia="en-US"/>
              </w:rPr>
              <w:t xml:space="preserve"> ул. до дома № 10 по ул. Коминтерна)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40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Ярославский тракт (мимо магазина «Светофор» к СНТ)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150</w:t>
            </w:r>
          </w:p>
        </w:tc>
      </w:tr>
      <w:tr w:rsidR="00973219" w:rsidRPr="0091661B" w:rsidTr="00186AD2">
        <w:tc>
          <w:tcPr>
            <w:tcW w:w="10063" w:type="dxa"/>
            <w:gridSpan w:val="3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Гагаринский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район, район </w:t>
            </w:r>
            <w:proofErr w:type="spellStart"/>
            <w:r w:rsidRPr="0091661B">
              <w:rPr>
                <w:rFonts w:eastAsia="Calibri"/>
                <w:b/>
                <w:lang w:eastAsia="en-US"/>
              </w:rPr>
              <w:t>Мариевка</w:t>
            </w:r>
            <w:proofErr w:type="spellEnd"/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2-я Выборгская ул. (от ул. Гагарина до МКД)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370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proofErr w:type="gramStart"/>
            <w:r w:rsidRPr="0091661B">
              <w:rPr>
                <w:rFonts w:eastAsia="Calibri"/>
                <w:lang w:eastAsia="en-US"/>
              </w:rPr>
              <w:t>Верная</w:t>
            </w:r>
            <w:proofErr w:type="gramEnd"/>
            <w:r w:rsidRPr="0091661B">
              <w:rPr>
                <w:rFonts w:eastAsia="Calibri"/>
                <w:lang w:eastAsia="en-US"/>
              </w:rPr>
              <w:t xml:space="preserve"> ул. (от Рабкоровск</w:t>
            </w:r>
            <w:r>
              <w:rPr>
                <w:rFonts w:eastAsia="Calibri"/>
                <w:lang w:eastAsia="en-US"/>
              </w:rPr>
              <w:t>ой</w:t>
            </w:r>
            <w:r w:rsidRPr="0091661B">
              <w:rPr>
                <w:rFonts w:eastAsia="Calibri"/>
                <w:lang w:eastAsia="en-US"/>
              </w:rPr>
              <w:t xml:space="preserve"> ул. до дома № 6 по Верн</w:t>
            </w:r>
            <w:r>
              <w:rPr>
                <w:rFonts w:eastAsia="Calibri"/>
                <w:lang w:eastAsia="en-US"/>
              </w:rPr>
              <w:t>ой ул.</w:t>
            </w:r>
            <w:r w:rsidRPr="0091661B">
              <w:rPr>
                <w:rFonts w:eastAsia="Calibri"/>
                <w:lang w:eastAsia="en-US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170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ул. Добролюбова (участки в грунтовом исполнении)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600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1-я Выборгская ул. (от  Юбилейн</w:t>
            </w:r>
            <w:r>
              <w:rPr>
                <w:rFonts w:eastAsia="Calibri"/>
                <w:lang w:eastAsia="en-US"/>
              </w:rPr>
              <w:t xml:space="preserve">ой ул. </w:t>
            </w:r>
            <w:r w:rsidRPr="0091661B">
              <w:rPr>
                <w:rFonts w:eastAsia="Calibri"/>
                <w:lang w:eastAsia="en-US"/>
              </w:rPr>
              <w:t>до Телефонн</w:t>
            </w:r>
            <w:r>
              <w:rPr>
                <w:rFonts w:eastAsia="Calibri"/>
                <w:lang w:eastAsia="en-US"/>
              </w:rPr>
              <w:t>ой ул.</w:t>
            </w:r>
            <w:r w:rsidRPr="0091661B">
              <w:rPr>
                <w:rFonts w:eastAsia="Calibri"/>
                <w:lang w:eastAsia="en-US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305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Телефонная</w:t>
            </w:r>
            <w:r>
              <w:rPr>
                <w:rFonts w:eastAsia="Calibri"/>
                <w:lang w:eastAsia="en-US"/>
              </w:rPr>
              <w:t xml:space="preserve"> ул.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310</w:t>
            </w:r>
          </w:p>
        </w:tc>
      </w:tr>
      <w:tr w:rsidR="00973219" w:rsidRPr="0091661B" w:rsidTr="00186AD2">
        <w:tc>
          <w:tcPr>
            <w:tcW w:w="10063" w:type="dxa"/>
            <w:gridSpan w:val="3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район </w:t>
            </w:r>
            <w:r w:rsidRPr="0091661B">
              <w:rPr>
                <w:rFonts w:eastAsia="Calibri"/>
                <w:b/>
                <w:lang w:eastAsia="en-US"/>
              </w:rPr>
              <w:t>Прибрежный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 xml:space="preserve">2-я Товарищеская </w:t>
            </w:r>
            <w:r>
              <w:rPr>
                <w:rFonts w:eastAsia="Calibri"/>
                <w:lang w:eastAsia="en-US"/>
              </w:rPr>
              <w:t xml:space="preserve">ул. </w:t>
            </w:r>
            <w:r w:rsidRPr="0091661B">
              <w:rPr>
                <w:rFonts w:eastAsia="Calibri"/>
                <w:lang w:eastAsia="en-US"/>
              </w:rPr>
              <w:t xml:space="preserve">(от </w:t>
            </w:r>
            <w:proofErr w:type="gramStart"/>
            <w:r w:rsidRPr="0091661B">
              <w:rPr>
                <w:rFonts w:eastAsia="Calibri"/>
                <w:lang w:eastAsia="en-US"/>
              </w:rPr>
              <w:t>Гражданск</w:t>
            </w:r>
            <w:r>
              <w:rPr>
                <w:rFonts w:eastAsia="Calibri"/>
                <w:lang w:eastAsia="en-US"/>
              </w:rPr>
              <w:t>ой</w:t>
            </w:r>
            <w:proofErr w:type="gramEnd"/>
            <w:r>
              <w:rPr>
                <w:rFonts w:eastAsia="Calibri"/>
                <w:lang w:eastAsia="en-US"/>
              </w:rPr>
              <w:t xml:space="preserve"> ул.</w:t>
            </w:r>
            <w:r w:rsidRPr="0091661B">
              <w:rPr>
                <w:rFonts w:eastAsia="Calibri"/>
                <w:lang w:eastAsia="en-US"/>
              </w:rPr>
              <w:t xml:space="preserve"> до ул. Огарева)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270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proofErr w:type="spellStart"/>
            <w:r w:rsidRPr="0091661B">
              <w:rPr>
                <w:rFonts w:eastAsia="Calibri"/>
                <w:lang w:eastAsia="en-US"/>
              </w:rPr>
              <w:t>Веретьевская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 ул. - 2 участка:</w:t>
            </w:r>
          </w:p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- от пр. Серова до ул. Бабушкина;</w:t>
            </w:r>
          </w:p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- от дома № 47 до пр. Серова, д.14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680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proofErr w:type="gramStart"/>
            <w:r w:rsidRPr="0091661B">
              <w:rPr>
                <w:rFonts w:eastAsia="Calibri"/>
                <w:lang w:eastAsia="en-US"/>
              </w:rPr>
              <w:t>Малиновская ул. (от пр.</w:t>
            </w:r>
            <w:proofErr w:type="gramEnd"/>
            <w:r w:rsidRPr="0091661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91661B">
              <w:rPr>
                <w:rFonts w:eastAsia="Calibri"/>
                <w:lang w:eastAsia="en-US"/>
              </w:rPr>
              <w:t>Серова до 2-</w:t>
            </w:r>
            <w:r>
              <w:rPr>
                <w:rFonts w:eastAsia="Calibri"/>
                <w:lang w:eastAsia="en-US"/>
              </w:rPr>
              <w:t>й</w:t>
            </w:r>
            <w:r w:rsidRPr="0091661B">
              <w:rPr>
                <w:rFonts w:eastAsia="Calibri"/>
                <w:lang w:eastAsia="en-US"/>
              </w:rPr>
              <w:t xml:space="preserve"> Товарищеск</w:t>
            </w:r>
            <w:r>
              <w:rPr>
                <w:rFonts w:eastAsia="Calibri"/>
                <w:lang w:eastAsia="en-US"/>
              </w:rPr>
              <w:t>ой</w:t>
            </w:r>
            <w:r w:rsidRPr="0091661B">
              <w:rPr>
                <w:rFonts w:eastAsia="Calibri"/>
                <w:lang w:eastAsia="en-US"/>
              </w:rPr>
              <w:t xml:space="preserve"> ул.)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390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proofErr w:type="gramStart"/>
            <w:r w:rsidRPr="0091661B">
              <w:rPr>
                <w:rFonts w:eastAsia="Calibri"/>
                <w:lang w:eastAsia="en-US"/>
              </w:rPr>
              <w:t>ул. Огарева (от пр.</w:t>
            </w:r>
            <w:proofErr w:type="gramEnd"/>
            <w:r w:rsidRPr="0091661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91661B">
              <w:rPr>
                <w:rFonts w:eastAsia="Calibri"/>
                <w:lang w:eastAsia="en-US"/>
              </w:rPr>
              <w:t>Серова до 2-</w:t>
            </w:r>
            <w:r>
              <w:rPr>
                <w:rFonts w:eastAsia="Calibri"/>
                <w:lang w:eastAsia="en-US"/>
              </w:rPr>
              <w:t>й</w:t>
            </w:r>
            <w:r w:rsidRPr="0091661B">
              <w:rPr>
                <w:rFonts w:eastAsia="Calibri"/>
                <w:lang w:eastAsia="en-US"/>
              </w:rPr>
              <w:t xml:space="preserve"> Товарищеск</w:t>
            </w:r>
            <w:r>
              <w:rPr>
                <w:rFonts w:eastAsia="Calibri"/>
                <w:lang w:eastAsia="en-US"/>
              </w:rPr>
              <w:t>ой</w:t>
            </w:r>
            <w:r w:rsidRPr="0091661B">
              <w:rPr>
                <w:rFonts w:eastAsia="Calibri"/>
                <w:lang w:eastAsia="en-US"/>
              </w:rPr>
              <w:t xml:space="preserve"> ул.)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390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ул. Осипенко (от Гражданск</w:t>
            </w:r>
            <w:r>
              <w:rPr>
                <w:rFonts w:eastAsia="Calibri"/>
                <w:lang w:eastAsia="en-US"/>
              </w:rPr>
              <w:t>ой ул.</w:t>
            </w:r>
            <w:r w:rsidRPr="0091661B">
              <w:rPr>
                <w:rFonts w:eastAsia="Calibri"/>
                <w:lang w:eastAsia="en-US"/>
              </w:rPr>
              <w:t xml:space="preserve"> до дома № 71 по ул. Осипенко)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370</w:t>
            </w:r>
          </w:p>
        </w:tc>
      </w:tr>
      <w:tr w:rsidR="00973219" w:rsidRPr="0091661B" w:rsidTr="00186AD2">
        <w:tc>
          <w:tcPr>
            <w:tcW w:w="10063" w:type="dxa"/>
            <w:gridSpan w:val="3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b/>
                <w:lang w:eastAsia="en-US"/>
              </w:rPr>
            </w:pPr>
            <w:r w:rsidRPr="0091661B">
              <w:rPr>
                <w:rFonts w:eastAsia="Calibri"/>
                <w:b/>
                <w:lang w:eastAsia="en-US"/>
              </w:rPr>
              <w:t>район Северный</w:t>
            </w:r>
            <w:r>
              <w:rPr>
                <w:rFonts w:eastAsia="Calibri"/>
                <w:b/>
                <w:lang w:eastAsia="en-US"/>
              </w:rPr>
              <w:t xml:space="preserve"> поселок</w:t>
            </w:r>
            <w:r w:rsidRPr="0091661B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Новая ул. (от ул. Ак</w:t>
            </w:r>
            <w:r>
              <w:rPr>
                <w:rFonts w:eastAsia="Calibri"/>
                <w:lang w:eastAsia="en-US"/>
              </w:rPr>
              <w:t>адемика</w:t>
            </w:r>
            <w:r w:rsidRPr="0091661B">
              <w:rPr>
                <w:rFonts w:eastAsia="Calibri"/>
                <w:lang w:eastAsia="en-US"/>
              </w:rPr>
              <w:t xml:space="preserve"> Губкина до дома № 21 по </w:t>
            </w:r>
            <w:proofErr w:type="gramStart"/>
            <w:r w:rsidRPr="0091661B">
              <w:rPr>
                <w:rFonts w:eastAsia="Calibri"/>
                <w:lang w:eastAsia="en-US"/>
              </w:rPr>
              <w:t>Нов</w:t>
            </w:r>
            <w:r>
              <w:rPr>
                <w:rFonts w:eastAsia="Calibri"/>
                <w:lang w:eastAsia="en-US"/>
              </w:rPr>
              <w:t>ой</w:t>
            </w:r>
            <w:proofErr w:type="gramEnd"/>
            <w:r>
              <w:rPr>
                <w:rFonts w:eastAsia="Calibri"/>
                <w:lang w:eastAsia="en-US"/>
              </w:rPr>
              <w:t xml:space="preserve"> ул.</w:t>
            </w:r>
            <w:r w:rsidRPr="0091661B">
              <w:rPr>
                <w:rFonts w:eastAsia="Calibri"/>
                <w:lang w:eastAsia="en-US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310</w:t>
            </w:r>
          </w:p>
        </w:tc>
      </w:tr>
      <w:tr w:rsidR="00973219" w:rsidRPr="0091661B" w:rsidTr="00186AD2">
        <w:tc>
          <w:tcPr>
            <w:tcW w:w="10063" w:type="dxa"/>
            <w:gridSpan w:val="3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микрорайон Веретье-4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proofErr w:type="gramStart"/>
            <w:r w:rsidRPr="0091661B">
              <w:rPr>
                <w:rFonts w:eastAsia="Calibri"/>
                <w:lang w:eastAsia="en-US"/>
              </w:rPr>
              <w:t>Перекатная</w:t>
            </w:r>
            <w:proofErr w:type="gramEnd"/>
            <w:r w:rsidRPr="0091661B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>,</w:t>
            </w:r>
            <w:r w:rsidRPr="0091661B">
              <w:rPr>
                <w:rFonts w:eastAsia="Calibri"/>
                <w:lang w:eastAsia="en-US"/>
              </w:rPr>
              <w:t xml:space="preserve"> 1-ый проезд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400</w:t>
            </w:r>
          </w:p>
        </w:tc>
      </w:tr>
      <w:tr w:rsidR="00973219" w:rsidRPr="0091661B" w:rsidTr="00186AD2">
        <w:tc>
          <w:tcPr>
            <w:tcW w:w="10063" w:type="dxa"/>
            <w:gridSpan w:val="3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район поселок </w:t>
            </w:r>
            <w:proofErr w:type="spellStart"/>
            <w:r w:rsidRPr="0091661B">
              <w:rPr>
                <w:rFonts w:eastAsia="Calibri"/>
                <w:b/>
                <w:lang w:eastAsia="en-US"/>
              </w:rPr>
              <w:t>Балобаново</w:t>
            </w:r>
            <w:proofErr w:type="spellEnd"/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proofErr w:type="spellStart"/>
            <w:r w:rsidRPr="0091661B">
              <w:rPr>
                <w:rFonts w:eastAsia="Calibri"/>
                <w:lang w:eastAsia="en-US"/>
              </w:rPr>
              <w:t>Балобановская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ул. (частный сектор)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260</w:t>
            </w:r>
          </w:p>
        </w:tc>
      </w:tr>
      <w:tr w:rsidR="00973219" w:rsidRPr="0091661B" w:rsidTr="00186AD2">
        <w:tc>
          <w:tcPr>
            <w:tcW w:w="10063" w:type="dxa"/>
            <w:gridSpan w:val="3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район</w:t>
            </w:r>
            <w:r w:rsidRPr="0091661B">
              <w:rPr>
                <w:rFonts w:eastAsia="Calibri"/>
                <w:b/>
                <w:lang w:eastAsia="en-US"/>
              </w:rPr>
              <w:t xml:space="preserve"> Волжский</w:t>
            </w:r>
            <w:r>
              <w:rPr>
                <w:rFonts w:eastAsia="Calibri"/>
                <w:b/>
                <w:lang w:eastAsia="en-US"/>
              </w:rPr>
              <w:t xml:space="preserve"> поселок, район Жуковка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ул. Макаренко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450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Волжская ул.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450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 xml:space="preserve">проезд от ул. Рокоссовского к больнице 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300</w:t>
            </w:r>
          </w:p>
        </w:tc>
      </w:tr>
      <w:tr w:rsidR="00973219" w:rsidRPr="0091661B" w:rsidTr="00186AD2">
        <w:tc>
          <w:tcPr>
            <w:tcW w:w="10063" w:type="dxa"/>
            <w:gridSpan w:val="3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район поселок</w:t>
            </w:r>
            <w:r w:rsidRPr="0091661B">
              <w:rPr>
                <w:rFonts w:eastAsia="Calibri"/>
                <w:b/>
                <w:lang w:eastAsia="en-US"/>
              </w:rPr>
              <w:t xml:space="preserve"> ГЭС-14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proofErr w:type="gramStart"/>
            <w:r w:rsidRPr="0091661B">
              <w:rPr>
                <w:rFonts w:eastAsia="Calibri"/>
                <w:lang w:eastAsia="en-US"/>
              </w:rPr>
              <w:t>Береговая</w:t>
            </w:r>
            <w:proofErr w:type="gramEnd"/>
            <w:r w:rsidRPr="0091661B">
              <w:rPr>
                <w:rFonts w:eastAsia="Calibri"/>
                <w:lang w:eastAsia="en-US"/>
              </w:rPr>
              <w:t xml:space="preserve"> ул. (грунтовые участки)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600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ул. Харитонова (частный сектор)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170</w:t>
            </w:r>
          </w:p>
        </w:tc>
      </w:tr>
      <w:tr w:rsidR="00973219" w:rsidRPr="0091661B" w:rsidTr="00186AD2">
        <w:tc>
          <w:tcPr>
            <w:tcW w:w="10063" w:type="dxa"/>
            <w:gridSpan w:val="3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Иные объекты</w:t>
            </w:r>
          </w:p>
        </w:tc>
      </w:tr>
      <w:tr w:rsidR="00973219" w:rsidRPr="0091661B" w:rsidTr="00186AD2"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7356" w:type="dxa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lang w:eastAsia="en-US"/>
              </w:rPr>
            </w:pPr>
            <w:proofErr w:type="spellStart"/>
            <w:r w:rsidRPr="0091661B">
              <w:rPr>
                <w:rFonts w:eastAsia="Calibri"/>
                <w:lang w:eastAsia="en-US"/>
              </w:rPr>
              <w:t>Пузыревская</w:t>
            </w:r>
            <w:proofErr w:type="spellEnd"/>
            <w:r w:rsidRPr="0091661B">
              <w:rPr>
                <w:rFonts w:eastAsia="Calibri"/>
                <w:lang w:eastAsia="en-US"/>
              </w:rPr>
              <w:t xml:space="preserve"> ул. (в границах города)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lang w:eastAsia="en-US"/>
              </w:rPr>
            </w:pPr>
            <w:r w:rsidRPr="0091661B">
              <w:rPr>
                <w:rFonts w:eastAsia="Calibri"/>
                <w:lang w:eastAsia="en-US"/>
              </w:rPr>
              <w:t>300</w:t>
            </w:r>
          </w:p>
        </w:tc>
      </w:tr>
      <w:tr w:rsidR="00973219" w:rsidRPr="0091661B" w:rsidTr="00186AD2">
        <w:tc>
          <w:tcPr>
            <w:tcW w:w="8102" w:type="dxa"/>
            <w:gridSpan w:val="2"/>
            <w:shd w:val="clear" w:color="auto" w:fill="auto"/>
          </w:tcPr>
          <w:p w:rsidR="00973219" w:rsidRPr="0091661B" w:rsidRDefault="00973219" w:rsidP="00186AD2">
            <w:pPr>
              <w:rPr>
                <w:rFonts w:eastAsia="Calibri"/>
                <w:b/>
                <w:lang w:eastAsia="en-US"/>
              </w:rPr>
            </w:pPr>
            <w:r w:rsidRPr="0091661B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rFonts w:eastAsia="Calibri"/>
                <w:b/>
                <w:lang w:eastAsia="en-US"/>
              </w:rPr>
            </w:pPr>
            <w:r w:rsidRPr="0091661B">
              <w:rPr>
                <w:rFonts w:eastAsia="Calibri"/>
                <w:b/>
                <w:lang w:eastAsia="en-US"/>
              </w:rPr>
              <w:t>29 355</w:t>
            </w:r>
          </w:p>
        </w:tc>
      </w:tr>
    </w:tbl>
    <w:p w:rsidR="00973219" w:rsidRPr="0091661B" w:rsidRDefault="00973219" w:rsidP="00973219">
      <w:r w:rsidRPr="0091661B">
        <w:t>* - Порядок ремонта и укрепление профиля улиц частного сектора с использованием асфальтобетонной крошки определяется с учетом мнения Председателей КТОС и депутатов. Обследование и фактическая потребность в работах на текущий год определяется ежегодно в июне-июле месяце.</w:t>
      </w:r>
    </w:p>
    <w:p w:rsidR="00973219" w:rsidRPr="0091661B" w:rsidRDefault="00973219" w:rsidP="00973219"/>
    <w:p w:rsidR="00973219" w:rsidRPr="0091661B" w:rsidRDefault="00973219" w:rsidP="00973219">
      <w:pPr>
        <w:rPr>
          <w:b/>
          <w:sz w:val="28"/>
          <w:szCs w:val="28"/>
        </w:rPr>
      </w:pPr>
      <w:r w:rsidRPr="0091661B">
        <w:rPr>
          <w:b/>
          <w:sz w:val="28"/>
          <w:szCs w:val="28"/>
        </w:rPr>
        <w:t>3.3. Тротуары, требующие ремонта (обустройства) на  2021 – 2024 гг. (объекты, где в рамках программы не запланированы работы по ремонту проезжей части совместно с тротуарами)</w:t>
      </w:r>
    </w:p>
    <w:p w:rsidR="00973219" w:rsidRPr="0091661B" w:rsidRDefault="00973219" w:rsidP="00973219">
      <w:pPr>
        <w:rPr>
          <w:b/>
          <w:sz w:val="28"/>
          <w:szCs w:val="28"/>
        </w:rPr>
      </w:pPr>
    </w:p>
    <w:tbl>
      <w:tblPr>
        <w:tblW w:w="5089" w:type="pct"/>
        <w:tblLook w:val="0000"/>
      </w:tblPr>
      <w:tblGrid>
        <w:gridCol w:w="541"/>
        <w:gridCol w:w="4175"/>
        <w:gridCol w:w="924"/>
        <w:gridCol w:w="1131"/>
        <w:gridCol w:w="1213"/>
        <w:gridCol w:w="2046"/>
      </w:tblGrid>
      <w:tr w:rsidR="00973219" w:rsidRPr="0091661B" w:rsidTr="00186AD2">
        <w:trPr>
          <w:trHeight w:val="96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 xml:space="preserve">№ </w:t>
            </w:r>
            <w:proofErr w:type="spellStart"/>
            <w:proofErr w:type="gramStart"/>
            <w:r w:rsidRPr="0091661B">
              <w:t>п</w:t>
            </w:r>
            <w:proofErr w:type="spellEnd"/>
            <w:proofErr w:type="gramEnd"/>
            <w:r w:rsidRPr="0091661B">
              <w:t>/</w:t>
            </w:r>
            <w:proofErr w:type="spellStart"/>
            <w:r w:rsidRPr="0091661B">
              <w:t>п</w:t>
            </w:r>
            <w:proofErr w:type="spellEnd"/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Наименование объекта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 xml:space="preserve">Длина, </w:t>
            </w:r>
            <w:proofErr w:type="gramStart"/>
            <w:r w:rsidRPr="0091661B">
              <w:t>м</w:t>
            </w:r>
            <w:proofErr w:type="gramEnd"/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 xml:space="preserve">Ширина, </w:t>
            </w:r>
            <w:proofErr w:type="gramStart"/>
            <w:r w:rsidRPr="0091661B">
              <w:t>м</w:t>
            </w:r>
            <w:proofErr w:type="gramEnd"/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Площадь,</w:t>
            </w:r>
            <w:r w:rsidRPr="0091661B">
              <w:br/>
              <w:t>м</w:t>
            </w:r>
            <w:proofErr w:type="gramStart"/>
            <w:r w:rsidRPr="0091661B">
              <w:t>2</w:t>
            </w:r>
            <w:proofErr w:type="gramEnd"/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Ориентировочная стоимость работ, тыс. руб.</w:t>
            </w:r>
          </w:p>
        </w:tc>
      </w:tr>
      <w:tr w:rsidR="00973219" w:rsidRPr="0091661B" w:rsidTr="00186AD2">
        <w:trPr>
          <w:trHeight w:val="4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  <w:rPr>
                <w:b/>
              </w:rPr>
            </w:pPr>
            <w:r w:rsidRPr="0091661B">
              <w:rPr>
                <w:b/>
              </w:rPr>
              <w:t>Ремонт тротуаров в 2021 году - потребность</w:t>
            </w:r>
          </w:p>
        </w:tc>
      </w:tr>
      <w:tr w:rsidR="00973219" w:rsidRPr="0091661B" w:rsidTr="00186AD2">
        <w:trPr>
          <w:trHeight w:val="69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lastRenderedPageBreak/>
              <w:t>1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r w:rsidRPr="0091661B">
              <w:t>ул. Фурманова (четная и не четные стороны)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2030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1,5-5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6090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7 651,48</w:t>
            </w:r>
          </w:p>
        </w:tc>
      </w:tr>
      <w:tr w:rsidR="00973219" w:rsidRPr="0091661B" w:rsidTr="00186AD2">
        <w:trPr>
          <w:trHeight w:val="29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2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r w:rsidRPr="0091661B">
              <w:t xml:space="preserve">пр. </w:t>
            </w:r>
            <w:r>
              <w:t xml:space="preserve">Генерала </w:t>
            </w:r>
            <w:proofErr w:type="spellStart"/>
            <w:r w:rsidRPr="0091661B">
              <w:t>Батова</w:t>
            </w:r>
            <w:proofErr w:type="spellEnd"/>
            <w:r w:rsidRPr="0091661B">
              <w:t xml:space="preserve"> от МФЦ до </w:t>
            </w:r>
            <w:r>
              <w:t xml:space="preserve">д. </w:t>
            </w:r>
            <w:proofErr w:type="spellStart"/>
            <w:r w:rsidRPr="0091661B">
              <w:t>Суховско</w:t>
            </w:r>
            <w:r>
              <w:t>е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2020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1,5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3030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3 806,90</w:t>
            </w:r>
          </w:p>
        </w:tc>
      </w:tr>
      <w:tr w:rsidR="00973219" w:rsidRPr="0091661B" w:rsidTr="00186AD2">
        <w:trPr>
          <w:trHeight w:val="848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3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r w:rsidRPr="0091661B">
              <w:t>ул. Зои Космодемьянской  от ул.</w:t>
            </w:r>
            <w:r>
              <w:t xml:space="preserve"> </w:t>
            </w:r>
            <w:r w:rsidRPr="0091661B">
              <w:t xml:space="preserve">Кораблестроителей до ул. </w:t>
            </w:r>
            <w:proofErr w:type="spellStart"/>
            <w:r w:rsidRPr="0091661B">
              <w:t>Рапова</w:t>
            </w:r>
            <w:proofErr w:type="spellEnd"/>
            <w:r w:rsidRPr="0091661B">
              <w:t xml:space="preserve"> (четная и нечетная стороны)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1300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2600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3 266,00</w:t>
            </w:r>
          </w:p>
        </w:tc>
      </w:tr>
      <w:tr w:rsidR="00973219" w:rsidRPr="0091661B" w:rsidTr="00186AD2">
        <w:trPr>
          <w:trHeight w:val="816"/>
        </w:trPr>
        <w:tc>
          <w:tcPr>
            <w:tcW w:w="418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rPr>
                <w:b/>
                <w:bCs/>
              </w:rPr>
            </w:pPr>
            <w:r w:rsidRPr="0091661B">
              <w:rPr>
                <w:b/>
                <w:bCs/>
              </w:rPr>
              <w:t>ИТОГО в ценах 2021 г.:</w:t>
            </w:r>
          </w:p>
          <w:p w:rsidR="00973219" w:rsidRPr="0091661B" w:rsidRDefault="00973219" w:rsidP="00186AD2">
            <w:pPr>
              <w:jc w:val="center"/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  <w:rPr>
                <w:b/>
                <w:bCs/>
              </w:rPr>
            </w:pPr>
            <w:r w:rsidRPr="0091661B">
              <w:rPr>
                <w:b/>
                <w:bCs/>
              </w:rPr>
              <w:t>14 724,38</w:t>
            </w:r>
          </w:p>
        </w:tc>
      </w:tr>
      <w:tr w:rsidR="00973219" w:rsidRPr="0091661B" w:rsidTr="00186AD2">
        <w:trPr>
          <w:trHeight w:val="566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  <w:rPr>
                <w:b/>
                <w:bCs/>
              </w:rPr>
            </w:pPr>
            <w:r w:rsidRPr="0091661B">
              <w:rPr>
                <w:b/>
              </w:rPr>
              <w:t>Ремонт тротуаров в 2022 году - потребность</w:t>
            </w:r>
          </w:p>
        </w:tc>
      </w:tr>
      <w:tr w:rsidR="00973219" w:rsidRPr="0091661B" w:rsidTr="00186AD2">
        <w:trPr>
          <w:trHeight w:val="68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>Новая ул. от ул. Кораблестроителей до ул. Ак</w:t>
            </w:r>
            <w:r>
              <w:t>адемика</w:t>
            </w:r>
            <w:r w:rsidRPr="0091661B">
              <w:t xml:space="preserve"> Губкина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1000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502,40</w:t>
            </w:r>
          </w:p>
        </w:tc>
      </w:tr>
      <w:tr w:rsidR="00973219" w:rsidRPr="0091661B" w:rsidTr="00186AD2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>ул. М</w:t>
            </w:r>
            <w:r>
              <w:t>аксима</w:t>
            </w:r>
            <w:r w:rsidRPr="0091661B">
              <w:t xml:space="preserve"> Горького от ул. Блюхера до ул. Ухтомского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250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314,00</w:t>
            </w:r>
          </w:p>
        </w:tc>
      </w:tr>
      <w:tr w:rsidR="00973219" w:rsidRPr="0091661B" w:rsidTr="00186AD2">
        <w:trPr>
          <w:trHeight w:val="94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 xml:space="preserve">Тротуар от дома № 53 по </w:t>
            </w:r>
            <w:r>
              <w:t xml:space="preserve">ул. </w:t>
            </w:r>
            <w:proofErr w:type="spellStart"/>
            <w:r>
              <w:t>н</w:t>
            </w:r>
            <w:r w:rsidRPr="0091661B">
              <w:t>аб</w:t>
            </w:r>
            <w:proofErr w:type="spellEnd"/>
            <w:r w:rsidRPr="0091661B">
              <w:t xml:space="preserve">. Космонавтов до дома № 5 по  </w:t>
            </w:r>
            <w:proofErr w:type="gramStart"/>
            <w:r w:rsidRPr="0091661B">
              <w:t>Фестивальн</w:t>
            </w:r>
            <w:r>
              <w:t>ой</w:t>
            </w:r>
            <w:proofErr w:type="gramEnd"/>
            <w:r>
              <w:t xml:space="preserve"> ул.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251,20</w:t>
            </w:r>
          </w:p>
        </w:tc>
      </w:tr>
      <w:tr w:rsidR="00973219" w:rsidRPr="0091661B" w:rsidTr="00186AD2">
        <w:trPr>
          <w:trHeight w:val="659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4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 xml:space="preserve">Тротуар вдоль дома № 47 по </w:t>
            </w:r>
            <w:r>
              <w:t xml:space="preserve">ул. </w:t>
            </w:r>
            <w:proofErr w:type="spellStart"/>
            <w:r>
              <w:t>н</w:t>
            </w:r>
            <w:r w:rsidRPr="0091661B">
              <w:t>аб</w:t>
            </w:r>
            <w:proofErr w:type="spellEnd"/>
            <w:r>
              <w:t>.</w:t>
            </w:r>
            <w:r w:rsidRPr="0091661B">
              <w:t xml:space="preserve"> Космонавтов, детского дома № 72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800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1 004,80</w:t>
            </w:r>
          </w:p>
        </w:tc>
      </w:tr>
      <w:tr w:rsidR="00973219" w:rsidRPr="0091661B" w:rsidTr="00186AD2">
        <w:trPr>
          <w:trHeight w:val="98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5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>ул. 50 лет ВЛКСМ (нечетная сторона от 3-</w:t>
            </w:r>
            <w:r>
              <w:t>й</w:t>
            </w:r>
            <w:r w:rsidRPr="0091661B">
              <w:t xml:space="preserve"> </w:t>
            </w:r>
            <w:proofErr w:type="gramStart"/>
            <w:r w:rsidRPr="0091661B">
              <w:t>Перекатн</w:t>
            </w:r>
            <w:r>
              <w:t>ой</w:t>
            </w:r>
            <w:proofErr w:type="gramEnd"/>
            <w:r>
              <w:t xml:space="preserve"> ул. </w:t>
            </w:r>
            <w:r w:rsidRPr="0091661B">
              <w:t xml:space="preserve"> до разворотного кольца в районе ТЦ «</w:t>
            </w:r>
            <w:proofErr w:type="spellStart"/>
            <w:r w:rsidRPr="0091661B">
              <w:t>Виконда</w:t>
            </w:r>
            <w:proofErr w:type="spellEnd"/>
            <w:r w:rsidRPr="0091661B">
              <w:t>»</w:t>
            </w:r>
            <w:r>
              <w:t>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420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527,52</w:t>
            </w:r>
          </w:p>
        </w:tc>
      </w:tr>
      <w:tr w:rsidR="00973219" w:rsidRPr="0091661B" w:rsidTr="00186AD2">
        <w:trPr>
          <w:trHeight w:val="441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6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>пр. Серова (четная и нечетная стороны)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2000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6000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7 536,00</w:t>
            </w:r>
          </w:p>
        </w:tc>
      </w:tr>
      <w:tr w:rsidR="00973219" w:rsidRPr="0091661B" w:rsidTr="00186AD2">
        <w:trPr>
          <w:trHeight w:val="53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7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>ул. 50 лет ВЛКСМ, дом № 54 район МУЗ «Городская больница  №1»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270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339,12</w:t>
            </w:r>
          </w:p>
        </w:tc>
      </w:tr>
      <w:tr w:rsidR="00973219" w:rsidRPr="0091661B" w:rsidTr="00186AD2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8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>пр. Серова, 2а к рынку РЗП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2,25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60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100,00</w:t>
            </w:r>
          </w:p>
        </w:tc>
      </w:tr>
      <w:tr w:rsidR="00973219" w:rsidRPr="0091661B" w:rsidTr="00186AD2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9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>ул. Рокоссовского (от ул. Энергетиков до ГБ №3) - ремонт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1240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3100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3 893,60</w:t>
            </w:r>
          </w:p>
        </w:tc>
      </w:tr>
      <w:tr w:rsidR="00973219" w:rsidRPr="0091661B" w:rsidTr="00186AD2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10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 xml:space="preserve">от ул. Рокоссовского до ул. </w:t>
            </w:r>
            <w:proofErr w:type="spellStart"/>
            <w:r w:rsidRPr="0091661B">
              <w:t>Моисенко</w:t>
            </w:r>
            <w:proofErr w:type="spellEnd"/>
            <w:r w:rsidRPr="0091661B">
              <w:t xml:space="preserve"> - обустройство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2040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3060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8 786,00</w:t>
            </w:r>
          </w:p>
        </w:tc>
      </w:tr>
      <w:tr w:rsidR="00973219" w:rsidRPr="0091661B" w:rsidTr="00186AD2">
        <w:trPr>
          <w:trHeight w:val="315"/>
        </w:trPr>
        <w:tc>
          <w:tcPr>
            <w:tcW w:w="4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rPr>
                <w:b/>
                <w:bCs/>
              </w:rPr>
            </w:pPr>
            <w:r w:rsidRPr="0091661B">
              <w:rPr>
                <w:b/>
                <w:bCs/>
              </w:rPr>
              <w:t>ИТОГО в ценах 2021 г.: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  <w:rPr>
                <w:b/>
                <w:bCs/>
              </w:rPr>
            </w:pPr>
            <w:r w:rsidRPr="0091661B">
              <w:rPr>
                <w:b/>
                <w:bCs/>
              </w:rPr>
              <w:t>23 245,64</w:t>
            </w:r>
          </w:p>
        </w:tc>
      </w:tr>
      <w:tr w:rsidR="00973219" w:rsidRPr="0091661B" w:rsidTr="00186AD2">
        <w:trPr>
          <w:trHeight w:val="315"/>
        </w:trPr>
        <w:tc>
          <w:tcPr>
            <w:tcW w:w="4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rPr>
                <w:b/>
                <w:bCs/>
              </w:rPr>
            </w:pPr>
            <w:r w:rsidRPr="0091661B">
              <w:rPr>
                <w:b/>
                <w:bCs/>
              </w:rPr>
              <w:t>ИТОГО в ценах 2022 г. (дефлятор 104,7)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  <w:rPr>
                <w:b/>
                <w:bCs/>
              </w:rPr>
            </w:pPr>
            <w:r w:rsidRPr="0091661B">
              <w:rPr>
                <w:b/>
                <w:bCs/>
              </w:rPr>
              <w:t>24 347,61</w:t>
            </w:r>
          </w:p>
          <w:p w:rsidR="00973219" w:rsidRPr="0091661B" w:rsidRDefault="00973219" w:rsidP="00186AD2">
            <w:pPr>
              <w:jc w:val="center"/>
              <w:rPr>
                <w:b/>
                <w:bCs/>
              </w:rPr>
            </w:pPr>
          </w:p>
        </w:tc>
      </w:tr>
      <w:tr w:rsidR="00973219" w:rsidRPr="0091661B" w:rsidTr="00186AD2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  <w:rPr>
                <w:b/>
                <w:bCs/>
              </w:rPr>
            </w:pPr>
            <w:r w:rsidRPr="0091661B">
              <w:rPr>
                <w:b/>
                <w:bCs/>
              </w:rPr>
              <w:t>Ремонт тротуаров в 2023 году - потребность</w:t>
            </w:r>
          </w:p>
        </w:tc>
      </w:tr>
      <w:tr w:rsidR="00973219" w:rsidRPr="0091661B" w:rsidTr="00186AD2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>От дома № 21 по пр. Мира до дома № 22 по ул. Ворошилова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290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364,24</w:t>
            </w:r>
          </w:p>
        </w:tc>
      </w:tr>
      <w:tr w:rsidR="00973219" w:rsidRPr="0091661B" w:rsidTr="00186AD2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>ул. Черепанова от домов №№5,</w:t>
            </w:r>
            <w:r>
              <w:t xml:space="preserve"> </w:t>
            </w:r>
            <w:r w:rsidRPr="0091661B">
              <w:t>7,</w:t>
            </w:r>
            <w:r>
              <w:t xml:space="preserve"> </w:t>
            </w:r>
            <w:r w:rsidRPr="0091661B">
              <w:t>9,</w:t>
            </w:r>
            <w:r>
              <w:t xml:space="preserve"> </w:t>
            </w:r>
            <w:r w:rsidRPr="0091661B">
              <w:t>11 до СОШ №30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427,04</w:t>
            </w:r>
          </w:p>
        </w:tc>
      </w:tr>
      <w:tr w:rsidR="00973219" w:rsidRPr="0091661B" w:rsidTr="00186AD2">
        <w:trPr>
          <w:trHeight w:val="1009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 xml:space="preserve">ул. Суркова дома №№3,5,7,9,11 асфальтовая дорожка между </w:t>
            </w:r>
            <w:proofErr w:type="spellStart"/>
            <w:r w:rsidRPr="0091661B">
              <w:t>д</w:t>
            </w:r>
            <w:proofErr w:type="spellEnd"/>
            <w:r w:rsidRPr="0091661B">
              <w:t xml:space="preserve">/с </w:t>
            </w:r>
            <w:r>
              <w:t xml:space="preserve">                  </w:t>
            </w:r>
            <w:r w:rsidRPr="0091661B">
              <w:t>№ 113 и СОШ № 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450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565,20</w:t>
            </w:r>
          </w:p>
        </w:tc>
      </w:tr>
      <w:tr w:rsidR="00973219" w:rsidRPr="0091661B" w:rsidTr="00186AD2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4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>пр. Революции от дома № 20 до дома № 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1250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1 570,00</w:t>
            </w:r>
          </w:p>
        </w:tc>
      </w:tr>
      <w:tr w:rsidR="00973219" w:rsidRPr="0091661B" w:rsidTr="00186AD2">
        <w:trPr>
          <w:trHeight w:val="79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lastRenderedPageBreak/>
              <w:t>5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roofErr w:type="spellStart"/>
            <w:r w:rsidRPr="0091661B">
              <w:t>Волочаевская</w:t>
            </w:r>
            <w:proofErr w:type="spellEnd"/>
            <w:r w:rsidRPr="0091661B">
              <w:t xml:space="preserve"> ул. от </w:t>
            </w:r>
            <w:proofErr w:type="gramStart"/>
            <w:r w:rsidRPr="0091661B">
              <w:t>Юбилейной</w:t>
            </w:r>
            <w:proofErr w:type="gramEnd"/>
            <w:r w:rsidRPr="0091661B">
              <w:t xml:space="preserve"> ул. до ул. Гагарина (нечетная сторона)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600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1500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1 884,00</w:t>
            </w:r>
          </w:p>
        </w:tc>
      </w:tr>
      <w:tr w:rsidR="00973219" w:rsidRPr="0091661B" w:rsidTr="00186AD2">
        <w:trPr>
          <w:trHeight w:val="694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6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 xml:space="preserve">пр. Генерала </w:t>
            </w:r>
            <w:proofErr w:type="spellStart"/>
            <w:r w:rsidRPr="0091661B">
              <w:t>Батова</w:t>
            </w:r>
            <w:proofErr w:type="spellEnd"/>
            <w:r w:rsidRPr="0091661B">
              <w:t xml:space="preserve"> от </w:t>
            </w:r>
            <w:proofErr w:type="gramStart"/>
            <w:r w:rsidRPr="0091661B">
              <w:t>Юбилейной</w:t>
            </w:r>
            <w:proofErr w:type="gramEnd"/>
            <w:r w:rsidRPr="0091661B">
              <w:t xml:space="preserve"> ул. до ул. Гагарина (четная сторона)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3000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3 768,00</w:t>
            </w:r>
          </w:p>
        </w:tc>
      </w:tr>
      <w:tr w:rsidR="00973219" w:rsidRPr="0091661B" w:rsidTr="00186AD2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7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>
              <w:t xml:space="preserve">ул. Нансена от дома № 25 до </w:t>
            </w:r>
            <w:r w:rsidRPr="0091661B">
              <w:t xml:space="preserve"> </w:t>
            </w:r>
            <w:proofErr w:type="gramStart"/>
            <w:r w:rsidRPr="0091661B">
              <w:t>Юбилейн</w:t>
            </w:r>
            <w:r>
              <w:t>ой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272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1,25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427,04</w:t>
            </w:r>
          </w:p>
        </w:tc>
      </w:tr>
      <w:tr w:rsidR="00973219" w:rsidRPr="0091661B" w:rsidTr="00186AD2">
        <w:trPr>
          <w:trHeight w:val="36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8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>ул. Смирнова (нечетная сторона)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1,25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560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703,36</w:t>
            </w:r>
          </w:p>
        </w:tc>
      </w:tr>
      <w:tr w:rsidR="00973219" w:rsidRPr="0091661B" w:rsidTr="00186AD2">
        <w:trPr>
          <w:trHeight w:val="44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9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 xml:space="preserve">Проектная </w:t>
            </w:r>
            <w:r>
              <w:t xml:space="preserve">ул. </w:t>
            </w:r>
            <w:r w:rsidRPr="0091661B">
              <w:t>(нечетная сторона)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105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132,00</w:t>
            </w:r>
          </w:p>
        </w:tc>
      </w:tr>
      <w:tr w:rsidR="00973219" w:rsidRPr="0091661B" w:rsidTr="00186AD2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10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>Бурлацкая ул. у СОШ № 35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510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640,56</w:t>
            </w:r>
          </w:p>
        </w:tc>
      </w:tr>
      <w:tr w:rsidR="00973219" w:rsidRPr="0091661B" w:rsidTr="00186AD2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11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 xml:space="preserve">ул. </w:t>
            </w:r>
            <w:proofErr w:type="spellStart"/>
            <w:r w:rsidRPr="0091661B">
              <w:t>Колышкина</w:t>
            </w:r>
            <w:proofErr w:type="spellEnd"/>
            <w:r w:rsidRPr="0091661B">
              <w:t>, дом № 19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376,80</w:t>
            </w:r>
          </w:p>
        </w:tc>
      </w:tr>
      <w:tr w:rsidR="00973219" w:rsidRPr="0091661B" w:rsidTr="00186AD2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12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 xml:space="preserve">ул. Пятилетки от ул. Пестеля </w:t>
            </w:r>
            <w:proofErr w:type="gramStart"/>
            <w:r w:rsidRPr="0091661B">
              <w:t>до</w:t>
            </w:r>
            <w:proofErr w:type="gramEnd"/>
            <w:r w:rsidRPr="0091661B">
              <w:t xml:space="preserve"> Тракторной ул.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376,80</w:t>
            </w:r>
          </w:p>
        </w:tc>
      </w:tr>
      <w:tr w:rsidR="00973219" w:rsidRPr="0091661B" w:rsidTr="00186AD2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13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roofErr w:type="gramStart"/>
            <w:r w:rsidRPr="0091661B">
              <w:t>ул. Пятилетки от Тракторной ул. до ДК "Слип"</w:t>
            </w:r>
            <w:proofErr w:type="gram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650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960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1 205,76</w:t>
            </w:r>
          </w:p>
        </w:tc>
      </w:tr>
      <w:tr w:rsidR="00973219" w:rsidRPr="0091661B" w:rsidTr="00186AD2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14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 xml:space="preserve">ул. Пятилетки от ул. </w:t>
            </w:r>
            <w:proofErr w:type="spellStart"/>
            <w:r w:rsidRPr="0091661B">
              <w:t>Каляева</w:t>
            </w:r>
            <w:proofErr w:type="spellEnd"/>
            <w:r w:rsidRPr="0091661B">
              <w:t xml:space="preserve"> до ул. Шевченко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670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1000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1 256,00</w:t>
            </w:r>
          </w:p>
        </w:tc>
      </w:tr>
      <w:tr w:rsidR="00973219" w:rsidRPr="0091661B" w:rsidTr="00186AD2">
        <w:trPr>
          <w:trHeight w:val="928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15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 xml:space="preserve">ул. 50 лет ВЛКСМ от </w:t>
            </w:r>
            <w:proofErr w:type="gramStart"/>
            <w:r w:rsidRPr="0091661B">
              <w:t>Перекатная</w:t>
            </w:r>
            <w:proofErr w:type="gramEnd"/>
            <w:r w:rsidRPr="0091661B">
              <w:t xml:space="preserve"> ул.</w:t>
            </w:r>
            <w:r>
              <w:t>, 3-</w:t>
            </w:r>
            <w:r w:rsidRPr="0091661B">
              <w:t>й проезд до Перекатн</w:t>
            </w:r>
            <w:r>
              <w:t>ой ул.</w:t>
            </w:r>
            <w:r w:rsidRPr="0091661B">
              <w:t>, 6-й проезд со стороны частного сектора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345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433,32</w:t>
            </w:r>
          </w:p>
        </w:tc>
      </w:tr>
      <w:tr w:rsidR="00973219" w:rsidRPr="0091661B" w:rsidTr="00186AD2">
        <w:trPr>
          <w:trHeight w:val="595"/>
        </w:trPr>
        <w:tc>
          <w:tcPr>
            <w:tcW w:w="418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r w:rsidRPr="0091661B">
              <w:rPr>
                <w:b/>
                <w:bCs/>
              </w:rPr>
              <w:t>ИТОГО в ценах 2021 г.: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  <w:rPr>
                <w:b/>
              </w:rPr>
            </w:pPr>
            <w:r w:rsidRPr="0091661B">
              <w:rPr>
                <w:b/>
              </w:rPr>
              <w:t>14 130,12</w:t>
            </w:r>
          </w:p>
        </w:tc>
      </w:tr>
      <w:tr w:rsidR="00973219" w:rsidRPr="0091661B" w:rsidTr="00186AD2">
        <w:trPr>
          <w:trHeight w:val="561"/>
        </w:trPr>
        <w:tc>
          <w:tcPr>
            <w:tcW w:w="418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r w:rsidRPr="0091661B">
              <w:rPr>
                <w:b/>
                <w:bCs/>
              </w:rPr>
              <w:t>ИТОГО в ценах 2023 г. (дефлятор 104,7; 104,7)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  <w:rPr>
                <w:b/>
              </w:rPr>
            </w:pPr>
            <w:r w:rsidRPr="0091661B">
              <w:rPr>
                <w:b/>
              </w:rPr>
              <w:t>15 489,56</w:t>
            </w:r>
          </w:p>
        </w:tc>
      </w:tr>
      <w:tr w:rsidR="00973219" w:rsidRPr="0091661B" w:rsidTr="00186AD2">
        <w:trPr>
          <w:trHeight w:val="696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rPr>
                <w:b/>
                <w:bCs/>
              </w:rPr>
              <w:t>Ремонт и обустройство тротуаров в 2024 году - потребность</w:t>
            </w:r>
          </w:p>
        </w:tc>
      </w:tr>
      <w:tr w:rsidR="00973219" w:rsidRPr="0091661B" w:rsidTr="00186AD2">
        <w:trPr>
          <w:trHeight w:val="799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>ул. Куйбышева (участок от дома № 57 до дома № 70 по ул. М</w:t>
            </w:r>
            <w:r>
              <w:t>аксима</w:t>
            </w:r>
            <w:r w:rsidRPr="0091661B">
              <w:t xml:space="preserve"> Горького)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180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774,00</w:t>
            </w:r>
          </w:p>
        </w:tc>
      </w:tr>
      <w:tr w:rsidR="00973219" w:rsidRPr="0091661B" w:rsidTr="00186AD2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>тротуар в плитке в районе гимназии № 8</w:t>
            </w:r>
          </w:p>
        </w:tc>
        <w:tc>
          <w:tcPr>
            <w:tcW w:w="16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1 200,00</w:t>
            </w:r>
          </w:p>
        </w:tc>
      </w:tr>
      <w:tr w:rsidR="00973219" w:rsidRPr="0091661B" w:rsidTr="00186AD2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>вдоль ул. Гастелло (от ул. Чебышева до ул. Крамского)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375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1 050,00</w:t>
            </w:r>
          </w:p>
        </w:tc>
      </w:tr>
      <w:tr w:rsidR="00973219" w:rsidRPr="0091661B" w:rsidTr="00186AD2">
        <w:trPr>
          <w:trHeight w:val="701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4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roofErr w:type="gramStart"/>
            <w:r w:rsidRPr="0091661B">
              <w:t>Вдоль Гражданск</w:t>
            </w:r>
            <w:r>
              <w:t xml:space="preserve">ой ул. </w:t>
            </w:r>
            <w:r w:rsidRPr="0091661B">
              <w:t xml:space="preserve"> (участок от пр.</w:t>
            </w:r>
            <w:proofErr w:type="gramEnd"/>
            <w:r w:rsidRPr="0091661B">
              <w:t xml:space="preserve"> </w:t>
            </w:r>
            <w:proofErr w:type="gramStart"/>
            <w:r w:rsidRPr="0091661B">
              <w:t>Серова до ул. Бабушкина)</w:t>
            </w:r>
            <w:proofErr w:type="gram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1 060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1,5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1590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2 000,00</w:t>
            </w:r>
          </w:p>
        </w:tc>
      </w:tr>
      <w:tr w:rsidR="00973219" w:rsidRPr="0091661B" w:rsidTr="00186AD2">
        <w:trPr>
          <w:trHeight w:val="469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5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>ул. Лизы Чайкиной, вдоль дома № 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251,20</w:t>
            </w:r>
          </w:p>
        </w:tc>
      </w:tr>
      <w:tr w:rsidR="00973219" w:rsidRPr="0091661B" w:rsidTr="00186AD2">
        <w:trPr>
          <w:trHeight w:val="69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6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>Тротуар от домов №№ 152, 154в по пр. Ленина до бассейна «Темп»</w:t>
            </w:r>
          </w:p>
        </w:tc>
        <w:tc>
          <w:tcPr>
            <w:tcW w:w="16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Отсутствует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900,00</w:t>
            </w:r>
          </w:p>
        </w:tc>
      </w:tr>
      <w:tr w:rsidR="00973219" w:rsidRPr="0091661B" w:rsidTr="00186AD2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7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 xml:space="preserve">Вдоль ограждения СОШ № 3 по </w:t>
            </w:r>
            <w:r>
              <w:t xml:space="preserve">                    </w:t>
            </w:r>
            <w:r w:rsidRPr="0091661B">
              <w:t>ул. Глеба Успенского</w:t>
            </w:r>
          </w:p>
        </w:tc>
        <w:tc>
          <w:tcPr>
            <w:tcW w:w="16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Отсутствует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500,00</w:t>
            </w:r>
          </w:p>
        </w:tc>
      </w:tr>
      <w:tr w:rsidR="00973219" w:rsidRPr="0091661B" w:rsidTr="00186AD2">
        <w:trPr>
          <w:trHeight w:val="776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8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roofErr w:type="gramStart"/>
            <w:r w:rsidRPr="0091661B">
              <w:t>ул. Лизы Чайкиной (от  Молодежн</w:t>
            </w:r>
            <w:r>
              <w:t>ой</w:t>
            </w:r>
            <w:r w:rsidRPr="0091661B">
              <w:t xml:space="preserve"> </w:t>
            </w:r>
            <w:r>
              <w:t xml:space="preserve">ул. </w:t>
            </w:r>
            <w:r w:rsidRPr="0091661B">
              <w:t>до ул. Ак</w:t>
            </w:r>
            <w:r>
              <w:t>адемика</w:t>
            </w:r>
            <w:r w:rsidRPr="0091661B">
              <w:t xml:space="preserve"> Губкина)</w:t>
            </w:r>
            <w:proofErr w:type="gramEnd"/>
          </w:p>
        </w:tc>
        <w:tc>
          <w:tcPr>
            <w:tcW w:w="16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Отсутствует (150 метров)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420,00</w:t>
            </w:r>
          </w:p>
        </w:tc>
      </w:tr>
      <w:tr w:rsidR="00973219" w:rsidRPr="0091661B" w:rsidTr="00186AD2">
        <w:trPr>
          <w:trHeight w:val="6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19" w:rsidRPr="0091661B" w:rsidRDefault="00973219" w:rsidP="00186AD2">
            <w:pPr>
              <w:jc w:val="center"/>
            </w:pPr>
            <w:r w:rsidRPr="0091661B">
              <w:t>9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r w:rsidRPr="0091661B">
              <w:t>Тротуар к Рыбинскому дому интернату на пр. Ген</w:t>
            </w:r>
            <w:r>
              <w:t xml:space="preserve">ерала </w:t>
            </w:r>
            <w:proofErr w:type="spellStart"/>
            <w:r w:rsidRPr="0091661B">
              <w:t>Батова</w:t>
            </w:r>
            <w:proofErr w:type="spellEnd"/>
          </w:p>
        </w:tc>
        <w:tc>
          <w:tcPr>
            <w:tcW w:w="16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Имеется смета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401,60</w:t>
            </w:r>
          </w:p>
        </w:tc>
      </w:tr>
      <w:tr w:rsidR="00973219" w:rsidRPr="0091661B" w:rsidTr="00186AD2">
        <w:trPr>
          <w:trHeight w:val="786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19" w:rsidRPr="0091661B" w:rsidRDefault="00973219" w:rsidP="00186AD2">
            <w:pPr>
              <w:jc w:val="center"/>
            </w:pPr>
            <w:r w:rsidRPr="0091661B">
              <w:lastRenderedPageBreak/>
              <w:t>10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roofErr w:type="spellStart"/>
            <w:r w:rsidRPr="0091661B">
              <w:t>Рыбинская</w:t>
            </w:r>
            <w:proofErr w:type="spellEnd"/>
            <w:r w:rsidRPr="0091661B">
              <w:t xml:space="preserve"> ул. (от Воскресной школы до остановки общественного транспорта)</w:t>
            </w:r>
          </w:p>
        </w:tc>
        <w:tc>
          <w:tcPr>
            <w:tcW w:w="16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Отсутствует (550 метров длиной, 2,25 м. шириной)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3 465,00</w:t>
            </w:r>
          </w:p>
        </w:tc>
      </w:tr>
      <w:tr w:rsidR="00973219" w:rsidRPr="0091661B" w:rsidTr="00186AD2">
        <w:trPr>
          <w:trHeight w:val="94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19" w:rsidRPr="0091661B" w:rsidRDefault="00973219" w:rsidP="00186AD2">
            <w:pPr>
              <w:jc w:val="center"/>
            </w:pPr>
            <w:r w:rsidRPr="0091661B">
              <w:t>11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r w:rsidRPr="0091661B">
              <w:t xml:space="preserve">Вдоль пр. </w:t>
            </w:r>
            <w:proofErr w:type="gramStart"/>
            <w:r w:rsidRPr="0091661B">
              <w:t>Серова (участок от Гражданск</w:t>
            </w:r>
            <w:r>
              <w:t>ой ул.</w:t>
            </w:r>
            <w:r w:rsidRPr="0091661B">
              <w:t xml:space="preserve"> до дома № 20 по пр.</w:t>
            </w:r>
            <w:proofErr w:type="gramEnd"/>
            <w:r w:rsidRPr="0091661B">
              <w:t xml:space="preserve"> </w:t>
            </w:r>
            <w:proofErr w:type="gramStart"/>
            <w:r w:rsidRPr="0091661B">
              <w:t>Серова)</w:t>
            </w:r>
            <w:proofErr w:type="gramEnd"/>
          </w:p>
        </w:tc>
        <w:tc>
          <w:tcPr>
            <w:tcW w:w="16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Отсутствует (480 метров длиной 1,5 м. шириной)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2 016,00</w:t>
            </w:r>
          </w:p>
        </w:tc>
      </w:tr>
      <w:tr w:rsidR="00973219" w:rsidRPr="0091661B" w:rsidTr="00186AD2">
        <w:trPr>
          <w:trHeight w:val="417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19" w:rsidRPr="0091661B" w:rsidRDefault="00973219" w:rsidP="00186AD2">
            <w:pPr>
              <w:jc w:val="center"/>
            </w:pPr>
            <w:r w:rsidRPr="0091661B">
              <w:t>12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r w:rsidRPr="0091661B">
              <w:t>ул. Кораблестроителей участок</w:t>
            </w:r>
          </w:p>
        </w:tc>
        <w:tc>
          <w:tcPr>
            <w:tcW w:w="16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Ремонт 430 метров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1 080,00</w:t>
            </w:r>
          </w:p>
        </w:tc>
      </w:tr>
      <w:tr w:rsidR="00973219" w:rsidRPr="0091661B" w:rsidTr="00186AD2">
        <w:trPr>
          <w:trHeight w:val="94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19" w:rsidRPr="0091661B" w:rsidRDefault="00973219" w:rsidP="00186AD2">
            <w:pPr>
              <w:jc w:val="center"/>
            </w:pPr>
            <w:r w:rsidRPr="0091661B">
              <w:t>13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roofErr w:type="gramStart"/>
            <w:r w:rsidRPr="0091661B">
              <w:t>ул. Б</w:t>
            </w:r>
            <w:r>
              <w:t>ориса</w:t>
            </w:r>
            <w:r w:rsidRPr="0091661B">
              <w:t xml:space="preserve"> Рукавицына (от ул. Корнева до дома № 8 по пр.</w:t>
            </w:r>
            <w:proofErr w:type="gramEnd"/>
            <w:r w:rsidRPr="0091661B">
              <w:t xml:space="preserve"> </w:t>
            </w:r>
            <w:proofErr w:type="gramStart"/>
            <w:r w:rsidRPr="0091661B">
              <w:t>Серова)</w:t>
            </w:r>
            <w:proofErr w:type="gramEnd"/>
          </w:p>
        </w:tc>
        <w:tc>
          <w:tcPr>
            <w:tcW w:w="16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Частично устройство нового и ремонт существующего (400 метров длиной 2 м. шириной)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1 760,00</w:t>
            </w:r>
          </w:p>
        </w:tc>
      </w:tr>
      <w:tr w:rsidR="00973219" w:rsidRPr="0091661B" w:rsidTr="00186AD2">
        <w:trPr>
          <w:trHeight w:val="94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19" w:rsidRPr="0091661B" w:rsidRDefault="00973219" w:rsidP="00186AD2">
            <w:pPr>
              <w:jc w:val="center"/>
            </w:pPr>
            <w:r w:rsidRPr="0091661B">
              <w:t>14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roofErr w:type="gramStart"/>
            <w:r w:rsidRPr="0091661B">
              <w:t xml:space="preserve">Вдоль </w:t>
            </w:r>
            <w:proofErr w:type="spellStart"/>
            <w:r w:rsidRPr="0091661B">
              <w:t>Полиграфск</w:t>
            </w:r>
            <w:r>
              <w:t>ой</w:t>
            </w:r>
            <w:proofErr w:type="spellEnd"/>
            <w:r w:rsidRPr="0091661B">
              <w:t xml:space="preserve"> (от  </w:t>
            </w:r>
            <w:proofErr w:type="spellStart"/>
            <w:r w:rsidRPr="0091661B">
              <w:t>Волочаевск</w:t>
            </w:r>
            <w:r>
              <w:t>ой</w:t>
            </w:r>
            <w:proofErr w:type="spellEnd"/>
            <w:r>
              <w:t xml:space="preserve"> ул.</w:t>
            </w:r>
            <w:r w:rsidRPr="0091661B">
              <w:t xml:space="preserve"> до пр.</w:t>
            </w:r>
            <w:proofErr w:type="gramEnd"/>
            <w:r w:rsidRPr="0091661B">
              <w:t xml:space="preserve"> </w:t>
            </w:r>
            <w:proofErr w:type="gramStart"/>
            <w:r w:rsidRPr="0091661B">
              <w:t>Ген</w:t>
            </w:r>
            <w:r>
              <w:t>ерала</w:t>
            </w:r>
            <w:r w:rsidRPr="0091661B">
              <w:t xml:space="preserve"> </w:t>
            </w:r>
            <w:proofErr w:type="spellStart"/>
            <w:r w:rsidRPr="0091661B">
              <w:t>Батова</w:t>
            </w:r>
            <w:proofErr w:type="spellEnd"/>
            <w:r w:rsidRPr="0091661B">
              <w:t>)</w:t>
            </w:r>
            <w:proofErr w:type="gramEnd"/>
          </w:p>
        </w:tc>
        <w:tc>
          <w:tcPr>
            <w:tcW w:w="16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Отсутствует (640 метров длиной 1,5 метра шириной)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2 880,00</w:t>
            </w:r>
          </w:p>
        </w:tc>
      </w:tr>
      <w:tr w:rsidR="00973219" w:rsidRPr="0091661B" w:rsidTr="00186AD2">
        <w:trPr>
          <w:trHeight w:val="144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19" w:rsidRPr="0091661B" w:rsidRDefault="00973219" w:rsidP="00186AD2">
            <w:pPr>
              <w:jc w:val="center"/>
            </w:pPr>
            <w:r w:rsidRPr="0091661B">
              <w:t>15</w:t>
            </w:r>
          </w:p>
        </w:tc>
        <w:tc>
          <w:tcPr>
            <w:tcW w:w="2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r w:rsidRPr="0091661B">
              <w:t xml:space="preserve">Вдоль пр. </w:t>
            </w:r>
            <w:proofErr w:type="gramStart"/>
            <w:r w:rsidRPr="0091661B">
              <w:t>Ген</w:t>
            </w:r>
            <w:r>
              <w:t>ерала</w:t>
            </w:r>
            <w:r w:rsidRPr="0091661B">
              <w:t xml:space="preserve"> </w:t>
            </w:r>
            <w:proofErr w:type="spellStart"/>
            <w:r w:rsidRPr="0091661B">
              <w:t>Батова</w:t>
            </w:r>
            <w:proofErr w:type="spellEnd"/>
            <w:r w:rsidRPr="0091661B">
              <w:t xml:space="preserve"> (с нечетной стороны отдельные участки от МФЦ до </w:t>
            </w:r>
            <w:r>
              <w:t>л</w:t>
            </w:r>
            <w:r w:rsidRPr="0091661B">
              <w:t>ыжной трассы на пр.</w:t>
            </w:r>
            <w:proofErr w:type="gramEnd"/>
            <w:r w:rsidRPr="0091661B">
              <w:t xml:space="preserve"> </w:t>
            </w:r>
            <w:proofErr w:type="gramStart"/>
            <w:r w:rsidRPr="0091661B">
              <w:t>Ген</w:t>
            </w:r>
            <w:r>
              <w:t>ерала</w:t>
            </w:r>
            <w:r w:rsidRPr="0091661B">
              <w:t xml:space="preserve"> </w:t>
            </w:r>
            <w:proofErr w:type="spellStart"/>
            <w:r w:rsidRPr="0091661B">
              <w:t>Батова</w:t>
            </w:r>
            <w:proofErr w:type="spellEnd"/>
            <w:r>
              <w:t xml:space="preserve">, </w:t>
            </w:r>
            <w:r w:rsidRPr="0091661B">
              <w:t>где имеется техническая возможность)</w:t>
            </w:r>
            <w:proofErr w:type="gramEnd"/>
          </w:p>
        </w:tc>
        <w:tc>
          <w:tcPr>
            <w:tcW w:w="16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Отсутствует (315 метров длиной 1,5 метра шириной)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</w:pPr>
            <w:r w:rsidRPr="0091661B">
              <w:t>1 418,00</w:t>
            </w:r>
          </w:p>
        </w:tc>
      </w:tr>
      <w:tr w:rsidR="00973219" w:rsidRPr="0091661B" w:rsidTr="00186AD2">
        <w:trPr>
          <w:trHeight w:val="315"/>
        </w:trPr>
        <w:tc>
          <w:tcPr>
            <w:tcW w:w="4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19" w:rsidRPr="0091661B" w:rsidRDefault="00973219" w:rsidP="00186AD2">
            <w:pPr>
              <w:jc w:val="center"/>
              <w:rPr>
                <w:b/>
                <w:bCs/>
              </w:rPr>
            </w:pPr>
            <w:r w:rsidRPr="0091661B">
              <w:rPr>
                <w:b/>
                <w:bCs/>
              </w:rPr>
              <w:t>ИТОГО в ценах 2020 г.: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19" w:rsidRPr="0091661B" w:rsidRDefault="00973219" w:rsidP="00186AD2">
            <w:pPr>
              <w:jc w:val="center"/>
              <w:rPr>
                <w:b/>
                <w:bCs/>
              </w:rPr>
            </w:pPr>
            <w:r w:rsidRPr="0091661B">
              <w:rPr>
                <w:b/>
                <w:bCs/>
              </w:rPr>
              <w:t>20 115,80</w:t>
            </w:r>
          </w:p>
        </w:tc>
      </w:tr>
      <w:tr w:rsidR="00973219" w:rsidRPr="0091661B" w:rsidTr="00186AD2">
        <w:trPr>
          <w:trHeight w:val="315"/>
        </w:trPr>
        <w:tc>
          <w:tcPr>
            <w:tcW w:w="4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19" w:rsidRPr="0091661B" w:rsidRDefault="00973219" w:rsidP="00186AD2">
            <w:pPr>
              <w:jc w:val="center"/>
              <w:rPr>
                <w:b/>
                <w:bCs/>
              </w:rPr>
            </w:pPr>
            <w:r w:rsidRPr="0091661B">
              <w:rPr>
                <w:b/>
                <w:bCs/>
              </w:rPr>
              <w:t>ИТОГО в ценах 2023 г. (дефляторы104,7; 104,7; 104,7)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19" w:rsidRPr="0091661B" w:rsidRDefault="00973219" w:rsidP="00186AD2">
            <w:pPr>
              <w:jc w:val="center"/>
              <w:rPr>
                <w:b/>
                <w:bCs/>
              </w:rPr>
            </w:pPr>
            <w:r w:rsidRPr="0091661B">
              <w:rPr>
                <w:b/>
                <w:bCs/>
              </w:rPr>
              <w:t>23 087,52</w:t>
            </w:r>
          </w:p>
        </w:tc>
      </w:tr>
    </w:tbl>
    <w:p w:rsidR="00973219" w:rsidRPr="0091661B" w:rsidRDefault="00973219" w:rsidP="00973219"/>
    <w:p w:rsidR="00973219" w:rsidRPr="0091661B" w:rsidRDefault="00973219" w:rsidP="00973219">
      <w:pPr>
        <w:ind w:firstLine="708"/>
        <w:jc w:val="both"/>
        <w:rPr>
          <w:b/>
          <w:sz w:val="28"/>
          <w:szCs w:val="28"/>
        </w:rPr>
      </w:pPr>
      <w:r w:rsidRPr="0091661B">
        <w:rPr>
          <w:b/>
          <w:sz w:val="28"/>
          <w:szCs w:val="28"/>
        </w:rPr>
        <w:t>3.4. Проектные работы по ремонту автомобильных дорог, мостов и путепроводов на 2021 – 2024 годы</w:t>
      </w:r>
    </w:p>
    <w:p w:rsidR="00973219" w:rsidRPr="0091661B" w:rsidRDefault="00973219" w:rsidP="009732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661B">
        <w:rPr>
          <w:sz w:val="28"/>
          <w:szCs w:val="28"/>
        </w:rPr>
        <w:t>Для освоения денежных средств за счёт бюджетов иных уровней, необходима проверка достоверности и обоснованности сметной стоимости работ по ремонту дорог в ГАУ ЯО «</w:t>
      </w:r>
      <w:proofErr w:type="spellStart"/>
      <w:r w:rsidRPr="0091661B">
        <w:rPr>
          <w:sz w:val="28"/>
          <w:szCs w:val="28"/>
        </w:rPr>
        <w:t>Яргосстройэкспертиза</w:t>
      </w:r>
      <w:proofErr w:type="spellEnd"/>
      <w:r w:rsidRPr="0091661B">
        <w:rPr>
          <w:sz w:val="28"/>
          <w:szCs w:val="28"/>
        </w:rPr>
        <w:t>». Стоимость по годам представлена в таблице:</w:t>
      </w:r>
    </w:p>
    <w:tbl>
      <w:tblPr>
        <w:tblW w:w="5000" w:type="pct"/>
        <w:tblLayout w:type="fixed"/>
        <w:tblLook w:val="0000"/>
      </w:tblPr>
      <w:tblGrid>
        <w:gridCol w:w="512"/>
        <w:gridCol w:w="1851"/>
        <w:gridCol w:w="1431"/>
        <w:gridCol w:w="1843"/>
        <w:gridCol w:w="1472"/>
        <w:gridCol w:w="1439"/>
        <w:gridCol w:w="1307"/>
      </w:tblGrid>
      <w:tr w:rsidR="00973219" w:rsidRPr="0091661B" w:rsidTr="00186AD2">
        <w:trPr>
          <w:trHeight w:val="1802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color w:val="000000"/>
                <w:sz w:val="22"/>
                <w:szCs w:val="22"/>
              </w:rPr>
            </w:pPr>
            <w:r w:rsidRPr="0091661B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1661B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91661B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91661B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color w:val="000000"/>
                <w:sz w:val="22"/>
                <w:szCs w:val="22"/>
              </w:rPr>
            </w:pPr>
            <w:r w:rsidRPr="0091661B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color w:val="000000"/>
                <w:sz w:val="22"/>
                <w:szCs w:val="22"/>
              </w:rPr>
            </w:pPr>
            <w:r w:rsidRPr="0091661B">
              <w:rPr>
                <w:color w:val="000000"/>
                <w:sz w:val="22"/>
                <w:szCs w:val="22"/>
              </w:rPr>
              <w:t>Количество объектов согласно п.1.2.1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color w:val="000000"/>
                <w:sz w:val="22"/>
                <w:szCs w:val="22"/>
              </w:rPr>
            </w:pPr>
            <w:r w:rsidRPr="0091661B">
              <w:rPr>
                <w:color w:val="000000"/>
                <w:sz w:val="22"/>
                <w:szCs w:val="22"/>
              </w:rPr>
              <w:t>Средняя стоимость проверка достоверности и обоснованности сметной стоимости работ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1661B">
              <w:rPr>
                <w:color w:val="000000"/>
                <w:sz w:val="22"/>
                <w:szCs w:val="22"/>
              </w:rPr>
              <w:t>Ориентиро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91661B">
              <w:rPr>
                <w:color w:val="000000"/>
                <w:sz w:val="22"/>
                <w:szCs w:val="22"/>
              </w:rPr>
              <w:t>вочная</w:t>
            </w:r>
            <w:proofErr w:type="spellEnd"/>
            <w:proofErr w:type="gramEnd"/>
            <w:r w:rsidRPr="0091661B">
              <w:rPr>
                <w:color w:val="000000"/>
                <w:sz w:val="22"/>
                <w:szCs w:val="22"/>
              </w:rPr>
              <w:t xml:space="preserve"> стоимость, руб. в ценах 2020 года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color w:val="000000"/>
                <w:sz w:val="22"/>
                <w:szCs w:val="22"/>
              </w:rPr>
            </w:pPr>
            <w:r w:rsidRPr="0091661B">
              <w:rPr>
                <w:color w:val="000000"/>
                <w:sz w:val="22"/>
                <w:szCs w:val="22"/>
              </w:rPr>
              <w:t>С учётом дефлятора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19" w:rsidRPr="0091661B" w:rsidRDefault="00973219" w:rsidP="00186AD2">
            <w:pPr>
              <w:jc w:val="center"/>
            </w:pPr>
            <w:r w:rsidRPr="0091661B">
              <w:t>Дефляторы</w:t>
            </w:r>
          </w:p>
        </w:tc>
      </w:tr>
      <w:tr w:rsidR="00973219" w:rsidRPr="0091661B" w:rsidTr="00186AD2">
        <w:trPr>
          <w:trHeight w:val="842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rPr>
                <w:color w:val="000000"/>
                <w:sz w:val="22"/>
                <w:szCs w:val="22"/>
              </w:rPr>
            </w:pPr>
            <w:r w:rsidRPr="0091661B">
              <w:rPr>
                <w:color w:val="000000"/>
                <w:sz w:val="22"/>
                <w:szCs w:val="22"/>
              </w:rPr>
              <w:t>Капитальный ремонт дорог на 2021 год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 xml:space="preserve">          28   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35 000,00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219" w:rsidRPr="0091661B" w:rsidRDefault="00973219" w:rsidP="00186AD2">
            <w:r w:rsidRPr="0091661B">
              <w:t xml:space="preserve">980 000,00   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rPr>
                <w:color w:val="000000"/>
                <w:sz w:val="22"/>
                <w:szCs w:val="22"/>
              </w:rPr>
            </w:pPr>
          </w:p>
          <w:p w:rsidR="00973219" w:rsidRPr="0091661B" w:rsidRDefault="00973219" w:rsidP="00186AD2">
            <w:pPr>
              <w:rPr>
                <w:color w:val="000000"/>
                <w:sz w:val="22"/>
                <w:szCs w:val="22"/>
              </w:rPr>
            </w:pPr>
            <w:r w:rsidRPr="0091661B">
              <w:rPr>
                <w:color w:val="000000"/>
                <w:sz w:val="22"/>
                <w:szCs w:val="22"/>
              </w:rPr>
              <w:t xml:space="preserve">1 026 060,00  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19" w:rsidRPr="0091661B" w:rsidRDefault="00973219" w:rsidP="00186AD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73219" w:rsidRPr="0091661B" w:rsidRDefault="00973219" w:rsidP="00186AD2">
            <w:pPr>
              <w:jc w:val="center"/>
              <w:rPr>
                <w:color w:val="000000"/>
                <w:sz w:val="22"/>
                <w:szCs w:val="22"/>
              </w:rPr>
            </w:pPr>
            <w:r w:rsidRPr="0091661B">
              <w:rPr>
                <w:color w:val="000000"/>
                <w:sz w:val="22"/>
                <w:szCs w:val="22"/>
              </w:rPr>
              <w:t>104,7</w:t>
            </w:r>
          </w:p>
        </w:tc>
      </w:tr>
      <w:tr w:rsidR="00973219" w:rsidRPr="0091661B" w:rsidTr="00186AD2">
        <w:trPr>
          <w:trHeight w:val="31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2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rPr>
                <w:color w:val="000000"/>
                <w:sz w:val="22"/>
                <w:szCs w:val="22"/>
              </w:rPr>
            </w:pPr>
            <w:r w:rsidRPr="0091661B">
              <w:rPr>
                <w:color w:val="000000"/>
                <w:sz w:val="22"/>
                <w:szCs w:val="22"/>
              </w:rPr>
              <w:t>Капитальный ремонт дорог на 2022 год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r w:rsidRPr="0091661B">
              <w:t xml:space="preserve">          30   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35 000,00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r w:rsidRPr="0091661B">
              <w:t xml:space="preserve">1 050 000,00   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rPr>
                <w:color w:val="000000"/>
                <w:sz w:val="22"/>
                <w:szCs w:val="22"/>
              </w:rPr>
            </w:pPr>
          </w:p>
          <w:p w:rsidR="00973219" w:rsidRPr="0091661B" w:rsidRDefault="00973219" w:rsidP="00186AD2">
            <w:pPr>
              <w:rPr>
                <w:color w:val="000000"/>
                <w:sz w:val="22"/>
                <w:szCs w:val="22"/>
              </w:rPr>
            </w:pPr>
            <w:r w:rsidRPr="0091661B">
              <w:rPr>
                <w:color w:val="000000"/>
                <w:sz w:val="22"/>
                <w:szCs w:val="22"/>
              </w:rPr>
              <w:t xml:space="preserve">1 151 019,45  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color w:val="000000"/>
                <w:sz w:val="22"/>
                <w:szCs w:val="22"/>
              </w:rPr>
            </w:pPr>
            <w:r w:rsidRPr="0091661B">
              <w:rPr>
                <w:color w:val="000000"/>
                <w:sz w:val="22"/>
                <w:szCs w:val="22"/>
              </w:rPr>
              <w:t>104,7; 104,7</w:t>
            </w:r>
          </w:p>
        </w:tc>
      </w:tr>
      <w:tr w:rsidR="00973219" w:rsidRPr="0091661B" w:rsidTr="00186AD2">
        <w:trPr>
          <w:trHeight w:val="31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rPr>
                <w:color w:val="000000"/>
                <w:sz w:val="22"/>
                <w:szCs w:val="22"/>
              </w:rPr>
            </w:pPr>
            <w:r w:rsidRPr="0091661B">
              <w:rPr>
                <w:color w:val="000000"/>
                <w:sz w:val="22"/>
                <w:szCs w:val="22"/>
              </w:rPr>
              <w:t xml:space="preserve">Капитальный ремонт дорог на 2023 год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r w:rsidRPr="0091661B">
              <w:t xml:space="preserve">          30   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35 000,00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r w:rsidRPr="0091661B">
              <w:t xml:space="preserve">1 050 000,00   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rPr>
                <w:color w:val="000000"/>
                <w:sz w:val="22"/>
                <w:szCs w:val="22"/>
              </w:rPr>
            </w:pPr>
          </w:p>
          <w:p w:rsidR="00973219" w:rsidRPr="0091661B" w:rsidRDefault="00973219" w:rsidP="00186AD2">
            <w:pPr>
              <w:rPr>
                <w:color w:val="000000"/>
                <w:sz w:val="22"/>
                <w:szCs w:val="22"/>
              </w:rPr>
            </w:pPr>
            <w:r w:rsidRPr="0091661B">
              <w:rPr>
                <w:color w:val="000000"/>
                <w:sz w:val="22"/>
                <w:szCs w:val="22"/>
              </w:rPr>
              <w:t xml:space="preserve">1 205 117,36  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color w:val="000000"/>
                <w:sz w:val="22"/>
                <w:szCs w:val="22"/>
              </w:rPr>
            </w:pPr>
            <w:r w:rsidRPr="0091661B">
              <w:rPr>
                <w:color w:val="000000"/>
                <w:sz w:val="22"/>
                <w:szCs w:val="22"/>
              </w:rPr>
              <w:t xml:space="preserve"> 104,7; 104,7; 104,7</w:t>
            </w:r>
          </w:p>
        </w:tc>
      </w:tr>
      <w:tr w:rsidR="00973219" w:rsidRPr="0091661B" w:rsidTr="00186AD2">
        <w:trPr>
          <w:trHeight w:val="60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rPr>
                <w:color w:val="000000"/>
                <w:sz w:val="22"/>
                <w:szCs w:val="22"/>
              </w:rPr>
            </w:pPr>
            <w:r w:rsidRPr="0091661B">
              <w:rPr>
                <w:color w:val="000000"/>
                <w:sz w:val="22"/>
                <w:szCs w:val="22"/>
              </w:rPr>
              <w:t xml:space="preserve">Капитальный ремонт дорог на 2024 год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r w:rsidRPr="0091661B">
              <w:t xml:space="preserve">          48   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pPr>
              <w:jc w:val="center"/>
            </w:pPr>
            <w:r w:rsidRPr="0091661B">
              <w:t>35 000,00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219" w:rsidRPr="0091661B" w:rsidRDefault="00973219" w:rsidP="00186AD2">
            <w:r w:rsidRPr="0091661B">
              <w:t xml:space="preserve">1 680 000,00   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rPr>
                <w:color w:val="000000"/>
                <w:sz w:val="22"/>
                <w:szCs w:val="22"/>
              </w:rPr>
            </w:pPr>
          </w:p>
          <w:p w:rsidR="00973219" w:rsidRPr="0091661B" w:rsidRDefault="00973219" w:rsidP="00186AD2">
            <w:pPr>
              <w:rPr>
                <w:color w:val="000000"/>
                <w:sz w:val="22"/>
                <w:szCs w:val="22"/>
              </w:rPr>
            </w:pPr>
            <w:r w:rsidRPr="0091661B">
              <w:rPr>
                <w:color w:val="000000"/>
                <w:sz w:val="22"/>
                <w:szCs w:val="22"/>
              </w:rPr>
              <w:t>2 018 812,61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219" w:rsidRPr="0091661B" w:rsidRDefault="00973219" w:rsidP="00186AD2">
            <w:pPr>
              <w:jc w:val="center"/>
              <w:rPr>
                <w:color w:val="000000"/>
                <w:sz w:val="22"/>
                <w:szCs w:val="22"/>
              </w:rPr>
            </w:pPr>
            <w:r w:rsidRPr="0091661B">
              <w:rPr>
                <w:color w:val="000000"/>
                <w:sz w:val="22"/>
                <w:szCs w:val="22"/>
              </w:rPr>
              <w:t xml:space="preserve"> 104,7; 104,7; 104,7;</w:t>
            </w:r>
          </w:p>
          <w:p w:rsidR="00973219" w:rsidRPr="0091661B" w:rsidRDefault="00973219" w:rsidP="00186AD2">
            <w:pPr>
              <w:jc w:val="center"/>
              <w:rPr>
                <w:color w:val="000000"/>
                <w:sz w:val="22"/>
                <w:szCs w:val="22"/>
              </w:rPr>
            </w:pPr>
            <w:r w:rsidRPr="0091661B">
              <w:rPr>
                <w:color w:val="000000"/>
                <w:sz w:val="22"/>
                <w:szCs w:val="22"/>
              </w:rPr>
              <w:t>104,7</w:t>
            </w:r>
          </w:p>
        </w:tc>
      </w:tr>
    </w:tbl>
    <w:p w:rsidR="00973219" w:rsidRPr="0091661B" w:rsidRDefault="00973219" w:rsidP="009732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3219" w:rsidRPr="0091661B" w:rsidRDefault="00973219" w:rsidP="009732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661B">
        <w:rPr>
          <w:sz w:val="28"/>
          <w:szCs w:val="28"/>
        </w:rPr>
        <w:lastRenderedPageBreak/>
        <w:t>Также по результатам обследования мостовых сооружений, наблюдается ежегодное ухудшение их состояния. Из-за отсутствия финансирования по статье содержание мостовых сооружений, ассигнования выделялись не в полном объёме более 8 лет. Заключения по обследованию действительны в течение 5 лет. Все действующие заключения потеряли актуальность. Несвоевременное проведение обследование может привести к непредсказуемым последствиям технического состояния мостового сооружения, как и следствие, его разрушению.</w:t>
      </w:r>
    </w:p>
    <w:p w:rsidR="00973219" w:rsidRPr="0091661B" w:rsidRDefault="00973219" w:rsidP="009732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661B">
        <w:rPr>
          <w:sz w:val="28"/>
          <w:szCs w:val="28"/>
        </w:rPr>
        <w:t>Данные по обследованию по годам</w:t>
      </w:r>
      <w:r>
        <w:rPr>
          <w:sz w:val="28"/>
          <w:szCs w:val="28"/>
        </w:rPr>
        <w:t xml:space="preserve"> (план)</w:t>
      </w:r>
      <w:r w:rsidRPr="0091661B">
        <w:rPr>
          <w:sz w:val="28"/>
          <w:szCs w:val="28"/>
        </w:rPr>
        <w:t xml:space="preserve"> представлены в таблице: </w:t>
      </w:r>
    </w:p>
    <w:p w:rsidR="00973219" w:rsidRPr="0091661B" w:rsidRDefault="00973219" w:rsidP="009732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088"/>
        <w:gridCol w:w="2092"/>
      </w:tblGrid>
      <w:tr w:rsidR="00973219" w:rsidRPr="0091661B" w:rsidTr="00186AD2">
        <w:tc>
          <w:tcPr>
            <w:tcW w:w="675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center"/>
            </w:pPr>
            <w:r w:rsidRPr="0091661B">
              <w:t xml:space="preserve">№ </w:t>
            </w:r>
            <w:proofErr w:type="spellStart"/>
            <w:proofErr w:type="gramStart"/>
            <w:r w:rsidRPr="0091661B">
              <w:t>п</w:t>
            </w:r>
            <w:proofErr w:type="spellEnd"/>
            <w:proofErr w:type="gramEnd"/>
            <w:r w:rsidRPr="0091661B">
              <w:t>/</w:t>
            </w:r>
            <w:proofErr w:type="spellStart"/>
            <w:r w:rsidRPr="0091661B">
              <w:t>п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center"/>
            </w:pPr>
            <w:r w:rsidRPr="0091661B">
              <w:t>Наименование объекта</w:t>
            </w:r>
          </w:p>
        </w:tc>
        <w:tc>
          <w:tcPr>
            <w:tcW w:w="2092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center"/>
            </w:pPr>
            <w:r w:rsidRPr="0091661B">
              <w:t>Ориентировочная стоимость, руб.</w:t>
            </w:r>
          </w:p>
        </w:tc>
      </w:tr>
      <w:tr w:rsidR="00973219" w:rsidRPr="0091661B" w:rsidTr="00186AD2">
        <w:tc>
          <w:tcPr>
            <w:tcW w:w="9855" w:type="dxa"/>
            <w:gridSpan w:val="3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661B">
              <w:rPr>
                <w:b/>
              </w:rPr>
              <w:t>2021 год</w:t>
            </w:r>
          </w:p>
        </w:tc>
      </w:tr>
      <w:tr w:rsidR="00973219" w:rsidRPr="0091661B" w:rsidTr="00186AD2">
        <w:tc>
          <w:tcPr>
            <w:tcW w:w="675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both"/>
            </w:pPr>
            <w:r w:rsidRPr="0091661B">
              <w:t>1</w:t>
            </w:r>
          </w:p>
        </w:tc>
        <w:tc>
          <w:tcPr>
            <w:tcW w:w="7088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</w:pPr>
            <w:r w:rsidRPr="0091661B">
              <w:t xml:space="preserve">Мост через р. Коровка в створе </w:t>
            </w:r>
            <w:proofErr w:type="gramStart"/>
            <w:r w:rsidRPr="0091661B">
              <w:t>Софийской</w:t>
            </w:r>
            <w:proofErr w:type="gramEnd"/>
            <w:r w:rsidRPr="0091661B">
              <w:t xml:space="preserve"> ул.</w:t>
            </w:r>
          </w:p>
        </w:tc>
        <w:tc>
          <w:tcPr>
            <w:tcW w:w="2092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right"/>
            </w:pPr>
            <w:r w:rsidRPr="0091661B">
              <w:t xml:space="preserve">396 000,00 </w:t>
            </w:r>
          </w:p>
        </w:tc>
      </w:tr>
      <w:tr w:rsidR="00973219" w:rsidRPr="0091661B" w:rsidTr="00186AD2">
        <w:tc>
          <w:tcPr>
            <w:tcW w:w="675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both"/>
            </w:pPr>
            <w:r w:rsidRPr="0091661B">
              <w:t>2</w:t>
            </w:r>
          </w:p>
        </w:tc>
        <w:tc>
          <w:tcPr>
            <w:tcW w:w="7088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</w:pPr>
            <w:r w:rsidRPr="0091661B">
              <w:t xml:space="preserve">Мост через р. Черёмуха на </w:t>
            </w:r>
            <w:r>
              <w:t xml:space="preserve">ул. </w:t>
            </w:r>
            <w:r w:rsidRPr="0091661B">
              <w:t>Окружн</w:t>
            </w:r>
            <w:r>
              <w:t>ая</w:t>
            </w:r>
            <w:r w:rsidRPr="0091661B">
              <w:t xml:space="preserve"> дорог</w:t>
            </w:r>
            <w:r>
              <w:t>а</w:t>
            </w:r>
          </w:p>
        </w:tc>
        <w:tc>
          <w:tcPr>
            <w:tcW w:w="2092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right"/>
            </w:pPr>
            <w:r w:rsidRPr="0091661B">
              <w:t>1 204 000,00</w:t>
            </w:r>
          </w:p>
        </w:tc>
      </w:tr>
      <w:tr w:rsidR="00973219" w:rsidRPr="0091661B" w:rsidTr="00186AD2">
        <w:tc>
          <w:tcPr>
            <w:tcW w:w="675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both"/>
            </w:pPr>
            <w:r w:rsidRPr="0091661B">
              <w:t>3</w:t>
            </w:r>
          </w:p>
        </w:tc>
        <w:tc>
          <w:tcPr>
            <w:tcW w:w="7088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</w:pPr>
            <w:r w:rsidRPr="0091661B">
              <w:t>Мост через р. Черёмуха у автовокзала (аварийный)</w:t>
            </w:r>
          </w:p>
        </w:tc>
        <w:tc>
          <w:tcPr>
            <w:tcW w:w="2092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right"/>
            </w:pPr>
            <w:r w:rsidRPr="0091661B">
              <w:t>205 000,00</w:t>
            </w:r>
          </w:p>
        </w:tc>
      </w:tr>
      <w:tr w:rsidR="00973219" w:rsidRPr="0091661B" w:rsidTr="00186AD2">
        <w:tc>
          <w:tcPr>
            <w:tcW w:w="675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both"/>
            </w:pPr>
            <w:r w:rsidRPr="0091661B">
              <w:t>4</w:t>
            </w:r>
          </w:p>
        </w:tc>
        <w:tc>
          <w:tcPr>
            <w:tcW w:w="7088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</w:pPr>
            <w:r w:rsidRPr="0091661B">
              <w:t>Мост через р.</w:t>
            </w:r>
            <w:r>
              <w:t xml:space="preserve"> </w:t>
            </w:r>
            <w:r w:rsidRPr="0091661B">
              <w:t>Черёмуха в створе ул. М</w:t>
            </w:r>
            <w:r>
              <w:t xml:space="preserve">аксима </w:t>
            </w:r>
            <w:r w:rsidRPr="0091661B">
              <w:t>Горького (район бывшей военной базы)</w:t>
            </w:r>
          </w:p>
        </w:tc>
        <w:tc>
          <w:tcPr>
            <w:tcW w:w="2092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right"/>
            </w:pPr>
            <w:r w:rsidRPr="0091661B">
              <w:t>215 000,00</w:t>
            </w:r>
          </w:p>
        </w:tc>
      </w:tr>
      <w:tr w:rsidR="00973219" w:rsidRPr="0091661B" w:rsidTr="00186AD2">
        <w:tc>
          <w:tcPr>
            <w:tcW w:w="675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7088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</w:pPr>
            <w:r w:rsidRPr="0091661B">
              <w:t xml:space="preserve">Мост через р. </w:t>
            </w:r>
            <w:proofErr w:type="spellStart"/>
            <w:r w:rsidRPr="0091661B">
              <w:t>Фоминский</w:t>
            </w:r>
            <w:proofErr w:type="spellEnd"/>
            <w:r w:rsidRPr="0091661B">
              <w:t xml:space="preserve"> с. </w:t>
            </w:r>
            <w:proofErr w:type="spellStart"/>
            <w:r w:rsidRPr="0091661B">
              <w:t>Макарово</w:t>
            </w:r>
            <w:proofErr w:type="spellEnd"/>
          </w:p>
        </w:tc>
        <w:tc>
          <w:tcPr>
            <w:tcW w:w="2092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100 000,00</w:t>
            </w:r>
          </w:p>
        </w:tc>
      </w:tr>
      <w:tr w:rsidR="00973219" w:rsidRPr="0091661B" w:rsidTr="00186AD2">
        <w:tc>
          <w:tcPr>
            <w:tcW w:w="675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73219" w:rsidRPr="0091661B" w:rsidRDefault="00973219" w:rsidP="00186AD2">
            <w:pPr>
              <w:rPr>
                <w:bCs/>
              </w:rPr>
            </w:pPr>
            <w:r w:rsidRPr="0091661B">
              <w:rPr>
                <w:bCs/>
              </w:rPr>
              <w:t>ИТОГО в ценах 2020 года:</w:t>
            </w:r>
          </w:p>
        </w:tc>
        <w:tc>
          <w:tcPr>
            <w:tcW w:w="2092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right"/>
            </w:pPr>
            <w:r>
              <w:t>2 1</w:t>
            </w:r>
            <w:r w:rsidRPr="0091661B">
              <w:t>20 000,00</w:t>
            </w:r>
          </w:p>
        </w:tc>
      </w:tr>
      <w:tr w:rsidR="00973219" w:rsidRPr="0091661B" w:rsidTr="00186AD2">
        <w:tc>
          <w:tcPr>
            <w:tcW w:w="675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73219" w:rsidRPr="0091661B" w:rsidRDefault="00973219" w:rsidP="00186AD2">
            <w:pPr>
              <w:rPr>
                <w:b/>
                <w:bCs/>
              </w:rPr>
            </w:pPr>
            <w:r w:rsidRPr="0091661B">
              <w:rPr>
                <w:b/>
                <w:bCs/>
              </w:rPr>
              <w:t>Итого в ценах 2021 года (дефлятор 104,7)</w:t>
            </w:r>
          </w:p>
        </w:tc>
        <w:tc>
          <w:tcPr>
            <w:tcW w:w="2092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2 219 64</w:t>
            </w:r>
            <w:r w:rsidRPr="0091661B">
              <w:rPr>
                <w:b/>
              </w:rPr>
              <w:t>0,00</w:t>
            </w:r>
          </w:p>
        </w:tc>
      </w:tr>
      <w:tr w:rsidR="00973219" w:rsidRPr="0091661B" w:rsidTr="00186AD2">
        <w:tc>
          <w:tcPr>
            <w:tcW w:w="9855" w:type="dxa"/>
            <w:gridSpan w:val="3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661B">
              <w:rPr>
                <w:b/>
              </w:rPr>
              <w:t>2022 год</w:t>
            </w:r>
          </w:p>
        </w:tc>
      </w:tr>
      <w:tr w:rsidR="00973219" w:rsidRPr="0091661B" w:rsidTr="00186AD2">
        <w:tc>
          <w:tcPr>
            <w:tcW w:w="675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both"/>
            </w:pPr>
            <w:r w:rsidRPr="0091661B">
              <w:t>1</w:t>
            </w:r>
          </w:p>
        </w:tc>
        <w:tc>
          <w:tcPr>
            <w:tcW w:w="7088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</w:pPr>
            <w:r w:rsidRPr="0091661B">
              <w:t>Путепровод в створе ул. 9 Мая</w:t>
            </w:r>
          </w:p>
        </w:tc>
        <w:tc>
          <w:tcPr>
            <w:tcW w:w="2092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1 700 000,00</w:t>
            </w:r>
          </w:p>
        </w:tc>
      </w:tr>
      <w:tr w:rsidR="00973219" w:rsidRPr="0091661B" w:rsidTr="00186AD2">
        <w:tc>
          <w:tcPr>
            <w:tcW w:w="675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both"/>
            </w:pPr>
            <w:r w:rsidRPr="0091661B">
              <w:t>2</w:t>
            </w:r>
          </w:p>
        </w:tc>
        <w:tc>
          <w:tcPr>
            <w:tcW w:w="7088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</w:pPr>
            <w:r w:rsidRPr="0091661B">
              <w:t>Путепровод в створе ул. Фурманова</w:t>
            </w:r>
          </w:p>
        </w:tc>
        <w:tc>
          <w:tcPr>
            <w:tcW w:w="2092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810 000,00</w:t>
            </w:r>
          </w:p>
        </w:tc>
      </w:tr>
      <w:tr w:rsidR="00973219" w:rsidRPr="0091661B" w:rsidTr="00186AD2">
        <w:tc>
          <w:tcPr>
            <w:tcW w:w="675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both"/>
            </w:pPr>
            <w:r w:rsidRPr="0091661B">
              <w:t>3</w:t>
            </w:r>
          </w:p>
        </w:tc>
        <w:tc>
          <w:tcPr>
            <w:tcW w:w="7088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</w:pPr>
            <w:r w:rsidRPr="0091661B">
              <w:t>Мост через р. Черёмуха у Соборной площади</w:t>
            </w:r>
          </w:p>
        </w:tc>
        <w:tc>
          <w:tcPr>
            <w:tcW w:w="2092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770 000,00</w:t>
            </w:r>
          </w:p>
        </w:tc>
      </w:tr>
      <w:tr w:rsidR="00973219" w:rsidRPr="0091661B" w:rsidTr="00186AD2">
        <w:tc>
          <w:tcPr>
            <w:tcW w:w="675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both"/>
            </w:pPr>
            <w:r w:rsidRPr="0091661B">
              <w:t>4</w:t>
            </w:r>
          </w:p>
        </w:tc>
        <w:tc>
          <w:tcPr>
            <w:tcW w:w="7088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</w:pPr>
            <w:r w:rsidRPr="0091661B">
              <w:t xml:space="preserve">Мост через р. Черёмуха в створе ул. </w:t>
            </w:r>
            <w:r>
              <w:t xml:space="preserve">Максима </w:t>
            </w:r>
            <w:r w:rsidRPr="0091661B">
              <w:t>Горького</w:t>
            </w:r>
          </w:p>
        </w:tc>
        <w:tc>
          <w:tcPr>
            <w:tcW w:w="2092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1 400 000,00</w:t>
            </w:r>
          </w:p>
        </w:tc>
      </w:tr>
      <w:tr w:rsidR="00973219" w:rsidRPr="0091661B" w:rsidTr="00186AD2">
        <w:tc>
          <w:tcPr>
            <w:tcW w:w="675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both"/>
            </w:pPr>
            <w:r w:rsidRPr="0091661B">
              <w:t>5</w:t>
            </w:r>
          </w:p>
        </w:tc>
        <w:tc>
          <w:tcPr>
            <w:tcW w:w="7088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</w:pPr>
            <w:r w:rsidRPr="0091661B">
              <w:t>Мост через р. Черёмуха в створе ул. Герцена</w:t>
            </w:r>
          </w:p>
        </w:tc>
        <w:tc>
          <w:tcPr>
            <w:tcW w:w="2092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1 800 000,00</w:t>
            </w:r>
          </w:p>
        </w:tc>
      </w:tr>
      <w:tr w:rsidR="00973219" w:rsidRPr="0091661B" w:rsidTr="00186AD2">
        <w:tc>
          <w:tcPr>
            <w:tcW w:w="675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both"/>
            </w:pPr>
            <w:r w:rsidRPr="0091661B">
              <w:t>6</w:t>
            </w:r>
          </w:p>
        </w:tc>
        <w:tc>
          <w:tcPr>
            <w:tcW w:w="7088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</w:pPr>
            <w:r w:rsidRPr="0091661B">
              <w:t>Путепровод в створе ул. М</w:t>
            </w:r>
            <w:r>
              <w:t>аксима</w:t>
            </w:r>
            <w:r w:rsidRPr="0091661B">
              <w:t xml:space="preserve"> Горького</w:t>
            </w:r>
          </w:p>
        </w:tc>
        <w:tc>
          <w:tcPr>
            <w:tcW w:w="2092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850 000,00</w:t>
            </w:r>
          </w:p>
        </w:tc>
      </w:tr>
      <w:tr w:rsidR="00973219" w:rsidRPr="0091661B" w:rsidTr="00186AD2">
        <w:tc>
          <w:tcPr>
            <w:tcW w:w="675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both"/>
            </w:pPr>
            <w:r w:rsidRPr="0091661B">
              <w:t>7</w:t>
            </w:r>
          </w:p>
        </w:tc>
        <w:tc>
          <w:tcPr>
            <w:tcW w:w="7088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</w:pPr>
            <w:r w:rsidRPr="0091661B">
              <w:t>Путепровод над транспортной развязкой ул. Герцена</w:t>
            </w:r>
            <w:r>
              <w:t xml:space="preserve"> </w:t>
            </w:r>
            <w:r w:rsidRPr="0091661B">
              <w:t>-</w:t>
            </w:r>
            <w:r>
              <w:t xml:space="preserve"> Соборная площадь</w:t>
            </w:r>
          </w:p>
        </w:tc>
        <w:tc>
          <w:tcPr>
            <w:tcW w:w="2092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560 000,00</w:t>
            </w:r>
          </w:p>
        </w:tc>
      </w:tr>
      <w:tr w:rsidR="00973219" w:rsidRPr="0091661B" w:rsidTr="00186AD2">
        <w:tc>
          <w:tcPr>
            <w:tcW w:w="675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7088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</w:pPr>
            <w:r w:rsidRPr="0091661B">
              <w:t>Мост через р.</w:t>
            </w:r>
            <w:r>
              <w:t xml:space="preserve"> </w:t>
            </w:r>
            <w:r w:rsidRPr="0091661B">
              <w:t>Коровка на дороге к Западному кладбищу</w:t>
            </w:r>
          </w:p>
        </w:tc>
        <w:tc>
          <w:tcPr>
            <w:tcW w:w="2092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160 000,00</w:t>
            </w:r>
          </w:p>
        </w:tc>
      </w:tr>
      <w:tr w:rsidR="00973219" w:rsidRPr="0091661B" w:rsidTr="00186AD2">
        <w:tc>
          <w:tcPr>
            <w:tcW w:w="675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7088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</w:pPr>
            <w:r w:rsidRPr="0091661B">
              <w:t xml:space="preserve">Мост на </w:t>
            </w:r>
            <w:r>
              <w:t xml:space="preserve">ул. </w:t>
            </w:r>
            <w:proofErr w:type="spellStart"/>
            <w:r>
              <w:t>н</w:t>
            </w:r>
            <w:r w:rsidRPr="0091661B">
              <w:t>аб</w:t>
            </w:r>
            <w:proofErr w:type="spellEnd"/>
            <w:r>
              <w:t>.</w:t>
            </w:r>
            <w:r w:rsidRPr="0091661B">
              <w:t xml:space="preserve"> Космонавтов</w:t>
            </w:r>
          </w:p>
        </w:tc>
        <w:tc>
          <w:tcPr>
            <w:tcW w:w="2092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224 000,00</w:t>
            </w:r>
          </w:p>
        </w:tc>
      </w:tr>
      <w:tr w:rsidR="00973219" w:rsidRPr="0091661B" w:rsidTr="00186AD2">
        <w:tc>
          <w:tcPr>
            <w:tcW w:w="675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73219" w:rsidRPr="0091661B" w:rsidRDefault="00973219" w:rsidP="00186AD2">
            <w:pPr>
              <w:rPr>
                <w:bCs/>
              </w:rPr>
            </w:pPr>
            <w:r w:rsidRPr="0091661B">
              <w:rPr>
                <w:bCs/>
              </w:rPr>
              <w:t>ИТОГО в ценах 2020 года:</w:t>
            </w:r>
          </w:p>
        </w:tc>
        <w:tc>
          <w:tcPr>
            <w:tcW w:w="2092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</w:t>
            </w:r>
            <w:r w:rsidRPr="0091661B">
              <w:rPr>
                <w:sz w:val="22"/>
                <w:szCs w:val="22"/>
              </w:rPr>
              <w:t>74 000,00</w:t>
            </w:r>
          </w:p>
        </w:tc>
      </w:tr>
      <w:tr w:rsidR="00973219" w:rsidRPr="0091661B" w:rsidTr="00186AD2">
        <w:tc>
          <w:tcPr>
            <w:tcW w:w="675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73219" w:rsidRPr="0091661B" w:rsidRDefault="00973219" w:rsidP="00186AD2">
            <w:pPr>
              <w:rPr>
                <w:b/>
                <w:bCs/>
              </w:rPr>
            </w:pPr>
            <w:r w:rsidRPr="0091661B">
              <w:rPr>
                <w:b/>
                <w:bCs/>
              </w:rPr>
              <w:t>Итого в ценах 2022 года (дефлятор 104,7; 104,7)</w:t>
            </w:r>
          </w:p>
        </w:tc>
        <w:tc>
          <w:tcPr>
            <w:tcW w:w="2092" w:type="dxa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661B">
              <w:rPr>
                <w:b/>
                <w:sz w:val="22"/>
                <w:szCs w:val="22"/>
              </w:rPr>
              <w:t xml:space="preserve">             </w:t>
            </w:r>
            <w:r>
              <w:rPr>
                <w:b/>
                <w:sz w:val="22"/>
                <w:szCs w:val="22"/>
              </w:rPr>
              <w:t>9 070 033,2</w:t>
            </w:r>
            <w:r w:rsidRPr="0091661B">
              <w:rPr>
                <w:b/>
                <w:sz w:val="22"/>
                <w:szCs w:val="22"/>
              </w:rPr>
              <w:t>7</w:t>
            </w:r>
          </w:p>
        </w:tc>
      </w:tr>
    </w:tbl>
    <w:p w:rsidR="00973219" w:rsidRPr="0091661B" w:rsidRDefault="00973219" w:rsidP="009732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3219" w:rsidRPr="000D28AF" w:rsidRDefault="00973219" w:rsidP="00973219">
      <w:pPr>
        <w:keepNext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28AF">
        <w:rPr>
          <w:sz w:val="28"/>
          <w:szCs w:val="28"/>
        </w:rPr>
        <w:t>Также планируется разработка проектной документаци</w:t>
      </w:r>
      <w:r>
        <w:rPr>
          <w:sz w:val="28"/>
          <w:szCs w:val="28"/>
        </w:rPr>
        <w:t>и по мостам, обследуемым до 2022</w:t>
      </w:r>
      <w:r w:rsidRPr="000D28AF">
        <w:rPr>
          <w:sz w:val="28"/>
          <w:szCs w:val="28"/>
        </w:rPr>
        <w:t xml:space="preserve"> года. Стоимость по объектам представлена в таблице: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7182"/>
        <w:gridCol w:w="2046"/>
      </w:tblGrid>
      <w:tr w:rsidR="00973219" w:rsidRPr="000D28AF" w:rsidTr="00186AD2">
        <w:trPr>
          <w:trHeight w:val="442"/>
          <w:tblHeader/>
          <w:jc w:val="center"/>
        </w:trPr>
        <w:tc>
          <w:tcPr>
            <w:tcW w:w="318" w:type="pct"/>
            <w:shd w:val="clear" w:color="auto" w:fill="auto"/>
          </w:tcPr>
          <w:p w:rsidR="00973219" w:rsidRPr="000D28AF" w:rsidRDefault="00973219" w:rsidP="00186AD2">
            <w:pPr>
              <w:autoSpaceDE w:val="0"/>
              <w:autoSpaceDN w:val="0"/>
              <w:adjustRightInd w:val="0"/>
              <w:jc w:val="center"/>
            </w:pPr>
            <w:r w:rsidRPr="000D28AF">
              <w:t xml:space="preserve">№ </w:t>
            </w:r>
            <w:proofErr w:type="spellStart"/>
            <w:proofErr w:type="gramStart"/>
            <w:r w:rsidRPr="000D28AF">
              <w:t>п</w:t>
            </w:r>
            <w:proofErr w:type="spellEnd"/>
            <w:proofErr w:type="gramEnd"/>
            <w:r w:rsidRPr="000D28AF">
              <w:t>/</w:t>
            </w:r>
            <w:proofErr w:type="spellStart"/>
            <w:r w:rsidRPr="000D28AF">
              <w:t>п</w:t>
            </w:r>
            <w:proofErr w:type="spellEnd"/>
          </w:p>
        </w:tc>
        <w:tc>
          <w:tcPr>
            <w:tcW w:w="3644" w:type="pct"/>
            <w:shd w:val="clear" w:color="auto" w:fill="auto"/>
          </w:tcPr>
          <w:p w:rsidR="00973219" w:rsidRPr="000D28AF" w:rsidRDefault="00973219" w:rsidP="00186AD2">
            <w:pPr>
              <w:autoSpaceDE w:val="0"/>
              <w:autoSpaceDN w:val="0"/>
              <w:adjustRightInd w:val="0"/>
              <w:jc w:val="center"/>
            </w:pPr>
            <w:r w:rsidRPr="000D28AF">
              <w:t>Наименование объекта</w:t>
            </w:r>
          </w:p>
        </w:tc>
        <w:tc>
          <w:tcPr>
            <w:tcW w:w="1038" w:type="pct"/>
            <w:shd w:val="clear" w:color="auto" w:fill="auto"/>
          </w:tcPr>
          <w:p w:rsidR="00973219" w:rsidRPr="000D28AF" w:rsidRDefault="00973219" w:rsidP="00186AD2">
            <w:pPr>
              <w:autoSpaceDE w:val="0"/>
              <w:autoSpaceDN w:val="0"/>
              <w:adjustRightInd w:val="0"/>
              <w:jc w:val="center"/>
            </w:pPr>
            <w:r w:rsidRPr="000D28AF">
              <w:t>Ориентировочная стоимость, руб.</w:t>
            </w:r>
          </w:p>
        </w:tc>
      </w:tr>
      <w:tr w:rsidR="00973219" w:rsidRPr="000D28AF" w:rsidTr="00186AD2">
        <w:trPr>
          <w:trHeight w:val="339"/>
          <w:tblHeader/>
          <w:jc w:val="center"/>
        </w:trPr>
        <w:tc>
          <w:tcPr>
            <w:tcW w:w="318" w:type="pct"/>
            <w:shd w:val="clear" w:color="auto" w:fill="auto"/>
          </w:tcPr>
          <w:p w:rsidR="00973219" w:rsidRPr="000D28AF" w:rsidRDefault="00973219" w:rsidP="00186A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44" w:type="pct"/>
            <w:shd w:val="clear" w:color="auto" w:fill="auto"/>
          </w:tcPr>
          <w:p w:rsidR="00973219" w:rsidRPr="000D28AF" w:rsidRDefault="00973219" w:rsidP="00186A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D28AF">
              <w:rPr>
                <w:b/>
              </w:rPr>
              <w:t>2021 год</w:t>
            </w:r>
          </w:p>
        </w:tc>
        <w:tc>
          <w:tcPr>
            <w:tcW w:w="1038" w:type="pct"/>
            <w:shd w:val="clear" w:color="auto" w:fill="auto"/>
          </w:tcPr>
          <w:p w:rsidR="00973219" w:rsidRPr="000D28AF" w:rsidRDefault="00973219" w:rsidP="00186A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73219" w:rsidRPr="000D28AF" w:rsidTr="00186AD2">
        <w:trPr>
          <w:trHeight w:val="339"/>
          <w:tblHeader/>
          <w:jc w:val="center"/>
        </w:trPr>
        <w:tc>
          <w:tcPr>
            <w:tcW w:w="318" w:type="pct"/>
            <w:shd w:val="clear" w:color="auto" w:fill="auto"/>
          </w:tcPr>
          <w:p w:rsidR="00973219" w:rsidRPr="000D28AF" w:rsidRDefault="00973219" w:rsidP="0097321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44" w:type="pct"/>
            <w:shd w:val="clear" w:color="auto" w:fill="auto"/>
          </w:tcPr>
          <w:p w:rsidR="00973219" w:rsidRPr="000D28AF" w:rsidRDefault="00973219" w:rsidP="00186AD2">
            <w:pPr>
              <w:autoSpaceDE w:val="0"/>
              <w:autoSpaceDN w:val="0"/>
              <w:adjustRightInd w:val="0"/>
            </w:pPr>
            <w:r w:rsidRPr="000D28AF">
              <w:t xml:space="preserve">Мост через р. Волга на ул. </w:t>
            </w:r>
            <w:r>
              <w:t xml:space="preserve">Максима </w:t>
            </w:r>
            <w:r w:rsidRPr="000D28AF">
              <w:t>Горького (МБ)</w:t>
            </w:r>
          </w:p>
        </w:tc>
        <w:tc>
          <w:tcPr>
            <w:tcW w:w="1038" w:type="pct"/>
            <w:shd w:val="clear" w:color="auto" w:fill="auto"/>
          </w:tcPr>
          <w:p w:rsidR="00973219" w:rsidRPr="000D28AF" w:rsidRDefault="00973219" w:rsidP="00186AD2">
            <w:pPr>
              <w:autoSpaceDE w:val="0"/>
              <w:autoSpaceDN w:val="0"/>
              <w:adjustRightInd w:val="0"/>
              <w:jc w:val="center"/>
            </w:pPr>
            <w:r w:rsidRPr="000D28AF">
              <w:t>6 835 000,00</w:t>
            </w:r>
          </w:p>
        </w:tc>
      </w:tr>
      <w:tr w:rsidR="00973219" w:rsidRPr="0091661B" w:rsidTr="00186AD2">
        <w:trPr>
          <w:trHeight w:val="339"/>
          <w:tblHeader/>
          <w:jc w:val="center"/>
        </w:trPr>
        <w:tc>
          <w:tcPr>
            <w:tcW w:w="318" w:type="pct"/>
            <w:shd w:val="clear" w:color="auto" w:fill="auto"/>
          </w:tcPr>
          <w:p w:rsidR="00973219" w:rsidRPr="000D28AF" w:rsidRDefault="00973219" w:rsidP="0097321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44" w:type="pct"/>
            <w:shd w:val="clear" w:color="auto" w:fill="auto"/>
          </w:tcPr>
          <w:p w:rsidR="00973219" w:rsidRPr="000D28AF" w:rsidRDefault="00973219" w:rsidP="00186AD2">
            <w:pPr>
              <w:autoSpaceDE w:val="0"/>
              <w:autoSpaceDN w:val="0"/>
              <w:adjustRightInd w:val="0"/>
            </w:pPr>
            <w:r w:rsidRPr="000D28AF">
              <w:t xml:space="preserve">Мост через р. </w:t>
            </w:r>
            <w:proofErr w:type="spellStart"/>
            <w:r w:rsidRPr="000D28AF">
              <w:t>Крутец</w:t>
            </w:r>
            <w:proofErr w:type="spellEnd"/>
            <w:r w:rsidRPr="000D28AF">
              <w:t xml:space="preserve"> </w:t>
            </w:r>
            <w:proofErr w:type="gramStart"/>
            <w:r w:rsidRPr="000D28AF">
              <w:t>Бурлацкая</w:t>
            </w:r>
            <w:proofErr w:type="gramEnd"/>
            <w:r w:rsidRPr="000D28AF">
              <w:t xml:space="preserve"> ул.</w:t>
            </w:r>
          </w:p>
        </w:tc>
        <w:tc>
          <w:tcPr>
            <w:tcW w:w="1038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center"/>
            </w:pPr>
            <w:r w:rsidRPr="000D28AF">
              <w:t>6 000 000,00</w:t>
            </w:r>
          </w:p>
        </w:tc>
      </w:tr>
      <w:tr w:rsidR="00973219" w:rsidRPr="0091661B" w:rsidTr="00186AD2">
        <w:trPr>
          <w:trHeight w:val="339"/>
          <w:tblHeader/>
          <w:jc w:val="center"/>
        </w:trPr>
        <w:tc>
          <w:tcPr>
            <w:tcW w:w="5000" w:type="pct"/>
            <w:gridSpan w:val="3"/>
            <w:shd w:val="clear" w:color="auto" w:fill="auto"/>
          </w:tcPr>
          <w:p w:rsidR="00973219" w:rsidRPr="003D2238" w:rsidRDefault="00973219" w:rsidP="00186AD2">
            <w:pPr>
              <w:autoSpaceDE w:val="0"/>
              <w:autoSpaceDN w:val="0"/>
              <w:adjustRightInd w:val="0"/>
              <w:rPr>
                <w:b/>
              </w:rPr>
            </w:pPr>
            <w:r w:rsidRPr="003D2238">
              <w:rPr>
                <w:b/>
              </w:rPr>
              <w:t xml:space="preserve">                                                            2022 год</w:t>
            </w:r>
          </w:p>
        </w:tc>
      </w:tr>
      <w:tr w:rsidR="00973219" w:rsidRPr="0091661B" w:rsidTr="00186AD2">
        <w:trPr>
          <w:trHeight w:val="339"/>
          <w:tblHeader/>
          <w:jc w:val="center"/>
        </w:trPr>
        <w:tc>
          <w:tcPr>
            <w:tcW w:w="318" w:type="pct"/>
            <w:shd w:val="clear" w:color="auto" w:fill="auto"/>
          </w:tcPr>
          <w:p w:rsidR="00973219" w:rsidRPr="0091661B" w:rsidRDefault="00973219" w:rsidP="0097321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44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</w:pPr>
            <w:r w:rsidRPr="0091661B">
              <w:t xml:space="preserve">Мост через р. Александровский на </w:t>
            </w:r>
            <w:proofErr w:type="spellStart"/>
            <w:r w:rsidRPr="0091661B">
              <w:t>Рыбинской</w:t>
            </w:r>
            <w:proofErr w:type="spellEnd"/>
            <w:r w:rsidRPr="0091661B">
              <w:t xml:space="preserve"> ул.</w:t>
            </w:r>
          </w:p>
        </w:tc>
        <w:tc>
          <w:tcPr>
            <w:tcW w:w="1038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center"/>
            </w:pPr>
            <w:r w:rsidRPr="0091661B">
              <w:t>3 000 000,00</w:t>
            </w:r>
          </w:p>
        </w:tc>
      </w:tr>
    </w:tbl>
    <w:p w:rsidR="00973219" w:rsidRDefault="00973219" w:rsidP="00973219">
      <w:pPr>
        <w:rPr>
          <w:sz w:val="28"/>
          <w:szCs w:val="28"/>
          <w:u w:val="single"/>
        </w:rPr>
      </w:pPr>
    </w:p>
    <w:p w:rsidR="00973219" w:rsidRDefault="00973219" w:rsidP="00973219">
      <w:pPr>
        <w:rPr>
          <w:sz w:val="28"/>
          <w:szCs w:val="28"/>
          <w:u w:val="single"/>
        </w:rPr>
      </w:pPr>
    </w:p>
    <w:p w:rsidR="00973219" w:rsidRDefault="00973219" w:rsidP="00973219">
      <w:pPr>
        <w:rPr>
          <w:sz w:val="28"/>
          <w:szCs w:val="28"/>
          <w:u w:val="single"/>
        </w:rPr>
      </w:pPr>
    </w:p>
    <w:p w:rsidR="00973219" w:rsidRPr="0091661B" w:rsidRDefault="00973219" w:rsidP="00973219">
      <w:pPr>
        <w:rPr>
          <w:sz w:val="28"/>
          <w:szCs w:val="28"/>
          <w:u w:val="single"/>
        </w:rPr>
      </w:pPr>
    </w:p>
    <w:p w:rsidR="00973219" w:rsidRPr="0091661B" w:rsidRDefault="00973219" w:rsidP="00973219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1661B">
        <w:rPr>
          <w:b/>
          <w:sz w:val="28"/>
          <w:szCs w:val="28"/>
        </w:rPr>
        <w:t>3.5. Ремонт мостов и путепроводов 2021 – 2024 годы</w:t>
      </w:r>
    </w:p>
    <w:p w:rsidR="00973219" w:rsidRPr="0091661B" w:rsidRDefault="00973219" w:rsidP="009732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661B">
        <w:rPr>
          <w:sz w:val="28"/>
          <w:szCs w:val="28"/>
        </w:rPr>
        <w:t xml:space="preserve">В текущем ремонте нуждаются 18 объектов мостовых сооружений. Необходимая потребность денежных средств на ремонт определится после процедуры проведения обследования и ПСД мостовых сооружений. </w:t>
      </w:r>
    </w:p>
    <w:p w:rsidR="00973219" w:rsidRPr="0091661B" w:rsidRDefault="00973219" w:rsidP="009732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661B">
        <w:rPr>
          <w:sz w:val="28"/>
          <w:szCs w:val="28"/>
        </w:rPr>
        <w:t>Перечень мостовых сооружений, подлежащих ремонту, представлен в таблице: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9033"/>
      </w:tblGrid>
      <w:tr w:rsidR="00973219" w:rsidRPr="0091661B" w:rsidTr="00186AD2">
        <w:trPr>
          <w:trHeight w:val="441"/>
          <w:tblHeader/>
          <w:jc w:val="center"/>
        </w:trPr>
        <w:tc>
          <w:tcPr>
            <w:tcW w:w="417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1661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1661B">
              <w:rPr>
                <w:sz w:val="22"/>
                <w:szCs w:val="22"/>
              </w:rPr>
              <w:t>/</w:t>
            </w:r>
            <w:proofErr w:type="spellStart"/>
            <w:r w:rsidRPr="0091661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583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Наименование объекта</w:t>
            </w:r>
          </w:p>
        </w:tc>
      </w:tr>
      <w:tr w:rsidR="00973219" w:rsidRPr="0091661B" w:rsidTr="00186AD2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973219" w:rsidRPr="0091661B" w:rsidRDefault="00973219" w:rsidP="009732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Мост через р.</w:t>
            </w:r>
            <w:r>
              <w:rPr>
                <w:sz w:val="22"/>
                <w:szCs w:val="22"/>
              </w:rPr>
              <w:t xml:space="preserve"> </w:t>
            </w:r>
            <w:r w:rsidRPr="0091661B">
              <w:rPr>
                <w:sz w:val="22"/>
                <w:szCs w:val="22"/>
              </w:rPr>
              <w:t>Волга на ул.</w:t>
            </w:r>
            <w:r>
              <w:rPr>
                <w:sz w:val="22"/>
                <w:szCs w:val="22"/>
              </w:rPr>
              <w:t xml:space="preserve"> </w:t>
            </w:r>
            <w:r w:rsidRPr="0091661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аксима </w:t>
            </w:r>
            <w:r w:rsidRPr="0091661B">
              <w:rPr>
                <w:sz w:val="22"/>
                <w:szCs w:val="22"/>
              </w:rPr>
              <w:t>Горького</w:t>
            </w:r>
          </w:p>
        </w:tc>
      </w:tr>
      <w:tr w:rsidR="00973219" w:rsidRPr="0091661B" w:rsidTr="00186AD2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973219" w:rsidRPr="0091661B" w:rsidRDefault="00973219" w:rsidP="009732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Путепровод в створе ул. 9 Мая</w:t>
            </w:r>
          </w:p>
        </w:tc>
      </w:tr>
      <w:tr w:rsidR="00973219" w:rsidRPr="0091661B" w:rsidTr="00186AD2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973219" w:rsidRPr="0091661B" w:rsidRDefault="00973219" w:rsidP="009732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Путепровод в створе ул. М</w:t>
            </w:r>
            <w:r>
              <w:rPr>
                <w:sz w:val="22"/>
                <w:szCs w:val="22"/>
              </w:rPr>
              <w:t>аксима</w:t>
            </w:r>
            <w:r w:rsidRPr="0091661B">
              <w:rPr>
                <w:sz w:val="22"/>
                <w:szCs w:val="22"/>
              </w:rPr>
              <w:t xml:space="preserve"> Горького</w:t>
            </w:r>
          </w:p>
        </w:tc>
      </w:tr>
      <w:tr w:rsidR="00973219" w:rsidRPr="0091661B" w:rsidTr="00186AD2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973219" w:rsidRPr="0091661B" w:rsidRDefault="00973219" w:rsidP="009732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 xml:space="preserve">Мост через р. Черёмуха в створе ул. </w:t>
            </w:r>
            <w:r>
              <w:rPr>
                <w:sz w:val="22"/>
                <w:szCs w:val="22"/>
              </w:rPr>
              <w:t xml:space="preserve">Максима </w:t>
            </w:r>
            <w:r w:rsidRPr="0091661B">
              <w:rPr>
                <w:sz w:val="22"/>
                <w:szCs w:val="22"/>
              </w:rPr>
              <w:t>Горького</w:t>
            </w:r>
          </w:p>
        </w:tc>
      </w:tr>
      <w:tr w:rsidR="00973219" w:rsidRPr="0091661B" w:rsidTr="00186AD2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973219" w:rsidRPr="0091661B" w:rsidRDefault="00973219" w:rsidP="009732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Путепровод в створе ул. Фурманова</w:t>
            </w:r>
          </w:p>
        </w:tc>
      </w:tr>
      <w:tr w:rsidR="00973219" w:rsidRPr="0091661B" w:rsidTr="00186AD2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973219" w:rsidRPr="0091661B" w:rsidRDefault="00973219" w:rsidP="009732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 xml:space="preserve">Мост через р. Коровка в створе </w:t>
            </w:r>
            <w:proofErr w:type="gramStart"/>
            <w:r w:rsidRPr="0091661B">
              <w:rPr>
                <w:sz w:val="22"/>
                <w:szCs w:val="22"/>
              </w:rPr>
              <w:t>Софийской</w:t>
            </w:r>
            <w:proofErr w:type="gramEnd"/>
            <w:r w:rsidRPr="0091661B">
              <w:rPr>
                <w:sz w:val="22"/>
                <w:szCs w:val="22"/>
              </w:rPr>
              <w:t xml:space="preserve"> ул.</w:t>
            </w:r>
          </w:p>
        </w:tc>
      </w:tr>
      <w:tr w:rsidR="00973219" w:rsidRPr="0091661B" w:rsidTr="00186AD2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973219" w:rsidRPr="0091661B" w:rsidRDefault="00973219" w:rsidP="009732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Путепровод над транспортной развязкой ул. Герцена</w:t>
            </w:r>
            <w:r>
              <w:rPr>
                <w:sz w:val="22"/>
                <w:szCs w:val="22"/>
              </w:rPr>
              <w:t xml:space="preserve"> </w:t>
            </w:r>
            <w:r w:rsidRPr="0091661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91661B">
              <w:rPr>
                <w:sz w:val="22"/>
                <w:szCs w:val="22"/>
              </w:rPr>
              <w:t>Соборная пл</w:t>
            </w:r>
            <w:r>
              <w:rPr>
                <w:sz w:val="22"/>
                <w:szCs w:val="22"/>
              </w:rPr>
              <w:t>ощадь</w:t>
            </w:r>
          </w:p>
        </w:tc>
      </w:tr>
      <w:tr w:rsidR="00973219" w:rsidRPr="0091661B" w:rsidTr="00186AD2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973219" w:rsidRPr="0091661B" w:rsidRDefault="00973219" w:rsidP="009732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Мост через р. Черёмуха в створе ул. Герцена</w:t>
            </w:r>
          </w:p>
        </w:tc>
      </w:tr>
      <w:tr w:rsidR="00973219" w:rsidRPr="0091661B" w:rsidTr="00186AD2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973219" w:rsidRPr="0091661B" w:rsidRDefault="00973219" w:rsidP="009732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 xml:space="preserve">Мост через р. </w:t>
            </w:r>
            <w:proofErr w:type="spellStart"/>
            <w:r w:rsidRPr="0091661B">
              <w:rPr>
                <w:sz w:val="22"/>
                <w:szCs w:val="22"/>
              </w:rPr>
              <w:t>Фоминский</w:t>
            </w:r>
            <w:proofErr w:type="spellEnd"/>
            <w:r w:rsidRPr="0091661B">
              <w:rPr>
                <w:sz w:val="22"/>
                <w:szCs w:val="22"/>
              </w:rPr>
              <w:t xml:space="preserve"> с. </w:t>
            </w:r>
            <w:proofErr w:type="spellStart"/>
            <w:r w:rsidRPr="0091661B">
              <w:rPr>
                <w:sz w:val="22"/>
                <w:szCs w:val="22"/>
              </w:rPr>
              <w:t>Макарово</w:t>
            </w:r>
            <w:proofErr w:type="spellEnd"/>
          </w:p>
        </w:tc>
      </w:tr>
      <w:tr w:rsidR="00973219" w:rsidRPr="0091661B" w:rsidTr="00186AD2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973219" w:rsidRPr="0091661B" w:rsidRDefault="00973219" w:rsidP="009732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Мост через р. Черёмуха в створе ул. М</w:t>
            </w:r>
            <w:r>
              <w:rPr>
                <w:sz w:val="22"/>
                <w:szCs w:val="22"/>
              </w:rPr>
              <w:t>аксима</w:t>
            </w:r>
            <w:r w:rsidRPr="0091661B">
              <w:rPr>
                <w:sz w:val="22"/>
                <w:szCs w:val="22"/>
              </w:rPr>
              <w:t xml:space="preserve"> Горького (район бывшей военной базы)</w:t>
            </w:r>
          </w:p>
        </w:tc>
      </w:tr>
      <w:tr w:rsidR="00973219" w:rsidRPr="0091661B" w:rsidTr="00186AD2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973219" w:rsidRPr="0091661B" w:rsidRDefault="00973219" w:rsidP="009732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Мост через р. Черёмуха у Соборной площади</w:t>
            </w:r>
          </w:p>
        </w:tc>
      </w:tr>
      <w:tr w:rsidR="00973219" w:rsidRPr="0091661B" w:rsidTr="00186AD2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973219" w:rsidRPr="0091661B" w:rsidRDefault="00973219" w:rsidP="009732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 xml:space="preserve">Мост через р. Александровский на </w:t>
            </w:r>
            <w:proofErr w:type="spellStart"/>
            <w:r w:rsidRPr="0091661B">
              <w:rPr>
                <w:sz w:val="22"/>
                <w:szCs w:val="22"/>
              </w:rPr>
              <w:t>Рыбинской</w:t>
            </w:r>
            <w:proofErr w:type="spellEnd"/>
            <w:r w:rsidRPr="0091661B">
              <w:rPr>
                <w:sz w:val="22"/>
                <w:szCs w:val="22"/>
              </w:rPr>
              <w:t xml:space="preserve"> ул.</w:t>
            </w:r>
          </w:p>
        </w:tc>
      </w:tr>
      <w:tr w:rsidR="00973219" w:rsidRPr="0091661B" w:rsidTr="00186AD2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973219" w:rsidRPr="0091661B" w:rsidRDefault="00973219" w:rsidP="009732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 xml:space="preserve">Мост через р. </w:t>
            </w:r>
            <w:proofErr w:type="spellStart"/>
            <w:r w:rsidRPr="0091661B">
              <w:rPr>
                <w:sz w:val="22"/>
                <w:szCs w:val="22"/>
              </w:rPr>
              <w:t>Крутец</w:t>
            </w:r>
            <w:proofErr w:type="spellEnd"/>
            <w:r w:rsidRPr="0091661B">
              <w:rPr>
                <w:sz w:val="22"/>
                <w:szCs w:val="22"/>
              </w:rPr>
              <w:t xml:space="preserve"> </w:t>
            </w:r>
            <w:proofErr w:type="spellStart"/>
            <w:r w:rsidRPr="0091661B">
              <w:rPr>
                <w:sz w:val="22"/>
                <w:szCs w:val="22"/>
              </w:rPr>
              <w:t>уБурлацкая</w:t>
            </w:r>
            <w:proofErr w:type="spellEnd"/>
            <w:r>
              <w:rPr>
                <w:sz w:val="22"/>
                <w:szCs w:val="22"/>
              </w:rPr>
              <w:t xml:space="preserve"> ул.</w:t>
            </w:r>
          </w:p>
        </w:tc>
      </w:tr>
      <w:tr w:rsidR="00973219" w:rsidRPr="0091661B" w:rsidTr="00186AD2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973219" w:rsidRPr="0091661B" w:rsidRDefault="00973219" w:rsidP="009732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 xml:space="preserve">Мост через р. Черёмуха на </w:t>
            </w:r>
            <w:r>
              <w:rPr>
                <w:sz w:val="22"/>
                <w:szCs w:val="22"/>
              </w:rPr>
              <w:t xml:space="preserve">ул. </w:t>
            </w:r>
            <w:r w:rsidRPr="0091661B">
              <w:rPr>
                <w:sz w:val="22"/>
                <w:szCs w:val="22"/>
              </w:rPr>
              <w:t>Окружн</w:t>
            </w:r>
            <w:r>
              <w:rPr>
                <w:sz w:val="22"/>
                <w:szCs w:val="22"/>
              </w:rPr>
              <w:t>ая</w:t>
            </w:r>
            <w:r w:rsidRPr="0091661B">
              <w:rPr>
                <w:sz w:val="22"/>
                <w:szCs w:val="22"/>
              </w:rPr>
              <w:t xml:space="preserve"> дорог</w:t>
            </w:r>
            <w:r>
              <w:rPr>
                <w:sz w:val="22"/>
                <w:szCs w:val="22"/>
              </w:rPr>
              <w:t>а</w:t>
            </w:r>
          </w:p>
        </w:tc>
      </w:tr>
      <w:tr w:rsidR="00973219" w:rsidRPr="0091661B" w:rsidTr="00186AD2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973219" w:rsidRPr="0091661B" w:rsidRDefault="00973219" w:rsidP="009732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Мост через р.</w:t>
            </w:r>
            <w:r>
              <w:rPr>
                <w:sz w:val="22"/>
                <w:szCs w:val="22"/>
              </w:rPr>
              <w:t xml:space="preserve"> </w:t>
            </w:r>
            <w:r w:rsidRPr="0091661B">
              <w:rPr>
                <w:sz w:val="22"/>
                <w:szCs w:val="22"/>
              </w:rPr>
              <w:t>Коровка на дороге к Западному кладбищу</w:t>
            </w:r>
          </w:p>
        </w:tc>
      </w:tr>
      <w:tr w:rsidR="00973219" w:rsidRPr="0091661B" w:rsidTr="00186AD2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973219" w:rsidRPr="0091661B" w:rsidRDefault="00973219" w:rsidP="009732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 xml:space="preserve">Мост на </w:t>
            </w: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н</w:t>
            </w:r>
            <w:r w:rsidRPr="0091661B">
              <w:rPr>
                <w:sz w:val="22"/>
                <w:szCs w:val="22"/>
              </w:rPr>
              <w:t>аб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91661B">
              <w:rPr>
                <w:sz w:val="22"/>
                <w:szCs w:val="22"/>
              </w:rPr>
              <w:t xml:space="preserve"> Космонавтов</w:t>
            </w:r>
          </w:p>
        </w:tc>
      </w:tr>
      <w:tr w:rsidR="00973219" w:rsidRPr="0091661B" w:rsidTr="00186AD2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973219" w:rsidRPr="0091661B" w:rsidRDefault="00973219" w:rsidP="009732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661B">
              <w:rPr>
                <w:sz w:val="22"/>
                <w:szCs w:val="22"/>
              </w:rPr>
              <w:t>Мост через р. Черёмуха у автовокзала (аварийный)</w:t>
            </w:r>
          </w:p>
        </w:tc>
      </w:tr>
      <w:tr w:rsidR="00973219" w:rsidRPr="0091661B" w:rsidTr="00186AD2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973219" w:rsidRPr="0091661B" w:rsidRDefault="00973219" w:rsidP="009732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973219" w:rsidRPr="0091661B" w:rsidRDefault="00973219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1661B">
              <w:rPr>
                <w:sz w:val="22"/>
                <w:szCs w:val="22"/>
              </w:rPr>
              <w:t>Кипячевский</w:t>
            </w:r>
            <w:proofErr w:type="spellEnd"/>
            <w:r w:rsidRPr="0091661B">
              <w:rPr>
                <w:sz w:val="22"/>
                <w:szCs w:val="22"/>
              </w:rPr>
              <w:t xml:space="preserve"> мост</w:t>
            </w:r>
          </w:p>
        </w:tc>
      </w:tr>
    </w:tbl>
    <w:p w:rsidR="00973219" w:rsidRDefault="00973219" w:rsidP="00973219"/>
    <w:p w:rsidR="00973219" w:rsidRPr="0091661B" w:rsidRDefault="00973219" w:rsidP="00973219"/>
    <w:p w:rsidR="00973219" w:rsidRPr="0091661B" w:rsidRDefault="00973219" w:rsidP="00973219">
      <w:pPr>
        <w:rPr>
          <w:sz w:val="28"/>
          <w:szCs w:val="28"/>
        </w:rPr>
      </w:pPr>
      <w:r w:rsidRPr="0091661B">
        <w:rPr>
          <w:sz w:val="28"/>
          <w:szCs w:val="28"/>
        </w:rPr>
        <w:t>Директор Департамента ЖКХ,</w:t>
      </w:r>
    </w:p>
    <w:p w:rsidR="00973219" w:rsidRDefault="00973219" w:rsidP="00973219">
      <w:pPr>
        <w:rPr>
          <w:sz w:val="28"/>
          <w:szCs w:val="28"/>
        </w:rPr>
      </w:pPr>
      <w:r w:rsidRPr="0091661B">
        <w:rPr>
          <w:sz w:val="28"/>
          <w:szCs w:val="28"/>
        </w:rPr>
        <w:t>транспорта и связи                                                                                 О.Н. Минеева</w:t>
      </w:r>
    </w:p>
    <w:p w:rsidR="00973219" w:rsidRDefault="00973219" w:rsidP="00973219">
      <w:pPr>
        <w:rPr>
          <w:sz w:val="28"/>
          <w:szCs w:val="28"/>
        </w:rPr>
      </w:pPr>
    </w:p>
    <w:p w:rsidR="00973219" w:rsidRDefault="00973219" w:rsidP="00973219">
      <w:pPr>
        <w:rPr>
          <w:sz w:val="28"/>
          <w:szCs w:val="28"/>
        </w:rPr>
      </w:pPr>
    </w:p>
    <w:p w:rsidR="00973219" w:rsidRDefault="00973219" w:rsidP="00973219">
      <w:pPr>
        <w:rPr>
          <w:sz w:val="28"/>
          <w:szCs w:val="28"/>
        </w:rPr>
      </w:pPr>
    </w:p>
    <w:p w:rsidR="00973219" w:rsidRDefault="00973219" w:rsidP="00973219">
      <w:pPr>
        <w:rPr>
          <w:sz w:val="28"/>
          <w:szCs w:val="28"/>
        </w:rPr>
      </w:pPr>
    </w:p>
    <w:p w:rsidR="00973219" w:rsidRDefault="00973219" w:rsidP="00973219">
      <w:pPr>
        <w:rPr>
          <w:sz w:val="28"/>
          <w:szCs w:val="28"/>
        </w:rPr>
      </w:pPr>
    </w:p>
    <w:p w:rsidR="00973219" w:rsidRDefault="00973219" w:rsidP="00973219">
      <w:pPr>
        <w:rPr>
          <w:sz w:val="28"/>
          <w:szCs w:val="28"/>
        </w:rPr>
      </w:pPr>
    </w:p>
    <w:p w:rsidR="00973219" w:rsidRDefault="00973219" w:rsidP="00973219">
      <w:pPr>
        <w:rPr>
          <w:sz w:val="28"/>
          <w:szCs w:val="28"/>
        </w:rPr>
      </w:pPr>
    </w:p>
    <w:p w:rsidR="00973219" w:rsidRDefault="00973219" w:rsidP="00973219">
      <w:pPr>
        <w:rPr>
          <w:sz w:val="28"/>
          <w:szCs w:val="28"/>
        </w:rPr>
      </w:pPr>
    </w:p>
    <w:p w:rsidR="00973219" w:rsidRDefault="00973219" w:rsidP="00973219">
      <w:pPr>
        <w:rPr>
          <w:sz w:val="28"/>
          <w:szCs w:val="28"/>
        </w:rPr>
      </w:pPr>
    </w:p>
    <w:p w:rsidR="00973219" w:rsidRDefault="00973219" w:rsidP="00973219">
      <w:pPr>
        <w:rPr>
          <w:sz w:val="28"/>
          <w:szCs w:val="28"/>
        </w:rPr>
        <w:sectPr w:rsidR="00973219" w:rsidSect="00186AD2">
          <w:headerReference w:type="default" r:id="rId21"/>
          <w:footerReference w:type="default" r:id="rId22"/>
          <w:pgSz w:w="11906" w:h="16838" w:code="9"/>
          <w:pgMar w:top="709" w:right="849" w:bottom="0" w:left="1418" w:header="709" w:footer="709" w:gutter="0"/>
          <w:pgNumType w:start="41"/>
          <w:cols w:space="708"/>
          <w:docGrid w:linePitch="360"/>
        </w:sectPr>
      </w:pPr>
    </w:p>
    <w:tbl>
      <w:tblPr>
        <w:tblW w:w="0" w:type="auto"/>
        <w:tblInd w:w="93" w:type="dxa"/>
        <w:tblLayout w:type="fixed"/>
        <w:tblLook w:val="04A0"/>
      </w:tblPr>
      <w:tblGrid>
        <w:gridCol w:w="426"/>
        <w:gridCol w:w="1574"/>
        <w:gridCol w:w="1098"/>
        <w:gridCol w:w="863"/>
        <w:gridCol w:w="1279"/>
        <w:gridCol w:w="784"/>
        <w:gridCol w:w="955"/>
        <w:gridCol w:w="784"/>
        <w:gridCol w:w="955"/>
        <w:gridCol w:w="784"/>
        <w:gridCol w:w="955"/>
        <w:gridCol w:w="784"/>
        <w:gridCol w:w="955"/>
        <w:gridCol w:w="1755"/>
        <w:gridCol w:w="1309"/>
      </w:tblGrid>
      <w:tr w:rsidR="00186AD2" w:rsidTr="00186AD2">
        <w:trPr>
          <w:trHeight w:val="870"/>
        </w:trPr>
        <w:tc>
          <w:tcPr>
            <w:tcW w:w="15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6AD2" w:rsidRDefault="00186AD2" w:rsidP="00186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</w:t>
            </w:r>
            <w:r w:rsidRPr="00186AD2">
              <w:rPr>
                <w:color w:val="000000"/>
                <w:sz w:val="28"/>
                <w:szCs w:val="28"/>
              </w:rPr>
              <w:t>Приложени</w:t>
            </w:r>
            <w:r>
              <w:rPr>
                <w:color w:val="000000"/>
                <w:sz w:val="28"/>
                <w:szCs w:val="28"/>
              </w:rPr>
              <w:t xml:space="preserve">е 4 </w:t>
            </w:r>
          </w:p>
          <w:p w:rsidR="00186AD2" w:rsidRDefault="00186AD2" w:rsidP="00186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к Муниципальной программе</w:t>
            </w:r>
          </w:p>
          <w:p w:rsidR="00186AD2" w:rsidRPr="00186AD2" w:rsidRDefault="00186AD2" w:rsidP="00186A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</w:t>
            </w:r>
            <w:r w:rsidRPr="00186AD2">
              <w:rPr>
                <w:color w:val="000000"/>
                <w:sz w:val="28"/>
                <w:szCs w:val="28"/>
              </w:rPr>
              <w:t xml:space="preserve">«Развитие дорожного хозяйства </w:t>
            </w:r>
            <w:r w:rsidRPr="00186AD2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</w:t>
            </w:r>
            <w:r w:rsidRPr="00186AD2">
              <w:rPr>
                <w:color w:val="000000"/>
                <w:sz w:val="28"/>
                <w:szCs w:val="28"/>
              </w:rPr>
              <w:t>городского округа город Рыбинск</w:t>
            </w:r>
            <w:r w:rsidRPr="00186AD2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</w:t>
            </w:r>
            <w:r w:rsidRPr="00186AD2">
              <w:rPr>
                <w:color w:val="000000"/>
                <w:sz w:val="28"/>
                <w:szCs w:val="28"/>
              </w:rPr>
              <w:t xml:space="preserve">Ярославской области» </w:t>
            </w:r>
          </w:p>
        </w:tc>
      </w:tr>
      <w:tr w:rsidR="00186AD2" w:rsidRPr="00186AD2" w:rsidTr="00186AD2">
        <w:trPr>
          <w:trHeight w:val="870"/>
        </w:trPr>
        <w:tc>
          <w:tcPr>
            <w:tcW w:w="15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6AD2" w:rsidRDefault="00186AD2" w:rsidP="00186AD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86AD2" w:rsidRDefault="00186AD2" w:rsidP="00186AD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86AD2" w:rsidRPr="00186AD2" w:rsidRDefault="00186AD2" w:rsidP="00186AD2">
            <w:pPr>
              <w:jc w:val="center"/>
              <w:rPr>
                <w:color w:val="000000"/>
                <w:sz w:val="28"/>
                <w:szCs w:val="28"/>
              </w:rPr>
            </w:pPr>
            <w:r w:rsidRPr="00186AD2">
              <w:rPr>
                <w:color w:val="000000"/>
                <w:sz w:val="28"/>
                <w:szCs w:val="28"/>
              </w:rPr>
              <w:t xml:space="preserve">Перечень мероприятий Департамента ЖКХ, транспорта и связи подпрограммы </w:t>
            </w:r>
            <w:r w:rsidRPr="00186AD2">
              <w:rPr>
                <w:color w:val="000000"/>
                <w:sz w:val="28"/>
                <w:szCs w:val="28"/>
              </w:rPr>
              <w:br/>
              <w:t>«Повышение безопасности дорожного движения в городском округе город Рыбинск Ярославской области»</w:t>
            </w:r>
          </w:p>
        </w:tc>
      </w:tr>
      <w:tr w:rsidR="00186AD2" w:rsidRPr="00186AD2" w:rsidTr="00186AD2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186AD2">
              <w:rPr>
                <w:color w:val="000000"/>
              </w:rPr>
              <w:t>п</w:t>
            </w:r>
            <w:proofErr w:type="spellEnd"/>
            <w:proofErr w:type="gramEnd"/>
            <w:r w:rsidRPr="00186AD2">
              <w:rPr>
                <w:color w:val="000000"/>
              </w:rPr>
              <w:t>/</w:t>
            </w:r>
            <w:proofErr w:type="spellStart"/>
            <w:r w:rsidRPr="00186AD2">
              <w:rPr>
                <w:color w:val="000000"/>
              </w:rPr>
              <w:t>п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Наименование мероприятия (объекта)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 xml:space="preserve">Адрес,                          </w:t>
            </w:r>
            <w:proofErr w:type="gramStart"/>
            <w:r w:rsidRPr="00186AD2">
              <w:rPr>
                <w:color w:val="000000"/>
              </w:rPr>
              <w:t>количественная</w:t>
            </w:r>
            <w:proofErr w:type="gramEnd"/>
            <w:r w:rsidRPr="00186AD2">
              <w:rPr>
                <w:color w:val="000000"/>
              </w:rPr>
              <w:t xml:space="preserve">                      </w:t>
            </w:r>
            <w:proofErr w:type="spellStart"/>
            <w:r w:rsidRPr="00186AD2">
              <w:rPr>
                <w:color w:val="000000"/>
              </w:rPr>
              <w:t>хар-ка</w:t>
            </w:r>
            <w:proofErr w:type="spellEnd"/>
            <w:r w:rsidRPr="00186AD2">
              <w:rPr>
                <w:color w:val="000000"/>
              </w:rPr>
              <w:t>,                                    срок исполнения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Смет. стоимость, млн</w:t>
            </w:r>
            <w:proofErr w:type="gramStart"/>
            <w:r w:rsidRPr="00186AD2">
              <w:rPr>
                <w:color w:val="000000"/>
              </w:rPr>
              <w:t>.р</w:t>
            </w:r>
            <w:proofErr w:type="gramEnd"/>
            <w:r w:rsidRPr="00186AD2">
              <w:rPr>
                <w:color w:val="000000"/>
              </w:rPr>
              <w:t>уб.</w:t>
            </w:r>
          </w:p>
        </w:tc>
        <w:tc>
          <w:tcPr>
            <w:tcW w:w="82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Объем финансирования по годам, млн</w:t>
            </w:r>
            <w:proofErr w:type="gramStart"/>
            <w:r w:rsidRPr="00186AD2">
              <w:rPr>
                <w:color w:val="000000"/>
              </w:rPr>
              <w:t>.р</w:t>
            </w:r>
            <w:proofErr w:type="gramEnd"/>
            <w:r w:rsidRPr="00186AD2">
              <w:rPr>
                <w:color w:val="000000"/>
              </w:rPr>
              <w:t>уб.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Ожидаемый результат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Ответственный исполнитель мероприятий</w:t>
            </w:r>
          </w:p>
        </w:tc>
      </w:tr>
      <w:tr w:rsidR="00186AD2" w:rsidRPr="00186AD2" w:rsidTr="00186AD2">
        <w:trPr>
          <w:trHeight w:val="3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источник финансирования*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2021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2022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2023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2024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7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выделено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потребность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выделено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потребность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выделено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потребность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выделено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потребность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14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15</w:t>
            </w:r>
          </w:p>
        </w:tc>
      </w:tr>
      <w:tr w:rsidR="00186AD2" w:rsidRPr="00186AD2" w:rsidTr="00186AD2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1.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 xml:space="preserve">Устройство недостающих средств организации и регулирования </w:t>
            </w:r>
            <w:r w:rsidRPr="00186AD2">
              <w:lastRenderedPageBreak/>
              <w:t>дорожного движения (светофоры, искусственные дорожные неровности, пешеходные переходы и др.)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FF0000"/>
              </w:rPr>
            </w:pPr>
            <w:r w:rsidRPr="00186AD2">
              <w:rPr>
                <w:color w:val="FF0000"/>
              </w:rPr>
              <w:lastRenderedPageBreak/>
              <w:t xml:space="preserve"> </w:t>
            </w:r>
            <w:r w:rsidRPr="00186AD2">
              <w:t>Объекты   на 2021 - 2024 годы согласн</w:t>
            </w:r>
            <w:r w:rsidRPr="00186AD2">
              <w:lastRenderedPageBreak/>
              <w:t xml:space="preserve">о приложению 5 Перечень дополнительных (в соответствии с утвержденными проектами организации дорожного движения) мероприятий подпрограммы «Повышение безопасности дорожного движения в городском </w:t>
            </w:r>
            <w:r w:rsidRPr="00186AD2">
              <w:lastRenderedPageBreak/>
              <w:t>округе город Рыбинск»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lastRenderedPageBreak/>
              <w:t>81,70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ГБ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0,02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9,75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27,24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31,45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13,26 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 xml:space="preserve">Новые светофоры - 26 объектов: 2021г - 3 ед.; 2022г - 9 ед.; 2023 г. - 10 ед.; 2024г. - 4 </w:t>
            </w:r>
            <w:r w:rsidRPr="00186AD2">
              <w:lastRenderedPageBreak/>
              <w:t xml:space="preserve">ед. ИДН - 12 объектов, обустройство 13 пешеходных переходов.                             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lastRenderedPageBreak/>
              <w:t xml:space="preserve">Департамент ЖКХ, транспорта и связи,            МБУ "Управление </w:t>
            </w:r>
            <w:r w:rsidRPr="00186AD2">
              <w:lastRenderedPageBreak/>
              <w:t>городского хозяйства"</w:t>
            </w:r>
          </w:p>
        </w:tc>
      </w:tr>
      <w:tr w:rsidR="00186AD2" w:rsidRPr="00186AD2" w:rsidTr="00186AD2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FF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ОБ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FF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ФБ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8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FF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proofErr w:type="spellStart"/>
            <w:r w:rsidRPr="00186AD2">
              <w:t>Др</w:t>
            </w:r>
            <w:proofErr w:type="gramStart"/>
            <w:r w:rsidRPr="00186AD2">
              <w:t>.с</w:t>
            </w:r>
            <w:proofErr w:type="gramEnd"/>
            <w:r w:rsidRPr="00186AD2">
              <w:t>р-ва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284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FF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  <w:rPr>
                <w:b/>
                <w:bCs/>
              </w:rPr>
            </w:pPr>
            <w:r w:rsidRPr="00186AD2">
              <w:rPr>
                <w:b/>
                <w:bCs/>
              </w:rPr>
              <w:t>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0,02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9,75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27,24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31,45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13,26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lastRenderedPageBreak/>
              <w:t>2.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>Капитальный ремонт (модернизация) светофорных объектов, пешеходных переходов, (в том числе ИДН)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FF0000"/>
              </w:rPr>
            </w:pPr>
            <w:r w:rsidRPr="00186AD2">
              <w:rPr>
                <w:color w:val="FF0000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0,60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ГБ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0,60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 xml:space="preserve">Возможна корректировка потребности и дальнейшее выполнение в случае утверждения федеральной целевой программы по ПБДД. Потребность в 2021г. - модернизация светофорных объектов для диагональных </w:t>
            </w:r>
            <w:proofErr w:type="spellStart"/>
            <w:proofErr w:type="gramStart"/>
            <w:r w:rsidRPr="00186AD2">
              <w:t>п</w:t>
            </w:r>
            <w:proofErr w:type="spellEnd"/>
            <w:proofErr w:type="gramEnd"/>
            <w:r w:rsidRPr="00186AD2">
              <w:t>/</w:t>
            </w:r>
            <w:proofErr w:type="spellStart"/>
            <w:r w:rsidRPr="00186AD2">
              <w:t>п</w:t>
            </w:r>
            <w:proofErr w:type="spellEnd"/>
            <w:r w:rsidRPr="00186AD2">
              <w:t xml:space="preserve"> Плеханова/Луначарского, Плеханова/Пушкина, Б.Победы/Серова.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>Департамент ЖКХ, транспорта и связи,            МБУ "Управление городского хозяйства"</w:t>
            </w:r>
          </w:p>
        </w:tc>
      </w:tr>
      <w:tr w:rsidR="00186AD2" w:rsidRPr="00186AD2" w:rsidTr="00186A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FF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ОБ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FF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ФБ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FF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proofErr w:type="spellStart"/>
            <w:r w:rsidRPr="00186AD2">
              <w:t>Др</w:t>
            </w:r>
            <w:proofErr w:type="gramStart"/>
            <w:r w:rsidRPr="00186AD2">
              <w:t>.с</w:t>
            </w:r>
            <w:proofErr w:type="gramEnd"/>
            <w:r w:rsidRPr="00186AD2">
              <w:t>р-ва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22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FF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  <w:rPr>
                <w:b/>
                <w:bCs/>
              </w:rPr>
            </w:pPr>
            <w:r w:rsidRPr="00186AD2">
              <w:rPr>
                <w:b/>
                <w:bCs/>
              </w:rPr>
              <w:t>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0,60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lastRenderedPageBreak/>
              <w:t>3.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>Обустройство остановочных, посадочных площадок и автопавильонов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 xml:space="preserve">улично-дорожная сеть города – посадочные </w:t>
            </w:r>
            <w:proofErr w:type="spellStart"/>
            <w:r w:rsidRPr="00186AD2">
              <w:t>площадк</w:t>
            </w:r>
            <w:proofErr w:type="spellEnd"/>
            <w:r w:rsidRPr="00186AD2">
              <w:t xml:space="preserve"> на 7 объектах, 16 павильонов для ожидания общественного транспорта согласно приложению 5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11,73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ГБ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2,12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3,21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5,12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1,88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1,52 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 xml:space="preserve">2021г. </w:t>
            </w:r>
            <w:proofErr w:type="gramStart"/>
            <w:r w:rsidRPr="00186AD2">
              <w:t>-п</w:t>
            </w:r>
            <w:proofErr w:type="gramEnd"/>
            <w:r w:rsidRPr="00186AD2">
              <w:t>отребность обустройство 4-х посадочных площадок на ул. Буксирная и остановка "Сады" (направление пос. "ГЭС-14"), 2-х павильонов на ул. Буксирная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>Департамент ЖКХ, транспорта и связи,            МБУ "Управление городского хозяйства"</w:t>
            </w:r>
          </w:p>
        </w:tc>
      </w:tr>
      <w:tr w:rsidR="00186AD2" w:rsidRPr="00186AD2" w:rsidTr="00186A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ОБ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ФБ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4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proofErr w:type="spellStart"/>
            <w:r w:rsidRPr="00186AD2">
              <w:t>Др</w:t>
            </w:r>
            <w:proofErr w:type="gramStart"/>
            <w:r w:rsidRPr="00186AD2">
              <w:t>.с</w:t>
            </w:r>
            <w:proofErr w:type="gramEnd"/>
            <w:r w:rsidRPr="00186AD2">
              <w:t>р-ва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135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2,12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3,21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5,12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1,88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1,52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4.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 xml:space="preserve">Разметка автомобильных дорог  и пешеходных </w:t>
            </w:r>
            <w:r w:rsidRPr="00186AD2">
              <w:lastRenderedPageBreak/>
              <w:t>переходов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lastRenderedPageBreak/>
              <w:t xml:space="preserve">Нанесение  дорожной </w:t>
            </w:r>
            <w:r w:rsidRPr="00186AD2">
              <w:lastRenderedPageBreak/>
              <w:t xml:space="preserve">разметки 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lastRenderedPageBreak/>
              <w:t>38,07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ГБ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8,83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8,83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6,30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9,30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6,30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9,74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10,20 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 xml:space="preserve">Горизонтальная разметка механизированным </w:t>
            </w:r>
            <w:r w:rsidRPr="00186AD2">
              <w:lastRenderedPageBreak/>
              <w:t xml:space="preserve">способом с применением эмали - 71 дорога; пешеходные переходы с применением эмали белого цвета - 294 </w:t>
            </w:r>
            <w:proofErr w:type="spellStart"/>
            <w:proofErr w:type="gramStart"/>
            <w:r w:rsidRPr="00186AD2">
              <w:t>п</w:t>
            </w:r>
            <w:proofErr w:type="spellEnd"/>
            <w:proofErr w:type="gramEnd"/>
            <w:r w:rsidRPr="00186AD2">
              <w:t>/</w:t>
            </w:r>
            <w:proofErr w:type="spellStart"/>
            <w:r w:rsidRPr="00186AD2">
              <w:t>п</w:t>
            </w:r>
            <w:proofErr w:type="spellEnd"/>
            <w:r w:rsidRPr="00186AD2">
              <w:t xml:space="preserve">; пешеходные переходы с применением эмали белого и желтого цвета - 119 </w:t>
            </w:r>
            <w:proofErr w:type="spellStart"/>
            <w:r w:rsidRPr="00186AD2">
              <w:t>п</w:t>
            </w:r>
            <w:proofErr w:type="spellEnd"/>
            <w:r w:rsidRPr="00186AD2">
              <w:t>/</w:t>
            </w:r>
            <w:proofErr w:type="spellStart"/>
            <w:r w:rsidRPr="00186AD2">
              <w:t>п</w:t>
            </w:r>
            <w:proofErr w:type="spellEnd"/>
            <w:r w:rsidRPr="00186AD2">
              <w:t xml:space="preserve">; пешеходные переходы в холодном пластике - 23 </w:t>
            </w:r>
            <w:proofErr w:type="spellStart"/>
            <w:r w:rsidRPr="00186AD2">
              <w:t>п</w:t>
            </w:r>
            <w:proofErr w:type="spellEnd"/>
            <w:r w:rsidRPr="00186AD2">
              <w:t>/</w:t>
            </w:r>
            <w:proofErr w:type="spellStart"/>
            <w:r w:rsidRPr="00186AD2">
              <w:t>п</w:t>
            </w:r>
            <w:proofErr w:type="spellEnd"/>
            <w:r w:rsidRPr="00186AD2">
              <w:t xml:space="preserve">; шумовая разметка холодным пластиком на Окружной дороге 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lastRenderedPageBreak/>
              <w:t xml:space="preserve">Департамент ЖКХ, транспорта и связи,            </w:t>
            </w:r>
            <w:r w:rsidRPr="00186AD2">
              <w:lastRenderedPageBreak/>
              <w:t>МБУ "Управление городского хозяйства"</w:t>
            </w:r>
          </w:p>
        </w:tc>
      </w:tr>
      <w:tr w:rsidR="00186AD2" w:rsidRPr="00186AD2" w:rsidTr="00186A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ОБ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1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ФБ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proofErr w:type="spellStart"/>
            <w:r w:rsidRPr="00186AD2">
              <w:t>Др</w:t>
            </w:r>
            <w:proofErr w:type="gramStart"/>
            <w:r w:rsidRPr="00186AD2">
              <w:t>.с</w:t>
            </w:r>
            <w:proofErr w:type="gramEnd"/>
            <w:r w:rsidRPr="00186AD2">
              <w:t>р-ва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447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8,83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8,83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6,30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9,30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6,30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9,74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10,20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7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lastRenderedPageBreak/>
              <w:t>5.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 xml:space="preserve">Замена поврежденных дорожных знаков и стоек, установка </w:t>
            </w:r>
            <w:r w:rsidRPr="00186AD2">
              <w:lastRenderedPageBreak/>
              <w:t>недостающих дорожных знаков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lastRenderedPageBreak/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4,15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ГБ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0,40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1,00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1,00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1,05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1,10 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>Замена дорожных знаков по предписаниям ГИБДД, плановые работы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 xml:space="preserve">Департамент ЖКХ, транспорта и связи,            МБУ "Управление </w:t>
            </w:r>
            <w:r w:rsidRPr="00186AD2">
              <w:lastRenderedPageBreak/>
              <w:t>городского хозяйства"</w:t>
            </w:r>
          </w:p>
        </w:tc>
      </w:tr>
      <w:tr w:rsidR="00186AD2" w:rsidRPr="00186AD2" w:rsidTr="00186AD2">
        <w:trPr>
          <w:trHeight w:val="38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ОБ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ФБ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7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proofErr w:type="spellStart"/>
            <w:r w:rsidRPr="00186AD2">
              <w:t>Др</w:t>
            </w:r>
            <w:proofErr w:type="gramStart"/>
            <w:r w:rsidRPr="00186AD2">
              <w:t>.с</w:t>
            </w:r>
            <w:proofErr w:type="gramEnd"/>
            <w:r w:rsidRPr="00186AD2">
              <w:t>р-ва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  <w:rPr>
                <w:b/>
                <w:bCs/>
              </w:rPr>
            </w:pPr>
            <w:r w:rsidRPr="00186AD2">
              <w:rPr>
                <w:b/>
                <w:bCs/>
              </w:rPr>
              <w:t>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0,40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1,00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1,00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1,05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1,10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lastRenderedPageBreak/>
              <w:t>6.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>Обустройство участков автомобильных дорог недостающими знаками, сигнальными столбиками, ограждениями и электроосвещением, в том числе работы по реализации мероприятий на аварийно-опасных участках (местах концентрации ДТП)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49,08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ГБ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0,34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4,68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31,00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11,62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1,78 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>Исполнение решений Рыбинского городского суда, фактическая потребность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>Департамент ЖКХ, транспорта и связи,            МБУ "Управление городского хозяйства", подрядная организация ФКУ "Дирекция программ ПБДД"</w:t>
            </w:r>
          </w:p>
        </w:tc>
      </w:tr>
      <w:tr w:rsidR="00186AD2" w:rsidRPr="00186AD2" w:rsidTr="00186A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ОБ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ФБ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proofErr w:type="spellStart"/>
            <w:r w:rsidRPr="00186AD2">
              <w:t>Др</w:t>
            </w:r>
            <w:proofErr w:type="gramStart"/>
            <w:r w:rsidRPr="00186AD2">
              <w:t>.с</w:t>
            </w:r>
            <w:proofErr w:type="gramEnd"/>
            <w:r w:rsidRPr="00186AD2">
              <w:t>р-ва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194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  <w:rPr>
                <w:b/>
                <w:bCs/>
              </w:rPr>
            </w:pPr>
            <w:r w:rsidRPr="00186AD2">
              <w:rPr>
                <w:b/>
                <w:bCs/>
              </w:rPr>
              <w:t>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0,34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4,68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31,00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11,62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1,78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7.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 xml:space="preserve">Разработка (корректировка) проектов:                          </w:t>
            </w:r>
            <w:proofErr w:type="gramStart"/>
            <w:r w:rsidRPr="00186AD2">
              <w:t>-</w:t>
            </w:r>
            <w:r w:rsidRPr="00186AD2">
              <w:lastRenderedPageBreak/>
              <w:t>о</w:t>
            </w:r>
            <w:proofErr w:type="gramEnd"/>
            <w:r w:rsidRPr="00186AD2">
              <w:t xml:space="preserve">рганизации дорожного движения существующих участков улично-дорожной сети, корректировка;                                  - по </w:t>
            </w:r>
            <w:proofErr w:type="spellStart"/>
            <w:r w:rsidRPr="00186AD2">
              <w:t>кап.ремонту</w:t>
            </w:r>
            <w:proofErr w:type="spellEnd"/>
            <w:r w:rsidRPr="00186AD2">
              <w:t xml:space="preserve"> и устройству технических средств </w:t>
            </w:r>
            <w:proofErr w:type="spellStart"/>
            <w:r w:rsidRPr="00186AD2">
              <w:t>орг-ии</w:t>
            </w:r>
            <w:proofErr w:type="spellEnd"/>
            <w:r w:rsidRPr="00186AD2">
              <w:t xml:space="preserve"> </w:t>
            </w:r>
            <w:proofErr w:type="spellStart"/>
            <w:r w:rsidRPr="00186AD2">
              <w:t>дор.движения</w:t>
            </w:r>
            <w:proofErr w:type="spellEnd"/>
            <w:r w:rsidRPr="00186AD2">
              <w:t>.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lastRenderedPageBreak/>
              <w:t>Проектные работы по организ</w:t>
            </w:r>
            <w:r w:rsidRPr="00186AD2">
              <w:lastRenderedPageBreak/>
              <w:t xml:space="preserve">ации </w:t>
            </w:r>
            <w:proofErr w:type="spellStart"/>
            <w:r w:rsidRPr="00186AD2">
              <w:t>дор</w:t>
            </w:r>
            <w:proofErr w:type="gramStart"/>
            <w:r w:rsidRPr="00186AD2">
              <w:t>.д</w:t>
            </w:r>
            <w:proofErr w:type="gramEnd"/>
            <w:r w:rsidRPr="00186AD2">
              <w:t>вижения</w:t>
            </w:r>
            <w:proofErr w:type="spellEnd"/>
            <w:r w:rsidRPr="00186AD2">
              <w:t xml:space="preserve">, капитальному ремонту и устройству ТСОДД                              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lastRenderedPageBreak/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ГБ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0,25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0,25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0,25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0,25 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>проекты, соответствующие ГОСТ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 xml:space="preserve">Департамент ЖКХ, транспорта и связи,            МБУ </w:t>
            </w:r>
            <w:r w:rsidRPr="00186AD2">
              <w:lastRenderedPageBreak/>
              <w:t>"Управление городского хозяйства"</w:t>
            </w:r>
          </w:p>
        </w:tc>
      </w:tr>
      <w:tr w:rsidR="00186AD2" w:rsidRPr="00186AD2" w:rsidTr="00186A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ОБ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40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ФБ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proofErr w:type="spellStart"/>
            <w:r w:rsidRPr="00186AD2">
              <w:t>Др</w:t>
            </w:r>
            <w:proofErr w:type="gramStart"/>
            <w:r w:rsidRPr="00186AD2">
              <w:t>.с</w:t>
            </w:r>
            <w:proofErr w:type="gramEnd"/>
            <w:r w:rsidRPr="00186AD2">
              <w:t>р-ва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15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rPr>
                <w:b/>
                <w:bCs/>
              </w:rPr>
            </w:pPr>
            <w:r w:rsidRPr="00186AD2">
              <w:rPr>
                <w:b/>
                <w:bCs/>
              </w:rPr>
              <w:t>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0,25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0,25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0,25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0,25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lastRenderedPageBreak/>
              <w:t> 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ИТОГО по разделу 1                          (без учета кредиторской задолженности)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186,33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ГБ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11,71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28,32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6,30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73,91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6,30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55,99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28,11 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</w:tr>
      <w:tr w:rsidR="00186AD2" w:rsidRPr="00186AD2" w:rsidTr="00186A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ОБ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ФБ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proofErr w:type="spellStart"/>
            <w:r w:rsidRPr="00186AD2">
              <w:rPr>
                <w:color w:val="000000"/>
              </w:rPr>
              <w:t>Др</w:t>
            </w:r>
            <w:proofErr w:type="gramStart"/>
            <w:r w:rsidRPr="00186AD2">
              <w:rPr>
                <w:color w:val="000000"/>
              </w:rPr>
              <w:t>.с</w:t>
            </w:r>
            <w:proofErr w:type="gramEnd"/>
            <w:r w:rsidRPr="00186AD2">
              <w:rPr>
                <w:color w:val="000000"/>
              </w:rPr>
              <w:t>р-ва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31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b/>
                <w:bCs/>
                <w:color w:val="000000"/>
              </w:rPr>
            </w:pPr>
            <w:r w:rsidRPr="00186AD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11,71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28,32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6,30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73,91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6,30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55,99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28,11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8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 xml:space="preserve">Погашение кредиторской задолженности 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15,87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ГБ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9,60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15,87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>Департамент ЖКХ, транспорта и связи</w:t>
            </w:r>
          </w:p>
        </w:tc>
      </w:tr>
      <w:tr w:rsidR="00186AD2" w:rsidRPr="00186AD2" w:rsidTr="00186A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ОБ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ФБ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4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proofErr w:type="spellStart"/>
            <w:r w:rsidRPr="00186AD2">
              <w:rPr>
                <w:color w:val="000000"/>
              </w:rPr>
              <w:t>Др</w:t>
            </w:r>
            <w:proofErr w:type="gramStart"/>
            <w:r w:rsidRPr="00186AD2">
              <w:rPr>
                <w:color w:val="000000"/>
              </w:rPr>
              <w:t>.с</w:t>
            </w:r>
            <w:proofErr w:type="gramEnd"/>
            <w:r w:rsidRPr="00186AD2">
              <w:rPr>
                <w:color w:val="000000"/>
              </w:rPr>
              <w:t>р-ва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7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b/>
                <w:bCs/>
                <w:color w:val="000000"/>
              </w:rPr>
            </w:pPr>
            <w:r w:rsidRPr="00186AD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9,60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15,87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 xml:space="preserve">ИТОГО                                           по разделу 1                                 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202,20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ГБ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21,31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44,19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6,30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73,91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6,30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55,99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28,11 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 xml:space="preserve">Департамент ЖКХ, </w:t>
            </w:r>
            <w:r w:rsidRPr="00186AD2">
              <w:lastRenderedPageBreak/>
              <w:t>транспорта и связи</w:t>
            </w:r>
          </w:p>
        </w:tc>
      </w:tr>
      <w:tr w:rsidR="00186AD2" w:rsidRPr="00186AD2" w:rsidTr="00186A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ОБ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ФБ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7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proofErr w:type="spellStart"/>
            <w:r w:rsidRPr="00186AD2">
              <w:rPr>
                <w:color w:val="000000"/>
              </w:rPr>
              <w:t>Др</w:t>
            </w:r>
            <w:proofErr w:type="gramStart"/>
            <w:r w:rsidRPr="00186AD2">
              <w:rPr>
                <w:color w:val="000000"/>
              </w:rPr>
              <w:t>.с</w:t>
            </w:r>
            <w:proofErr w:type="gramEnd"/>
            <w:r w:rsidRPr="00186AD2">
              <w:rPr>
                <w:color w:val="000000"/>
              </w:rPr>
              <w:t>р-ва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37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b/>
                <w:bCs/>
                <w:color w:val="000000"/>
              </w:rPr>
            </w:pPr>
            <w:r w:rsidRPr="00186AD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21,31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44,19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6,30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73,91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6,30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55,99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28,11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</w:tr>
      <w:tr w:rsidR="00186AD2" w:rsidRPr="00186AD2" w:rsidTr="00186AD2">
        <w:trPr>
          <w:trHeight w:val="14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9.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 xml:space="preserve"> Мероприятия по формированию совместно с ОГИБДД Рыбинского МУ МВД России общественного мнения по проблеме безопасности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</w:tr>
      <w:tr w:rsidR="00186AD2" w:rsidRPr="00186AD2" w:rsidTr="00186AD2">
        <w:trPr>
          <w:trHeight w:val="37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9.1.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 xml:space="preserve">Организация взаимодействия с представителями СМИ для  </w:t>
            </w:r>
            <w:proofErr w:type="spellStart"/>
            <w:r w:rsidRPr="00186AD2">
              <w:rPr>
                <w:color w:val="000000"/>
              </w:rPr>
              <w:t>информ</w:t>
            </w:r>
            <w:proofErr w:type="spellEnd"/>
            <w:r w:rsidRPr="00186AD2">
              <w:rPr>
                <w:color w:val="000000"/>
              </w:rPr>
              <w:t>. обеспечения деятельности в сфере дорожного движения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ежедневные видеорепортажи, ежеквартальные публикации, рекламн</w:t>
            </w:r>
            <w:proofErr w:type="gramStart"/>
            <w:r w:rsidRPr="00186AD2">
              <w:rPr>
                <w:color w:val="000000"/>
              </w:rPr>
              <w:t>о-</w:t>
            </w:r>
            <w:proofErr w:type="gramEnd"/>
            <w:r w:rsidRPr="00186AD2">
              <w:rPr>
                <w:color w:val="000000"/>
              </w:rPr>
              <w:t xml:space="preserve"> социальные ролики по </w:t>
            </w:r>
            <w:r w:rsidRPr="00186AD2">
              <w:rPr>
                <w:color w:val="000000"/>
              </w:rPr>
              <w:lastRenderedPageBreak/>
              <w:t xml:space="preserve">безопасности </w:t>
            </w:r>
            <w:proofErr w:type="spellStart"/>
            <w:r w:rsidRPr="00186AD2">
              <w:rPr>
                <w:color w:val="000000"/>
              </w:rPr>
              <w:t>дорожн</w:t>
            </w:r>
            <w:proofErr w:type="spellEnd"/>
            <w:r w:rsidRPr="00186AD2">
              <w:rPr>
                <w:color w:val="000000"/>
              </w:rPr>
              <w:t>. движения-4шт.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lastRenderedPageBreak/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ГБ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ежедневные видеорепортажи, ежеквартальные публикации, рекламн</w:t>
            </w:r>
            <w:proofErr w:type="gramStart"/>
            <w:r w:rsidRPr="00186AD2">
              <w:rPr>
                <w:color w:val="000000"/>
              </w:rPr>
              <w:t>о-</w:t>
            </w:r>
            <w:proofErr w:type="gramEnd"/>
            <w:r w:rsidRPr="00186AD2">
              <w:rPr>
                <w:color w:val="000000"/>
              </w:rPr>
              <w:t xml:space="preserve"> социальные ролики по безопасности </w:t>
            </w:r>
            <w:proofErr w:type="spellStart"/>
            <w:r w:rsidRPr="00186AD2">
              <w:rPr>
                <w:color w:val="000000"/>
              </w:rPr>
              <w:t>дорожн</w:t>
            </w:r>
            <w:proofErr w:type="spellEnd"/>
            <w:r w:rsidRPr="00186AD2">
              <w:rPr>
                <w:color w:val="000000"/>
              </w:rPr>
              <w:t>. движения-4шт.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Пресс-служба Администрации</w:t>
            </w:r>
          </w:p>
        </w:tc>
      </w:tr>
      <w:tr w:rsidR="00186AD2" w:rsidRPr="00186AD2" w:rsidTr="00186AD2">
        <w:trPr>
          <w:trHeight w:val="3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ОБ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34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ФБ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6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proofErr w:type="spellStart"/>
            <w:r w:rsidRPr="00186AD2">
              <w:t>Др</w:t>
            </w:r>
            <w:proofErr w:type="gramStart"/>
            <w:r w:rsidRPr="00186AD2">
              <w:t>.с</w:t>
            </w:r>
            <w:proofErr w:type="gramEnd"/>
            <w:r w:rsidRPr="00186AD2">
              <w:t>р-ва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6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b/>
                <w:bCs/>
              </w:rPr>
            </w:pPr>
            <w:r w:rsidRPr="00186AD2">
              <w:rPr>
                <w:b/>
                <w:bCs/>
              </w:rPr>
              <w:t>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37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lastRenderedPageBreak/>
              <w:t>9.2.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Приобретение учебных и методических пособий по предупреждению ДТП и безопасности дорожного движения. Проведение конкурсов, смотров, соревнований со школьниками и дошкольниками по вопросам безопасности дорожного движения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 xml:space="preserve">Пособия - 90 шт.,                              2000 </w:t>
            </w:r>
            <w:proofErr w:type="spellStart"/>
            <w:r w:rsidRPr="00186AD2">
              <w:rPr>
                <w:color w:val="000000"/>
              </w:rPr>
              <w:t>фликеров</w:t>
            </w:r>
            <w:proofErr w:type="spellEnd"/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ГБ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 xml:space="preserve">Пособия - 90 шт.,                              2000 </w:t>
            </w:r>
            <w:proofErr w:type="spellStart"/>
            <w:r w:rsidRPr="00186AD2">
              <w:rPr>
                <w:color w:val="000000"/>
              </w:rPr>
              <w:t>фликеров</w:t>
            </w:r>
            <w:proofErr w:type="spellEnd"/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Департамент образования,  автотранспортные предприятия</w:t>
            </w:r>
          </w:p>
        </w:tc>
      </w:tr>
      <w:tr w:rsidR="00186AD2" w:rsidRPr="00186AD2" w:rsidTr="00186AD2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ОБ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3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ФБ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34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proofErr w:type="spellStart"/>
            <w:r w:rsidRPr="00186AD2">
              <w:t>Др</w:t>
            </w:r>
            <w:proofErr w:type="gramStart"/>
            <w:r w:rsidRPr="00186AD2">
              <w:t>.с</w:t>
            </w:r>
            <w:proofErr w:type="gramEnd"/>
            <w:r w:rsidRPr="00186AD2">
              <w:t>р-ва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0,12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15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  <w:rPr>
                <w:b/>
                <w:bCs/>
              </w:rPr>
            </w:pPr>
            <w:r w:rsidRPr="00186AD2">
              <w:rPr>
                <w:b/>
                <w:bCs/>
              </w:rPr>
              <w:t>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0,12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40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9.3.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 xml:space="preserve">Проведение совместно с ОГИБДД Рыбинского МУ МВД </w:t>
            </w:r>
            <w:r w:rsidRPr="00186AD2">
              <w:rPr>
                <w:color w:val="000000"/>
              </w:rPr>
              <w:lastRenderedPageBreak/>
              <w:t xml:space="preserve">России ежегодного конкурса среди учащихся </w:t>
            </w:r>
            <w:proofErr w:type="spellStart"/>
            <w:proofErr w:type="gramStart"/>
            <w:r w:rsidRPr="00186AD2">
              <w:rPr>
                <w:color w:val="000000"/>
              </w:rPr>
              <w:t>Общеобразователь-ных</w:t>
            </w:r>
            <w:proofErr w:type="spellEnd"/>
            <w:proofErr w:type="gramEnd"/>
            <w:r w:rsidRPr="00186AD2">
              <w:rPr>
                <w:color w:val="000000"/>
              </w:rPr>
              <w:t xml:space="preserve"> школ «Безопасное колесо»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lastRenderedPageBreak/>
              <w:t xml:space="preserve">4 конкурса 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ГБ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0,10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0,10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0,10 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>ежегодно по 1 конкурсу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Департамент образования</w:t>
            </w:r>
          </w:p>
        </w:tc>
      </w:tr>
      <w:tr w:rsidR="00186AD2" w:rsidRPr="00186AD2" w:rsidTr="00186AD2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ОБ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37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ФБ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34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proofErr w:type="spellStart"/>
            <w:r w:rsidRPr="00186AD2">
              <w:t>Др</w:t>
            </w:r>
            <w:proofErr w:type="gramStart"/>
            <w:r w:rsidRPr="00186AD2">
              <w:t>.с</w:t>
            </w:r>
            <w:proofErr w:type="gramEnd"/>
            <w:r w:rsidRPr="00186AD2">
              <w:t>р-ва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37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  <w:rPr>
                <w:b/>
                <w:bCs/>
              </w:rPr>
            </w:pPr>
            <w:r w:rsidRPr="00186AD2">
              <w:rPr>
                <w:b/>
                <w:bCs/>
              </w:rPr>
              <w:t>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0,10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0,10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0,10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lastRenderedPageBreak/>
              <w:t> 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Итого по мероприятиям п.9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ГБ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0,10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0,10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0,10 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> 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</w:tr>
      <w:tr w:rsidR="00186AD2" w:rsidRPr="00186AD2" w:rsidTr="00186AD2">
        <w:trPr>
          <w:trHeight w:val="3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ОБ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39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r w:rsidRPr="00186AD2">
              <w:t>ФБ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3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</w:pPr>
            <w:proofErr w:type="spellStart"/>
            <w:r w:rsidRPr="00186AD2">
              <w:t>Др</w:t>
            </w:r>
            <w:proofErr w:type="gramStart"/>
            <w:r w:rsidRPr="00186AD2">
              <w:t>.с</w:t>
            </w:r>
            <w:proofErr w:type="gramEnd"/>
            <w:r w:rsidRPr="00186AD2">
              <w:t>р-ва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0,12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</w:pPr>
            <w:r w:rsidRPr="00186AD2"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44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  <w:rPr>
                <w:b/>
                <w:bCs/>
              </w:rPr>
            </w:pPr>
            <w:r w:rsidRPr="00186AD2">
              <w:rPr>
                <w:b/>
                <w:bCs/>
              </w:rPr>
              <w:t>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0,10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0,22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0,10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39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b/>
                <w:bCs/>
                <w:color w:val="000000"/>
              </w:rPr>
            </w:pPr>
            <w:r w:rsidRPr="00186AD2">
              <w:rPr>
                <w:b/>
                <w:bCs/>
                <w:color w:val="000000"/>
              </w:rPr>
              <w:t xml:space="preserve">ИТОГО по подпрограмме 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b/>
                <w:bCs/>
                <w:color w:val="000000"/>
              </w:rPr>
            </w:pPr>
            <w:r w:rsidRPr="00186AD2">
              <w:rPr>
                <w:b/>
                <w:bCs/>
                <w:color w:val="000000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jc w:val="center"/>
              <w:rPr>
                <w:b/>
                <w:bCs/>
              </w:rPr>
            </w:pPr>
            <w:r w:rsidRPr="00186AD2">
              <w:rPr>
                <w:b/>
                <w:b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  <w:rPr>
                <w:b/>
                <w:bCs/>
              </w:rPr>
            </w:pPr>
            <w:r w:rsidRPr="00186AD2">
              <w:rPr>
                <w:b/>
                <w:bCs/>
              </w:rPr>
              <w:t>ГБ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21,31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44,19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6,30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74,01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6,30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56,09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28,21 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r w:rsidRPr="00186AD2">
              <w:t> 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  <w:r w:rsidRPr="00186AD2">
              <w:rPr>
                <w:color w:val="000000"/>
              </w:rPr>
              <w:t> </w:t>
            </w:r>
          </w:p>
        </w:tc>
      </w:tr>
      <w:tr w:rsidR="00186AD2" w:rsidRPr="00186AD2" w:rsidTr="00186AD2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b/>
                <w:bCs/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b/>
                <w:bCs/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  <w:rPr>
                <w:b/>
                <w:bCs/>
              </w:rPr>
            </w:pPr>
            <w:r w:rsidRPr="00186AD2">
              <w:rPr>
                <w:b/>
                <w:bCs/>
              </w:rPr>
              <w:t>ОБ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3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b/>
                <w:bCs/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b/>
                <w:bCs/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  <w:rPr>
                <w:b/>
                <w:bCs/>
              </w:rPr>
            </w:pPr>
            <w:r w:rsidRPr="00186AD2">
              <w:rPr>
                <w:b/>
                <w:bCs/>
              </w:rPr>
              <w:t>ФБ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37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b/>
                <w:bCs/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b/>
                <w:bCs/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  <w:rPr>
                <w:b/>
                <w:bCs/>
              </w:rPr>
            </w:pPr>
            <w:proofErr w:type="spellStart"/>
            <w:r w:rsidRPr="00186AD2">
              <w:rPr>
                <w:b/>
                <w:bCs/>
              </w:rPr>
              <w:t>Др</w:t>
            </w:r>
            <w:proofErr w:type="gramStart"/>
            <w:r w:rsidRPr="00186AD2">
              <w:rPr>
                <w:b/>
                <w:bCs/>
              </w:rPr>
              <w:t>.с</w:t>
            </w:r>
            <w:proofErr w:type="gramEnd"/>
            <w:r w:rsidRPr="00186AD2">
              <w:rPr>
                <w:b/>
                <w:bCs/>
              </w:rPr>
              <w:t>р-ва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0,12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44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b/>
                <w:bCs/>
                <w:color w:val="000000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b/>
                <w:bCs/>
                <w:color w:val="00000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jc w:val="center"/>
              <w:rPr>
                <w:b/>
                <w:bCs/>
              </w:rPr>
            </w:pPr>
            <w:r w:rsidRPr="00186AD2">
              <w:rPr>
                <w:b/>
                <w:bCs/>
              </w:rPr>
              <w:t>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21,31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44,19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6,30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74,01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6,30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56,21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0,00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D2" w:rsidRPr="00186AD2" w:rsidRDefault="00186AD2" w:rsidP="00186AD2">
            <w:pPr>
              <w:jc w:val="right"/>
              <w:rPr>
                <w:b/>
                <w:bCs/>
              </w:rPr>
            </w:pPr>
            <w:r w:rsidRPr="00186AD2">
              <w:rPr>
                <w:b/>
                <w:bCs/>
              </w:rPr>
              <w:t xml:space="preserve">28,21 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/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D2" w:rsidRPr="00186AD2" w:rsidRDefault="00186AD2" w:rsidP="00186AD2">
            <w:pPr>
              <w:rPr>
                <w:color w:val="000000"/>
              </w:rPr>
            </w:pPr>
          </w:p>
        </w:tc>
      </w:tr>
      <w:tr w:rsidR="00186AD2" w:rsidRPr="00186AD2" w:rsidTr="00186AD2">
        <w:trPr>
          <w:trHeight w:val="390"/>
        </w:trPr>
        <w:tc>
          <w:tcPr>
            <w:tcW w:w="139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6AD2" w:rsidRDefault="00186AD2" w:rsidP="00186AD2">
            <w:pPr>
              <w:rPr>
                <w:color w:val="000000"/>
                <w:sz w:val="28"/>
                <w:szCs w:val="28"/>
              </w:rPr>
            </w:pPr>
            <w:r w:rsidRPr="00186AD2">
              <w:rPr>
                <w:color w:val="000000"/>
                <w:sz w:val="28"/>
                <w:szCs w:val="28"/>
              </w:rPr>
              <w:t xml:space="preserve">Примечание: * Другие средства -  предоставление учебных пособий по заявке органа местного самоуправления. </w:t>
            </w:r>
          </w:p>
          <w:p w:rsidR="00186AD2" w:rsidRDefault="00186AD2" w:rsidP="00186AD2">
            <w:pPr>
              <w:rPr>
                <w:color w:val="000000"/>
                <w:sz w:val="28"/>
                <w:szCs w:val="28"/>
              </w:rPr>
            </w:pPr>
          </w:p>
          <w:p w:rsidR="00186AD2" w:rsidRPr="00186AD2" w:rsidRDefault="00186AD2" w:rsidP="00186AD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6AD2" w:rsidRPr="00186AD2" w:rsidRDefault="00186AD2" w:rsidP="00186AD2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86AD2" w:rsidRDefault="00186AD2">
      <w:pPr>
        <w:rPr>
          <w:sz w:val="28"/>
          <w:szCs w:val="28"/>
        </w:rPr>
        <w:sectPr w:rsidR="00186AD2" w:rsidSect="00973219">
          <w:pgSz w:w="16838" w:h="11906" w:orient="landscape" w:code="9"/>
          <w:pgMar w:top="1134" w:right="567" w:bottom="1134" w:left="1134" w:header="709" w:footer="709" w:gutter="0"/>
          <w:pgNumType w:start="41"/>
          <w:cols w:space="708"/>
          <w:docGrid w:linePitch="360"/>
        </w:sectPr>
      </w:pPr>
      <w:r w:rsidRPr="00186AD2">
        <w:rPr>
          <w:sz w:val="28"/>
          <w:szCs w:val="28"/>
        </w:rPr>
        <w:t xml:space="preserve">Директор Департамента </w:t>
      </w:r>
      <w:proofErr w:type="spellStart"/>
      <w:r w:rsidRPr="00186AD2">
        <w:rPr>
          <w:sz w:val="28"/>
          <w:szCs w:val="28"/>
        </w:rPr>
        <w:t>ЖКХ</w:t>
      </w:r>
      <w:proofErr w:type="gramStart"/>
      <w:r w:rsidRPr="00186AD2">
        <w:rPr>
          <w:sz w:val="28"/>
          <w:szCs w:val="28"/>
        </w:rPr>
        <w:t>,т</w:t>
      </w:r>
      <w:proofErr w:type="gramEnd"/>
      <w:r w:rsidRPr="00186AD2">
        <w:rPr>
          <w:sz w:val="28"/>
          <w:szCs w:val="28"/>
        </w:rPr>
        <w:t>ранспорта</w:t>
      </w:r>
      <w:proofErr w:type="spellEnd"/>
      <w:r w:rsidRPr="00186AD2">
        <w:rPr>
          <w:sz w:val="28"/>
          <w:szCs w:val="28"/>
        </w:rPr>
        <w:t xml:space="preserve"> и связи   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186AD2">
        <w:rPr>
          <w:sz w:val="28"/>
          <w:szCs w:val="28"/>
        </w:rPr>
        <w:t>О.Н.Минеева</w:t>
      </w:r>
    </w:p>
    <w:p w:rsidR="00186AD2" w:rsidRPr="00681D1C" w:rsidRDefault="00186AD2" w:rsidP="00186AD2">
      <w:pPr>
        <w:ind w:left="5670"/>
        <w:rPr>
          <w:sz w:val="28"/>
          <w:szCs w:val="28"/>
        </w:rPr>
      </w:pPr>
      <w:r w:rsidRPr="00681D1C">
        <w:rPr>
          <w:sz w:val="28"/>
          <w:szCs w:val="28"/>
        </w:rPr>
        <w:lastRenderedPageBreak/>
        <w:t xml:space="preserve">Приложение 5 </w:t>
      </w:r>
    </w:p>
    <w:p w:rsidR="00186AD2" w:rsidRPr="00681D1C" w:rsidRDefault="00186AD2" w:rsidP="00186AD2">
      <w:pPr>
        <w:ind w:left="5670"/>
        <w:rPr>
          <w:sz w:val="28"/>
          <w:szCs w:val="28"/>
        </w:rPr>
      </w:pPr>
      <w:r w:rsidRPr="00681D1C">
        <w:rPr>
          <w:sz w:val="28"/>
          <w:szCs w:val="28"/>
        </w:rPr>
        <w:t>к Муниципальной программе «Развитие дорожного хозяйства городского округа город Рыбинск Ярославской области»</w:t>
      </w:r>
    </w:p>
    <w:p w:rsidR="00186AD2" w:rsidRPr="00681D1C" w:rsidRDefault="00186AD2" w:rsidP="00186AD2">
      <w:pPr>
        <w:jc w:val="right"/>
        <w:rPr>
          <w:b/>
          <w:sz w:val="28"/>
          <w:szCs w:val="28"/>
        </w:rPr>
      </w:pPr>
    </w:p>
    <w:p w:rsidR="00186AD2" w:rsidRPr="00681D1C" w:rsidRDefault="00186AD2" w:rsidP="00186AD2">
      <w:pPr>
        <w:jc w:val="center"/>
        <w:rPr>
          <w:sz w:val="28"/>
          <w:szCs w:val="28"/>
        </w:rPr>
      </w:pPr>
      <w:r w:rsidRPr="00681D1C">
        <w:rPr>
          <w:sz w:val="28"/>
          <w:szCs w:val="28"/>
        </w:rPr>
        <w:t>Перечень дополнительных (в соответствии с утвержденными проектами организации дорожного движения) мероприятий подпрограммы «Повышение безопасности дорожного движения в городском округе город Рыбинск»</w:t>
      </w:r>
    </w:p>
    <w:p w:rsidR="00186AD2" w:rsidRPr="00681D1C" w:rsidRDefault="00186AD2" w:rsidP="00186AD2">
      <w:pPr>
        <w:jc w:val="center"/>
        <w:rPr>
          <w:b/>
          <w:sz w:val="28"/>
          <w:szCs w:val="28"/>
        </w:rPr>
      </w:pPr>
    </w:p>
    <w:p w:rsidR="00186AD2" w:rsidRPr="00681D1C" w:rsidRDefault="00186AD2" w:rsidP="00186AD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81D1C">
        <w:rPr>
          <w:b/>
          <w:sz w:val="28"/>
          <w:szCs w:val="28"/>
        </w:rPr>
        <w:t>1.1.1 Устройство недостающих средств организации и регулирования дорожного движения (светофоры, искусственные дорожные неровности, пешеходные переходы и др.) – потребность на 2021 – 2024 годы</w:t>
      </w:r>
    </w:p>
    <w:p w:rsidR="00186AD2" w:rsidRPr="00681D1C" w:rsidRDefault="00186AD2" w:rsidP="00186AD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81D1C">
        <w:rPr>
          <w:b/>
          <w:sz w:val="28"/>
          <w:szCs w:val="28"/>
        </w:rPr>
        <w:t>1.1.1.1. Обустройство и модернизация светофорных объектов</w:t>
      </w:r>
    </w:p>
    <w:p w:rsidR="00186AD2" w:rsidRPr="00681D1C" w:rsidRDefault="00186AD2" w:rsidP="00186AD2">
      <w:pPr>
        <w:autoSpaceDE w:val="0"/>
        <w:autoSpaceDN w:val="0"/>
        <w:adjustRightInd w:val="0"/>
        <w:rPr>
          <w:sz w:val="28"/>
          <w:szCs w:val="28"/>
        </w:rPr>
      </w:pPr>
      <w:r w:rsidRPr="00681D1C">
        <w:rPr>
          <w:b/>
          <w:sz w:val="28"/>
          <w:szCs w:val="28"/>
        </w:rPr>
        <w:tab/>
      </w:r>
      <w:r w:rsidRPr="00681D1C">
        <w:rPr>
          <w:sz w:val="28"/>
          <w:szCs w:val="28"/>
        </w:rPr>
        <w:tab/>
      </w:r>
    </w:p>
    <w:p w:rsidR="00186AD2" w:rsidRPr="00681D1C" w:rsidRDefault="00186AD2" w:rsidP="00186A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D1C">
        <w:rPr>
          <w:sz w:val="28"/>
          <w:szCs w:val="28"/>
        </w:rPr>
        <w:t>В 2021 году в первоочередном порядке требуется выполнить работы по обустройству 3-х новых светофорных объектов.</w:t>
      </w:r>
    </w:p>
    <w:p w:rsidR="00186AD2" w:rsidRPr="00681D1C" w:rsidRDefault="00186AD2" w:rsidP="00186A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"/>
        <w:gridCol w:w="6809"/>
        <w:gridCol w:w="2170"/>
      </w:tblGrid>
      <w:tr w:rsidR="00186AD2" w:rsidRPr="00681D1C" w:rsidTr="00186AD2">
        <w:trPr>
          <w:trHeight w:val="441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81D1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81D1C">
              <w:rPr>
                <w:sz w:val="22"/>
                <w:szCs w:val="22"/>
              </w:rPr>
              <w:t>/</w:t>
            </w:r>
            <w:proofErr w:type="spellStart"/>
            <w:r w:rsidRPr="00681D1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186AD2" w:rsidRPr="00681D1C" w:rsidTr="00186AD2">
        <w:trPr>
          <w:trHeight w:val="276"/>
          <w:jc w:val="center"/>
        </w:trPr>
        <w:tc>
          <w:tcPr>
            <w:tcW w:w="3899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Светофорные объекты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tabs>
                <w:tab w:val="left" w:pos="26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1.</w:t>
            </w: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светофорного объекта на нерегулируемом пешеходном переходе, расположенном на перекрёстке пр. Революции / ул. Приборостроителей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3 500,00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tabs>
                <w:tab w:val="left" w:pos="26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2.</w:t>
            </w: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светофорного объекта с вызывной фазой на нерегулируемом пешеходном переходе по пр. Ген</w:t>
            </w:r>
            <w:r>
              <w:rPr>
                <w:sz w:val="22"/>
                <w:szCs w:val="22"/>
              </w:rPr>
              <w:t>ерала</w:t>
            </w:r>
            <w:r w:rsidRPr="00681D1C">
              <w:rPr>
                <w:sz w:val="22"/>
                <w:szCs w:val="22"/>
              </w:rPr>
              <w:t xml:space="preserve"> </w:t>
            </w:r>
            <w:proofErr w:type="spellStart"/>
            <w:r w:rsidRPr="00681D1C">
              <w:rPr>
                <w:sz w:val="22"/>
                <w:szCs w:val="22"/>
              </w:rPr>
              <w:t>Батова</w:t>
            </w:r>
            <w:proofErr w:type="spellEnd"/>
            <w:r w:rsidRPr="00681D1C">
              <w:rPr>
                <w:sz w:val="22"/>
                <w:szCs w:val="22"/>
              </w:rPr>
              <w:t xml:space="preserve">, в районе пересечения с </w:t>
            </w:r>
            <w:proofErr w:type="spellStart"/>
            <w:r w:rsidRPr="00681D1C">
              <w:rPr>
                <w:sz w:val="22"/>
                <w:szCs w:val="22"/>
              </w:rPr>
              <w:t>Полиграфск</w:t>
            </w:r>
            <w:r>
              <w:rPr>
                <w:sz w:val="22"/>
                <w:szCs w:val="22"/>
              </w:rPr>
              <w:t>ой</w:t>
            </w:r>
            <w:proofErr w:type="spellEnd"/>
            <w:r>
              <w:rPr>
                <w:sz w:val="22"/>
                <w:szCs w:val="22"/>
              </w:rPr>
              <w:t xml:space="preserve"> ул.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1 300,00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tabs>
                <w:tab w:val="left" w:pos="26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3.</w:t>
            </w: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светофорного объекта с вызывной фазой на нерегулируемом пешеходном переходе по ул. Свобода, в районе пересечения с ул. Радищева (в районе училища)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1 300,00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tabs>
                <w:tab w:val="left" w:pos="26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Технологическое присоединение светофорных объектов 3 шт.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54,00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899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ИТОГО в ценах 2021 г.: </w:t>
            </w:r>
          </w:p>
        </w:tc>
        <w:tc>
          <w:tcPr>
            <w:tcW w:w="1101" w:type="pct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6 154,00</w:t>
            </w:r>
          </w:p>
        </w:tc>
      </w:tr>
    </w:tbl>
    <w:p w:rsidR="00186AD2" w:rsidRPr="00681D1C" w:rsidRDefault="00186AD2" w:rsidP="00186A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86AD2" w:rsidRPr="00681D1C" w:rsidRDefault="00186AD2" w:rsidP="00186A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D1C">
        <w:rPr>
          <w:sz w:val="28"/>
          <w:szCs w:val="28"/>
        </w:rPr>
        <w:t>В 2022 году требуется выполнить обустройство 9 новых светофорных объектов (включая сопутствующие работы по установке дорожных знаков, ограждений, нанесению разметки и т.д.):</w:t>
      </w:r>
    </w:p>
    <w:p w:rsidR="00186AD2" w:rsidRPr="00681D1C" w:rsidRDefault="00186AD2" w:rsidP="00186A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7111"/>
        <w:gridCol w:w="2024"/>
      </w:tblGrid>
      <w:tr w:rsidR="00186AD2" w:rsidRPr="00681D1C" w:rsidTr="00186AD2">
        <w:trPr>
          <w:trHeight w:val="441"/>
          <w:jc w:val="center"/>
        </w:trPr>
        <w:tc>
          <w:tcPr>
            <w:tcW w:w="36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81D1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81D1C">
              <w:rPr>
                <w:sz w:val="22"/>
                <w:szCs w:val="22"/>
              </w:rPr>
              <w:t>/</w:t>
            </w:r>
            <w:proofErr w:type="spellStart"/>
            <w:r w:rsidRPr="00681D1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0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186AD2" w:rsidRPr="00681D1C" w:rsidTr="00186AD2">
        <w:trPr>
          <w:trHeight w:val="1222"/>
          <w:jc w:val="center"/>
        </w:trPr>
        <w:tc>
          <w:tcPr>
            <w:tcW w:w="36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</w:t>
            </w:r>
          </w:p>
        </w:tc>
        <w:tc>
          <w:tcPr>
            <w:tcW w:w="360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в районе дома №10 по ул. 50 лет ВЛКСМ (решение суда № 2-4077/2017 от 30.11.2017)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1 891,80</w:t>
            </w:r>
          </w:p>
        </w:tc>
      </w:tr>
      <w:tr w:rsidR="00186AD2" w:rsidRPr="00681D1C" w:rsidTr="00186AD2">
        <w:trPr>
          <w:trHeight w:val="441"/>
          <w:jc w:val="center"/>
        </w:trPr>
        <w:tc>
          <w:tcPr>
            <w:tcW w:w="36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2</w:t>
            </w:r>
          </w:p>
        </w:tc>
        <w:tc>
          <w:tcPr>
            <w:tcW w:w="360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в районе дома №32 по ул. 50 лет ВЛКСМ (решение суда № 2-2471/2017 от 16.10.2017)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1 891,80</w:t>
            </w:r>
          </w:p>
        </w:tc>
      </w:tr>
      <w:tr w:rsidR="00186AD2" w:rsidRPr="00681D1C" w:rsidTr="00186AD2">
        <w:trPr>
          <w:trHeight w:val="856"/>
          <w:jc w:val="center"/>
        </w:trPr>
        <w:tc>
          <w:tcPr>
            <w:tcW w:w="36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3</w:t>
            </w:r>
          </w:p>
        </w:tc>
        <w:tc>
          <w:tcPr>
            <w:tcW w:w="360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Черепанова, в районе домов №№ 1,3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1 891,80</w:t>
            </w:r>
          </w:p>
        </w:tc>
      </w:tr>
      <w:tr w:rsidR="00186AD2" w:rsidRPr="00681D1C" w:rsidTr="00186AD2">
        <w:trPr>
          <w:trHeight w:val="839"/>
          <w:jc w:val="center"/>
        </w:trPr>
        <w:tc>
          <w:tcPr>
            <w:tcW w:w="36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4</w:t>
            </w:r>
          </w:p>
        </w:tc>
        <w:tc>
          <w:tcPr>
            <w:tcW w:w="360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Приборостроителей, в районе дома № 6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1 891,80</w:t>
            </w:r>
          </w:p>
        </w:tc>
      </w:tr>
      <w:tr w:rsidR="00186AD2" w:rsidRPr="00681D1C" w:rsidTr="00186AD2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5</w:t>
            </w:r>
          </w:p>
        </w:tc>
        <w:tc>
          <w:tcPr>
            <w:tcW w:w="360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светофорного объекта на  перекрёстке пр. Ген</w:t>
            </w:r>
            <w:r>
              <w:rPr>
                <w:sz w:val="22"/>
                <w:szCs w:val="22"/>
              </w:rPr>
              <w:t>ерала</w:t>
            </w:r>
            <w:r w:rsidRPr="00681D1C">
              <w:rPr>
                <w:sz w:val="22"/>
                <w:szCs w:val="22"/>
              </w:rPr>
              <w:t xml:space="preserve"> </w:t>
            </w:r>
            <w:proofErr w:type="spellStart"/>
            <w:r w:rsidRPr="00681D1C">
              <w:rPr>
                <w:sz w:val="22"/>
                <w:szCs w:val="22"/>
              </w:rPr>
              <w:t>Батова</w:t>
            </w:r>
            <w:proofErr w:type="spellEnd"/>
            <w:r w:rsidRPr="00681D1C">
              <w:rPr>
                <w:sz w:val="22"/>
                <w:szCs w:val="22"/>
              </w:rPr>
              <w:t xml:space="preserve"> /  </w:t>
            </w:r>
            <w:proofErr w:type="gramStart"/>
            <w:r w:rsidRPr="00681D1C">
              <w:rPr>
                <w:sz w:val="22"/>
                <w:szCs w:val="22"/>
              </w:rPr>
              <w:t>Муниципальная</w:t>
            </w:r>
            <w:proofErr w:type="gramEnd"/>
            <w:r>
              <w:rPr>
                <w:sz w:val="22"/>
                <w:szCs w:val="22"/>
              </w:rPr>
              <w:t xml:space="preserve"> ул.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3 153,00</w:t>
            </w:r>
          </w:p>
        </w:tc>
      </w:tr>
      <w:tr w:rsidR="00186AD2" w:rsidRPr="00681D1C" w:rsidTr="00186AD2">
        <w:trPr>
          <w:trHeight w:val="575"/>
          <w:jc w:val="center"/>
        </w:trPr>
        <w:tc>
          <w:tcPr>
            <w:tcW w:w="36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</w:t>
            </w:r>
          </w:p>
        </w:tc>
        <w:tc>
          <w:tcPr>
            <w:tcW w:w="360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светофорного объекта на  перекрёстке </w:t>
            </w:r>
            <w:proofErr w:type="spellStart"/>
            <w:r w:rsidRPr="00681D1C">
              <w:rPr>
                <w:sz w:val="22"/>
                <w:szCs w:val="22"/>
              </w:rPr>
              <w:t>Рыбинская</w:t>
            </w:r>
            <w:proofErr w:type="spellEnd"/>
            <w:r w:rsidRPr="00681D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ул. </w:t>
            </w:r>
            <w:r w:rsidRPr="00681D1C">
              <w:rPr>
                <w:sz w:val="22"/>
                <w:szCs w:val="22"/>
              </w:rPr>
              <w:t>/ Александровская</w:t>
            </w:r>
            <w:r>
              <w:rPr>
                <w:sz w:val="22"/>
                <w:szCs w:val="22"/>
              </w:rPr>
              <w:t xml:space="preserve"> ул.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3 153,00</w:t>
            </w:r>
          </w:p>
        </w:tc>
      </w:tr>
      <w:tr w:rsidR="00186AD2" w:rsidRPr="00681D1C" w:rsidTr="00186AD2">
        <w:trPr>
          <w:trHeight w:val="840"/>
          <w:jc w:val="center"/>
        </w:trPr>
        <w:tc>
          <w:tcPr>
            <w:tcW w:w="36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7</w:t>
            </w:r>
          </w:p>
        </w:tc>
        <w:tc>
          <w:tcPr>
            <w:tcW w:w="360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Волжская наб</w:t>
            </w:r>
            <w:r>
              <w:rPr>
                <w:sz w:val="22"/>
                <w:szCs w:val="22"/>
              </w:rPr>
              <w:t>ережная</w:t>
            </w:r>
            <w:r w:rsidRPr="00681D1C">
              <w:rPr>
                <w:sz w:val="22"/>
                <w:szCs w:val="22"/>
              </w:rPr>
              <w:t xml:space="preserve"> (в районе ДС «Полет»)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1 891,80</w:t>
            </w:r>
          </w:p>
        </w:tc>
      </w:tr>
      <w:tr w:rsidR="00186AD2" w:rsidRPr="00681D1C" w:rsidTr="00186AD2">
        <w:trPr>
          <w:trHeight w:val="839"/>
          <w:jc w:val="center"/>
        </w:trPr>
        <w:tc>
          <w:tcPr>
            <w:tcW w:w="36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8</w:t>
            </w:r>
          </w:p>
        </w:tc>
        <w:tc>
          <w:tcPr>
            <w:tcW w:w="360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светофорного объекта с применением вызывной фазы для движения пешеходов на нерегулируемом пешеходном переходе, расположенном на перекрёстке </w:t>
            </w:r>
            <w:proofErr w:type="gramStart"/>
            <w:r w:rsidRPr="00681D1C">
              <w:rPr>
                <w:sz w:val="22"/>
                <w:szCs w:val="22"/>
              </w:rPr>
              <w:t>Гражданская</w:t>
            </w:r>
            <w:proofErr w:type="gramEnd"/>
            <w:r w:rsidRPr="00681D1C">
              <w:rPr>
                <w:sz w:val="22"/>
                <w:szCs w:val="22"/>
              </w:rPr>
              <w:t xml:space="preserve"> ул. / пр. Серова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3 500,00</w:t>
            </w:r>
          </w:p>
        </w:tc>
      </w:tr>
      <w:tr w:rsidR="00186AD2" w:rsidRPr="00681D1C" w:rsidTr="00186AD2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9</w:t>
            </w:r>
          </w:p>
        </w:tc>
        <w:tc>
          <w:tcPr>
            <w:tcW w:w="360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светофорного объекта на перекрестке Софийская</w:t>
            </w:r>
            <w:r>
              <w:rPr>
                <w:sz w:val="22"/>
                <w:szCs w:val="22"/>
              </w:rPr>
              <w:t xml:space="preserve"> ул.</w:t>
            </w:r>
            <w:r w:rsidRPr="00681D1C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 xml:space="preserve">                </w:t>
            </w:r>
            <w:r w:rsidRPr="00681D1C">
              <w:rPr>
                <w:sz w:val="22"/>
                <w:szCs w:val="22"/>
              </w:rPr>
              <w:t>ул. Гагарина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3 153,00</w:t>
            </w:r>
          </w:p>
        </w:tc>
      </w:tr>
      <w:tr w:rsidR="00186AD2" w:rsidRPr="00681D1C" w:rsidTr="00186AD2">
        <w:trPr>
          <w:trHeight w:val="549"/>
          <w:jc w:val="center"/>
        </w:trPr>
        <w:tc>
          <w:tcPr>
            <w:tcW w:w="36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Технологическое присоединение светофорных объектов 9 шт.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162,00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973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ИТОГО в ценах 2021 г.: 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22 580,00</w:t>
            </w:r>
          </w:p>
        </w:tc>
      </w:tr>
      <w:tr w:rsidR="00186AD2" w:rsidRPr="00681D1C" w:rsidTr="00186AD2">
        <w:trPr>
          <w:trHeight w:val="362"/>
          <w:jc w:val="center"/>
        </w:trPr>
        <w:tc>
          <w:tcPr>
            <w:tcW w:w="3973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 xml:space="preserve">ИТОГО в ценах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81D1C">
                <w:rPr>
                  <w:b/>
                  <w:sz w:val="22"/>
                  <w:szCs w:val="22"/>
                </w:rPr>
                <w:t>2022 г</w:t>
              </w:r>
            </w:smartTag>
            <w:r w:rsidRPr="00681D1C">
              <w:rPr>
                <w:b/>
                <w:sz w:val="22"/>
                <w:szCs w:val="22"/>
              </w:rPr>
              <w:t>.: (дефлятор 104,7)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23 641,26</w:t>
            </w:r>
          </w:p>
        </w:tc>
      </w:tr>
    </w:tbl>
    <w:p w:rsidR="00186AD2" w:rsidRPr="00681D1C" w:rsidRDefault="00186AD2" w:rsidP="00186A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6AD2" w:rsidRPr="00681D1C" w:rsidRDefault="00186AD2" w:rsidP="00186A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86AD2" w:rsidRPr="00681D1C" w:rsidRDefault="00186AD2" w:rsidP="00186A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D1C">
        <w:rPr>
          <w:sz w:val="28"/>
          <w:szCs w:val="28"/>
        </w:rPr>
        <w:t>В 2023 году требуется выполнить обустройство 10 новых светофорных объектов (включая сопутствующие работы по установке дорожных знаков, ограждений, нанесению разметки и т.д.):</w:t>
      </w:r>
    </w:p>
    <w:p w:rsidR="00186AD2" w:rsidRPr="00681D1C" w:rsidRDefault="00186AD2" w:rsidP="00186A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7138"/>
        <w:gridCol w:w="2050"/>
      </w:tblGrid>
      <w:tr w:rsidR="00186AD2" w:rsidRPr="00681D1C" w:rsidTr="00186AD2">
        <w:trPr>
          <w:trHeight w:val="441"/>
          <w:jc w:val="center"/>
        </w:trPr>
        <w:tc>
          <w:tcPr>
            <w:tcW w:w="33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81D1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81D1C">
              <w:rPr>
                <w:sz w:val="22"/>
                <w:szCs w:val="22"/>
              </w:rPr>
              <w:t>/</w:t>
            </w:r>
            <w:proofErr w:type="spellStart"/>
            <w:r w:rsidRPr="00681D1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22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Суркова – ул. Черепанова (в районе дома № 2 по ул. Суркова)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1 891,80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ул. Чкалова / ул. Свободы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2 100,00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Суркова, в районе дома № 19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1 891,80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1-</w:t>
            </w:r>
            <w:r>
              <w:rPr>
                <w:sz w:val="22"/>
                <w:szCs w:val="22"/>
              </w:rPr>
              <w:t>й</w:t>
            </w:r>
            <w:r w:rsidRPr="00681D1C">
              <w:rPr>
                <w:sz w:val="22"/>
                <w:szCs w:val="22"/>
              </w:rPr>
              <w:t xml:space="preserve"> Выборгск</w:t>
            </w:r>
            <w:r>
              <w:rPr>
                <w:sz w:val="22"/>
                <w:szCs w:val="22"/>
              </w:rPr>
              <w:t>ой</w:t>
            </w:r>
            <w:r w:rsidRPr="00681D1C">
              <w:rPr>
                <w:sz w:val="22"/>
                <w:szCs w:val="22"/>
              </w:rPr>
              <w:t xml:space="preserve"> ул., в районе конечной остановки 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2 100,00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светофорного объекта на перекрёстке </w:t>
            </w:r>
            <w:proofErr w:type="spellStart"/>
            <w:r w:rsidRPr="00681D1C">
              <w:rPr>
                <w:sz w:val="22"/>
                <w:szCs w:val="22"/>
              </w:rPr>
              <w:t>Карякинская</w:t>
            </w:r>
            <w:proofErr w:type="spellEnd"/>
            <w:r w:rsidRPr="00681D1C">
              <w:rPr>
                <w:sz w:val="22"/>
                <w:szCs w:val="22"/>
              </w:rPr>
              <w:t xml:space="preserve"> ул. / </w:t>
            </w:r>
            <w:proofErr w:type="spellStart"/>
            <w:r w:rsidRPr="00681D1C">
              <w:rPr>
                <w:sz w:val="22"/>
                <w:szCs w:val="22"/>
              </w:rPr>
              <w:t>Румянцевская</w:t>
            </w:r>
            <w:proofErr w:type="spellEnd"/>
            <w:r w:rsidRPr="00681D1C">
              <w:rPr>
                <w:sz w:val="22"/>
                <w:szCs w:val="22"/>
              </w:rPr>
              <w:t xml:space="preserve"> ул.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3 153,00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светофорного объекта на перекрёстке ул. Суркова / ул. П</w:t>
            </w:r>
            <w:r>
              <w:rPr>
                <w:sz w:val="22"/>
                <w:szCs w:val="22"/>
              </w:rPr>
              <w:t>етра</w:t>
            </w:r>
            <w:r w:rsidRPr="00681D1C">
              <w:rPr>
                <w:sz w:val="22"/>
                <w:szCs w:val="22"/>
              </w:rPr>
              <w:t xml:space="preserve"> Крюкова – ул. Приборостроителей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4 000,00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светофорного объекта с применением вызывной фазы для движения пешеходов на нерегулируемом пешеходном переходе, расположенном на пересечении </w:t>
            </w:r>
            <w:proofErr w:type="spellStart"/>
            <w:r w:rsidRPr="00681D1C">
              <w:rPr>
                <w:sz w:val="22"/>
                <w:szCs w:val="22"/>
              </w:rPr>
              <w:t>Волочаевской</w:t>
            </w:r>
            <w:proofErr w:type="spellEnd"/>
            <w:r w:rsidRPr="00681D1C">
              <w:rPr>
                <w:sz w:val="22"/>
                <w:szCs w:val="22"/>
              </w:rPr>
              <w:t xml:space="preserve"> ул./ </w:t>
            </w:r>
            <w:proofErr w:type="spellStart"/>
            <w:r w:rsidRPr="00681D1C">
              <w:rPr>
                <w:sz w:val="22"/>
                <w:szCs w:val="22"/>
              </w:rPr>
              <w:t>Пархинской</w:t>
            </w:r>
            <w:proofErr w:type="spellEnd"/>
            <w:r w:rsidRPr="00681D1C">
              <w:rPr>
                <w:sz w:val="22"/>
                <w:szCs w:val="22"/>
              </w:rPr>
              <w:t xml:space="preserve"> ул.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1 891,80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светофорного объекта на перекрёстке пр. Генерала </w:t>
            </w:r>
            <w:proofErr w:type="spellStart"/>
            <w:r w:rsidRPr="00681D1C">
              <w:rPr>
                <w:sz w:val="22"/>
                <w:szCs w:val="22"/>
              </w:rPr>
              <w:t>Батова</w:t>
            </w:r>
            <w:proofErr w:type="spellEnd"/>
            <w:r w:rsidRPr="00681D1C">
              <w:rPr>
                <w:sz w:val="22"/>
                <w:szCs w:val="22"/>
              </w:rPr>
              <w:t xml:space="preserve"> / </w:t>
            </w:r>
            <w:proofErr w:type="gramStart"/>
            <w:r w:rsidRPr="00681D1C">
              <w:rPr>
                <w:sz w:val="22"/>
                <w:szCs w:val="22"/>
              </w:rPr>
              <w:t>Юбилейная</w:t>
            </w:r>
            <w:proofErr w:type="gramEnd"/>
            <w:r w:rsidRPr="00681D1C">
              <w:rPr>
                <w:sz w:val="22"/>
                <w:szCs w:val="22"/>
              </w:rPr>
              <w:t xml:space="preserve"> ул.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3 153,00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светофорного объекта на перекрёстке </w:t>
            </w:r>
            <w:proofErr w:type="spellStart"/>
            <w:r w:rsidRPr="00681D1C">
              <w:rPr>
                <w:sz w:val="22"/>
                <w:szCs w:val="22"/>
              </w:rPr>
              <w:t>Глебовская</w:t>
            </w:r>
            <w:proofErr w:type="spellEnd"/>
            <w:r w:rsidRPr="00681D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ул. </w:t>
            </w:r>
            <w:r w:rsidRPr="00681D1C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 xml:space="preserve">                 </w:t>
            </w:r>
            <w:r w:rsidRPr="00681D1C">
              <w:rPr>
                <w:sz w:val="22"/>
                <w:szCs w:val="22"/>
              </w:rPr>
              <w:t>ул. Ворошилова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3 153,00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пр. Серова, в районе остановки общественного транспорта «магазин Теремок»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1 891,80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Технологическое присоединение светофорных объектов 10  шт.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180,00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960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ИТОГО в ценах 2021 г.: 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25 406,20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960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 xml:space="preserve">ИТОГО в ценах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681D1C">
                <w:rPr>
                  <w:b/>
                  <w:sz w:val="22"/>
                  <w:szCs w:val="22"/>
                </w:rPr>
                <w:t>2023 г</w:t>
              </w:r>
            </w:smartTag>
            <w:r w:rsidRPr="00681D1C">
              <w:rPr>
                <w:b/>
                <w:sz w:val="22"/>
                <w:szCs w:val="22"/>
              </w:rPr>
              <w:t>. (дефляторы 104,7; 104,7):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27 850,50</w:t>
            </w:r>
          </w:p>
        </w:tc>
      </w:tr>
    </w:tbl>
    <w:p w:rsidR="00186AD2" w:rsidRPr="00681D1C" w:rsidRDefault="00186AD2" w:rsidP="00186A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6AD2" w:rsidRPr="00681D1C" w:rsidRDefault="00186AD2" w:rsidP="00186A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D1C">
        <w:rPr>
          <w:sz w:val="28"/>
          <w:szCs w:val="28"/>
        </w:rPr>
        <w:t>В 2024 году требуется выполнить обустройство 4 новых светофорных объектов (включая сопутствующие работы по установке дорожных знаков, ограждений, нанесению разметки и т.д.):</w:t>
      </w:r>
    </w:p>
    <w:p w:rsidR="00186AD2" w:rsidRPr="00681D1C" w:rsidRDefault="00186AD2" w:rsidP="00186A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7111"/>
        <w:gridCol w:w="2024"/>
      </w:tblGrid>
      <w:tr w:rsidR="00186AD2" w:rsidRPr="00681D1C" w:rsidTr="00186AD2">
        <w:trPr>
          <w:trHeight w:val="441"/>
          <w:jc w:val="center"/>
        </w:trPr>
        <w:tc>
          <w:tcPr>
            <w:tcW w:w="36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81D1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81D1C">
              <w:rPr>
                <w:sz w:val="22"/>
                <w:szCs w:val="22"/>
              </w:rPr>
              <w:t>/</w:t>
            </w:r>
            <w:proofErr w:type="spellStart"/>
            <w:r w:rsidRPr="00681D1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0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186AD2" w:rsidRPr="00681D1C" w:rsidTr="00186AD2">
        <w:trPr>
          <w:trHeight w:val="441"/>
          <w:jc w:val="center"/>
        </w:trPr>
        <w:tc>
          <w:tcPr>
            <w:tcW w:w="36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</w:t>
            </w:r>
          </w:p>
        </w:tc>
        <w:tc>
          <w:tcPr>
            <w:tcW w:w="360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светофорного объекта на  перекрёстке пр. Ген</w:t>
            </w:r>
            <w:r>
              <w:rPr>
                <w:sz w:val="22"/>
                <w:szCs w:val="22"/>
              </w:rPr>
              <w:t>ерала</w:t>
            </w:r>
            <w:r w:rsidRPr="00681D1C">
              <w:rPr>
                <w:sz w:val="22"/>
                <w:szCs w:val="22"/>
              </w:rPr>
              <w:t xml:space="preserve"> </w:t>
            </w:r>
            <w:proofErr w:type="spellStart"/>
            <w:r w:rsidRPr="00681D1C">
              <w:rPr>
                <w:sz w:val="22"/>
                <w:szCs w:val="22"/>
              </w:rPr>
              <w:t>Батова</w:t>
            </w:r>
            <w:proofErr w:type="spellEnd"/>
            <w:r w:rsidRPr="00681D1C">
              <w:rPr>
                <w:sz w:val="22"/>
                <w:szCs w:val="22"/>
              </w:rPr>
              <w:t xml:space="preserve"> /  </w:t>
            </w:r>
            <w:proofErr w:type="spellStart"/>
            <w:r w:rsidRPr="00681D1C">
              <w:rPr>
                <w:sz w:val="22"/>
                <w:szCs w:val="22"/>
              </w:rPr>
              <w:t>Полиграфская</w:t>
            </w:r>
            <w:proofErr w:type="spellEnd"/>
            <w:r>
              <w:rPr>
                <w:sz w:val="22"/>
                <w:szCs w:val="22"/>
              </w:rPr>
              <w:t xml:space="preserve"> ул.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3 153,00</w:t>
            </w:r>
          </w:p>
        </w:tc>
      </w:tr>
      <w:tr w:rsidR="00186AD2" w:rsidRPr="00681D1C" w:rsidTr="00186AD2">
        <w:trPr>
          <w:trHeight w:val="441"/>
          <w:jc w:val="center"/>
        </w:trPr>
        <w:tc>
          <w:tcPr>
            <w:tcW w:w="36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2</w:t>
            </w:r>
          </w:p>
        </w:tc>
        <w:tc>
          <w:tcPr>
            <w:tcW w:w="360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светофорного объекта на перекрестке </w:t>
            </w:r>
            <w:proofErr w:type="spellStart"/>
            <w:r w:rsidRPr="00681D1C">
              <w:rPr>
                <w:sz w:val="22"/>
                <w:szCs w:val="22"/>
              </w:rPr>
              <w:t>Волочаевская</w:t>
            </w:r>
            <w:proofErr w:type="spellEnd"/>
            <w:r w:rsidRPr="00681D1C">
              <w:rPr>
                <w:sz w:val="22"/>
                <w:szCs w:val="22"/>
              </w:rPr>
              <w:t xml:space="preserve"> ул./ ул. Гагарина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1 891,80</w:t>
            </w:r>
          </w:p>
        </w:tc>
      </w:tr>
      <w:tr w:rsidR="00186AD2" w:rsidRPr="00681D1C" w:rsidTr="00186AD2">
        <w:trPr>
          <w:trHeight w:val="441"/>
          <w:jc w:val="center"/>
        </w:trPr>
        <w:tc>
          <w:tcPr>
            <w:tcW w:w="36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3</w:t>
            </w:r>
          </w:p>
        </w:tc>
        <w:tc>
          <w:tcPr>
            <w:tcW w:w="360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Расторгуева, в районе примыкания к кольцевой  развязке на ул. 50 лет ВЛКСМ, у ТЦ «</w:t>
            </w:r>
            <w:proofErr w:type="spellStart"/>
            <w:r w:rsidRPr="00681D1C">
              <w:rPr>
                <w:sz w:val="22"/>
                <w:szCs w:val="22"/>
              </w:rPr>
              <w:t>Виконда</w:t>
            </w:r>
            <w:proofErr w:type="spellEnd"/>
            <w:r w:rsidRPr="00681D1C">
              <w:rPr>
                <w:sz w:val="22"/>
                <w:szCs w:val="22"/>
              </w:rPr>
              <w:t>»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1 576,50</w:t>
            </w:r>
          </w:p>
        </w:tc>
      </w:tr>
      <w:tr w:rsidR="00186AD2" w:rsidRPr="00681D1C" w:rsidTr="00186AD2">
        <w:trPr>
          <w:trHeight w:val="441"/>
          <w:jc w:val="center"/>
        </w:trPr>
        <w:tc>
          <w:tcPr>
            <w:tcW w:w="36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4</w:t>
            </w:r>
          </w:p>
        </w:tc>
        <w:tc>
          <w:tcPr>
            <w:tcW w:w="360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 в районе Георгиевской церкви по ул. Труда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1 576,50</w:t>
            </w:r>
          </w:p>
        </w:tc>
      </w:tr>
      <w:tr w:rsidR="00186AD2" w:rsidRPr="00681D1C" w:rsidTr="00186AD2">
        <w:trPr>
          <w:trHeight w:val="441"/>
          <w:jc w:val="center"/>
        </w:trPr>
        <w:tc>
          <w:tcPr>
            <w:tcW w:w="36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Технологическое присоединение светофорных объектов 12 шт.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216,00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973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ИТОГО в ценах 2021 г.: 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8 413,80</w:t>
            </w:r>
          </w:p>
        </w:tc>
      </w:tr>
      <w:tr w:rsidR="00186AD2" w:rsidRPr="00681D1C" w:rsidTr="00186AD2">
        <w:trPr>
          <w:trHeight w:val="362"/>
          <w:jc w:val="center"/>
        </w:trPr>
        <w:tc>
          <w:tcPr>
            <w:tcW w:w="3973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ИТОГО в ценах 2024 г. (дефляторы 104,7; 104,7; 104,7):</w:t>
            </w:r>
          </w:p>
        </w:tc>
        <w:tc>
          <w:tcPr>
            <w:tcW w:w="1027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9 656,78</w:t>
            </w:r>
          </w:p>
        </w:tc>
      </w:tr>
    </w:tbl>
    <w:p w:rsidR="00186AD2" w:rsidRPr="00681D1C" w:rsidRDefault="00186AD2" w:rsidP="00186AD2">
      <w:pPr>
        <w:jc w:val="both"/>
        <w:rPr>
          <w:sz w:val="28"/>
          <w:szCs w:val="28"/>
          <w:u w:val="single"/>
        </w:rPr>
      </w:pPr>
    </w:p>
    <w:p w:rsidR="00186AD2" w:rsidRPr="00681D1C" w:rsidRDefault="00186AD2" w:rsidP="00186AD2">
      <w:pPr>
        <w:jc w:val="both"/>
        <w:rPr>
          <w:b/>
          <w:sz w:val="28"/>
          <w:szCs w:val="28"/>
        </w:rPr>
      </w:pPr>
      <w:r w:rsidRPr="00681D1C">
        <w:rPr>
          <w:b/>
          <w:sz w:val="28"/>
          <w:szCs w:val="28"/>
        </w:rPr>
        <w:t>1.1.1.2. Обустройство искусственных дорожных неровностей, пешеходных переходов в 2021 – 2024 годы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"/>
        <w:gridCol w:w="6809"/>
        <w:gridCol w:w="2170"/>
      </w:tblGrid>
      <w:tr w:rsidR="00186AD2" w:rsidRPr="00681D1C" w:rsidTr="00186AD2">
        <w:trPr>
          <w:trHeight w:val="441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81D1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81D1C">
              <w:rPr>
                <w:sz w:val="22"/>
                <w:szCs w:val="22"/>
              </w:rPr>
              <w:t>/</w:t>
            </w:r>
            <w:proofErr w:type="spellStart"/>
            <w:r w:rsidRPr="00681D1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899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Искусственные неровности без подходов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искусственной дорожной неровности в районе ДОУ </w:t>
            </w:r>
            <w:r>
              <w:rPr>
                <w:sz w:val="22"/>
                <w:szCs w:val="22"/>
              </w:rPr>
              <w:t xml:space="preserve">                    </w:t>
            </w:r>
            <w:r w:rsidRPr="00681D1C">
              <w:rPr>
                <w:sz w:val="22"/>
                <w:szCs w:val="22"/>
              </w:rPr>
              <w:t>№ 10 по ул. Кольцова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420,40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искусственной дорожной неровности в районе СОШ № 26 по ул. Кольцова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420,40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681D1C">
              <w:rPr>
                <w:sz w:val="22"/>
                <w:szCs w:val="22"/>
              </w:rPr>
              <w:t>Обустройство искусственной дорожной неровности на ул. Смирнова, в районе пересечения с Инженерн</w:t>
            </w:r>
            <w:r>
              <w:rPr>
                <w:sz w:val="22"/>
                <w:szCs w:val="22"/>
              </w:rPr>
              <w:t>ой</w:t>
            </w:r>
            <w:r w:rsidRPr="00681D1C">
              <w:rPr>
                <w:sz w:val="22"/>
                <w:szCs w:val="22"/>
              </w:rPr>
              <w:t xml:space="preserve"> ул. (интернат № 1)</w:t>
            </w:r>
            <w:proofErr w:type="gramEnd"/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420,40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искусственной дорожной неровности в районе детского сада № 2 </w:t>
            </w:r>
            <w:proofErr w:type="gramStart"/>
            <w:r w:rsidRPr="00681D1C">
              <w:rPr>
                <w:sz w:val="22"/>
                <w:szCs w:val="22"/>
              </w:rPr>
              <w:t>по</w:t>
            </w:r>
            <w:proofErr w:type="gramEnd"/>
            <w:r w:rsidRPr="00681D1C">
              <w:rPr>
                <w:sz w:val="22"/>
                <w:szCs w:val="22"/>
              </w:rPr>
              <w:t xml:space="preserve"> Гражданск</w:t>
            </w:r>
            <w:r>
              <w:rPr>
                <w:sz w:val="22"/>
                <w:szCs w:val="22"/>
              </w:rPr>
              <w:t>ой</w:t>
            </w:r>
            <w:r w:rsidRPr="00681D1C">
              <w:rPr>
                <w:sz w:val="22"/>
                <w:szCs w:val="22"/>
              </w:rPr>
              <w:t xml:space="preserve"> ул.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420,40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искусственной дорожной неровности в районе детского сада № 10 по ул. Радищева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420,40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искусственной дорожной неровности в районе детского сада № 98 по ул. Радищева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420,40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искусственной дорожной неровности в районе детского сада № 104 по ул. Радищева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420,40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искусственной дорожной неровности на ул. Блюхера в районе ГОУ СПО ЯО «</w:t>
            </w:r>
            <w:proofErr w:type="spellStart"/>
            <w:r w:rsidRPr="00681D1C">
              <w:rPr>
                <w:sz w:val="22"/>
                <w:szCs w:val="22"/>
              </w:rPr>
              <w:t>Рыбинский</w:t>
            </w:r>
            <w:proofErr w:type="spellEnd"/>
            <w:r w:rsidRPr="00681D1C">
              <w:rPr>
                <w:sz w:val="22"/>
                <w:szCs w:val="22"/>
              </w:rPr>
              <w:t xml:space="preserve"> полиграфический колледж»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420,40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искусственной дорожной неровности на ул. </w:t>
            </w:r>
            <w:proofErr w:type="spellStart"/>
            <w:r w:rsidRPr="00681D1C">
              <w:rPr>
                <w:sz w:val="22"/>
                <w:szCs w:val="22"/>
              </w:rPr>
              <w:t>Вихарева</w:t>
            </w:r>
            <w:proofErr w:type="spellEnd"/>
            <w:r w:rsidRPr="00681D1C">
              <w:rPr>
                <w:sz w:val="22"/>
                <w:szCs w:val="22"/>
              </w:rPr>
              <w:t xml:space="preserve"> в районе Рыбинского филиала МГАВТ «Рыбинское речное училище»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420,40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искусственной дорожной неровности на ул. Чкалова, в районе Рыбинского авиационного колледжа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420,40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искусственной дорожной неровности на ул. Моторостроителей, в районе ДОУ № 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86AD2">
              <w:rPr>
                <w:sz w:val="22"/>
                <w:szCs w:val="22"/>
              </w:rPr>
              <w:t>доб</w:t>
            </w:r>
            <w:proofErr w:type="spellEnd"/>
            <w:r w:rsidRPr="00186AD2">
              <w:rPr>
                <w:sz w:val="22"/>
                <w:szCs w:val="22"/>
              </w:rPr>
              <w:t xml:space="preserve"> </w:t>
            </w:r>
            <w:proofErr w:type="gramStart"/>
            <w:r w:rsidRPr="00186AD2">
              <w:rPr>
                <w:sz w:val="22"/>
                <w:szCs w:val="22"/>
              </w:rPr>
              <w:t>Рабкоровскую</w:t>
            </w:r>
            <w:bookmarkStart w:id="4" w:name="_GoBack"/>
            <w:bookmarkEnd w:id="4"/>
            <w:proofErr w:type="gramEnd"/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420,40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899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Искусственные неровности с комплексом работ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участка автомобильной дороги искусственной дорожной неровностью в районе дома № 2 по ул. Кораблестроителей 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участка автомобильной дороги искусственной дорожной неровностью в районе дома 55</w:t>
            </w:r>
            <w:r>
              <w:rPr>
                <w:sz w:val="22"/>
                <w:szCs w:val="22"/>
              </w:rPr>
              <w:t xml:space="preserve"> по ул. </w:t>
            </w:r>
            <w:r w:rsidRPr="00681D1C">
              <w:rPr>
                <w:sz w:val="22"/>
                <w:szCs w:val="22"/>
              </w:rPr>
              <w:t xml:space="preserve">Пятилетки 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899" w:type="pct"/>
            <w:gridSpan w:val="2"/>
            <w:shd w:val="clear" w:color="auto" w:fill="auto"/>
          </w:tcPr>
          <w:p w:rsidR="00186AD2" w:rsidRPr="00681D1C" w:rsidRDefault="00186AD2" w:rsidP="00186AD2">
            <w:pPr>
              <w:jc w:val="both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Пешеходные переходы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пешеходного перехода, путей подходов к пешеходному переходу в районе д. 128 по Ярославскому тракту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946,00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нерегулируемого пешеходного перехода в районе МДОУ № 104 по ул. Радищева 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нерегулируемого пешеходного перехода в районе МДОУ № 98 по ул. Радищева 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нерегулируемого пешеходного перехода на пересечении ул. Куйбышева / ул. Блюхера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нерегулируемого пешеходного перехода на пересечении ул. Зои Космодемьянской / ул. </w:t>
            </w:r>
            <w:proofErr w:type="spellStart"/>
            <w:r w:rsidRPr="00681D1C">
              <w:rPr>
                <w:sz w:val="22"/>
                <w:szCs w:val="22"/>
              </w:rPr>
              <w:t>Рапова</w:t>
            </w:r>
            <w:proofErr w:type="spellEnd"/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нерегулируемого пешеходного перехода у остановки «Микрорайон </w:t>
            </w:r>
            <w:proofErr w:type="spellStart"/>
            <w:r w:rsidRPr="00681D1C">
              <w:rPr>
                <w:sz w:val="22"/>
                <w:szCs w:val="22"/>
              </w:rPr>
              <w:t>Ягутка</w:t>
            </w:r>
            <w:proofErr w:type="spellEnd"/>
            <w:r w:rsidRPr="00681D1C">
              <w:rPr>
                <w:sz w:val="22"/>
                <w:szCs w:val="22"/>
              </w:rPr>
              <w:t xml:space="preserve">» по Ярославскому тракту 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нерегулируемого пешеходного перехода у остановки общественного транспорта «Улица Пестеля» по ул. Пестеля 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нерегулируемого пешеходного перехода в районе ДОУ №2 по </w:t>
            </w:r>
            <w:proofErr w:type="gramStart"/>
            <w:r w:rsidRPr="00681D1C">
              <w:rPr>
                <w:sz w:val="22"/>
                <w:szCs w:val="22"/>
              </w:rPr>
              <w:t>Гражданской</w:t>
            </w:r>
            <w:proofErr w:type="gramEnd"/>
            <w:r w:rsidRPr="00681D1C">
              <w:rPr>
                <w:sz w:val="22"/>
                <w:szCs w:val="22"/>
              </w:rPr>
              <w:t xml:space="preserve"> ул.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нерегулируемого пешеходного перехода на пересечении </w:t>
            </w:r>
            <w:proofErr w:type="spellStart"/>
            <w:r w:rsidRPr="00681D1C">
              <w:rPr>
                <w:sz w:val="22"/>
                <w:szCs w:val="22"/>
              </w:rPr>
              <w:t>Ошурковской</w:t>
            </w:r>
            <w:proofErr w:type="spellEnd"/>
            <w:r w:rsidRPr="00681D1C">
              <w:rPr>
                <w:sz w:val="22"/>
                <w:szCs w:val="22"/>
              </w:rPr>
              <w:t xml:space="preserve"> ул. / </w:t>
            </w:r>
            <w:proofErr w:type="spellStart"/>
            <w:r w:rsidRPr="00681D1C">
              <w:rPr>
                <w:sz w:val="22"/>
                <w:szCs w:val="22"/>
              </w:rPr>
              <w:t>Сысоевской</w:t>
            </w:r>
            <w:proofErr w:type="spellEnd"/>
            <w:r w:rsidRPr="00681D1C">
              <w:rPr>
                <w:sz w:val="22"/>
                <w:szCs w:val="22"/>
              </w:rPr>
              <w:t xml:space="preserve"> ул.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нерегулируемого пешеходного перехода на пересечении ул. Расплетина / ул. Захарова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Обустройство нерегулируемого пешеходного перехода на ул. Коллективизации, в районе дома № 20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нерегулируемого пешеходного перехода на пересечении пр. 50 лет Октября / </w:t>
            </w:r>
            <w:proofErr w:type="gramStart"/>
            <w:r w:rsidRPr="00681D1C">
              <w:rPr>
                <w:sz w:val="22"/>
                <w:szCs w:val="22"/>
              </w:rPr>
              <w:t>Проектная</w:t>
            </w:r>
            <w:proofErr w:type="gramEnd"/>
            <w:r w:rsidRPr="00681D1C">
              <w:rPr>
                <w:sz w:val="22"/>
                <w:szCs w:val="22"/>
              </w:rPr>
              <w:t xml:space="preserve"> ул.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186AD2" w:rsidRPr="00681D1C" w:rsidRDefault="00186AD2" w:rsidP="00186AD2">
            <w:pPr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нерегулируемого пешеходного перехода на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681D1C">
              <w:rPr>
                <w:sz w:val="22"/>
                <w:szCs w:val="22"/>
              </w:rPr>
              <w:t>ул. Димитрова, в районе дома № 3</w:t>
            </w:r>
          </w:p>
        </w:tc>
        <w:tc>
          <w:tcPr>
            <w:tcW w:w="1101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899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 xml:space="preserve">ИТОГО в ценах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81D1C">
                <w:rPr>
                  <w:b/>
                  <w:sz w:val="22"/>
                  <w:szCs w:val="22"/>
                </w:rPr>
                <w:t>2021 г</w:t>
              </w:r>
            </w:smartTag>
            <w:r w:rsidRPr="00681D1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01" w:type="pct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14 398,80</w:t>
            </w:r>
          </w:p>
        </w:tc>
      </w:tr>
    </w:tbl>
    <w:p w:rsidR="00186AD2" w:rsidRPr="00681D1C" w:rsidRDefault="00186AD2" w:rsidP="00186AD2">
      <w:pPr>
        <w:jc w:val="both"/>
        <w:rPr>
          <w:b/>
          <w:sz w:val="28"/>
          <w:szCs w:val="28"/>
        </w:rPr>
      </w:pPr>
    </w:p>
    <w:p w:rsidR="00186AD2" w:rsidRPr="00681D1C" w:rsidRDefault="00186AD2" w:rsidP="00186AD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81D1C">
        <w:rPr>
          <w:b/>
          <w:sz w:val="28"/>
          <w:szCs w:val="28"/>
        </w:rPr>
        <w:t>1.1.2 Устройство недостающих остановочных и посадочных площадок и автопавильонов на автобусных остановках</w:t>
      </w:r>
    </w:p>
    <w:p w:rsidR="00186AD2" w:rsidRPr="00681D1C" w:rsidRDefault="00186AD2" w:rsidP="00186AD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86AD2" w:rsidRPr="00681D1C" w:rsidRDefault="00186AD2" w:rsidP="00186AD2">
      <w:pPr>
        <w:autoSpaceDE w:val="0"/>
        <w:autoSpaceDN w:val="0"/>
        <w:adjustRightInd w:val="0"/>
        <w:rPr>
          <w:sz w:val="28"/>
          <w:szCs w:val="28"/>
        </w:rPr>
      </w:pPr>
      <w:r w:rsidRPr="00681D1C">
        <w:rPr>
          <w:b/>
          <w:sz w:val="28"/>
          <w:szCs w:val="28"/>
        </w:rPr>
        <w:tab/>
      </w:r>
      <w:r w:rsidRPr="00681D1C">
        <w:rPr>
          <w:sz w:val="28"/>
          <w:szCs w:val="28"/>
        </w:rPr>
        <w:t>В 2021 году требуется выполнить обустройство 4-х остановочных площадок и 2-х павильонов:</w:t>
      </w:r>
    </w:p>
    <w:p w:rsidR="00186AD2" w:rsidRPr="00681D1C" w:rsidRDefault="00186AD2" w:rsidP="00186AD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7435"/>
        <w:gridCol w:w="1893"/>
      </w:tblGrid>
      <w:tr w:rsidR="00186AD2" w:rsidRPr="00681D1C" w:rsidTr="00186AD2">
        <w:trPr>
          <w:trHeight w:val="441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81D1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81D1C">
              <w:rPr>
                <w:sz w:val="22"/>
                <w:szCs w:val="22"/>
              </w:rPr>
              <w:t>/</w:t>
            </w:r>
            <w:proofErr w:type="spellStart"/>
            <w:r w:rsidRPr="00681D1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186AD2" w:rsidRPr="00681D1C" w:rsidTr="00186AD2">
        <w:trPr>
          <w:trHeight w:val="294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Обустройство посадочных площадок 2021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681D1C">
              <w:rPr>
                <w:sz w:val="22"/>
                <w:szCs w:val="22"/>
              </w:rPr>
              <w:t>Обустройство посадочных площадок на остановке общественного транспорта на Буксирн</w:t>
            </w:r>
            <w:r>
              <w:rPr>
                <w:sz w:val="22"/>
                <w:szCs w:val="22"/>
              </w:rPr>
              <w:t>ой</w:t>
            </w:r>
            <w:r w:rsidRPr="00681D1C">
              <w:rPr>
                <w:sz w:val="22"/>
                <w:szCs w:val="22"/>
              </w:rPr>
              <w:t xml:space="preserve"> ул. (в районе пересечения с 1-</w:t>
            </w:r>
            <w:r>
              <w:rPr>
                <w:sz w:val="22"/>
                <w:szCs w:val="22"/>
              </w:rPr>
              <w:t>й</w:t>
            </w:r>
            <w:r w:rsidRPr="00681D1C">
              <w:rPr>
                <w:sz w:val="22"/>
                <w:szCs w:val="22"/>
              </w:rPr>
              <w:t xml:space="preserve"> Элеваторн</w:t>
            </w:r>
            <w:r>
              <w:rPr>
                <w:sz w:val="22"/>
                <w:szCs w:val="22"/>
              </w:rPr>
              <w:t>ой ул.</w:t>
            </w:r>
            <w:r w:rsidRPr="00681D1C">
              <w:rPr>
                <w:sz w:val="22"/>
                <w:szCs w:val="22"/>
              </w:rPr>
              <w:t xml:space="preserve">) </w:t>
            </w:r>
            <w:r w:rsidRPr="00681D1C">
              <w:rPr>
                <w:sz w:val="22"/>
                <w:szCs w:val="22"/>
              </w:rPr>
              <w:lastRenderedPageBreak/>
              <w:t>– 2 шт.</w:t>
            </w:r>
            <w:proofErr w:type="gramEnd"/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lastRenderedPageBreak/>
              <w:t>1 826,85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681D1C">
              <w:rPr>
                <w:sz w:val="22"/>
                <w:szCs w:val="22"/>
              </w:rPr>
              <w:t>Автопавильоны на остановке общественного транспорта на Буксирн</w:t>
            </w:r>
            <w:r>
              <w:rPr>
                <w:sz w:val="22"/>
                <w:szCs w:val="22"/>
              </w:rPr>
              <w:t>ой ул.</w:t>
            </w:r>
            <w:r w:rsidRPr="00681D1C">
              <w:rPr>
                <w:sz w:val="22"/>
                <w:szCs w:val="22"/>
              </w:rPr>
              <w:t xml:space="preserve"> (в районе пересечения с 1-</w:t>
            </w:r>
            <w:r>
              <w:rPr>
                <w:sz w:val="22"/>
                <w:szCs w:val="22"/>
              </w:rPr>
              <w:t>й</w:t>
            </w:r>
            <w:r w:rsidRPr="00681D1C">
              <w:rPr>
                <w:sz w:val="22"/>
                <w:szCs w:val="22"/>
              </w:rPr>
              <w:t xml:space="preserve"> Элеваторн</w:t>
            </w:r>
            <w:r>
              <w:rPr>
                <w:sz w:val="22"/>
                <w:szCs w:val="22"/>
              </w:rPr>
              <w:t>ой ул.</w:t>
            </w:r>
            <w:r w:rsidRPr="00681D1C">
              <w:rPr>
                <w:sz w:val="22"/>
                <w:szCs w:val="22"/>
              </w:rPr>
              <w:t>) – 2 шт.</w:t>
            </w:r>
            <w:proofErr w:type="gramEnd"/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300,00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Обустройство двух посадочных площадок с частичным восстановлением дорожного полотна, с установкой двух автопавильонов на остановке транспорта с «Сады» по направлению движения к </w:t>
            </w:r>
            <w:r>
              <w:rPr>
                <w:sz w:val="22"/>
                <w:szCs w:val="22"/>
              </w:rPr>
              <w:t>району поселок</w:t>
            </w:r>
            <w:r w:rsidRPr="00681D1C">
              <w:rPr>
                <w:sz w:val="22"/>
                <w:szCs w:val="22"/>
              </w:rPr>
              <w:t xml:space="preserve"> ГЭ</w:t>
            </w:r>
            <w:r>
              <w:rPr>
                <w:sz w:val="22"/>
                <w:szCs w:val="22"/>
              </w:rPr>
              <w:t>С</w:t>
            </w:r>
            <w:r w:rsidRPr="00681D1C">
              <w:rPr>
                <w:sz w:val="22"/>
                <w:szCs w:val="22"/>
              </w:rPr>
              <w:t>-14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1 082,50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055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ИТОГО в ценах 2021 г.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3 209,35</w:t>
            </w:r>
          </w:p>
        </w:tc>
      </w:tr>
    </w:tbl>
    <w:p w:rsidR="00186AD2" w:rsidRPr="00681D1C" w:rsidRDefault="00186AD2" w:rsidP="00186AD2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186AD2" w:rsidRPr="00681D1C" w:rsidRDefault="00186AD2" w:rsidP="00186A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D1C">
        <w:rPr>
          <w:sz w:val="28"/>
          <w:szCs w:val="28"/>
        </w:rPr>
        <w:t xml:space="preserve">В 2022-2024 гг. требуется </w:t>
      </w:r>
      <w:proofErr w:type="gramStart"/>
      <w:r w:rsidRPr="00681D1C">
        <w:rPr>
          <w:sz w:val="28"/>
          <w:szCs w:val="28"/>
        </w:rPr>
        <w:t>обустроить 7 объектов посадочными площадками и установить</w:t>
      </w:r>
      <w:proofErr w:type="gramEnd"/>
      <w:r w:rsidRPr="00681D1C">
        <w:rPr>
          <w:sz w:val="28"/>
          <w:szCs w:val="28"/>
        </w:rPr>
        <w:t xml:space="preserve"> 16 автопавильонов. Перечень и ориентировочная стоимость объектов </w:t>
      </w:r>
      <w:proofErr w:type="gramStart"/>
      <w:r w:rsidRPr="00681D1C">
        <w:rPr>
          <w:sz w:val="28"/>
          <w:szCs w:val="28"/>
        </w:rPr>
        <w:t>представлены</w:t>
      </w:r>
      <w:proofErr w:type="gramEnd"/>
      <w:r w:rsidRPr="00681D1C">
        <w:rPr>
          <w:sz w:val="28"/>
          <w:szCs w:val="28"/>
        </w:rPr>
        <w:t xml:space="preserve"> в таблице: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7435"/>
        <w:gridCol w:w="1893"/>
      </w:tblGrid>
      <w:tr w:rsidR="00186AD2" w:rsidRPr="00681D1C" w:rsidTr="00186AD2">
        <w:trPr>
          <w:trHeight w:val="441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81D1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81D1C">
              <w:rPr>
                <w:sz w:val="22"/>
                <w:szCs w:val="22"/>
              </w:rPr>
              <w:t>/</w:t>
            </w:r>
            <w:proofErr w:type="spellStart"/>
            <w:r w:rsidRPr="00681D1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186AD2" w:rsidRPr="00681D1C" w:rsidTr="00186AD2">
        <w:trPr>
          <w:trHeight w:val="294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Обустройство посадочных площадок 2022 год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</w:t>
            </w: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Пошехонский тракт (в районе </w:t>
            </w:r>
            <w:proofErr w:type="gramStart"/>
            <w:r w:rsidRPr="00681D1C">
              <w:rPr>
                <w:sz w:val="22"/>
                <w:szCs w:val="22"/>
              </w:rPr>
              <w:t>Галичск</w:t>
            </w:r>
            <w:r>
              <w:rPr>
                <w:sz w:val="22"/>
                <w:szCs w:val="22"/>
              </w:rPr>
              <w:t>ой</w:t>
            </w:r>
            <w:proofErr w:type="gramEnd"/>
            <w:r>
              <w:rPr>
                <w:sz w:val="22"/>
                <w:szCs w:val="22"/>
              </w:rPr>
              <w:t xml:space="preserve"> ул.</w:t>
            </w:r>
            <w:r w:rsidRPr="00681D1C">
              <w:rPr>
                <w:sz w:val="22"/>
                <w:szCs w:val="22"/>
              </w:rPr>
              <w:t>) – 2 шт.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       1 576,50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2.</w:t>
            </w: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681D1C">
              <w:rPr>
                <w:sz w:val="22"/>
                <w:szCs w:val="22"/>
              </w:rPr>
              <w:t>Окружная</w:t>
            </w:r>
            <w:proofErr w:type="gramEnd"/>
            <w:r w:rsidRPr="00681D1C">
              <w:rPr>
                <w:sz w:val="22"/>
                <w:szCs w:val="22"/>
              </w:rPr>
              <w:t xml:space="preserve"> а/</w:t>
            </w:r>
            <w:proofErr w:type="spellStart"/>
            <w:r w:rsidRPr="00681D1C">
              <w:rPr>
                <w:sz w:val="22"/>
                <w:szCs w:val="22"/>
              </w:rPr>
              <w:t>д</w:t>
            </w:r>
            <w:proofErr w:type="spellEnd"/>
            <w:r w:rsidRPr="00681D1C">
              <w:rPr>
                <w:sz w:val="22"/>
                <w:szCs w:val="22"/>
              </w:rPr>
              <w:t xml:space="preserve"> (в районе ж/</w:t>
            </w:r>
            <w:proofErr w:type="spellStart"/>
            <w:r w:rsidRPr="00681D1C">
              <w:rPr>
                <w:sz w:val="22"/>
                <w:szCs w:val="22"/>
              </w:rPr>
              <w:t>д</w:t>
            </w:r>
            <w:proofErr w:type="spellEnd"/>
            <w:r w:rsidRPr="00681D1C">
              <w:rPr>
                <w:sz w:val="22"/>
                <w:szCs w:val="22"/>
              </w:rPr>
              <w:t xml:space="preserve"> путей у </w:t>
            </w:r>
            <w:proofErr w:type="spellStart"/>
            <w:r w:rsidRPr="00681D1C">
              <w:rPr>
                <w:sz w:val="22"/>
                <w:szCs w:val="22"/>
              </w:rPr>
              <w:t>садоводчества</w:t>
            </w:r>
            <w:proofErr w:type="spellEnd"/>
            <w:r w:rsidRPr="00681D1C">
              <w:rPr>
                <w:sz w:val="22"/>
                <w:szCs w:val="22"/>
              </w:rPr>
              <w:t>) – 1 шт.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1 261,20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Ярославский тракт, 72 (у </w:t>
            </w:r>
            <w:proofErr w:type="spellStart"/>
            <w:r w:rsidRPr="00681D1C">
              <w:rPr>
                <w:sz w:val="22"/>
                <w:szCs w:val="22"/>
              </w:rPr>
              <w:t>з</w:t>
            </w:r>
            <w:proofErr w:type="gramStart"/>
            <w:r w:rsidRPr="00681D1C">
              <w:rPr>
                <w:sz w:val="22"/>
                <w:szCs w:val="22"/>
              </w:rPr>
              <w:t>.М</w:t>
            </w:r>
            <w:proofErr w:type="gramEnd"/>
            <w:r w:rsidRPr="00681D1C">
              <w:rPr>
                <w:sz w:val="22"/>
                <w:szCs w:val="22"/>
              </w:rPr>
              <w:t>агма</w:t>
            </w:r>
            <w:proofErr w:type="spellEnd"/>
            <w:r w:rsidRPr="00681D1C">
              <w:rPr>
                <w:sz w:val="22"/>
                <w:szCs w:val="22"/>
              </w:rPr>
              <w:t>) – 2 шт.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840,80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055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ИТОГО в ценах 2021 г.: 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3 678,50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055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ИТОГО в ценах 2022 г. (дефлятор 104,7)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3 851,39</w:t>
            </w:r>
          </w:p>
        </w:tc>
      </w:tr>
      <w:tr w:rsidR="00186AD2" w:rsidRPr="00681D1C" w:rsidTr="00186AD2">
        <w:trPr>
          <w:trHeight w:val="364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Обустройство остановочных павильонов 2022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1.</w:t>
            </w: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Пошехонский тракт (в районе </w:t>
            </w:r>
            <w:proofErr w:type="gramStart"/>
            <w:r w:rsidRPr="00681D1C">
              <w:rPr>
                <w:sz w:val="22"/>
                <w:szCs w:val="22"/>
              </w:rPr>
              <w:t>Галичск</w:t>
            </w:r>
            <w:r>
              <w:rPr>
                <w:sz w:val="22"/>
                <w:szCs w:val="22"/>
              </w:rPr>
              <w:t>ой</w:t>
            </w:r>
            <w:proofErr w:type="gramEnd"/>
            <w:r w:rsidRPr="00681D1C">
              <w:rPr>
                <w:sz w:val="22"/>
                <w:szCs w:val="22"/>
              </w:rPr>
              <w:t xml:space="preserve"> ул.) – 2 шт.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241,73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2.</w:t>
            </w: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ул. Свободы (чётная сторона у училища в створе </w:t>
            </w:r>
            <w:proofErr w:type="spellStart"/>
            <w:r w:rsidRPr="00681D1C">
              <w:rPr>
                <w:sz w:val="22"/>
                <w:szCs w:val="22"/>
              </w:rPr>
              <w:t>Карякинской</w:t>
            </w:r>
            <w:proofErr w:type="spellEnd"/>
            <w:r w:rsidRPr="00681D1C">
              <w:rPr>
                <w:sz w:val="22"/>
                <w:szCs w:val="22"/>
              </w:rPr>
              <w:t xml:space="preserve"> ул.) – 1 шт.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120,87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3.</w:t>
            </w: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681D1C">
              <w:rPr>
                <w:sz w:val="22"/>
                <w:szCs w:val="22"/>
              </w:rPr>
              <w:t>Окружная</w:t>
            </w:r>
            <w:proofErr w:type="gramEnd"/>
            <w:r w:rsidRPr="00681D1C">
              <w:rPr>
                <w:sz w:val="22"/>
                <w:szCs w:val="22"/>
              </w:rPr>
              <w:t xml:space="preserve"> а/</w:t>
            </w:r>
            <w:proofErr w:type="spellStart"/>
            <w:r w:rsidRPr="00681D1C">
              <w:rPr>
                <w:sz w:val="22"/>
                <w:szCs w:val="22"/>
              </w:rPr>
              <w:t>д</w:t>
            </w:r>
            <w:proofErr w:type="spellEnd"/>
            <w:r w:rsidRPr="00681D1C">
              <w:rPr>
                <w:sz w:val="22"/>
                <w:szCs w:val="22"/>
              </w:rPr>
              <w:t xml:space="preserve"> (в районе ж/</w:t>
            </w:r>
            <w:proofErr w:type="spellStart"/>
            <w:r w:rsidRPr="00681D1C">
              <w:rPr>
                <w:sz w:val="22"/>
                <w:szCs w:val="22"/>
              </w:rPr>
              <w:t>д</w:t>
            </w:r>
            <w:proofErr w:type="spellEnd"/>
            <w:r w:rsidRPr="00681D1C">
              <w:rPr>
                <w:sz w:val="22"/>
                <w:szCs w:val="22"/>
              </w:rPr>
              <w:t xml:space="preserve"> путей у </w:t>
            </w:r>
            <w:proofErr w:type="spellStart"/>
            <w:r w:rsidRPr="00681D1C">
              <w:rPr>
                <w:sz w:val="22"/>
                <w:szCs w:val="22"/>
              </w:rPr>
              <w:t>садоводчества</w:t>
            </w:r>
            <w:proofErr w:type="spellEnd"/>
            <w:r w:rsidRPr="00681D1C">
              <w:rPr>
                <w:sz w:val="22"/>
                <w:szCs w:val="22"/>
              </w:rPr>
              <w:t>) – 1 шт.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120,87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4.</w:t>
            </w: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Бульварная ул. – 2 шт.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241,73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5.</w:t>
            </w: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Ярославский тракт, 72 (у остановки «Магма») – 2 шт.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241,73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6.</w:t>
            </w: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Остановка общественного транспорта «Большая </w:t>
            </w:r>
            <w:proofErr w:type="spellStart"/>
            <w:r w:rsidRPr="00681D1C">
              <w:rPr>
                <w:sz w:val="22"/>
                <w:szCs w:val="22"/>
              </w:rPr>
              <w:t>Вольская</w:t>
            </w:r>
            <w:proofErr w:type="spellEnd"/>
            <w:r w:rsidRPr="00681D1C">
              <w:rPr>
                <w:sz w:val="22"/>
                <w:szCs w:val="22"/>
              </w:rPr>
              <w:t xml:space="preserve"> улица» - 1 шт.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120,86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7.</w:t>
            </w: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Остановка общественного транспорта «Костромская улица» - 1 шт.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120,86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055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ИТОГО в ценах 2021 г.: 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1 208,65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055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ИТОГО в ценах 2022 г. (дефлятор 104,7)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1 265,46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Обустройство посадочных площадок 2023 год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ind w:left="75"/>
              <w:rPr>
                <w:b/>
                <w:sz w:val="22"/>
                <w:szCs w:val="22"/>
              </w:rPr>
            </w:pP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86AD2" w:rsidRPr="00681D1C" w:rsidTr="00186AD2">
        <w:trPr>
          <w:trHeight w:val="357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681D1C">
              <w:rPr>
                <w:sz w:val="22"/>
                <w:szCs w:val="22"/>
              </w:rPr>
              <w:t>Переборский</w:t>
            </w:r>
            <w:proofErr w:type="spellEnd"/>
            <w:r w:rsidRPr="00681D1C">
              <w:rPr>
                <w:sz w:val="22"/>
                <w:szCs w:val="22"/>
              </w:rPr>
              <w:t xml:space="preserve"> тракт (в створе </w:t>
            </w:r>
            <w:proofErr w:type="gramStart"/>
            <w:r w:rsidRPr="00681D1C">
              <w:rPr>
                <w:sz w:val="22"/>
                <w:szCs w:val="22"/>
              </w:rPr>
              <w:t>Партизанской</w:t>
            </w:r>
            <w:proofErr w:type="gramEnd"/>
            <w:r w:rsidRPr="00681D1C">
              <w:rPr>
                <w:sz w:val="22"/>
                <w:szCs w:val="22"/>
              </w:rPr>
              <w:t xml:space="preserve"> ул.) – 2 шт.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2.</w:t>
            </w: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ул. Тарасова (в районе пересечения с </w:t>
            </w:r>
            <w:proofErr w:type="gramStart"/>
            <w:r w:rsidRPr="00681D1C">
              <w:rPr>
                <w:sz w:val="22"/>
                <w:szCs w:val="22"/>
              </w:rPr>
              <w:t>Коммунальной</w:t>
            </w:r>
            <w:proofErr w:type="gramEnd"/>
            <w:r w:rsidRPr="00681D1C">
              <w:rPr>
                <w:sz w:val="22"/>
                <w:szCs w:val="22"/>
              </w:rPr>
              <w:t xml:space="preserve"> ул.) – 2 шт.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840,80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055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ИТОГО в ценах 2021 г.: 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1 471,40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055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ИТОГО в ценах 2023 г. (дефлятор 104,7; 104,7)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1 612,96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Обустройство остановочных павильонов 2023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1.</w:t>
            </w: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681D1C">
              <w:rPr>
                <w:sz w:val="22"/>
                <w:szCs w:val="22"/>
              </w:rPr>
              <w:t>Переборский</w:t>
            </w:r>
            <w:proofErr w:type="spellEnd"/>
            <w:r w:rsidRPr="00681D1C">
              <w:rPr>
                <w:sz w:val="22"/>
                <w:szCs w:val="22"/>
              </w:rPr>
              <w:t xml:space="preserve">  тракт (в створе </w:t>
            </w:r>
            <w:proofErr w:type="gramStart"/>
            <w:r w:rsidRPr="00681D1C">
              <w:rPr>
                <w:sz w:val="22"/>
                <w:szCs w:val="22"/>
              </w:rPr>
              <w:t>Партизанской</w:t>
            </w:r>
            <w:proofErr w:type="gramEnd"/>
            <w:r w:rsidRPr="00681D1C">
              <w:rPr>
                <w:sz w:val="22"/>
                <w:szCs w:val="22"/>
              </w:rPr>
              <w:t xml:space="preserve"> ул.) – 2 шт.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241,73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055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ИТОГО в ценах 2021 г.: 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241,73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055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ИТОГО в ценах 2023 г. (дефлятор 104,7; 104,7)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264,99</w:t>
            </w:r>
          </w:p>
        </w:tc>
      </w:tr>
      <w:tr w:rsidR="00186AD2" w:rsidRPr="00681D1C" w:rsidTr="00186AD2">
        <w:trPr>
          <w:trHeight w:val="285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Обустройство посадочных площадок 2024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пр. </w:t>
            </w:r>
            <w:proofErr w:type="spellStart"/>
            <w:r w:rsidRPr="00681D1C">
              <w:rPr>
                <w:sz w:val="22"/>
                <w:szCs w:val="22"/>
              </w:rPr>
              <w:t>Ген</w:t>
            </w:r>
            <w:r>
              <w:rPr>
                <w:sz w:val="22"/>
                <w:szCs w:val="22"/>
              </w:rPr>
              <w:t>ерела</w:t>
            </w:r>
            <w:proofErr w:type="spellEnd"/>
            <w:r w:rsidRPr="00681D1C">
              <w:rPr>
                <w:sz w:val="22"/>
                <w:szCs w:val="22"/>
              </w:rPr>
              <w:t xml:space="preserve"> </w:t>
            </w:r>
            <w:proofErr w:type="spellStart"/>
            <w:r w:rsidRPr="00681D1C">
              <w:rPr>
                <w:sz w:val="22"/>
                <w:szCs w:val="22"/>
              </w:rPr>
              <w:t>Батова</w:t>
            </w:r>
            <w:proofErr w:type="spellEnd"/>
            <w:r w:rsidRPr="00681D1C">
              <w:rPr>
                <w:sz w:val="22"/>
                <w:szCs w:val="22"/>
              </w:rPr>
              <w:t xml:space="preserve"> в районе пересечения с </w:t>
            </w:r>
            <w:proofErr w:type="gramStart"/>
            <w:r w:rsidRPr="00681D1C">
              <w:rPr>
                <w:sz w:val="22"/>
                <w:szCs w:val="22"/>
              </w:rPr>
              <w:t>Муниципальной</w:t>
            </w:r>
            <w:proofErr w:type="gramEnd"/>
            <w:r w:rsidRPr="00681D1C">
              <w:rPr>
                <w:sz w:val="22"/>
                <w:szCs w:val="22"/>
              </w:rPr>
              <w:t xml:space="preserve"> ул. (при движении в сторону Юбилейной ул.) – 1 шт.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420,40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ул. Правды, в районе дома № 15 – 1 шт.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420,40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055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ИТОГО в ценах 2021 г.: 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840,80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055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ИТОГО в ценах 2024 г. (дефляторы 104,7; 104,7; 104,7):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965,01</w:t>
            </w:r>
          </w:p>
        </w:tc>
      </w:tr>
      <w:tr w:rsidR="00186AD2" w:rsidRPr="00681D1C" w:rsidTr="00186AD2">
        <w:trPr>
          <w:trHeight w:val="296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Обустройство остановочных павильонов 2024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jc w:val="both"/>
            </w:pPr>
            <w:r w:rsidRPr="00681D1C">
              <w:t>ул. Ворошилова, в районе дома № 20 – 1 шт.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120,87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681D1C">
              <w:t>Ошурковская</w:t>
            </w:r>
            <w:proofErr w:type="spellEnd"/>
            <w:r w:rsidRPr="00681D1C">
              <w:t xml:space="preserve"> ул. (пересечение с </w:t>
            </w:r>
            <w:proofErr w:type="spellStart"/>
            <w:r w:rsidRPr="00681D1C">
              <w:t>Сысоевской</w:t>
            </w:r>
            <w:proofErr w:type="spellEnd"/>
            <w:r w:rsidRPr="00681D1C">
              <w:t xml:space="preserve"> ул.) – 1 шт.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120,87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</w:pPr>
            <w:r w:rsidRPr="00681D1C">
              <w:t>ул. 9 Мая (со стороны остановки пл. Жукова) – 1 шт.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120,87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275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8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</w:pPr>
            <w:r w:rsidRPr="00681D1C">
              <w:t>ул. 9 Мая (остановка в районе магазина «Пятерочка») – 1 шт.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120,87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055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ИТОГО в ценах 2021 г.: 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483,48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4055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ИТОГО в ценах 2024 г. (дефляторы 104,7; 104,7; 104,7):</w:t>
            </w:r>
          </w:p>
        </w:tc>
        <w:tc>
          <w:tcPr>
            <w:tcW w:w="94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554,90</w:t>
            </w:r>
          </w:p>
        </w:tc>
      </w:tr>
    </w:tbl>
    <w:p w:rsidR="00186AD2" w:rsidRPr="00681D1C" w:rsidRDefault="00186AD2" w:rsidP="00186AD2">
      <w:pPr>
        <w:ind w:left="284"/>
        <w:jc w:val="both"/>
        <w:rPr>
          <w:color w:val="FF0000"/>
        </w:rPr>
      </w:pPr>
    </w:p>
    <w:p w:rsidR="00186AD2" w:rsidRPr="00681D1C" w:rsidRDefault="00186AD2" w:rsidP="00186AD2">
      <w:pPr>
        <w:autoSpaceDE w:val="0"/>
        <w:autoSpaceDN w:val="0"/>
        <w:adjustRightInd w:val="0"/>
        <w:rPr>
          <w:b/>
          <w:sz w:val="28"/>
          <w:szCs w:val="28"/>
        </w:rPr>
      </w:pPr>
      <w:r w:rsidRPr="00681D1C">
        <w:rPr>
          <w:b/>
          <w:sz w:val="28"/>
          <w:szCs w:val="28"/>
        </w:rPr>
        <w:t>1.1.3 Обустройство участков автомобильных дорог недостающими знаками, сигнальными столбиками, ограждениями и электроосвещением.</w:t>
      </w:r>
    </w:p>
    <w:p w:rsidR="00186AD2" w:rsidRPr="00681D1C" w:rsidRDefault="00186AD2" w:rsidP="00186A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D1C">
        <w:rPr>
          <w:sz w:val="28"/>
          <w:szCs w:val="28"/>
        </w:rPr>
        <w:t>В 2021-2024 годы планируется выполнить следующие работы: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"/>
        <w:gridCol w:w="57"/>
        <w:gridCol w:w="5571"/>
        <w:gridCol w:w="1567"/>
        <w:gridCol w:w="2050"/>
      </w:tblGrid>
      <w:tr w:rsidR="00186AD2" w:rsidRPr="00681D1C" w:rsidTr="00186AD2">
        <w:trPr>
          <w:trHeight w:val="441"/>
          <w:jc w:val="center"/>
        </w:trPr>
        <w:tc>
          <w:tcPr>
            <w:tcW w:w="338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1D1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81D1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81D1C">
              <w:rPr>
                <w:sz w:val="20"/>
                <w:szCs w:val="20"/>
              </w:rPr>
              <w:t>/</w:t>
            </w:r>
            <w:proofErr w:type="spellStart"/>
            <w:r w:rsidRPr="00681D1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22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1D1C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1D1C">
              <w:rPr>
                <w:sz w:val="20"/>
                <w:szCs w:val="20"/>
              </w:rPr>
              <w:t>Ориентировочная стоимость, тыс. руб.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81D1C">
              <w:rPr>
                <w:b/>
                <w:sz w:val="20"/>
                <w:szCs w:val="20"/>
              </w:rPr>
              <w:t>обустройство недостающими дорожными знаками</w:t>
            </w: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1D1C">
              <w:rPr>
                <w:sz w:val="20"/>
                <w:szCs w:val="20"/>
              </w:rPr>
              <w:t>Обустройство участка автомобильной дороги дублирующими знаками 5.19.1 «Пешеходный переход» на Г-образных консолях в районе д. № 19 по ул. Суркова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1D1C">
              <w:rPr>
                <w:sz w:val="20"/>
                <w:szCs w:val="20"/>
              </w:rPr>
              <w:t>210,20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1D1C">
              <w:rPr>
                <w:sz w:val="20"/>
                <w:szCs w:val="20"/>
              </w:rPr>
              <w:t xml:space="preserve">Обустройство участка автомобильной дороги дублирующими знаками 5.19.1 «Пешеходный переход» на Г-образных консолях в районе д. № 2 по ул. Суркова 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1D1C">
              <w:rPr>
                <w:sz w:val="20"/>
                <w:szCs w:val="20"/>
              </w:rPr>
              <w:t>210,20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1D1C">
              <w:rPr>
                <w:sz w:val="20"/>
                <w:szCs w:val="20"/>
              </w:rPr>
              <w:t xml:space="preserve">Обустройство участка автомобильной дороги дублирующими знаками 5.19.1 «Пешеходный переход» на Г-образных консолях на пересечении </w:t>
            </w:r>
            <w:proofErr w:type="spellStart"/>
            <w:r w:rsidRPr="00681D1C">
              <w:rPr>
                <w:sz w:val="20"/>
                <w:szCs w:val="20"/>
              </w:rPr>
              <w:t>Волочаевской</w:t>
            </w:r>
            <w:proofErr w:type="spellEnd"/>
            <w:r w:rsidRPr="00681D1C">
              <w:rPr>
                <w:sz w:val="20"/>
                <w:szCs w:val="20"/>
              </w:rPr>
              <w:t xml:space="preserve"> ул./ ул. Гагарина  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1D1C">
              <w:rPr>
                <w:sz w:val="20"/>
                <w:szCs w:val="20"/>
              </w:rPr>
              <w:t>210,20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81D1C">
              <w:rPr>
                <w:b/>
                <w:sz w:val="20"/>
                <w:szCs w:val="20"/>
              </w:rPr>
              <w:t xml:space="preserve">обустройство </w:t>
            </w:r>
            <w:smartTag w:uri="urn:schemas-microsoft-com:office:smarttags" w:element="metricconverter">
              <w:smartTagPr>
                <w:attr w:name="ProductID" w:val="1 100 м"/>
              </w:smartTagPr>
              <w:r w:rsidRPr="00681D1C">
                <w:rPr>
                  <w:b/>
                  <w:sz w:val="20"/>
                  <w:szCs w:val="20"/>
                </w:rPr>
                <w:t>1 100 м</w:t>
              </w:r>
            </w:smartTag>
            <w:r w:rsidRPr="00681D1C">
              <w:rPr>
                <w:b/>
                <w:sz w:val="20"/>
                <w:szCs w:val="20"/>
              </w:rPr>
              <w:t xml:space="preserve">. перильного ограждения у наземных пешеходных переходов. Согласно проектам организации дорожного движения, каждый переход необходимо обустроить около </w:t>
            </w:r>
            <w:smartTag w:uri="urn:schemas-microsoft-com:office:smarttags" w:element="metricconverter">
              <w:smartTagPr>
                <w:attr w:name="ProductID" w:val="200 метров"/>
              </w:smartTagPr>
              <w:r w:rsidRPr="00681D1C">
                <w:rPr>
                  <w:b/>
                  <w:sz w:val="20"/>
                  <w:szCs w:val="20"/>
                </w:rPr>
                <w:t>200 метров</w:t>
              </w:r>
            </w:smartTag>
            <w:r w:rsidRPr="00681D1C">
              <w:rPr>
                <w:b/>
                <w:sz w:val="20"/>
                <w:szCs w:val="20"/>
              </w:rPr>
              <w:t xml:space="preserve"> оцинкованного ограждения. Стоимость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81D1C">
                <w:rPr>
                  <w:b/>
                  <w:sz w:val="20"/>
                  <w:szCs w:val="20"/>
                </w:rPr>
                <w:t>1 м</w:t>
              </w:r>
            </w:smartTag>
            <w:r w:rsidRPr="00681D1C">
              <w:rPr>
                <w:b/>
                <w:sz w:val="20"/>
                <w:szCs w:val="20"/>
              </w:rPr>
              <w:t xml:space="preserve"> составляет 3000 руб.</w:t>
            </w: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186AD2" w:rsidRPr="00681D1C" w:rsidRDefault="00186AD2" w:rsidP="00186AD2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ул. Свободы от ул. Радищева до дома № 29 по ул. Свободы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681D1C">
                <w:rPr>
                  <w:sz w:val="22"/>
                  <w:szCs w:val="22"/>
                </w:rPr>
                <w:t>200 м</w:t>
              </w:r>
            </w:smartTag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186AD2" w:rsidRPr="00681D1C" w:rsidRDefault="00186AD2" w:rsidP="00186AD2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ул. Ворошилова 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681D1C">
                <w:rPr>
                  <w:sz w:val="22"/>
                  <w:szCs w:val="22"/>
                </w:rPr>
                <w:t>200 м</w:t>
              </w:r>
            </w:smartTag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186AD2" w:rsidRPr="00681D1C" w:rsidRDefault="00186AD2" w:rsidP="00186AD2">
            <w:pPr>
              <w:contextualSpacing/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ГОУ СПО ЯО </w:t>
            </w:r>
            <w:proofErr w:type="spellStart"/>
            <w:r w:rsidRPr="00681D1C">
              <w:rPr>
                <w:sz w:val="22"/>
                <w:szCs w:val="22"/>
              </w:rPr>
              <w:t>Рыбинский</w:t>
            </w:r>
            <w:proofErr w:type="spellEnd"/>
            <w:r w:rsidRPr="00681D1C">
              <w:rPr>
                <w:sz w:val="22"/>
                <w:szCs w:val="22"/>
              </w:rPr>
              <w:t xml:space="preserve"> педагогический колледж, ул. Свободы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681D1C">
                <w:rPr>
                  <w:sz w:val="22"/>
                  <w:szCs w:val="22"/>
                </w:rPr>
                <w:t>200 м</w:t>
              </w:r>
            </w:smartTag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186AD2" w:rsidRPr="00681D1C" w:rsidRDefault="00186AD2" w:rsidP="00186AD2">
            <w:pPr>
              <w:contextualSpacing/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ул. Зои Космодемьянской, д.2а (у плавательного бассейна «Темп»)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81D1C">
                <w:rPr>
                  <w:sz w:val="22"/>
                  <w:szCs w:val="22"/>
                </w:rPr>
                <w:t>100 м</w:t>
              </w:r>
            </w:smartTag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315,30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186AD2" w:rsidRPr="00681D1C" w:rsidRDefault="00186AD2" w:rsidP="00186AD2">
            <w:pPr>
              <w:contextualSpacing/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на пересечении ул. 9 Мая / </w:t>
            </w:r>
            <w:r>
              <w:rPr>
                <w:sz w:val="22"/>
                <w:szCs w:val="22"/>
              </w:rPr>
              <w:t xml:space="preserve">ул. </w:t>
            </w:r>
            <w:r w:rsidRPr="00681D1C">
              <w:rPr>
                <w:sz w:val="22"/>
                <w:szCs w:val="22"/>
              </w:rPr>
              <w:t xml:space="preserve">Фурманова;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681D1C">
                <w:rPr>
                  <w:sz w:val="22"/>
                  <w:szCs w:val="22"/>
                </w:rPr>
                <w:t>200 м</w:t>
              </w:r>
            </w:smartTag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186AD2" w:rsidRPr="00681D1C" w:rsidRDefault="00186AD2" w:rsidP="00186AD2">
            <w:pPr>
              <w:contextualSpacing/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пр. Революции, в районе д. 1а, 200 м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186AD2" w:rsidRPr="00681D1C" w:rsidRDefault="00186AD2" w:rsidP="00186AD2">
            <w:pPr>
              <w:contextualSpacing/>
              <w:jc w:val="both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ул. Расторгуева, в районе д.14б 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630,60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81D1C">
              <w:rPr>
                <w:b/>
                <w:sz w:val="20"/>
                <w:szCs w:val="20"/>
              </w:rPr>
              <w:t xml:space="preserve">обустройство участков автомобильных дорог барьерным ограждением, перильным ограждением, искусственным наружным освещением в соответствии с судебными решениями. </w:t>
            </w: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81D1C">
              <w:rPr>
                <w:b/>
                <w:sz w:val="20"/>
                <w:szCs w:val="20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81D1C">
                <w:rPr>
                  <w:b/>
                  <w:sz w:val="20"/>
                  <w:szCs w:val="20"/>
                </w:rPr>
                <w:t>1 м</w:t>
              </w:r>
            </w:smartTag>
            <w:r w:rsidRPr="00681D1C">
              <w:rPr>
                <w:b/>
                <w:sz w:val="20"/>
                <w:szCs w:val="20"/>
              </w:rPr>
              <w:t xml:space="preserve"> барьерного оцинкованного ограждения на 2020 год составляет 4 820 руб. 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Барьерные ограждения с обеих сторон автомобильной дороги на расстоянии </w:t>
            </w:r>
            <w:smartTag w:uri="urn:schemas-microsoft-com:office:smarttags" w:element="metricconverter">
              <w:smartTagPr>
                <w:attr w:name="ProductID" w:val="1400 м"/>
              </w:smartTagPr>
              <w:r w:rsidRPr="00681D1C">
                <w:rPr>
                  <w:sz w:val="22"/>
                  <w:szCs w:val="22"/>
                </w:rPr>
                <w:t>1400 м</w:t>
              </w:r>
            </w:smartTag>
            <w:r w:rsidRPr="00681D1C">
              <w:rPr>
                <w:sz w:val="22"/>
                <w:szCs w:val="22"/>
              </w:rPr>
              <w:t xml:space="preserve"> от пресечения с автодорогой С. </w:t>
            </w:r>
            <w:proofErr w:type="spellStart"/>
            <w:r w:rsidRPr="00681D1C">
              <w:rPr>
                <w:sz w:val="22"/>
                <w:szCs w:val="22"/>
              </w:rPr>
              <w:t>Посад-Калязин-Рыбинск-Череповец</w:t>
            </w:r>
            <w:proofErr w:type="spellEnd"/>
            <w:r w:rsidRPr="00681D1C">
              <w:rPr>
                <w:sz w:val="22"/>
                <w:szCs w:val="22"/>
              </w:rPr>
              <w:t xml:space="preserve">, протяженностью </w:t>
            </w:r>
            <w:r>
              <w:rPr>
                <w:sz w:val="22"/>
                <w:szCs w:val="22"/>
              </w:rPr>
              <w:t xml:space="preserve">       </w:t>
            </w:r>
            <w:r w:rsidRPr="00681D1C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681D1C">
                <w:rPr>
                  <w:sz w:val="22"/>
                  <w:szCs w:val="22"/>
                </w:rPr>
                <w:t>5 км</w:t>
              </w:r>
              <w:r>
                <w:rPr>
                  <w:sz w:val="22"/>
                  <w:szCs w:val="22"/>
                </w:rPr>
                <w:t xml:space="preserve"> </w:t>
              </w:r>
            </w:smartTag>
            <w:r w:rsidRPr="00681D1C">
              <w:rPr>
                <w:sz w:val="22"/>
                <w:szCs w:val="22"/>
              </w:rPr>
              <w:t>850 м</w:t>
            </w:r>
          </w:p>
        </w:tc>
        <w:tc>
          <w:tcPr>
            <w:tcW w:w="795" w:type="pct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№ 2-687/2012 </w:t>
            </w: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от 07.06.2012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29 635,05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Дорожные ограждения вдоль дороги «Дамба-шлюз» справа по ходу движения на опасных участках с высотой насыпи более </w:t>
            </w:r>
            <w:smartTag w:uri="urn:schemas-microsoft-com:office:smarttags" w:element="metricconverter">
              <w:smartTagPr>
                <w:attr w:name="ProductID" w:val="3 метров"/>
              </w:smartTagPr>
              <w:r w:rsidRPr="00681D1C">
                <w:rPr>
                  <w:sz w:val="22"/>
                  <w:szCs w:val="22"/>
                </w:rPr>
                <w:t>3 метров</w:t>
              </w:r>
            </w:smartTag>
            <w:r w:rsidRPr="00681D1C">
              <w:rPr>
                <w:sz w:val="22"/>
                <w:szCs w:val="22"/>
              </w:rPr>
              <w:t xml:space="preserve"> с 1км+220м по 1км+690м; с 1км+870м по 2км+600м (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681D1C">
                <w:rPr>
                  <w:sz w:val="22"/>
                  <w:szCs w:val="22"/>
                </w:rPr>
                <w:t>1 км</w:t>
              </w:r>
            </w:smartTag>
            <w:r w:rsidRPr="00681D1C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681D1C">
                <w:rPr>
                  <w:sz w:val="22"/>
                  <w:szCs w:val="22"/>
                </w:rPr>
                <w:t>200 м</w:t>
              </w:r>
            </w:smartTag>
            <w:r w:rsidRPr="00681D1C">
              <w:rPr>
                <w:sz w:val="22"/>
                <w:szCs w:val="22"/>
              </w:rPr>
              <w:t>)</w:t>
            </w:r>
          </w:p>
        </w:tc>
        <w:tc>
          <w:tcPr>
            <w:tcW w:w="795" w:type="pct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№ 2-906/2014</w:t>
            </w: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 от 25.04.2014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6 078,98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Наружное искусственное освещение на участках дороги «Дамба-шлюз» с 0км+0м по 1км+110м,  с 1км+690м по 2км+650м (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681D1C">
                <w:rPr>
                  <w:sz w:val="22"/>
                  <w:szCs w:val="22"/>
                </w:rPr>
                <w:t>2 км</w:t>
              </w:r>
            </w:smartTag>
            <w:r w:rsidRPr="00681D1C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81D1C">
                <w:rPr>
                  <w:sz w:val="22"/>
                  <w:szCs w:val="22"/>
                </w:rPr>
                <w:t>60 м</w:t>
              </w:r>
            </w:smartTag>
            <w:r w:rsidRPr="00681D1C">
              <w:rPr>
                <w:sz w:val="22"/>
                <w:szCs w:val="22"/>
              </w:rPr>
              <w:t>)</w:t>
            </w:r>
          </w:p>
        </w:tc>
        <w:tc>
          <w:tcPr>
            <w:tcW w:w="795" w:type="pct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№ 2-906/2014</w:t>
            </w: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 от 25.04.2014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3 363,20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Дорожные знаки на всем протяжении участка ул. </w:t>
            </w:r>
            <w:proofErr w:type="gramStart"/>
            <w:r w:rsidRPr="00681D1C">
              <w:rPr>
                <w:sz w:val="22"/>
                <w:szCs w:val="22"/>
              </w:rPr>
              <w:t>Костромская</w:t>
            </w:r>
            <w:proofErr w:type="gramEnd"/>
            <w:r w:rsidRPr="00681D1C">
              <w:rPr>
                <w:sz w:val="22"/>
                <w:szCs w:val="22"/>
              </w:rPr>
              <w:t xml:space="preserve"> г. Рыбинска от ул. Коллективизации до Череповецк</w:t>
            </w:r>
            <w:r>
              <w:rPr>
                <w:sz w:val="22"/>
                <w:szCs w:val="22"/>
              </w:rPr>
              <w:t>ой</w:t>
            </w:r>
            <w:r w:rsidRPr="00681D1C">
              <w:rPr>
                <w:sz w:val="22"/>
                <w:szCs w:val="22"/>
              </w:rPr>
              <w:t xml:space="preserve"> ул.</w:t>
            </w: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(отсутствуют знаки приоритета 2.1 «Главная дорога», 2.4 «Уступите дорогу»)</w:t>
            </w:r>
          </w:p>
        </w:tc>
        <w:tc>
          <w:tcPr>
            <w:tcW w:w="795" w:type="pct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№ 2-2815/2011 </w:t>
            </w: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от 31.08.2011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504,48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Установка 125 п.м. пешеходного ограждения </w:t>
            </w:r>
            <w:proofErr w:type="gramStart"/>
            <w:r w:rsidRPr="00681D1C">
              <w:rPr>
                <w:sz w:val="22"/>
                <w:szCs w:val="22"/>
              </w:rPr>
              <w:t>напротив</w:t>
            </w:r>
            <w:proofErr w:type="gramEnd"/>
            <w:r w:rsidRPr="00681D1C">
              <w:rPr>
                <w:sz w:val="22"/>
                <w:szCs w:val="22"/>
              </w:rPr>
              <w:t xml:space="preserve"> бывшей СОШ № 35 </w:t>
            </w:r>
          </w:p>
        </w:tc>
        <w:tc>
          <w:tcPr>
            <w:tcW w:w="795" w:type="pct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нет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500,00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Замена 80 п.м. барьерного ограждения </w:t>
            </w:r>
            <w:proofErr w:type="gramStart"/>
            <w:r w:rsidRPr="00681D1C">
              <w:rPr>
                <w:sz w:val="22"/>
                <w:szCs w:val="22"/>
              </w:rPr>
              <w:t>напротив</w:t>
            </w:r>
            <w:proofErr w:type="gramEnd"/>
            <w:r w:rsidRPr="00681D1C">
              <w:rPr>
                <w:sz w:val="22"/>
                <w:szCs w:val="22"/>
              </w:rPr>
              <w:t xml:space="preserve"> бывшей СОШ № 35</w:t>
            </w:r>
          </w:p>
        </w:tc>
        <w:tc>
          <w:tcPr>
            <w:tcW w:w="795" w:type="pct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нет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480,00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 xml:space="preserve">Установка 45 п.м. пешеходного ограждения на ул. </w:t>
            </w:r>
            <w:proofErr w:type="spellStart"/>
            <w:r w:rsidRPr="00681D1C">
              <w:rPr>
                <w:sz w:val="22"/>
                <w:szCs w:val="22"/>
              </w:rPr>
              <w:t>Моисеенко</w:t>
            </w:r>
            <w:proofErr w:type="spellEnd"/>
            <w:r w:rsidRPr="00681D1C">
              <w:rPr>
                <w:sz w:val="22"/>
                <w:szCs w:val="22"/>
              </w:rPr>
              <w:t xml:space="preserve"> (на повороте в районе МКД)</w:t>
            </w:r>
          </w:p>
        </w:tc>
        <w:tc>
          <w:tcPr>
            <w:tcW w:w="795" w:type="pct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нет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D1C">
              <w:rPr>
                <w:sz w:val="22"/>
                <w:szCs w:val="22"/>
              </w:rPr>
              <w:t>168,00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165" w:type="pct"/>
            <w:gridSpan w:val="3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 xml:space="preserve">ИТОГО в ценах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81D1C">
                <w:rPr>
                  <w:b/>
                  <w:sz w:val="22"/>
                  <w:szCs w:val="22"/>
                </w:rPr>
                <w:t>2021 г</w:t>
              </w:r>
            </w:smartTag>
            <w:r w:rsidRPr="00681D1C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795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40" w:type="pct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44 828,61</w:t>
            </w:r>
          </w:p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86AD2" w:rsidRPr="00681D1C" w:rsidRDefault="00186AD2" w:rsidP="00186AD2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186AD2" w:rsidRPr="00681D1C" w:rsidRDefault="00186AD2" w:rsidP="00186A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D1C">
        <w:rPr>
          <w:sz w:val="28"/>
          <w:szCs w:val="28"/>
        </w:rPr>
        <w:lastRenderedPageBreak/>
        <w:t>В 2021-2024 годы планируется выполнить обустройство автомобильных дорог недостающими дорожными знаками.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7138"/>
        <w:gridCol w:w="2050"/>
      </w:tblGrid>
      <w:tr w:rsidR="00186AD2" w:rsidRPr="00681D1C" w:rsidTr="00186AD2">
        <w:trPr>
          <w:trHeight w:val="441"/>
          <w:jc w:val="center"/>
        </w:trPr>
        <w:tc>
          <w:tcPr>
            <w:tcW w:w="338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1D1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81D1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81D1C">
              <w:rPr>
                <w:sz w:val="20"/>
                <w:szCs w:val="20"/>
              </w:rPr>
              <w:t>/</w:t>
            </w:r>
            <w:proofErr w:type="spellStart"/>
            <w:r w:rsidRPr="00681D1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22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1D1C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1D1C">
              <w:rPr>
                <w:sz w:val="20"/>
                <w:szCs w:val="20"/>
              </w:rPr>
              <w:t>Ориентировочная стоимость, тыс. руб.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22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681D1C">
              <w:rPr>
                <w:sz w:val="20"/>
                <w:szCs w:val="20"/>
              </w:rPr>
              <w:t>Обустройство участка автомобильной дороги дублирующими знаками 5.19.1 «Пешеходный переход» на Г-образных консолях у остановки общественного транспорта по Софийской ул. в районе Софийского кладбища</w:t>
            </w:r>
            <w:proofErr w:type="gramEnd"/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1D1C">
              <w:rPr>
                <w:sz w:val="20"/>
                <w:szCs w:val="20"/>
              </w:rPr>
              <w:t>210,20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22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681D1C">
              <w:rPr>
                <w:sz w:val="20"/>
                <w:szCs w:val="20"/>
              </w:rPr>
              <w:t>Обустройство участка автомобильной дороги дублирующими знаками 5.19.1 «Пешеходный переход» на Г-образных консолях у остановки общественного транспорта по Софийской ул. в районе СНТ «Водник»</w:t>
            </w:r>
            <w:proofErr w:type="gramEnd"/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1D1C">
              <w:rPr>
                <w:sz w:val="20"/>
                <w:szCs w:val="20"/>
              </w:rPr>
              <w:t>210,20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186AD2" w:rsidRPr="00681D1C" w:rsidRDefault="00186AD2" w:rsidP="00186A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22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681D1C">
              <w:rPr>
                <w:sz w:val="20"/>
                <w:szCs w:val="20"/>
              </w:rPr>
              <w:t>Обустройство участка автомобильной дороги дублирующими знаками 5.19.1 «Пешеходный переход» на Г-образных консолях у остановки общественного транспорта по Софийской ул. в районе СНТ «Любитель»</w:t>
            </w:r>
            <w:proofErr w:type="gramEnd"/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1D1C">
              <w:rPr>
                <w:sz w:val="20"/>
                <w:szCs w:val="20"/>
              </w:rPr>
              <w:t>210,20</w:t>
            </w:r>
          </w:p>
        </w:tc>
      </w:tr>
      <w:tr w:rsidR="00186AD2" w:rsidRPr="00681D1C" w:rsidTr="00186AD2">
        <w:trPr>
          <w:trHeight w:val="58"/>
          <w:jc w:val="center"/>
        </w:trPr>
        <w:tc>
          <w:tcPr>
            <w:tcW w:w="3960" w:type="pct"/>
            <w:gridSpan w:val="2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D1C">
              <w:rPr>
                <w:b/>
                <w:sz w:val="22"/>
                <w:szCs w:val="22"/>
              </w:rPr>
              <w:t>ИТОГО в ценах 2021 г.</w:t>
            </w:r>
          </w:p>
        </w:tc>
        <w:tc>
          <w:tcPr>
            <w:tcW w:w="1040" w:type="pct"/>
            <w:shd w:val="clear" w:color="auto" w:fill="auto"/>
          </w:tcPr>
          <w:p w:rsidR="00186AD2" w:rsidRPr="00681D1C" w:rsidRDefault="00186AD2" w:rsidP="00186A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81D1C">
              <w:rPr>
                <w:b/>
                <w:sz w:val="20"/>
                <w:szCs w:val="20"/>
              </w:rPr>
              <w:t>630,60</w:t>
            </w:r>
          </w:p>
        </w:tc>
      </w:tr>
    </w:tbl>
    <w:p w:rsidR="00186AD2" w:rsidRPr="00681D1C" w:rsidRDefault="00186AD2" w:rsidP="00186AD2">
      <w:pPr>
        <w:jc w:val="both"/>
        <w:rPr>
          <w:sz w:val="28"/>
          <w:szCs w:val="28"/>
          <w:u w:val="single"/>
        </w:rPr>
      </w:pPr>
    </w:p>
    <w:p w:rsidR="00186AD2" w:rsidRPr="00681D1C" w:rsidRDefault="00186AD2" w:rsidP="00186AD2">
      <w:pPr>
        <w:ind w:firstLine="708"/>
        <w:jc w:val="both"/>
        <w:rPr>
          <w:sz w:val="28"/>
          <w:szCs w:val="28"/>
        </w:rPr>
      </w:pPr>
      <w:r w:rsidRPr="00681D1C">
        <w:rPr>
          <w:sz w:val="28"/>
          <w:szCs w:val="28"/>
        </w:rPr>
        <w:t>Выполнение мероприятий по совершенствованию дорожных условий на аварийно-опасных участках (местах концентрации ДТП)</w:t>
      </w:r>
    </w:p>
    <w:p w:rsidR="00186AD2" w:rsidRPr="00681D1C" w:rsidRDefault="00186AD2" w:rsidP="00186AD2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2"/>
        <w:gridCol w:w="2504"/>
        <w:gridCol w:w="6548"/>
      </w:tblGrid>
      <w:tr w:rsidR="00186AD2" w:rsidRPr="00681D1C" w:rsidTr="00186AD2">
        <w:tc>
          <w:tcPr>
            <w:tcW w:w="817" w:type="dxa"/>
          </w:tcPr>
          <w:p w:rsidR="00186AD2" w:rsidRPr="00186AD2" w:rsidRDefault="00186AD2" w:rsidP="00186AD2">
            <w:pPr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86AD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86AD2">
              <w:rPr>
                <w:sz w:val="20"/>
                <w:szCs w:val="20"/>
              </w:rPr>
              <w:t>/</w:t>
            </w:r>
            <w:proofErr w:type="spellStart"/>
            <w:r w:rsidRPr="00186AD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</w:tcPr>
          <w:p w:rsidR="00186AD2" w:rsidRPr="00186AD2" w:rsidRDefault="00186AD2" w:rsidP="00186AD2">
            <w:pPr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Аварийно-опасный </w:t>
            </w:r>
            <w:proofErr w:type="spellStart"/>
            <w:r w:rsidRPr="00186AD2">
              <w:rPr>
                <w:sz w:val="20"/>
                <w:szCs w:val="20"/>
              </w:rPr>
              <w:t>учаф</w:t>
            </w:r>
            <w:proofErr w:type="spellEnd"/>
          </w:p>
        </w:tc>
        <w:tc>
          <w:tcPr>
            <w:tcW w:w="6768" w:type="dxa"/>
          </w:tcPr>
          <w:p w:rsidR="00186AD2" w:rsidRPr="00186AD2" w:rsidRDefault="00186AD2" w:rsidP="00186AD2">
            <w:pPr>
              <w:jc w:val="center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>Первоочередные мероприятия</w:t>
            </w:r>
          </w:p>
        </w:tc>
      </w:tr>
      <w:tr w:rsidR="00186AD2" w:rsidRPr="00544C1D" w:rsidTr="00186AD2">
        <w:tc>
          <w:tcPr>
            <w:tcW w:w="817" w:type="dxa"/>
          </w:tcPr>
          <w:p w:rsidR="00186AD2" w:rsidRPr="00186AD2" w:rsidRDefault="00186AD2" w:rsidP="00186AD2">
            <w:pPr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186AD2" w:rsidRPr="00186AD2" w:rsidRDefault="00186AD2" w:rsidP="00186AD2">
            <w:pPr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Окружная автомобильная дорога, пересечение с автодорогой </w:t>
            </w:r>
            <w:proofErr w:type="gramStart"/>
            <w:r w:rsidRPr="00186AD2">
              <w:rPr>
                <w:sz w:val="20"/>
                <w:szCs w:val="20"/>
              </w:rPr>
              <w:t>от</w:t>
            </w:r>
            <w:proofErr w:type="gramEnd"/>
            <w:r w:rsidRPr="00186AD2">
              <w:rPr>
                <w:sz w:val="20"/>
                <w:szCs w:val="20"/>
              </w:rPr>
              <w:t xml:space="preserve"> Юбилейной ул.</w:t>
            </w:r>
          </w:p>
        </w:tc>
        <w:tc>
          <w:tcPr>
            <w:tcW w:w="6768" w:type="dxa"/>
          </w:tcPr>
          <w:p w:rsidR="00186AD2" w:rsidRPr="00186AD2" w:rsidRDefault="00186AD2" w:rsidP="00186AD2">
            <w:pPr>
              <w:numPr>
                <w:ilvl w:val="0"/>
                <w:numId w:val="25"/>
              </w:numPr>
              <w:tabs>
                <w:tab w:val="left" w:pos="317"/>
              </w:tabs>
              <w:ind w:left="34" w:right="33"/>
              <w:jc w:val="both"/>
              <w:rPr>
                <w:spacing w:val="-1"/>
                <w:sz w:val="20"/>
                <w:szCs w:val="20"/>
                <w:lang w:bidi="he-IL"/>
              </w:rPr>
            </w:pPr>
            <w:r w:rsidRPr="00186AD2">
              <w:rPr>
                <w:sz w:val="20"/>
                <w:szCs w:val="20"/>
              </w:rPr>
              <w:t xml:space="preserve">Установка информационных аншлагов «Аварийно-опасный участок». </w:t>
            </w:r>
          </w:p>
          <w:p w:rsidR="00186AD2" w:rsidRPr="00186AD2" w:rsidRDefault="00186AD2" w:rsidP="00186AD2">
            <w:pPr>
              <w:numPr>
                <w:ilvl w:val="0"/>
                <w:numId w:val="25"/>
              </w:numPr>
              <w:tabs>
                <w:tab w:val="left" w:pos="317"/>
              </w:tabs>
              <w:ind w:left="34" w:right="33"/>
              <w:jc w:val="both"/>
              <w:rPr>
                <w:spacing w:val="-1"/>
                <w:sz w:val="20"/>
                <w:szCs w:val="20"/>
                <w:lang w:bidi="he-IL"/>
              </w:rPr>
            </w:pPr>
            <w:r w:rsidRPr="00186AD2">
              <w:rPr>
                <w:sz w:val="20"/>
                <w:szCs w:val="20"/>
              </w:rPr>
              <w:t xml:space="preserve">Восстановление горизонтальной дорожной разметки пластичными материалами. Предусмотреть между линиями дорожной разметки 1.14.1 «Зебра» устройство желтого заполнения  по ГОСТ   </w:t>
            </w:r>
            <w:proofErr w:type="gramStart"/>
            <w:r w:rsidRPr="00186AD2">
              <w:rPr>
                <w:sz w:val="20"/>
                <w:szCs w:val="20"/>
              </w:rPr>
              <w:t>Р</w:t>
            </w:r>
            <w:proofErr w:type="gramEnd"/>
            <w:r w:rsidRPr="00186AD2">
              <w:rPr>
                <w:sz w:val="20"/>
                <w:szCs w:val="20"/>
              </w:rPr>
              <w:t xml:space="preserve"> 52289-2019 и </w:t>
            </w:r>
            <w:hyperlink r:id="rId23" w:history="1">
              <w:r w:rsidRPr="00186AD2">
                <w:rPr>
                  <w:sz w:val="20"/>
                  <w:szCs w:val="20"/>
                </w:rPr>
                <w:t>ГОСТ Р 51256</w:t>
              </w:r>
            </w:hyperlink>
            <w:r w:rsidRPr="00186AD2">
              <w:rPr>
                <w:sz w:val="20"/>
                <w:szCs w:val="20"/>
              </w:rPr>
              <w:t>-2018.</w:t>
            </w:r>
          </w:p>
          <w:p w:rsidR="00186AD2" w:rsidRPr="00186AD2" w:rsidRDefault="00186AD2" w:rsidP="00186AD2">
            <w:pPr>
              <w:numPr>
                <w:ilvl w:val="0"/>
                <w:numId w:val="25"/>
              </w:numPr>
              <w:tabs>
                <w:tab w:val="left" w:pos="317"/>
              </w:tabs>
              <w:ind w:left="34" w:right="33"/>
              <w:jc w:val="both"/>
              <w:rPr>
                <w:spacing w:val="-1"/>
                <w:sz w:val="20"/>
                <w:szCs w:val="20"/>
                <w:lang w:bidi="he-IL"/>
              </w:rPr>
            </w:pPr>
            <w:r w:rsidRPr="00186AD2">
              <w:rPr>
                <w:sz w:val="20"/>
                <w:szCs w:val="20"/>
              </w:rPr>
              <w:t>Установка технических средств организации дорожного движения ограничивающих скоростной режим.</w:t>
            </w:r>
          </w:p>
          <w:p w:rsidR="00186AD2" w:rsidRPr="00186AD2" w:rsidRDefault="00186AD2" w:rsidP="00186AD2">
            <w:pPr>
              <w:numPr>
                <w:ilvl w:val="0"/>
                <w:numId w:val="25"/>
              </w:numPr>
              <w:tabs>
                <w:tab w:val="left" w:pos="317"/>
              </w:tabs>
              <w:ind w:left="34" w:right="33"/>
              <w:jc w:val="both"/>
              <w:rPr>
                <w:spacing w:val="-1"/>
                <w:sz w:val="20"/>
                <w:szCs w:val="20"/>
                <w:lang w:bidi="he-IL"/>
              </w:rPr>
            </w:pPr>
            <w:r w:rsidRPr="00186AD2">
              <w:rPr>
                <w:sz w:val="20"/>
                <w:szCs w:val="20"/>
              </w:rPr>
              <w:t xml:space="preserve">Предусмотреть между линиями дорожной разметки 1.14.1 «Зебра» устройство желтого заполнения  по ГОСТ   </w:t>
            </w:r>
            <w:proofErr w:type="gramStart"/>
            <w:r w:rsidRPr="00186AD2">
              <w:rPr>
                <w:sz w:val="20"/>
                <w:szCs w:val="20"/>
              </w:rPr>
              <w:t>Р</w:t>
            </w:r>
            <w:proofErr w:type="gramEnd"/>
            <w:r w:rsidRPr="00186AD2">
              <w:rPr>
                <w:sz w:val="20"/>
                <w:szCs w:val="20"/>
              </w:rPr>
              <w:t xml:space="preserve"> 52289-2019 и </w:t>
            </w:r>
            <w:hyperlink r:id="rId24" w:history="1">
              <w:r w:rsidRPr="00186AD2">
                <w:rPr>
                  <w:sz w:val="20"/>
                  <w:szCs w:val="20"/>
                </w:rPr>
                <w:t>ГОСТ Р 51256</w:t>
              </w:r>
            </w:hyperlink>
            <w:r w:rsidRPr="00186AD2">
              <w:rPr>
                <w:sz w:val="20"/>
                <w:szCs w:val="20"/>
              </w:rPr>
              <w:t>-2018.</w:t>
            </w:r>
          </w:p>
          <w:p w:rsidR="00186AD2" w:rsidRPr="00186AD2" w:rsidRDefault="00186AD2" w:rsidP="00186AD2">
            <w:pPr>
              <w:numPr>
                <w:ilvl w:val="0"/>
                <w:numId w:val="25"/>
              </w:numPr>
              <w:tabs>
                <w:tab w:val="left" w:pos="317"/>
              </w:tabs>
              <w:ind w:left="34"/>
              <w:jc w:val="both"/>
              <w:rPr>
                <w:spacing w:val="-1"/>
                <w:sz w:val="20"/>
                <w:szCs w:val="20"/>
                <w:lang w:bidi="he-IL"/>
              </w:rPr>
            </w:pPr>
            <w:r w:rsidRPr="00186AD2">
              <w:rPr>
                <w:spacing w:val="-1"/>
                <w:sz w:val="20"/>
                <w:szCs w:val="20"/>
                <w:lang w:bidi="he-IL"/>
              </w:rPr>
              <w:t>Предусмотреть установку (замену) дорожных знаков 5.15.1 «Направление движения по полосам», видимость которых при движении по крайней левой полосе не обеспечена на дорожные знаки 5.15.2 «</w:t>
            </w:r>
            <w:r w:rsidRPr="00186AD2">
              <w:rPr>
                <w:sz w:val="20"/>
                <w:szCs w:val="20"/>
                <w:lang w:bidi="he-IL"/>
              </w:rPr>
              <w:t>Направление движения по полосам».</w:t>
            </w:r>
          </w:p>
          <w:p w:rsidR="00186AD2" w:rsidRPr="00186AD2" w:rsidRDefault="00186AD2" w:rsidP="00186AD2">
            <w:pPr>
              <w:numPr>
                <w:ilvl w:val="0"/>
                <w:numId w:val="25"/>
              </w:numPr>
              <w:tabs>
                <w:tab w:val="left" w:pos="317"/>
              </w:tabs>
              <w:ind w:left="34"/>
              <w:jc w:val="both"/>
              <w:rPr>
                <w:spacing w:val="-1"/>
                <w:sz w:val="20"/>
                <w:szCs w:val="20"/>
                <w:lang w:bidi="he-IL"/>
              </w:rPr>
            </w:pPr>
            <w:r w:rsidRPr="00186AD2">
              <w:rPr>
                <w:sz w:val="20"/>
                <w:szCs w:val="20"/>
              </w:rPr>
              <w:t xml:space="preserve">Рассмотреть вопрос устройства шумовых полос на подходах к перекрестку в соответствии с п. 4.3.2.1 ГОСТ </w:t>
            </w:r>
            <w:proofErr w:type="gramStart"/>
            <w:r w:rsidRPr="00186AD2">
              <w:rPr>
                <w:sz w:val="20"/>
                <w:szCs w:val="20"/>
              </w:rPr>
              <w:t>Р</w:t>
            </w:r>
            <w:proofErr w:type="gramEnd"/>
            <w:r w:rsidRPr="00186AD2">
              <w:rPr>
                <w:sz w:val="20"/>
                <w:szCs w:val="20"/>
              </w:rPr>
              <w:t xml:space="preserve"> 52766-2007 «Дороги автомобильные общего пользования. Элементы обустройства. Общие требования».</w:t>
            </w:r>
          </w:p>
          <w:p w:rsidR="00186AD2" w:rsidRPr="00186AD2" w:rsidRDefault="00186AD2" w:rsidP="00186AD2">
            <w:pPr>
              <w:numPr>
                <w:ilvl w:val="0"/>
                <w:numId w:val="25"/>
              </w:numPr>
              <w:tabs>
                <w:tab w:val="left" w:pos="317"/>
              </w:tabs>
              <w:ind w:left="34"/>
              <w:jc w:val="both"/>
              <w:rPr>
                <w:spacing w:val="-1"/>
                <w:sz w:val="20"/>
                <w:szCs w:val="20"/>
                <w:lang w:bidi="he-IL"/>
              </w:rPr>
            </w:pPr>
            <w:r w:rsidRPr="00186AD2">
              <w:rPr>
                <w:sz w:val="20"/>
                <w:szCs w:val="20"/>
              </w:rPr>
              <w:t xml:space="preserve">Рассмотреть вопрос по устройству осевых дорожных ограждений на Окружной автодороге г. Рыбинска на подходах к указанному перекрестку. </w:t>
            </w:r>
          </w:p>
          <w:p w:rsidR="00186AD2" w:rsidRPr="00186AD2" w:rsidRDefault="00186AD2" w:rsidP="00186AD2">
            <w:pPr>
              <w:numPr>
                <w:ilvl w:val="0"/>
                <w:numId w:val="25"/>
              </w:numPr>
              <w:tabs>
                <w:tab w:val="left" w:pos="317"/>
              </w:tabs>
              <w:ind w:left="34"/>
              <w:jc w:val="both"/>
              <w:rPr>
                <w:spacing w:val="-1"/>
                <w:sz w:val="20"/>
                <w:szCs w:val="20"/>
                <w:lang w:bidi="he-IL"/>
              </w:rPr>
            </w:pPr>
            <w:r w:rsidRPr="00186AD2">
              <w:rPr>
                <w:sz w:val="20"/>
                <w:szCs w:val="20"/>
              </w:rPr>
              <w:t>Внесение изменений в проект организации дорожного движения.</w:t>
            </w:r>
          </w:p>
          <w:p w:rsidR="00186AD2" w:rsidRPr="00186AD2" w:rsidRDefault="00186AD2" w:rsidP="00186AD2">
            <w:pPr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Применение  средств </w:t>
            </w:r>
            <w:proofErr w:type="gramStart"/>
            <w:r w:rsidRPr="00186AD2">
              <w:rPr>
                <w:sz w:val="20"/>
                <w:szCs w:val="20"/>
              </w:rPr>
              <w:t>автоматической</w:t>
            </w:r>
            <w:proofErr w:type="gramEnd"/>
            <w:r w:rsidRPr="00186AD2">
              <w:rPr>
                <w:sz w:val="20"/>
                <w:szCs w:val="20"/>
              </w:rPr>
              <w:t xml:space="preserve"> </w:t>
            </w:r>
            <w:proofErr w:type="spellStart"/>
            <w:r w:rsidRPr="00186AD2">
              <w:rPr>
                <w:sz w:val="20"/>
                <w:szCs w:val="20"/>
              </w:rPr>
              <w:t>фотовидеофиксации</w:t>
            </w:r>
            <w:proofErr w:type="spellEnd"/>
            <w:r w:rsidRPr="00186AD2">
              <w:rPr>
                <w:sz w:val="20"/>
                <w:szCs w:val="20"/>
              </w:rPr>
              <w:t xml:space="preserve"> нарушений ПДД.</w:t>
            </w:r>
          </w:p>
        </w:tc>
      </w:tr>
      <w:tr w:rsidR="00186AD2" w:rsidRPr="00544C1D" w:rsidTr="00186AD2">
        <w:tc>
          <w:tcPr>
            <w:tcW w:w="817" w:type="dxa"/>
          </w:tcPr>
          <w:p w:rsidR="00186AD2" w:rsidRPr="00186AD2" w:rsidRDefault="00186AD2" w:rsidP="00186AD2">
            <w:pPr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186AD2" w:rsidRPr="00186AD2" w:rsidRDefault="00186AD2" w:rsidP="00186AD2">
            <w:pPr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ул. Окружная дорога, пересечение с </w:t>
            </w:r>
            <w:proofErr w:type="gramStart"/>
            <w:r w:rsidRPr="00186AD2">
              <w:rPr>
                <w:sz w:val="20"/>
                <w:szCs w:val="20"/>
              </w:rPr>
              <w:t>Софийской</w:t>
            </w:r>
            <w:proofErr w:type="gramEnd"/>
            <w:r w:rsidRPr="00186AD2">
              <w:rPr>
                <w:sz w:val="20"/>
                <w:szCs w:val="20"/>
              </w:rPr>
              <w:t xml:space="preserve"> ул.</w:t>
            </w:r>
          </w:p>
        </w:tc>
        <w:tc>
          <w:tcPr>
            <w:tcW w:w="6768" w:type="dxa"/>
          </w:tcPr>
          <w:p w:rsidR="00186AD2" w:rsidRPr="00186AD2" w:rsidRDefault="00186AD2" w:rsidP="00186AD2">
            <w:pPr>
              <w:numPr>
                <w:ilvl w:val="0"/>
                <w:numId w:val="26"/>
              </w:numPr>
              <w:tabs>
                <w:tab w:val="left" w:pos="316"/>
              </w:tabs>
              <w:ind w:left="34"/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Установка информационных аншлагов «Аварийно-опасный участок». </w:t>
            </w:r>
          </w:p>
          <w:p w:rsidR="00186AD2" w:rsidRPr="00186AD2" w:rsidRDefault="00186AD2" w:rsidP="00186AD2">
            <w:pPr>
              <w:numPr>
                <w:ilvl w:val="0"/>
                <w:numId w:val="26"/>
              </w:numPr>
              <w:tabs>
                <w:tab w:val="left" w:pos="316"/>
              </w:tabs>
              <w:ind w:left="34" w:right="33"/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>Установка технических средств организации дорожного движения ограничивающих скоростной режим.</w:t>
            </w:r>
          </w:p>
          <w:p w:rsidR="00186AD2" w:rsidRPr="00186AD2" w:rsidRDefault="00186AD2" w:rsidP="00186AD2">
            <w:pPr>
              <w:numPr>
                <w:ilvl w:val="0"/>
                <w:numId w:val="26"/>
              </w:numPr>
              <w:tabs>
                <w:tab w:val="left" w:pos="316"/>
              </w:tabs>
              <w:ind w:left="34"/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Восстановление горизонтальной дорожной разметки пластичными материалами. Предусмотреть между линиями дорожной разметки 1.14.1 «Зебра» устройство желтого заполнения  по ГОСТ   </w:t>
            </w:r>
            <w:proofErr w:type="gramStart"/>
            <w:r w:rsidRPr="00186AD2">
              <w:rPr>
                <w:sz w:val="20"/>
                <w:szCs w:val="20"/>
              </w:rPr>
              <w:t>Р</w:t>
            </w:r>
            <w:proofErr w:type="gramEnd"/>
            <w:r w:rsidRPr="00186AD2">
              <w:rPr>
                <w:sz w:val="20"/>
                <w:szCs w:val="20"/>
              </w:rPr>
              <w:t xml:space="preserve"> 52289-2019 и </w:t>
            </w:r>
            <w:hyperlink r:id="rId25" w:history="1">
              <w:r w:rsidRPr="00186AD2">
                <w:rPr>
                  <w:sz w:val="20"/>
                  <w:szCs w:val="20"/>
                </w:rPr>
                <w:t>ГОСТ Р 51256</w:t>
              </w:r>
            </w:hyperlink>
            <w:r w:rsidRPr="00186AD2">
              <w:rPr>
                <w:sz w:val="20"/>
                <w:szCs w:val="20"/>
              </w:rPr>
              <w:t>-2018.</w:t>
            </w:r>
          </w:p>
          <w:p w:rsidR="00186AD2" w:rsidRPr="00186AD2" w:rsidRDefault="00186AD2" w:rsidP="00186AD2">
            <w:pPr>
              <w:numPr>
                <w:ilvl w:val="0"/>
                <w:numId w:val="26"/>
              </w:numPr>
              <w:tabs>
                <w:tab w:val="left" w:pos="316"/>
              </w:tabs>
              <w:ind w:left="34"/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Рассмотреть вопрос устройства шумовых полос на подходах к перекрестку в соответствии с п. 4.3.2.1 ГОСТ </w:t>
            </w:r>
            <w:proofErr w:type="gramStart"/>
            <w:r w:rsidRPr="00186AD2">
              <w:rPr>
                <w:sz w:val="20"/>
                <w:szCs w:val="20"/>
              </w:rPr>
              <w:t>Р</w:t>
            </w:r>
            <w:proofErr w:type="gramEnd"/>
            <w:r w:rsidRPr="00186AD2">
              <w:rPr>
                <w:sz w:val="20"/>
                <w:szCs w:val="20"/>
              </w:rPr>
              <w:t xml:space="preserve"> 52766-2007 «Дороги автомобильные общего пользования. Элементы обустройства. Общие требования». </w:t>
            </w:r>
          </w:p>
          <w:p w:rsidR="00186AD2" w:rsidRPr="00186AD2" w:rsidRDefault="00186AD2" w:rsidP="00186AD2">
            <w:pPr>
              <w:numPr>
                <w:ilvl w:val="0"/>
                <w:numId w:val="26"/>
              </w:numPr>
              <w:tabs>
                <w:tab w:val="left" w:pos="307"/>
              </w:tabs>
              <w:ind w:left="34"/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>Рассмотрение вопроса устройства дополнительного стационарного искусственного освещения в районе перекрестка.</w:t>
            </w:r>
          </w:p>
          <w:p w:rsidR="00186AD2" w:rsidRPr="00186AD2" w:rsidRDefault="00186AD2" w:rsidP="00186AD2">
            <w:pPr>
              <w:numPr>
                <w:ilvl w:val="0"/>
                <w:numId w:val="26"/>
              </w:numPr>
              <w:tabs>
                <w:tab w:val="left" w:pos="307"/>
              </w:tabs>
              <w:ind w:left="34"/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 Рассмотреть вопрос по устройству осевых дорожных ограждений на Окружной автодороге г. Рыбинска на подходах к указанному пересечению.</w:t>
            </w:r>
          </w:p>
          <w:p w:rsidR="00186AD2" w:rsidRPr="00186AD2" w:rsidRDefault="00186AD2" w:rsidP="00186AD2">
            <w:pPr>
              <w:numPr>
                <w:ilvl w:val="0"/>
                <w:numId w:val="26"/>
              </w:numPr>
              <w:tabs>
                <w:tab w:val="left" w:pos="316"/>
              </w:tabs>
              <w:ind w:left="34"/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>Внесение изменений в проект организации дорожного движения.</w:t>
            </w:r>
          </w:p>
          <w:p w:rsidR="00186AD2" w:rsidRPr="00186AD2" w:rsidRDefault="00186AD2" w:rsidP="00186AD2">
            <w:pPr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lastRenderedPageBreak/>
              <w:t xml:space="preserve">Применение  средств </w:t>
            </w:r>
            <w:proofErr w:type="gramStart"/>
            <w:r w:rsidRPr="00186AD2">
              <w:rPr>
                <w:sz w:val="20"/>
                <w:szCs w:val="20"/>
              </w:rPr>
              <w:t>автоматической</w:t>
            </w:r>
            <w:proofErr w:type="gramEnd"/>
            <w:r w:rsidRPr="00186AD2">
              <w:rPr>
                <w:sz w:val="20"/>
                <w:szCs w:val="20"/>
              </w:rPr>
              <w:t xml:space="preserve"> </w:t>
            </w:r>
            <w:proofErr w:type="spellStart"/>
            <w:r w:rsidRPr="00186AD2">
              <w:rPr>
                <w:sz w:val="20"/>
                <w:szCs w:val="20"/>
              </w:rPr>
              <w:t>фотовидеофиксации</w:t>
            </w:r>
            <w:proofErr w:type="spellEnd"/>
            <w:r w:rsidRPr="00186AD2">
              <w:rPr>
                <w:sz w:val="20"/>
                <w:szCs w:val="20"/>
              </w:rPr>
              <w:t xml:space="preserve"> нарушений ПДД.</w:t>
            </w:r>
          </w:p>
        </w:tc>
      </w:tr>
      <w:tr w:rsidR="00186AD2" w:rsidRPr="00544C1D" w:rsidTr="00186AD2">
        <w:tc>
          <w:tcPr>
            <w:tcW w:w="817" w:type="dxa"/>
          </w:tcPr>
          <w:p w:rsidR="00186AD2" w:rsidRPr="00186AD2" w:rsidRDefault="00186AD2" w:rsidP="00186AD2">
            <w:pPr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552" w:type="dxa"/>
          </w:tcPr>
          <w:p w:rsidR="00186AD2" w:rsidRPr="00186AD2" w:rsidRDefault="00186AD2" w:rsidP="00186AD2">
            <w:pPr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Шекснинское шоссе, пересечение с ул. </w:t>
            </w:r>
            <w:proofErr w:type="spellStart"/>
            <w:r w:rsidRPr="00186AD2">
              <w:rPr>
                <w:sz w:val="20"/>
                <w:szCs w:val="20"/>
              </w:rPr>
              <w:t>Толбухина</w:t>
            </w:r>
            <w:proofErr w:type="spellEnd"/>
          </w:p>
        </w:tc>
        <w:tc>
          <w:tcPr>
            <w:tcW w:w="6768" w:type="dxa"/>
          </w:tcPr>
          <w:p w:rsidR="00186AD2" w:rsidRPr="00186AD2" w:rsidRDefault="00186AD2" w:rsidP="00186AD2">
            <w:pPr>
              <w:pStyle w:val="af9"/>
              <w:tabs>
                <w:tab w:val="left" w:pos="34"/>
                <w:tab w:val="left" w:pos="317"/>
              </w:tabs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Установка информационных аншлагов «Аварийно-опасный участок». </w:t>
            </w:r>
          </w:p>
          <w:p w:rsidR="00186AD2" w:rsidRPr="00186AD2" w:rsidRDefault="00186AD2" w:rsidP="00186AD2">
            <w:pPr>
              <w:pStyle w:val="af9"/>
              <w:tabs>
                <w:tab w:val="left" w:pos="34"/>
                <w:tab w:val="left" w:pos="317"/>
              </w:tabs>
              <w:ind w:right="33"/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>Установка технических средств организации дорожного движения ограничивающих скоростной режим.</w:t>
            </w:r>
          </w:p>
          <w:p w:rsidR="00186AD2" w:rsidRPr="00186AD2" w:rsidRDefault="00186AD2" w:rsidP="00186AD2">
            <w:pPr>
              <w:pStyle w:val="af9"/>
              <w:tabs>
                <w:tab w:val="left" w:pos="34"/>
                <w:tab w:val="left" w:pos="317"/>
              </w:tabs>
              <w:ind w:right="33"/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Восстановление горизонтальной дорожной разметки пластичными материалами. Предусмотреть между линиями дорожной разметки 1.14.1 «Зебра» устройство желтого заполнения  по ГОСТ   </w:t>
            </w:r>
            <w:proofErr w:type="gramStart"/>
            <w:r w:rsidRPr="00186AD2">
              <w:rPr>
                <w:sz w:val="20"/>
                <w:szCs w:val="20"/>
              </w:rPr>
              <w:t>Р</w:t>
            </w:r>
            <w:proofErr w:type="gramEnd"/>
            <w:r w:rsidRPr="00186AD2">
              <w:rPr>
                <w:sz w:val="20"/>
                <w:szCs w:val="20"/>
              </w:rPr>
              <w:t xml:space="preserve"> 52289-2019 и </w:t>
            </w:r>
            <w:hyperlink r:id="rId26" w:history="1">
              <w:r w:rsidRPr="00186AD2">
                <w:rPr>
                  <w:rStyle w:val="af7"/>
                  <w:sz w:val="20"/>
                  <w:szCs w:val="20"/>
                </w:rPr>
                <w:t>ГОСТ Р 51256</w:t>
              </w:r>
            </w:hyperlink>
            <w:r w:rsidRPr="00186AD2">
              <w:rPr>
                <w:sz w:val="20"/>
                <w:szCs w:val="20"/>
              </w:rPr>
              <w:t>-2018.</w:t>
            </w:r>
          </w:p>
          <w:p w:rsidR="00186AD2" w:rsidRPr="00186AD2" w:rsidRDefault="00186AD2" w:rsidP="00186AD2">
            <w:pPr>
              <w:pStyle w:val="af9"/>
              <w:tabs>
                <w:tab w:val="left" w:pos="34"/>
                <w:tab w:val="left" w:pos="317"/>
              </w:tabs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Рассмотрение </w:t>
            </w:r>
            <w:proofErr w:type="gramStart"/>
            <w:r w:rsidRPr="00186AD2">
              <w:rPr>
                <w:sz w:val="20"/>
                <w:szCs w:val="20"/>
              </w:rPr>
              <w:t>вопроса изменения режима работы светофорного объекта</w:t>
            </w:r>
            <w:proofErr w:type="gramEnd"/>
            <w:r w:rsidRPr="00186AD2">
              <w:rPr>
                <w:sz w:val="20"/>
                <w:szCs w:val="20"/>
              </w:rPr>
              <w:t>.</w:t>
            </w:r>
          </w:p>
          <w:p w:rsidR="00186AD2" w:rsidRPr="00186AD2" w:rsidRDefault="00186AD2" w:rsidP="00186AD2">
            <w:pPr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Применение  средств </w:t>
            </w:r>
            <w:proofErr w:type="gramStart"/>
            <w:r w:rsidRPr="00186AD2">
              <w:rPr>
                <w:sz w:val="20"/>
                <w:szCs w:val="20"/>
              </w:rPr>
              <w:t>автоматической</w:t>
            </w:r>
            <w:proofErr w:type="gramEnd"/>
            <w:r w:rsidRPr="00186AD2">
              <w:rPr>
                <w:sz w:val="20"/>
                <w:szCs w:val="20"/>
              </w:rPr>
              <w:t xml:space="preserve"> </w:t>
            </w:r>
            <w:proofErr w:type="spellStart"/>
            <w:r w:rsidRPr="00186AD2">
              <w:rPr>
                <w:sz w:val="20"/>
                <w:szCs w:val="20"/>
              </w:rPr>
              <w:t>фотовидеофиксации</w:t>
            </w:r>
            <w:proofErr w:type="spellEnd"/>
            <w:r w:rsidRPr="00186AD2">
              <w:rPr>
                <w:sz w:val="20"/>
                <w:szCs w:val="20"/>
              </w:rPr>
              <w:t xml:space="preserve"> нарушений ПДД.</w:t>
            </w:r>
          </w:p>
        </w:tc>
      </w:tr>
      <w:tr w:rsidR="00186AD2" w:rsidRPr="00544C1D" w:rsidTr="00186AD2">
        <w:tc>
          <w:tcPr>
            <w:tcW w:w="817" w:type="dxa"/>
          </w:tcPr>
          <w:p w:rsidR="00186AD2" w:rsidRPr="00186AD2" w:rsidRDefault="00186AD2" w:rsidP="00186AD2">
            <w:pPr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186AD2" w:rsidRPr="00186AD2" w:rsidRDefault="00186AD2" w:rsidP="00186AD2">
            <w:pPr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Окружная автодорога города Рыбинска, участок от ПК 3+955 км (от примыкания на д. </w:t>
            </w:r>
            <w:proofErr w:type="spellStart"/>
            <w:r w:rsidRPr="00186AD2">
              <w:rPr>
                <w:sz w:val="20"/>
                <w:szCs w:val="20"/>
              </w:rPr>
              <w:t>Скородумово</w:t>
            </w:r>
            <w:proofErr w:type="spellEnd"/>
            <w:r w:rsidRPr="00186AD2">
              <w:rPr>
                <w:sz w:val="20"/>
                <w:szCs w:val="20"/>
              </w:rPr>
              <w:t xml:space="preserve"> до 4+955 км СНТ Победа)</w:t>
            </w:r>
          </w:p>
        </w:tc>
        <w:tc>
          <w:tcPr>
            <w:tcW w:w="6768" w:type="dxa"/>
          </w:tcPr>
          <w:p w:rsidR="00186AD2" w:rsidRPr="00186AD2" w:rsidRDefault="00186AD2" w:rsidP="00186AD2">
            <w:pPr>
              <w:pStyle w:val="af9"/>
              <w:tabs>
                <w:tab w:val="left" w:pos="316"/>
              </w:tabs>
              <w:ind w:left="34"/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Установка информационных аншлагов «Аварийно-опасный участок». </w:t>
            </w:r>
          </w:p>
          <w:p w:rsidR="00186AD2" w:rsidRPr="00186AD2" w:rsidRDefault="00186AD2" w:rsidP="00186AD2">
            <w:pPr>
              <w:pStyle w:val="af9"/>
              <w:tabs>
                <w:tab w:val="left" w:pos="316"/>
              </w:tabs>
              <w:ind w:left="34"/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Установка технических средств организации дорожного движения ограничивающих скоростной режим. </w:t>
            </w:r>
          </w:p>
          <w:p w:rsidR="00186AD2" w:rsidRPr="00186AD2" w:rsidRDefault="00186AD2" w:rsidP="00186AD2">
            <w:pPr>
              <w:pStyle w:val="af9"/>
              <w:tabs>
                <w:tab w:val="left" w:pos="316"/>
              </w:tabs>
              <w:ind w:left="34"/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Восстановление горизонтальной дорожной разметки пластичными материалами. </w:t>
            </w:r>
          </w:p>
          <w:p w:rsidR="00186AD2" w:rsidRPr="00186AD2" w:rsidRDefault="00186AD2" w:rsidP="00186AD2">
            <w:pPr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Внесение изменений в проект организации дорожного движения, в том числе в части применения горизонтальной дорожной разметки 1.11 в районе д. </w:t>
            </w:r>
            <w:proofErr w:type="spellStart"/>
            <w:r w:rsidRPr="00186AD2">
              <w:rPr>
                <w:sz w:val="20"/>
                <w:szCs w:val="20"/>
              </w:rPr>
              <w:t>Скородумово</w:t>
            </w:r>
            <w:proofErr w:type="spellEnd"/>
            <w:r w:rsidRPr="00186AD2">
              <w:rPr>
                <w:sz w:val="20"/>
                <w:szCs w:val="20"/>
              </w:rPr>
              <w:t>.</w:t>
            </w:r>
          </w:p>
        </w:tc>
      </w:tr>
      <w:tr w:rsidR="00186AD2" w:rsidRPr="00544C1D" w:rsidTr="00186AD2">
        <w:tc>
          <w:tcPr>
            <w:tcW w:w="817" w:type="dxa"/>
          </w:tcPr>
          <w:p w:rsidR="00186AD2" w:rsidRPr="00186AD2" w:rsidRDefault="00186AD2" w:rsidP="00186AD2">
            <w:pPr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186AD2" w:rsidRPr="00186AD2" w:rsidRDefault="00186AD2" w:rsidP="00186AD2">
            <w:pPr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Бульвар Победы – </w:t>
            </w:r>
          </w:p>
          <w:p w:rsidR="00186AD2" w:rsidRPr="00186AD2" w:rsidRDefault="00186AD2" w:rsidP="00186AD2">
            <w:pPr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>пр. Серова – ул. Бабушкина.</w:t>
            </w:r>
          </w:p>
        </w:tc>
        <w:tc>
          <w:tcPr>
            <w:tcW w:w="6768" w:type="dxa"/>
          </w:tcPr>
          <w:p w:rsidR="00186AD2" w:rsidRPr="00186AD2" w:rsidRDefault="00186AD2" w:rsidP="00186AD2">
            <w:pPr>
              <w:pStyle w:val="af9"/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Установка информационных аншлагов «Аварийно-опасный участок». </w:t>
            </w:r>
          </w:p>
          <w:p w:rsidR="00186AD2" w:rsidRPr="00186AD2" w:rsidRDefault="00186AD2" w:rsidP="00186AD2">
            <w:pPr>
              <w:pStyle w:val="af9"/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Установка технических средств организации дорожного движения ограничивающих скоростной режим. </w:t>
            </w:r>
          </w:p>
          <w:p w:rsidR="00186AD2" w:rsidRPr="00186AD2" w:rsidRDefault="00186AD2" w:rsidP="00186AD2">
            <w:pPr>
              <w:pStyle w:val="af9"/>
              <w:tabs>
                <w:tab w:val="left" w:pos="302"/>
              </w:tabs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Восстановление горизонтальной дорожной разметки пластичными материалами. </w:t>
            </w:r>
          </w:p>
          <w:p w:rsidR="00186AD2" w:rsidRPr="00186AD2" w:rsidRDefault="00186AD2" w:rsidP="00186AD2">
            <w:pPr>
              <w:pStyle w:val="af9"/>
              <w:tabs>
                <w:tab w:val="left" w:pos="302"/>
              </w:tabs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>Предусмотреть установку дорожных знаков 5.15.2 «Направление движения по полосам».</w:t>
            </w:r>
          </w:p>
          <w:p w:rsidR="00186AD2" w:rsidRPr="00186AD2" w:rsidRDefault="00186AD2" w:rsidP="00186AD2">
            <w:pPr>
              <w:pStyle w:val="af9"/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Внесение изменений в проект организации дорожного движения, в том числе в части обустройства диагонального пешеходного перехода в соответствии с требованиями ГОСТ </w:t>
            </w:r>
            <w:proofErr w:type="gramStart"/>
            <w:r w:rsidRPr="00186AD2">
              <w:rPr>
                <w:sz w:val="20"/>
                <w:szCs w:val="20"/>
              </w:rPr>
              <w:t>Р</w:t>
            </w:r>
            <w:proofErr w:type="gramEnd"/>
            <w:r w:rsidRPr="00186AD2">
              <w:rPr>
                <w:sz w:val="20"/>
                <w:szCs w:val="20"/>
              </w:rPr>
              <w:t xml:space="preserve"> 52289-2019.</w:t>
            </w:r>
          </w:p>
          <w:p w:rsidR="00186AD2" w:rsidRPr="00186AD2" w:rsidRDefault="00186AD2" w:rsidP="00186AD2">
            <w:pPr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Применение  средств </w:t>
            </w:r>
            <w:proofErr w:type="gramStart"/>
            <w:r w:rsidRPr="00186AD2">
              <w:rPr>
                <w:sz w:val="20"/>
                <w:szCs w:val="20"/>
              </w:rPr>
              <w:t>автоматической</w:t>
            </w:r>
            <w:proofErr w:type="gramEnd"/>
            <w:r w:rsidRPr="00186AD2">
              <w:rPr>
                <w:sz w:val="20"/>
                <w:szCs w:val="20"/>
              </w:rPr>
              <w:t xml:space="preserve"> </w:t>
            </w:r>
            <w:proofErr w:type="spellStart"/>
            <w:r w:rsidRPr="00186AD2">
              <w:rPr>
                <w:sz w:val="20"/>
                <w:szCs w:val="20"/>
              </w:rPr>
              <w:t>фотовидеофиксации</w:t>
            </w:r>
            <w:proofErr w:type="spellEnd"/>
            <w:r w:rsidRPr="00186AD2">
              <w:rPr>
                <w:sz w:val="20"/>
                <w:szCs w:val="20"/>
              </w:rPr>
              <w:t xml:space="preserve"> нарушений ПДД.</w:t>
            </w:r>
          </w:p>
        </w:tc>
      </w:tr>
      <w:tr w:rsidR="00186AD2" w:rsidRPr="00544C1D" w:rsidTr="00186AD2">
        <w:tc>
          <w:tcPr>
            <w:tcW w:w="817" w:type="dxa"/>
          </w:tcPr>
          <w:p w:rsidR="00186AD2" w:rsidRPr="00186AD2" w:rsidRDefault="00186AD2" w:rsidP="00186AD2">
            <w:pPr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186AD2" w:rsidRPr="00186AD2" w:rsidRDefault="00186AD2" w:rsidP="00186AD2">
            <w:pPr>
              <w:tabs>
                <w:tab w:val="left" w:pos="176"/>
              </w:tabs>
              <w:ind w:left="-108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>Пересечение ул. Суркова –                        ул. Расторгуева – ул. Черепанова – ул. Ворошилова</w:t>
            </w:r>
          </w:p>
        </w:tc>
        <w:tc>
          <w:tcPr>
            <w:tcW w:w="6768" w:type="dxa"/>
          </w:tcPr>
          <w:p w:rsidR="00186AD2" w:rsidRPr="00186AD2" w:rsidRDefault="00186AD2" w:rsidP="00186AD2">
            <w:pPr>
              <w:pStyle w:val="af9"/>
              <w:ind w:left="23"/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Установка информационных аншлагов «Аварийно-опасный участок». </w:t>
            </w:r>
          </w:p>
          <w:p w:rsidR="00186AD2" w:rsidRPr="00186AD2" w:rsidRDefault="00186AD2" w:rsidP="00186AD2">
            <w:pPr>
              <w:pStyle w:val="af9"/>
              <w:ind w:left="23"/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Установка технических средств организации дорожного движения ограничивающих скоростной режим. </w:t>
            </w:r>
          </w:p>
          <w:p w:rsidR="00186AD2" w:rsidRPr="00186AD2" w:rsidRDefault="00186AD2" w:rsidP="00186AD2">
            <w:pPr>
              <w:pStyle w:val="af9"/>
              <w:ind w:left="23"/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Восстановление горизонтальной дорожной разметки пластичными материалами. </w:t>
            </w:r>
          </w:p>
          <w:p w:rsidR="00186AD2" w:rsidRPr="00186AD2" w:rsidRDefault="00186AD2" w:rsidP="00186AD2">
            <w:pPr>
              <w:pStyle w:val="af9"/>
              <w:ind w:left="23"/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>Рассмотреть вопрос по устройству осевых дорожных ограждений на подходах к указанному пересечению.</w:t>
            </w:r>
          </w:p>
          <w:p w:rsidR="00186AD2" w:rsidRPr="00186AD2" w:rsidRDefault="00186AD2" w:rsidP="00186AD2">
            <w:pPr>
              <w:pStyle w:val="af9"/>
              <w:ind w:left="23"/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>Внесение изменений в проект организации дорожного движения.</w:t>
            </w:r>
          </w:p>
          <w:p w:rsidR="00186AD2" w:rsidRPr="00186AD2" w:rsidRDefault="00186AD2" w:rsidP="00186AD2">
            <w:pPr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 xml:space="preserve">Применение  средств </w:t>
            </w:r>
            <w:proofErr w:type="gramStart"/>
            <w:r w:rsidRPr="00186AD2">
              <w:rPr>
                <w:sz w:val="20"/>
                <w:szCs w:val="20"/>
              </w:rPr>
              <w:t>автоматической</w:t>
            </w:r>
            <w:proofErr w:type="gramEnd"/>
            <w:r w:rsidRPr="00186AD2">
              <w:rPr>
                <w:sz w:val="20"/>
                <w:szCs w:val="20"/>
              </w:rPr>
              <w:t xml:space="preserve"> </w:t>
            </w:r>
            <w:proofErr w:type="spellStart"/>
            <w:r w:rsidRPr="00186AD2">
              <w:rPr>
                <w:sz w:val="20"/>
                <w:szCs w:val="20"/>
              </w:rPr>
              <w:t>фотовидеофиксации</w:t>
            </w:r>
            <w:proofErr w:type="spellEnd"/>
            <w:r w:rsidRPr="00186AD2">
              <w:rPr>
                <w:sz w:val="20"/>
                <w:szCs w:val="20"/>
              </w:rPr>
              <w:t xml:space="preserve"> нарушений ПДД.</w:t>
            </w:r>
          </w:p>
        </w:tc>
      </w:tr>
      <w:tr w:rsidR="00186AD2" w:rsidRPr="00544C1D" w:rsidTr="00186AD2">
        <w:tc>
          <w:tcPr>
            <w:tcW w:w="3369" w:type="dxa"/>
            <w:gridSpan w:val="2"/>
          </w:tcPr>
          <w:p w:rsidR="00186AD2" w:rsidRPr="00186AD2" w:rsidRDefault="00186AD2" w:rsidP="00186AD2">
            <w:pPr>
              <w:jc w:val="both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>ИТОГО ориентировочные затраты, тыс. руб.</w:t>
            </w:r>
          </w:p>
        </w:tc>
        <w:tc>
          <w:tcPr>
            <w:tcW w:w="6768" w:type="dxa"/>
          </w:tcPr>
          <w:p w:rsidR="00186AD2" w:rsidRPr="00186AD2" w:rsidRDefault="00186AD2" w:rsidP="00186AD2">
            <w:pPr>
              <w:jc w:val="center"/>
              <w:rPr>
                <w:sz w:val="20"/>
                <w:szCs w:val="20"/>
              </w:rPr>
            </w:pPr>
            <w:r w:rsidRPr="00186AD2">
              <w:rPr>
                <w:sz w:val="20"/>
                <w:szCs w:val="20"/>
              </w:rPr>
              <w:t>3 000,00</w:t>
            </w:r>
          </w:p>
        </w:tc>
      </w:tr>
    </w:tbl>
    <w:p w:rsidR="00186AD2" w:rsidRPr="00681D1C" w:rsidRDefault="00186AD2" w:rsidP="00186AD2">
      <w:pPr>
        <w:ind w:firstLine="708"/>
        <w:jc w:val="both"/>
        <w:rPr>
          <w:sz w:val="28"/>
          <w:szCs w:val="28"/>
        </w:rPr>
      </w:pPr>
    </w:p>
    <w:p w:rsidR="00186AD2" w:rsidRPr="00681D1C" w:rsidRDefault="00186AD2" w:rsidP="00186AD2">
      <w:pPr>
        <w:jc w:val="both"/>
      </w:pPr>
    </w:p>
    <w:p w:rsidR="00186AD2" w:rsidRPr="00681D1C" w:rsidRDefault="00186AD2" w:rsidP="00186AD2">
      <w:pPr>
        <w:rPr>
          <w:sz w:val="28"/>
          <w:szCs w:val="28"/>
        </w:rPr>
      </w:pPr>
      <w:r w:rsidRPr="00681D1C">
        <w:rPr>
          <w:sz w:val="28"/>
          <w:szCs w:val="28"/>
        </w:rPr>
        <w:t>Директор Департамента ЖКХ,</w:t>
      </w:r>
    </w:p>
    <w:p w:rsidR="00186AD2" w:rsidRDefault="00186AD2" w:rsidP="00186AD2">
      <w:pPr>
        <w:rPr>
          <w:sz w:val="28"/>
          <w:szCs w:val="28"/>
        </w:rPr>
        <w:sectPr w:rsidR="00186AD2" w:rsidSect="00186AD2">
          <w:pgSz w:w="11906" w:h="16838" w:code="9"/>
          <w:pgMar w:top="567" w:right="1134" w:bottom="1134" w:left="1134" w:header="709" w:footer="709" w:gutter="0"/>
          <w:pgNumType w:start="41"/>
          <w:cols w:space="708"/>
          <w:docGrid w:linePitch="360"/>
        </w:sectPr>
      </w:pPr>
      <w:r w:rsidRPr="00681D1C">
        <w:rPr>
          <w:sz w:val="28"/>
          <w:szCs w:val="28"/>
        </w:rPr>
        <w:t>транспорта и связи                                                                                О.Н. Минеева</w:t>
      </w:r>
    </w:p>
    <w:tbl>
      <w:tblPr>
        <w:tblW w:w="0" w:type="auto"/>
        <w:tblInd w:w="93" w:type="dxa"/>
        <w:tblLook w:val="04A0"/>
      </w:tblPr>
      <w:tblGrid>
        <w:gridCol w:w="417"/>
        <w:gridCol w:w="1359"/>
        <w:gridCol w:w="1293"/>
        <w:gridCol w:w="794"/>
        <w:gridCol w:w="1185"/>
        <w:gridCol w:w="1008"/>
        <w:gridCol w:w="1185"/>
        <w:gridCol w:w="1008"/>
        <w:gridCol w:w="1185"/>
        <w:gridCol w:w="1008"/>
        <w:gridCol w:w="1185"/>
        <w:gridCol w:w="1008"/>
        <w:gridCol w:w="1294"/>
        <w:gridCol w:w="1331"/>
      </w:tblGrid>
      <w:tr w:rsidR="00582159" w:rsidTr="00582159">
        <w:trPr>
          <w:trHeight w:val="123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82159" w:rsidRDefault="00582159" w:rsidP="00582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Приложение 6</w:t>
            </w:r>
            <w:r>
              <w:rPr>
                <w:sz w:val="28"/>
                <w:szCs w:val="28"/>
              </w:rPr>
              <w:br/>
              <w:t xml:space="preserve">                                                                                                                                к Муниципальной программе</w:t>
            </w:r>
            <w:r>
              <w:rPr>
                <w:sz w:val="28"/>
                <w:szCs w:val="28"/>
              </w:rPr>
              <w:br/>
              <w:t xml:space="preserve">                                                                                                                                    «Развитие дорожного хозяйства  </w:t>
            </w:r>
            <w:r>
              <w:rPr>
                <w:sz w:val="28"/>
                <w:szCs w:val="28"/>
              </w:rPr>
              <w:br/>
              <w:t xml:space="preserve">                                                                                                                          городского округа город</w:t>
            </w:r>
            <w:r>
              <w:rPr>
                <w:sz w:val="28"/>
                <w:szCs w:val="28"/>
              </w:rPr>
              <w:br/>
              <w:t xml:space="preserve">                                                                                                                     Ярославской области» </w:t>
            </w:r>
          </w:p>
          <w:p w:rsidR="00582159" w:rsidRDefault="0058215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82159" w:rsidRDefault="0058215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82159" w:rsidRDefault="005821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Перечень мероприятий подпрограммы </w:t>
            </w:r>
            <w:r>
              <w:rPr>
                <w:color w:val="000000"/>
                <w:sz w:val="28"/>
                <w:szCs w:val="28"/>
              </w:rPr>
              <w:br/>
              <w:t xml:space="preserve">«Организация транспортного обслуживания населения городского округа город Рыбинск Ярославской области; </w:t>
            </w:r>
            <w:r>
              <w:rPr>
                <w:color w:val="000000"/>
                <w:sz w:val="28"/>
                <w:szCs w:val="28"/>
              </w:rPr>
              <w:br/>
              <w:t>социальное обеспечение населения в части транспортного обслуживания»</w:t>
            </w:r>
          </w:p>
        </w:tc>
      </w:tr>
      <w:tr w:rsidR="00582159" w:rsidTr="00582159">
        <w:trPr>
          <w:trHeight w:val="28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 (объекта)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Адрес,                          </w:t>
            </w:r>
            <w:proofErr w:type="gramStart"/>
            <w:r>
              <w:rPr>
                <w:color w:val="000000"/>
              </w:rPr>
              <w:t>количественная</w:t>
            </w:r>
            <w:proofErr w:type="gramEnd"/>
            <w:r>
              <w:rPr>
                <w:color w:val="000000"/>
              </w:rPr>
              <w:t xml:space="preserve">                      </w:t>
            </w:r>
            <w:proofErr w:type="spellStart"/>
            <w:r>
              <w:rPr>
                <w:color w:val="000000"/>
              </w:rPr>
              <w:t>хар-ка</w:t>
            </w:r>
            <w:proofErr w:type="spellEnd"/>
            <w:r>
              <w:rPr>
                <w:color w:val="000000"/>
              </w:rPr>
              <w:t>,                                    срок исполнения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финансирования по годам, млн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результат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 мероприятий</w:t>
            </w:r>
          </w:p>
        </w:tc>
      </w:tr>
      <w:tr w:rsidR="00582159" w:rsidTr="00582159">
        <w:trPr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источ-ник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финан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</w:tr>
      <w:tr w:rsidR="00582159" w:rsidTr="00582159">
        <w:trPr>
          <w:trHeight w:val="10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предусмотрено в бюджете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потребность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предусмотрено в бюджете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потребность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предусмотрено в бюджете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потребность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предусмотрено в бюджете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потребность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</w:tr>
      <w:tr w:rsidR="00582159" w:rsidTr="0058215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582159" w:rsidTr="00582159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r>
              <w:t xml:space="preserve">Организация конкурсных процедур на осуществление пассажирских перевозок по </w:t>
            </w:r>
            <w:r>
              <w:lastRenderedPageBreak/>
              <w:t>муниципальным маршрутам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r>
              <w:lastRenderedPageBreak/>
              <w:t>в 2021 году - 2 конкурса, в 2022 году - 25 конкурсов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159" w:rsidRDefault="00582159">
            <w:pPr>
              <w:jc w:val="center"/>
            </w:pPr>
            <w:r>
              <w:t>ГБ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r>
              <w:t xml:space="preserve">Проведены конкурсные процедуры на осуществление пассажирских перевозок по </w:t>
            </w:r>
            <w:r>
              <w:lastRenderedPageBreak/>
              <w:t>муниципальным маршрутам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</w:pPr>
            <w:proofErr w:type="spellStart"/>
            <w:r>
              <w:lastRenderedPageBreak/>
              <w:t>ДЖКХ</w:t>
            </w:r>
            <w:proofErr w:type="gramStart"/>
            <w:r>
              <w:t>,Т</w:t>
            </w:r>
            <w:proofErr w:type="gramEnd"/>
            <w:r>
              <w:t>иС</w:t>
            </w:r>
            <w:proofErr w:type="spellEnd"/>
          </w:p>
        </w:tc>
      </w:tr>
      <w:tr w:rsidR="00582159" w:rsidTr="0058215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159" w:rsidRDefault="00582159">
            <w:pPr>
              <w:jc w:val="center"/>
            </w:pPr>
            <w:r>
              <w:t>ОБ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59" w:rsidRDefault="00582159"/>
        </w:tc>
      </w:tr>
      <w:tr w:rsidR="00582159" w:rsidTr="00582159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159" w:rsidRDefault="00582159">
            <w:pPr>
              <w:jc w:val="center"/>
            </w:pPr>
            <w:r>
              <w:t>ФБ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59" w:rsidRDefault="00582159"/>
        </w:tc>
      </w:tr>
      <w:tr w:rsidR="00582159" w:rsidTr="00582159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159" w:rsidRDefault="00582159">
            <w:pPr>
              <w:jc w:val="center"/>
            </w:pPr>
            <w:proofErr w:type="spellStart"/>
            <w:r>
              <w:t>Др</w:t>
            </w:r>
            <w:proofErr w:type="gramStart"/>
            <w:r>
              <w:t>.с</w:t>
            </w:r>
            <w:proofErr w:type="gramEnd"/>
            <w:r>
              <w:t>р-ва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59" w:rsidRDefault="00582159"/>
        </w:tc>
      </w:tr>
      <w:tr w:rsidR="00582159" w:rsidTr="00582159">
        <w:trPr>
          <w:trHeight w:val="6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159" w:rsidRDefault="005821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159" w:rsidRDefault="00582159"/>
        </w:tc>
      </w:tr>
      <w:tr w:rsidR="00582159" w:rsidTr="00582159">
        <w:trPr>
          <w:trHeight w:val="122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</w:pPr>
            <w: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r>
              <w:t xml:space="preserve">Возмещение хозяйствующим субъектам,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</w:t>
            </w:r>
            <w:r>
              <w:lastRenderedPageBreak/>
              <w:t xml:space="preserve">тарифу, недополученных доходов в связи с оказанием услуг по перевозке отдельных категорий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r>
              <w:lastRenderedPageBreak/>
              <w:t xml:space="preserve">ежегодное предоставление субсидии </w:t>
            </w:r>
            <w:proofErr w:type="gramStart"/>
            <w:r>
              <w:t>на возмещение недополученных доходов в связи с оказанием услуг по перевозке отдельных категорий граждан по льготному месячному проездному билету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159" w:rsidRDefault="00582159">
            <w:pPr>
              <w:jc w:val="center"/>
            </w:pPr>
            <w:r>
              <w:t>ГБ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6,27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6,27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6,60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6,60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6,60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6,86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7,14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r>
              <w:t xml:space="preserve">Предоставлена субсидия </w:t>
            </w:r>
            <w:proofErr w:type="gramStart"/>
            <w:r>
              <w:t>на возмещение недополученных доходов в связи с оказанием услуг по перевозке отдельных категорий граждан по льготному месячному проездному билету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roofErr w:type="spellStart"/>
            <w:r>
              <w:t>ДЖКХ</w:t>
            </w:r>
            <w:proofErr w:type="gramStart"/>
            <w:r>
              <w:t>,Т</w:t>
            </w:r>
            <w:proofErr w:type="gramEnd"/>
            <w:r>
              <w:t>иС</w:t>
            </w:r>
            <w:proofErr w:type="spellEnd"/>
            <w:r>
              <w:t>, организации, осуществляющие регулярные пассажирские перевозки общественным транспортом</w:t>
            </w:r>
          </w:p>
        </w:tc>
      </w:tr>
      <w:tr w:rsidR="00582159" w:rsidTr="00582159">
        <w:trPr>
          <w:trHeight w:val="13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159" w:rsidRDefault="00582159">
            <w:pPr>
              <w:jc w:val="center"/>
            </w:pPr>
            <w:r>
              <w:t>ОБ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</w:tr>
      <w:tr w:rsidR="00582159" w:rsidTr="00582159">
        <w:trPr>
          <w:trHeight w:val="15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159" w:rsidRDefault="00582159">
            <w:pPr>
              <w:jc w:val="center"/>
            </w:pPr>
            <w:r>
              <w:t>ФБ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</w:tr>
      <w:tr w:rsidR="00582159" w:rsidTr="00582159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159" w:rsidRDefault="00582159">
            <w:pPr>
              <w:jc w:val="center"/>
            </w:pPr>
            <w:proofErr w:type="spellStart"/>
            <w:r>
              <w:t>Др</w:t>
            </w:r>
            <w:proofErr w:type="gramStart"/>
            <w:r>
              <w:t>.с</w:t>
            </w:r>
            <w:proofErr w:type="gramEnd"/>
            <w:r>
              <w:t>р-ва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</w:pPr>
            <w:r>
              <w:t xml:space="preserve">0,00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</w:tr>
      <w:tr w:rsidR="00582159" w:rsidTr="00582159">
        <w:trPr>
          <w:trHeight w:val="111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r>
              <w:t>граждан по льготному месячному проездному билету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159" w:rsidRDefault="005821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7,14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</w:tr>
      <w:tr w:rsidR="00582159" w:rsidTr="0058215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ИТОГО по подпрограмме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159" w:rsidRDefault="005821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7,14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82159" w:rsidTr="0058215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159" w:rsidRDefault="005821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</w:tr>
      <w:tr w:rsidR="00582159" w:rsidTr="00582159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159" w:rsidRDefault="005821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</w:tr>
      <w:tr w:rsidR="00582159" w:rsidTr="00582159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159" w:rsidRDefault="0058215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Др</w:t>
            </w:r>
            <w:proofErr w:type="gramStart"/>
            <w:r>
              <w:rPr>
                <w:b/>
                <w:bCs/>
              </w:rPr>
              <w:t>.с</w:t>
            </w:r>
            <w:proofErr w:type="gramEnd"/>
            <w:r>
              <w:rPr>
                <w:b/>
                <w:bCs/>
              </w:rPr>
              <w:t>р-ва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</w:tr>
      <w:tr w:rsidR="00582159" w:rsidTr="00582159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159" w:rsidRDefault="005821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6,86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159" w:rsidRDefault="00582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7,14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59" w:rsidRDefault="00582159">
            <w:pPr>
              <w:rPr>
                <w:color w:val="000000"/>
              </w:rPr>
            </w:pPr>
          </w:p>
        </w:tc>
      </w:tr>
    </w:tbl>
    <w:p w:rsidR="00582159" w:rsidRDefault="00582159" w:rsidP="00186AD2">
      <w:pPr>
        <w:rPr>
          <w:sz w:val="28"/>
          <w:szCs w:val="28"/>
        </w:rPr>
      </w:pPr>
    </w:p>
    <w:p w:rsidR="00582159" w:rsidRDefault="00582159" w:rsidP="00186AD2">
      <w:pPr>
        <w:rPr>
          <w:sz w:val="28"/>
          <w:szCs w:val="28"/>
        </w:rPr>
      </w:pPr>
    </w:p>
    <w:p w:rsidR="00186AD2" w:rsidRPr="00582159" w:rsidRDefault="00582159" w:rsidP="00186AD2">
      <w:pPr>
        <w:rPr>
          <w:sz w:val="28"/>
          <w:szCs w:val="28"/>
        </w:rPr>
      </w:pPr>
      <w:r w:rsidRPr="00582159">
        <w:rPr>
          <w:sz w:val="28"/>
          <w:szCs w:val="28"/>
        </w:rPr>
        <w:t xml:space="preserve">Директор Департамента ЖКХ, транспорта и связи               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582159">
        <w:rPr>
          <w:sz w:val="28"/>
          <w:szCs w:val="28"/>
        </w:rPr>
        <w:t xml:space="preserve"> О.Н. Минеева</w:t>
      </w:r>
    </w:p>
    <w:p w:rsidR="00186AD2" w:rsidRPr="00186AD2" w:rsidRDefault="00186AD2">
      <w:pPr>
        <w:rPr>
          <w:sz w:val="28"/>
          <w:szCs w:val="28"/>
        </w:rPr>
      </w:pPr>
    </w:p>
    <w:p w:rsidR="005C13D0" w:rsidRPr="00973219" w:rsidRDefault="005C13D0" w:rsidP="00973219"/>
    <w:sectPr w:rsidR="005C13D0" w:rsidRPr="00973219" w:rsidSect="00186AD2">
      <w:pgSz w:w="16838" w:h="11906" w:orient="landscape" w:code="9"/>
      <w:pgMar w:top="1134" w:right="567" w:bottom="1134" w:left="1134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4A" w:rsidRDefault="00E1674A" w:rsidP="00EA7FBD">
      <w:r>
        <w:separator/>
      </w:r>
    </w:p>
  </w:endnote>
  <w:endnote w:type="continuationSeparator" w:id="0">
    <w:p w:rsidR="00E1674A" w:rsidRDefault="00E1674A" w:rsidP="00EA7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5A1" w:rsidRPr="001C73DC" w:rsidRDefault="001245A1">
    <w:pPr>
      <w:pStyle w:val="aa"/>
      <w:jc w:val="center"/>
    </w:pPr>
  </w:p>
  <w:p w:rsidR="001245A1" w:rsidRDefault="001245A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4A" w:rsidRDefault="00E1674A" w:rsidP="00EA7FBD">
      <w:r>
        <w:separator/>
      </w:r>
    </w:p>
  </w:footnote>
  <w:footnote w:type="continuationSeparator" w:id="0">
    <w:p w:rsidR="00E1674A" w:rsidRDefault="00E1674A" w:rsidP="00EA7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5A1" w:rsidRDefault="001245A1" w:rsidP="00DC3AD4">
    <w:pPr>
      <w:pStyle w:val="a8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1245A1" w:rsidRDefault="001245A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5A1" w:rsidRDefault="001245A1">
    <w:pPr>
      <w:pStyle w:val="a8"/>
      <w:jc w:val="center"/>
    </w:pPr>
    <w:fldSimple w:instr="PAGE   \* MERGEFORMAT">
      <w:r w:rsidR="005F17D0">
        <w:rPr>
          <w:noProof/>
        </w:rPr>
        <w:t>3</w:t>
      </w:r>
    </w:fldSimple>
  </w:p>
  <w:p w:rsidR="001245A1" w:rsidRPr="005174B8" w:rsidRDefault="001245A1">
    <w:pPr>
      <w:pStyle w:val="a8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5A1" w:rsidRDefault="001245A1">
    <w:pPr>
      <w:pStyle w:val="a8"/>
      <w:jc w:val="center"/>
    </w:pPr>
    <w:fldSimple w:instr="PAGE   \* MERGEFORMAT">
      <w:r w:rsidR="005F17D0">
        <w:rPr>
          <w:noProof/>
        </w:rPr>
        <w:t>34</w:t>
      </w:r>
    </w:fldSimple>
  </w:p>
  <w:p w:rsidR="001245A1" w:rsidRPr="007A736A" w:rsidRDefault="001245A1" w:rsidP="007A736A">
    <w:pPr>
      <w:pStyle w:val="a8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5A1" w:rsidRDefault="001245A1" w:rsidP="00186AD2">
    <w:pPr>
      <w:pStyle w:val="a8"/>
      <w:tabs>
        <w:tab w:val="clear" w:pos="4677"/>
        <w:tab w:val="center" w:pos="0"/>
      </w:tabs>
      <w:jc w:val="center"/>
    </w:pPr>
    <w:fldSimple w:instr="PAGE   \* MERGEFORMAT">
      <w:r>
        <w:rPr>
          <w:noProof/>
        </w:rPr>
        <w:t>43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935"/>
    <w:multiLevelType w:val="hybridMultilevel"/>
    <w:tmpl w:val="51020E5A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76C9D"/>
    <w:multiLevelType w:val="multilevel"/>
    <w:tmpl w:val="14984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624FBD"/>
    <w:multiLevelType w:val="hybridMultilevel"/>
    <w:tmpl w:val="D546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70417"/>
    <w:multiLevelType w:val="multilevel"/>
    <w:tmpl w:val="2AE4F3F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1D3C45CA"/>
    <w:multiLevelType w:val="hybridMultilevel"/>
    <w:tmpl w:val="10224B74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730F1F"/>
    <w:multiLevelType w:val="hybridMultilevel"/>
    <w:tmpl w:val="59101494"/>
    <w:lvl w:ilvl="0" w:tplc="7D56D1B2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D7D4CC6"/>
    <w:multiLevelType w:val="hybridMultilevel"/>
    <w:tmpl w:val="92B2586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84273EF"/>
    <w:multiLevelType w:val="hybridMultilevel"/>
    <w:tmpl w:val="6CA2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062F3"/>
    <w:multiLevelType w:val="hybridMultilevel"/>
    <w:tmpl w:val="AE489938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2B3092"/>
    <w:multiLevelType w:val="hybridMultilevel"/>
    <w:tmpl w:val="19ECC4E4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94691B"/>
    <w:multiLevelType w:val="hybridMultilevel"/>
    <w:tmpl w:val="B480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F038D"/>
    <w:multiLevelType w:val="hybridMultilevel"/>
    <w:tmpl w:val="DE38B1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C6037AC"/>
    <w:multiLevelType w:val="multilevel"/>
    <w:tmpl w:val="F92E0F1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8" w:hanging="2160"/>
      </w:pPr>
      <w:rPr>
        <w:rFonts w:hint="default"/>
      </w:rPr>
    </w:lvl>
  </w:abstractNum>
  <w:abstractNum w:abstractNumId="13">
    <w:nsid w:val="4D5F6B45"/>
    <w:multiLevelType w:val="hybridMultilevel"/>
    <w:tmpl w:val="EDA8FB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6E7897"/>
    <w:multiLevelType w:val="hybridMultilevel"/>
    <w:tmpl w:val="F10A9500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8A74F7"/>
    <w:multiLevelType w:val="hybridMultilevel"/>
    <w:tmpl w:val="F52401C2"/>
    <w:lvl w:ilvl="0" w:tplc="FE0EE850">
      <w:start w:val="1"/>
      <w:numFmt w:val="decimal"/>
      <w:lvlText w:val="%1."/>
      <w:lvlJc w:val="left"/>
      <w:pPr>
        <w:ind w:left="2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5B0B73D2"/>
    <w:multiLevelType w:val="hybridMultilevel"/>
    <w:tmpl w:val="38FC7F68"/>
    <w:lvl w:ilvl="0" w:tplc="63CC0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7">
    <w:nsid w:val="605E3D82"/>
    <w:multiLevelType w:val="hybridMultilevel"/>
    <w:tmpl w:val="10329358"/>
    <w:lvl w:ilvl="0" w:tplc="63CC0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8">
    <w:nsid w:val="6608140C"/>
    <w:multiLevelType w:val="hybridMultilevel"/>
    <w:tmpl w:val="AC8E75C4"/>
    <w:lvl w:ilvl="0" w:tplc="63CC0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9">
    <w:nsid w:val="69F1105C"/>
    <w:multiLevelType w:val="hybridMultilevel"/>
    <w:tmpl w:val="AF2A6F30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083C9A"/>
    <w:multiLevelType w:val="hybridMultilevel"/>
    <w:tmpl w:val="47B68068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AD7B79"/>
    <w:multiLevelType w:val="hybridMultilevel"/>
    <w:tmpl w:val="EBAA72D4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8604AA"/>
    <w:multiLevelType w:val="hybridMultilevel"/>
    <w:tmpl w:val="6A3AA89A"/>
    <w:lvl w:ilvl="0" w:tplc="63CC0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985840"/>
    <w:multiLevelType w:val="hybridMultilevel"/>
    <w:tmpl w:val="9768154E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355773"/>
    <w:multiLevelType w:val="hybridMultilevel"/>
    <w:tmpl w:val="F10A9500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0062BD"/>
    <w:multiLevelType w:val="hybridMultilevel"/>
    <w:tmpl w:val="57F003A0"/>
    <w:lvl w:ilvl="0" w:tplc="FE0EE85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0"/>
  </w:num>
  <w:num w:numId="5">
    <w:abstractNumId w:val="11"/>
  </w:num>
  <w:num w:numId="6">
    <w:abstractNumId w:val="7"/>
  </w:num>
  <w:num w:numId="7">
    <w:abstractNumId w:val="6"/>
  </w:num>
  <w:num w:numId="8">
    <w:abstractNumId w:val="12"/>
  </w:num>
  <w:num w:numId="9">
    <w:abstractNumId w:val="1"/>
  </w:num>
  <w:num w:numId="10">
    <w:abstractNumId w:val="22"/>
  </w:num>
  <w:num w:numId="11">
    <w:abstractNumId w:val="17"/>
  </w:num>
  <w:num w:numId="12">
    <w:abstractNumId w:val="16"/>
  </w:num>
  <w:num w:numId="13">
    <w:abstractNumId w:val="13"/>
  </w:num>
  <w:num w:numId="14">
    <w:abstractNumId w:val="0"/>
  </w:num>
  <w:num w:numId="15">
    <w:abstractNumId w:val="8"/>
  </w:num>
  <w:num w:numId="16">
    <w:abstractNumId w:val="9"/>
  </w:num>
  <w:num w:numId="17">
    <w:abstractNumId w:val="21"/>
  </w:num>
  <w:num w:numId="18">
    <w:abstractNumId w:val="14"/>
  </w:num>
  <w:num w:numId="19">
    <w:abstractNumId w:val="19"/>
  </w:num>
  <w:num w:numId="20">
    <w:abstractNumId w:val="4"/>
  </w:num>
  <w:num w:numId="21">
    <w:abstractNumId w:val="23"/>
  </w:num>
  <w:num w:numId="22">
    <w:abstractNumId w:val="18"/>
  </w:num>
  <w:num w:numId="23">
    <w:abstractNumId w:val="20"/>
  </w:num>
  <w:num w:numId="24">
    <w:abstractNumId w:val="24"/>
  </w:num>
  <w:num w:numId="25">
    <w:abstractNumId w:val="15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D1D93"/>
    <w:rsid w:val="0000064A"/>
    <w:rsid w:val="00001DC0"/>
    <w:rsid w:val="00001E8D"/>
    <w:rsid w:val="00002533"/>
    <w:rsid w:val="00004239"/>
    <w:rsid w:val="00004AAE"/>
    <w:rsid w:val="00004D41"/>
    <w:rsid w:val="000050DF"/>
    <w:rsid w:val="00005D9C"/>
    <w:rsid w:val="0000654E"/>
    <w:rsid w:val="000068B5"/>
    <w:rsid w:val="00007429"/>
    <w:rsid w:val="00007F76"/>
    <w:rsid w:val="00011D99"/>
    <w:rsid w:val="0001245C"/>
    <w:rsid w:val="00012707"/>
    <w:rsid w:val="00014399"/>
    <w:rsid w:val="000143E7"/>
    <w:rsid w:val="00014FD2"/>
    <w:rsid w:val="00016EEE"/>
    <w:rsid w:val="00017696"/>
    <w:rsid w:val="00017730"/>
    <w:rsid w:val="00017751"/>
    <w:rsid w:val="00017E6A"/>
    <w:rsid w:val="00020253"/>
    <w:rsid w:val="0002533C"/>
    <w:rsid w:val="00026E7E"/>
    <w:rsid w:val="00030DE3"/>
    <w:rsid w:val="00031F34"/>
    <w:rsid w:val="000320BA"/>
    <w:rsid w:val="000321A7"/>
    <w:rsid w:val="00032B36"/>
    <w:rsid w:val="00032B9E"/>
    <w:rsid w:val="00032EE6"/>
    <w:rsid w:val="000337BE"/>
    <w:rsid w:val="00033D0E"/>
    <w:rsid w:val="00034AF3"/>
    <w:rsid w:val="00035110"/>
    <w:rsid w:val="00036992"/>
    <w:rsid w:val="0003782E"/>
    <w:rsid w:val="000378EC"/>
    <w:rsid w:val="00037959"/>
    <w:rsid w:val="00041BF9"/>
    <w:rsid w:val="000428B5"/>
    <w:rsid w:val="00042B31"/>
    <w:rsid w:val="00044DE5"/>
    <w:rsid w:val="00045A1E"/>
    <w:rsid w:val="00045AFE"/>
    <w:rsid w:val="00046096"/>
    <w:rsid w:val="00046EA1"/>
    <w:rsid w:val="00047869"/>
    <w:rsid w:val="00047916"/>
    <w:rsid w:val="00050B0D"/>
    <w:rsid w:val="0005330B"/>
    <w:rsid w:val="000572EE"/>
    <w:rsid w:val="00057412"/>
    <w:rsid w:val="00060242"/>
    <w:rsid w:val="000619AA"/>
    <w:rsid w:val="00063776"/>
    <w:rsid w:val="000643F4"/>
    <w:rsid w:val="00065D41"/>
    <w:rsid w:val="00066BB5"/>
    <w:rsid w:val="000670C0"/>
    <w:rsid w:val="00070941"/>
    <w:rsid w:val="0007193F"/>
    <w:rsid w:val="00071B6C"/>
    <w:rsid w:val="0007234E"/>
    <w:rsid w:val="00072ABE"/>
    <w:rsid w:val="00073623"/>
    <w:rsid w:val="00075055"/>
    <w:rsid w:val="0007566A"/>
    <w:rsid w:val="000763EA"/>
    <w:rsid w:val="00076CE2"/>
    <w:rsid w:val="00080E0F"/>
    <w:rsid w:val="000816BE"/>
    <w:rsid w:val="00082C1C"/>
    <w:rsid w:val="00083361"/>
    <w:rsid w:val="00086762"/>
    <w:rsid w:val="00090881"/>
    <w:rsid w:val="0009289B"/>
    <w:rsid w:val="00094C29"/>
    <w:rsid w:val="00094D5D"/>
    <w:rsid w:val="00094F40"/>
    <w:rsid w:val="00096C0C"/>
    <w:rsid w:val="00096D29"/>
    <w:rsid w:val="000A0032"/>
    <w:rsid w:val="000A078C"/>
    <w:rsid w:val="000A0859"/>
    <w:rsid w:val="000A086C"/>
    <w:rsid w:val="000A094B"/>
    <w:rsid w:val="000A10BB"/>
    <w:rsid w:val="000A1739"/>
    <w:rsid w:val="000A1BAA"/>
    <w:rsid w:val="000A365D"/>
    <w:rsid w:val="000A75F7"/>
    <w:rsid w:val="000B3282"/>
    <w:rsid w:val="000B3898"/>
    <w:rsid w:val="000B588E"/>
    <w:rsid w:val="000B63D0"/>
    <w:rsid w:val="000B730B"/>
    <w:rsid w:val="000B7A74"/>
    <w:rsid w:val="000C025D"/>
    <w:rsid w:val="000C0414"/>
    <w:rsid w:val="000C09F7"/>
    <w:rsid w:val="000C0C55"/>
    <w:rsid w:val="000C253E"/>
    <w:rsid w:val="000C2611"/>
    <w:rsid w:val="000C2673"/>
    <w:rsid w:val="000C4E6F"/>
    <w:rsid w:val="000C5369"/>
    <w:rsid w:val="000C6003"/>
    <w:rsid w:val="000C6366"/>
    <w:rsid w:val="000C73F7"/>
    <w:rsid w:val="000D1675"/>
    <w:rsid w:val="000D170F"/>
    <w:rsid w:val="000D1E1E"/>
    <w:rsid w:val="000D2082"/>
    <w:rsid w:val="000D2183"/>
    <w:rsid w:val="000D2301"/>
    <w:rsid w:val="000D26C3"/>
    <w:rsid w:val="000D2A86"/>
    <w:rsid w:val="000D2C5D"/>
    <w:rsid w:val="000D61E4"/>
    <w:rsid w:val="000D6B1B"/>
    <w:rsid w:val="000D702C"/>
    <w:rsid w:val="000D757E"/>
    <w:rsid w:val="000D7AD5"/>
    <w:rsid w:val="000E1AE0"/>
    <w:rsid w:val="000E1F0B"/>
    <w:rsid w:val="000E3196"/>
    <w:rsid w:val="000E41A4"/>
    <w:rsid w:val="000F1783"/>
    <w:rsid w:val="000F37B9"/>
    <w:rsid w:val="000F4629"/>
    <w:rsid w:val="000F4974"/>
    <w:rsid w:val="000F6B9C"/>
    <w:rsid w:val="00102C05"/>
    <w:rsid w:val="0010391F"/>
    <w:rsid w:val="00104E28"/>
    <w:rsid w:val="00104E2F"/>
    <w:rsid w:val="0010798D"/>
    <w:rsid w:val="00107E8C"/>
    <w:rsid w:val="00113365"/>
    <w:rsid w:val="00113730"/>
    <w:rsid w:val="00113C44"/>
    <w:rsid w:val="00116243"/>
    <w:rsid w:val="00116A71"/>
    <w:rsid w:val="00120873"/>
    <w:rsid w:val="00121E4C"/>
    <w:rsid w:val="00123E9C"/>
    <w:rsid w:val="00124202"/>
    <w:rsid w:val="001245A1"/>
    <w:rsid w:val="0012467F"/>
    <w:rsid w:val="001258AC"/>
    <w:rsid w:val="0012591F"/>
    <w:rsid w:val="00126D7C"/>
    <w:rsid w:val="001274AB"/>
    <w:rsid w:val="001301F6"/>
    <w:rsid w:val="0013147D"/>
    <w:rsid w:val="00131AE5"/>
    <w:rsid w:val="001320D0"/>
    <w:rsid w:val="00132F6C"/>
    <w:rsid w:val="00133432"/>
    <w:rsid w:val="0013367B"/>
    <w:rsid w:val="00133F0E"/>
    <w:rsid w:val="00133FE5"/>
    <w:rsid w:val="001346F3"/>
    <w:rsid w:val="0013541B"/>
    <w:rsid w:val="0013627A"/>
    <w:rsid w:val="00136F4F"/>
    <w:rsid w:val="00140DBD"/>
    <w:rsid w:val="00142093"/>
    <w:rsid w:val="00142956"/>
    <w:rsid w:val="00143871"/>
    <w:rsid w:val="00144683"/>
    <w:rsid w:val="00145842"/>
    <w:rsid w:val="00151D30"/>
    <w:rsid w:val="0015417B"/>
    <w:rsid w:val="00154EED"/>
    <w:rsid w:val="00155639"/>
    <w:rsid w:val="00156FAD"/>
    <w:rsid w:val="00157A91"/>
    <w:rsid w:val="00161FC4"/>
    <w:rsid w:val="001625BB"/>
    <w:rsid w:val="001627A2"/>
    <w:rsid w:val="001639E4"/>
    <w:rsid w:val="00164933"/>
    <w:rsid w:val="00164E27"/>
    <w:rsid w:val="00164F8B"/>
    <w:rsid w:val="00170695"/>
    <w:rsid w:val="0017123A"/>
    <w:rsid w:val="0017234D"/>
    <w:rsid w:val="0017349B"/>
    <w:rsid w:val="00174B3D"/>
    <w:rsid w:val="0017548B"/>
    <w:rsid w:val="00175530"/>
    <w:rsid w:val="00175996"/>
    <w:rsid w:val="00176664"/>
    <w:rsid w:val="001769CA"/>
    <w:rsid w:val="001776B2"/>
    <w:rsid w:val="00180724"/>
    <w:rsid w:val="00181838"/>
    <w:rsid w:val="0018212E"/>
    <w:rsid w:val="0018351A"/>
    <w:rsid w:val="00183911"/>
    <w:rsid w:val="00183BA0"/>
    <w:rsid w:val="00184166"/>
    <w:rsid w:val="001847A7"/>
    <w:rsid w:val="00184F4E"/>
    <w:rsid w:val="001854D3"/>
    <w:rsid w:val="0018575E"/>
    <w:rsid w:val="00186AD2"/>
    <w:rsid w:val="00187A2C"/>
    <w:rsid w:val="00190407"/>
    <w:rsid w:val="0019094C"/>
    <w:rsid w:val="00190EDB"/>
    <w:rsid w:val="00192150"/>
    <w:rsid w:val="00192B48"/>
    <w:rsid w:val="00193207"/>
    <w:rsid w:val="00193477"/>
    <w:rsid w:val="001945F6"/>
    <w:rsid w:val="0019474F"/>
    <w:rsid w:val="00194E56"/>
    <w:rsid w:val="001950D1"/>
    <w:rsid w:val="00195623"/>
    <w:rsid w:val="001971F0"/>
    <w:rsid w:val="001972F0"/>
    <w:rsid w:val="001A0185"/>
    <w:rsid w:val="001A08FC"/>
    <w:rsid w:val="001A171E"/>
    <w:rsid w:val="001A21A1"/>
    <w:rsid w:val="001A38F2"/>
    <w:rsid w:val="001A4828"/>
    <w:rsid w:val="001A54F5"/>
    <w:rsid w:val="001A5A02"/>
    <w:rsid w:val="001A5BB6"/>
    <w:rsid w:val="001A73F9"/>
    <w:rsid w:val="001A7853"/>
    <w:rsid w:val="001B046C"/>
    <w:rsid w:val="001B19E7"/>
    <w:rsid w:val="001B224E"/>
    <w:rsid w:val="001B2A3F"/>
    <w:rsid w:val="001B2FF3"/>
    <w:rsid w:val="001B473E"/>
    <w:rsid w:val="001B622D"/>
    <w:rsid w:val="001B6515"/>
    <w:rsid w:val="001B680A"/>
    <w:rsid w:val="001C0DAC"/>
    <w:rsid w:val="001C1C6F"/>
    <w:rsid w:val="001C2F2C"/>
    <w:rsid w:val="001C33C8"/>
    <w:rsid w:val="001C3B29"/>
    <w:rsid w:val="001C3B4C"/>
    <w:rsid w:val="001C40FB"/>
    <w:rsid w:val="001C5135"/>
    <w:rsid w:val="001C580C"/>
    <w:rsid w:val="001C6326"/>
    <w:rsid w:val="001D0A34"/>
    <w:rsid w:val="001D0E70"/>
    <w:rsid w:val="001D178E"/>
    <w:rsid w:val="001D17E7"/>
    <w:rsid w:val="001D19DA"/>
    <w:rsid w:val="001D3979"/>
    <w:rsid w:val="001D4655"/>
    <w:rsid w:val="001D4872"/>
    <w:rsid w:val="001D4B21"/>
    <w:rsid w:val="001D5F87"/>
    <w:rsid w:val="001D715A"/>
    <w:rsid w:val="001D7954"/>
    <w:rsid w:val="001D7BAC"/>
    <w:rsid w:val="001E1DAF"/>
    <w:rsid w:val="001E2766"/>
    <w:rsid w:val="001E30AD"/>
    <w:rsid w:val="001E30E2"/>
    <w:rsid w:val="001E718C"/>
    <w:rsid w:val="001E7246"/>
    <w:rsid w:val="001F251D"/>
    <w:rsid w:val="001F2F25"/>
    <w:rsid w:val="001F342B"/>
    <w:rsid w:val="001F36DE"/>
    <w:rsid w:val="001F3C51"/>
    <w:rsid w:val="001F4E58"/>
    <w:rsid w:val="001F4EB7"/>
    <w:rsid w:val="001F548C"/>
    <w:rsid w:val="001F5D41"/>
    <w:rsid w:val="001F6990"/>
    <w:rsid w:val="001F76C8"/>
    <w:rsid w:val="001F7DFF"/>
    <w:rsid w:val="002002D2"/>
    <w:rsid w:val="0020064D"/>
    <w:rsid w:val="002008EF"/>
    <w:rsid w:val="00200A05"/>
    <w:rsid w:val="00202368"/>
    <w:rsid w:val="002027B3"/>
    <w:rsid w:val="002034BA"/>
    <w:rsid w:val="00204EBE"/>
    <w:rsid w:val="002058D1"/>
    <w:rsid w:val="002067FA"/>
    <w:rsid w:val="00214EE0"/>
    <w:rsid w:val="00216D09"/>
    <w:rsid w:val="00217BC4"/>
    <w:rsid w:val="00217CAF"/>
    <w:rsid w:val="00220B1A"/>
    <w:rsid w:val="002217D5"/>
    <w:rsid w:val="00222168"/>
    <w:rsid w:val="0022224B"/>
    <w:rsid w:val="002262E0"/>
    <w:rsid w:val="00226EE9"/>
    <w:rsid w:val="00227549"/>
    <w:rsid w:val="00230F91"/>
    <w:rsid w:val="00231AED"/>
    <w:rsid w:val="002322AF"/>
    <w:rsid w:val="00232DE4"/>
    <w:rsid w:val="0023360F"/>
    <w:rsid w:val="00234282"/>
    <w:rsid w:val="00234F15"/>
    <w:rsid w:val="00235AE9"/>
    <w:rsid w:val="00235F57"/>
    <w:rsid w:val="0023606C"/>
    <w:rsid w:val="00236C0B"/>
    <w:rsid w:val="00240C0C"/>
    <w:rsid w:val="00240EB6"/>
    <w:rsid w:val="0024180E"/>
    <w:rsid w:val="002425DC"/>
    <w:rsid w:val="002432DB"/>
    <w:rsid w:val="00243C84"/>
    <w:rsid w:val="00243C86"/>
    <w:rsid w:val="00244261"/>
    <w:rsid w:val="0024470D"/>
    <w:rsid w:val="00246E02"/>
    <w:rsid w:val="00246ED7"/>
    <w:rsid w:val="0024797A"/>
    <w:rsid w:val="002539CE"/>
    <w:rsid w:val="00253EED"/>
    <w:rsid w:val="00255143"/>
    <w:rsid w:val="0025561F"/>
    <w:rsid w:val="00255D2E"/>
    <w:rsid w:val="00255D8D"/>
    <w:rsid w:val="00256ABE"/>
    <w:rsid w:val="00256D1F"/>
    <w:rsid w:val="0025756B"/>
    <w:rsid w:val="002616CB"/>
    <w:rsid w:val="002619C6"/>
    <w:rsid w:val="002626EC"/>
    <w:rsid w:val="0026403C"/>
    <w:rsid w:val="002649E9"/>
    <w:rsid w:val="002651AE"/>
    <w:rsid w:val="002658F0"/>
    <w:rsid w:val="00265F34"/>
    <w:rsid w:val="00266413"/>
    <w:rsid w:val="002671B7"/>
    <w:rsid w:val="0027120B"/>
    <w:rsid w:val="002716F5"/>
    <w:rsid w:val="0027171D"/>
    <w:rsid w:val="00273149"/>
    <w:rsid w:val="0027330D"/>
    <w:rsid w:val="002763E8"/>
    <w:rsid w:val="00277071"/>
    <w:rsid w:val="0027721F"/>
    <w:rsid w:val="002774C4"/>
    <w:rsid w:val="00280682"/>
    <w:rsid w:val="00280A59"/>
    <w:rsid w:val="0028365D"/>
    <w:rsid w:val="00284319"/>
    <w:rsid w:val="00285A5D"/>
    <w:rsid w:val="00287135"/>
    <w:rsid w:val="002906EE"/>
    <w:rsid w:val="00291E6A"/>
    <w:rsid w:val="002926AE"/>
    <w:rsid w:val="00293CD6"/>
    <w:rsid w:val="00295C22"/>
    <w:rsid w:val="00296E1F"/>
    <w:rsid w:val="002A02E3"/>
    <w:rsid w:val="002A10CC"/>
    <w:rsid w:val="002A2C8E"/>
    <w:rsid w:val="002A345C"/>
    <w:rsid w:val="002A3631"/>
    <w:rsid w:val="002A3D42"/>
    <w:rsid w:val="002A622B"/>
    <w:rsid w:val="002A62E3"/>
    <w:rsid w:val="002B0E46"/>
    <w:rsid w:val="002B2095"/>
    <w:rsid w:val="002B2C51"/>
    <w:rsid w:val="002B3935"/>
    <w:rsid w:val="002B3959"/>
    <w:rsid w:val="002B4C14"/>
    <w:rsid w:val="002B4D16"/>
    <w:rsid w:val="002B59F0"/>
    <w:rsid w:val="002C1575"/>
    <w:rsid w:val="002C23E7"/>
    <w:rsid w:val="002C3045"/>
    <w:rsid w:val="002C3944"/>
    <w:rsid w:val="002C3DAA"/>
    <w:rsid w:val="002C4B86"/>
    <w:rsid w:val="002C55CF"/>
    <w:rsid w:val="002C7684"/>
    <w:rsid w:val="002C7CED"/>
    <w:rsid w:val="002D092E"/>
    <w:rsid w:val="002D1321"/>
    <w:rsid w:val="002D2640"/>
    <w:rsid w:val="002D382A"/>
    <w:rsid w:val="002D5C92"/>
    <w:rsid w:val="002D5FF1"/>
    <w:rsid w:val="002D660E"/>
    <w:rsid w:val="002D692B"/>
    <w:rsid w:val="002D7496"/>
    <w:rsid w:val="002E23FC"/>
    <w:rsid w:val="002E2B90"/>
    <w:rsid w:val="002E4CC0"/>
    <w:rsid w:val="002E6A7A"/>
    <w:rsid w:val="002F06E3"/>
    <w:rsid w:val="002F0CB7"/>
    <w:rsid w:val="002F1DE4"/>
    <w:rsid w:val="002F3C89"/>
    <w:rsid w:val="002F3DAA"/>
    <w:rsid w:val="002F441A"/>
    <w:rsid w:val="002F586F"/>
    <w:rsid w:val="002F75DD"/>
    <w:rsid w:val="003007D8"/>
    <w:rsid w:val="00300A66"/>
    <w:rsid w:val="00300E2E"/>
    <w:rsid w:val="0030144F"/>
    <w:rsid w:val="00301DE0"/>
    <w:rsid w:val="0030471E"/>
    <w:rsid w:val="003047EA"/>
    <w:rsid w:val="00306302"/>
    <w:rsid w:val="00310CD9"/>
    <w:rsid w:val="003137A2"/>
    <w:rsid w:val="003145EA"/>
    <w:rsid w:val="003149D7"/>
    <w:rsid w:val="0031521E"/>
    <w:rsid w:val="0031570C"/>
    <w:rsid w:val="00315748"/>
    <w:rsid w:val="00323232"/>
    <w:rsid w:val="00323318"/>
    <w:rsid w:val="00331C80"/>
    <w:rsid w:val="00332AEF"/>
    <w:rsid w:val="00334122"/>
    <w:rsid w:val="00335B89"/>
    <w:rsid w:val="00337E9A"/>
    <w:rsid w:val="0034028B"/>
    <w:rsid w:val="00341682"/>
    <w:rsid w:val="00342741"/>
    <w:rsid w:val="0034580E"/>
    <w:rsid w:val="003461B6"/>
    <w:rsid w:val="00347B4E"/>
    <w:rsid w:val="003518D5"/>
    <w:rsid w:val="0035205A"/>
    <w:rsid w:val="0035273C"/>
    <w:rsid w:val="003528A2"/>
    <w:rsid w:val="00352CAD"/>
    <w:rsid w:val="00352D88"/>
    <w:rsid w:val="003537B9"/>
    <w:rsid w:val="003547A8"/>
    <w:rsid w:val="003576FA"/>
    <w:rsid w:val="0036124C"/>
    <w:rsid w:val="00361DE4"/>
    <w:rsid w:val="003632EC"/>
    <w:rsid w:val="0036409D"/>
    <w:rsid w:val="00364495"/>
    <w:rsid w:val="00365907"/>
    <w:rsid w:val="00366364"/>
    <w:rsid w:val="003666BC"/>
    <w:rsid w:val="00366728"/>
    <w:rsid w:val="00367C3A"/>
    <w:rsid w:val="003702AC"/>
    <w:rsid w:val="00370DB7"/>
    <w:rsid w:val="00371C71"/>
    <w:rsid w:val="00373233"/>
    <w:rsid w:val="00373655"/>
    <w:rsid w:val="0037590C"/>
    <w:rsid w:val="00375986"/>
    <w:rsid w:val="00377AA0"/>
    <w:rsid w:val="003803DA"/>
    <w:rsid w:val="00380D07"/>
    <w:rsid w:val="00382212"/>
    <w:rsid w:val="00382CF0"/>
    <w:rsid w:val="0038317C"/>
    <w:rsid w:val="00384D64"/>
    <w:rsid w:val="00386380"/>
    <w:rsid w:val="00386573"/>
    <w:rsid w:val="00387F2D"/>
    <w:rsid w:val="00390967"/>
    <w:rsid w:val="0039267C"/>
    <w:rsid w:val="00393011"/>
    <w:rsid w:val="00395768"/>
    <w:rsid w:val="003962FE"/>
    <w:rsid w:val="0039689D"/>
    <w:rsid w:val="00396D20"/>
    <w:rsid w:val="003A0CAD"/>
    <w:rsid w:val="003A21F2"/>
    <w:rsid w:val="003A5F51"/>
    <w:rsid w:val="003A6912"/>
    <w:rsid w:val="003A75F9"/>
    <w:rsid w:val="003B03E9"/>
    <w:rsid w:val="003B066E"/>
    <w:rsid w:val="003B0719"/>
    <w:rsid w:val="003B0A29"/>
    <w:rsid w:val="003B1787"/>
    <w:rsid w:val="003B2693"/>
    <w:rsid w:val="003B29F1"/>
    <w:rsid w:val="003B3672"/>
    <w:rsid w:val="003B3B80"/>
    <w:rsid w:val="003B3E2C"/>
    <w:rsid w:val="003B4279"/>
    <w:rsid w:val="003B4DD9"/>
    <w:rsid w:val="003B5FBB"/>
    <w:rsid w:val="003B6201"/>
    <w:rsid w:val="003B6613"/>
    <w:rsid w:val="003B67F8"/>
    <w:rsid w:val="003B6E7D"/>
    <w:rsid w:val="003C0DF9"/>
    <w:rsid w:val="003C3661"/>
    <w:rsid w:val="003C46EB"/>
    <w:rsid w:val="003C5A93"/>
    <w:rsid w:val="003C607C"/>
    <w:rsid w:val="003C737C"/>
    <w:rsid w:val="003C737F"/>
    <w:rsid w:val="003C7442"/>
    <w:rsid w:val="003C7568"/>
    <w:rsid w:val="003C777D"/>
    <w:rsid w:val="003C7F9C"/>
    <w:rsid w:val="003D159B"/>
    <w:rsid w:val="003D3245"/>
    <w:rsid w:val="003E004A"/>
    <w:rsid w:val="003E0BCC"/>
    <w:rsid w:val="003E0BFA"/>
    <w:rsid w:val="003E1338"/>
    <w:rsid w:val="003E1C30"/>
    <w:rsid w:val="003E2B59"/>
    <w:rsid w:val="003E2B76"/>
    <w:rsid w:val="003E3287"/>
    <w:rsid w:val="003E4B41"/>
    <w:rsid w:val="003F0102"/>
    <w:rsid w:val="003F4446"/>
    <w:rsid w:val="003F4F4B"/>
    <w:rsid w:val="003F5E12"/>
    <w:rsid w:val="003F63F2"/>
    <w:rsid w:val="003F699A"/>
    <w:rsid w:val="003F6B98"/>
    <w:rsid w:val="003F7393"/>
    <w:rsid w:val="003F77A1"/>
    <w:rsid w:val="004016A8"/>
    <w:rsid w:val="0040273A"/>
    <w:rsid w:val="00402B28"/>
    <w:rsid w:val="00402F46"/>
    <w:rsid w:val="00404004"/>
    <w:rsid w:val="00404E15"/>
    <w:rsid w:val="0040575F"/>
    <w:rsid w:val="004058DD"/>
    <w:rsid w:val="004060BE"/>
    <w:rsid w:val="00406B59"/>
    <w:rsid w:val="004070F8"/>
    <w:rsid w:val="0040743A"/>
    <w:rsid w:val="00410414"/>
    <w:rsid w:val="00410672"/>
    <w:rsid w:val="004108C0"/>
    <w:rsid w:val="00413F82"/>
    <w:rsid w:val="0041436C"/>
    <w:rsid w:val="004147A7"/>
    <w:rsid w:val="004147D4"/>
    <w:rsid w:val="004168B4"/>
    <w:rsid w:val="00416BFC"/>
    <w:rsid w:val="00416C67"/>
    <w:rsid w:val="00417EA0"/>
    <w:rsid w:val="00420EED"/>
    <w:rsid w:val="00422DF5"/>
    <w:rsid w:val="0042392B"/>
    <w:rsid w:val="00423A5B"/>
    <w:rsid w:val="00423DD8"/>
    <w:rsid w:val="00423F81"/>
    <w:rsid w:val="00424301"/>
    <w:rsid w:val="00426051"/>
    <w:rsid w:val="00426A85"/>
    <w:rsid w:val="00427591"/>
    <w:rsid w:val="0043005E"/>
    <w:rsid w:val="00430616"/>
    <w:rsid w:val="00431F66"/>
    <w:rsid w:val="00432AAF"/>
    <w:rsid w:val="004337AC"/>
    <w:rsid w:val="0043709F"/>
    <w:rsid w:val="00437509"/>
    <w:rsid w:val="0044157B"/>
    <w:rsid w:val="00442A83"/>
    <w:rsid w:val="00443AC4"/>
    <w:rsid w:val="00443C81"/>
    <w:rsid w:val="00443DC9"/>
    <w:rsid w:val="004447A7"/>
    <w:rsid w:val="00444C26"/>
    <w:rsid w:val="00445554"/>
    <w:rsid w:val="004463E0"/>
    <w:rsid w:val="00447806"/>
    <w:rsid w:val="00447BB4"/>
    <w:rsid w:val="00450264"/>
    <w:rsid w:val="00450AF6"/>
    <w:rsid w:val="004511A1"/>
    <w:rsid w:val="00452110"/>
    <w:rsid w:val="00453013"/>
    <w:rsid w:val="004576FB"/>
    <w:rsid w:val="00457E93"/>
    <w:rsid w:val="00461979"/>
    <w:rsid w:val="00461D13"/>
    <w:rsid w:val="004626B0"/>
    <w:rsid w:val="00464113"/>
    <w:rsid w:val="00466CD9"/>
    <w:rsid w:val="00467349"/>
    <w:rsid w:val="00470280"/>
    <w:rsid w:val="00470C6E"/>
    <w:rsid w:val="00470DC2"/>
    <w:rsid w:val="00471DCB"/>
    <w:rsid w:val="0047294E"/>
    <w:rsid w:val="00473669"/>
    <w:rsid w:val="00475C72"/>
    <w:rsid w:val="00476B56"/>
    <w:rsid w:val="004773DF"/>
    <w:rsid w:val="00477A69"/>
    <w:rsid w:val="00477CC5"/>
    <w:rsid w:val="0048144C"/>
    <w:rsid w:val="004833D1"/>
    <w:rsid w:val="00483A49"/>
    <w:rsid w:val="00484B22"/>
    <w:rsid w:val="00485284"/>
    <w:rsid w:val="00485AE7"/>
    <w:rsid w:val="00485F33"/>
    <w:rsid w:val="004865E0"/>
    <w:rsid w:val="004879DC"/>
    <w:rsid w:val="00491ECF"/>
    <w:rsid w:val="00493E4D"/>
    <w:rsid w:val="00497ADF"/>
    <w:rsid w:val="004A0EFD"/>
    <w:rsid w:val="004A4930"/>
    <w:rsid w:val="004A64FF"/>
    <w:rsid w:val="004A697E"/>
    <w:rsid w:val="004A6F8A"/>
    <w:rsid w:val="004A76BA"/>
    <w:rsid w:val="004B0A50"/>
    <w:rsid w:val="004B4763"/>
    <w:rsid w:val="004B5935"/>
    <w:rsid w:val="004B7327"/>
    <w:rsid w:val="004B7D16"/>
    <w:rsid w:val="004B7EEB"/>
    <w:rsid w:val="004C0601"/>
    <w:rsid w:val="004C06D4"/>
    <w:rsid w:val="004C11D9"/>
    <w:rsid w:val="004C3EF3"/>
    <w:rsid w:val="004C4491"/>
    <w:rsid w:val="004C5226"/>
    <w:rsid w:val="004C5830"/>
    <w:rsid w:val="004C6A37"/>
    <w:rsid w:val="004C6A3E"/>
    <w:rsid w:val="004C7D11"/>
    <w:rsid w:val="004D0026"/>
    <w:rsid w:val="004D186B"/>
    <w:rsid w:val="004D1ADB"/>
    <w:rsid w:val="004D2B91"/>
    <w:rsid w:val="004D39CB"/>
    <w:rsid w:val="004D4190"/>
    <w:rsid w:val="004D4F30"/>
    <w:rsid w:val="004D54C2"/>
    <w:rsid w:val="004D6FCD"/>
    <w:rsid w:val="004D75DF"/>
    <w:rsid w:val="004D7D46"/>
    <w:rsid w:val="004D7F0C"/>
    <w:rsid w:val="004E01AB"/>
    <w:rsid w:val="004E2C82"/>
    <w:rsid w:val="004E4C08"/>
    <w:rsid w:val="004E55E7"/>
    <w:rsid w:val="004E7464"/>
    <w:rsid w:val="004E7ECA"/>
    <w:rsid w:val="004F0E32"/>
    <w:rsid w:val="004F24FE"/>
    <w:rsid w:val="004F2573"/>
    <w:rsid w:val="004F5B90"/>
    <w:rsid w:val="004F7064"/>
    <w:rsid w:val="00500341"/>
    <w:rsid w:val="005003E6"/>
    <w:rsid w:val="0050100D"/>
    <w:rsid w:val="0050140A"/>
    <w:rsid w:val="00501A25"/>
    <w:rsid w:val="00502EEE"/>
    <w:rsid w:val="00502FF5"/>
    <w:rsid w:val="005034B6"/>
    <w:rsid w:val="00503F63"/>
    <w:rsid w:val="00504606"/>
    <w:rsid w:val="00505E28"/>
    <w:rsid w:val="00506131"/>
    <w:rsid w:val="0050789E"/>
    <w:rsid w:val="00511187"/>
    <w:rsid w:val="00511CCA"/>
    <w:rsid w:val="00512AA4"/>
    <w:rsid w:val="00512C90"/>
    <w:rsid w:val="005155E5"/>
    <w:rsid w:val="005158EA"/>
    <w:rsid w:val="0051617E"/>
    <w:rsid w:val="005174B8"/>
    <w:rsid w:val="00517F1A"/>
    <w:rsid w:val="005206AF"/>
    <w:rsid w:val="005213D2"/>
    <w:rsid w:val="0052215B"/>
    <w:rsid w:val="00522267"/>
    <w:rsid w:val="00523EFC"/>
    <w:rsid w:val="00524979"/>
    <w:rsid w:val="005249B9"/>
    <w:rsid w:val="00524FF5"/>
    <w:rsid w:val="00525F89"/>
    <w:rsid w:val="00526144"/>
    <w:rsid w:val="00526808"/>
    <w:rsid w:val="005326C9"/>
    <w:rsid w:val="00532D7D"/>
    <w:rsid w:val="005332D2"/>
    <w:rsid w:val="00533BE7"/>
    <w:rsid w:val="005369CC"/>
    <w:rsid w:val="00540382"/>
    <w:rsid w:val="00542CA8"/>
    <w:rsid w:val="005441CF"/>
    <w:rsid w:val="00545DA9"/>
    <w:rsid w:val="00547182"/>
    <w:rsid w:val="00547BF5"/>
    <w:rsid w:val="00547CC7"/>
    <w:rsid w:val="0055010D"/>
    <w:rsid w:val="00550188"/>
    <w:rsid w:val="005562B7"/>
    <w:rsid w:val="0055658B"/>
    <w:rsid w:val="00562112"/>
    <w:rsid w:val="005626E2"/>
    <w:rsid w:val="00563590"/>
    <w:rsid w:val="00564914"/>
    <w:rsid w:val="00566AF9"/>
    <w:rsid w:val="00567E50"/>
    <w:rsid w:val="005702C8"/>
    <w:rsid w:val="0057219C"/>
    <w:rsid w:val="005742E6"/>
    <w:rsid w:val="00574A37"/>
    <w:rsid w:val="00577649"/>
    <w:rsid w:val="00577BDC"/>
    <w:rsid w:val="00580734"/>
    <w:rsid w:val="00580F6C"/>
    <w:rsid w:val="00581B6D"/>
    <w:rsid w:val="00582159"/>
    <w:rsid w:val="00582592"/>
    <w:rsid w:val="00583F29"/>
    <w:rsid w:val="00586018"/>
    <w:rsid w:val="00586272"/>
    <w:rsid w:val="00586549"/>
    <w:rsid w:val="0058787C"/>
    <w:rsid w:val="005902EA"/>
    <w:rsid w:val="00591617"/>
    <w:rsid w:val="005927FC"/>
    <w:rsid w:val="0059302D"/>
    <w:rsid w:val="005959F4"/>
    <w:rsid w:val="0059613F"/>
    <w:rsid w:val="00596BD2"/>
    <w:rsid w:val="005A0DDA"/>
    <w:rsid w:val="005A125C"/>
    <w:rsid w:val="005A154D"/>
    <w:rsid w:val="005A1C60"/>
    <w:rsid w:val="005A202C"/>
    <w:rsid w:val="005A2B2E"/>
    <w:rsid w:val="005A352F"/>
    <w:rsid w:val="005A4A5C"/>
    <w:rsid w:val="005A54A3"/>
    <w:rsid w:val="005A5D37"/>
    <w:rsid w:val="005A6CDE"/>
    <w:rsid w:val="005A6D26"/>
    <w:rsid w:val="005A6E9D"/>
    <w:rsid w:val="005A75DD"/>
    <w:rsid w:val="005B1C51"/>
    <w:rsid w:val="005B24AA"/>
    <w:rsid w:val="005B3184"/>
    <w:rsid w:val="005B4598"/>
    <w:rsid w:val="005B55B2"/>
    <w:rsid w:val="005B6A2E"/>
    <w:rsid w:val="005B6D43"/>
    <w:rsid w:val="005C120D"/>
    <w:rsid w:val="005C13CF"/>
    <w:rsid w:val="005C13D0"/>
    <w:rsid w:val="005C20B9"/>
    <w:rsid w:val="005C2953"/>
    <w:rsid w:val="005C3786"/>
    <w:rsid w:val="005C44E9"/>
    <w:rsid w:val="005C4A4D"/>
    <w:rsid w:val="005C4C28"/>
    <w:rsid w:val="005D03BD"/>
    <w:rsid w:val="005D1368"/>
    <w:rsid w:val="005D14E6"/>
    <w:rsid w:val="005D1EB6"/>
    <w:rsid w:val="005D25C9"/>
    <w:rsid w:val="005D40F8"/>
    <w:rsid w:val="005D6CFE"/>
    <w:rsid w:val="005D6EB1"/>
    <w:rsid w:val="005E0731"/>
    <w:rsid w:val="005E1411"/>
    <w:rsid w:val="005E273E"/>
    <w:rsid w:val="005E34EA"/>
    <w:rsid w:val="005E5986"/>
    <w:rsid w:val="005F1099"/>
    <w:rsid w:val="005F1161"/>
    <w:rsid w:val="005F17D0"/>
    <w:rsid w:val="005F29AA"/>
    <w:rsid w:val="005F2C32"/>
    <w:rsid w:val="005F324E"/>
    <w:rsid w:val="005F3E67"/>
    <w:rsid w:val="005F4CB4"/>
    <w:rsid w:val="005F4DEF"/>
    <w:rsid w:val="005F4ED8"/>
    <w:rsid w:val="005F5533"/>
    <w:rsid w:val="005F6564"/>
    <w:rsid w:val="005F7390"/>
    <w:rsid w:val="00601204"/>
    <w:rsid w:val="006012D9"/>
    <w:rsid w:val="006020C4"/>
    <w:rsid w:val="00602EAF"/>
    <w:rsid w:val="00603514"/>
    <w:rsid w:val="006058A2"/>
    <w:rsid w:val="00610A81"/>
    <w:rsid w:val="00611759"/>
    <w:rsid w:val="00611767"/>
    <w:rsid w:val="006147D1"/>
    <w:rsid w:val="00617C62"/>
    <w:rsid w:val="00620581"/>
    <w:rsid w:val="00621586"/>
    <w:rsid w:val="00621C3C"/>
    <w:rsid w:val="0062277E"/>
    <w:rsid w:val="006231BB"/>
    <w:rsid w:val="00623819"/>
    <w:rsid w:val="00623EC5"/>
    <w:rsid w:val="0062594C"/>
    <w:rsid w:val="00625D38"/>
    <w:rsid w:val="006270B5"/>
    <w:rsid w:val="00627629"/>
    <w:rsid w:val="00627A51"/>
    <w:rsid w:val="00627C43"/>
    <w:rsid w:val="006300E0"/>
    <w:rsid w:val="00630AE3"/>
    <w:rsid w:val="0063119E"/>
    <w:rsid w:val="0063149F"/>
    <w:rsid w:val="00632405"/>
    <w:rsid w:val="00633A32"/>
    <w:rsid w:val="00633C50"/>
    <w:rsid w:val="00635110"/>
    <w:rsid w:val="00636F19"/>
    <w:rsid w:val="0063711B"/>
    <w:rsid w:val="00637172"/>
    <w:rsid w:val="00637812"/>
    <w:rsid w:val="00640416"/>
    <w:rsid w:val="00640786"/>
    <w:rsid w:val="00643696"/>
    <w:rsid w:val="00644675"/>
    <w:rsid w:val="0064665E"/>
    <w:rsid w:val="0064688C"/>
    <w:rsid w:val="00646BB1"/>
    <w:rsid w:val="00647B24"/>
    <w:rsid w:val="00647FDF"/>
    <w:rsid w:val="00650531"/>
    <w:rsid w:val="00651027"/>
    <w:rsid w:val="00651B2A"/>
    <w:rsid w:val="0065216D"/>
    <w:rsid w:val="00652701"/>
    <w:rsid w:val="00652B01"/>
    <w:rsid w:val="00652FA0"/>
    <w:rsid w:val="00653EBE"/>
    <w:rsid w:val="00654CB9"/>
    <w:rsid w:val="0065687B"/>
    <w:rsid w:val="00657B4D"/>
    <w:rsid w:val="00660CFF"/>
    <w:rsid w:val="00662AEA"/>
    <w:rsid w:val="00663330"/>
    <w:rsid w:val="00665387"/>
    <w:rsid w:val="0066586D"/>
    <w:rsid w:val="00665C54"/>
    <w:rsid w:val="00666877"/>
    <w:rsid w:val="006732D6"/>
    <w:rsid w:val="00674562"/>
    <w:rsid w:val="0067536B"/>
    <w:rsid w:val="00676013"/>
    <w:rsid w:val="006769B1"/>
    <w:rsid w:val="0068008C"/>
    <w:rsid w:val="006817E3"/>
    <w:rsid w:val="00681C8F"/>
    <w:rsid w:val="00682F0D"/>
    <w:rsid w:val="00682F39"/>
    <w:rsid w:val="00684124"/>
    <w:rsid w:val="00687880"/>
    <w:rsid w:val="00687EF3"/>
    <w:rsid w:val="00691255"/>
    <w:rsid w:val="00691F83"/>
    <w:rsid w:val="00692552"/>
    <w:rsid w:val="00692D86"/>
    <w:rsid w:val="00694433"/>
    <w:rsid w:val="00694FC0"/>
    <w:rsid w:val="00695247"/>
    <w:rsid w:val="00696567"/>
    <w:rsid w:val="00697627"/>
    <w:rsid w:val="006A064D"/>
    <w:rsid w:val="006A088C"/>
    <w:rsid w:val="006A0B0A"/>
    <w:rsid w:val="006A1656"/>
    <w:rsid w:val="006A1910"/>
    <w:rsid w:val="006A439E"/>
    <w:rsid w:val="006A7433"/>
    <w:rsid w:val="006B018B"/>
    <w:rsid w:val="006B13D3"/>
    <w:rsid w:val="006B1F10"/>
    <w:rsid w:val="006B509D"/>
    <w:rsid w:val="006B569A"/>
    <w:rsid w:val="006C111C"/>
    <w:rsid w:val="006C2DB3"/>
    <w:rsid w:val="006C3143"/>
    <w:rsid w:val="006C49F6"/>
    <w:rsid w:val="006C4F1E"/>
    <w:rsid w:val="006C517E"/>
    <w:rsid w:val="006C629B"/>
    <w:rsid w:val="006C705E"/>
    <w:rsid w:val="006C7659"/>
    <w:rsid w:val="006C7C64"/>
    <w:rsid w:val="006D09D0"/>
    <w:rsid w:val="006D352A"/>
    <w:rsid w:val="006D4C18"/>
    <w:rsid w:val="006D5124"/>
    <w:rsid w:val="006D522A"/>
    <w:rsid w:val="006D5326"/>
    <w:rsid w:val="006D56A6"/>
    <w:rsid w:val="006D5D49"/>
    <w:rsid w:val="006D687E"/>
    <w:rsid w:val="006D69E8"/>
    <w:rsid w:val="006E2A93"/>
    <w:rsid w:val="006E35D6"/>
    <w:rsid w:val="006E44F5"/>
    <w:rsid w:val="006E4ED1"/>
    <w:rsid w:val="006E5DAC"/>
    <w:rsid w:val="006E5F7B"/>
    <w:rsid w:val="006E6066"/>
    <w:rsid w:val="006E62D6"/>
    <w:rsid w:val="006E6423"/>
    <w:rsid w:val="006F02EB"/>
    <w:rsid w:val="006F1488"/>
    <w:rsid w:val="006F22FD"/>
    <w:rsid w:val="006F23D5"/>
    <w:rsid w:val="006F2EA9"/>
    <w:rsid w:val="006F44C2"/>
    <w:rsid w:val="006F4EA2"/>
    <w:rsid w:val="006F5553"/>
    <w:rsid w:val="006F6C4B"/>
    <w:rsid w:val="006F793A"/>
    <w:rsid w:val="00701DA0"/>
    <w:rsid w:val="00701F5B"/>
    <w:rsid w:val="00702D46"/>
    <w:rsid w:val="007034F9"/>
    <w:rsid w:val="007045A5"/>
    <w:rsid w:val="00705853"/>
    <w:rsid w:val="00705C92"/>
    <w:rsid w:val="00706029"/>
    <w:rsid w:val="00707E80"/>
    <w:rsid w:val="00707F25"/>
    <w:rsid w:val="00707FCF"/>
    <w:rsid w:val="0071065D"/>
    <w:rsid w:val="00712453"/>
    <w:rsid w:val="00715477"/>
    <w:rsid w:val="0071640F"/>
    <w:rsid w:val="007165C1"/>
    <w:rsid w:val="00716A69"/>
    <w:rsid w:val="00717AA1"/>
    <w:rsid w:val="0072084E"/>
    <w:rsid w:val="00720A00"/>
    <w:rsid w:val="0072149E"/>
    <w:rsid w:val="007219ED"/>
    <w:rsid w:val="00721D7C"/>
    <w:rsid w:val="00721E44"/>
    <w:rsid w:val="00722C1E"/>
    <w:rsid w:val="0072492D"/>
    <w:rsid w:val="00726FE6"/>
    <w:rsid w:val="00730609"/>
    <w:rsid w:val="0073111B"/>
    <w:rsid w:val="007319EF"/>
    <w:rsid w:val="007321A1"/>
    <w:rsid w:val="0073226F"/>
    <w:rsid w:val="0073319E"/>
    <w:rsid w:val="00733600"/>
    <w:rsid w:val="007338E8"/>
    <w:rsid w:val="00733A2F"/>
    <w:rsid w:val="00734049"/>
    <w:rsid w:val="00735856"/>
    <w:rsid w:val="0073747E"/>
    <w:rsid w:val="00740CEA"/>
    <w:rsid w:val="00740DC4"/>
    <w:rsid w:val="0074144A"/>
    <w:rsid w:val="0074176E"/>
    <w:rsid w:val="00742EE0"/>
    <w:rsid w:val="00743A18"/>
    <w:rsid w:val="00743EF9"/>
    <w:rsid w:val="0074530C"/>
    <w:rsid w:val="007460C1"/>
    <w:rsid w:val="00746ADD"/>
    <w:rsid w:val="00746E18"/>
    <w:rsid w:val="007500EA"/>
    <w:rsid w:val="0075086C"/>
    <w:rsid w:val="007515D6"/>
    <w:rsid w:val="0075184F"/>
    <w:rsid w:val="00753369"/>
    <w:rsid w:val="00754920"/>
    <w:rsid w:val="0075698A"/>
    <w:rsid w:val="00756E16"/>
    <w:rsid w:val="00760483"/>
    <w:rsid w:val="00760A53"/>
    <w:rsid w:val="00762032"/>
    <w:rsid w:val="00762206"/>
    <w:rsid w:val="007642B4"/>
    <w:rsid w:val="007649DA"/>
    <w:rsid w:val="0076598F"/>
    <w:rsid w:val="007660C0"/>
    <w:rsid w:val="00767C00"/>
    <w:rsid w:val="00770C13"/>
    <w:rsid w:val="00771D60"/>
    <w:rsid w:val="00771DB5"/>
    <w:rsid w:val="007721BB"/>
    <w:rsid w:val="00772B84"/>
    <w:rsid w:val="00772E17"/>
    <w:rsid w:val="00772F75"/>
    <w:rsid w:val="007732C4"/>
    <w:rsid w:val="00774E49"/>
    <w:rsid w:val="0077593C"/>
    <w:rsid w:val="00777226"/>
    <w:rsid w:val="0077725B"/>
    <w:rsid w:val="00777283"/>
    <w:rsid w:val="0078579D"/>
    <w:rsid w:val="00785F84"/>
    <w:rsid w:val="007860FE"/>
    <w:rsid w:val="00786165"/>
    <w:rsid w:val="00786CD2"/>
    <w:rsid w:val="00787376"/>
    <w:rsid w:val="00787659"/>
    <w:rsid w:val="00787971"/>
    <w:rsid w:val="00790F49"/>
    <w:rsid w:val="0079155B"/>
    <w:rsid w:val="00791A34"/>
    <w:rsid w:val="0079229D"/>
    <w:rsid w:val="007937C2"/>
    <w:rsid w:val="00793A66"/>
    <w:rsid w:val="007947B9"/>
    <w:rsid w:val="00796718"/>
    <w:rsid w:val="00796D71"/>
    <w:rsid w:val="007979F8"/>
    <w:rsid w:val="00797E0C"/>
    <w:rsid w:val="007A0799"/>
    <w:rsid w:val="007A1A79"/>
    <w:rsid w:val="007A26F7"/>
    <w:rsid w:val="007A35F9"/>
    <w:rsid w:val="007A3680"/>
    <w:rsid w:val="007A4F6B"/>
    <w:rsid w:val="007A736A"/>
    <w:rsid w:val="007A7700"/>
    <w:rsid w:val="007A77D7"/>
    <w:rsid w:val="007B15FC"/>
    <w:rsid w:val="007B1926"/>
    <w:rsid w:val="007B19DF"/>
    <w:rsid w:val="007B2B31"/>
    <w:rsid w:val="007B3359"/>
    <w:rsid w:val="007B3CEC"/>
    <w:rsid w:val="007B4288"/>
    <w:rsid w:val="007B5BFD"/>
    <w:rsid w:val="007B6243"/>
    <w:rsid w:val="007B7A3E"/>
    <w:rsid w:val="007C07EB"/>
    <w:rsid w:val="007C414A"/>
    <w:rsid w:val="007C4353"/>
    <w:rsid w:val="007C4D2F"/>
    <w:rsid w:val="007C50EA"/>
    <w:rsid w:val="007C71A7"/>
    <w:rsid w:val="007C7353"/>
    <w:rsid w:val="007D10FF"/>
    <w:rsid w:val="007D12B0"/>
    <w:rsid w:val="007D1783"/>
    <w:rsid w:val="007D2922"/>
    <w:rsid w:val="007D444B"/>
    <w:rsid w:val="007D483E"/>
    <w:rsid w:val="007D48AE"/>
    <w:rsid w:val="007D57E1"/>
    <w:rsid w:val="007D611C"/>
    <w:rsid w:val="007D6CBD"/>
    <w:rsid w:val="007D7B94"/>
    <w:rsid w:val="007E009F"/>
    <w:rsid w:val="007E0A7B"/>
    <w:rsid w:val="007E1FF2"/>
    <w:rsid w:val="007E2C64"/>
    <w:rsid w:val="007E5264"/>
    <w:rsid w:val="007E6942"/>
    <w:rsid w:val="007E6B05"/>
    <w:rsid w:val="007E6C2F"/>
    <w:rsid w:val="007F3657"/>
    <w:rsid w:val="007F38A2"/>
    <w:rsid w:val="007F58DC"/>
    <w:rsid w:val="007F6239"/>
    <w:rsid w:val="007F6724"/>
    <w:rsid w:val="007F6C5E"/>
    <w:rsid w:val="007F733B"/>
    <w:rsid w:val="008008DE"/>
    <w:rsid w:val="00802ED3"/>
    <w:rsid w:val="00802FEF"/>
    <w:rsid w:val="00803D53"/>
    <w:rsid w:val="0080446B"/>
    <w:rsid w:val="0080650A"/>
    <w:rsid w:val="00807272"/>
    <w:rsid w:val="008105F8"/>
    <w:rsid w:val="00810F2B"/>
    <w:rsid w:val="0081127A"/>
    <w:rsid w:val="00811F6C"/>
    <w:rsid w:val="00812E00"/>
    <w:rsid w:val="0081342A"/>
    <w:rsid w:val="00813F5D"/>
    <w:rsid w:val="008147C7"/>
    <w:rsid w:val="00817E97"/>
    <w:rsid w:val="00820905"/>
    <w:rsid w:val="00821886"/>
    <w:rsid w:val="00824071"/>
    <w:rsid w:val="00824BCC"/>
    <w:rsid w:val="00825180"/>
    <w:rsid w:val="0082650F"/>
    <w:rsid w:val="0083115F"/>
    <w:rsid w:val="00831B05"/>
    <w:rsid w:val="008321B5"/>
    <w:rsid w:val="0083316B"/>
    <w:rsid w:val="008339CE"/>
    <w:rsid w:val="00834563"/>
    <w:rsid w:val="00834A76"/>
    <w:rsid w:val="00834D44"/>
    <w:rsid w:val="008351F5"/>
    <w:rsid w:val="008360E7"/>
    <w:rsid w:val="0084040E"/>
    <w:rsid w:val="00840DBA"/>
    <w:rsid w:val="008415B0"/>
    <w:rsid w:val="008419E6"/>
    <w:rsid w:val="0084235F"/>
    <w:rsid w:val="00843A6A"/>
    <w:rsid w:val="00843F6A"/>
    <w:rsid w:val="008465AB"/>
    <w:rsid w:val="00847BAB"/>
    <w:rsid w:val="00851416"/>
    <w:rsid w:val="00851586"/>
    <w:rsid w:val="0085169C"/>
    <w:rsid w:val="00851DBA"/>
    <w:rsid w:val="00852E44"/>
    <w:rsid w:val="00854107"/>
    <w:rsid w:val="00854D64"/>
    <w:rsid w:val="00856FBC"/>
    <w:rsid w:val="00857BF2"/>
    <w:rsid w:val="00862D13"/>
    <w:rsid w:val="00863C92"/>
    <w:rsid w:val="008641A2"/>
    <w:rsid w:val="008656A5"/>
    <w:rsid w:val="0087031E"/>
    <w:rsid w:val="00870B17"/>
    <w:rsid w:val="00871471"/>
    <w:rsid w:val="0087281B"/>
    <w:rsid w:val="00872A75"/>
    <w:rsid w:val="00872B47"/>
    <w:rsid w:val="00874987"/>
    <w:rsid w:val="0087628C"/>
    <w:rsid w:val="00876353"/>
    <w:rsid w:val="00876D2B"/>
    <w:rsid w:val="008778C0"/>
    <w:rsid w:val="00880C84"/>
    <w:rsid w:val="00880F16"/>
    <w:rsid w:val="00883576"/>
    <w:rsid w:val="0088372C"/>
    <w:rsid w:val="00883B25"/>
    <w:rsid w:val="00885BF7"/>
    <w:rsid w:val="00886814"/>
    <w:rsid w:val="008868DF"/>
    <w:rsid w:val="00886F40"/>
    <w:rsid w:val="00891DA4"/>
    <w:rsid w:val="008926F4"/>
    <w:rsid w:val="00892F2D"/>
    <w:rsid w:val="008931A7"/>
    <w:rsid w:val="00893414"/>
    <w:rsid w:val="00894B86"/>
    <w:rsid w:val="00897119"/>
    <w:rsid w:val="008977D7"/>
    <w:rsid w:val="008A06CA"/>
    <w:rsid w:val="008A215E"/>
    <w:rsid w:val="008A2929"/>
    <w:rsid w:val="008A31D6"/>
    <w:rsid w:val="008A32A6"/>
    <w:rsid w:val="008A3CB8"/>
    <w:rsid w:val="008A4C9F"/>
    <w:rsid w:val="008A52C0"/>
    <w:rsid w:val="008A5BAB"/>
    <w:rsid w:val="008A649B"/>
    <w:rsid w:val="008A712F"/>
    <w:rsid w:val="008B16D7"/>
    <w:rsid w:val="008B4C51"/>
    <w:rsid w:val="008B4C5C"/>
    <w:rsid w:val="008B5956"/>
    <w:rsid w:val="008B5F7A"/>
    <w:rsid w:val="008B723E"/>
    <w:rsid w:val="008C0E25"/>
    <w:rsid w:val="008C1205"/>
    <w:rsid w:val="008C3D5A"/>
    <w:rsid w:val="008C3E0F"/>
    <w:rsid w:val="008C3EA8"/>
    <w:rsid w:val="008C44D6"/>
    <w:rsid w:val="008C5954"/>
    <w:rsid w:val="008C6F22"/>
    <w:rsid w:val="008C74F2"/>
    <w:rsid w:val="008D07D7"/>
    <w:rsid w:val="008D0B6C"/>
    <w:rsid w:val="008D0DF6"/>
    <w:rsid w:val="008D1A99"/>
    <w:rsid w:val="008D265F"/>
    <w:rsid w:val="008D434A"/>
    <w:rsid w:val="008D4B42"/>
    <w:rsid w:val="008D4D27"/>
    <w:rsid w:val="008D522E"/>
    <w:rsid w:val="008D5A00"/>
    <w:rsid w:val="008E113E"/>
    <w:rsid w:val="008E28B8"/>
    <w:rsid w:val="008E3244"/>
    <w:rsid w:val="008E40E2"/>
    <w:rsid w:val="008E415C"/>
    <w:rsid w:val="008E694B"/>
    <w:rsid w:val="008E7E86"/>
    <w:rsid w:val="008F06C1"/>
    <w:rsid w:val="008F21D5"/>
    <w:rsid w:val="008F34E4"/>
    <w:rsid w:val="008F4023"/>
    <w:rsid w:val="008F40B8"/>
    <w:rsid w:val="008F45EC"/>
    <w:rsid w:val="008F4B34"/>
    <w:rsid w:val="008F56E7"/>
    <w:rsid w:val="008F5D3C"/>
    <w:rsid w:val="008F6784"/>
    <w:rsid w:val="008F77A7"/>
    <w:rsid w:val="009004C6"/>
    <w:rsid w:val="009008D1"/>
    <w:rsid w:val="00902D69"/>
    <w:rsid w:val="00904589"/>
    <w:rsid w:val="00905F16"/>
    <w:rsid w:val="0090636B"/>
    <w:rsid w:val="00906A26"/>
    <w:rsid w:val="00907859"/>
    <w:rsid w:val="009109FD"/>
    <w:rsid w:val="009115A9"/>
    <w:rsid w:val="00911604"/>
    <w:rsid w:val="00912466"/>
    <w:rsid w:val="00914350"/>
    <w:rsid w:val="00914417"/>
    <w:rsid w:val="00914AFF"/>
    <w:rsid w:val="00914F5A"/>
    <w:rsid w:val="00915A99"/>
    <w:rsid w:val="009173E5"/>
    <w:rsid w:val="0092198B"/>
    <w:rsid w:val="00922172"/>
    <w:rsid w:val="00922A3B"/>
    <w:rsid w:val="00922EFB"/>
    <w:rsid w:val="0092369F"/>
    <w:rsid w:val="009245A9"/>
    <w:rsid w:val="00924A22"/>
    <w:rsid w:val="00924C4B"/>
    <w:rsid w:val="009250A7"/>
    <w:rsid w:val="00926969"/>
    <w:rsid w:val="009273F8"/>
    <w:rsid w:val="00930A2A"/>
    <w:rsid w:val="009315F0"/>
    <w:rsid w:val="009318E7"/>
    <w:rsid w:val="00931A42"/>
    <w:rsid w:val="009333BC"/>
    <w:rsid w:val="00933AB5"/>
    <w:rsid w:val="009355D7"/>
    <w:rsid w:val="00936455"/>
    <w:rsid w:val="0093735C"/>
    <w:rsid w:val="00940F1E"/>
    <w:rsid w:val="00941348"/>
    <w:rsid w:val="00942A9A"/>
    <w:rsid w:val="00943497"/>
    <w:rsid w:val="009439BF"/>
    <w:rsid w:val="00943E38"/>
    <w:rsid w:val="00947054"/>
    <w:rsid w:val="0095087E"/>
    <w:rsid w:val="00950C19"/>
    <w:rsid w:val="00952D7F"/>
    <w:rsid w:val="009558EC"/>
    <w:rsid w:val="00955EC6"/>
    <w:rsid w:val="009562DA"/>
    <w:rsid w:val="00957918"/>
    <w:rsid w:val="00957984"/>
    <w:rsid w:val="00957A1E"/>
    <w:rsid w:val="00957DEC"/>
    <w:rsid w:val="0096136D"/>
    <w:rsid w:val="00961429"/>
    <w:rsid w:val="00961659"/>
    <w:rsid w:val="00961CD9"/>
    <w:rsid w:val="00961D90"/>
    <w:rsid w:val="00965BC7"/>
    <w:rsid w:val="00970DFD"/>
    <w:rsid w:val="009712A3"/>
    <w:rsid w:val="0097209D"/>
    <w:rsid w:val="00973219"/>
    <w:rsid w:val="009750C4"/>
    <w:rsid w:val="00975385"/>
    <w:rsid w:val="0097651A"/>
    <w:rsid w:val="00977421"/>
    <w:rsid w:val="009818E5"/>
    <w:rsid w:val="00982194"/>
    <w:rsid w:val="009831F9"/>
    <w:rsid w:val="00984247"/>
    <w:rsid w:val="00985C74"/>
    <w:rsid w:val="00985F83"/>
    <w:rsid w:val="009863C4"/>
    <w:rsid w:val="00991123"/>
    <w:rsid w:val="00992479"/>
    <w:rsid w:val="009929D1"/>
    <w:rsid w:val="0099365D"/>
    <w:rsid w:val="00996766"/>
    <w:rsid w:val="009A4906"/>
    <w:rsid w:val="009A6162"/>
    <w:rsid w:val="009A665F"/>
    <w:rsid w:val="009A69E3"/>
    <w:rsid w:val="009A7524"/>
    <w:rsid w:val="009B09A1"/>
    <w:rsid w:val="009B0E67"/>
    <w:rsid w:val="009B17A7"/>
    <w:rsid w:val="009B260D"/>
    <w:rsid w:val="009B2F2B"/>
    <w:rsid w:val="009B53AD"/>
    <w:rsid w:val="009B55D8"/>
    <w:rsid w:val="009B7988"/>
    <w:rsid w:val="009C1067"/>
    <w:rsid w:val="009C6302"/>
    <w:rsid w:val="009C6996"/>
    <w:rsid w:val="009C6C30"/>
    <w:rsid w:val="009C7A17"/>
    <w:rsid w:val="009D04A4"/>
    <w:rsid w:val="009D1F48"/>
    <w:rsid w:val="009D2220"/>
    <w:rsid w:val="009D2FB2"/>
    <w:rsid w:val="009D312C"/>
    <w:rsid w:val="009D4161"/>
    <w:rsid w:val="009D5A4A"/>
    <w:rsid w:val="009E0144"/>
    <w:rsid w:val="009E4369"/>
    <w:rsid w:val="009E455C"/>
    <w:rsid w:val="009E5B4A"/>
    <w:rsid w:val="009E6E34"/>
    <w:rsid w:val="009F02A9"/>
    <w:rsid w:val="009F02F5"/>
    <w:rsid w:val="009F14D2"/>
    <w:rsid w:val="009F1C0D"/>
    <w:rsid w:val="009F1D8E"/>
    <w:rsid w:val="009F1FD2"/>
    <w:rsid w:val="009F357E"/>
    <w:rsid w:val="009F4971"/>
    <w:rsid w:val="009F4B61"/>
    <w:rsid w:val="009F619F"/>
    <w:rsid w:val="00A001A6"/>
    <w:rsid w:val="00A00E9B"/>
    <w:rsid w:val="00A01717"/>
    <w:rsid w:val="00A01F35"/>
    <w:rsid w:val="00A02BCB"/>
    <w:rsid w:val="00A036FA"/>
    <w:rsid w:val="00A03BFB"/>
    <w:rsid w:val="00A06B6F"/>
    <w:rsid w:val="00A07065"/>
    <w:rsid w:val="00A105D0"/>
    <w:rsid w:val="00A1143A"/>
    <w:rsid w:val="00A12BB0"/>
    <w:rsid w:val="00A1326D"/>
    <w:rsid w:val="00A13FEA"/>
    <w:rsid w:val="00A146D4"/>
    <w:rsid w:val="00A147EB"/>
    <w:rsid w:val="00A14E7F"/>
    <w:rsid w:val="00A15425"/>
    <w:rsid w:val="00A154B1"/>
    <w:rsid w:val="00A154EA"/>
    <w:rsid w:val="00A162C9"/>
    <w:rsid w:val="00A17715"/>
    <w:rsid w:val="00A20C6D"/>
    <w:rsid w:val="00A224C4"/>
    <w:rsid w:val="00A23B96"/>
    <w:rsid w:val="00A24A3E"/>
    <w:rsid w:val="00A24BD0"/>
    <w:rsid w:val="00A25128"/>
    <w:rsid w:val="00A276E6"/>
    <w:rsid w:val="00A277B3"/>
    <w:rsid w:val="00A27AA4"/>
    <w:rsid w:val="00A31300"/>
    <w:rsid w:val="00A323EB"/>
    <w:rsid w:val="00A3307B"/>
    <w:rsid w:val="00A3360F"/>
    <w:rsid w:val="00A33A82"/>
    <w:rsid w:val="00A340AE"/>
    <w:rsid w:val="00A343EA"/>
    <w:rsid w:val="00A35FBD"/>
    <w:rsid w:val="00A367E5"/>
    <w:rsid w:val="00A37F1F"/>
    <w:rsid w:val="00A40172"/>
    <w:rsid w:val="00A42265"/>
    <w:rsid w:val="00A42B95"/>
    <w:rsid w:val="00A4459A"/>
    <w:rsid w:val="00A44C91"/>
    <w:rsid w:val="00A45328"/>
    <w:rsid w:val="00A455FE"/>
    <w:rsid w:val="00A4584B"/>
    <w:rsid w:val="00A45A95"/>
    <w:rsid w:val="00A46238"/>
    <w:rsid w:val="00A46AEB"/>
    <w:rsid w:val="00A51DDD"/>
    <w:rsid w:val="00A531BB"/>
    <w:rsid w:val="00A536C8"/>
    <w:rsid w:val="00A5399D"/>
    <w:rsid w:val="00A540DC"/>
    <w:rsid w:val="00A55B61"/>
    <w:rsid w:val="00A61B78"/>
    <w:rsid w:val="00A62B0C"/>
    <w:rsid w:val="00A62B38"/>
    <w:rsid w:val="00A62C38"/>
    <w:rsid w:val="00A62E02"/>
    <w:rsid w:val="00A62F26"/>
    <w:rsid w:val="00A6361B"/>
    <w:rsid w:val="00A641B7"/>
    <w:rsid w:val="00A65DCA"/>
    <w:rsid w:val="00A66935"/>
    <w:rsid w:val="00A718F4"/>
    <w:rsid w:val="00A71A37"/>
    <w:rsid w:val="00A7636C"/>
    <w:rsid w:val="00A764EC"/>
    <w:rsid w:val="00A806FB"/>
    <w:rsid w:val="00A81B72"/>
    <w:rsid w:val="00A82535"/>
    <w:rsid w:val="00A8332E"/>
    <w:rsid w:val="00A840E9"/>
    <w:rsid w:val="00A848BF"/>
    <w:rsid w:val="00A854A2"/>
    <w:rsid w:val="00A85972"/>
    <w:rsid w:val="00A86F3A"/>
    <w:rsid w:val="00A907AD"/>
    <w:rsid w:val="00A90F7C"/>
    <w:rsid w:val="00A92444"/>
    <w:rsid w:val="00A942A9"/>
    <w:rsid w:val="00A94A11"/>
    <w:rsid w:val="00AA0188"/>
    <w:rsid w:val="00AA067D"/>
    <w:rsid w:val="00AA092F"/>
    <w:rsid w:val="00AA0E7C"/>
    <w:rsid w:val="00AA1CFD"/>
    <w:rsid w:val="00AA5231"/>
    <w:rsid w:val="00AA564D"/>
    <w:rsid w:val="00AA6908"/>
    <w:rsid w:val="00AA6B40"/>
    <w:rsid w:val="00AA7E56"/>
    <w:rsid w:val="00AB0291"/>
    <w:rsid w:val="00AB1119"/>
    <w:rsid w:val="00AB1423"/>
    <w:rsid w:val="00AB3A28"/>
    <w:rsid w:val="00AB425C"/>
    <w:rsid w:val="00AB4369"/>
    <w:rsid w:val="00AB4634"/>
    <w:rsid w:val="00AB489B"/>
    <w:rsid w:val="00AB4A71"/>
    <w:rsid w:val="00AB5981"/>
    <w:rsid w:val="00AB6156"/>
    <w:rsid w:val="00AC09E7"/>
    <w:rsid w:val="00AC23E4"/>
    <w:rsid w:val="00AC3F48"/>
    <w:rsid w:val="00AC59EC"/>
    <w:rsid w:val="00AC5A85"/>
    <w:rsid w:val="00AC68D0"/>
    <w:rsid w:val="00AC7D63"/>
    <w:rsid w:val="00AD1339"/>
    <w:rsid w:val="00AD142B"/>
    <w:rsid w:val="00AD18B6"/>
    <w:rsid w:val="00AD1AA0"/>
    <w:rsid w:val="00AD1AD2"/>
    <w:rsid w:val="00AD1B0E"/>
    <w:rsid w:val="00AD1FD8"/>
    <w:rsid w:val="00AD2381"/>
    <w:rsid w:val="00AD36B0"/>
    <w:rsid w:val="00AD3DA0"/>
    <w:rsid w:val="00AD4BF0"/>
    <w:rsid w:val="00AD4D15"/>
    <w:rsid w:val="00AD5837"/>
    <w:rsid w:val="00AD7A52"/>
    <w:rsid w:val="00AE1BC8"/>
    <w:rsid w:val="00AE3E45"/>
    <w:rsid w:val="00AE4CA6"/>
    <w:rsid w:val="00AE55B4"/>
    <w:rsid w:val="00AE7435"/>
    <w:rsid w:val="00AE75F7"/>
    <w:rsid w:val="00AF03B6"/>
    <w:rsid w:val="00AF16B1"/>
    <w:rsid w:val="00AF2A61"/>
    <w:rsid w:val="00AF327A"/>
    <w:rsid w:val="00AF3672"/>
    <w:rsid w:val="00AF3EEB"/>
    <w:rsid w:val="00AF4CC7"/>
    <w:rsid w:val="00AF5E2A"/>
    <w:rsid w:val="00AF670C"/>
    <w:rsid w:val="00AF69EE"/>
    <w:rsid w:val="00B027F8"/>
    <w:rsid w:val="00B03C20"/>
    <w:rsid w:val="00B03FA9"/>
    <w:rsid w:val="00B05A99"/>
    <w:rsid w:val="00B07932"/>
    <w:rsid w:val="00B130E1"/>
    <w:rsid w:val="00B1319C"/>
    <w:rsid w:val="00B13B68"/>
    <w:rsid w:val="00B144E1"/>
    <w:rsid w:val="00B146F0"/>
    <w:rsid w:val="00B14919"/>
    <w:rsid w:val="00B14F3D"/>
    <w:rsid w:val="00B15E8B"/>
    <w:rsid w:val="00B2049B"/>
    <w:rsid w:val="00B205A2"/>
    <w:rsid w:val="00B21338"/>
    <w:rsid w:val="00B2308E"/>
    <w:rsid w:val="00B231AE"/>
    <w:rsid w:val="00B234AB"/>
    <w:rsid w:val="00B2662D"/>
    <w:rsid w:val="00B32508"/>
    <w:rsid w:val="00B3271E"/>
    <w:rsid w:val="00B32D12"/>
    <w:rsid w:val="00B33762"/>
    <w:rsid w:val="00B33A54"/>
    <w:rsid w:val="00B33B65"/>
    <w:rsid w:val="00B3565D"/>
    <w:rsid w:val="00B35D58"/>
    <w:rsid w:val="00B37D27"/>
    <w:rsid w:val="00B407DF"/>
    <w:rsid w:val="00B40A91"/>
    <w:rsid w:val="00B45DFA"/>
    <w:rsid w:val="00B46380"/>
    <w:rsid w:val="00B46661"/>
    <w:rsid w:val="00B469EC"/>
    <w:rsid w:val="00B474CC"/>
    <w:rsid w:val="00B5080D"/>
    <w:rsid w:val="00B512C2"/>
    <w:rsid w:val="00B515B8"/>
    <w:rsid w:val="00B517DE"/>
    <w:rsid w:val="00B5181B"/>
    <w:rsid w:val="00B51F97"/>
    <w:rsid w:val="00B53262"/>
    <w:rsid w:val="00B54583"/>
    <w:rsid w:val="00B56A53"/>
    <w:rsid w:val="00B57EF4"/>
    <w:rsid w:val="00B6134A"/>
    <w:rsid w:val="00B631F7"/>
    <w:rsid w:val="00B6380C"/>
    <w:rsid w:val="00B63E54"/>
    <w:rsid w:val="00B662D2"/>
    <w:rsid w:val="00B70084"/>
    <w:rsid w:val="00B70417"/>
    <w:rsid w:val="00B7093B"/>
    <w:rsid w:val="00B70D75"/>
    <w:rsid w:val="00B7182E"/>
    <w:rsid w:val="00B71FBB"/>
    <w:rsid w:val="00B72A00"/>
    <w:rsid w:val="00B73348"/>
    <w:rsid w:val="00B73DA2"/>
    <w:rsid w:val="00B74E84"/>
    <w:rsid w:val="00B76F2A"/>
    <w:rsid w:val="00B770B5"/>
    <w:rsid w:val="00B805B1"/>
    <w:rsid w:val="00B807A7"/>
    <w:rsid w:val="00B8118D"/>
    <w:rsid w:val="00B81232"/>
    <w:rsid w:val="00B814EE"/>
    <w:rsid w:val="00B8297B"/>
    <w:rsid w:val="00B82FD6"/>
    <w:rsid w:val="00B83EBD"/>
    <w:rsid w:val="00B8629D"/>
    <w:rsid w:val="00B87F24"/>
    <w:rsid w:val="00B905ED"/>
    <w:rsid w:val="00B9090E"/>
    <w:rsid w:val="00B909C5"/>
    <w:rsid w:val="00B92890"/>
    <w:rsid w:val="00B92997"/>
    <w:rsid w:val="00B9314A"/>
    <w:rsid w:val="00B94EAD"/>
    <w:rsid w:val="00B95B8B"/>
    <w:rsid w:val="00BA0780"/>
    <w:rsid w:val="00BA0904"/>
    <w:rsid w:val="00BA13C7"/>
    <w:rsid w:val="00BA1688"/>
    <w:rsid w:val="00BA1873"/>
    <w:rsid w:val="00BA1E20"/>
    <w:rsid w:val="00BA3E59"/>
    <w:rsid w:val="00BA3E91"/>
    <w:rsid w:val="00BA403E"/>
    <w:rsid w:val="00BA6FA1"/>
    <w:rsid w:val="00BA790C"/>
    <w:rsid w:val="00BA7BC6"/>
    <w:rsid w:val="00BB0F96"/>
    <w:rsid w:val="00BB15CB"/>
    <w:rsid w:val="00BB1935"/>
    <w:rsid w:val="00BB26A3"/>
    <w:rsid w:val="00BB30DE"/>
    <w:rsid w:val="00BB362D"/>
    <w:rsid w:val="00BB37C7"/>
    <w:rsid w:val="00BB67BA"/>
    <w:rsid w:val="00BB6DB4"/>
    <w:rsid w:val="00BC0390"/>
    <w:rsid w:val="00BC1D7B"/>
    <w:rsid w:val="00BC2364"/>
    <w:rsid w:val="00BC2999"/>
    <w:rsid w:val="00BC330C"/>
    <w:rsid w:val="00BC52D1"/>
    <w:rsid w:val="00BC66AE"/>
    <w:rsid w:val="00BC6AD5"/>
    <w:rsid w:val="00BC6F2C"/>
    <w:rsid w:val="00BC7926"/>
    <w:rsid w:val="00BD1A4E"/>
    <w:rsid w:val="00BD1C17"/>
    <w:rsid w:val="00BD2DE0"/>
    <w:rsid w:val="00BD50EE"/>
    <w:rsid w:val="00BE05E7"/>
    <w:rsid w:val="00BE0825"/>
    <w:rsid w:val="00BE11DA"/>
    <w:rsid w:val="00BE1337"/>
    <w:rsid w:val="00BE1445"/>
    <w:rsid w:val="00BE1C0B"/>
    <w:rsid w:val="00BE2C04"/>
    <w:rsid w:val="00BE3788"/>
    <w:rsid w:val="00BE3A69"/>
    <w:rsid w:val="00BE3E16"/>
    <w:rsid w:val="00BE40E7"/>
    <w:rsid w:val="00BE51A8"/>
    <w:rsid w:val="00BE5EAB"/>
    <w:rsid w:val="00BE6604"/>
    <w:rsid w:val="00BF040A"/>
    <w:rsid w:val="00BF0E5D"/>
    <w:rsid w:val="00BF173C"/>
    <w:rsid w:val="00BF219D"/>
    <w:rsid w:val="00BF2D7F"/>
    <w:rsid w:val="00BF368C"/>
    <w:rsid w:val="00BF3ADB"/>
    <w:rsid w:val="00BF497A"/>
    <w:rsid w:val="00BF5032"/>
    <w:rsid w:val="00BF5A31"/>
    <w:rsid w:val="00BF5F57"/>
    <w:rsid w:val="00BF607A"/>
    <w:rsid w:val="00BF64CC"/>
    <w:rsid w:val="00BF66DF"/>
    <w:rsid w:val="00BF773D"/>
    <w:rsid w:val="00BF7CF7"/>
    <w:rsid w:val="00C013CA"/>
    <w:rsid w:val="00C02C65"/>
    <w:rsid w:val="00C03BC1"/>
    <w:rsid w:val="00C045F3"/>
    <w:rsid w:val="00C062BA"/>
    <w:rsid w:val="00C06E59"/>
    <w:rsid w:val="00C0707A"/>
    <w:rsid w:val="00C07C31"/>
    <w:rsid w:val="00C108F6"/>
    <w:rsid w:val="00C11C85"/>
    <w:rsid w:val="00C12A7E"/>
    <w:rsid w:val="00C13A2A"/>
    <w:rsid w:val="00C13F23"/>
    <w:rsid w:val="00C15C86"/>
    <w:rsid w:val="00C16171"/>
    <w:rsid w:val="00C16C05"/>
    <w:rsid w:val="00C16F9E"/>
    <w:rsid w:val="00C176AB"/>
    <w:rsid w:val="00C20194"/>
    <w:rsid w:val="00C20A20"/>
    <w:rsid w:val="00C24CA1"/>
    <w:rsid w:val="00C2594A"/>
    <w:rsid w:val="00C261DB"/>
    <w:rsid w:val="00C26A84"/>
    <w:rsid w:val="00C272CA"/>
    <w:rsid w:val="00C2743B"/>
    <w:rsid w:val="00C30001"/>
    <w:rsid w:val="00C3004D"/>
    <w:rsid w:val="00C31318"/>
    <w:rsid w:val="00C33AC2"/>
    <w:rsid w:val="00C34266"/>
    <w:rsid w:val="00C36FA3"/>
    <w:rsid w:val="00C37626"/>
    <w:rsid w:val="00C37FF1"/>
    <w:rsid w:val="00C402FF"/>
    <w:rsid w:val="00C407E3"/>
    <w:rsid w:val="00C41212"/>
    <w:rsid w:val="00C418B4"/>
    <w:rsid w:val="00C465F1"/>
    <w:rsid w:val="00C46C55"/>
    <w:rsid w:val="00C472F2"/>
    <w:rsid w:val="00C53C9C"/>
    <w:rsid w:val="00C53FE6"/>
    <w:rsid w:val="00C55ED3"/>
    <w:rsid w:val="00C620D2"/>
    <w:rsid w:val="00C6251C"/>
    <w:rsid w:val="00C626A5"/>
    <w:rsid w:val="00C626FC"/>
    <w:rsid w:val="00C62D56"/>
    <w:rsid w:val="00C62E7F"/>
    <w:rsid w:val="00C648E3"/>
    <w:rsid w:val="00C6519D"/>
    <w:rsid w:val="00C65A31"/>
    <w:rsid w:val="00C66107"/>
    <w:rsid w:val="00C66306"/>
    <w:rsid w:val="00C671C7"/>
    <w:rsid w:val="00C67D3E"/>
    <w:rsid w:val="00C7098C"/>
    <w:rsid w:val="00C71162"/>
    <w:rsid w:val="00C7164C"/>
    <w:rsid w:val="00C7271F"/>
    <w:rsid w:val="00C735DC"/>
    <w:rsid w:val="00C76360"/>
    <w:rsid w:val="00C7687E"/>
    <w:rsid w:val="00C77074"/>
    <w:rsid w:val="00C77D11"/>
    <w:rsid w:val="00C808F5"/>
    <w:rsid w:val="00C80C93"/>
    <w:rsid w:val="00C832D5"/>
    <w:rsid w:val="00C83FAA"/>
    <w:rsid w:val="00C841B0"/>
    <w:rsid w:val="00C8448C"/>
    <w:rsid w:val="00C852AA"/>
    <w:rsid w:val="00C85F63"/>
    <w:rsid w:val="00C87061"/>
    <w:rsid w:val="00C91703"/>
    <w:rsid w:val="00C9288B"/>
    <w:rsid w:val="00C95836"/>
    <w:rsid w:val="00CA04BD"/>
    <w:rsid w:val="00CA0888"/>
    <w:rsid w:val="00CA1E71"/>
    <w:rsid w:val="00CA1F00"/>
    <w:rsid w:val="00CA2092"/>
    <w:rsid w:val="00CA276D"/>
    <w:rsid w:val="00CA39ED"/>
    <w:rsid w:val="00CA5AC8"/>
    <w:rsid w:val="00CA5E05"/>
    <w:rsid w:val="00CA6563"/>
    <w:rsid w:val="00CA704D"/>
    <w:rsid w:val="00CB0A1C"/>
    <w:rsid w:val="00CB155E"/>
    <w:rsid w:val="00CB2B5F"/>
    <w:rsid w:val="00CB2C1B"/>
    <w:rsid w:val="00CB2C90"/>
    <w:rsid w:val="00CB3478"/>
    <w:rsid w:val="00CB3683"/>
    <w:rsid w:val="00CB4DA1"/>
    <w:rsid w:val="00CB70F4"/>
    <w:rsid w:val="00CC0239"/>
    <w:rsid w:val="00CC0DFF"/>
    <w:rsid w:val="00CC2373"/>
    <w:rsid w:val="00CC3A99"/>
    <w:rsid w:val="00CC3C1A"/>
    <w:rsid w:val="00CC4290"/>
    <w:rsid w:val="00CC4E30"/>
    <w:rsid w:val="00CC50F0"/>
    <w:rsid w:val="00CC52D4"/>
    <w:rsid w:val="00CC5774"/>
    <w:rsid w:val="00CC65B6"/>
    <w:rsid w:val="00CC7E4D"/>
    <w:rsid w:val="00CD0336"/>
    <w:rsid w:val="00CD0B50"/>
    <w:rsid w:val="00CD11D9"/>
    <w:rsid w:val="00CD2A48"/>
    <w:rsid w:val="00CD6AE2"/>
    <w:rsid w:val="00CD7032"/>
    <w:rsid w:val="00CD7081"/>
    <w:rsid w:val="00CE016D"/>
    <w:rsid w:val="00CE06A4"/>
    <w:rsid w:val="00CE14C6"/>
    <w:rsid w:val="00CE29BB"/>
    <w:rsid w:val="00CE312F"/>
    <w:rsid w:val="00CE3A32"/>
    <w:rsid w:val="00CE6272"/>
    <w:rsid w:val="00CE644B"/>
    <w:rsid w:val="00CE6C15"/>
    <w:rsid w:val="00CE6EEC"/>
    <w:rsid w:val="00CE706B"/>
    <w:rsid w:val="00CE7F70"/>
    <w:rsid w:val="00CF0A42"/>
    <w:rsid w:val="00CF0AC8"/>
    <w:rsid w:val="00CF1BB7"/>
    <w:rsid w:val="00CF262F"/>
    <w:rsid w:val="00CF2D8C"/>
    <w:rsid w:val="00CF353C"/>
    <w:rsid w:val="00CF479C"/>
    <w:rsid w:val="00CF4B67"/>
    <w:rsid w:val="00CF719A"/>
    <w:rsid w:val="00D00ED6"/>
    <w:rsid w:val="00D025AA"/>
    <w:rsid w:val="00D0280A"/>
    <w:rsid w:val="00D028BB"/>
    <w:rsid w:val="00D035F5"/>
    <w:rsid w:val="00D04209"/>
    <w:rsid w:val="00D04F1B"/>
    <w:rsid w:val="00D06616"/>
    <w:rsid w:val="00D06CE7"/>
    <w:rsid w:val="00D10390"/>
    <w:rsid w:val="00D125DB"/>
    <w:rsid w:val="00D133DD"/>
    <w:rsid w:val="00D13C51"/>
    <w:rsid w:val="00D14AA1"/>
    <w:rsid w:val="00D14CF4"/>
    <w:rsid w:val="00D16A9B"/>
    <w:rsid w:val="00D16BC1"/>
    <w:rsid w:val="00D16E3D"/>
    <w:rsid w:val="00D177A4"/>
    <w:rsid w:val="00D21A52"/>
    <w:rsid w:val="00D2295F"/>
    <w:rsid w:val="00D23F7D"/>
    <w:rsid w:val="00D24109"/>
    <w:rsid w:val="00D24F33"/>
    <w:rsid w:val="00D257DD"/>
    <w:rsid w:val="00D26E24"/>
    <w:rsid w:val="00D3066C"/>
    <w:rsid w:val="00D30E7B"/>
    <w:rsid w:val="00D30F3A"/>
    <w:rsid w:val="00D30F82"/>
    <w:rsid w:val="00D32E40"/>
    <w:rsid w:val="00D335E4"/>
    <w:rsid w:val="00D33645"/>
    <w:rsid w:val="00D3465E"/>
    <w:rsid w:val="00D35676"/>
    <w:rsid w:val="00D37BD4"/>
    <w:rsid w:val="00D406B1"/>
    <w:rsid w:val="00D450C5"/>
    <w:rsid w:val="00D45346"/>
    <w:rsid w:val="00D4594C"/>
    <w:rsid w:val="00D46F7D"/>
    <w:rsid w:val="00D50457"/>
    <w:rsid w:val="00D50D55"/>
    <w:rsid w:val="00D5117C"/>
    <w:rsid w:val="00D54BAD"/>
    <w:rsid w:val="00D5531D"/>
    <w:rsid w:val="00D55F33"/>
    <w:rsid w:val="00D565C6"/>
    <w:rsid w:val="00D56B4D"/>
    <w:rsid w:val="00D5747D"/>
    <w:rsid w:val="00D6219C"/>
    <w:rsid w:val="00D62FCE"/>
    <w:rsid w:val="00D6447D"/>
    <w:rsid w:val="00D650B6"/>
    <w:rsid w:val="00D700CB"/>
    <w:rsid w:val="00D70E7A"/>
    <w:rsid w:val="00D73348"/>
    <w:rsid w:val="00D75B69"/>
    <w:rsid w:val="00D76206"/>
    <w:rsid w:val="00D778CE"/>
    <w:rsid w:val="00D80255"/>
    <w:rsid w:val="00D8363F"/>
    <w:rsid w:val="00D83C50"/>
    <w:rsid w:val="00D848E8"/>
    <w:rsid w:val="00D863E3"/>
    <w:rsid w:val="00D91744"/>
    <w:rsid w:val="00D923A5"/>
    <w:rsid w:val="00D928A7"/>
    <w:rsid w:val="00D929CF"/>
    <w:rsid w:val="00D92CC7"/>
    <w:rsid w:val="00D93583"/>
    <w:rsid w:val="00D93A82"/>
    <w:rsid w:val="00D93AD4"/>
    <w:rsid w:val="00D93CE1"/>
    <w:rsid w:val="00D94C1B"/>
    <w:rsid w:val="00D9526B"/>
    <w:rsid w:val="00D95414"/>
    <w:rsid w:val="00D97391"/>
    <w:rsid w:val="00DA1F27"/>
    <w:rsid w:val="00DA25CC"/>
    <w:rsid w:val="00DA3E2D"/>
    <w:rsid w:val="00DA64F2"/>
    <w:rsid w:val="00DA7B77"/>
    <w:rsid w:val="00DB42BA"/>
    <w:rsid w:val="00DB7A97"/>
    <w:rsid w:val="00DC00E5"/>
    <w:rsid w:val="00DC0827"/>
    <w:rsid w:val="00DC37D7"/>
    <w:rsid w:val="00DC3A89"/>
    <w:rsid w:val="00DC3AD4"/>
    <w:rsid w:val="00DC3CE6"/>
    <w:rsid w:val="00DC771C"/>
    <w:rsid w:val="00DD2E38"/>
    <w:rsid w:val="00DD331E"/>
    <w:rsid w:val="00DD4D4D"/>
    <w:rsid w:val="00DD6CFF"/>
    <w:rsid w:val="00DD7862"/>
    <w:rsid w:val="00DE3878"/>
    <w:rsid w:val="00DE3C67"/>
    <w:rsid w:val="00DE4DF3"/>
    <w:rsid w:val="00DE6053"/>
    <w:rsid w:val="00DE63B9"/>
    <w:rsid w:val="00DE6632"/>
    <w:rsid w:val="00DE6ABB"/>
    <w:rsid w:val="00DF051A"/>
    <w:rsid w:val="00DF0B85"/>
    <w:rsid w:val="00DF1AB1"/>
    <w:rsid w:val="00DF2242"/>
    <w:rsid w:val="00DF225D"/>
    <w:rsid w:val="00DF3121"/>
    <w:rsid w:val="00DF4D38"/>
    <w:rsid w:val="00DF6EF9"/>
    <w:rsid w:val="00DF7E20"/>
    <w:rsid w:val="00E00900"/>
    <w:rsid w:val="00E02463"/>
    <w:rsid w:val="00E039D5"/>
    <w:rsid w:val="00E03D3A"/>
    <w:rsid w:val="00E03DF9"/>
    <w:rsid w:val="00E044E2"/>
    <w:rsid w:val="00E048EF"/>
    <w:rsid w:val="00E04933"/>
    <w:rsid w:val="00E0687C"/>
    <w:rsid w:val="00E06A91"/>
    <w:rsid w:val="00E0726C"/>
    <w:rsid w:val="00E07A46"/>
    <w:rsid w:val="00E07FFB"/>
    <w:rsid w:val="00E10181"/>
    <w:rsid w:val="00E13E1B"/>
    <w:rsid w:val="00E15A85"/>
    <w:rsid w:val="00E1674A"/>
    <w:rsid w:val="00E17BB2"/>
    <w:rsid w:val="00E20F25"/>
    <w:rsid w:val="00E24A1E"/>
    <w:rsid w:val="00E2550A"/>
    <w:rsid w:val="00E30557"/>
    <w:rsid w:val="00E3155B"/>
    <w:rsid w:val="00E33EB8"/>
    <w:rsid w:val="00E33EE8"/>
    <w:rsid w:val="00E356E1"/>
    <w:rsid w:val="00E358F2"/>
    <w:rsid w:val="00E36B89"/>
    <w:rsid w:val="00E37971"/>
    <w:rsid w:val="00E41200"/>
    <w:rsid w:val="00E41EC2"/>
    <w:rsid w:val="00E423CA"/>
    <w:rsid w:val="00E44667"/>
    <w:rsid w:val="00E4547E"/>
    <w:rsid w:val="00E45B7E"/>
    <w:rsid w:val="00E461E4"/>
    <w:rsid w:val="00E46443"/>
    <w:rsid w:val="00E46F34"/>
    <w:rsid w:val="00E4743D"/>
    <w:rsid w:val="00E4761C"/>
    <w:rsid w:val="00E47827"/>
    <w:rsid w:val="00E5085E"/>
    <w:rsid w:val="00E534E4"/>
    <w:rsid w:val="00E53A22"/>
    <w:rsid w:val="00E541A0"/>
    <w:rsid w:val="00E54927"/>
    <w:rsid w:val="00E56729"/>
    <w:rsid w:val="00E56F2B"/>
    <w:rsid w:val="00E57252"/>
    <w:rsid w:val="00E57A4A"/>
    <w:rsid w:val="00E57B31"/>
    <w:rsid w:val="00E616CA"/>
    <w:rsid w:val="00E61BCB"/>
    <w:rsid w:val="00E61CC0"/>
    <w:rsid w:val="00E61F13"/>
    <w:rsid w:val="00E62251"/>
    <w:rsid w:val="00E63C0C"/>
    <w:rsid w:val="00E647D3"/>
    <w:rsid w:val="00E650CE"/>
    <w:rsid w:val="00E65157"/>
    <w:rsid w:val="00E66392"/>
    <w:rsid w:val="00E66B64"/>
    <w:rsid w:val="00E66DF9"/>
    <w:rsid w:val="00E735B0"/>
    <w:rsid w:val="00E76BD4"/>
    <w:rsid w:val="00E77080"/>
    <w:rsid w:val="00E77377"/>
    <w:rsid w:val="00E7794B"/>
    <w:rsid w:val="00E81D17"/>
    <w:rsid w:val="00E82DDC"/>
    <w:rsid w:val="00E842AC"/>
    <w:rsid w:val="00E85121"/>
    <w:rsid w:val="00E8645E"/>
    <w:rsid w:val="00E8697F"/>
    <w:rsid w:val="00E87685"/>
    <w:rsid w:val="00E87E27"/>
    <w:rsid w:val="00E90539"/>
    <w:rsid w:val="00E90902"/>
    <w:rsid w:val="00E92A25"/>
    <w:rsid w:val="00E92FCC"/>
    <w:rsid w:val="00E932C2"/>
    <w:rsid w:val="00E938D0"/>
    <w:rsid w:val="00E9437E"/>
    <w:rsid w:val="00E949D9"/>
    <w:rsid w:val="00E950AF"/>
    <w:rsid w:val="00E95918"/>
    <w:rsid w:val="00E96EDC"/>
    <w:rsid w:val="00E96F2B"/>
    <w:rsid w:val="00E97F49"/>
    <w:rsid w:val="00EA0254"/>
    <w:rsid w:val="00EA1147"/>
    <w:rsid w:val="00EA22E2"/>
    <w:rsid w:val="00EA27E0"/>
    <w:rsid w:val="00EA2B9C"/>
    <w:rsid w:val="00EA2C28"/>
    <w:rsid w:val="00EA75DD"/>
    <w:rsid w:val="00EA7FBD"/>
    <w:rsid w:val="00EB07BC"/>
    <w:rsid w:val="00EB20CE"/>
    <w:rsid w:val="00EB2466"/>
    <w:rsid w:val="00EB277E"/>
    <w:rsid w:val="00EB33B3"/>
    <w:rsid w:val="00EB406E"/>
    <w:rsid w:val="00EB550D"/>
    <w:rsid w:val="00EB5880"/>
    <w:rsid w:val="00EB5E06"/>
    <w:rsid w:val="00EB62DD"/>
    <w:rsid w:val="00EB67DE"/>
    <w:rsid w:val="00EB7D15"/>
    <w:rsid w:val="00EC23A0"/>
    <w:rsid w:val="00EC2848"/>
    <w:rsid w:val="00EC287D"/>
    <w:rsid w:val="00EC2924"/>
    <w:rsid w:val="00EC2B38"/>
    <w:rsid w:val="00EC3C65"/>
    <w:rsid w:val="00EC60C3"/>
    <w:rsid w:val="00EC6A79"/>
    <w:rsid w:val="00EC6CE8"/>
    <w:rsid w:val="00EC748C"/>
    <w:rsid w:val="00ED0D00"/>
    <w:rsid w:val="00ED1368"/>
    <w:rsid w:val="00ED1D93"/>
    <w:rsid w:val="00ED308D"/>
    <w:rsid w:val="00ED6F9D"/>
    <w:rsid w:val="00EE00B1"/>
    <w:rsid w:val="00EE01CA"/>
    <w:rsid w:val="00EE1632"/>
    <w:rsid w:val="00EE1E2D"/>
    <w:rsid w:val="00EE2C58"/>
    <w:rsid w:val="00EE2D69"/>
    <w:rsid w:val="00EE40CA"/>
    <w:rsid w:val="00EE4351"/>
    <w:rsid w:val="00EE4735"/>
    <w:rsid w:val="00EE50C6"/>
    <w:rsid w:val="00EE5D60"/>
    <w:rsid w:val="00EE663A"/>
    <w:rsid w:val="00EE7B50"/>
    <w:rsid w:val="00EF203D"/>
    <w:rsid w:val="00EF207C"/>
    <w:rsid w:val="00EF6018"/>
    <w:rsid w:val="00EF7536"/>
    <w:rsid w:val="00F0057A"/>
    <w:rsid w:val="00F02DE2"/>
    <w:rsid w:val="00F03EE8"/>
    <w:rsid w:val="00F0452A"/>
    <w:rsid w:val="00F0463F"/>
    <w:rsid w:val="00F04C2E"/>
    <w:rsid w:val="00F059D4"/>
    <w:rsid w:val="00F05DC6"/>
    <w:rsid w:val="00F06398"/>
    <w:rsid w:val="00F06549"/>
    <w:rsid w:val="00F066D0"/>
    <w:rsid w:val="00F07016"/>
    <w:rsid w:val="00F07268"/>
    <w:rsid w:val="00F073F3"/>
    <w:rsid w:val="00F07467"/>
    <w:rsid w:val="00F07C41"/>
    <w:rsid w:val="00F112B8"/>
    <w:rsid w:val="00F1324A"/>
    <w:rsid w:val="00F13A46"/>
    <w:rsid w:val="00F149A0"/>
    <w:rsid w:val="00F155D8"/>
    <w:rsid w:val="00F15F76"/>
    <w:rsid w:val="00F16777"/>
    <w:rsid w:val="00F16BAF"/>
    <w:rsid w:val="00F16DB7"/>
    <w:rsid w:val="00F17321"/>
    <w:rsid w:val="00F2134E"/>
    <w:rsid w:val="00F237C3"/>
    <w:rsid w:val="00F2634B"/>
    <w:rsid w:val="00F274EE"/>
    <w:rsid w:val="00F30E62"/>
    <w:rsid w:val="00F31ABE"/>
    <w:rsid w:val="00F32579"/>
    <w:rsid w:val="00F337B8"/>
    <w:rsid w:val="00F342E8"/>
    <w:rsid w:val="00F35533"/>
    <w:rsid w:val="00F35B69"/>
    <w:rsid w:val="00F37D24"/>
    <w:rsid w:val="00F402FA"/>
    <w:rsid w:val="00F41B26"/>
    <w:rsid w:val="00F424C3"/>
    <w:rsid w:val="00F43285"/>
    <w:rsid w:val="00F436BF"/>
    <w:rsid w:val="00F43C39"/>
    <w:rsid w:val="00F449DC"/>
    <w:rsid w:val="00F470D4"/>
    <w:rsid w:val="00F47C0E"/>
    <w:rsid w:val="00F5041B"/>
    <w:rsid w:val="00F526BC"/>
    <w:rsid w:val="00F52AA6"/>
    <w:rsid w:val="00F52D6D"/>
    <w:rsid w:val="00F545DD"/>
    <w:rsid w:val="00F5486C"/>
    <w:rsid w:val="00F54C92"/>
    <w:rsid w:val="00F54F72"/>
    <w:rsid w:val="00F64A85"/>
    <w:rsid w:val="00F64E66"/>
    <w:rsid w:val="00F6610A"/>
    <w:rsid w:val="00F6667D"/>
    <w:rsid w:val="00F67263"/>
    <w:rsid w:val="00F67F7F"/>
    <w:rsid w:val="00F70391"/>
    <w:rsid w:val="00F7064A"/>
    <w:rsid w:val="00F7087E"/>
    <w:rsid w:val="00F72322"/>
    <w:rsid w:val="00F73108"/>
    <w:rsid w:val="00F75330"/>
    <w:rsid w:val="00F75EB9"/>
    <w:rsid w:val="00F8273D"/>
    <w:rsid w:val="00F850F6"/>
    <w:rsid w:val="00F86C52"/>
    <w:rsid w:val="00F86DFA"/>
    <w:rsid w:val="00F91259"/>
    <w:rsid w:val="00F93F5C"/>
    <w:rsid w:val="00F94B43"/>
    <w:rsid w:val="00F94BC3"/>
    <w:rsid w:val="00F960BF"/>
    <w:rsid w:val="00F9615F"/>
    <w:rsid w:val="00F96DD7"/>
    <w:rsid w:val="00FA04E0"/>
    <w:rsid w:val="00FA166C"/>
    <w:rsid w:val="00FA17B4"/>
    <w:rsid w:val="00FA1CD0"/>
    <w:rsid w:val="00FA360B"/>
    <w:rsid w:val="00FA471B"/>
    <w:rsid w:val="00FA526B"/>
    <w:rsid w:val="00FA598D"/>
    <w:rsid w:val="00FA636C"/>
    <w:rsid w:val="00FA6DD4"/>
    <w:rsid w:val="00FB12A2"/>
    <w:rsid w:val="00FB1AF7"/>
    <w:rsid w:val="00FB1CF0"/>
    <w:rsid w:val="00FB1D44"/>
    <w:rsid w:val="00FB566D"/>
    <w:rsid w:val="00FB60EC"/>
    <w:rsid w:val="00FB6201"/>
    <w:rsid w:val="00FB6A1A"/>
    <w:rsid w:val="00FC09E2"/>
    <w:rsid w:val="00FC0BEB"/>
    <w:rsid w:val="00FC102A"/>
    <w:rsid w:val="00FC11A0"/>
    <w:rsid w:val="00FC23DC"/>
    <w:rsid w:val="00FC25F5"/>
    <w:rsid w:val="00FC3DFC"/>
    <w:rsid w:val="00FC4211"/>
    <w:rsid w:val="00FC55B2"/>
    <w:rsid w:val="00FC6F85"/>
    <w:rsid w:val="00FC7AB4"/>
    <w:rsid w:val="00FD0495"/>
    <w:rsid w:val="00FD1C25"/>
    <w:rsid w:val="00FD2589"/>
    <w:rsid w:val="00FD3372"/>
    <w:rsid w:val="00FD5B77"/>
    <w:rsid w:val="00FD6274"/>
    <w:rsid w:val="00FD75CC"/>
    <w:rsid w:val="00FD7B68"/>
    <w:rsid w:val="00FE0360"/>
    <w:rsid w:val="00FE11FC"/>
    <w:rsid w:val="00FE349E"/>
    <w:rsid w:val="00FE38EA"/>
    <w:rsid w:val="00FE41C6"/>
    <w:rsid w:val="00FE44D4"/>
    <w:rsid w:val="00FE6FF7"/>
    <w:rsid w:val="00FE7915"/>
    <w:rsid w:val="00FE7CC2"/>
    <w:rsid w:val="00FF049C"/>
    <w:rsid w:val="00FF06E5"/>
    <w:rsid w:val="00FF10D7"/>
    <w:rsid w:val="00FF4BCB"/>
    <w:rsid w:val="00FF4F08"/>
    <w:rsid w:val="00FF667C"/>
    <w:rsid w:val="00FF71BD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D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1D9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0531"/>
    <w:rPr>
      <w:rFonts w:ascii="Arial" w:hAnsi="Arial"/>
      <w:b/>
      <w:bCs/>
      <w:color w:val="000080"/>
      <w:sz w:val="32"/>
      <w:szCs w:val="32"/>
    </w:rPr>
  </w:style>
  <w:style w:type="paragraph" w:styleId="a3">
    <w:name w:val="Body Text"/>
    <w:basedOn w:val="a"/>
    <w:link w:val="a4"/>
    <w:rsid w:val="00ED1D93"/>
    <w:rPr>
      <w:szCs w:val="20"/>
    </w:rPr>
  </w:style>
  <w:style w:type="character" w:customStyle="1" w:styleId="a4">
    <w:name w:val="Основной текст Знак"/>
    <w:link w:val="a3"/>
    <w:rsid w:val="00650531"/>
    <w:rPr>
      <w:sz w:val="24"/>
    </w:rPr>
  </w:style>
  <w:style w:type="paragraph" w:styleId="a5">
    <w:name w:val="Body Text Indent"/>
    <w:basedOn w:val="a"/>
    <w:rsid w:val="00ED1D93"/>
    <w:pPr>
      <w:spacing w:after="120"/>
      <w:ind w:left="283"/>
    </w:pPr>
  </w:style>
  <w:style w:type="table" w:styleId="a6">
    <w:name w:val="Table Grid"/>
    <w:basedOn w:val="a1"/>
    <w:rsid w:val="00ED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D1D9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2025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20253"/>
    <w:pPr>
      <w:widowControl w:val="0"/>
      <w:autoSpaceDE w:val="0"/>
      <w:autoSpaceDN w:val="0"/>
      <w:adjustRightInd w:val="0"/>
    </w:pPr>
    <w:rPr>
      <w:rFonts w:ascii="Arial" w:hAnsi="Arial"/>
      <w:sz w:val="32"/>
      <w:szCs w:val="32"/>
    </w:rPr>
  </w:style>
  <w:style w:type="paragraph" w:customStyle="1" w:styleId="Char">
    <w:name w:val="Char Знак"/>
    <w:basedOn w:val="a"/>
    <w:rsid w:val="000202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"/>
    <w:rsid w:val="00020253"/>
    <w:pPr>
      <w:spacing w:before="100" w:beforeAutospacing="1" w:after="100" w:afterAutospacing="1"/>
      <w:ind w:firstLine="150"/>
      <w:jc w:val="both"/>
    </w:pPr>
  </w:style>
  <w:style w:type="paragraph" w:customStyle="1" w:styleId="11">
    <w:name w:val="Стиль1 Знак"/>
    <w:basedOn w:val="a"/>
    <w:rsid w:val="00132F6C"/>
    <w:pPr>
      <w:spacing w:line="360" w:lineRule="auto"/>
      <w:ind w:firstLine="567"/>
      <w:jc w:val="both"/>
    </w:pPr>
    <w:rPr>
      <w:bCs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EA7F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A7FBD"/>
    <w:rPr>
      <w:sz w:val="24"/>
      <w:szCs w:val="24"/>
    </w:rPr>
  </w:style>
  <w:style w:type="paragraph" w:styleId="aa">
    <w:name w:val="footer"/>
    <w:basedOn w:val="a"/>
    <w:link w:val="ab"/>
    <w:uiPriority w:val="99"/>
    <w:rsid w:val="00EA7F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A7FBD"/>
    <w:rPr>
      <w:sz w:val="24"/>
      <w:szCs w:val="24"/>
    </w:rPr>
  </w:style>
  <w:style w:type="character" w:styleId="ac">
    <w:name w:val="line number"/>
    <w:basedOn w:val="a0"/>
    <w:rsid w:val="00EA7FBD"/>
  </w:style>
  <w:style w:type="paragraph" w:customStyle="1" w:styleId="font5">
    <w:name w:val="font5"/>
    <w:basedOn w:val="a"/>
    <w:rsid w:val="00862D1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862D13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862D1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862D13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862D1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1">
    <w:name w:val="xl71"/>
    <w:basedOn w:val="a"/>
    <w:rsid w:val="00862D13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4">
    <w:name w:val="xl74"/>
    <w:basedOn w:val="a"/>
    <w:rsid w:val="00862D13"/>
    <w:pPr>
      <w:spacing w:before="100" w:beforeAutospacing="1" w:after="100" w:afterAutospacing="1"/>
    </w:pPr>
  </w:style>
  <w:style w:type="paragraph" w:customStyle="1" w:styleId="xl75">
    <w:name w:val="xl75"/>
    <w:basedOn w:val="a"/>
    <w:rsid w:val="00862D1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6">
    <w:name w:val="xl76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7">
    <w:name w:val="xl7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8">
    <w:name w:val="xl78"/>
    <w:basedOn w:val="a"/>
    <w:rsid w:val="00862D13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862D13"/>
    <w:pPr>
      <w:spacing w:before="100" w:beforeAutospacing="1" w:after="100" w:afterAutospacing="1"/>
    </w:pPr>
  </w:style>
  <w:style w:type="paragraph" w:customStyle="1" w:styleId="xl82">
    <w:name w:val="xl82"/>
    <w:basedOn w:val="a"/>
    <w:rsid w:val="00862D13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4">
    <w:name w:val="xl84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5">
    <w:name w:val="xl8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862D13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88">
    <w:name w:val="xl8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1">
    <w:name w:val="xl91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862D1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7">
    <w:name w:val="xl97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8">
    <w:name w:val="xl98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2">
    <w:name w:val="xl102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3">
    <w:name w:val="xl103"/>
    <w:basedOn w:val="a"/>
    <w:rsid w:val="00862D13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5">
    <w:name w:val="xl105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7">
    <w:name w:val="xl107"/>
    <w:basedOn w:val="a"/>
    <w:rsid w:val="00862D13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8">
    <w:name w:val="xl10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9">
    <w:name w:val="xl109"/>
    <w:basedOn w:val="a"/>
    <w:rsid w:val="00862D1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0">
    <w:name w:val="xl11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7">
    <w:name w:val="xl11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8">
    <w:name w:val="xl118"/>
    <w:basedOn w:val="a"/>
    <w:rsid w:val="00862D13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862D13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0">
    <w:name w:val="xl120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1">
    <w:name w:val="xl121"/>
    <w:basedOn w:val="a"/>
    <w:rsid w:val="00862D13"/>
    <w:pPr>
      <w:spacing w:before="100" w:beforeAutospacing="1" w:after="100" w:afterAutospacing="1"/>
    </w:pPr>
  </w:style>
  <w:style w:type="paragraph" w:customStyle="1" w:styleId="xl122">
    <w:name w:val="xl122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3">
    <w:name w:val="xl123"/>
    <w:basedOn w:val="a"/>
    <w:rsid w:val="00862D1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5">
    <w:name w:val="xl125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6">
    <w:name w:val="xl126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8">
    <w:name w:val="xl12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862D1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3">
    <w:name w:val="xl133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4">
    <w:name w:val="xl13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5">
    <w:name w:val="xl13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6">
    <w:name w:val="xl136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7">
    <w:name w:val="xl137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38">
    <w:name w:val="xl13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39">
    <w:name w:val="xl139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40">
    <w:name w:val="xl140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41">
    <w:name w:val="xl141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2">
    <w:name w:val="xl142"/>
    <w:basedOn w:val="a"/>
    <w:rsid w:val="00862D1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3">
    <w:name w:val="xl143"/>
    <w:basedOn w:val="a"/>
    <w:rsid w:val="00862D1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4">
    <w:name w:val="xl14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6">
    <w:name w:val="xl146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7">
    <w:name w:val="xl14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50">
    <w:name w:val="xl150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51">
    <w:name w:val="xl151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52">
    <w:name w:val="xl152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7">
    <w:name w:val="xl15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18"/>
      <w:szCs w:val="18"/>
    </w:rPr>
  </w:style>
  <w:style w:type="paragraph" w:customStyle="1" w:styleId="xl158">
    <w:name w:val="xl15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59">
    <w:name w:val="xl159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0">
    <w:name w:val="xl16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1">
    <w:name w:val="xl161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62">
    <w:name w:val="xl162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3">
    <w:name w:val="xl163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4">
    <w:name w:val="xl164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5">
    <w:name w:val="xl165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6">
    <w:name w:val="xl166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7">
    <w:name w:val="xl167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8">
    <w:name w:val="xl168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0">
    <w:name w:val="xl170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1">
    <w:name w:val="xl171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2">
    <w:name w:val="xl172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3">
    <w:name w:val="xl173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4">
    <w:name w:val="xl174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5">
    <w:name w:val="xl175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6">
    <w:name w:val="xl176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7">
    <w:name w:val="xl177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8">
    <w:name w:val="xl17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9">
    <w:name w:val="xl179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0">
    <w:name w:val="xl180"/>
    <w:basedOn w:val="a"/>
    <w:rsid w:val="00862D13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1">
    <w:name w:val="xl181"/>
    <w:basedOn w:val="a"/>
    <w:rsid w:val="00862D1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2">
    <w:name w:val="xl182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3">
    <w:name w:val="xl183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4">
    <w:name w:val="xl18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5">
    <w:name w:val="xl18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6">
    <w:name w:val="xl186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9">
    <w:name w:val="xl189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90">
    <w:name w:val="xl190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91">
    <w:name w:val="xl191"/>
    <w:basedOn w:val="a"/>
    <w:rsid w:val="00862D13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2">
    <w:name w:val="xl192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3">
    <w:name w:val="xl193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4">
    <w:name w:val="xl194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5">
    <w:name w:val="xl195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6">
    <w:name w:val="xl196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7">
    <w:name w:val="xl19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8">
    <w:name w:val="xl19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9">
    <w:name w:val="xl199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2">
    <w:name w:val="xl202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4">
    <w:name w:val="xl204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05">
    <w:name w:val="xl205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06">
    <w:name w:val="xl206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07">
    <w:name w:val="xl20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4">
    <w:name w:val="xl21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5">
    <w:name w:val="xl21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"/>
    <w:rsid w:val="00862D1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17">
    <w:name w:val="xl217"/>
    <w:basedOn w:val="a"/>
    <w:rsid w:val="00862D1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18">
    <w:name w:val="xl21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1">
    <w:name w:val="xl221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2">
    <w:name w:val="xl222"/>
    <w:basedOn w:val="a"/>
    <w:rsid w:val="00862D1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3">
    <w:name w:val="xl223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4">
    <w:name w:val="xl224"/>
    <w:basedOn w:val="a"/>
    <w:rsid w:val="00862D1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5">
    <w:name w:val="xl225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6">
    <w:name w:val="xl226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7">
    <w:name w:val="xl227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8">
    <w:name w:val="xl22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29">
    <w:name w:val="xl229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30">
    <w:name w:val="xl23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1">
    <w:name w:val="xl231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2">
    <w:name w:val="xl232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3">
    <w:name w:val="xl233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34">
    <w:name w:val="xl234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35">
    <w:name w:val="xl23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6">
    <w:name w:val="xl236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8">
    <w:name w:val="xl23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39">
    <w:name w:val="xl239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40">
    <w:name w:val="xl240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41">
    <w:name w:val="xl241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2">
    <w:name w:val="xl242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3">
    <w:name w:val="xl243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4">
    <w:name w:val="xl24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5">
    <w:name w:val="xl24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6">
    <w:name w:val="xl246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7">
    <w:name w:val="xl24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8">
    <w:name w:val="xl24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9">
    <w:name w:val="xl249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50">
    <w:name w:val="xl250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51">
    <w:name w:val="xl251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52">
    <w:name w:val="xl252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53">
    <w:name w:val="xl253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54">
    <w:name w:val="xl25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55">
    <w:name w:val="xl25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56">
    <w:name w:val="xl256"/>
    <w:basedOn w:val="a"/>
    <w:rsid w:val="00862D13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a"/>
    <w:rsid w:val="00862D13"/>
    <w:pPr>
      <w:spacing w:before="100" w:beforeAutospacing="1" w:after="100" w:afterAutospacing="1"/>
    </w:pPr>
  </w:style>
  <w:style w:type="paragraph" w:customStyle="1" w:styleId="xl258">
    <w:name w:val="xl258"/>
    <w:basedOn w:val="a"/>
    <w:rsid w:val="00862D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59">
    <w:name w:val="xl259"/>
    <w:basedOn w:val="a"/>
    <w:rsid w:val="00862D1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60">
    <w:name w:val="xl260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1">
    <w:name w:val="xl261"/>
    <w:basedOn w:val="a"/>
    <w:rsid w:val="00862D1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styleId="ad">
    <w:name w:val="List Paragraph"/>
    <w:basedOn w:val="a"/>
    <w:uiPriority w:val="34"/>
    <w:qFormat/>
    <w:rsid w:val="005C4A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Текст примечания Знак"/>
    <w:link w:val="af"/>
    <w:uiPriority w:val="99"/>
    <w:rsid w:val="00256D1F"/>
    <w:rPr>
      <w:rFonts w:ascii="Arial" w:hAnsi="Arial" w:cs="Arial"/>
    </w:rPr>
  </w:style>
  <w:style w:type="paragraph" w:styleId="af">
    <w:name w:val="annotation text"/>
    <w:basedOn w:val="a"/>
    <w:link w:val="ae"/>
    <w:uiPriority w:val="99"/>
    <w:unhideWhenUsed/>
    <w:rsid w:val="00256D1F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0">
    <w:name w:val="Тема примечания Знак"/>
    <w:link w:val="af1"/>
    <w:uiPriority w:val="99"/>
    <w:rsid w:val="00256D1F"/>
    <w:rPr>
      <w:rFonts w:ascii="Arial" w:hAnsi="Arial" w:cs="Arial"/>
      <w:b/>
      <w:bCs/>
    </w:rPr>
  </w:style>
  <w:style w:type="paragraph" w:styleId="af1">
    <w:name w:val="annotation subject"/>
    <w:basedOn w:val="af"/>
    <w:next w:val="af"/>
    <w:link w:val="af0"/>
    <w:uiPriority w:val="99"/>
    <w:unhideWhenUsed/>
    <w:rsid w:val="00256D1F"/>
    <w:rPr>
      <w:b/>
      <w:bCs/>
    </w:rPr>
  </w:style>
  <w:style w:type="character" w:customStyle="1" w:styleId="af2">
    <w:name w:val="Текст выноски Знак"/>
    <w:link w:val="af3"/>
    <w:rsid w:val="00256D1F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2"/>
    <w:unhideWhenUsed/>
    <w:rsid w:val="00256D1F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character" w:customStyle="1" w:styleId="af4">
    <w:name w:val="Цветовое выделение"/>
    <w:uiPriority w:val="99"/>
    <w:rsid w:val="002F586F"/>
    <w:rPr>
      <w:b/>
      <w:color w:val="000080"/>
    </w:rPr>
  </w:style>
  <w:style w:type="paragraph" w:styleId="af5">
    <w:name w:val="Normal (Web)"/>
    <w:basedOn w:val="a"/>
    <w:rsid w:val="002F586F"/>
    <w:pPr>
      <w:spacing w:before="100" w:beforeAutospacing="1" w:after="100" w:afterAutospacing="1"/>
    </w:pPr>
  </w:style>
  <w:style w:type="character" w:styleId="af6">
    <w:name w:val="page number"/>
    <w:basedOn w:val="a0"/>
    <w:rsid w:val="00C03BC1"/>
  </w:style>
  <w:style w:type="character" w:styleId="af7">
    <w:name w:val="Hyperlink"/>
    <w:uiPriority w:val="99"/>
    <w:unhideWhenUsed/>
    <w:rsid w:val="00466CD9"/>
    <w:rPr>
      <w:color w:val="0000FF"/>
      <w:u w:val="single"/>
    </w:rPr>
  </w:style>
  <w:style w:type="character" w:styleId="af8">
    <w:name w:val="FollowedHyperlink"/>
    <w:uiPriority w:val="99"/>
    <w:unhideWhenUsed/>
    <w:rsid w:val="00466CD9"/>
    <w:rPr>
      <w:color w:val="800080"/>
      <w:u w:val="single"/>
    </w:rPr>
  </w:style>
  <w:style w:type="paragraph" w:customStyle="1" w:styleId="font7">
    <w:name w:val="font7"/>
    <w:basedOn w:val="a"/>
    <w:rsid w:val="00466CD9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466CD9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466CD9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0">
    <w:name w:val="font10"/>
    <w:basedOn w:val="a"/>
    <w:rsid w:val="00466CD9"/>
    <w:pPr>
      <w:spacing w:before="100" w:beforeAutospacing="1" w:after="100" w:afterAutospacing="1"/>
    </w:pPr>
    <w:rPr>
      <w:b/>
      <w:bCs/>
    </w:rPr>
  </w:style>
  <w:style w:type="paragraph" w:customStyle="1" w:styleId="font11">
    <w:name w:val="font11"/>
    <w:basedOn w:val="a"/>
    <w:rsid w:val="00466CD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2">
    <w:name w:val="font12"/>
    <w:basedOn w:val="a"/>
    <w:rsid w:val="00466CD9"/>
    <w:pPr>
      <w:spacing w:before="100" w:beforeAutospacing="1" w:after="100" w:afterAutospacing="1"/>
    </w:pPr>
    <w:rPr>
      <w:sz w:val="18"/>
      <w:szCs w:val="18"/>
    </w:rPr>
  </w:style>
  <w:style w:type="paragraph" w:customStyle="1" w:styleId="font13">
    <w:name w:val="font13"/>
    <w:basedOn w:val="a"/>
    <w:rsid w:val="00466CD9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14">
    <w:name w:val="font14"/>
    <w:basedOn w:val="a"/>
    <w:rsid w:val="00466CD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5">
    <w:name w:val="font15"/>
    <w:basedOn w:val="a"/>
    <w:rsid w:val="00466CD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6">
    <w:name w:val="font16"/>
    <w:basedOn w:val="a"/>
    <w:rsid w:val="00466CD9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17">
    <w:name w:val="font17"/>
    <w:basedOn w:val="a"/>
    <w:rsid w:val="00466CD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18">
    <w:name w:val="font18"/>
    <w:basedOn w:val="a"/>
    <w:rsid w:val="00466CD9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19">
    <w:name w:val="font19"/>
    <w:basedOn w:val="a"/>
    <w:rsid w:val="00466CD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11">
    <w:name w:val="xl111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2">
    <w:name w:val="xl262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63">
    <w:name w:val="xl263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64">
    <w:name w:val="xl264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rsid w:val="00466C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"/>
    <w:rsid w:val="00466C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8">
    <w:name w:val="xl268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9">
    <w:name w:val="xl269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0">
    <w:name w:val="xl270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71">
    <w:name w:val="xl271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2">
    <w:name w:val="xl272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3">
    <w:name w:val="xl273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74">
    <w:name w:val="xl274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75">
    <w:name w:val="xl275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6">
    <w:name w:val="xl276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77">
    <w:name w:val="xl277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78">
    <w:name w:val="xl278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9">
    <w:name w:val="xl279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80">
    <w:name w:val="xl280"/>
    <w:basedOn w:val="a"/>
    <w:rsid w:val="00466C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1">
    <w:name w:val="xl281"/>
    <w:basedOn w:val="a"/>
    <w:rsid w:val="00466C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2">
    <w:name w:val="xl282"/>
    <w:basedOn w:val="a"/>
    <w:rsid w:val="00466CD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3">
    <w:name w:val="xl283"/>
    <w:basedOn w:val="a"/>
    <w:rsid w:val="00466CD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84">
    <w:name w:val="xl284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6">
    <w:name w:val="xl286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87">
    <w:name w:val="xl287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8">
    <w:name w:val="xl288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89">
    <w:name w:val="xl289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90">
    <w:name w:val="xl290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1">
    <w:name w:val="xl291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93">
    <w:name w:val="xl293"/>
    <w:basedOn w:val="a"/>
    <w:rsid w:val="00C418B4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4">
    <w:name w:val="xl294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5">
    <w:name w:val="xl295"/>
    <w:basedOn w:val="a"/>
    <w:rsid w:val="00C418B4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6">
    <w:name w:val="xl296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8">
    <w:name w:val="xl298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99">
    <w:name w:val="xl299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00">
    <w:name w:val="xl300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01">
    <w:name w:val="xl301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02">
    <w:name w:val="xl302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3">
    <w:name w:val="xl303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4">
    <w:name w:val="xl304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7">
    <w:name w:val="xl307"/>
    <w:basedOn w:val="a"/>
    <w:rsid w:val="00C418B4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08">
    <w:name w:val="xl308"/>
    <w:basedOn w:val="a"/>
    <w:rsid w:val="00C418B4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09">
    <w:name w:val="xl309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0">
    <w:name w:val="xl310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1">
    <w:name w:val="xl311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2">
    <w:name w:val="xl312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3">
    <w:name w:val="xl313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4">
    <w:name w:val="xl314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5">
    <w:name w:val="xl315"/>
    <w:basedOn w:val="a"/>
    <w:rsid w:val="00C418B4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6">
    <w:name w:val="xl316"/>
    <w:basedOn w:val="a"/>
    <w:rsid w:val="00C418B4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7">
    <w:name w:val="xl317"/>
    <w:basedOn w:val="a"/>
    <w:rsid w:val="00C418B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318">
    <w:name w:val="xl318"/>
    <w:basedOn w:val="a"/>
    <w:rsid w:val="00C418B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319">
    <w:name w:val="xl319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0">
    <w:name w:val="xl320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21">
    <w:name w:val="xl321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22">
    <w:name w:val="xl322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23">
    <w:name w:val="xl323"/>
    <w:basedOn w:val="a"/>
    <w:rsid w:val="00C418B4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24">
    <w:name w:val="xl324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25">
    <w:name w:val="xl32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26">
    <w:name w:val="xl326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27">
    <w:name w:val="xl327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28">
    <w:name w:val="xl328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29">
    <w:name w:val="xl329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30">
    <w:name w:val="xl330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31">
    <w:name w:val="xl331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32">
    <w:name w:val="xl332"/>
    <w:basedOn w:val="a"/>
    <w:rsid w:val="00C418B4"/>
    <w:pPr>
      <w:pBdr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33">
    <w:name w:val="xl333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34">
    <w:name w:val="xl334"/>
    <w:basedOn w:val="a"/>
    <w:rsid w:val="00C418B4"/>
    <w:pPr>
      <w:pBdr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35">
    <w:name w:val="xl335"/>
    <w:basedOn w:val="a"/>
    <w:rsid w:val="00C418B4"/>
    <w:pPr>
      <w:pBdr>
        <w:top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36">
    <w:name w:val="xl336"/>
    <w:basedOn w:val="a"/>
    <w:rsid w:val="00C418B4"/>
    <w:pPr>
      <w:pBdr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37">
    <w:name w:val="xl337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38">
    <w:name w:val="xl338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39">
    <w:name w:val="xl339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0">
    <w:name w:val="xl340"/>
    <w:basedOn w:val="a"/>
    <w:rsid w:val="00C418B4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1">
    <w:name w:val="xl341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2">
    <w:name w:val="xl342"/>
    <w:basedOn w:val="a"/>
    <w:rsid w:val="00C418B4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3">
    <w:name w:val="xl343"/>
    <w:basedOn w:val="a"/>
    <w:rsid w:val="00C418B4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4">
    <w:name w:val="xl344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5">
    <w:name w:val="xl345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6">
    <w:name w:val="xl346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7">
    <w:name w:val="xl347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348">
    <w:name w:val="xl348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349">
    <w:name w:val="xl349"/>
    <w:basedOn w:val="a"/>
    <w:rsid w:val="00C418B4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0">
    <w:name w:val="xl350"/>
    <w:basedOn w:val="a"/>
    <w:rsid w:val="00C418B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1">
    <w:name w:val="xl351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2">
    <w:name w:val="xl352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3">
    <w:name w:val="xl353"/>
    <w:basedOn w:val="a"/>
    <w:rsid w:val="00C418B4"/>
    <w:pPr>
      <w:pBdr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4">
    <w:name w:val="xl354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5">
    <w:name w:val="xl35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56">
    <w:name w:val="xl356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57">
    <w:name w:val="xl357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C418B4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60">
    <w:name w:val="xl360"/>
    <w:basedOn w:val="a"/>
    <w:rsid w:val="00C418B4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61">
    <w:name w:val="xl361"/>
    <w:basedOn w:val="a"/>
    <w:rsid w:val="00C418B4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62">
    <w:name w:val="xl362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63">
    <w:name w:val="xl363"/>
    <w:basedOn w:val="a"/>
    <w:rsid w:val="00C418B4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64">
    <w:name w:val="xl364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65">
    <w:name w:val="xl36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8">
    <w:name w:val="xl368"/>
    <w:basedOn w:val="a"/>
    <w:rsid w:val="00C418B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9">
    <w:name w:val="xl369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0">
    <w:name w:val="xl370"/>
    <w:basedOn w:val="a"/>
    <w:rsid w:val="00C418B4"/>
    <w:pP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371">
    <w:name w:val="xl371"/>
    <w:basedOn w:val="a"/>
    <w:rsid w:val="00C418B4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2">
    <w:name w:val="xl372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3">
    <w:name w:val="xl373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4">
    <w:name w:val="xl374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5">
    <w:name w:val="xl375"/>
    <w:basedOn w:val="a"/>
    <w:rsid w:val="00C418B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76">
    <w:name w:val="xl376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77">
    <w:name w:val="xl377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78">
    <w:name w:val="xl378"/>
    <w:basedOn w:val="a"/>
    <w:rsid w:val="00C418B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79">
    <w:name w:val="xl379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80">
    <w:name w:val="xl380"/>
    <w:basedOn w:val="a"/>
    <w:rsid w:val="00C418B4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381">
    <w:name w:val="xl381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382">
    <w:name w:val="xl382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383">
    <w:name w:val="xl383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84">
    <w:name w:val="xl384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85">
    <w:name w:val="xl385"/>
    <w:basedOn w:val="a"/>
    <w:rsid w:val="00C418B4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86">
    <w:name w:val="xl386"/>
    <w:basedOn w:val="a"/>
    <w:rsid w:val="00C418B4"/>
    <w:pPr>
      <w:spacing w:before="100" w:beforeAutospacing="1" w:after="100" w:afterAutospacing="1"/>
    </w:pPr>
  </w:style>
  <w:style w:type="paragraph" w:styleId="af9">
    <w:name w:val="No Spacing"/>
    <w:link w:val="afa"/>
    <w:uiPriority w:val="1"/>
    <w:qFormat/>
    <w:rsid w:val="00450AF6"/>
    <w:rPr>
      <w:sz w:val="24"/>
      <w:szCs w:val="24"/>
    </w:rPr>
  </w:style>
  <w:style w:type="character" w:customStyle="1" w:styleId="afa">
    <w:name w:val="Без интервала Знак"/>
    <w:link w:val="af9"/>
    <w:uiPriority w:val="1"/>
    <w:locked/>
    <w:rsid w:val="00450AF6"/>
    <w:rPr>
      <w:sz w:val="24"/>
      <w:szCs w:val="24"/>
      <w:lang w:bidi="ar-SA"/>
    </w:rPr>
  </w:style>
  <w:style w:type="character" w:customStyle="1" w:styleId="ConsPlusNormal0">
    <w:name w:val="ConsPlusNormal Знак"/>
    <w:link w:val="ConsPlusNormal"/>
    <w:locked/>
    <w:rsid w:val="00D50457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0D2C5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b">
    <w:name w:val="Знак Знак"/>
    <w:basedOn w:val="a"/>
    <w:rsid w:val="009732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"/>
    <w:basedOn w:val="a"/>
    <w:rsid w:val="009732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uiPriority w:val="59"/>
    <w:rsid w:val="009732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Знак Знак Знак Знак Знак Знак"/>
    <w:basedOn w:val="a"/>
    <w:rsid w:val="009732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6"/>
    <w:uiPriority w:val="59"/>
    <w:rsid w:val="009732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consultantplus://offline/ref=5BEB69DF7E5DBB255DA83F817A08E00630EF96A82F1173F3FA64E388428E537AC5E9A343521790E97D136776EE500152C522D5F579FD5950Q9G1M" TargetMode="External"/><Relationship Id="rId26" Type="http://schemas.openxmlformats.org/officeDocument/2006/relationships/hyperlink" Target="consultantplus://offline/ref=0CB4B5D675700BC5A6D5BE14AAB39A1894A8BFB19BBF19FC565D1DA57F9C43A974DDB00226EEA7EC59932E5CW8Z8B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A0B33BFA9287E32727B488EA2843CE15873C74DFBE31D436451E2AC698l1i7J" TargetMode="External"/><Relationship Id="rId25" Type="http://schemas.openxmlformats.org/officeDocument/2006/relationships/hyperlink" Target="consultantplus://offline/ref=0CB4B5D675700BC5A6D5BE14AAB39A1894A8BFB19BBF19FC565D1DA57F9C43A974DDB00226EEA7EC59932E5CW8Z8B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3D8F0FFC3FA1FFEC691BD3856CF297C915A446B342B649A4809E6188304BB870211B9C251169F69AB7B3E8Ed4W3J" TargetMode="External"/><Relationship Id="rId20" Type="http://schemas.openxmlformats.org/officeDocument/2006/relationships/hyperlink" Target="consultantplus://offline/ref=C3D8F0FFC3FA1FFEC691BD3856CF297C915A446B342B649A4809E6188304BB870211B9C251169F69AB7B3E8Ed4W3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consultantplus://offline/ref=0CB4B5D675700BC5A6D5BE14AAB39A1894A8BFB19BBF19FC565D1DA57F9C43A974DDB00226EEA7EC59932E5CW8Z8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3D8F0FFC3FA1FFEC691BD3856CF297C915A446B342B649A4809E6188304BB870211B9C251169F69AB7B3E8Ed4W3J" TargetMode="External"/><Relationship Id="rId23" Type="http://schemas.openxmlformats.org/officeDocument/2006/relationships/hyperlink" Target="consultantplus://offline/ref=0CB4B5D675700BC5A6D5BE14AAB39A1894A8BFB19BBF19FC565D1DA57F9C43A974DDB00226EEA7EC59932E5CW8Z8B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96E1575D5A4B725FB82F6B8D55CAB0CCA7CC809DEC338F03B959974B76FEFE7F782501A48886788B9FABAB4g13CK" TargetMode="External"/><Relationship Id="rId19" Type="http://schemas.openxmlformats.org/officeDocument/2006/relationships/hyperlink" Target="consultantplus://offline/ref=5BEB69DF7E5DBB255DA83F817A08E00630EF96A92E1473F3FA64E388428E537AC5E9A34352149BBC2C5C662AAB031253C422D7F266QFG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6E1575D5A4B725FB82F6B8D55CAB0CCA7CC809D6C43DFB3999C47EBF36E3E5F08D0F0D4FC16B89B9FABBgB36K" TargetMode="External"/><Relationship Id="rId14" Type="http://schemas.openxmlformats.org/officeDocument/2006/relationships/header" Target="header3.xml"/><Relationship Id="rId22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3F3BB-5182-4534-8D27-63AECCF9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80</Pages>
  <Words>20005</Words>
  <Characters>124438</Characters>
  <Application>Microsoft Office Word</Application>
  <DocSecurity>0</DocSecurity>
  <Lines>10369</Lines>
  <Paragraphs>6018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138425</CharactersWithSpaces>
  <SharedDoc>false</SharedDoc>
  <HLinks>
    <vt:vector size="72" baseType="variant">
      <vt:variant>
        <vt:i4>7798894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consultantplus://offline/ref=0CB4B5D675700BC5A6D5BE14AAB39A1894A8BFB19BBF19FC565D1DA57F9C43A974DDB00226EEA7EC59932E5CW8Z8B</vt:lpwstr>
      </vt:variant>
      <vt:variant>
        <vt:lpwstr/>
      </vt:variant>
      <vt:variant>
        <vt:i4>7798894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consultantplus://offline/ref=0CB4B5D675700BC5A6D5BE14AAB39A1894A8BFB19BBF19FC565D1DA57F9C43A974DDB00226EEA7EC59932E5CW8Z8B</vt:lpwstr>
      </vt:variant>
      <vt:variant>
        <vt:lpwstr/>
      </vt:variant>
      <vt:variant>
        <vt:i4>7798894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consultantplus://offline/ref=0CB4B5D675700BC5A6D5BE14AAB39A1894A8BFB19BBF19FC565D1DA57F9C43A974DDB00226EEA7EC59932E5CW8Z8B</vt:lpwstr>
      </vt:variant>
      <vt:variant>
        <vt:lpwstr/>
      </vt:variant>
      <vt:variant>
        <vt:i4>7798894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consultantplus://offline/ref=0CB4B5D675700BC5A6D5BE14AAB39A1894A8BFB19BBF19FC565D1DA57F9C43A974DDB00226EEA7EC59932E5CW8Z8B</vt:lpwstr>
      </vt:variant>
      <vt:variant>
        <vt:lpwstr/>
      </vt:variant>
      <vt:variant>
        <vt:i4>6553651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consultantplus://offline/ref=C3D8F0FFC3FA1FFEC691BD3856CF297C915A446B342B649A4809E6188304BB870211B9C251169F69AB7B3E8Ed4W3J</vt:lpwstr>
      </vt:variant>
      <vt:variant>
        <vt:lpwstr/>
      </vt:variant>
      <vt:variant>
        <vt:i4>131078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consultantplus://offline/ref=5BEB69DF7E5DBB255DA83F817A08E00630EF96A92E1473F3FA64E388428E537AC5E9A34352149BBC2C5C662AAB031253C422D7F266QFG6M</vt:lpwstr>
      </vt:variant>
      <vt:variant>
        <vt:lpwstr/>
      </vt:variant>
      <vt:variant>
        <vt:i4>6684723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consultantplus://offline/ref=5BEB69DF7E5DBB255DA83F817A08E00630EF96A82F1173F3FA64E388428E537AC5E9A343521790E97D136776EE500152C522D5F579FD5950Q9G1M</vt:lpwstr>
      </vt:variant>
      <vt:variant>
        <vt:lpwstr/>
      </vt:variant>
      <vt:variant>
        <vt:i4>4259848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consultantplus://offline/ref=A0B33BFA9287E32727B488EA2843CE15873C74DFBE31D436451E2AC698l1i7J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consultantplus://offline/ref=C3D8F0FFC3FA1FFEC691BD3856CF297C915A446B342B649A4809E6188304BB870211B9C251169F69AB7B3E8Ed4W3J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consultantplus://offline/ref=C3D8F0FFC3FA1FFEC691BD3856CF297C915A446B342B649A4809E6188304BB870211B9C251169F69AB7B3E8Ed4W3J</vt:lpwstr>
      </vt:variant>
      <vt:variant>
        <vt:lpwstr/>
      </vt:variant>
      <vt:variant>
        <vt:i4>2752564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consultantplus://offline/ref=796E1575D5A4B725FB82F6B8D55CAB0CCA7CC809DEC338F03B959974B76FEFE7F782501A48886788B9FABAB4g13CK</vt:lpwstr>
      </vt:variant>
      <vt:variant>
        <vt:lpwstr/>
      </vt:variant>
      <vt:variant>
        <vt:i4>4718595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consultantplus://offline/ref=796E1575D5A4B725FB82F6B8D55CAB0CCA7CC809D6C43DFB3999C47EBF36E3E5F08D0F0D4FC16B89B9FABBgB36K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</dc:creator>
  <cp:lastModifiedBy>Оборина</cp:lastModifiedBy>
  <cp:revision>3</cp:revision>
  <cp:lastPrinted>2021-06-23T06:32:00Z</cp:lastPrinted>
  <dcterms:created xsi:type="dcterms:W3CDTF">2021-07-06T07:37:00Z</dcterms:created>
  <dcterms:modified xsi:type="dcterms:W3CDTF">2021-07-06T11:20:00Z</dcterms:modified>
</cp:coreProperties>
</file>