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CE" w:rsidRPr="00C14CCE" w:rsidRDefault="00C14CCE" w:rsidP="00C14CCE">
      <w:pPr>
        <w:widowControl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14CCE" w:rsidRPr="00C14CCE" w:rsidRDefault="00C14CCE" w:rsidP="00C14CCE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от 29 августа 2019 г. N 2268</w:t>
      </w: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МУНИЦИПАЛЬНОЙ ПРОГРАММЫ "РАЗВ</w:t>
      </w: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ТИЕ КУЛЬТУРЫ</w:t>
      </w:r>
    </w:p>
    <w:p w:rsidR="00C14CCE" w:rsidRPr="00C14CCE" w:rsidRDefault="00C14CCE" w:rsidP="00C14CCE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CCE">
        <w:rPr>
          <w:rFonts w:ascii="Times New Roman" w:eastAsia="Calibri" w:hAnsi="Times New Roman" w:cs="Times New Roman"/>
          <w:b/>
          <w:bCs/>
          <w:sz w:val="28"/>
          <w:szCs w:val="28"/>
        </w:rPr>
        <w:t>И ТУРИЗМА В ГОРОДСКОМ ОКРУГЕ ГОРОД РЫБИНСК"</w:t>
      </w:r>
    </w:p>
    <w:p w:rsidR="00C14CCE" w:rsidRPr="00C14CCE" w:rsidRDefault="00C14CCE" w:rsidP="00C14CCE">
      <w:pPr>
        <w:widowControl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C14CCE" w:rsidRPr="00C14CC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CE" w:rsidRPr="00C14CCE" w:rsidRDefault="00C14CCE" w:rsidP="00C14CCE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CE" w:rsidRPr="00C14CCE" w:rsidRDefault="00C14CCE" w:rsidP="00C14CCE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Cs w:val="28"/>
              </w:rPr>
            </w:pP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>Список изменяющих документов</w:t>
            </w:r>
          </w:p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Cs w:val="28"/>
              </w:rPr>
            </w:pP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>(в ред. Постановлений Администрации городского округа г. Рыбинск</w:t>
            </w:r>
          </w:p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Cs w:val="28"/>
              </w:rPr>
            </w:pP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от 24.12.2019 </w:t>
            </w:r>
            <w:hyperlink r:id="rId8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3343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, от 27.03.2020 </w:t>
            </w:r>
            <w:hyperlink r:id="rId9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800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, от 02.11.2020 </w:t>
            </w:r>
            <w:hyperlink r:id="rId10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2529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>,</w:t>
            </w:r>
          </w:p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Cs w:val="28"/>
              </w:rPr>
            </w:pP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от 03.02.2021 </w:t>
            </w:r>
            <w:hyperlink r:id="rId11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265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, от 16.03.2021 </w:t>
            </w:r>
            <w:hyperlink r:id="rId12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612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, от 29.10.2021 </w:t>
            </w:r>
            <w:hyperlink r:id="rId13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2730</w:t>
              </w:r>
            </w:hyperlink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>,</w:t>
            </w:r>
          </w:p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от 29.12.2021 </w:t>
            </w:r>
            <w:hyperlink r:id="rId14" w:history="1">
              <w:r w:rsidRPr="00C14CCE">
                <w:rPr>
                  <w:rFonts w:ascii="Times New Roman" w:eastAsia="Calibri" w:hAnsi="Times New Roman" w:cs="Times New Roman"/>
                  <w:color w:val="0000FF"/>
                  <w:szCs w:val="28"/>
                </w:rPr>
                <w:t>N 3448</w:t>
              </w:r>
            </w:hyperlink>
            <w:r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, от 17.03.2022 </w:t>
            </w: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 xml:space="preserve">N </w:t>
            </w:r>
            <w:r>
              <w:rPr>
                <w:rFonts w:ascii="Times New Roman" w:eastAsia="Calibri" w:hAnsi="Times New Roman" w:cs="Times New Roman"/>
                <w:color w:val="392C69"/>
                <w:szCs w:val="28"/>
              </w:rPr>
              <w:t>738</w:t>
            </w:r>
            <w:r w:rsidRPr="00C14CCE">
              <w:rPr>
                <w:rFonts w:ascii="Times New Roman" w:eastAsia="Calibri" w:hAnsi="Times New Roman" w:cs="Times New Roman"/>
                <w:color w:val="392C69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CE" w:rsidRPr="00C14CCE" w:rsidRDefault="00C14CCE" w:rsidP="00C14CCE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C14CCE" w:rsidRPr="00C14CCE" w:rsidRDefault="00C14CCE" w:rsidP="00C14CCE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CCE" w:rsidRPr="00C14CCE" w:rsidRDefault="00C14CCE" w:rsidP="00C14CCE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В соответствии с Бюджетным кодексом Российской Федерации, Фед</w:t>
      </w:r>
      <w:r w:rsidRPr="00C14CCE">
        <w:rPr>
          <w:rFonts w:ascii="Times New Roman" w:eastAsia="Calibri" w:hAnsi="Times New Roman" w:cs="Times New Roman"/>
          <w:sz w:val="28"/>
          <w:szCs w:val="28"/>
        </w:rPr>
        <w:t>е</w:t>
      </w:r>
      <w:r w:rsidRPr="00C14CCE">
        <w:rPr>
          <w:rFonts w:ascii="Times New Roman" w:eastAsia="Calibri" w:hAnsi="Times New Roman" w:cs="Times New Roman"/>
          <w:sz w:val="28"/>
          <w:szCs w:val="28"/>
        </w:rPr>
        <w:t>ральным законом от 06.10.2003 № 131-ФЗ «Об общих принципах организ</w:t>
      </w:r>
      <w:r w:rsidRPr="00C14CCE">
        <w:rPr>
          <w:rFonts w:ascii="Times New Roman" w:eastAsia="Calibri" w:hAnsi="Times New Roman" w:cs="Times New Roman"/>
          <w:sz w:val="28"/>
          <w:szCs w:val="28"/>
        </w:rPr>
        <w:t>а</w:t>
      </w:r>
      <w:r w:rsidRPr="00C14CCE">
        <w:rPr>
          <w:rFonts w:ascii="Times New Roman" w:eastAsia="Calibri" w:hAnsi="Times New Roman" w:cs="Times New Roman"/>
          <w:sz w:val="28"/>
          <w:szCs w:val="28"/>
        </w:rPr>
        <w:t>ции местного самоуправления в Российской Федерации», решением  Мун</w:t>
      </w:r>
      <w:r w:rsidRPr="00C14CCE">
        <w:rPr>
          <w:rFonts w:ascii="Times New Roman" w:eastAsia="Calibri" w:hAnsi="Times New Roman" w:cs="Times New Roman"/>
          <w:sz w:val="28"/>
          <w:szCs w:val="28"/>
        </w:rPr>
        <w:t>и</w:t>
      </w:r>
      <w:r w:rsidRPr="00C14CCE">
        <w:rPr>
          <w:rFonts w:ascii="Times New Roman" w:eastAsia="Calibri" w:hAnsi="Times New Roman" w:cs="Times New Roman"/>
          <w:sz w:val="28"/>
          <w:szCs w:val="28"/>
        </w:rPr>
        <w:t>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  постановлением  Администрации городского округа город Рыбинск 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C14CCE" w:rsidRPr="00C14CCE" w:rsidRDefault="00C14CCE" w:rsidP="00C14CCE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C14CCE" w:rsidRPr="00C14CCE" w:rsidRDefault="00C14CCE" w:rsidP="00C14CCE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CCE" w:rsidRPr="00C14CCE" w:rsidRDefault="00C14CCE" w:rsidP="00C14CCE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</w:t>
      </w:r>
      <w:hyperlink r:id="rId15" w:history="1">
        <w:r w:rsidRPr="00C14CCE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программу</w:t>
        </w:r>
      </w:hyperlink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 "Развитие культуры и туризма в городском округе город Рыбинск" согласно приложению.</w:t>
      </w:r>
    </w:p>
    <w:p w:rsidR="00C14CCE" w:rsidRPr="00C14CCE" w:rsidRDefault="00C14CCE" w:rsidP="00C14CCE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2. Признать утратившими силу постановления Администрации горо</w:t>
      </w:r>
      <w:r w:rsidRPr="00C14CCE">
        <w:rPr>
          <w:rFonts w:ascii="Times New Roman" w:eastAsia="Calibri" w:hAnsi="Times New Roman" w:cs="Times New Roman"/>
          <w:sz w:val="28"/>
          <w:szCs w:val="28"/>
        </w:rPr>
        <w:t>д</w:t>
      </w:r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ского округа город Рыбинск от 27.08.2018 </w:t>
      </w:r>
      <w:hyperlink r:id="rId16" w:history="1">
        <w:r w:rsidRPr="00C14CCE">
          <w:rPr>
            <w:rFonts w:ascii="Times New Roman" w:eastAsia="Calibri" w:hAnsi="Times New Roman" w:cs="Times New Roman"/>
            <w:color w:val="0000FF"/>
            <w:sz w:val="28"/>
            <w:szCs w:val="28"/>
          </w:rPr>
          <w:t>N 2564</w:t>
        </w:r>
      </w:hyperlink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 "Об утверждении муниц</w:t>
      </w:r>
      <w:r w:rsidRPr="00C14CCE">
        <w:rPr>
          <w:rFonts w:ascii="Times New Roman" w:eastAsia="Calibri" w:hAnsi="Times New Roman" w:cs="Times New Roman"/>
          <w:sz w:val="28"/>
          <w:szCs w:val="28"/>
        </w:rPr>
        <w:t>и</w:t>
      </w:r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пальной программы "Развитие культуры в городском округе город Рыбинск", от 31.10.2017 </w:t>
      </w:r>
      <w:hyperlink r:id="rId17" w:history="1">
        <w:r w:rsidRPr="00C14CCE">
          <w:rPr>
            <w:rFonts w:ascii="Times New Roman" w:eastAsia="Calibri" w:hAnsi="Times New Roman" w:cs="Times New Roman"/>
            <w:color w:val="0000FF"/>
            <w:sz w:val="28"/>
            <w:szCs w:val="28"/>
          </w:rPr>
          <w:t>N 3131</w:t>
        </w:r>
      </w:hyperlink>
      <w:r w:rsidRPr="00C14CCE">
        <w:rPr>
          <w:rFonts w:ascii="Times New Roman" w:eastAsia="Calibri" w:hAnsi="Times New Roman" w:cs="Times New Roman"/>
          <w:sz w:val="28"/>
          <w:szCs w:val="28"/>
        </w:rPr>
        <w:t xml:space="preserve"> "Об утверждении муниципальной программы "Развитие туристской привлекательности городского округа город Рыбинск".</w:t>
      </w:r>
    </w:p>
    <w:p w:rsidR="00C14CCE" w:rsidRPr="00C14CCE" w:rsidRDefault="00C14CCE" w:rsidP="00C14CCE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3. Опубликовать настоящее постановление в средствах массовой инфо</w:t>
      </w:r>
      <w:r w:rsidRPr="00C14CCE">
        <w:rPr>
          <w:rFonts w:ascii="Times New Roman" w:eastAsia="Calibri" w:hAnsi="Times New Roman" w:cs="Times New Roman"/>
          <w:sz w:val="28"/>
          <w:szCs w:val="28"/>
        </w:rPr>
        <w:t>р</w:t>
      </w:r>
      <w:r w:rsidRPr="00C14CCE">
        <w:rPr>
          <w:rFonts w:ascii="Times New Roman" w:eastAsia="Calibri" w:hAnsi="Times New Roman" w:cs="Times New Roman"/>
          <w:sz w:val="28"/>
          <w:szCs w:val="28"/>
        </w:rPr>
        <w:t>мации и разместить на официальном сайте Администрации городского окр</w:t>
      </w:r>
      <w:r w:rsidRPr="00C14CCE">
        <w:rPr>
          <w:rFonts w:ascii="Times New Roman" w:eastAsia="Calibri" w:hAnsi="Times New Roman" w:cs="Times New Roman"/>
          <w:sz w:val="28"/>
          <w:szCs w:val="28"/>
        </w:rPr>
        <w:t>у</w:t>
      </w:r>
      <w:r w:rsidRPr="00C14CCE">
        <w:rPr>
          <w:rFonts w:ascii="Times New Roman" w:eastAsia="Calibri" w:hAnsi="Times New Roman" w:cs="Times New Roman"/>
          <w:sz w:val="28"/>
          <w:szCs w:val="28"/>
        </w:rPr>
        <w:t>га город Рыбинск.</w:t>
      </w:r>
    </w:p>
    <w:p w:rsidR="00C14CCE" w:rsidRPr="00C14CCE" w:rsidRDefault="00C14CCE" w:rsidP="00C14CCE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14CCE" w:rsidRPr="00C14CCE" w:rsidRDefault="00C14CCE" w:rsidP="00C14CCE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4CCE" w:rsidRPr="00C14CCE" w:rsidRDefault="00C14CCE" w:rsidP="00C14CCE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Главы</w:t>
      </w:r>
    </w:p>
    <w:p w:rsidR="00C14CCE" w:rsidRPr="00C14CCE" w:rsidRDefault="00C14CCE" w:rsidP="00C14CCE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C14CCE" w:rsidRPr="00C14CCE" w:rsidRDefault="00C14CCE" w:rsidP="00C14CCE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4CCE">
        <w:rPr>
          <w:rFonts w:ascii="Times New Roman" w:eastAsia="Calibri" w:hAnsi="Times New Roman" w:cs="Times New Roman"/>
          <w:sz w:val="28"/>
          <w:szCs w:val="28"/>
        </w:rPr>
        <w:t>город Рыбинск</w:t>
      </w:r>
    </w:p>
    <w:p w:rsidR="00C14CCE" w:rsidRPr="00C14CCE" w:rsidRDefault="00A2355F" w:rsidP="00C14CCE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="00C14CCE">
        <w:rPr>
          <w:rFonts w:ascii="Times New Roman" w:eastAsia="Calibri" w:hAnsi="Times New Roman" w:cs="Times New Roman"/>
          <w:sz w:val="28"/>
          <w:szCs w:val="28"/>
        </w:rPr>
        <w:t>В.РЯБЧЕНКОВ</w:t>
      </w:r>
    </w:p>
    <w:p w:rsidR="003F2C56" w:rsidRDefault="00C14CCE">
      <w:pPr>
        <w:pStyle w:val="4"/>
      </w:pPr>
      <w:r>
        <w:br w:type="page"/>
      </w:r>
      <w:r w:rsidR="001B7CEE">
        <w:lastRenderedPageBreak/>
        <w:t xml:space="preserve">                                                                </w:t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3F2C56" w:rsidRPr="001E4848">
        <w:trPr>
          <w:trHeight w:val="1522"/>
        </w:trPr>
        <w:tc>
          <w:tcPr>
            <w:tcW w:w="4785" w:type="dxa"/>
            <w:shd w:val="clear" w:color="auto" w:fill="auto"/>
          </w:tcPr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от_________________№_________</w:t>
            </w:r>
          </w:p>
        </w:tc>
      </w:tr>
    </w:tbl>
    <w:p w:rsidR="003F2C56" w:rsidRPr="001E4848" w:rsidRDefault="001B7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  <w:r w:rsidRPr="001E48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F2C56" w:rsidRPr="001E4848" w:rsidRDefault="003F2C56">
      <w:pPr>
        <w:jc w:val="center"/>
        <w:rPr>
          <w:rFonts w:ascii="Times New Roman" w:hAnsi="Times New Roman" w:cs="Times New Roman"/>
        </w:rPr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1B7CEE" w:rsidP="00F07395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культуры и туризма 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F2C56" w:rsidRPr="001E4848" w:rsidRDefault="003F2C56">
      <w:pPr>
        <w:jc w:val="center"/>
        <w:rPr>
          <w:sz w:val="40"/>
          <w:szCs w:val="40"/>
        </w:rPr>
      </w:pPr>
    </w:p>
    <w:p w:rsidR="003F2C56" w:rsidRPr="001E4848" w:rsidRDefault="00DC6DA2">
      <w:pPr>
        <w:pStyle w:val="a1"/>
      </w:pPr>
      <w:r>
        <w:rPr>
          <w:noProof/>
        </w:rPr>
        <w:drawing>
          <wp:inline distT="0" distB="0" distL="0" distR="0">
            <wp:extent cx="6068060" cy="3360420"/>
            <wp:effectExtent l="19050" t="0" r="8890" b="0"/>
            <wp:docPr id="1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56" w:rsidRPr="001E4848" w:rsidRDefault="003F2C56">
      <w:pPr>
        <w:pStyle w:val="a1"/>
      </w:pP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 w:rsidR="00FF55FD">
        <w:rPr>
          <w:rFonts w:ascii="Times New Roman" w:hAnsi="Times New Roman"/>
          <w:b w:val="0"/>
          <w:bCs w:val="0"/>
          <w:i w:val="0"/>
          <w:iCs w:val="0"/>
        </w:rPr>
        <w:t>2</w:t>
      </w:r>
    </w:p>
    <w:p w:rsidR="003F2C56" w:rsidRPr="001E4848" w:rsidRDefault="003F2C56"/>
    <w:p w:rsidR="003F2C56" w:rsidRPr="001E4848" w:rsidRDefault="003F2C56"/>
    <w:p w:rsidR="003F2C56" w:rsidRPr="001E4848" w:rsidRDefault="003F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2831" w:type="dxa"/>
        <w:tblInd w:w="-601" w:type="dxa"/>
        <w:tblLook w:val="04A0"/>
      </w:tblPr>
      <w:tblGrid>
        <w:gridCol w:w="568"/>
        <w:gridCol w:w="107"/>
        <w:gridCol w:w="8823"/>
        <w:gridCol w:w="3333"/>
      </w:tblGrid>
      <w:tr w:rsidR="003F2C56" w:rsidRPr="001E4848" w:rsidTr="00D57DD2">
        <w:tc>
          <w:tcPr>
            <w:tcW w:w="675" w:type="dxa"/>
            <w:gridSpan w:val="2"/>
            <w:shd w:val="clear" w:color="auto" w:fill="auto"/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23" w:type="dxa"/>
            <w:shd w:val="clear" w:color="auto" w:fill="auto"/>
          </w:tcPr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 и туризма в городском округе город Рыбинск Ярославской области»</w:t>
            </w:r>
          </w:p>
          <w:p w:rsidR="003F2C56" w:rsidRPr="001E4848" w:rsidRDefault="001B7CEE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культуры и т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ризма в городском округе город Рыбинск Ярославской области»</w:t>
            </w:r>
          </w:p>
          <w:p w:rsidR="003F2C56" w:rsidRPr="001E4848" w:rsidRDefault="001B7CEE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</w:t>
            </w:r>
            <w:r w:rsidR="002037CF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решение к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Программы</w:t>
            </w:r>
          </w:p>
          <w:p w:rsidR="003F2C56" w:rsidRPr="001E4848" w:rsidRDefault="001B7CEE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</w:t>
            </w:r>
          </w:p>
          <w:p w:rsidR="003F2C56" w:rsidRPr="001E4848" w:rsidRDefault="001B7CEE" w:rsidP="002B2B71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  <w:p w:rsidR="003F2C56" w:rsidRPr="001E4848" w:rsidRDefault="001B7CEE" w:rsidP="002B2B71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3F2C56" w:rsidRPr="001E4848" w:rsidRDefault="001B7CEE" w:rsidP="002B2B71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реализации 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3F2C56" w:rsidRPr="001E4848" w:rsidRDefault="001B7CEE" w:rsidP="00431573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3333" w:type="dxa"/>
            <w:shd w:val="clear" w:color="auto" w:fill="auto"/>
          </w:tcPr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2B2B71" w:rsidRPr="001E4848" w:rsidRDefault="002B2B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4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4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749" w:rsidRPr="001E48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56" w:rsidRPr="001E4848" w:rsidTr="00D57DD2">
        <w:tc>
          <w:tcPr>
            <w:tcW w:w="675" w:type="dxa"/>
            <w:gridSpan w:val="2"/>
            <w:shd w:val="clear" w:color="auto" w:fill="auto"/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3" w:type="dxa"/>
            <w:shd w:val="clear" w:color="auto" w:fill="auto"/>
          </w:tcPr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Подпрограмма «Сохранение и развитие культуры городского округа город Рыбинск</w:t>
            </w:r>
            <w:r w:rsidR="004516F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Паспорт подпрограммы «Сохранение и развитие культуры г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округа город Рыбинск Ярославской области»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2B71" w:rsidRPr="001E4848">
              <w:t xml:space="preserve"> 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решение к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и ожидаемые результаты реализации</w:t>
            </w:r>
          </w:p>
          <w:p w:rsidR="003F2C56" w:rsidRPr="001E4848" w:rsidRDefault="002B2B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7CE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</w:t>
            </w:r>
            <w:r w:rsidR="002B2B71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2.5.    Финансирование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2.8.    Основные мероприятия 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3333" w:type="dxa"/>
            <w:shd w:val="clear" w:color="auto" w:fill="auto"/>
          </w:tcPr>
          <w:p w:rsidR="003F2C56" w:rsidRPr="001E4848" w:rsidRDefault="007E6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7E6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2B71" w:rsidRPr="001E4848" w:rsidRDefault="002B2B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7E6BE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FC544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F2C56" w:rsidRPr="001E4848" w:rsidRDefault="00FC544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62D" w:rsidRPr="001E4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2C56" w:rsidRPr="001E4848" w:rsidRDefault="003E14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0E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975D2" w:rsidRPr="001E4848" w:rsidRDefault="000975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56" w:rsidRPr="001E4848" w:rsidTr="00D57DD2">
        <w:tc>
          <w:tcPr>
            <w:tcW w:w="675" w:type="dxa"/>
            <w:gridSpan w:val="2"/>
            <w:shd w:val="clear" w:color="auto" w:fill="auto"/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shd w:val="clear" w:color="auto" w:fill="auto"/>
          </w:tcPr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«Развитие туристской привлекательности городского округа город Рыбинск Ярославской области»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3.1.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Паспорт подпрограммы «Развитие туристской привлекательн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сти городского округа город Рыбинск Ярославской области»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3.2.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, решение к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Подпрограммы</w:t>
            </w:r>
          </w:p>
          <w:p w:rsidR="003F2C56" w:rsidRPr="001E4848" w:rsidRDefault="001B7C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3.3.   Цели, задачи и о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3.4.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3.5.    Финансирование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3.6.    Механизм реализации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3.7.    Индикаторы результативности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E4848" w:rsidRDefault="001B7CEE" w:rsidP="000975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3.8.    </w:t>
            </w:r>
            <w:r w:rsidR="000975D2" w:rsidRPr="001E4848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3333" w:type="dxa"/>
            <w:shd w:val="clear" w:color="auto" w:fill="auto"/>
          </w:tcPr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EB43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975D2" w:rsidRPr="001E4848" w:rsidRDefault="000975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AB45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F2C56" w:rsidRPr="001E4848" w:rsidRDefault="00EB43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F2C56" w:rsidRPr="001E4848" w:rsidRDefault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6BED" w:rsidRPr="001E4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2C56" w:rsidRPr="001E4848" w:rsidRDefault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2C56" w:rsidRPr="001E4848" w:rsidRDefault="00EB43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56" w:rsidRPr="001E4848" w:rsidTr="00D57DD2">
        <w:tc>
          <w:tcPr>
            <w:tcW w:w="568" w:type="dxa"/>
            <w:shd w:val="clear" w:color="auto" w:fill="auto"/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3F2C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отрасли «Культура и туризм»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4.1.      Паспорт подпрограммы Ведомственная целевая программа  о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расли «Культура и туризм» </w:t>
            </w:r>
          </w:p>
          <w:p w:rsidR="005E7749" w:rsidRPr="001E4848" w:rsidRDefault="001B7CEE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4.2.      </w:t>
            </w:r>
            <w:r w:rsidR="005E7749" w:rsidRPr="001E484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</w:t>
            </w:r>
            <w:r w:rsidR="005E7749"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E7749" w:rsidRPr="001E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торых осуществляется путем реализации ВЦП</w:t>
            </w:r>
          </w:p>
          <w:p w:rsidR="005E7749" w:rsidRPr="001E4848" w:rsidRDefault="005E7749" w:rsidP="005E77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4.3.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ВЦП </w:t>
            </w:r>
          </w:p>
          <w:p w:rsidR="005E7749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4.4.      Социально-экономическое обоснование ВЦП</w:t>
            </w:r>
          </w:p>
          <w:p w:rsidR="005E7749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4.5.      Финансирование ВЦП</w:t>
            </w:r>
          </w:p>
          <w:p w:rsidR="005E7749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4.6.      Механизм реализации ВЦП</w:t>
            </w:r>
          </w:p>
          <w:p w:rsidR="005E7749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4.7.      Индикаторы результативности ВЦП</w:t>
            </w:r>
          </w:p>
          <w:p w:rsidR="00431573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4.8.  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ВЦП 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1.   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потребности в финансовых ресурсах</w:t>
            </w:r>
          </w:p>
          <w:p w:rsidR="0097794E" w:rsidRPr="001E4848" w:rsidRDefault="001B7CEE" w:rsidP="004516F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2.       </w:t>
            </w:r>
            <w:r w:rsidR="0056668E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полномочий и ответственности по реализации мероприятий </w:t>
            </w:r>
            <w:r w:rsidR="00431573" w:rsidRPr="001E4848">
              <w:rPr>
                <w:rFonts w:ascii="Times New Roman" w:hAnsi="Times New Roman" w:cs="Times New Roman"/>
                <w:sz w:val="28"/>
                <w:szCs w:val="28"/>
              </w:rPr>
              <w:t>ВЦП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16FE" w:rsidRPr="001E4848" w:rsidRDefault="005E7749" w:rsidP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используемых сокращений                                                                 </w:t>
            </w:r>
          </w:p>
        </w:tc>
        <w:tc>
          <w:tcPr>
            <w:tcW w:w="3333" w:type="dxa"/>
            <w:shd w:val="clear" w:color="auto" w:fill="auto"/>
          </w:tcPr>
          <w:p w:rsidR="003F2C56" w:rsidRPr="001E4848" w:rsidRDefault="00AB45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  <w:p w:rsidR="003F2C56" w:rsidRPr="001E4848" w:rsidRDefault="00AB45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668E" w:rsidRPr="001E4848" w:rsidRDefault="005666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2C56" w:rsidRPr="001E4848" w:rsidRDefault="00203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F2C56" w:rsidRPr="001E4848" w:rsidRDefault="005666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2C56" w:rsidRPr="001E4848" w:rsidRDefault="00AB45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431573" w:rsidRPr="001E4848" w:rsidRDefault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668E" w:rsidRPr="001E4848" w:rsidRDefault="005666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49" w:rsidRPr="001E4848" w:rsidRDefault="00525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16FE" w:rsidRPr="001E4848" w:rsidRDefault="005E77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668E" w:rsidRPr="001E4848" w:rsidRDefault="0056668E" w:rsidP="003A2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E4848" w:rsidRDefault="0056668E" w:rsidP="00AB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4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F2C56" w:rsidRPr="001E4848" w:rsidRDefault="003F2C5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31573" w:rsidRPr="001E4848" w:rsidRDefault="00431573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655B7C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br w:type="page"/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1. Муниципальная 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и туризма в городском округе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F2C56" w:rsidRPr="001E4848" w:rsidRDefault="001B7CEE" w:rsidP="00C658FD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3F2C56" w:rsidRPr="001E4848" w:rsidRDefault="001B7CEE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и туризма в городском округе город Рыбинск</w:t>
      </w:r>
    </w:p>
    <w:p w:rsidR="003F2C56" w:rsidRPr="001E4848" w:rsidRDefault="001B7CEE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7135"/>
      </w:tblGrid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D57DD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Наименование мун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и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ципальной  программы (далее по тексту – </w:t>
            </w:r>
            <w:r w:rsidR="00D57DD2"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П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культуры и туризма в городском округе город Рыбинск 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Срок реализации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4E66F0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 w:rsidR="004E66F0"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</w:rPr>
              <w:t>-2024 годы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Основания для разр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пах организации местного самоуправления в Российской Федер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29.12.1994 № 78-ФЗ «О библиотечном д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ле»;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25.06.2002 № 73-ФЗ «Об объектах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турного наследия (памятниках истории и культуры) народов  Ро</w:t>
            </w:r>
            <w:r w:rsidRPr="001E4848">
              <w:rPr>
                <w:rFonts w:ascii="Times New Roman" w:hAnsi="Times New Roman" w:cs="Times New Roman"/>
                <w:color w:val="000000"/>
              </w:rPr>
              <w:t>с</w:t>
            </w:r>
            <w:r w:rsidRPr="001E4848">
              <w:rPr>
                <w:rFonts w:ascii="Times New Roman" w:hAnsi="Times New Roman" w:cs="Times New Roman"/>
                <w:color w:val="000000"/>
              </w:rPr>
              <w:t>сийской Федерации»;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06.01.1999 № 7-ФЗ «О народных худож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ственных промыслах»;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24.11.1996 № 132-ФЗ «Об основах турис</w:t>
            </w:r>
            <w:r w:rsidRPr="001E4848">
              <w:rPr>
                <w:rFonts w:ascii="Times New Roman" w:hAnsi="Times New Roman" w:cs="Times New Roman"/>
                <w:color w:val="000000"/>
              </w:rPr>
              <w:t>т</w:t>
            </w:r>
            <w:r w:rsidRPr="001E4848">
              <w:rPr>
                <w:rFonts w:ascii="Times New Roman" w:hAnsi="Times New Roman" w:cs="Times New Roman"/>
                <w:color w:val="000000"/>
              </w:rPr>
              <w:t>ской деятельности в Российской Федерации»;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РФ от 15.04.2014 № 317 «Об у</w:t>
            </w:r>
            <w:r w:rsidRPr="001E4848">
              <w:rPr>
                <w:rFonts w:ascii="Times New Roman" w:hAnsi="Times New Roman" w:cs="Times New Roman"/>
                <w:color w:val="000000"/>
              </w:rPr>
              <w:t>т</w:t>
            </w:r>
            <w:r w:rsidRPr="001E4848">
              <w:rPr>
                <w:rFonts w:ascii="Times New Roman" w:hAnsi="Times New Roman" w:cs="Times New Roman"/>
                <w:color w:val="000000"/>
              </w:rPr>
              <w:t>верждении государственной программы Российской Федерации «Развитие культуры и туризма»;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Распоряжение  Министерства культуры Российской Федерации от 02.08.2017 № Р-965 «Об утверждении Методических рекоме</w:t>
            </w:r>
            <w:r w:rsidRPr="001E4848">
              <w:rPr>
                <w:rFonts w:ascii="Times New Roman" w:hAnsi="Times New Roman" w:cs="Times New Roman"/>
                <w:color w:val="000000"/>
              </w:rPr>
              <w:t>н</w:t>
            </w:r>
            <w:r w:rsidRPr="001E4848">
              <w:rPr>
                <w:rFonts w:ascii="Times New Roman" w:hAnsi="Times New Roman" w:cs="Times New Roman"/>
                <w:color w:val="000000"/>
              </w:rPr>
              <w:t>даций субъектам Российской Федерации и органам местного с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моуправления по развитию сети организаций культуры и обесп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ченности населения услугами организаций культуры»;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Закон Ярославской области от 24.02.2014 № 2-з «О библиоте</w:t>
            </w:r>
            <w:r w:rsidRPr="001E4848">
              <w:rPr>
                <w:rFonts w:ascii="Times New Roman" w:hAnsi="Times New Roman" w:cs="Times New Roman"/>
                <w:color w:val="000000"/>
              </w:rPr>
              <w:t>ч</w:t>
            </w:r>
            <w:r w:rsidRPr="001E4848">
              <w:rPr>
                <w:rFonts w:ascii="Times New Roman" w:hAnsi="Times New Roman" w:cs="Times New Roman"/>
                <w:color w:val="000000"/>
              </w:rPr>
              <w:t>ном деле и обязательном экземпляре документов»;</w:t>
            </w:r>
          </w:p>
          <w:p w:rsidR="003F2C56" w:rsidRPr="001E4848" w:rsidRDefault="007753E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</w:t>
            </w:r>
            <w:r w:rsidR="001B7CEE" w:rsidRPr="001E4848">
              <w:rPr>
                <w:rFonts w:ascii="Times New Roman" w:hAnsi="Times New Roman" w:cs="Times New Roman"/>
                <w:color w:val="000000"/>
              </w:rPr>
              <w:t xml:space="preserve"> Правительства Ярославской области от 06.03.2014 № 188-п «Об утверждении Стратегии социально-экономического развития Ярославской области до 2025 года»;</w:t>
            </w:r>
          </w:p>
          <w:p w:rsidR="001015D3" w:rsidRPr="001E4848" w:rsidRDefault="001B7CEE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Постановление Правительства области 984-п от 31 декабря 2019 года «Об утверждении региональной целевой программы «Разв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тие культуры и искусства в Ярославской области» на 2019 – 2024 годы</w:t>
            </w:r>
            <w:r w:rsidR="007753EF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9735B" w:rsidRPr="001E4848" w:rsidRDefault="0009735B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7753EF" w:rsidRPr="001E4848">
              <w:rPr>
                <w:rFonts w:ascii="Times New Roman" w:hAnsi="Times New Roman" w:cs="Times New Roman"/>
                <w:color w:val="000000"/>
              </w:rPr>
              <w:t xml:space="preserve">Постановление Правительства Ярославской области от  </w:t>
            </w:r>
            <w:r w:rsidR="007753EF" w:rsidRPr="001E4848">
              <w:rPr>
                <w:rFonts w:ascii="Times New Roman" w:hAnsi="Times New Roman" w:cs="Times New Roman"/>
              </w:rPr>
              <w:t xml:space="preserve">28.01.2021 № 24-п </w:t>
            </w:r>
            <w:r w:rsidR="007753EF" w:rsidRPr="001E4848">
              <w:rPr>
                <w:rFonts w:ascii="Times New Roman" w:hAnsi="Times New Roman" w:cs="Times New Roman"/>
                <w:color w:val="000000"/>
              </w:rPr>
              <w:t>«</w:t>
            </w:r>
            <w:fldSimple w:instr=" DOCPROPERTY &quot;Содержание&quot; \* MERGEFORMAT ">
              <w:r w:rsidR="007753EF" w:rsidRPr="001E4848">
                <w:rPr>
                  <w:rFonts w:ascii="Times New Roman" w:hAnsi="Times New Roman" w:cs="Times New Roman"/>
                  <w:color w:val="000000"/>
                </w:rPr>
                <w:t>Об утверждении государственной программы Ярославской области «Развитие туризма  и отдыха в Ярославской области» на 2021– 2025 годы</w:t>
              </w:r>
            </w:fldSimple>
            <w:r w:rsidR="007753EF" w:rsidRPr="001E4848">
              <w:rPr>
                <w:rFonts w:ascii="Times New Roman" w:hAnsi="Times New Roman" w:cs="Times New Roman"/>
                <w:color w:val="000000"/>
              </w:rPr>
              <w:t>»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015D3" w:rsidRPr="001E4848" w:rsidRDefault="001015D3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lastRenderedPageBreak/>
              <w:t>- Постановление Правительства области от 18.12.2020 № 974-п «Об утверждении государственной программы Ярославской о</w:t>
            </w:r>
            <w:r w:rsidRPr="001E4848">
              <w:rPr>
                <w:rFonts w:ascii="Times New Roman" w:hAnsi="Times New Roman" w:cs="Times New Roman"/>
                <w:color w:val="000000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</w:rPr>
              <w:t>ласти «Развитие культуры в Ярославской области» на 2021 – 2025 годы»;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Приказ Департамента культуры Ярославской области от 1</w:t>
            </w:r>
            <w:r w:rsidR="00AD6F3B" w:rsidRPr="001E4848">
              <w:rPr>
                <w:rFonts w:ascii="Times New Roman" w:hAnsi="Times New Roman" w:cs="Times New Roman"/>
                <w:color w:val="000000"/>
              </w:rPr>
              <w:t>0</w:t>
            </w:r>
            <w:r w:rsidRPr="001E4848">
              <w:rPr>
                <w:rFonts w:ascii="Times New Roman" w:hAnsi="Times New Roman" w:cs="Times New Roman"/>
                <w:color w:val="000000"/>
              </w:rPr>
              <w:t>.01.20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20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№ 1 «Об утверждении ведомственной целевой пр</w:t>
            </w:r>
            <w:r w:rsidRPr="001E4848">
              <w:rPr>
                <w:rFonts w:ascii="Times New Roman" w:hAnsi="Times New Roman" w:cs="Times New Roman"/>
                <w:color w:val="000000"/>
              </w:rPr>
              <w:t>о</w:t>
            </w:r>
            <w:r w:rsidRPr="001E4848">
              <w:rPr>
                <w:rFonts w:ascii="Times New Roman" w:hAnsi="Times New Roman" w:cs="Times New Roman"/>
                <w:color w:val="000000"/>
              </w:rPr>
              <w:t>граммы департамента культуры Ярославской области  на 20</w:t>
            </w:r>
            <w:r w:rsidR="00AD6F3B" w:rsidRPr="001E4848">
              <w:rPr>
                <w:rFonts w:ascii="Times New Roman" w:hAnsi="Times New Roman" w:cs="Times New Roman"/>
                <w:color w:val="000000"/>
              </w:rPr>
              <w:t>20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год и плановый период 20</w:t>
            </w:r>
            <w:r w:rsidR="00AD6F3B" w:rsidRPr="001E4848">
              <w:rPr>
                <w:rFonts w:ascii="Times New Roman" w:hAnsi="Times New Roman" w:cs="Times New Roman"/>
                <w:color w:val="000000"/>
              </w:rPr>
              <w:t>21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и 202</w:t>
            </w:r>
            <w:r w:rsidR="00AD6F3B" w:rsidRPr="001E4848">
              <w:rPr>
                <w:rFonts w:ascii="Times New Roman" w:hAnsi="Times New Roman" w:cs="Times New Roman"/>
                <w:color w:val="000000"/>
              </w:rPr>
              <w:t>2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годов»;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</w:t>
            </w:r>
            <w:r w:rsidR="00C84915" w:rsidRPr="001E4848">
              <w:rPr>
                <w:rFonts w:ascii="Times New Roman" w:hAnsi="Times New Roman" w:cs="Times New Roman"/>
                <w:color w:val="000000"/>
              </w:rPr>
              <w:t xml:space="preserve"> Ярославской области  </w:t>
            </w:r>
            <w:r w:rsidRPr="001E4848">
              <w:rPr>
                <w:rFonts w:ascii="Times New Roman" w:hAnsi="Times New Roman" w:cs="Times New Roman"/>
                <w:color w:val="000000"/>
              </w:rPr>
              <w:t>от 08.06.2020 № 1306 «О муниц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A0230B" w:rsidRPr="001E4848" w:rsidRDefault="00A0230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бинск </w:t>
            </w:r>
            <w:r w:rsidR="000E55BD" w:rsidRPr="001E4848">
              <w:rPr>
                <w:rFonts w:ascii="Times New Roman" w:hAnsi="Times New Roman" w:cs="Times New Roman"/>
                <w:color w:val="000000"/>
              </w:rPr>
              <w:t xml:space="preserve">Ярославской области </w:t>
            </w:r>
            <w:r w:rsidRPr="001E4848">
              <w:rPr>
                <w:rFonts w:ascii="Times New Roman" w:hAnsi="Times New Roman" w:cs="Times New Roman"/>
                <w:color w:val="000000"/>
              </w:rPr>
              <w:t>от 21.02.2021 № 139 «Об утверждении плана мероприятий»;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  <w:p w:rsidR="00334027" w:rsidRPr="001E4848" w:rsidRDefault="0033402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lastRenderedPageBreak/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Ответственный испо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л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 </w:t>
            </w:r>
          </w:p>
        </w:tc>
      </w:tr>
      <w:tr w:rsidR="003F2C56" w:rsidRPr="001E4848" w:rsidTr="0097794E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97794E">
            <w:pPr>
              <w:pStyle w:val="aa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  <w:p w:rsidR="00B46A8D" w:rsidRPr="001E4848" w:rsidRDefault="00B46A8D" w:rsidP="00B46A8D"/>
        </w:tc>
      </w:tr>
      <w:tr w:rsidR="003F2C56" w:rsidRPr="001E4848">
        <w:trPr>
          <w:trHeight w:val="1859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7753EF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Перечень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C658FD">
            <w:pPr>
              <w:numPr>
                <w:ilvl w:val="0"/>
                <w:numId w:val="19"/>
              </w:numPr>
              <w:ind w:left="0" w:firstLine="81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Подпрограмма </w:t>
            </w:r>
            <w:r w:rsidR="00C84915" w:rsidRPr="001E4848">
              <w:rPr>
                <w:rFonts w:ascii="Times New Roman" w:hAnsi="Times New Roman" w:cs="Times New Roman"/>
              </w:rPr>
              <w:t xml:space="preserve">«Сохранение и развитие культуры </w:t>
            </w:r>
            <w:r w:rsidRPr="001E4848">
              <w:rPr>
                <w:rFonts w:ascii="Times New Roman" w:hAnsi="Times New Roman" w:cs="Times New Roman"/>
              </w:rPr>
              <w:t>городск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го округа город Рыбинск</w:t>
            </w:r>
            <w:r w:rsidR="00C84915" w:rsidRPr="001E4848">
              <w:rPr>
                <w:rFonts w:ascii="Times New Roman" w:hAnsi="Times New Roman" w:cs="Times New Roman"/>
              </w:rPr>
              <w:t xml:space="preserve"> Ярославской области</w:t>
            </w:r>
            <w:r w:rsidRPr="001E4848">
              <w:rPr>
                <w:rFonts w:ascii="Times New Roman" w:hAnsi="Times New Roman" w:cs="Times New Roman"/>
              </w:rPr>
              <w:t>» (далее – подпр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грамма);</w:t>
            </w:r>
          </w:p>
          <w:p w:rsidR="003F2C56" w:rsidRPr="001E4848" w:rsidRDefault="001B7CEE" w:rsidP="00C658FD">
            <w:pPr>
              <w:numPr>
                <w:ilvl w:val="0"/>
                <w:numId w:val="19"/>
              </w:numPr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Подпрограмма «Развитие туристской привлекательности городского округа город Рыбинск</w:t>
            </w:r>
            <w:r w:rsidR="00C84915" w:rsidRPr="001E4848">
              <w:rPr>
                <w:rFonts w:ascii="Times New Roman" w:hAnsi="Times New Roman" w:cs="Times New Roman"/>
              </w:rPr>
              <w:t xml:space="preserve"> Ярославской области</w:t>
            </w:r>
            <w:r w:rsidRPr="001E4848">
              <w:rPr>
                <w:rFonts w:ascii="Times New Roman" w:hAnsi="Times New Roman" w:cs="Times New Roman"/>
              </w:rPr>
              <w:t xml:space="preserve">» (далее – подпрограмма); </w:t>
            </w:r>
          </w:p>
          <w:p w:rsidR="003F2C56" w:rsidRPr="001E4848" w:rsidRDefault="001B7CEE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3. </w:t>
            </w:r>
            <w:r w:rsidR="007753EF" w:rsidRPr="001E4848">
              <w:rPr>
                <w:rFonts w:ascii="Times New Roman" w:hAnsi="Times New Roman" w:cs="Times New Roman"/>
              </w:rPr>
              <w:t xml:space="preserve">       </w:t>
            </w:r>
            <w:r w:rsidRPr="001E4848">
              <w:rPr>
                <w:rFonts w:ascii="Times New Roman" w:hAnsi="Times New Roman" w:cs="Times New Roman"/>
              </w:rPr>
              <w:t xml:space="preserve">Ведомственная целевая программа </w:t>
            </w:r>
          </w:p>
          <w:p w:rsidR="003F2C56" w:rsidRPr="001E4848" w:rsidRDefault="001B7CEE" w:rsidP="0028201B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отрасли «Культура и туризм» (далее – ВЦП).</w:t>
            </w:r>
          </w:p>
          <w:p w:rsidR="00334027" w:rsidRPr="001E4848" w:rsidRDefault="00334027" w:rsidP="002820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Цели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33402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</w:t>
            </w:r>
            <w:r w:rsidRPr="001E4848">
              <w:rPr>
                <w:rFonts w:ascii="Times New Roman" w:hAnsi="Times New Roman" w:cs="Times New Roman"/>
              </w:rPr>
              <w:t>в</w:t>
            </w:r>
            <w:r w:rsidRPr="001E4848">
              <w:rPr>
                <w:rFonts w:ascii="Times New Roman" w:hAnsi="Times New Roman" w:cs="Times New Roman"/>
              </w:rPr>
              <w:t>ного потенциала каждой личности и городского сообщества в ц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лом.</w:t>
            </w:r>
          </w:p>
          <w:p w:rsidR="003F2C56" w:rsidRDefault="001B7CEE" w:rsidP="0033402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Повышение уровня туристской привлекательности города Рыбинска на российском и международном туристских рынках посредством создания условий для развития туризма.</w:t>
            </w:r>
          </w:p>
          <w:p w:rsidR="0084684D" w:rsidRPr="001E4848" w:rsidRDefault="0084684D" w:rsidP="0033402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753EF">
              <w:rPr>
                <w:rFonts w:ascii="Times New Roman" w:hAnsi="Times New Roman" w:cs="Times New Roman"/>
              </w:rPr>
              <w:t>Повышение роли тур</w:t>
            </w:r>
            <w:r w:rsidR="00924E3D">
              <w:rPr>
                <w:rFonts w:ascii="Times New Roman" w:hAnsi="Times New Roman" w:cs="Times New Roman"/>
              </w:rPr>
              <w:t xml:space="preserve">изма в секторе экономики города. </w:t>
            </w:r>
          </w:p>
          <w:p w:rsidR="00334027" w:rsidRPr="001E4848" w:rsidRDefault="00334027" w:rsidP="007753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</w:rPr>
              <w:t>. Укрепление материально-технической базы учреждений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дополнительного образования в сфере кул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="00213A19" w:rsidRPr="001E4848">
              <w:rPr>
                <w:rFonts w:ascii="Times New Roman" w:eastAsia="Calibri" w:hAnsi="Times New Roman" w:cs="Times New Roman"/>
                <w:color w:val="000000"/>
              </w:rPr>
              <w:lastRenderedPageBreak/>
              <w:t>туры.</w:t>
            </w:r>
            <w:r w:rsidR="00364414" w:rsidRPr="001E484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информац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онно-библиотечного обслуживания населения.</w:t>
            </w:r>
          </w:p>
          <w:p w:rsidR="003F2C56" w:rsidRPr="001E4848" w:rsidRDefault="001B7CEE" w:rsidP="00C854F7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Создание условий для организации досуга населения, развития творческого потенциала горожан, удовлетворения духовных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требностей разных категорий жителей города. Поддержка иннов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 xml:space="preserve">ционных, социально значимых культурных проектов.  </w:t>
            </w:r>
          </w:p>
          <w:p w:rsidR="00931420" w:rsidRDefault="001B7CEE" w:rsidP="00C854F7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5. Содействие развитию кадрового потенциала отрасли «Культ</w:t>
            </w:r>
            <w:r w:rsidRPr="001E4848">
              <w:rPr>
                <w:rFonts w:ascii="Times New Roman" w:hAnsi="Times New Roman" w:cs="Times New Roman"/>
              </w:rPr>
              <w:t>у</w:t>
            </w:r>
            <w:r w:rsidRPr="001E4848">
              <w:rPr>
                <w:rFonts w:ascii="Times New Roman" w:hAnsi="Times New Roman" w:cs="Times New Roman"/>
              </w:rPr>
              <w:t>ра».</w:t>
            </w:r>
          </w:p>
          <w:p w:rsidR="005E08BC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E08BC"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6174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6174" w:rsidRPr="001E4848">
              <w:rPr>
                <w:rFonts w:ascii="Times New Roman" w:hAnsi="Times New Roman" w:cs="Times New Roman"/>
              </w:rPr>
              <w:t>. Формирование полной и достоверной информации о хозяй-ственных процессах и финансовых результатах деятельности функционально-подчиненных учреждений, необходимой для оп</w:t>
            </w:r>
            <w:r w:rsidR="00916174" w:rsidRPr="001E4848">
              <w:rPr>
                <w:rFonts w:ascii="Times New Roman" w:hAnsi="Times New Roman" w:cs="Times New Roman"/>
              </w:rPr>
              <w:t>е</w:t>
            </w:r>
            <w:r w:rsidR="00916174" w:rsidRPr="001E4848">
              <w:rPr>
                <w:rFonts w:ascii="Times New Roman" w:hAnsi="Times New Roman" w:cs="Times New Roman"/>
              </w:rPr>
              <w:t>ративного руководства и управления.</w:t>
            </w:r>
          </w:p>
          <w:p w:rsidR="003F2C56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F6B4A" w:rsidRPr="001E4848">
              <w:rPr>
                <w:rFonts w:ascii="Times New Roman" w:hAnsi="Times New Roman" w:cs="Times New Roman"/>
              </w:rPr>
              <w:t>. С</w:t>
            </w:r>
            <w:r w:rsidR="001B7CEE" w:rsidRPr="001E4848">
              <w:rPr>
                <w:rFonts w:ascii="Times New Roman" w:hAnsi="Times New Roman" w:cs="Times New Roman"/>
              </w:rPr>
              <w:t>одействие развитию туристской инфраструктуры города, со</w:t>
            </w:r>
            <w:r w:rsidR="001B7CEE" w:rsidRPr="001E4848">
              <w:rPr>
                <w:rFonts w:ascii="Times New Roman" w:hAnsi="Times New Roman" w:cs="Times New Roman"/>
              </w:rPr>
              <w:t>з</w:t>
            </w:r>
            <w:r w:rsidR="001B7CEE" w:rsidRPr="001E4848">
              <w:rPr>
                <w:rFonts w:ascii="Times New Roman" w:hAnsi="Times New Roman" w:cs="Times New Roman"/>
              </w:rPr>
              <w:t>дание комфортной город</w:t>
            </w:r>
            <w:r w:rsidR="001F6B4A" w:rsidRPr="001E4848">
              <w:rPr>
                <w:rFonts w:ascii="Times New Roman" w:hAnsi="Times New Roman" w:cs="Times New Roman"/>
              </w:rPr>
              <w:t>ской среды для туристов.</w:t>
            </w:r>
          </w:p>
          <w:p w:rsidR="005E08BC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F6B4A" w:rsidRPr="001E4848">
              <w:rPr>
                <w:rFonts w:ascii="Times New Roman" w:hAnsi="Times New Roman" w:cs="Times New Roman"/>
              </w:rPr>
              <w:t>. Ф</w:t>
            </w:r>
            <w:r w:rsidR="001B7CEE" w:rsidRPr="001E4848">
              <w:rPr>
                <w:rFonts w:ascii="Times New Roman" w:hAnsi="Times New Roman" w:cs="Times New Roman"/>
              </w:rPr>
              <w:t>ормирование положительного туристского имиджа города.</w:t>
            </w:r>
          </w:p>
        </w:tc>
      </w:tr>
      <w:tr w:rsidR="003F2C56" w:rsidRPr="001E4848" w:rsidTr="00216CD4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lastRenderedPageBreak/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Объемы и источники финансирования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E0" w:rsidRPr="00D10E4E" w:rsidRDefault="00532BE0" w:rsidP="00532BE0">
            <w:pPr>
              <w:pStyle w:val="ab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Общий объем финансирования (выделено/финансовая  потре</w:t>
            </w:r>
            <w:r w:rsidRPr="00E12FA9">
              <w:rPr>
                <w:rFonts w:ascii="Times New Roman" w:hAnsi="Times New Roman" w:cs="Times New Roman"/>
              </w:rPr>
              <w:t>б</w:t>
            </w:r>
            <w:r w:rsidRPr="00E12FA9">
              <w:rPr>
                <w:rFonts w:ascii="Times New Roman" w:hAnsi="Times New Roman" w:cs="Times New Roman"/>
              </w:rPr>
              <w:t xml:space="preserve">ность) </w:t>
            </w:r>
            <w:r w:rsidR="00E904D9" w:rsidRPr="00E904D9">
              <w:rPr>
                <w:rFonts w:ascii="Times New Roman" w:hAnsi="Times New Roman" w:cs="Times New Roman"/>
              </w:rPr>
              <w:t>1 131 438,7</w:t>
            </w:r>
            <w:r w:rsidR="00F15E06" w:rsidRPr="00D10E4E">
              <w:rPr>
                <w:rFonts w:ascii="Times New Roman" w:hAnsi="Times New Roman" w:cs="Times New Roman"/>
              </w:rPr>
              <w:t xml:space="preserve">/ </w:t>
            </w:r>
            <w:r w:rsidR="008F032E" w:rsidRPr="00D10E4E">
              <w:rPr>
                <w:rFonts w:ascii="Times New Roman" w:hAnsi="Times New Roman" w:cs="Times New Roman"/>
              </w:rPr>
              <w:t>1 667 111,6</w:t>
            </w:r>
            <w:r w:rsidR="00F15E06" w:rsidRPr="00D10E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10E4E">
              <w:rPr>
                <w:rFonts w:ascii="Times New Roman" w:hAnsi="Times New Roman" w:cs="Times New Roman"/>
              </w:rPr>
              <w:t xml:space="preserve">тыс. руб., в т.ч.:                                                </w:t>
            </w:r>
          </w:p>
          <w:p w:rsidR="00532BE0" w:rsidRPr="00D10E4E" w:rsidRDefault="00532BE0" w:rsidP="00532BE0">
            <w:pPr>
              <w:shd w:val="clear" w:color="auto" w:fill="FFFFFF"/>
            </w:pPr>
            <w:r w:rsidRPr="00D10E4E">
              <w:rPr>
                <w:rFonts w:ascii="Times New Roman" w:hAnsi="Times New Roman" w:cs="Times New Roman"/>
              </w:rPr>
              <w:t>Средства городского бюджета, в т.ч.</w:t>
            </w:r>
            <w:r w:rsidRPr="00D10E4E"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532BE0" w:rsidRPr="00D10E4E" w:rsidTr="00711FE6">
              <w:trPr>
                <w:trHeight w:val="635"/>
              </w:trPr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220 686,1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292 893,2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204 721,2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253 169,7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184 168,4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250 649,1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184 168,4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237 468,2</w:t>
                  </w:r>
                </w:p>
              </w:tc>
            </w:tr>
            <w:tr w:rsidR="00E904D9" w:rsidRPr="00D10E4E" w:rsidTr="00711FE6">
              <w:trPr>
                <w:trHeight w:val="112"/>
              </w:trPr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793 744,1</w:t>
                  </w:r>
                </w:p>
              </w:tc>
              <w:tc>
                <w:tcPr>
                  <w:tcW w:w="2410" w:type="dxa"/>
                  <w:vAlign w:val="bottom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1 034 180,2</w:t>
                  </w:r>
                </w:p>
              </w:tc>
            </w:tr>
          </w:tbl>
          <w:p w:rsidR="00532BE0" w:rsidRPr="00D10E4E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532BE0" w:rsidRPr="00D10E4E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532BE0" w:rsidRPr="00D10E4E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77 843,1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88 429,6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69 415,2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111 496,0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68 402,2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107 846,1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67 374,1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78 507,5</w:t>
                  </w:r>
                </w:p>
              </w:tc>
            </w:tr>
            <w:tr w:rsidR="00E904D9" w:rsidRPr="00D10E4E" w:rsidTr="00711FE6">
              <w:tc>
                <w:tcPr>
                  <w:tcW w:w="1579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283 034,6</w:t>
                  </w:r>
                </w:p>
              </w:tc>
              <w:tc>
                <w:tcPr>
                  <w:tcW w:w="2410" w:type="dxa"/>
                  <w:vAlign w:val="bottom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386 279,2</w:t>
                  </w:r>
                </w:p>
              </w:tc>
            </w:tr>
          </w:tbl>
          <w:p w:rsidR="00532BE0" w:rsidRPr="00D10E4E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532BE0" w:rsidRPr="00D10E4E" w:rsidRDefault="00532BE0" w:rsidP="00532B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36"/>
              <w:gridCol w:w="2552"/>
              <w:gridCol w:w="2410"/>
            </w:tblGrid>
            <w:tr w:rsidR="00532BE0" w:rsidRPr="00D10E4E" w:rsidTr="00711FE6">
              <w:tc>
                <w:tcPr>
                  <w:tcW w:w="1636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в бюджете Российской Федер</w:t>
                  </w:r>
                  <w:r w:rsidRPr="00D10E4E">
                    <w:rPr>
                      <w:rFonts w:ascii="Times New Roman" w:hAnsi="Times New Roman" w:cs="Times New Roman"/>
                    </w:rPr>
                    <w:t>а</w:t>
                  </w:r>
                  <w:r w:rsidRPr="00D10E4E">
                    <w:rPr>
                      <w:rFonts w:ascii="Times New Roman" w:hAnsi="Times New Roman" w:cs="Times New Roman"/>
                    </w:rPr>
                    <w:t>ции</w:t>
                  </w:r>
                </w:p>
              </w:tc>
              <w:tc>
                <w:tcPr>
                  <w:tcW w:w="2410" w:type="dxa"/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904D9" w:rsidRPr="00D10E4E" w:rsidTr="00711FE6">
              <w:tc>
                <w:tcPr>
                  <w:tcW w:w="1636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23 422,8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26 245,8</w:t>
                  </w:r>
                </w:p>
              </w:tc>
            </w:tr>
            <w:tr w:rsidR="00E904D9" w:rsidRPr="00D10E4E" w:rsidTr="00711FE6">
              <w:tc>
                <w:tcPr>
                  <w:tcW w:w="1636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10 100,3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68 548,8</w:t>
                  </w:r>
                </w:p>
              </w:tc>
            </w:tr>
            <w:tr w:rsidR="00E904D9" w:rsidRPr="00D10E4E" w:rsidTr="00711FE6">
              <w:tc>
                <w:tcPr>
                  <w:tcW w:w="1636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11 958,3</w:t>
                  </w:r>
                </w:p>
              </w:tc>
              <w:tc>
                <w:tcPr>
                  <w:tcW w:w="2410" w:type="dxa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73 935,7</w:t>
                  </w:r>
                </w:p>
              </w:tc>
            </w:tr>
            <w:tr w:rsidR="00E904D9" w:rsidRPr="00D10E4E" w:rsidTr="00711FE6">
              <w:tc>
                <w:tcPr>
                  <w:tcW w:w="1636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9 178,6</w:t>
                  </w:r>
                </w:p>
              </w:tc>
              <w:tc>
                <w:tcPr>
                  <w:tcW w:w="2410" w:type="dxa"/>
                </w:tcPr>
                <w:p w:rsidR="00E904D9" w:rsidRPr="00E904D9" w:rsidRDefault="00E904D9" w:rsidP="003565F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904D9">
                    <w:rPr>
                      <w:rFonts w:ascii="Times New Roman" w:hAnsi="Times New Roman" w:cs="Times New Roman"/>
                      <w:sz w:val="22"/>
                      <w:szCs w:val="22"/>
                    </w:rPr>
                    <w:t>9 829,7</w:t>
                  </w:r>
                </w:p>
              </w:tc>
            </w:tr>
            <w:tr w:rsidR="00E904D9" w:rsidRPr="00E12FA9" w:rsidTr="00711FE6">
              <w:tc>
                <w:tcPr>
                  <w:tcW w:w="1636" w:type="dxa"/>
                </w:tcPr>
                <w:p w:rsidR="00E904D9" w:rsidRPr="00D10E4E" w:rsidRDefault="00E904D9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E904D9" w:rsidRPr="00E904D9" w:rsidRDefault="00E904D9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E904D9">
                    <w:rPr>
                      <w:rFonts w:ascii="Times New Roman" w:hAnsi="Times New Roman" w:cs="Times New Roman"/>
                    </w:rPr>
                    <w:t>54 660,0</w:t>
                  </w:r>
                </w:p>
              </w:tc>
              <w:tc>
                <w:tcPr>
                  <w:tcW w:w="2410" w:type="dxa"/>
                </w:tcPr>
                <w:p w:rsidR="00E904D9" w:rsidRPr="00E904D9" w:rsidRDefault="00E904D9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E904D9">
                    <w:rPr>
                      <w:rFonts w:ascii="Times New Roman" w:hAnsi="Times New Roman" w:cs="Times New Roman"/>
                    </w:rPr>
                    <w:t>178 560,0</w:t>
                  </w:r>
                </w:p>
              </w:tc>
            </w:tr>
          </w:tbl>
          <w:p w:rsidR="00532BE0" w:rsidRPr="00E12FA9" w:rsidRDefault="00532BE0" w:rsidP="00532BE0">
            <w:pPr>
              <w:shd w:val="clear" w:color="auto" w:fill="FFFFFF"/>
              <w:rPr>
                <w:rFonts w:ascii="Times New Roman" w:hAnsi="Times New Roman" w:cs="Times New Roman"/>
                <w:sz w:val="18"/>
              </w:rPr>
            </w:pPr>
          </w:p>
          <w:p w:rsidR="00532BE0" w:rsidRPr="00E12FA9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532BE0" w:rsidRPr="00E12FA9" w:rsidTr="00711FE6">
              <w:trPr>
                <w:trHeight w:val="892"/>
              </w:trPr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532BE0" w:rsidRPr="00D10E4E" w:rsidRDefault="00532BE0" w:rsidP="00711FE6">
                  <w:pPr>
                    <w:shd w:val="clear" w:color="auto" w:fill="FFFFFF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 из внебю</w:t>
                  </w:r>
                  <w:r w:rsidRPr="00D10E4E">
                    <w:rPr>
                      <w:rFonts w:ascii="Times New Roman" w:hAnsi="Times New Roman" w:cs="Times New Roman"/>
                    </w:rPr>
                    <w:t>д</w:t>
                  </w:r>
                  <w:r w:rsidRPr="00D10E4E">
                    <w:rPr>
                      <w:rFonts w:ascii="Times New Roman" w:hAnsi="Times New Roman" w:cs="Times New Roman"/>
                    </w:rPr>
                    <w:t>жетных средств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D10E4E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532BE0" w:rsidRPr="00E12FA9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532BE0" w:rsidRPr="00D10E4E" w:rsidRDefault="00E52433" w:rsidP="00711FE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</w:t>
                  </w:r>
                  <w:r w:rsidR="00532BE0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23 380,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  <w:tr w:rsidR="00532BE0" w:rsidRPr="00E12FA9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532BE0" w:rsidRPr="00D10E4E" w:rsidRDefault="00D83EF6" w:rsidP="00711FE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22 392,2</w:t>
                  </w:r>
                </w:p>
              </w:tc>
            </w:tr>
            <w:tr w:rsidR="00532BE0" w:rsidRPr="00E12FA9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20 610,0</w:t>
                  </w:r>
                </w:p>
              </w:tc>
            </w:tr>
            <w:tr w:rsidR="00532BE0" w:rsidRPr="00E12FA9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center"/>
                </w:tcPr>
                <w:p w:rsidR="00532BE0" w:rsidRPr="00D10E4E" w:rsidRDefault="00C52517" w:rsidP="00711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1 710,0</w:t>
                  </w:r>
                </w:p>
              </w:tc>
            </w:tr>
            <w:tr w:rsidR="00532BE0" w:rsidRPr="00E12FA9" w:rsidTr="00711FE6">
              <w:tc>
                <w:tcPr>
                  <w:tcW w:w="1579" w:type="dxa"/>
                </w:tcPr>
                <w:p w:rsidR="00532BE0" w:rsidRPr="00D10E4E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532BE0" w:rsidRPr="00D10E4E" w:rsidRDefault="00532BE0" w:rsidP="00711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532BE0" w:rsidRPr="00D10E4E" w:rsidRDefault="00D83EF6" w:rsidP="00F8407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68</w:t>
                  </w:r>
                  <w:r w:rsidR="00F101DD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092,2</w:t>
                  </w:r>
                </w:p>
              </w:tc>
            </w:tr>
          </w:tbl>
          <w:p w:rsidR="003F2C56" w:rsidRPr="00E12FA9" w:rsidRDefault="003F2C56">
            <w:pPr>
              <w:rPr>
                <w:sz w:val="16"/>
                <w:szCs w:val="16"/>
              </w:rPr>
            </w:pP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C56" w:rsidRPr="00E12FA9" w:rsidRDefault="001B7C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F2C56" w:rsidRPr="00E12FA9" w:rsidRDefault="001B7C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3F2C56" w:rsidRPr="00E12FA9" w:rsidRDefault="001B7C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E12FA9">
              <w:rPr>
                <w:rFonts w:ascii="Times New Roman" w:hAnsi="Times New Roman" w:cs="Times New Roman"/>
              </w:rPr>
              <w:t>Повышение качества и расширение спектра библиотечных услуг, увеличение числа инновационных библиотечных реализ</w:t>
            </w:r>
            <w:r w:rsidRPr="00E12FA9">
              <w:rPr>
                <w:rFonts w:ascii="Times New Roman" w:hAnsi="Times New Roman" w:cs="Times New Roman"/>
              </w:rPr>
              <w:t>о</w:t>
            </w:r>
            <w:r w:rsidRPr="00E12FA9">
              <w:rPr>
                <w:rFonts w:ascii="Times New Roman" w:hAnsi="Times New Roman" w:cs="Times New Roman"/>
              </w:rPr>
              <w:t xml:space="preserve">ванных проектов. </w:t>
            </w:r>
          </w:p>
          <w:p w:rsidR="003F2C56" w:rsidRPr="00E12FA9" w:rsidRDefault="001B7C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Развитие городской среды через наполнение её культурн</w:t>
            </w:r>
            <w:r w:rsidRPr="00E12FA9">
              <w:rPr>
                <w:rFonts w:ascii="Times New Roman" w:hAnsi="Times New Roman" w:cs="Times New Roman"/>
              </w:rPr>
              <w:t>ы</w:t>
            </w:r>
            <w:r w:rsidRPr="00E12FA9">
              <w:rPr>
                <w:rFonts w:ascii="Times New Roman" w:hAnsi="Times New Roman" w:cs="Times New Roman"/>
              </w:rPr>
              <w:t>ми событиями, формирование благоприятного социального клим</w:t>
            </w:r>
            <w:r w:rsidRPr="00E12FA9">
              <w:rPr>
                <w:rFonts w:ascii="Times New Roman" w:hAnsi="Times New Roman" w:cs="Times New Roman"/>
              </w:rPr>
              <w:t>а</w:t>
            </w:r>
            <w:r w:rsidRPr="00E12FA9">
              <w:rPr>
                <w:rFonts w:ascii="Times New Roman" w:hAnsi="Times New Roman" w:cs="Times New Roman"/>
              </w:rPr>
              <w:t xml:space="preserve">та в городе. </w:t>
            </w:r>
          </w:p>
          <w:p w:rsidR="003F2C56" w:rsidRPr="00E12FA9" w:rsidRDefault="001B7CEE">
            <w:pPr>
              <w:pStyle w:val="af5"/>
              <w:numPr>
                <w:ilvl w:val="0"/>
                <w:numId w:val="4"/>
              </w:numPr>
              <w:spacing w:before="0" w:beforeAutospacing="0" w:after="120" w:afterAutospacing="0"/>
              <w:ind w:left="0" w:firstLine="0"/>
            </w:pPr>
            <w:r w:rsidRPr="00E12FA9">
              <w:t>Повышение социальной эффективности работы учрежд</w:t>
            </w:r>
            <w:r w:rsidRPr="00E12FA9">
              <w:t>е</w:t>
            </w:r>
            <w:r w:rsidRPr="00E12FA9">
              <w:t>ний культуры, их конкурентоспособности на рынке социокульту</w:t>
            </w:r>
            <w:r w:rsidRPr="00E12FA9">
              <w:t>р</w:t>
            </w:r>
            <w:r w:rsidRPr="00E12FA9">
              <w:t>ных услуг.</w:t>
            </w:r>
          </w:p>
          <w:p w:rsidR="00771AC6" w:rsidRPr="00E12FA9" w:rsidRDefault="00771AC6" w:rsidP="00771AC6">
            <w:pPr>
              <w:pStyle w:val="af5"/>
              <w:numPr>
                <w:ilvl w:val="0"/>
                <w:numId w:val="4"/>
              </w:numPr>
              <w:spacing w:after="120" w:afterAutospacing="0"/>
            </w:pPr>
            <w:r w:rsidRPr="00E12FA9">
              <w:t>Повышение уровня туристской привлекательности города Р</w:t>
            </w:r>
            <w:r w:rsidRPr="00E12FA9">
              <w:t>ы</w:t>
            </w:r>
            <w:r w:rsidRPr="00E12FA9">
              <w:t>бинска на российском и международном туристских рынках.</w:t>
            </w:r>
          </w:p>
          <w:p w:rsidR="003F2C56" w:rsidRPr="00E12FA9" w:rsidRDefault="00771AC6" w:rsidP="00771AC6">
            <w:pPr>
              <w:pStyle w:val="af5"/>
              <w:numPr>
                <w:ilvl w:val="0"/>
                <w:numId w:val="4"/>
              </w:numPr>
              <w:spacing w:before="0" w:beforeAutospacing="0" w:after="120" w:afterAutospacing="0"/>
            </w:pPr>
            <w:r w:rsidRPr="00E12FA9">
              <w:t>Повышение роли туризма в секторе экономики города.</w:t>
            </w:r>
          </w:p>
          <w:p w:rsidR="00480FD4" w:rsidRPr="00E12FA9" w:rsidRDefault="00480FD4" w:rsidP="00771AC6">
            <w:pPr>
              <w:pStyle w:val="af5"/>
              <w:numPr>
                <w:ilvl w:val="0"/>
                <w:numId w:val="4"/>
              </w:numPr>
              <w:spacing w:before="0" w:beforeAutospacing="0" w:after="120" w:afterAutospacing="0"/>
            </w:pPr>
            <w:r w:rsidRPr="00E12FA9">
              <w:t>Рост интереса к Рыбинску в Российской Федерации и за руб</w:t>
            </w:r>
            <w:r w:rsidRPr="00E12FA9">
              <w:t>е</w:t>
            </w:r>
            <w:r w:rsidRPr="00E12FA9">
              <w:t>жом, как к городу с глубокими культурными традициями, и</w:t>
            </w:r>
            <w:r w:rsidRPr="00E12FA9">
              <w:t>н</w:t>
            </w:r>
            <w:r w:rsidRPr="00E12FA9">
              <w:t>тересом для туристских посещений.</w:t>
            </w:r>
          </w:p>
        </w:tc>
      </w:tr>
    </w:tbl>
    <w:p w:rsidR="003F2C56" w:rsidRPr="001E4848" w:rsidRDefault="003F2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56" w:rsidRPr="001E4848" w:rsidRDefault="001B7CE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</w:t>
      </w:r>
      <w:r w:rsidR="00771AC6" w:rsidRPr="001E4848">
        <w:rPr>
          <w:rFonts w:ascii="Times New Roman" w:hAnsi="Times New Roman" w:cs="Times New Roman"/>
          <w:sz w:val="28"/>
          <w:szCs w:val="28"/>
        </w:rPr>
        <w:t>существляется путем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и туристским потенциалом: это богатая история, уникальные достопримечательности и архитектурный облик, вовлечение города в развитие областного территориального кластера «Ярославское взморье», деловая активность, наличие музеев, театров и до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таточно обширной системы культурного досуга, возможность проведения мероприятий международного уровня (международные спортивные,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турные меро</w:t>
      </w:r>
      <w:r w:rsidR="00771AC6" w:rsidRPr="001E4848">
        <w:rPr>
          <w:rFonts w:ascii="Times New Roman" w:hAnsi="Times New Roman" w:cs="Times New Roman"/>
          <w:sz w:val="28"/>
          <w:szCs w:val="28"/>
        </w:rPr>
        <w:t>приятия, технологические форумы</w:t>
      </w:r>
      <w:r w:rsidRPr="001E4848">
        <w:rPr>
          <w:rFonts w:ascii="Times New Roman" w:hAnsi="Times New Roman" w:cs="Times New Roman"/>
          <w:sz w:val="28"/>
          <w:szCs w:val="28"/>
        </w:rPr>
        <w:t>).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формировании новой муниципальной программы проведён анализ текущего состояния отраслей «культура» и «туризм», определены проблемы и приоритетные направления на</w:t>
      </w:r>
      <w:r w:rsidR="00931420" w:rsidRPr="001E4848">
        <w:rPr>
          <w:rFonts w:ascii="Times New Roman" w:hAnsi="Times New Roman" w:cs="Times New Roman"/>
          <w:sz w:val="28"/>
          <w:szCs w:val="28"/>
        </w:rPr>
        <w:t xml:space="preserve"> 2021 год и  плановый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771AC6" w:rsidRPr="001E4848"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>-2024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дов.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Отрасль культуры города Рыбинска представлена деятельностью учр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ждений культуры, основная задача которых связана с сохранением, создан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ем, распространением и представлением культурных благ и ценностей для жителей города, а также органом управления культурой.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Основу культурно-туристской отрасли составляют 22 учреждения, 16 из которых являются муниципальными, в т.ч. 7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ными школами и школами искусств, художественной школой, туристско-информационн</w:t>
      </w:r>
      <w:r w:rsidR="00771AC6" w:rsidRPr="001E4848">
        <w:rPr>
          <w:rFonts w:ascii="Times New Roman" w:hAnsi="Times New Roman" w:cs="Times New Roman"/>
          <w:sz w:val="28"/>
          <w:szCs w:val="28"/>
        </w:rPr>
        <w:t>ым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71AC6" w:rsidRPr="001E4848">
        <w:rPr>
          <w:rFonts w:ascii="Times New Roman" w:hAnsi="Times New Roman" w:cs="Times New Roman"/>
          <w:sz w:val="28"/>
          <w:szCs w:val="28"/>
        </w:rPr>
        <w:t>ом</w:t>
      </w:r>
      <w:r w:rsidRPr="001E4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функционирует 7 муниципальных учреждений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тельного образования: Детская музыкальная школа № 1 им. П.И. Чайковского, Детская музыкальная школа № 2, Детская музыкал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ная школа № 3, Детская школа искусств № 5, Детская школа искусств № 6, Детская музыкальная школа № 7, Детская художественная школа.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ния посещают дети с 4 до 16 лет. Количество учащихся </w:t>
      </w:r>
      <w:r w:rsidR="00A61992" w:rsidRPr="001E4848">
        <w:rPr>
          <w:rFonts w:ascii="Times New Roman" w:hAnsi="Times New Roman" w:cs="Times New Roman"/>
          <w:sz w:val="28"/>
          <w:szCs w:val="28"/>
        </w:rPr>
        <w:t>2147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человека,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чающихся по предпрофессиональным и общеразвивающим программам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3F2C56" w:rsidRPr="001E4848" w:rsidRDefault="00A619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17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учащим</w:t>
      </w:r>
      <w:r w:rsidR="001B7CEE" w:rsidRPr="001E4848">
        <w:rPr>
          <w:rFonts w:ascii="Times New Roman" w:hAnsi="Times New Roman" w:cs="Times New Roman"/>
          <w:sz w:val="28"/>
          <w:szCs w:val="28"/>
        </w:rPr>
        <w:t>и</w:t>
      </w:r>
      <w:r w:rsidR="001B7CEE" w:rsidRPr="001E4848">
        <w:rPr>
          <w:rFonts w:ascii="Times New Roman" w:hAnsi="Times New Roman" w:cs="Times New Roman"/>
          <w:sz w:val="28"/>
          <w:szCs w:val="28"/>
        </w:rPr>
        <w:t>ся средних  и высших профильных учебных заведений.</w:t>
      </w:r>
    </w:p>
    <w:p w:rsidR="003F2C56" w:rsidRPr="001E4848" w:rsidRDefault="001B7CEE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ванный в 1825 году.</w:t>
      </w:r>
    </w:p>
    <w:p w:rsidR="00A61992" w:rsidRPr="001E4848" w:rsidRDefault="00A61992" w:rsidP="00A61992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течение последних трех лет театры являются участниками федерал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ного проекта, направленного на поддержку творческой деятельности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ципальных театров, в рамках которого созданы новые спектакли: «Тсс…!», «Саня, Ваня с ними Римас», «Лес», «Пигмалион», «12 стульев», «Свободная пара», «Незаконченный ужин или бесконечые завтраки», «Чемоданное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строение» «В стране дорожных знаков», «Кентервильское привидение», «Алмазные подвески Анны Австрийской», «Очень китайская сказка».</w:t>
      </w:r>
    </w:p>
    <w:p w:rsidR="00A61992" w:rsidRPr="001E4848" w:rsidRDefault="00DC6DA2" w:rsidP="00A61992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83820</wp:posOffset>
            </wp:positionV>
            <wp:extent cx="3544570" cy="2745740"/>
            <wp:effectExtent l="19050" t="0" r="0" b="0"/>
            <wp:wrapTight wrapText="bothSides">
              <wp:wrapPolygon edited="0">
                <wp:start x="-116" y="0"/>
                <wp:lineTo x="-116" y="21430"/>
                <wp:lineTo x="21592" y="21430"/>
                <wp:lineTo x="21592" y="0"/>
                <wp:lineTo x="-116" y="0"/>
              </wp:wrapPolygon>
            </wp:wrapTight>
            <wp:docPr id="11" name="Рисунок 11" descr="Количест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личество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CEE" w:rsidRPr="001E4848">
        <w:rPr>
          <w:rFonts w:ascii="Times New Roman" w:hAnsi="Times New Roman" w:cs="Times New Roman"/>
          <w:sz w:val="28"/>
          <w:szCs w:val="28"/>
        </w:rPr>
        <w:t>Количество посетителей театров за последний год с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A61992" w:rsidRPr="001E4848">
        <w:rPr>
          <w:rFonts w:ascii="Times New Roman" w:hAnsi="Times New Roman" w:cs="Times New Roman"/>
          <w:sz w:val="28"/>
          <w:szCs w:val="28"/>
        </w:rPr>
        <w:t>51 979 ч</w:t>
      </w:r>
      <w:r w:rsidR="00A61992" w:rsidRPr="001E4848">
        <w:rPr>
          <w:rFonts w:ascii="Times New Roman" w:hAnsi="Times New Roman" w:cs="Times New Roman"/>
          <w:sz w:val="28"/>
          <w:szCs w:val="28"/>
        </w:rPr>
        <w:t>е</w:t>
      </w:r>
      <w:r w:rsidR="00A61992" w:rsidRPr="001E4848">
        <w:rPr>
          <w:rFonts w:ascii="Times New Roman" w:hAnsi="Times New Roman" w:cs="Times New Roman"/>
          <w:sz w:val="28"/>
          <w:szCs w:val="28"/>
        </w:rPr>
        <w:t>ловек.</w:t>
      </w:r>
    </w:p>
    <w:p w:rsidR="003F2C56" w:rsidRPr="001E4848" w:rsidRDefault="001B7CEE" w:rsidP="00A61992">
      <w:pPr>
        <w:tabs>
          <w:tab w:val="left" w:pos="142"/>
          <w:tab w:val="left" w:pos="720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Сеть культурно-досуговых учреждений пре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ставлена шестью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ниями: ДК «Вымпел», ДК «Волжский», ДК «Слип», КДК «Переборы», «Общес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венно-культурный центр», ДК «Авиатор» (не является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ниципальным учреждением). </w:t>
      </w:r>
    </w:p>
    <w:p w:rsidR="003F2C56" w:rsidRPr="001E4848" w:rsidRDefault="001B7CEE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4848">
        <w:rPr>
          <w:rFonts w:ascii="Times New Roman" w:hAnsi="Times New Roman" w:cs="Times New Roman"/>
          <w:bCs/>
          <w:iCs/>
          <w:sz w:val="28"/>
          <w:szCs w:val="28"/>
        </w:rPr>
        <w:t>По итогам 20</w:t>
      </w:r>
      <w:r w:rsidR="00A61992" w:rsidRPr="001E4848"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  года в Рыбинске действуют </w:t>
      </w:r>
      <w:r w:rsidRPr="001E4848">
        <w:rPr>
          <w:rFonts w:ascii="Times New Roman" w:hAnsi="Times New Roman" w:cs="Times New Roman"/>
          <w:sz w:val="28"/>
          <w:szCs w:val="28"/>
        </w:rPr>
        <w:t>1</w:t>
      </w:r>
      <w:r w:rsidR="00A61992" w:rsidRPr="001E4848">
        <w:rPr>
          <w:rFonts w:ascii="Times New Roman" w:hAnsi="Times New Roman" w:cs="Times New Roman"/>
          <w:sz w:val="28"/>
          <w:szCs w:val="28"/>
        </w:rPr>
        <w:t>43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клубных формирований, участниками которых являются </w:t>
      </w:r>
      <w:r w:rsidR="00A61992" w:rsidRPr="001E4848">
        <w:rPr>
          <w:rFonts w:ascii="Times New Roman" w:hAnsi="Times New Roman" w:cs="Times New Roman"/>
          <w:sz w:val="28"/>
          <w:szCs w:val="28"/>
        </w:rPr>
        <w:t>4104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 w:rsidR="00A61992" w:rsidRPr="001E4848">
        <w:rPr>
          <w:rFonts w:ascii="Times New Roman" w:hAnsi="Times New Roman" w:cs="Times New Roman"/>
          <w:sz w:val="28"/>
          <w:szCs w:val="28"/>
        </w:rPr>
        <w:t>.</w:t>
      </w:r>
    </w:p>
    <w:p w:rsidR="00253BB4" w:rsidRPr="001E4848" w:rsidRDefault="00253BB4" w:rsidP="00253BB4">
      <w:pPr>
        <w:spacing w:line="22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Количество массовых мероприятий в 2020 году</w:t>
      </w:r>
      <w:r w:rsidRPr="001E4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составило 1053.</w:t>
      </w:r>
    </w:p>
    <w:p w:rsidR="00547C3B" w:rsidRPr="001E4848" w:rsidRDefault="00253BB4" w:rsidP="009C003E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4848"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</w:t>
      </w:r>
      <w:r w:rsidR="009C003E" w:rsidRPr="001E4848">
        <w:rPr>
          <w:rFonts w:ascii="Times New Roman" w:hAnsi="Times New Roman" w:cs="Times New Roman"/>
          <w:bCs/>
          <w:iCs/>
          <w:sz w:val="28"/>
          <w:szCs w:val="28"/>
        </w:rPr>
        <w:t>й  стали 340,8 тысячи  человек.</w:t>
      </w:r>
    </w:p>
    <w:p w:rsidR="003F2C56" w:rsidRPr="001E4848" w:rsidRDefault="001B7CEE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городском округе город Рыбинск в текущем году насчитывается 26 самодеятельных  коллективов, имеющих звание «Народный/образцовый, 1 коллектив имеет звание «Заслуженный». На территории городского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род Рыбинск ежегодно  проводится в среднем не менее 470 традиционных массовых мероприятий различной тематической и жанровой направленности, в том числе </w:t>
      </w:r>
      <w:r w:rsidRPr="001E4848"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 w:rsidRPr="001E4848"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родный/образцовый».</w:t>
      </w:r>
    </w:p>
    <w:p w:rsidR="003F2C56" w:rsidRPr="001E4848" w:rsidRDefault="001B7CE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Публичные библиотеки объединяет МУК «Централизованная библи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течная система», включающая в себя 13 библиотек-филиалов. Процент охв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та населения территории города библиотечным обслуживанием составляет </w:t>
      </w:r>
      <w:r w:rsidR="00771AC6" w:rsidRPr="001E4848">
        <w:rPr>
          <w:rFonts w:ascii="Times New Roman" w:hAnsi="Times New Roman" w:cs="Times New Roman"/>
          <w:sz w:val="28"/>
          <w:szCs w:val="28"/>
        </w:rPr>
        <w:t>24,2</w:t>
      </w:r>
      <w:r w:rsidRPr="001E484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Число читателей 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в </w:t>
      </w:r>
      <w:r w:rsidRPr="001E4848">
        <w:rPr>
          <w:rFonts w:ascii="Times New Roman" w:hAnsi="Times New Roman" w:cs="Times New Roman"/>
          <w:sz w:val="28"/>
          <w:szCs w:val="28"/>
        </w:rPr>
        <w:t>20</w:t>
      </w:r>
      <w:r w:rsidR="00A61992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61992" w:rsidRPr="001E4848">
        <w:rPr>
          <w:rFonts w:ascii="Times New Roman" w:hAnsi="Times New Roman" w:cs="Times New Roman"/>
          <w:sz w:val="28"/>
          <w:szCs w:val="28"/>
        </w:rPr>
        <w:t>44699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человек. Количество посещений в отчетном году составило </w:t>
      </w:r>
      <w:r w:rsidR="00A61992" w:rsidRPr="001E4848">
        <w:rPr>
          <w:rFonts w:ascii="Times New Roman" w:hAnsi="Times New Roman" w:cs="Times New Roman"/>
          <w:sz w:val="28"/>
          <w:szCs w:val="28"/>
        </w:rPr>
        <w:t>213 896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настоящее время в Рыбинске функционируют следующие частные кинотеатры и кинозалы:</w:t>
      </w:r>
    </w:p>
    <w:p w:rsidR="003F2C56" w:rsidRPr="001E4848" w:rsidRDefault="001B7CEE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 кинозала в ТРК «Эпицентр» (ул. Луначарского, 10) - (342  ме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та);</w:t>
      </w:r>
    </w:p>
    <w:p w:rsidR="003F2C56" w:rsidRPr="001E4848" w:rsidRDefault="001B7CEE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«Космос» (ул. Гагарина, 2) - 1 кинозал (201 место); </w:t>
      </w:r>
    </w:p>
    <w:p w:rsidR="003F2C56" w:rsidRPr="001E4848" w:rsidRDefault="001B7CEE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«Cinema V» ТРЦ «Виконда» (ул. Бабушкина, 29) - 5 кинозалов (624 места). </w:t>
      </w:r>
    </w:p>
    <w:p w:rsidR="003F2C56" w:rsidRPr="001E4848" w:rsidRDefault="001B7CE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3F2C56" w:rsidRPr="001E4848" w:rsidRDefault="001B7CEE" w:rsidP="004B02A5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венный музей-заповедник. Музейный фонд - более 120 тыс. предметов, в т.ч.,  коллекции богатейших дворянских усадеб, уникальные экспонаты из гос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дарственного музейного фонда. В состав музея входят Музей Мологского края и мемориальный дом-музей академика А.А. Ухтомского. За 20</w:t>
      </w:r>
      <w:r w:rsidR="00006F81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 музей посетили </w:t>
      </w:r>
      <w:r w:rsidR="00006F81" w:rsidRPr="001E4848">
        <w:rPr>
          <w:rFonts w:ascii="Times New Roman" w:hAnsi="Times New Roman" w:cs="Times New Roman"/>
          <w:sz w:val="28"/>
          <w:szCs w:val="28"/>
        </w:rPr>
        <w:t>120 000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F2C56" w:rsidRPr="001E4848" w:rsidRDefault="001B7CEE" w:rsidP="004B02A5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 негосударственных (частных, корпоративных, общественных) музеев: музейно-выставочный комплекс «Нобели и Нобелевское движение», ЧУК «Рыбинский музей адмирала Федора Федоровича Ушакова» (в состав входит «Морской музей» и арт-галерея), НЧУК «Музей «Рыбинские рыбы». Количество посещений в 20</w:t>
      </w:r>
      <w:r w:rsidR="004E66F0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006F81" w:rsidRPr="001E4848">
        <w:rPr>
          <w:rFonts w:ascii="Times New Roman" w:hAnsi="Times New Roman" w:cs="Times New Roman"/>
          <w:sz w:val="28"/>
          <w:szCs w:val="28"/>
        </w:rPr>
        <w:t>19932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3F2C56" w:rsidRPr="001E4848" w:rsidRDefault="001B7CEE" w:rsidP="004B02A5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партийного работника», «Советская стол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вая», «Комната коммунальной квартиры», «Рыбинск – речной флот», «Мол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га», «Спорт Рыбинска. Советский период»; «Музыкальная культура. Люди и время», «Советское детство в картинках» сегодня известен далеко за пред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лами России, входит в туристские программы крупных туроператоров. Кол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чество посещений – более 10 000 человек</w:t>
      </w:r>
    </w:p>
    <w:p w:rsidR="003F2C56" w:rsidRPr="001E4848" w:rsidRDefault="001B7CEE" w:rsidP="004B02A5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2019 году открыт уникальный музей-мастерская фортепьяно А.В. Став</w:t>
      </w:r>
      <w:r w:rsidR="00705874" w:rsidRPr="001E4848">
        <w:rPr>
          <w:rFonts w:ascii="Times New Roman" w:hAnsi="Times New Roman" w:cs="Times New Roman"/>
          <w:sz w:val="28"/>
          <w:szCs w:val="28"/>
        </w:rPr>
        <w:t>ицкого, где представлено более 10</w:t>
      </w:r>
      <w:r w:rsidRPr="001E4848">
        <w:rPr>
          <w:rFonts w:ascii="Times New Roman" w:hAnsi="Times New Roman" w:cs="Times New Roman"/>
          <w:sz w:val="28"/>
          <w:szCs w:val="28"/>
        </w:rPr>
        <w:t>0 старинных музыкальных инс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рументов.</w:t>
      </w:r>
    </w:p>
    <w:p w:rsidR="00A61992" w:rsidRPr="001E4848" w:rsidRDefault="00A61992" w:rsidP="00A6199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В отчетном году выполнены и профинансированы выборочные кап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тальные ремонты отдельных конструктивных элементов в 5 учреждениях культуры на 24 342,478 тысяч рублей, из них: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Благоустройство Детского парка микрорайона Переборы (МУК «Кул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турно-досуговый комплекс «Переборы»);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пола 1 этаж (коридор аварийного выхода), кабинет № 2; ремонт теплоузла  (МБУ ДО города Рыбинск «Детская школа искусств № 5»);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Ремонтные работы, включающие в себя ремонт кровли и пер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крытия  здания (МУК ЦБС г. Рыбинска (библиотека-филиал № 11)); 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внутренних помещений (МУК «Культурно-досуговый комплекс «Переборы»);</w:t>
      </w:r>
    </w:p>
    <w:p w:rsidR="00A61992" w:rsidRPr="001E4848" w:rsidRDefault="00A61992" w:rsidP="00A61992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крыльца главного входа (МУК ДК «Волжский»).</w:t>
      </w:r>
    </w:p>
    <w:p w:rsidR="00A61992" w:rsidRPr="001E4848" w:rsidRDefault="00A61992" w:rsidP="00A6199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2020 году стали: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тура»;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городов»;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 и туризма в Ярославской области», муниципальной программа «Развитие культуры и искусства»;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ти достижения уровня соотношения среднемесячной заработной платы 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ботников учреждений культуры к среднемесячной заработной плате в Яр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славской области в размере 90 %:</w:t>
      </w:r>
    </w:p>
    <w:p w:rsidR="00A61992" w:rsidRPr="001E4848" w:rsidRDefault="00A61992" w:rsidP="004B02A5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бюджетная обеспеченность деятельности учреждений культуры;</w:t>
      </w:r>
    </w:p>
    <w:p w:rsidR="00A61992" w:rsidRPr="001E4848" w:rsidRDefault="00A61992" w:rsidP="00C9538E">
      <w:pPr>
        <w:widowControl/>
        <w:numPr>
          <w:ilvl w:val="0"/>
          <w:numId w:val="3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реализация губернаторского проекта «Решаем вместе!». </w:t>
      </w:r>
    </w:p>
    <w:p w:rsidR="00A61992" w:rsidRPr="001E4848" w:rsidRDefault="00A61992" w:rsidP="00A6199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связи с введением ограничительных мер по недопущению распр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странения новой коронавирусной инфекции, деятельность учреждений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 в 2020 году была временно приостановлена, в следствие чего, многие запланированные мероприятия были проведены в формате онлайн или в 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бинированном формате.</w:t>
      </w:r>
    </w:p>
    <w:p w:rsidR="00DA479C" w:rsidRPr="001E4848" w:rsidRDefault="00DA479C" w:rsidP="00C9538E">
      <w:pPr>
        <w:rPr>
          <w:b/>
        </w:rPr>
      </w:pPr>
    </w:p>
    <w:p w:rsidR="00DA479C" w:rsidRPr="001E4848" w:rsidRDefault="00DA479C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A61992">
      <w:pPr>
        <w:ind w:firstLine="709"/>
        <w:jc w:val="center"/>
        <w:rPr>
          <w:b/>
        </w:rPr>
      </w:pPr>
    </w:p>
    <w:p w:rsidR="00480FD4" w:rsidRDefault="00480FD4" w:rsidP="00D10E4E">
      <w:pPr>
        <w:rPr>
          <w:b/>
        </w:rPr>
      </w:pPr>
    </w:p>
    <w:p w:rsidR="00A61992" w:rsidRPr="001E4848" w:rsidRDefault="00A61992" w:rsidP="00A61992">
      <w:pPr>
        <w:ind w:firstLine="709"/>
        <w:jc w:val="center"/>
        <w:rPr>
          <w:b/>
        </w:rPr>
      </w:pPr>
      <w:r w:rsidRPr="001E4848">
        <w:rPr>
          <w:b/>
        </w:rPr>
        <w:t>Количество культурно-массовых мероприятий, ед.</w:t>
      </w:r>
    </w:p>
    <w:p w:rsidR="00A61992" w:rsidRPr="001E4848" w:rsidRDefault="00A61992" w:rsidP="00A61992">
      <w:pPr>
        <w:ind w:left="720"/>
        <w:jc w:val="both"/>
        <w:rPr>
          <w:b/>
        </w:rPr>
      </w:pPr>
    </w:p>
    <w:p w:rsidR="00A61992" w:rsidRPr="001E4848" w:rsidRDefault="00DC6DA2" w:rsidP="00547C3B">
      <w:pPr>
        <w:ind w:left="7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084955" cy="2149475"/>
            <wp:effectExtent l="19050" t="0" r="0" b="0"/>
            <wp:docPr id="2" name="Рисунок 2" descr="меро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оприятия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17" w:rsidRDefault="000A1B17" w:rsidP="000A1B17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D93" w:rsidRDefault="00683D93" w:rsidP="000A1B17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D93" w:rsidRPr="001E4848" w:rsidRDefault="00683D93" w:rsidP="000A1B17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A6" w:rsidRPr="001E4848" w:rsidRDefault="006213A6" w:rsidP="006213A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b/>
          <w:sz w:val="28"/>
          <w:szCs w:val="28"/>
        </w:rPr>
        <w:t>ПРИОРИТЕТЫ:</w:t>
      </w:r>
    </w:p>
    <w:p w:rsidR="006213A6" w:rsidRPr="001E4848" w:rsidRDefault="006213A6" w:rsidP="004B02A5">
      <w:pPr>
        <w:widowControl/>
        <w:numPr>
          <w:ilvl w:val="0"/>
          <w:numId w:val="39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участие в реализации Федерального проекта «Культура» (проект 1 – Культурная среда; проект 2 – творческие люди; проект 3 – Цифровая культура);</w:t>
      </w:r>
    </w:p>
    <w:p w:rsidR="006213A6" w:rsidRPr="001E4848" w:rsidRDefault="006213A6" w:rsidP="004B02A5">
      <w:pPr>
        <w:widowControl/>
        <w:numPr>
          <w:ilvl w:val="0"/>
          <w:numId w:val="39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771AC6" w:rsidRPr="001E4848" w:rsidRDefault="00771AC6" w:rsidP="00771AC6">
      <w:pPr>
        <w:widowControl/>
        <w:numPr>
          <w:ilvl w:val="0"/>
          <w:numId w:val="39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 и искусства» и муниципальной программы «Развитие культуры и туризма в Ярославской области»;</w:t>
      </w:r>
    </w:p>
    <w:p w:rsidR="006213A6" w:rsidRPr="001E4848" w:rsidRDefault="006213A6" w:rsidP="004B02A5">
      <w:pPr>
        <w:widowControl/>
        <w:numPr>
          <w:ilvl w:val="0"/>
          <w:numId w:val="39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вместе!»;</w:t>
      </w:r>
    </w:p>
    <w:p w:rsidR="006213A6" w:rsidRPr="001E4848" w:rsidRDefault="006213A6" w:rsidP="004B02A5">
      <w:pPr>
        <w:widowControl/>
        <w:numPr>
          <w:ilvl w:val="0"/>
          <w:numId w:val="39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сектора негосударственных (немуниципальных) орган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заций в сфере культуры (в рамках «Стандарта развития конкуренции в суб</w:t>
      </w:r>
      <w:r w:rsidRPr="001E4848">
        <w:rPr>
          <w:rFonts w:ascii="Times New Roman" w:hAnsi="Times New Roman" w:cs="Times New Roman"/>
          <w:sz w:val="28"/>
          <w:szCs w:val="28"/>
        </w:rPr>
        <w:t>ъ</w:t>
      </w:r>
      <w:r w:rsidRPr="001E4848">
        <w:rPr>
          <w:rFonts w:ascii="Times New Roman" w:hAnsi="Times New Roman" w:cs="Times New Roman"/>
          <w:sz w:val="28"/>
          <w:szCs w:val="28"/>
        </w:rPr>
        <w:t>ектах Российской Федерации»).</w:t>
      </w:r>
    </w:p>
    <w:p w:rsidR="006213A6" w:rsidRPr="001E4848" w:rsidRDefault="006213A6" w:rsidP="0093142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Перспективный план деятельности отраслей «культура» и «туризм» связан </w:t>
      </w:r>
      <w:r w:rsidR="00C8662D" w:rsidRPr="001E4848">
        <w:rPr>
          <w:rFonts w:ascii="Times New Roman" w:hAnsi="Times New Roman" w:cs="Times New Roman"/>
          <w:sz w:val="28"/>
          <w:szCs w:val="28"/>
        </w:rPr>
        <w:t xml:space="preserve">с </w:t>
      </w:r>
      <w:r w:rsidRPr="001E4848">
        <w:rPr>
          <w:rFonts w:ascii="Times New Roman" w:hAnsi="Times New Roman" w:cs="Times New Roman"/>
          <w:sz w:val="28"/>
          <w:szCs w:val="28"/>
        </w:rPr>
        <w:t>развитие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памятника археологии «Усть-Шексна; сохранение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об</w:t>
      </w:r>
      <w:r w:rsidRPr="001E4848">
        <w:rPr>
          <w:rFonts w:ascii="Times New Roman" w:hAnsi="Times New Roman" w:cs="Times New Roman"/>
          <w:sz w:val="28"/>
          <w:szCs w:val="28"/>
        </w:rPr>
        <w:t>ъ</w:t>
      </w:r>
      <w:r w:rsidRPr="001E4848">
        <w:rPr>
          <w:rFonts w:ascii="Times New Roman" w:hAnsi="Times New Roman" w:cs="Times New Roman"/>
          <w:sz w:val="28"/>
          <w:szCs w:val="28"/>
        </w:rPr>
        <w:t xml:space="preserve">екта культурного наследия здания Старой Биржи XIX века; </w:t>
      </w:r>
      <w:r w:rsidR="00931420" w:rsidRPr="001E4848">
        <w:rPr>
          <w:rFonts w:ascii="Times New Roman" w:hAnsi="Times New Roman" w:cs="Times New Roman"/>
          <w:sz w:val="28"/>
          <w:szCs w:val="28"/>
        </w:rPr>
        <w:t>развитием сист</w:t>
      </w:r>
      <w:r w:rsidR="00931420" w:rsidRPr="001E4848">
        <w:rPr>
          <w:rFonts w:ascii="Times New Roman" w:hAnsi="Times New Roman" w:cs="Times New Roman"/>
          <w:sz w:val="28"/>
          <w:szCs w:val="28"/>
        </w:rPr>
        <w:t>е</w:t>
      </w:r>
      <w:r w:rsidR="00931420" w:rsidRPr="001E4848">
        <w:rPr>
          <w:rFonts w:ascii="Times New Roman" w:hAnsi="Times New Roman" w:cs="Times New Roman"/>
          <w:sz w:val="28"/>
          <w:szCs w:val="28"/>
        </w:rPr>
        <w:t>мы дополнительного образования в сфере культуры;</w:t>
      </w:r>
      <w:r w:rsidR="00931420" w:rsidRPr="001E4848">
        <w:t xml:space="preserve"> </w:t>
      </w:r>
      <w:r w:rsidR="00931420" w:rsidRPr="001E4848">
        <w:rPr>
          <w:rFonts w:ascii="Times New Roman" w:hAnsi="Times New Roman" w:cs="Times New Roman"/>
          <w:sz w:val="28"/>
          <w:szCs w:val="28"/>
        </w:rPr>
        <w:t xml:space="preserve">созданием условий для организации досуга населения; развитием библиотечного дела; </w:t>
      </w:r>
      <w:r w:rsidRPr="001E4848">
        <w:rPr>
          <w:rFonts w:ascii="Times New Roman" w:hAnsi="Times New Roman" w:cs="Times New Roman"/>
          <w:sz w:val="28"/>
          <w:szCs w:val="28"/>
        </w:rPr>
        <w:t>разработк</w:t>
      </w:r>
      <w:r w:rsidR="00931420" w:rsidRPr="001E4848">
        <w:rPr>
          <w:rFonts w:ascii="Times New Roman" w:hAnsi="Times New Roman" w:cs="Times New Roman"/>
          <w:sz w:val="28"/>
          <w:szCs w:val="28"/>
        </w:rPr>
        <w:t>ой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новых туристских программ и маршрутов.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Ярославской области до 2025 года, утвержденной постановлением Прав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тельства Ярославской области от 06.03.2014 № 188-п «Об утверждении Стр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тегии социально-экономического развития Ярославской области до 2025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да», сфера туризма отнесена к числу приоритетных направлений развития 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гиона. 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Итогом реализации мероприятий программы «Развитие культуры и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в городском округе город Рыбинск» на 2019-2022 годы стало увелич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 туристического потока в 2020 году до 435,0 тыс. чел.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По состоянию на 01.01.2021 в Рыбинске осуществляют туристскую деятельность 34 фирмы, в том числе 5 туроператоров. Разработано более 30 обзорных туристских маршрутов по городу.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Размещением приезжих гостей в городе занимается 16 организаций различных организационно-правовых форм: гостиничный комплекс «Р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бинск», гостиница «Волга», отель «Виконда», гостиница «ЮрЛа», «Гостевой дом», гостевой дом «Бурлак» и другие. </w:t>
      </w:r>
      <w:r w:rsidRPr="001E4848">
        <w:rPr>
          <w:rFonts w:ascii="Times New Roman" w:hAnsi="Times New Roman"/>
          <w:sz w:val="28"/>
          <w:szCs w:val="28"/>
        </w:rPr>
        <w:t>Одновременно в коллективных сре</w:t>
      </w:r>
      <w:r w:rsidRPr="001E4848">
        <w:rPr>
          <w:rFonts w:ascii="Times New Roman" w:hAnsi="Times New Roman"/>
          <w:sz w:val="28"/>
          <w:szCs w:val="28"/>
        </w:rPr>
        <w:t>д</w:t>
      </w:r>
      <w:r w:rsidRPr="001E4848">
        <w:rPr>
          <w:rFonts w:ascii="Times New Roman" w:hAnsi="Times New Roman"/>
          <w:sz w:val="28"/>
          <w:szCs w:val="28"/>
        </w:rPr>
        <w:t>ствах размещения можно разместить более 1200 чел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6213A6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Средняя продолжительность пребывания одного туриста в городе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бинске составляет двое суток.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ко-культурный (включая круизный туризм, исторический), деловой, спо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тивный.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Одной из главных проблем культурно-туристской сферы в городе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бинске является неудовлетворительное состояние многих объектов историко-культурного наследия и туристского показа, недостаточная развитость тур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стской инфраструктуры города, а также нехватка инвестиционно-финансовых ресурсов, транспортных развязок на пути следования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ских потоков, дефицит квалифицированных молодых гидов и экскурсоводов.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Согласно анализу ситуации, в отрасли «культура» и «туризм» наблюд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ется ряд проблем, требующих решения. 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их решения разработана муниципальная программа «Развитие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 и туризма в городском округе город Рыбинск Ярославской области».</w:t>
      </w:r>
    </w:p>
    <w:p w:rsidR="003F2C56" w:rsidRPr="001E4848" w:rsidRDefault="003F2C56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C658FD">
      <w:pPr>
        <w:numPr>
          <w:ilvl w:val="1"/>
          <w:numId w:val="1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3F2C56" w:rsidRPr="001E4848" w:rsidRDefault="003F2C56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Цель муниципальной программы «Развитие культуры и туризма 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родском округе город Рыбинск</w:t>
      </w:r>
      <w:r w:rsidR="002644E2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3F2C56" w:rsidRPr="001E4848" w:rsidRDefault="001B7CEE" w:rsidP="00C658FD">
      <w:pPr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Сохранение культуры в городском округе город Рыбинск, обе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печение широкого доступа населения к ценностям культуры и участию в культурной жизни, устойчивое повышение уровня культуры населения,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витие историко-культурной среды города, обеспечивающей сохранение и реализацию культурного и духовного потенциала каждой личности и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 сообщества в целом.</w:t>
      </w:r>
    </w:p>
    <w:p w:rsidR="00273081" w:rsidRDefault="001B7CEE" w:rsidP="00273081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Повышение уровня туристской привлекательности города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бинска на российском и международном туристских рынках посредством создания условий для развития туризма.</w:t>
      </w:r>
    </w:p>
    <w:p w:rsidR="00683D93" w:rsidRPr="00273081" w:rsidRDefault="00924E3D" w:rsidP="00273081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81">
        <w:rPr>
          <w:rFonts w:ascii="Times New Roman" w:hAnsi="Times New Roman" w:cs="Times New Roman"/>
          <w:sz w:val="28"/>
          <w:szCs w:val="28"/>
        </w:rPr>
        <w:t xml:space="preserve">Повышение роли туризма в секторе экономики города. </w:t>
      </w:r>
    </w:p>
    <w:p w:rsidR="00683D93" w:rsidRDefault="00683D93" w:rsidP="00683D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83D93" w:rsidRDefault="00683D93" w:rsidP="00683D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83D93" w:rsidRDefault="00683D93" w:rsidP="00683D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83D93" w:rsidRDefault="00683D93" w:rsidP="00683D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83D93" w:rsidRDefault="00683D93" w:rsidP="00683D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A1B17" w:rsidRPr="000A1B17" w:rsidRDefault="000A1B17" w:rsidP="000A1B17">
      <w:pPr>
        <w:shd w:val="clear" w:color="auto" w:fill="FFFFFF"/>
        <w:ind w:left="709"/>
        <w:jc w:val="both"/>
        <w:rPr>
          <w:rFonts w:ascii="Times New Roman" w:hAnsi="Times New Roman" w:cs="Times New Roman"/>
          <w:sz w:val="20"/>
          <w:szCs w:val="28"/>
        </w:rPr>
      </w:pPr>
    </w:p>
    <w:p w:rsidR="00A2761D" w:rsidRPr="001E4848" w:rsidRDefault="001B7CEE" w:rsidP="00A2761D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Соответствие целей, задач Программы полномочиям органов местного сам</w:t>
      </w:r>
      <w:r w:rsidRPr="001E4848">
        <w:rPr>
          <w:sz w:val="28"/>
          <w:szCs w:val="28"/>
        </w:rPr>
        <w:t>о</w:t>
      </w:r>
      <w:r w:rsidRPr="001E4848">
        <w:rPr>
          <w:sz w:val="28"/>
          <w:szCs w:val="28"/>
        </w:rPr>
        <w:t>управления и функциям Управления культуры</w:t>
      </w:r>
    </w:p>
    <w:p w:rsidR="003F2C56" w:rsidRPr="001E4848" w:rsidRDefault="003F2C56">
      <w:pPr>
        <w:ind w:firstLine="709"/>
        <w:rPr>
          <w:rFonts w:eastAsia="Calibri"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536"/>
        <w:gridCol w:w="4111"/>
      </w:tblGrid>
      <w:tr w:rsidR="003F2C56" w:rsidRPr="001E4848" w:rsidTr="008C36B8">
        <w:trPr>
          <w:cantSplit/>
        </w:trPr>
        <w:tc>
          <w:tcPr>
            <w:tcW w:w="709" w:type="dxa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  <w:lang w:eastAsia="ar-SA"/>
              </w:rPr>
              <w:lastRenderedPageBreak/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  <w:lang w:eastAsia="ar-SA"/>
              </w:rPr>
              <w:t>Наименование задачи</w:t>
            </w:r>
          </w:p>
        </w:tc>
        <w:tc>
          <w:tcPr>
            <w:tcW w:w="4111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Полномочия органов </w:t>
            </w:r>
          </w:p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3F2C56" w:rsidRPr="001E4848" w:rsidTr="008C36B8">
        <w:trPr>
          <w:cantSplit/>
        </w:trPr>
        <w:tc>
          <w:tcPr>
            <w:tcW w:w="709" w:type="dxa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8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lang w:val="en-US" w:eastAsia="ar-SA"/>
              </w:rPr>
              <w:t>3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7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E633CB">
            <w:pPr>
              <w:pStyle w:val="af6"/>
              <w:numPr>
                <w:ilvl w:val="0"/>
                <w:numId w:val="7"/>
              </w:numPr>
              <w:ind w:left="0" w:firstLine="317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13 пункта 1 статьи 35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Развитие системы </w:t>
            </w:r>
            <w:r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8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п.13</w:t>
            </w:r>
          </w:p>
          <w:p w:rsidR="00771AC6" w:rsidRPr="001E4848" w:rsidRDefault="00771AC6" w:rsidP="00E633CB">
            <w:pPr>
              <w:pStyle w:val="af6"/>
              <w:numPr>
                <w:ilvl w:val="0"/>
                <w:numId w:val="8"/>
              </w:numPr>
              <w:jc w:val="both"/>
            </w:pPr>
            <w:r w:rsidRPr="001E4848">
              <w:t xml:space="preserve">Устав городского округа город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Рыбинск Ярославской области по</w:t>
            </w:r>
            <w:r w:rsidRPr="001E4848">
              <w:t>д</w:t>
            </w:r>
            <w:r w:rsidRPr="001E4848">
              <w:t xml:space="preserve">пункт 2 пункта 7 статьи 35 </w:t>
            </w:r>
          </w:p>
        </w:tc>
      </w:tr>
      <w:tr w:rsidR="00771AC6" w:rsidRPr="001E4848" w:rsidTr="008C36B8">
        <w:trPr>
          <w:cantSplit/>
          <w:trHeight w:val="1154"/>
        </w:trPr>
        <w:tc>
          <w:tcPr>
            <w:tcW w:w="709" w:type="dxa"/>
          </w:tcPr>
          <w:p w:rsidR="00771AC6" w:rsidRPr="001E4848" w:rsidRDefault="00771AC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</w:rPr>
              <w:t>н</w:t>
            </w:r>
            <w:r w:rsidRPr="001E4848">
              <w:rPr>
                <w:rFonts w:ascii="Times New Roman" w:hAnsi="Times New Roman" w:cs="Times New Roman"/>
              </w:rPr>
              <w:t>ствование информационно-библиотечного обслуживания населения.</w:t>
            </w:r>
          </w:p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9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п.16</w:t>
            </w:r>
          </w:p>
          <w:p w:rsidR="00771AC6" w:rsidRPr="001E4848" w:rsidRDefault="00771AC6" w:rsidP="00E633CB">
            <w:pPr>
              <w:pStyle w:val="af6"/>
              <w:numPr>
                <w:ilvl w:val="0"/>
                <w:numId w:val="9"/>
              </w:numPr>
              <w:jc w:val="both"/>
            </w:pPr>
            <w:r w:rsidRPr="001E4848">
              <w:t>Устав городского округа г</w:t>
            </w:r>
            <w:r w:rsidRPr="001E4848">
              <w:t>о</w:t>
            </w:r>
            <w:r w:rsidRPr="001E4848">
              <w:t xml:space="preserve">род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Рыбинск Ярославской области по</w:t>
            </w:r>
            <w:r w:rsidRPr="001E4848">
              <w:t>д</w:t>
            </w:r>
            <w:r w:rsidRPr="001E4848">
              <w:t xml:space="preserve">пункт 4 пункта 7 статьи 35 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 w:rsidP="00F609F3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1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E633CB">
            <w:pPr>
              <w:pStyle w:val="af6"/>
              <w:numPr>
                <w:ilvl w:val="0"/>
                <w:numId w:val="10"/>
              </w:numPr>
              <w:ind w:left="0" w:firstLine="360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10 пункта 2 статьи 35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 w:rsidP="00D57D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11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01585B">
            <w:pPr>
              <w:pStyle w:val="af6"/>
              <w:numPr>
                <w:ilvl w:val="0"/>
                <w:numId w:val="11"/>
              </w:numPr>
              <w:ind w:left="0" w:firstLine="317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</w:t>
            </w:r>
            <w:r w:rsidR="0001585B" w:rsidRPr="001E4848">
              <w:t>1</w:t>
            </w:r>
            <w:r w:rsidRPr="001E4848">
              <w:t xml:space="preserve"> пункта </w:t>
            </w:r>
            <w:r w:rsidR="0001585B" w:rsidRPr="001E4848">
              <w:t>7</w:t>
            </w:r>
            <w:r w:rsidRPr="001E4848">
              <w:t xml:space="preserve"> статьи 35 </w:t>
            </w:r>
          </w:p>
        </w:tc>
      </w:tr>
      <w:tr w:rsidR="00916174" w:rsidRPr="001E4848" w:rsidTr="008C36B8">
        <w:trPr>
          <w:cantSplit/>
        </w:trPr>
        <w:tc>
          <w:tcPr>
            <w:tcW w:w="709" w:type="dxa"/>
          </w:tcPr>
          <w:p w:rsidR="00916174" w:rsidRPr="001E4848" w:rsidRDefault="0091617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916174" w:rsidRPr="001E4848" w:rsidRDefault="00916174" w:rsidP="00D57DD2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Формирование полной и дост</w:t>
            </w:r>
            <w:r w:rsidR="001942B8" w:rsidRPr="001E4848">
              <w:rPr>
                <w:rFonts w:ascii="Times New Roman" w:hAnsi="Times New Roman" w:cs="Times New Roman"/>
              </w:rPr>
              <w:t>оверной информации о хозяй</w:t>
            </w:r>
            <w:r w:rsidRPr="001E4848">
              <w:rPr>
                <w:rFonts w:ascii="Times New Roman" w:hAnsi="Times New Roman" w:cs="Times New Roman"/>
              </w:rPr>
              <w:t>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111" w:type="dxa"/>
            <w:shd w:val="clear" w:color="auto" w:fill="auto"/>
          </w:tcPr>
          <w:p w:rsidR="00916174" w:rsidRPr="001E4848" w:rsidRDefault="00916174" w:rsidP="00916174">
            <w:pPr>
              <w:numPr>
                <w:ilvl w:val="0"/>
                <w:numId w:val="49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916174" w:rsidRPr="001E4848" w:rsidRDefault="00916174" w:rsidP="0091617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№131-ФЗ ст.17  ч. 1  п. 3</w:t>
            </w:r>
          </w:p>
          <w:p w:rsidR="00916174" w:rsidRPr="001E4848" w:rsidRDefault="00916174" w:rsidP="00916174">
            <w:pPr>
              <w:numPr>
                <w:ilvl w:val="0"/>
                <w:numId w:val="49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Устав городского округа </w:t>
            </w:r>
          </w:p>
          <w:p w:rsidR="00916174" w:rsidRPr="001E4848" w:rsidRDefault="00916174" w:rsidP="001942B8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город Рыбинск Ярославской области подпункт </w:t>
            </w:r>
            <w:r w:rsidR="001942B8" w:rsidRPr="001E4848">
              <w:rPr>
                <w:rFonts w:ascii="Times New Roman" w:hAnsi="Times New Roman" w:cs="Times New Roman"/>
              </w:rPr>
              <w:t>4</w:t>
            </w:r>
            <w:r w:rsidRPr="001E4848">
              <w:rPr>
                <w:rFonts w:ascii="Times New Roman" w:hAnsi="Times New Roman" w:cs="Times New Roman"/>
              </w:rPr>
              <w:t xml:space="preserve"> пункта </w:t>
            </w:r>
            <w:r w:rsidR="001942B8"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</w:rPr>
              <w:t xml:space="preserve"> статьи 35</w:t>
            </w:r>
          </w:p>
        </w:tc>
      </w:tr>
      <w:tr w:rsidR="00771AC6" w:rsidRPr="001E4848" w:rsidTr="00DF69E1">
        <w:trPr>
          <w:cantSplit/>
          <w:trHeight w:val="1425"/>
        </w:trPr>
        <w:tc>
          <w:tcPr>
            <w:tcW w:w="709" w:type="dxa"/>
          </w:tcPr>
          <w:p w:rsidR="00771AC6" w:rsidRPr="001E4848" w:rsidRDefault="0091617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туристов.</w:t>
            </w:r>
          </w:p>
          <w:p w:rsidR="00771AC6" w:rsidRPr="001E4848" w:rsidRDefault="00771AC6" w:rsidP="00DF69E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24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РФ </w:t>
            </w:r>
          </w:p>
          <w:p w:rsidR="00771AC6" w:rsidRPr="001E4848" w:rsidRDefault="00771AC6" w:rsidP="00E633CB">
            <w:pPr>
              <w:pStyle w:val="af6"/>
              <w:suppressAutoHyphens/>
            </w:pPr>
            <w:r w:rsidRPr="001E4848">
              <w:t>№131-ФЗ ст.16.1  ч. 1  п.1, п.9</w:t>
            </w:r>
          </w:p>
          <w:p w:rsidR="00771AC6" w:rsidRPr="001E4848" w:rsidRDefault="00771AC6" w:rsidP="00E633CB">
            <w:pPr>
              <w:pStyle w:val="af6"/>
              <w:numPr>
                <w:ilvl w:val="0"/>
                <w:numId w:val="24"/>
              </w:numPr>
              <w:suppressAutoHyphens/>
            </w:pPr>
            <w:r w:rsidRPr="001E4848">
              <w:t xml:space="preserve">Устав городского округа город </w:t>
            </w:r>
          </w:p>
          <w:p w:rsidR="00771AC6" w:rsidRPr="001E4848" w:rsidRDefault="00771AC6" w:rsidP="00E633CB">
            <w:pPr>
              <w:pStyle w:val="af6"/>
              <w:suppressAutoHyphens/>
            </w:pPr>
            <w:r w:rsidRPr="001E4848">
              <w:t>Рыбинск Ярославской области подпункт 13 пункта 2 статьи 35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91617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Формирование положительного туристского имиджа города.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E633CB">
            <w:pPr>
              <w:numPr>
                <w:ilvl w:val="0"/>
                <w:numId w:val="45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РФ </w:t>
            </w:r>
          </w:p>
          <w:p w:rsidR="00771AC6" w:rsidRPr="001E4848" w:rsidRDefault="00771AC6" w:rsidP="00E633CB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№131-ФЗ ст.16.1  ч. 1  п.1, п.9</w:t>
            </w:r>
          </w:p>
          <w:p w:rsidR="00771AC6" w:rsidRPr="001E4848" w:rsidRDefault="00771AC6" w:rsidP="00E633CB">
            <w:pPr>
              <w:numPr>
                <w:ilvl w:val="0"/>
                <w:numId w:val="45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Устав городского округа город </w:t>
            </w:r>
          </w:p>
          <w:p w:rsidR="00771AC6" w:rsidRPr="001E4848" w:rsidRDefault="00771AC6" w:rsidP="00E633CB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Рыбинск Ярославской области подпункт 13 пункта 2 статьи 35</w:t>
            </w:r>
          </w:p>
        </w:tc>
      </w:tr>
    </w:tbl>
    <w:p w:rsidR="003F2C56" w:rsidRPr="001E4848" w:rsidRDefault="003F2C5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в соответствии с осно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ными приоритетами:</w:t>
      </w:r>
    </w:p>
    <w:p w:rsidR="003F2C56" w:rsidRPr="001E4848" w:rsidRDefault="001B7CEE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     - развитие инфраструктуры отрасли «Культура», в том числе: капитал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ный и текущий ремонт, реконструкция, техническая и технологическая м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дернизация учреждений культуры;</w:t>
      </w:r>
    </w:p>
    <w:p w:rsidR="003F2C56" w:rsidRPr="001E4848" w:rsidRDefault="001B7CEE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обеспечение максимальной доступности культурных ценностей для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селения города, повышение качества и разнообразия культурных услуг, в том числе создание открытого культурного пространства города (развитие гас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рольной, выставочной, фестивальной деятельности и др.);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активизация просветительской деятельности учреждений культуры (гражданско-патриотическое просвещение, культурно-историческое и худ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жественно-эстетическое воспитание, повышение правовой культуры и др.);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развитие системы непрерывного профессионального образования в о</w:t>
      </w:r>
      <w:r w:rsidRPr="001E4848">
        <w:rPr>
          <w:rFonts w:ascii="Times New Roman" w:hAnsi="Times New Roman" w:cs="Times New Roman"/>
          <w:sz w:val="28"/>
          <w:szCs w:val="28"/>
        </w:rPr>
        <w:t>б</w:t>
      </w:r>
      <w:r w:rsidRPr="001E4848">
        <w:rPr>
          <w:rFonts w:ascii="Times New Roman" w:hAnsi="Times New Roman" w:cs="Times New Roman"/>
          <w:sz w:val="28"/>
          <w:szCs w:val="28"/>
        </w:rPr>
        <w:t>ласти культуры, повышение социального статуса работников культуры, в том числе путём повышения уровня оплаты их труда;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популяризация и эффективное использование культурного наследия, в том числе: сохранение и пополнение библиотечного и музейного дела;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хранение декоративно-прикладного творчества, поддержка фольклорных коллективов;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обеспечение сохранности объектов культурного наследия, введение их в экономический и культурный оборот;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развитие культурно-познавательного туризма, включение историко-культурного потенциала города в систему туристических потоков;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нального искусства для населения города, путём реализации межрегионал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продвижение культуры города за его пределами в форме гастролей, участия в конкурсах, выставках и фестивалях в России и за рубежом;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 для форм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рования положительного образа города как культурного центра.</w:t>
      </w:r>
    </w:p>
    <w:p w:rsidR="003F2C56" w:rsidRPr="001E4848" w:rsidRDefault="001B7CEE">
      <w:pPr>
        <w:pStyle w:val="ConsPlusCel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ным ценностям и информации, обеспечит поддержку всех форм творческой самореализации личности, широкое вовлечение граждан в культурную де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тельность, активизирует процессы включения города в общероссийское и 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ровое культурное и туристское пространство, создаст условия для дальнейшей модернизации деятельности муниципальных учреждений культуры и пре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приятий туристской отрасли.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культуры и туризма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Использование в Программе программно-целевого метода позволит э</w:t>
      </w:r>
      <w:r w:rsidRPr="001E4848">
        <w:rPr>
          <w:rFonts w:ascii="Times New Roman" w:hAnsi="Times New Roman" w:cs="Times New Roman"/>
          <w:sz w:val="28"/>
          <w:szCs w:val="28"/>
        </w:rPr>
        <w:t>ф</w:t>
      </w:r>
      <w:r w:rsidRPr="001E4848">
        <w:rPr>
          <w:rFonts w:ascii="Times New Roman" w:hAnsi="Times New Roman" w:cs="Times New Roman"/>
          <w:sz w:val="28"/>
          <w:szCs w:val="28"/>
        </w:rPr>
        <w:t>фективно экономически влиять на деятельность учреждений культуры и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ризма, поскольку метод  поддерживает основные две функции: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ственный уровень их деятельности;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бора целевых показателей деятельности.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оптимизации деятельности учреждений,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государственно-частного партнёрства в сфере культуры и туризма; 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 w:rsidR="00C4020D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нительных инвестиций в культуру и туризм за счет государственно-частного партнерства, а также с повышением их роли на территории городского округа город Рыбинск, формированием культурной и туристской инфраструктуры. 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дании условий для улучшения качества жизни жителей Рыбинска за счет: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каждого жителя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повышения качества, разнообразия и эффективности услуг в сфере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туры,  развития историко-культурной среды города, обеспечивающей сохр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нение и реализацию культурного и духовного потенциала каждой личности и городского сообщества в целом;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ценностям, в качественных туристских услугах.  </w:t>
      </w:r>
    </w:p>
    <w:p w:rsidR="003F2C56" w:rsidRPr="001E4848" w:rsidRDefault="001B7CE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Программе разработана система индикаторов и цифровых показателей, характеризующих текущие результаты культурной и туристской деятельности. 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отраслей «культура» и «туризм»;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мых результатах деятельности в сфере культуры и туризма на период до 2024 года;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результаты научных исследований;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международная статистика.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граммы предполагается за счёт: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- использования выделенного объёма бюджетных средств для достижения заданного результата;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0A1B17" w:rsidRPr="000A1B17" w:rsidRDefault="001B7CEE" w:rsidP="00683D93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 </w:t>
      </w:r>
    </w:p>
    <w:p w:rsidR="003F2C56" w:rsidRPr="001E4848" w:rsidRDefault="003F2C56">
      <w:pPr>
        <w:ind w:right="-1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C56" w:rsidRPr="001E4848" w:rsidRDefault="001B7CEE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3F2C56" w:rsidRPr="001E4848" w:rsidRDefault="003F2C56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C52517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Pr="001E4848">
        <w:rPr>
          <w:rFonts w:ascii="Times New Roman" w:hAnsi="Times New Roman" w:cs="Times New Roman"/>
          <w:sz w:val="28"/>
          <w:szCs w:val="28"/>
        </w:rPr>
        <w:br/>
      </w:r>
      <w:r w:rsidR="00E904D9" w:rsidRPr="00E904D9">
        <w:rPr>
          <w:rFonts w:ascii="Times New Roman" w:hAnsi="Times New Roman" w:cs="Times New Roman"/>
          <w:sz w:val="28"/>
        </w:rPr>
        <w:t>1 131 438,7 / 1 667 111,6</w:t>
      </w:r>
      <w:r w:rsidR="00E904D9" w:rsidRPr="00C52517">
        <w:rPr>
          <w:rFonts w:ascii="Times New Roman" w:hAnsi="Times New Roman" w:cs="Times New Roman"/>
          <w:sz w:val="28"/>
        </w:rPr>
        <w:t xml:space="preserve"> </w:t>
      </w:r>
      <w:r w:rsidRPr="00C52517">
        <w:rPr>
          <w:rFonts w:ascii="Times New Roman" w:hAnsi="Times New Roman" w:cs="Times New Roman"/>
          <w:sz w:val="28"/>
          <w:szCs w:val="28"/>
        </w:rPr>
        <w:t>тыс. руб. Средства направляются на:</w:t>
      </w:r>
    </w:p>
    <w:p w:rsidR="003F2C56" w:rsidRPr="001E4848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517">
        <w:rPr>
          <w:rFonts w:ascii="Times New Roman" w:hAnsi="Times New Roman" w:cs="Times New Roman"/>
          <w:sz w:val="28"/>
          <w:szCs w:val="28"/>
        </w:rPr>
        <w:t>- укрепление материально</w:t>
      </w:r>
      <w:r w:rsidRPr="001E4848">
        <w:rPr>
          <w:rFonts w:ascii="Times New Roman" w:hAnsi="Times New Roman" w:cs="Times New Roman"/>
          <w:sz w:val="28"/>
          <w:szCs w:val="28"/>
        </w:rPr>
        <w:t>-технической базы учреждений культуры;</w:t>
      </w:r>
    </w:p>
    <w:p w:rsidR="003F2C56" w:rsidRPr="001E4848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культуры;</w:t>
      </w:r>
    </w:p>
    <w:p w:rsidR="003F2C56" w:rsidRPr="001E4848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населения;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населения, развития творч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ского потенциала горожан, удовлетворения духовных потребностей разных категорий жителей города. </w:t>
      </w:r>
    </w:p>
    <w:p w:rsidR="006213A6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«Культура»;</w:t>
      </w:r>
    </w:p>
    <w:p w:rsidR="00A2761D" w:rsidRPr="001E4848" w:rsidRDefault="00A2761D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регионального проекта «Культурная среда»;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созданию благоприятных условий для развития объектов туристской инфраструктуры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</w:t>
      </w:r>
      <w:r w:rsidRPr="001E4848">
        <w:rPr>
          <w:rFonts w:ascii="Times New Roman" w:hAnsi="Times New Roman" w:cs="Times New Roman"/>
          <w:bCs/>
          <w:sz w:val="28"/>
          <w:szCs w:val="28"/>
        </w:rPr>
        <w:t>оздание условий для развития туризма: содействие развитию турис</w:t>
      </w:r>
      <w:r w:rsidRPr="001E4848">
        <w:rPr>
          <w:rFonts w:ascii="Times New Roman" w:hAnsi="Times New Roman" w:cs="Times New Roman"/>
          <w:bCs/>
          <w:sz w:val="28"/>
          <w:szCs w:val="28"/>
        </w:rPr>
        <w:t>т</w:t>
      </w:r>
      <w:r w:rsidRPr="001E4848">
        <w:rPr>
          <w:rFonts w:ascii="Times New Roman" w:hAnsi="Times New Roman" w:cs="Times New Roman"/>
          <w:bCs/>
          <w:sz w:val="28"/>
          <w:szCs w:val="28"/>
        </w:rPr>
        <w:t>ской инфраструктуры города, создание комфортной городской среды для т</w:t>
      </w:r>
      <w:r w:rsidRPr="001E4848">
        <w:rPr>
          <w:rFonts w:ascii="Times New Roman" w:hAnsi="Times New Roman" w:cs="Times New Roman"/>
          <w:bCs/>
          <w:sz w:val="28"/>
          <w:szCs w:val="28"/>
        </w:rPr>
        <w:t>у</w:t>
      </w:r>
      <w:r w:rsidRPr="001E4848">
        <w:rPr>
          <w:rFonts w:ascii="Times New Roman" w:hAnsi="Times New Roman" w:cs="Times New Roman"/>
          <w:bCs/>
          <w:sz w:val="28"/>
          <w:szCs w:val="28"/>
        </w:rPr>
        <w:t>ристов;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- формирование положительного туристского имиджа города.</w:t>
      </w:r>
    </w:p>
    <w:p w:rsidR="006213A6" w:rsidRPr="001E4848" w:rsidRDefault="006213A6" w:rsidP="006213A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Объемы финансирования Программы по источникам финансирования и направлениям расходования средств приведены в паспорте Программы.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та, предусмотренных на развитие отраслей «культура» и «туризм», осущес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вляется в форме: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трактам;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ства с бизнесом; участия в социальных  проектах, как метода расширения возможностей и привлечения дополнительного финансирования; оказания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муниципальными учреждениями культуры платных услуг физическим и юридическим лицам.</w:t>
      </w:r>
    </w:p>
    <w:p w:rsidR="006213A6" w:rsidRPr="001E4848" w:rsidRDefault="006213A6" w:rsidP="00771AC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="00771AC6" w:rsidRPr="001E4848">
        <w:rPr>
          <w:rFonts w:ascii="Times New Roman" w:hAnsi="Times New Roman" w:cs="Times New Roman"/>
          <w:sz w:val="28"/>
          <w:szCs w:val="28"/>
        </w:rPr>
        <w:t>ы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бинск: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бюджетов и средств из внебюджетных источников (в случае их привлечения) на реализацию программных мероприятий;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оценку её эффективности  согласно принятой методике.</w:t>
      </w:r>
    </w:p>
    <w:p w:rsidR="003F2C56" w:rsidRPr="001E4848" w:rsidRDefault="003F2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Программы  достигается реализацией Подпр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6213A6" w:rsidRPr="001E4848" w:rsidRDefault="006213A6" w:rsidP="006213A6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 </w:t>
      </w:r>
    </w:p>
    <w:p w:rsidR="006213A6" w:rsidRPr="001E4848" w:rsidRDefault="006213A6" w:rsidP="006213A6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культуры Администрации городского округа город Р</w:t>
      </w:r>
      <w:r w:rsidRPr="001E4848">
        <w:rPr>
          <w:sz w:val="28"/>
          <w:szCs w:val="28"/>
        </w:rPr>
        <w:t>ы</w:t>
      </w:r>
      <w:r w:rsidRPr="001E4848">
        <w:rPr>
          <w:sz w:val="28"/>
          <w:szCs w:val="28"/>
        </w:rPr>
        <w:t>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</w:t>
      </w:r>
      <w:r w:rsidRPr="001E4848">
        <w:rPr>
          <w:sz w:val="28"/>
          <w:szCs w:val="28"/>
        </w:rPr>
        <w:t>д</w:t>
      </w:r>
      <w:r w:rsidRPr="001E4848">
        <w:rPr>
          <w:sz w:val="28"/>
          <w:szCs w:val="28"/>
        </w:rPr>
        <w:t>ложения по уточнению перечня мероприятий Программы на очередной ф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>нансовый год; уточняет затраты по мероприятиям, а также механизм реал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 xml:space="preserve">зации Программы. </w:t>
      </w:r>
    </w:p>
    <w:p w:rsidR="00986CAA" w:rsidRPr="001E4848" w:rsidRDefault="001B7CEE">
      <w:pPr>
        <w:jc w:val="both"/>
        <w:rPr>
          <w:rFonts w:ascii="Times New Roman" w:hAnsi="Times New Roman" w:cs="Times New Roman"/>
          <w:sz w:val="28"/>
          <w:szCs w:val="28"/>
        </w:rPr>
        <w:sectPr w:rsidR="00986CAA" w:rsidRPr="001E4848" w:rsidSect="00C14CCE">
          <w:headerReference w:type="default" r:id="rId21"/>
          <w:headerReference w:type="first" r:id="rId2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56" w:rsidRPr="001E4848" w:rsidRDefault="001B7CEE">
      <w:pPr>
        <w:pStyle w:val="a1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lastRenderedPageBreak/>
        <w:t>1.7. Индикаторы результативности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предполагается достичь следующих значений показателей.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744"/>
        <w:gridCol w:w="4110"/>
        <w:gridCol w:w="1418"/>
        <w:gridCol w:w="1417"/>
        <w:gridCol w:w="1418"/>
        <w:gridCol w:w="1276"/>
        <w:gridCol w:w="1275"/>
      </w:tblGrid>
      <w:tr w:rsidR="006213A6" w:rsidRPr="001E4848" w:rsidTr="00244E52">
        <w:trPr>
          <w:cantSplit/>
        </w:trPr>
        <w:tc>
          <w:tcPr>
            <w:tcW w:w="510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744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Наименование </w:t>
            </w:r>
          </w:p>
          <w:p w:rsidR="006213A6" w:rsidRPr="001E4848" w:rsidRDefault="006213A6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Базовый показатель (уровень 2020 года)</w:t>
            </w:r>
          </w:p>
        </w:tc>
        <w:tc>
          <w:tcPr>
            <w:tcW w:w="5386" w:type="dxa"/>
            <w:gridSpan w:val="4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6213A6" w:rsidRPr="001E4848" w:rsidTr="00244E52">
        <w:trPr>
          <w:cantSplit/>
        </w:trPr>
        <w:tc>
          <w:tcPr>
            <w:tcW w:w="510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6213A6" w:rsidRPr="001E4848" w:rsidTr="00244E52">
        <w:trPr>
          <w:cantSplit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питального ремонта (по актам) (%)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ческой базы учреждений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jc w:val="center"/>
              <w:rPr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jc w:val="center"/>
              <w:rPr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6213A6" w:rsidRPr="001E4848" w:rsidTr="00244E52">
        <w:trPr>
          <w:cantSplit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разования в сфере куль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2190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2234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2323</w:t>
            </w:r>
          </w:p>
        </w:tc>
      </w:tr>
      <w:tr w:rsidR="006213A6" w:rsidRPr="001E4848" w:rsidTr="00244E52">
        <w:trPr>
          <w:cantSplit/>
          <w:trHeight w:val="589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ченная библиотечным обслуживан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ем (%)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ствование информационно-библиотечного обслуживания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</w:tr>
      <w:tr w:rsidR="006213A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DB40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Кол-во посещений </w:t>
            </w:r>
            <w:r w:rsidR="00DB4031" w:rsidRPr="001E4848">
              <w:rPr>
                <w:rFonts w:ascii="Times New Roman" w:hAnsi="Times New Roman" w:cs="Times New Roman"/>
                <w:sz w:val="22"/>
                <w:szCs w:val="22"/>
              </w:rPr>
              <w:t>организаций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   в соответствии с реализ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цией национального проекта «Кул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тура» (тыс. чел.)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про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874,60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951,77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1 035,69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1 195,35</w:t>
            </w:r>
          </w:p>
        </w:tc>
      </w:tr>
      <w:tr w:rsidR="006213A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культурно-массовых м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роприятий, проведенных силами 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реждений культуры (дворцы, театры, библиотеки, ДМШ, ДШИ, ДХШ) (ед.) 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про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5446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5501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5611</w:t>
            </w:r>
          </w:p>
        </w:tc>
      </w:tr>
      <w:tr w:rsidR="006213A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«культ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ра», ежегодно повышающих квал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фикацию и профессиональную ко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петенцию (%)</w:t>
            </w:r>
          </w:p>
        </w:tc>
        <w:tc>
          <w:tcPr>
            <w:tcW w:w="4110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циала отрасли «Культу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ра»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3F601E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F601E" w:rsidRPr="001E4848" w:rsidRDefault="003F601E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744" w:type="dxa"/>
            <w:shd w:val="clear" w:color="auto" w:fill="auto"/>
          </w:tcPr>
          <w:p w:rsidR="003F601E" w:rsidRPr="001E4848" w:rsidRDefault="003F601E" w:rsidP="0028711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8711B">
              <w:rPr>
                <w:rFonts w:ascii="Times New Roman" w:hAnsi="Times New Roman" w:cs="Times New Roman"/>
                <w:sz w:val="22"/>
                <w:szCs w:val="22"/>
              </w:rPr>
              <w:t xml:space="preserve">оля реализованных мероприятий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регионального проекта «Культурная среда» (%)</w:t>
            </w:r>
          </w:p>
        </w:tc>
        <w:tc>
          <w:tcPr>
            <w:tcW w:w="4110" w:type="dxa"/>
          </w:tcPr>
          <w:p w:rsidR="003F601E" w:rsidRPr="001E4848" w:rsidRDefault="003F601E" w:rsidP="005B10D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601E" w:rsidRPr="001E4848" w:rsidRDefault="003F601E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01E" w:rsidRPr="001E4848" w:rsidRDefault="003F601E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3F601E" w:rsidRPr="001E4848" w:rsidRDefault="003F601E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3F601E" w:rsidRPr="001E4848" w:rsidRDefault="003F601E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601E" w:rsidRPr="001E4848" w:rsidRDefault="003F601E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D004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4D0046" w:rsidRPr="001E4848" w:rsidRDefault="003F601E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44E52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4D0046" w:rsidRPr="001E4848" w:rsidRDefault="004D0046" w:rsidP="005B10D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посещений организаций культуры (профессиональных теа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ров) к уровню 2010 года (%)</w:t>
            </w:r>
          </w:p>
        </w:tc>
        <w:tc>
          <w:tcPr>
            <w:tcW w:w="4110" w:type="dxa"/>
          </w:tcPr>
          <w:p w:rsidR="004D0046" w:rsidRPr="001E4848" w:rsidRDefault="00407210" w:rsidP="005B10DE">
            <w:pPr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про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  <w:vAlign w:val="center"/>
          </w:tcPr>
          <w:p w:rsidR="004D0046" w:rsidRPr="001E4848" w:rsidRDefault="004D004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4D0046" w:rsidRPr="001E4848" w:rsidRDefault="004D004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4D004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4D0046" w:rsidRPr="001E4848" w:rsidRDefault="003F601E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44E52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4D0046" w:rsidRPr="001E4848" w:rsidRDefault="004D0046" w:rsidP="005B10D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ципальных учреждений культуры и туризма</w:t>
            </w:r>
          </w:p>
        </w:tc>
        <w:tc>
          <w:tcPr>
            <w:tcW w:w="4110" w:type="dxa"/>
          </w:tcPr>
          <w:p w:rsidR="004D0046" w:rsidRPr="001E4848" w:rsidRDefault="004D0046" w:rsidP="005B1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ний, необходимой для оперативного 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ководства и 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4D0046" w:rsidRPr="001E4848" w:rsidRDefault="004D0046" w:rsidP="005B10D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4D0046" w:rsidRPr="001E4848" w:rsidRDefault="004D0046" w:rsidP="005B10D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0046" w:rsidRPr="001E4848" w:rsidRDefault="004D0046" w:rsidP="005B10D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6213A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3F601E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туристов и экскурса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тов, принимаемых на территории городского округа город Рыбинск (тыс. чел)</w:t>
            </w:r>
          </w:p>
        </w:tc>
        <w:tc>
          <w:tcPr>
            <w:tcW w:w="4110" w:type="dxa"/>
          </w:tcPr>
          <w:p w:rsidR="006213A6" w:rsidRPr="001E4848" w:rsidRDefault="00352B2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ормирование положительного турис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ского ими</w:t>
            </w:r>
            <w:r w:rsidR="00DF69E1" w:rsidRPr="001E4848">
              <w:rPr>
                <w:rFonts w:ascii="Times New Roman" w:hAnsi="Times New Roman" w:cs="Times New Roman"/>
                <w:sz w:val="22"/>
                <w:szCs w:val="22"/>
              </w:rPr>
              <w:t>джа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</w:tr>
      <w:tr w:rsidR="006213A6" w:rsidRPr="001E4848" w:rsidTr="00244E52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352B26" w:rsidP="003F6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0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Число мест в коллективных средс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вах размещения (ед.)</w:t>
            </w:r>
          </w:p>
        </w:tc>
        <w:tc>
          <w:tcPr>
            <w:tcW w:w="4110" w:type="dxa"/>
          </w:tcPr>
          <w:p w:rsidR="00352B26" w:rsidRPr="001E4848" w:rsidRDefault="00352B26" w:rsidP="00352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одействие развитию туристской и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фраструктуры города, создание ко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6213A6" w:rsidRPr="001E4848">
              <w:rPr>
                <w:rFonts w:ascii="Times New Roman" w:hAnsi="Times New Roman" w:cs="Times New Roman"/>
                <w:sz w:val="22"/>
                <w:szCs w:val="22"/>
              </w:rPr>
              <w:t>фортной городской среды для туристов</w:t>
            </w:r>
          </w:p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1418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1276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</w:tr>
    </w:tbl>
    <w:p w:rsidR="00986CAA" w:rsidRPr="001E4848" w:rsidRDefault="00986CAA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D22B70">
          <w:pgSz w:w="16838" w:h="11906" w:orient="landscape"/>
          <w:pgMar w:top="1701" w:right="1134" w:bottom="851" w:left="1134" w:header="708" w:footer="708" w:gutter="0"/>
          <w:pgNumType w:start="19"/>
          <w:cols w:space="708"/>
          <w:titlePg/>
          <w:docGrid w:linePitch="360"/>
        </w:sect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2. Подпрограмма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«Сохранение и развитие культуры городского округа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</w:p>
    <w:p w:rsidR="003F2C56" w:rsidRPr="001E4848" w:rsidRDefault="00510ADC">
      <w:pPr>
        <w:jc w:val="both"/>
        <w:rPr>
          <w:rFonts w:ascii="Times New Roman" w:hAnsi="Times New Roman" w:cs="Times New Roman"/>
          <w:sz w:val="18"/>
          <w:szCs w:val="28"/>
        </w:rPr>
      </w:pPr>
      <w:r w:rsidRPr="00510ADC">
        <w:rPr>
          <w:noProof/>
        </w:rPr>
        <w:pict>
          <v:rect id="Поле 3" o:spid="_x0000_s1028" style="position:absolute;left:0;text-align:left;margin-left:2.3pt;margin-top:8.05pt;width:476.75pt;height:54pt;z-index:251656192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" strokecolor="white">
            <v:path arrowok="t"/>
            <v:textbox>
              <w:txbxContent>
                <w:p w:rsidR="00546E55" w:rsidRDefault="00546E5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 Паспорт подпрограммы</w:t>
                  </w:r>
                </w:p>
                <w:p w:rsidR="00546E55" w:rsidRDefault="00546E5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«Сохранение и развитие культуры городского округа город Рыбинск Ярославской области» </w:t>
                  </w:r>
                </w:p>
                <w:p w:rsidR="00546E55" w:rsidRDefault="00546E5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2020-2024 годы</w:t>
                  </w:r>
                </w:p>
                <w:p w:rsidR="00546E55" w:rsidRDefault="00546E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946"/>
      </w:tblGrid>
      <w:tr w:rsidR="006213A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6" w:rsidRPr="001E4848" w:rsidRDefault="006213A6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4B02A5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«Сохранение и развитие культуры городского округа город Рыбинск Ярославской области» </w:t>
            </w:r>
          </w:p>
        </w:tc>
      </w:tr>
      <w:tr w:rsidR="006213A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6" w:rsidRPr="001E4848" w:rsidRDefault="006213A6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Срок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4B02A5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2021-2024 годы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Основания для разработки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6213A6">
            <w:pPr>
              <w:pStyle w:val="ConsPlusTitle"/>
              <w:jc w:val="both"/>
              <w:outlineLvl w:val="0"/>
            </w:pPr>
            <w:r w:rsidRPr="001E4848">
              <w:rPr>
                <w:b w:val="0"/>
                <w:sz w:val="24"/>
                <w:szCs w:val="24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t>- «</w:t>
            </w:r>
            <w:r w:rsidRPr="001E4848">
              <w:rPr>
                <w:rFonts w:ascii="Times New Roman" w:hAnsi="Times New Roman" w:cs="Times New Roman"/>
              </w:rPr>
              <w:t>Основы законодательства Российской Федерации                             о культуре» (утв. ВС РФ 09.10.1992 № 3612-1);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№73-ФЗ «Об объектах культурного наследия (памятниках истории и культуры) народов  Российской Федерации»;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6213A6" w:rsidRPr="001E4848" w:rsidRDefault="006213A6" w:rsidP="006213A6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утверждении государственной программы Российской Федерации «Развитие культуры и туризма»;</w:t>
            </w:r>
          </w:p>
          <w:p w:rsidR="006213A6" w:rsidRPr="001E4848" w:rsidRDefault="006213A6" w:rsidP="006213A6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  <w:szCs w:val="28"/>
              </w:rPr>
              <w:t>Распоряжение  Министерства культуры Российской Федерации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культуры»;</w:t>
            </w:r>
          </w:p>
          <w:p w:rsidR="006213A6" w:rsidRPr="001E4848" w:rsidRDefault="006213A6" w:rsidP="006213A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Закон Ярославской области от 24.02.2014 № 2-з «О библиотечном деле и обязательном экземпляре документов»;</w:t>
            </w:r>
          </w:p>
          <w:p w:rsidR="006213A6" w:rsidRPr="001E4848" w:rsidRDefault="006213A6" w:rsidP="006213A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области от 18.12.2020 № 974-п «Об утверждении государственной программы Ярославской области «Развитие культуры в Ярославской области» на 2021 – 2025 годы»;</w:t>
            </w:r>
          </w:p>
          <w:p w:rsidR="001015D3" w:rsidRPr="001E4848" w:rsidRDefault="001015D3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 декабря 2019 года «Об утверждении региональной целевой программы «Развитие культуры и искусства в Ярославской области» на 2019 – 2024 годы</w:t>
            </w:r>
            <w:r w:rsidR="003E1032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015D3" w:rsidRPr="001E4848" w:rsidRDefault="001015D3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Приказ Департамента культуры Ярославской области от 10.01.2020 № 1 «Об утверждении ведомственной целевой программы департамента культуры Ярославской области  на 2020 год и плановый период 2021 и 2022 годов»;</w:t>
            </w:r>
          </w:p>
          <w:p w:rsidR="006213A6" w:rsidRPr="001E4848" w:rsidRDefault="006213A6" w:rsidP="006213A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</w:t>
            </w:r>
            <w:r w:rsidRPr="001E48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E4848">
              <w:rPr>
                <w:rFonts w:ascii="Times New Roman" w:hAnsi="Times New Roman" w:cs="Times New Roman"/>
              </w:rPr>
      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6213A6" w:rsidRPr="001E4848" w:rsidRDefault="006213A6" w:rsidP="006213A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годы»;</w:t>
            </w:r>
          </w:p>
          <w:p w:rsidR="003F2C56" w:rsidRPr="001E4848" w:rsidRDefault="006213A6" w:rsidP="006213A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</w:rPr>
              <w:t>Постановление Администрации городского округа город Рыбинск от 08.06.2020 № 1306 «О муниципальных программах».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Заказчик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города Рыбинск</w:t>
            </w:r>
          </w:p>
          <w:p w:rsidR="003F2C56" w:rsidRPr="001E4848" w:rsidRDefault="003F2C56"/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Ответственный исполнитель – руководитель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культуры, 8 (4855) 21-99-79 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Куратор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Заместитель Главы Администрации по социальным вопросам </w:t>
            </w:r>
          </w:p>
          <w:p w:rsidR="003F2C56" w:rsidRPr="001E4848" w:rsidRDefault="003F2C56"/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B46A8D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</w:t>
            </w:r>
            <w:r w:rsidR="00D95783" w:rsidRPr="001E4848">
              <w:rPr>
                <w:rFonts w:ascii="Times New Roman" w:hAnsi="Times New Roman" w:cs="Times New Roman"/>
              </w:rPr>
              <w:t xml:space="preserve"> Ярославской области</w:t>
            </w:r>
            <w:r w:rsidR="006A7CCF" w:rsidRPr="001E4848">
              <w:rPr>
                <w:rFonts w:ascii="Times New Roman" w:hAnsi="Times New Roman" w:cs="Times New Roman"/>
              </w:rPr>
              <w:t xml:space="preserve"> (далее – </w:t>
            </w:r>
            <w:r w:rsidR="00017F0E" w:rsidRPr="001E4848">
              <w:rPr>
                <w:rFonts w:ascii="Times New Roman" w:hAnsi="Times New Roman" w:cs="Times New Roman"/>
              </w:rPr>
              <w:t xml:space="preserve">городской округ город Рыбинск, </w:t>
            </w:r>
            <w:r w:rsidR="006A7CCF" w:rsidRPr="001E4848">
              <w:rPr>
                <w:rFonts w:ascii="Times New Roman" w:hAnsi="Times New Roman" w:cs="Times New Roman"/>
              </w:rPr>
              <w:t>город Рыбинск, Рыбинск)</w:t>
            </w:r>
            <w:r w:rsidRPr="001E4848">
              <w:rPr>
                <w:rFonts w:ascii="Times New Roman" w:hAnsi="Times New Roman" w:cs="Times New Roman"/>
              </w:rPr>
              <w:t>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 Укрепление материально-технической базы учреждений культуры.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информационно-библиотечного обслуживания населения.</w:t>
            </w:r>
          </w:p>
          <w:p w:rsidR="003F2C56" w:rsidRPr="001E4848" w:rsidRDefault="001B7CEE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  <w:p w:rsidR="003E1032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5. Содействие развитию кадрового потенциала отрасли «Культура».</w:t>
            </w:r>
          </w:p>
          <w:p w:rsidR="00480FD4" w:rsidRPr="001E4848" w:rsidRDefault="00480FD4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Реализация</w:t>
            </w:r>
            <w:r w:rsidR="003F601E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 xml:space="preserve"> регионального проекта «Культурная среда».</w:t>
            </w:r>
          </w:p>
        </w:tc>
      </w:tr>
      <w:tr w:rsidR="003F2C56" w:rsidRPr="001E4848">
        <w:trPr>
          <w:trHeight w:val="247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Объемы и источники финансирования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E0" w:rsidRPr="001E4848" w:rsidRDefault="00532BE0" w:rsidP="00532BE0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Общий объем финансирования (выделено в бюджете/финансовая  потребность)  </w:t>
            </w:r>
            <w:r w:rsidR="0060671C" w:rsidRPr="00D10E4E">
              <w:rPr>
                <w:rFonts w:ascii="Times New Roman" w:hAnsi="Times New Roman" w:cs="Times New Roman"/>
                <w:color w:val="000000"/>
                <w:szCs w:val="28"/>
              </w:rPr>
              <w:t>63 272,6</w:t>
            </w:r>
            <w:r w:rsidR="001056D3" w:rsidRPr="00D10E4E">
              <w:rPr>
                <w:rFonts w:ascii="Times New Roman" w:hAnsi="Times New Roman" w:cs="Times New Roman"/>
                <w:color w:val="000000"/>
                <w:szCs w:val="28"/>
              </w:rPr>
              <w:t>/</w:t>
            </w:r>
            <w:r w:rsidR="00B36283" w:rsidRPr="00D10E4E">
              <w:rPr>
                <w:rFonts w:ascii="Times New Roman" w:hAnsi="Times New Roman" w:cs="Times New Roman"/>
                <w:color w:val="000000"/>
                <w:szCs w:val="28"/>
              </w:rPr>
              <w:t>289</w:t>
            </w:r>
            <w:r w:rsidR="0060671C" w:rsidRPr="00D10E4E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B36283" w:rsidRPr="00D10E4E">
              <w:rPr>
                <w:rFonts w:ascii="Times New Roman" w:hAnsi="Times New Roman" w:cs="Times New Roman"/>
                <w:color w:val="000000"/>
                <w:szCs w:val="28"/>
              </w:rPr>
              <w:t>107,9</w:t>
            </w:r>
            <w:r w:rsidR="001056D3" w:rsidRPr="00D10E4E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1E4848">
              <w:rPr>
                <w:rFonts w:ascii="Times New Roman" w:hAnsi="Times New Roman" w:cs="Times New Roman"/>
              </w:rPr>
              <w:t>тыс.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4848">
              <w:rPr>
                <w:rFonts w:ascii="Times New Roman" w:hAnsi="Times New Roman" w:cs="Times New Roman"/>
              </w:rPr>
              <w:t>руб., в т.ч.:</w:t>
            </w:r>
          </w:p>
          <w:p w:rsidR="00532BE0" w:rsidRPr="001E4848" w:rsidRDefault="00532BE0" w:rsidP="00532BE0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52"/>
              <w:gridCol w:w="2552"/>
              <w:gridCol w:w="2551"/>
            </w:tblGrid>
            <w:tr w:rsidR="00532BE0" w:rsidRPr="001E4848" w:rsidTr="00711FE6">
              <w:trPr>
                <w:trHeight w:val="619"/>
              </w:trPr>
              <w:tc>
                <w:tcPr>
                  <w:tcW w:w="1352" w:type="dxa"/>
                </w:tcPr>
                <w:p w:rsidR="00532BE0" w:rsidRPr="001E4848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32BE0" w:rsidRPr="001E4848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532BE0" w:rsidRPr="001E4848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1E4848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A0D74" w:rsidRPr="00D10E4E" w:rsidTr="00711FE6">
              <w:tc>
                <w:tcPr>
                  <w:tcW w:w="1352" w:type="dxa"/>
                </w:tcPr>
                <w:p w:rsidR="00EA0D74" w:rsidRPr="00D10E4E" w:rsidRDefault="00EA0D74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696886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15 214,</w:t>
                  </w:r>
                  <w:r w:rsidR="0060671C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696886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26 494,1</w:t>
                  </w:r>
                </w:p>
              </w:tc>
            </w:tr>
            <w:tr w:rsidR="00EA0D74" w:rsidRPr="00D10E4E" w:rsidTr="00711FE6">
              <w:tc>
                <w:tcPr>
                  <w:tcW w:w="1352" w:type="dxa"/>
                </w:tcPr>
                <w:p w:rsidR="00EA0D74" w:rsidRPr="00D10E4E" w:rsidRDefault="00EA0D74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60671C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4 361,5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696886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14 666,1</w:t>
                  </w:r>
                </w:p>
              </w:tc>
            </w:tr>
            <w:tr w:rsidR="00EA0D74" w:rsidRPr="00D10E4E" w:rsidTr="00711FE6">
              <w:tc>
                <w:tcPr>
                  <w:tcW w:w="1352" w:type="dxa"/>
                </w:tcPr>
                <w:p w:rsidR="00EA0D74" w:rsidRPr="00D10E4E" w:rsidRDefault="00EA0D74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335,2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B36283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14 017,2</w:t>
                  </w:r>
                </w:p>
              </w:tc>
            </w:tr>
            <w:tr w:rsidR="00EA0D74" w:rsidRPr="00D10E4E" w:rsidTr="00711FE6">
              <w:trPr>
                <w:trHeight w:val="247"/>
              </w:trPr>
              <w:tc>
                <w:tcPr>
                  <w:tcW w:w="1352" w:type="dxa"/>
                </w:tcPr>
                <w:p w:rsidR="00EA0D74" w:rsidRPr="00D10E4E" w:rsidRDefault="00EA0D74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0C60D0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EA0D74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07,5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B36283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9 585,5</w:t>
                  </w:r>
                </w:p>
              </w:tc>
            </w:tr>
            <w:tr w:rsidR="00EA0D74" w:rsidRPr="00D10E4E" w:rsidTr="00711FE6">
              <w:tc>
                <w:tcPr>
                  <w:tcW w:w="1352" w:type="dxa"/>
                </w:tcPr>
                <w:p w:rsidR="00EA0D74" w:rsidRPr="00D10E4E" w:rsidRDefault="00EA0D74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60671C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20 318,3</w:t>
                  </w:r>
                </w:p>
              </w:tc>
              <w:tc>
                <w:tcPr>
                  <w:tcW w:w="2551" w:type="dxa"/>
                  <w:shd w:val="clear" w:color="auto" w:fill="auto"/>
                  <w:vAlign w:val="bottom"/>
                </w:tcPr>
                <w:p w:rsidR="00EA0D74" w:rsidRPr="00D10E4E" w:rsidRDefault="00B36283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64 762,9</w:t>
                  </w:r>
                </w:p>
              </w:tc>
            </w:tr>
          </w:tbl>
          <w:p w:rsidR="003F2C56" w:rsidRPr="00D10E4E" w:rsidRDefault="003F2C56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C56" w:rsidRPr="00D10E4E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Средства областного бюджета</w:t>
            </w:r>
            <w:hyperlink w:anchor="sub_11111" w:history="1">
              <w:r w:rsidRPr="00D10E4E">
                <w:rPr>
                  <w:rStyle w:val="a9"/>
                  <w:rFonts w:ascii="Times New Roman" w:hAnsi="Times New Roman"/>
                  <w:b w:val="0"/>
                  <w:color w:val="auto"/>
                </w:rPr>
                <w:t>*</w:t>
              </w:r>
            </w:hyperlink>
            <w:r w:rsidRPr="00D10E4E">
              <w:rPr>
                <w:rFonts w:ascii="Times New Roman" w:hAnsi="Times New Roman" w:cs="Times New Roman"/>
              </w:rPr>
              <w:t>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52"/>
              <w:gridCol w:w="2552"/>
              <w:gridCol w:w="2551"/>
            </w:tblGrid>
            <w:tr w:rsidR="003F2C56" w:rsidRPr="00D10E4E">
              <w:tc>
                <w:tcPr>
                  <w:tcW w:w="1352" w:type="dxa"/>
                </w:tcPr>
                <w:p w:rsidR="003F2C56" w:rsidRPr="00D10E4E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9 537,6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11 452,2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27 013,2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  <w:r w:rsidR="00696886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206,9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26</w:t>
                  </w:r>
                  <w:r w:rsidR="00696886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758,3</w:t>
                  </w:r>
                </w:p>
              </w:tc>
            </w:tr>
            <w:tr w:rsidR="00EA0D74" w:rsidRPr="001E4848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  <w:r w:rsidR="00696886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577,5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="00696886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120,5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12 322,0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67 344,2</w:t>
                  </w:r>
                </w:p>
              </w:tc>
            </w:tr>
          </w:tbl>
          <w:p w:rsidR="003F2C56" w:rsidRPr="00D10E4E" w:rsidRDefault="003F2C5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C56" w:rsidRPr="00D10E4E" w:rsidRDefault="001B7CE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Средства федерального бюджета*,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52"/>
              <w:gridCol w:w="2552"/>
              <w:gridCol w:w="2551"/>
            </w:tblGrid>
            <w:tr w:rsidR="003F2C56" w:rsidRPr="00D10E4E" w:rsidTr="00F8166B">
              <w:trPr>
                <w:trHeight w:val="678"/>
              </w:trPr>
              <w:tc>
                <w:tcPr>
                  <w:tcW w:w="1352" w:type="dxa"/>
                </w:tcPr>
                <w:p w:rsidR="003F2C56" w:rsidRPr="00D10E4E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551" w:type="dxa"/>
                </w:tcPr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D10E4E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18 104,3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18 104,3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  <w:r w:rsidR="0060671C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60 501,8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696886" w:rsidP="001F30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  <w:r w:rsidR="0060671C"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263,0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64</w:t>
                  </w:r>
                  <w:r w:rsidR="00696886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939,5</w:t>
                  </w:r>
                </w:p>
              </w:tc>
            </w:tr>
            <w:tr w:rsidR="00EA0D74" w:rsidRPr="00D10E4E"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60671C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265,0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D10E4E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696886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615,2</w:t>
                  </w:r>
                </w:p>
              </w:tc>
            </w:tr>
            <w:tr w:rsidR="00EA0D74" w:rsidRPr="001E4848" w:rsidTr="00963AEF">
              <w:trPr>
                <w:trHeight w:val="60"/>
              </w:trPr>
              <w:tc>
                <w:tcPr>
                  <w:tcW w:w="1352" w:type="dxa"/>
                </w:tcPr>
                <w:p w:rsidR="00EA0D74" w:rsidRPr="00D10E4E" w:rsidRDefault="00EA0D7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D10E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  <w:vAlign w:val="bottom"/>
                </w:tcPr>
                <w:p w:rsidR="00EA0D74" w:rsidRPr="00D10E4E" w:rsidRDefault="00696886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</w:t>
                  </w:r>
                  <w:r w:rsidR="0060671C"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632,3</w:t>
                  </w:r>
                </w:p>
              </w:tc>
              <w:tc>
                <w:tcPr>
                  <w:tcW w:w="2551" w:type="dxa"/>
                  <w:vAlign w:val="bottom"/>
                </w:tcPr>
                <w:p w:rsidR="00EA0D74" w:rsidRPr="00874412" w:rsidRDefault="00EA0D74" w:rsidP="001F300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10E4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148 160,8</w:t>
                  </w:r>
                </w:p>
              </w:tc>
            </w:tr>
          </w:tbl>
          <w:p w:rsidR="003F2C56" w:rsidRPr="001E4848" w:rsidRDefault="003F2C56">
            <w:pPr>
              <w:rPr>
                <w:rFonts w:ascii="Times New Roman" w:hAnsi="Times New Roman" w:cs="Times New Roman"/>
              </w:rPr>
            </w:pPr>
          </w:p>
          <w:p w:rsidR="003F2C56" w:rsidRPr="001E4848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pPr w:leftFromText="180" w:rightFromText="180" w:vertAnchor="text" w:horzAnchor="margin" w:tblpY="2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11"/>
              <w:gridCol w:w="2693"/>
              <w:gridCol w:w="2551"/>
            </w:tblGrid>
            <w:tr w:rsidR="003F2C56" w:rsidRPr="001E4848">
              <w:tc>
                <w:tcPr>
                  <w:tcW w:w="1211" w:type="dxa"/>
                </w:tcPr>
                <w:p w:rsidR="003F2C56" w:rsidRPr="001E4848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3F2C56" w:rsidRPr="001E4848" w:rsidRDefault="009D2DF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Выделено  из</w:t>
                  </w:r>
                  <w:r w:rsidR="001B7CEE" w:rsidRPr="001E4848">
                    <w:rPr>
                      <w:rFonts w:ascii="Times New Roman" w:hAnsi="Times New Roman" w:cs="Times New Roman"/>
                    </w:rPr>
                    <w:t xml:space="preserve"> внебюджетных средств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F2C56" w:rsidRPr="001E484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1E484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CE5B0D" w:rsidRPr="001E4848">
              <w:trPr>
                <w:trHeight w:val="122"/>
              </w:trPr>
              <w:tc>
                <w:tcPr>
                  <w:tcW w:w="1211" w:type="dxa"/>
                </w:tcPr>
                <w:p w:rsidR="00CE5B0D" w:rsidRPr="001E4848" w:rsidRDefault="00CE5B0D" w:rsidP="00CE5B0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3 710,0</w:t>
                  </w:r>
                </w:p>
              </w:tc>
            </w:tr>
            <w:tr w:rsidR="00CE5B0D" w:rsidRPr="001E4848">
              <w:trPr>
                <w:trHeight w:val="122"/>
              </w:trPr>
              <w:tc>
                <w:tcPr>
                  <w:tcW w:w="1211" w:type="dxa"/>
                </w:tcPr>
                <w:p w:rsidR="00CE5B0D" w:rsidRPr="001E4848" w:rsidRDefault="00CE5B0D" w:rsidP="00CE5B0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2022 год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1 710,0</w:t>
                  </w:r>
                </w:p>
              </w:tc>
            </w:tr>
            <w:tr w:rsidR="00CE5B0D" w:rsidRPr="001E4848">
              <w:trPr>
                <w:trHeight w:val="122"/>
              </w:trPr>
              <w:tc>
                <w:tcPr>
                  <w:tcW w:w="1211" w:type="dxa"/>
                </w:tcPr>
                <w:p w:rsidR="00CE5B0D" w:rsidRPr="001E4848" w:rsidRDefault="00CE5B0D" w:rsidP="00CE5B0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1 710,0</w:t>
                  </w:r>
                </w:p>
              </w:tc>
            </w:tr>
            <w:tr w:rsidR="00CE5B0D" w:rsidRPr="001E4848">
              <w:trPr>
                <w:trHeight w:val="122"/>
              </w:trPr>
              <w:tc>
                <w:tcPr>
                  <w:tcW w:w="1211" w:type="dxa"/>
                </w:tcPr>
                <w:p w:rsidR="00CE5B0D" w:rsidRPr="001E4848" w:rsidRDefault="00CE5B0D" w:rsidP="00CE5B0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1 710,0</w:t>
                  </w:r>
                </w:p>
              </w:tc>
            </w:tr>
            <w:tr w:rsidR="00CE5B0D" w:rsidRPr="001E4848">
              <w:tc>
                <w:tcPr>
                  <w:tcW w:w="1211" w:type="dxa"/>
                </w:tcPr>
                <w:p w:rsidR="00CE5B0D" w:rsidRPr="001E4848" w:rsidRDefault="00CE5B0D" w:rsidP="00CE5B0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1E4848">
                    <w:rPr>
                      <w:rFonts w:ascii="Times New Roman" w:hAnsi="Times New Roman" w:cs="Times New Roman"/>
                    </w:rPr>
                    <w:t>ого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CE5B0D" w:rsidRPr="001E4848" w:rsidRDefault="00CE5B0D" w:rsidP="00CE5B0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8 840,0</w:t>
                  </w:r>
                </w:p>
              </w:tc>
            </w:tr>
          </w:tbl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  <w:b/>
                <w:i/>
              </w:rPr>
              <w:t>*</w:t>
            </w:r>
            <w:r w:rsidRPr="001E4848">
              <w:rPr>
                <w:rFonts w:ascii="Times New Roman" w:hAnsi="Times New Roman" w:cs="Times New Roman"/>
                <w:i/>
              </w:rPr>
              <w:t xml:space="preserve"> Межбюджетные трансферты в рамках государственной финансовой поддержки комплектования книжных фондов библиотек муниципальных образований области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Основные ожидаемые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 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F2C56" w:rsidRPr="001E4848" w:rsidRDefault="001B7CEE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2. Создание благоприятных условий для раскрытия талантов юного поколения; сохранение контингента учащихся учреждений дополнительного образования детей в сфере культуры.</w:t>
            </w:r>
          </w:p>
          <w:p w:rsidR="003F2C56" w:rsidRPr="001E4848" w:rsidRDefault="001B7CEE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3. 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3F2C56" w:rsidRPr="001E4848" w:rsidRDefault="001B7CEE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4. 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3F2C56" w:rsidRPr="001E4848" w:rsidRDefault="001B7CEE">
            <w:pPr>
              <w:pStyle w:val="af5"/>
              <w:spacing w:before="0" w:beforeAutospacing="0" w:after="120" w:afterAutospacing="0"/>
            </w:pPr>
            <w:r w:rsidRPr="001E4848">
              <w:t>5. 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 w:rsidP="00C658FD">
      <w:pPr>
        <w:numPr>
          <w:ilvl w:val="1"/>
          <w:numId w:val="9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F2C56" w:rsidRPr="001E4848" w:rsidRDefault="003F2C56">
      <w:pPr>
        <w:ind w:right="-143" w:firstLine="708"/>
        <w:contextualSpacing/>
        <w:jc w:val="both"/>
        <w:rPr>
          <w:rFonts w:cs="Times New Roman"/>
          <w:sz w:val="16"/>
          <w:szCs w:val="16"/>
        </w:rPr>
      </w:pPr>
    </w:p>
    <w:p w:rsidR="003E1032" w:rsidRPr="001E4848" w:rsidRDefault="003E1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сферы культуры – основа для осуществления приоритетных   задач, поставленных в государственной программе Российской Федерации «Развитие культуры», утверждённой Постановлением Правительства Российской Федерации от 15.04.2014 № 317 «Об утверждении государственной программы Российской Федерации «Развитие культуры» и в Стратегии социально-экономического   развития  Ярославской области до 2025 года, утвержденной постановлением Правительства Ярославской области от 06.03.2014 № 188-п «Об  утверждении Стратегии социально-экономического развития Ярославской области до 2025 года». Обеспечение доступности и качества услу</w:t>
      </w:r>
      <w:r w:rsidR="009C003E" w:rsidRPr="001E4848">
        <w:rPr>
          <w:rFonts w:ascii="Times New Roman" w:hAnsi="Times New Roman" w:cs="Times New Roman"/>
          <w:sz w:val="28"/>
          <w:szCs w:val="28"/>
        </w:rPr>
        <w:t>г в сфере культуры, развитие ин</w:t>
      </w:r>
      <w:r w:rsidRPr="001E4848">
        <w:rPr>
          <w:rFonts w:ascii="Times New Roman" w:hAnsi="Times New Roman" w:cs="Times New Roman"/>
          <w:sz w:val="28"/>
          <w:szCs w:val="28"/>
        </w:rPr>
        <w:t>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населения.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отрасли составляют 21 учреждение, 15 из которых являются муниципальными, в  т.ч. 6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школой. </w:t>
      </w:r>
    </w:p>
    <w:p w:rsidR="003F2C56" w:rsidRPr="001E4848" w:rsidRDefault="001B7CE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функционирует 7 муниципальных учреждений дополнительного образования: Детская музыкальная школа № 1 им. П.И. Чайковского, Детская музыкальная школа № 2, Детская музыкальная школа № 3, Детская школа искусств № 5, Детская школа искусств № 6, Детская музыкальная школа № 7, Детская художественная школа. Учреждения посещают дети с 4 до 16 лет. Количество учащихся 2</w:t>
      </w:r>
      <w:r w:rsidR="00547C3B" w:rsidRPr="001E4848">
        <w:rPr>
          <w:rFonts w:ascii="Times New Roman" w:hAnsi="Times New Roman" w:cs="Times New Roman"/>
          <w:sz w:val="28"/>
          <w:szCs w:val="28"/>
        </w:rPr>
        <w:t xml:space="preserve">147 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человека, обучающихся по предпрофессиональным и общеразвивающим программам обучения. </w:t>
      </w:r>
    </w:p>
    <w:p w:rsidR="003F2C56" w:rsidRPr="001E4848" w:rsidRDefault="00547C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17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учащимися средних  и высших профильных учебных заведений.</w:t>
      </w:r>
    </w:p>
    <w:p w:rsidR="003F2C56" w:rsidRPr="001E4848" w:rsidRDefault="001B7CEE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основанный в 1825 году.</w:t>
      </w:r>
    </w:p>
    <w:p w:rsidR="00547C3B" w:rsidRPr="001E4848" w:rsidRDefault="00547C3B" w:rsidP="00547C3B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течение последних трех лет театры являются участниками федерального проекта, направленного на поддержку творческой деятельности муниципальных театров, в рамках которого созданы новые спектакли: «Тсс…!», «Саня, Ваня с ними Римас», «Лес», «Пигмалион», «12 стульев», «Свободная пара», «Незаконченный ужин или бесконечые завтраки», «Чемоданное настроение» «В стране дорожных знаков», «Кентервильское привидение», «Алмазные подвески Анны Австрийской», «Очень китайская сказка».</w:t>
      </w:r>
    </w:p>
    <w:p w:rsidR="003F2C56" w:rsidRPr="001E4848" w:rsidRDefault="001B7CEE" w:rsidP="00547C3B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Количество посетителей театров составило </w:t>
      </w:r>
      <w:r w:rsidR="00547C3B" w:rsidRPr="001E4848">
        <w:rPr>
          <w:rFonts w:ascii="Times New Roman" w:hAnsi="Times New Roman" w:cs="Times New Roman"/>
          <w:sz w:val="28"/>
          <w:szCs w:val="28"/>
        </w:rPr>
        <w:t>51 979 человек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1B7CE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Сеть культурно-досуговых учреждений представлена шестью учреждениями: ДК «Вымпел», ДК «Волжский», ДК «Слип», КДК «Переборы», «Общественно-культурный центр», ДК «Авиатор» (не является муниципальным учреждением). </w:t>
      </w:r>
    </w:p>
    <w:p w:rsidR="003F2C56" w:rsidRPr="001E4848" w:rsidRDefault="001B7CEE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4848">
        <w:rPr>
          <w:rFonts w:ascii="Times New Roman" w:hAnsi="Times New Roman" w:cs="Times New Roman"/>
          <w:bCs/>
          <w:iCs/>
          <w:sz w:val="28"/>
          <w:szCs w:val="28"/>
        </w:rPr>
        <w:t>По итогам 20</w:t>
      </w:r>
      <w:r w:rsidR="00974D4A" w:rsidRPr="001E4848"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  года в Рыбинске действуют </w:t>
      </w:r>
      <w:r w:rsidR="00974D4A" w:rsidRPr="001E4848">
        <w:rPr>
          <w:rFonts w:ascii="Times New Roman" w:hAnsi="Times New Roman" w:cs="Times New Roman"/>
          <w:sz w:val="28"/>
          <w:szCs w:val="28"/>
        </w:rPr>
        <w:t>143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>клубных формирований, участниками которых являются</w:t>
      </w:r>
      <w:r w:rsidR="00974D4A"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 4104 </w:t>
      </w:r>
      <w:r w:rsidRPr="001E4848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 w:rsidR="00974D4A" w:rsidRPr="001E484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2C56" w:rsidRPr="001E4848" w:rsidRDefault="001B7CEE">
      <w:pPr>
        <w:spacing w:line="22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Количество массовых мероприятий в 20</w:t>
      </w:r>
      <w:r w:rsidR="00974D4A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E4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74D4A" w:rsidRPr="001E4848">
        <w:rPr>
          <w:rFonts w:ascii="Times New Roman" w:hAnsi="Times New Roman" w:cs="Times New Roman"/>
          <w:sz w:val="28"/>
          <w:szCs w:val="28"/>
        </w:rPr>
        <w:t>1053</w:t>
      </w:r>
      <w:r w:rsidRPr="001E4848">
        <w:rPr>
          <w:rFonts w:ascii="Times New Roman" w:hAnsi="Times New Roman" w:cs="Times New Roman"/>
          <w:sz w:val="28"/>
          <w:szCs w:val="28"/>
        </w:rPr>
        <w:t xml:space="preserve"> в </w:t>
      </w:r>
      <w:r w:rsidRPr="001E4848">
        <w:rPr>
          <w:rFonts w:ascii="Times New Roman" w:hAnsi="Times New Roman" w:cs="Times New Roman"/>
          <w:iCs/>
          <w:sz w:val="28"/>
          <w:szCs w:val="28"/>
        </w:rPr>
        <w:t xml:space="preserve">их числе: 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 мероприятий патриотической направленности 108;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 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 321;</w:t>
      </w:r>
    </w:p>
    <w:p w:rsidR="003F2C56" w:rsidRPr="001E4848" w:rsidRDefault="00DC6DA2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106680</wp:posOffset>
            </wp:positionV>
            <wp:extent cx="3228975" cy="2501265"/>
            <wp:effectExtent l="19050" t="0" r="9525" b="0"/>
            <wp:wrapTight wrapText="bothSides">
              <wp:wrapPolygon edited="0">
                <wp:start x="-127" y="0"/>
                <wp:lineTo x="-127" y="21386"/>
                <wp:lineTo x="21664" y="21386"/>
                <wp:lineTo x="21664" y="0"/>
                <wp:lineTo x="-127" y="0"/>
              </wp:wrapPolygon>
            </wp:wrapTight>
            <wp:docPr id="10" name="Рисунок 10" descr="Количест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личество)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CEE" w:rsidRPr="001E4848">
        <w:rPr>
          <w:rFonts w:ascii="Times New Roman" w:hAnsi="Times New Roman" w:cs="Times New Roman"/>
          <w:iCs/>
          <w:sz w:val="28"/>
          <w:szCs w:val="28"/>
        </w:rPr>
        <w:t>- мероприятий по профилактике правонарушений 78;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 мероприятий по профилактике здорового образа жизни 57;</w:t>
      </w:r>
    </w:p>
    <w:p w:rsidR="00FB34B8" w:rsidRPr="001E4848" w:rsidRDefault="001B7CEE" w:rsidP="00D10E4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 мероприятий, направленных на гармонизацию межнациональных отношений 19.</w:t>
      </w:r>
    </w:p>
    <w:p w:rsidR="003F2C56" w:rsidRPr="001E4848" w:rsidRDefault="00253BB4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4848"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мероприятий  стали 340,8 тысяч  человек</w:t>
      </w:r>
    </w:p>
    <w:p w:rsidR="003F2C56" w:rsidRPr="001E4848" w:rsidRDefault="001B7CEE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в текущем году насчитывается 26 самодеятельных  коллективов, имеющих звание «Народный/образцовый, 1 коллектив имеет звание «Заслуженный». На территории городского округа город Рыбинск ежегодно  проводится в среднем не менее 470 традиционных массовых мероприятий различной тематической и жанровой направленности, в том числе </w:t>
      </w:r>
      <w:r w:rsidRPr="001E4848"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 w:rsidRPr="001E4848"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«Народный/образцовый».</w:t>
      </w:r>
    </w:p>
    <w:p w:rsidR="003F2C56" w:rsidRPr="001E4848" w:rsidRDefault="001B7CE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Публичные библиотеки объединяет МУК «Централизованная библиотечная система», включающая в себя 13 библиотек-филиалов. Процент охвата населения территории города библиотечным обслуживанием составляет </w:t>
      </w:r>
      <w:r w:rsidR="00974D4A" w:rsidRPr="001E4848">
        <w:rPr>
          <w:rFonts w:ascii="Times New Roman" w:hAnsi="Times New Roman" w:cs="Times New Roman"/>
          <w:sz w:val="28"/>
          <w:szCs w:val="28"/>
        </w:rPr>
        <w:t>24,2</w:t>
      </w:r>
      <w:r w:rsidRPr="001E484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Число читателей </w:t>
      </w:r>
      <w:r w:rsidR="003E1032" w:rsidRPr="001E4848">
        <w:rPr>
          <w:rFonts w:ascii="Times New Roman" w:hAnsi="Times New Roman" w:cs="Times New Roman"/>
          <w:sz w:val="28"/>
          <w:szCs w:val="28"/>
        </w:rPr>
        <w:t xml:space="preserve">в </w:t>
      </w:r>
      <w:r w:rsidRPr="001E4848">
        <w:rPr>
          <w:rFonts w:ascii="Times New Roman" w:hAnsi="Times New Roman" w:cs="Times New Roman"/>
          <w:sz w:val="28"/>
          <w:szCs w:val="28"/>
        </w:rPr>
        <w:t>2020 году - 44699 человек. Количество посещений в отчетном году составило 213 896.</w:t>
      </w:r>
    </w:p>
    <w:p w:rsidR="006213A6" w:rsidRPr="001E4848" w:rsidRDefault="006213A6" w:rsidP="00D10E4E">
      <w:pPr>
        <w:pStyle w:val="af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В 2020 году продолжилось проведение библиотечной акции «Библиодесант»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 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настоящее время в Рыбинске функционируют следующие частные кинотеатры и кинозалы:</w:t>
      </w:r>
    </w:p>
    <w:p w:rsidR="006213A6" w:rsidRPr="001E4848" w:rsidRDefault="006213A6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 кинозала в ТРК «Эпицентр» (ул. Луначарского, 10) - (342  места);</w:t>
      </w:r>
    </w:p>
    <w:p w:rsidR="006213A6" w:rsidRPr="001E4848" w:rsidRDefault="006213A6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«Космос» (ул. Гагарина, 2) - 1 кинозал (201 место); </w:t>
      </w:r>
    </w:p>
    <w:p w:rsidR="006213A6" w:rsidRPr="001E4848" w:rsidRDefault="006213A6" w:rsidP="004B02A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кинотеатр «Cinema V» ТРЦ «Виконда» (ул. Бабушкина, 29) - 5 кинозалов (624 места). 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Федеральный фонд социальной и экономической поддержки отечественной кинематографии (Фонд кино) </w:t>
      </w:r>
      <w:r w:rsidRPr="001E4848">
        <w:rPr>
          <w:rFonts w:ascii="Times New Roman" w:hAnsi="Times New Roman" w:cs="Times New Roman"/>
          <w:bCs/>
          <w:sz w:val="28"/>
          <w:szCs w:val="28"/>
        </w:rPr>
        <w:t>выделил грант в размере 10 миллионов рублей предприятию «</w:t>
      </w:r>
      <w:hyperlink r:id="rId24" w:tooltip="Виконда Девелопмент" w:history="1">
        <w:r w:rsidRPr="001E4848">
          <w:rPr>
            <w:rFonts w:ascii="Times New Roman" w:hAnsi="Times New Roman" w:cs="Times New Roman"/>
            <w:sz w:val="28"/>
            <w:szCs w:val="28"/>
          </w:rPr>
          <w:t>Виконда Девелопмент</w:t>
        </w:r>
      </w:hyperlink>
      <w:r w:rsidRPr="001E484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E4848">
        <w:rPr>
          <w:rFonts w:ascii="Times New Roman" w:hAnsi="Times New Roman" w:cs="Times New Roman"/>
          <w:bCs/>
          <w:sz w:val="28"/>
          <w:szCs w:val="28"/>
        </w:rPr>
        <w:t>на оборудование 2-х залов кинотеатра в Рыбинске</w:t>
      </w:r>
      <w:r w:rsidRPr="001E4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3A6" w:rsidRPr="001E4848" w:rsidRDefault="006213A6" w:rsidP="006213A6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городе Рыбинск осуществляет деятельность клуб «Современник», который в 2019 году отметил свое пятидесятилетие. 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протяжении многих лет целью работы киноклуба «Современник» является приобщение к достойным и интересным произведениям  отечественного и мирового кинематографа и организация встреч с известными режиссерами.</w:t>
      </w:r>
    </w:p>
    <w:p w:rsidR="006213A6" w:rsidRPr="001E4848" w:rsidRDefault="006213A6" w:rsidP="006213A6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6213A6" w:rsidRPr="001E4848" w:rsidRDefault="006213A6" w:rsidP="004B02A5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художественный музей-заповедник. Музейный фонд - более 120 тыс. предметов, в т.ч.,  коллекции богатейших дворянских усадеб, уникальные экспонаты из государственного музейного фонда. В состав музея входят Музей Мологского края и мемориальный дом-музей академика А.А. Ухтомского. За 2020 год музей посетили 120 000 человек.</w:t>
      </w:r>
    </w:p>
    <w:p w:rsidR="006213A6" w:rsidRPr="001E4848" w:rsidRDefault="006213A6" w:rsidP="004B02A5">
      <w:pPr>
        <w:widowControl/>
        <w:numPr>
          <w:ilvl w:val="0"/>
          <w:numId w:val="3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 негосударственных (частных, корпоративных, общественных) музеев: музейно-выставочный комплекс «Нобели и Нобелевское движение», ЧУК «Рыбинский музей адмирала Федора Федоровича Ушакова» (в состав входит «Морской музей» и арт-галерея), НЧУК «Музей «Рыбинские рыбы». Количество посещений в 2020 году составило 19932 человека.</w:t>
      </w:r>
    </w:p>
    <w:p w:rsidR="006213A6" w:rsidRPr="001E4848" w:rsidRDefault="006213A6" w:rsidP="004B02A5">
      <w:pPr>
        <w:widowControl/>
        <w:numPr>
          <w:ilvl w:val="0"/>
          <w:numId w:val="3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телевизоров 50-х годов 20 века», «Кабинет партийного работника», «Советская столовая», «Комната коммунальной квартиры», «Рыбинск – речной флот», «Молога», «Спорт Рыбинска. Советский период»; «Музыкальная культура. Люди и время», «Советское детство в картинках» сегодня известен далеко за пределами России, входит в туристские программы крупных туроператоров. Количество посещений – более 10 000 человек</w:t>
      </w:r>
      <w:r w:rsidR="000F5CF6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4B02A5">
      <w:pPr>
        <w:widowControl/>
        <w:numPr>
          <w:ilvl w:val="0"/>
          <w:numId w:val="3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2019 году открыт уникальный музей-мастерская фортепьяно А.В. Ставицкого, где представлено более 20 старинных музыкальных инструментов.</w:t>
      </w:r>
    </w:p>
    <w:p w:rsidR="006213A6" w:rsidRPr="001E4848" w:rsidRDefault="006213A6" w:rsidP="006213A6">
      <w:pPr>
        <w:spacing w:line="228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отчетном году выполнены и профинансированы выборочные капитальные ремонты отдельных конструктивных элементов в 5 учреждениях культуры на 24 342,478 тысяч рублей, из них: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Благоустройство Детского парка микрорайона Переборы (МУК «Культурно-досуговый комплекс «Переборы»);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пола 1 этаж (коридор аварийного выхода), кабинет № 2; ремонт теплоузла  (МБУ ДО города Рыбинск «Детская школа искусств № 5»);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Ремонтные работы, включающие в себя ремонт кровли и перекрытия  здания (МУК ЦБС г. Рыбинска (библиотека-филиал № 11)); 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внутренних помещений (МУК «Культурно-досуговый комплекс «Переборы»);</w:t>
      </w:r>
    </w:p>
    <w:p w:rsidR="002E4B7F" w:rsidRDefault="006213A6" w:rsidP="002E4B7F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Ремонт крыльца главного входа (МУК ДК «Волжский»).</w:t>
      </w:r>
    </w:p>
    <w:p w:rsidR="002E4B7F" w:rsidRPr="002E4B7F" w:rsidRDefault="002E4B7F" w:rsidP="002E4B7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6213A6" w:rsidP="006213A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2020 году стали: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«Культура»;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городов»;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 и туризма в Ярославской области», муниципальной программа «Развитие культуры и искусства»;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90 %: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бюджетная обеспеченность деятельности учреждений культуры;</w:t>
      </w:r>
    </w:p>
    <w:p w:rsidR="006213A6" w:rsidRPr="001E4848" w:rsidRDefault="006213A6" w:rsidP="004B02A5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реализация губернаторского проекта «Решаем вместе!». </w:t>
      </w:r>
    </w:p>
    <w:p w:rsidR="006213A6" w:rsidRPr="001E4848" w:rsidRDefault="006213A6" w:rsidP="006213A6">
      <w:pPr>
        <w:pStyle w:val="af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В связи с введением ограничительных мер по недопущению распространения новой коронавирусной инфекции, деятельность учреждений культуры в 2020 году </w:t>
      </w:r>
      <w:r w:rsidR="001E4848" w:rsidRPr="001E4848">
        <w:rPr>
          <w:rFonts w:ascii="Times New Roman" w:hAnsi="Times New Roman"/>
          <w:sz w:val="28"/>
          <w:szCs w:val="28"/>
        </w:rPr>
        <w:t>была временно приостановлена, вследствие чего</w:t>
      </w:r>
      <w:r w:rsidRPr="001E4848">
        <w:rPr>
          <w:rFonts w:ascii="Times New Roman" w:hAnsi="Times New Roman"/>
          <w:sz w:val="28"/>
          <w:szCs w:val="28"/>
        </w:rPr>
        <w:t xml:space="preserve"> многие запланированные мероприятия были проведены в формате онлайн или в комбинированном формате.</w:t>
      </w:r>
    </w:p>
    <w:p w:rsidR="00974D4A" w:rsidRPr="001E4848" w:rsidRDefault="00974D4A" w:rsidP="00974D4A">
      <w:pPr>
        <w:pStyle w:val="af3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74D4A" w:rsidRPr="001E4848" w:rsidRDefault="00DC6DA2" w:rsidP="00006F81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361950</wp:posOffset>
            </wp:positionV>
            <wp:extent cx="4037330" cy="2125345"/>
            <wp:effectExtent l="19050" t="0" r="1270" b="0"/>
            <wp:wrapTight wrapText="bothSides">
              <wp:wrapPolygon edited="0">
                <wp:start x="-102" y="0"/>
                <wp:lineTo x="-102" y="21490"/>
                <wp:lineTo x="21607" y="21490"/>
                <wp:lineTo x="21607" y="0"/>
                <wp:lineTo x="-102" y="0"/>
              </wp:wrapPolygon>
            </wp:wrapTight>
            <wp:docPr id="9" name="Рисунок 9" descr="меро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роприятия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F81" w:rsidRPr="001E4848">
        <w:rPr>
          <w:rFonts w:ascii="Times New Roman" w:hAnsi="Times New Roman"/>
          <w:b/>
          <w:sz w:val="28"/>
          <w:szCs w:val="28"/>
        </w:rPr>
        <w:t>Количество культурно-массовых мероприятий, ед.</w:t>
      </w:r>
    </w:p>
    <w:p w:rsidR="003F2C56" w:rsidRPr="001E4848" w:rsidRDefault="003F2C5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EF21BF" w:rsidRPr="001E4848" w:rsidRDefault="00EF21BF">
      <w:pPr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6213A6" w:rsidP="006213A6">
      <w:pPr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ОСНОВНЫЕ КУЛЬТУРНЫЕ СОБЫТИЯ РЫБИНСКА:</w:t>
      </w:r>
    </w:p>
    <w:p w:rsidR="006213A6" w:rsidRPr="001E4848" w:rsidRDefault="006213A6" w:rsidP="004B02A5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государственные праздники и дни воинской славы: Новый год; Рождество Христово;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полного освобождения Ленинграда от фашистской блокады;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Международный женский день; День Победы; День России; День Государственного Флага; День народного единства;</w:t>
      </w:r>
    </w:p>
    <w:p w:rsidR="006213A6" w:rsidRPr="001E4848" w:rsidRDefault="006213A6" w:rsidP="004B02A5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межмуниципальный фестиваль «Ярославия ФЕСТивальная» в рамках «Деминского лыжного марафона»;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городской праздник по народному календарю «Масленица»;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E4848">
        <w:rPr>
          <w:rFonts w:ascii="Times New Roman" w:hAnsi="Times New Roman"/>
          <w:sz w:val="28"/>
          <w:szCs w:val="28"/>
        </w:rPr>
        <w:t xml:space="preserve">концерты классической музыки: Международный фестиваль Юрия Башмета; </w:t>
      </w:r>
      <w:r w:rsidRPr="001E48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Международный музыкальный «Коган-фестиваль»;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межрегиональный конкурс вокального, хореографического и инструментального исполнительства «Музыкальная весна»;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федеральный арт-проект </w:t>
      </w:r>
      <w:r w:rsidRPr="001E4848">
        <w:rPr>
          <w:rFonts w:ascii="Times New Roman" w:hAnsi="Times New Roman"/>
          <w:bCs/>
          <w:sz w:val="28"/>
          <w:szCs w:val="28"/>
        </w:rPr>
        <w:t>«РиоРита – Радость Победы»;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bCs/>
          <w:sz w:val="28"/>
          <w:szCs w:val="28"/>
        </w:rPr>
        <w:t>авиационный фестиваль «Рыбинское небо»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единый хоровой концерт в День славянской письменности;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цикл концертов под открытым небом "Джаз в Карякинском саду"</w:t>
      </w:r>
      <w:r w:rsidR="000F5CF6">
        <w:rPr>
          <w:rFonts w:ascii="Times New Roman" w:hAnsi="Times New Roman"/>
          <w:sz w:val="28"/>
          <w:szCs w:val="28"/>
        </w:rPr>
        <w:t>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праздник «День города»;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всероссийский фестиваль культуры и искусства имени святого праведного Феодора Ушакова;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bCs/>
          <w:sz w:val="28"/>
          <w:szCs w:val="28"/>
        </w:rPr>
        <w:t xml:space="preserve">исторические реконструкции: </w:t>
      </w:r>
      <w:r w:rsidRPr="001E4848">
        <w:rPr>
          <w:rFonts w:ascii="Times New Roman" w:hAnsi="Times New Roman"/>
          <w:sz w:val="28"/>
          <w:szCs w:val="28"/>
        </w:rPr>
        <w:t>«Бурлаки вдоль Волги; «Ретро-поезд»; «Рыбинский купец»;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праздник «НаШествие Дедов морозов в Рыбинске»;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международный хоровой фестиваль имени В.Г. Соколова;</w:t>
      </w:r>
    </w:p>
    <w:p w:rsidR="006213A6" w:rsidRPr="001E4848" w:rsidRDefault="006213A6" w:rsidP="008240AE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концерты на Красной площади и Рыбинском железнодорожном вокзале.</w:t>
      </w:r>
    </w:p>
    <w:p w:rsidR="008240AE" w:rsidRPr="001E4848" w:rsidRDefault="008240AE" w:rsidP="008240AE">
      <w:pPr>
        <w:pStyle w:val="af3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6213A6" w:rsidRPr="001E4848" w:rsidRDefault="006213A6" w:rsidP="006213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ОСНОВНЫЕ ПРИОРИТЕТЫ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участие в реализации Федерального проекта «Культура» (проект 1 – Культурная среда; проект 2 – творческие люди; проект 3 – Цифровая культура);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исполнение мероприятий государственной программы</w:t>
      </w:r>
      <w:r w:rsidR="00147338" w:rsidRPr="001E4848">
        <w:rPr>
          <w:rFonts w:ascii="Times New Roman" w:hAnsi="Times New Roman"/>
          <w:sz w:val="28"/>
          <w:szCs w:val="28"/>
        </w:rPr>
        <w:t xml:space="preserve"> «Развитие культуры и искусства»,</w:t>
      </w:r>
      <w:r w:rsidRPr="001E4848">
        <w:rPr>
          <w:rFonts w:ascii="Times New Roman" w:hAnsi="Times New Roman"/>
          <w:sz w:val="28"/>
          <w:szCs w:val="28"/>
        </w:rPr>
        <w:t xml:space="preserve"> муниципальной программ</w:t>
      </w:r>
      <w:r w:rsidR="00147338" w:rsidRPr="001E4848">
        <w:rPr>
          <w:rFonts w:ascii="Times New Roman" w:hAnsi="Times New Roman"/>
          <w:sz w:val="28"/>
          <w:szCs w:val="28"/>
        </w:rPr>
        <w:t xml:space="preserve">ы </w:t>
      </w:r>
      <w:r w:rsidRPr="001E4848">
        <w:rPr>
          <w:rFonts w:ascii="Times New Roman" w:hAnsi="Times New Roman"/>
          <w:sz w:val="28"/>
          <w:szCs w:val="28"/>
        </w:rPr>
        <w:t xml:space="preserve"> </w:t>
      </w:r>
      <w:r w:rsidR="00147338" w:rsidRPr="001E4848">
        <w:rPr>
          <w:rFonts w:ascii="Times New Roman" w:hAnsi="Times New Roman"/>
          <w:sz w:val="28"/>
          <w:szCs w:val="28"/>
        </w:rPr>
        <w:t>«Развитие культуры и туризма в Ярославской области»;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реализация регионального проекта «Решаем вместе!»;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развитие сектора негосударственных (немуниципальных) организаций в сфере культуры (в рамках «Стандарта развития конкуренции в субъектах Российской Федерации»).</w:t>
      </w:r>
    </w:p>
    <w:p w:rsidR="006213A6" w:rsidRPr="001E4848" w:rsidRDefault="00147338" w:rsidP="008240AE">
      <w:pPr>
        <w:widowControl/>
        <w:numPr>
          <w:ilvl w:val="0"/>
          <w:numId w:val="50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Перспективный план деятельности отраслей «культура» и «туризм» связан </w:t>
      </w:r>
      <w:r w:rsidR="008240AE" w:rsidRPr="001E4848">
        <w:rPr>
          <w:rFonts w:ascii="Times New Roman" w:hAnsi="Times New Roman" w:cs="Times New Roman"/>
          <w:sz w:val="28"/>
          <w:szCs w:val="28"/>
        </w:rPr>
        <w:t xml:space="preserve">с </w:t>
      </w:r>
      <w:r w:rsidRPr="001E4848">
        <w:rPr>
          <w:rFonts w:ascii="Times New Roman" w:hAnsi="Times New Roman" w:cs="Times New Roman"/>
          <w:sz w:val="28"/>
          <w:szCs w:val="28"/>
        </w:rPr>
        <w:t>развитием памятника археологии «Усть-Шексна; сохранением объекта культурного наследия здания Старой Биржи XIX века; развитием системы дополнительного образования в сфере культуры;</w:t>
      </w:r>
      <w:r w:rsidRPr="001E4848"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созданием условий для организации досуга населения; развитием библиотечного дела; разработкой новых туристских программ и маршрутов. </w:t>
      </w:r>
    </w:p>
    <w:p w:rsidR="008240AE" w:rsidRPr="001E4848" w:rsidRDefault="008240AE" w:rsidP="008240AE">
      <w:pPr>
        <w:widowControl/>
        <w:autoSpaceDE/>
        <w:adjustRightInd/>
        <w:jc w:val="both"/>
        <w:rPr>
          <w:rFonts w:ascii="Times New Roman" w:hAnsi="Times New Roman" w:cs="Times New Roman"/>
          <w:sz w:val="20"/>
          <w:szCs w:val="28"/>
        </w:rPr>
      </w:pPr>
    </w:p>
    <w:p w:rsidR="006213A6" w:rsidRPr="001E4848" w:rsidRDefault="006213A6" w:rsidP="006213A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Ключевыми проблемами в отрасли «культура» на протяжении ряда лет остаются:</w:t>
      </w:r>
    </w:p>
    <w:p w:rsidR="006213A6" w:rsidRPr="001E4848" w:rsidRDefault="006213A6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Отставание темпов обновления материально-технической базы учреждений культуры и учреждений дополнительного образования,  что не способствует развитию предоставления муниципальных услуг для жителей города в полном объёме - износ зданий, износ музыкального инструментария, оборудования; обновление костюмерного фонда; </w:t>
      </w:r>
    </w:p>
    <w:p w:rsidR="006213A6" w:rsidRPr="001E4848" w:rsidRDefault="003E1032" w:rsidP="004B02A5">
      <w:pPr>
        <w:pStyle w:val="a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Нехватка молодых специалистов в сфере культуры</w:t>
      </w:r>
      <w:r w:rsidR="006213A6" w:rsidRPr="001E4848">
        <w:rPr>
          <w:rFonts w:ascii="Times New Roman" w:hAnsi="Times New Roman"/>
          <w:sz w:val="28"/>
          <w:szCs w:val="28"/>
        </w:rPr>
        <w:t xml:space="preserve">. </w:t>
      </w:r>
    </w:p>
    <w:p w:rsidR="003F2C56" w:rsidRPr="001E4848" w:rsidRDefault="003F2C56" w:rsidP="00C95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6B33FA">
      <w:pPr>
        <w:pStyle w:val="af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 w:rsidP="006B3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достижения цели определены задачи: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учреждений культуры.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2.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культуры.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Развитие библиотечного дела, совершенствование информационно-библиотечного обслуживания населения.</w:t>
      </w:r>
    </w:p>
    <w:p w:rsidR="00147338" w:rsidRPr="001E4848" w:rsidRDefault="006213A6" w:rsidP="001473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</w:r>
    </w:p>
    <w:p w:rsidR="006213A6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5. Содействие развитию кадрового потенциала отрасли «Культура».</w:t>
      </w:r>
    </w:p>
    <w:p w:rsidR="004E3419" w:rsidRPr="001E4848" w:rsidRDefault="004E3419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99C">
        <w:rPr>
          <w:rFonts w:ascii="Times New Roman" w:hAnsi="Times New Roman" w:cs="Times New Roman"/>
          <w:sz w:val="28"/>
          <w:szCs w:val="28"/>
        </w:rPr>
        <w:t>6. Реализация мероприятий регионального проекта «Культурная среда».</w:t>
      </w:r>
    </w:p>
    <w:p w:rsidR="003E1032" w:rsidRPr="001E4848" w:rsidRDefault="006213A6" w:rsidP="0014733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Достижение цели и решение указанных задач будет происходить в рамках </w:t>
      </w:r>
      <w:r w:rsidR="00791251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E4848">
        <w:rPr>
          <w:rFonts w:ascii="Times New Roman" w:hAnsi="Times New Roman" w:cs="Times New Roman"/>
          <w:sz w:val="28"/>
          <w:szCs w:val="28"/>
        </w:rPr>
        <w:t>направлений Подпрограммы, путём реализации основных мероприятий.</w:t>
      </w:r>
    </w:p>
    <w:p w:rsidR="009C003E" w:rsidRPr="001E4848" w:rsidRDefault="003E1032" w:rsidP="008240AE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Подп</w:t>
      </w:r>
      <w:r w:rsidR="006213A6" w:rsidRPr="001E4848">
        <w:rPr>
          <w:rFonts w:ascii="Times New Roman" w:hAnsi="Times New Roman" w:cs="Times New Roman"/>
          <w:sz w:val="28"/>
          <w:szCs w:val="28"/>
        </w:rPr>
        <w:t>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9C003E" w:rsidRPr="001E4848" w:rsidRDefault="009C0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2.4. Социально-экономическое обоснование</w:t>
      </w:r>
      <w:r w:rsidR="002B2B71" w:rsidRPr="001E4848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Подпрограмме планируется использование программно-целевого метода, позволяющего эффективно экономически влиять на деятельность муниципальных учреждений культуры. 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путем: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грамотного финансового планирования;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эффективности расходования бюджетных средств, повышения качества муниципального управления, оптимизации деятельности учреждений, развития государственно-частного партнёрства в сфере культуры;  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 интересного для посещения и привлечения инвестиций.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Подпрограммы будет связан с привлечением дополнительных инвестиций в культуру за счет государственно-частного партнерства, а также с повышением роли культуры на территории городского округа город Рыбинск. 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Подпрограммы будет проявляться в создании условий для улучшения качества жизни жителей Рыбинска за счет: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устойчивого положительного имиджа города, интересного для посещения и инвестиций, поддерживающего как инновационные идеи, так и  традиции  патриотического и духовного  воспитания. 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Подпрограмме разработана система индикаторов и цифровых показателей, характеризующих текущие результаты культурной деятельности.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При определении плановых значений показателей и необходимых размеров и возможностей привлечения для реализации  </w:t>
      </w:r>
      <w:r w:rsidR="003E1032" w:rsidRPr="001E4848">
        <w:rPr>
          <w:rFonts w:ascii="Times New Roman" w:hAnsi="Times New Roman" w:cs="Times New Roman"/>
          <w:sz w:val="28"/>
          <w:szCs w:val="28"/>
        </w:rPr>
        <w:t>под</w:t>
      </w:r>
      <w:r w:rsidRPr="001E4848">
        <w:rPr>
          <w:rFonts w:ascii="Times New Roman" w:hAnsi="Times New Roman" w:cs="Times New Roman"/>
          <w:sz w:val="28"/>
          <w:szCs w:val="28"/>
        </w:rPr>
        <w:t>программных мероприятий средств городского, областного и федерального бюджетов использовались: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</w:t>
      </w:r>
      <w:r w:rsidR="003E1032"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«Культура»;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планируемых результатах деятельности в сфере  культуры до 2024 года;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результаты научных исследований.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Подпрограммы предполагается за счёт: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средств для достижения заданного результата;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Подпрограммы будет оцениваться как степень фактического достижения целевых индикаторов и показателей, утвер</w:t>
      </w:r>
      <w:r w:rsidR="003E1032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Подп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рограммой. </w:t>
      </w:r>
    </w:p>
    <w:p w:rsidR="003F2C56" w:rsidRPr="001E4848" w:rsidRDefault="003F2C56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EB328B">
      <w:pPr>
        <w:pStyle w:val="ConsPlusNormal"/>
        <w:numPr>
          <w:ilvl w:val="1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Подпрограммы</w:t>
      </w:r>
    </w:p>
    <w:p w:rsidR="003F2C56" w:rsidRPr="001E4848" w:rsidRDefault="003F2C56" w:rsidP="00EB328B">
      <w:pPr>
        <w:ind w:firstLine="567"/>
        <w:jc w:val="both"/>
        <w:rPr>
          <w:rFonts w:ascii="Times New Roman" w:hAnsi="Times New Roman" w:cs="Times New Roman"/>
          <w:szCs w:val="16"/>
        </w:rPr>
      </w:pPr>
    </w:p>
    <w:p w:rsidR="003F2C56" w:rsidRPr="00D10E4E" w:rsidRDefault="001B7CEE" w:rsidP="00EB328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848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объём финансирования Подпрограммы составляет: </w:t>
      </w:r>
      <w:r w:rsidR="0060671C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63 272,6 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532BE0" w:rsidRPr="00D10E4E" w:rsidRDefault="00D10E4E" w:rsidP="00D10E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32BE0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- укрепление материально-технической базы учреждений культуры – </w:t>
      </w:r>
    </w:p>
    <w:p w:rsidR="00532BE0" w:rsidRPr="001E4848" w:rsidRDefault="0060671C" w:rsidP="00D10E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>12 589,1</w:t>
      </w:r>
      <w:r w:rsidR="00532BE0" w:rsidRPr="00D10E4E">
        <w:rPr>
          <w:rFonts w:ascii="Times New Roman" w:hAnsi="Times New Roman" w:cs="Times New Roman"/>
          <w:color w:val="000000"/>
          <w:sz w:val="28"/>
          <w:szCs w:val="28"/>
        </w:rPr>
        <w:t> тыс. руб.;</w:t>
      </w:r>
    </w:p>
    <w:p w:rsidR="00532BE0" w:rsidRPr="00D10E4E" w:rsidRDefault="00D10E4E" w:rsidP="00D10E4E">
      <w:pPr>
        <w:tabs>
          <w:tab w:val="left" w:pos="99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32BE0" w:rsidRPr="001E4848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системы </w:t>
      </w:r>
      <w:r w:rsidR="00532BE0" w:rsidRPr="001E48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дополнительного образования в сфере культуры – </w:t>
      </w:r>
      <w:r w:rsidR="006961C9" w:rsidRPr="00D10E4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642C46" w:rsidRPr="00D10E4E">
        <w:rPr>
          <w:rFonts w:ascii="Times New Roman" w:eastAsia="Calibri" w:hAnsi="Times New Roman" w:cs="Times New Roman"/>
          <w:color w:val="000000"/>
          <w:sz w:val="28"/>
          <w:szCs w:val="28"/>
        </w:rPr>
        <w:t>00,0</w:t>
      </w:r>
      <w:r w:rsidR="00D81A82" w:rsidRPr="00D10E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32BE0" w:rsidRPr="00D10E4E">
        <w:rPr>
          <w:rFonts w:ascii="Times New Roman" w:eastAsia="Calibri" w:hAnsi="Times New Roman" w:cs="Times New Roman"/>
          <w:color w:val="000000"/>
          <w:sz w:val="28"/>
          <w:szCs w:val="28"/>
        </w:rPr>
        <w:t>тыс. руб.;</w:t>
      </w:r>
    </w:p>
    <w:p w:rsidR="00532BE0" w:rsidRPr="00D10E4E" w:rsidRDefault="00532BE0" w:rsidP="00EB32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 – 0,00 </w:t>
      </w:r>
      <w:r w:rsidR="00642C46" w:rsidRPr="00D10E4E">
        <w:rPr>
          <w:rFonts w:ascii="Times New Roman" w:hAnsi="Times New Roman" w:cs="Times New Roman"/>
          <w:color w:val="000000"/>
          <w:sz w:val="28"/>
          <w:szCs w:val="28"/>
        </w:rPr>
        <w:t>тыс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>. руб.;</w:t>
      </w:r>
    </w:p>
    <w:p w:rsidR="00532BE0" w:rsidRPr="00D10E4E" w:rsidRDefault="00532BE0" w:rsidP="00EB32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</w:t>
      </w:r>
      <w:r w:rsidR="00067C5B" w:rsidRPr="00D10E4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81171D" w:rsidRPr="00D10E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0671C" w:rsidRPr="00D10E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1171D" w:rsidRPr="00D10E4E">
        <w:rPr>
          <w:rFonts w:ascii="Times New Roman" w:hAnsi="Times New Roman" w:cs="Times New Roman"/>
          <w:color w:val="000000"/>
          <w:sz w:val="28"/>
          <w:szCs w:val="28"/>
        </w:rPr>
        <w:t>38,0</w:t>
      </w:r>
      <w:r w:rsidR="00F15E06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>тыс. руб.;</w:t>
      </w:r>
    </w:p>
    <w:p w:rsidR="00480FD4" w:rsidRPr="00D10E4E" w:rsidRDefault="00532BE0" w:rsidP="00C866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кадрового потенциала отрасл</w:t>
      </w:r>
      <w:r w:rsidR="00067C5B" w:rsidRPr="00D10E4E">
        <w:rPr>
          <w:rFonts w:ascii="Times New Roman" w:hAnsi="Times New Roman" w:cs="Times New Roman"/>
          <w:color w:val="000000"/>
          <w:sz w:val="28"/>
          <w:szCs w:val="28"/>
        </w:rPr>
        <w:t>и «культура» - 0,00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2C46" w:rsidRPr="00D10E4E">
        <w:rPr>
          <w:rFonts w:ascii="Times New Roman" w:hAnsi="Times New Roman" w:cs="Times New Roman"/>
          <w:color w:val="000000"/>
          <w:sz w:val="28"/>
          <w:szCs w:val="28"/>
        </w:rPr>
        <w:t>тыс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>. руб.</w:t>
      </w:r>
    </w:p>
    <w:p w:rsidR="00532BE0" w:rsidRPr="00D10E4E" w:rsidRDefault="00480FD4" w:rsidP="00D81A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</w:t>
      </w:r>
      <w:r w:rsidR="003F601E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«Культурная среда» - 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C1B" w:rsidRPr="00D10E4E">
        <w:rPr>
          <w:rFonts w:ascii="Times New Roman" w:hAnsi="Times New Roman" w:cs="Times New Roman"/>
          <w:color w:val="000000"/>
          <w:sz w:val="28"/>
          <w:szCs w:val="28"/>
        </w:rPr>
        <w:t>34 245,5</w:t>
      </w:r>
      <w:r w:rsidR="00D81A82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2BE0" w:rsidRPr="00D10E4E" w:rsidRDefault="00532BE0" w:rsidP="00EB32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(выделено в бюджете/финансовая  потребность</w:t>
      </w:r>
      <w:r w:rsidR="00A101D1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E4D" w:rsidRPr="00D10E4E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81171D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E4D" w:rsidRPr="00D10E4E">
        <w:rPr>
          <w:rFonts w:ascii="Times New Roman" w:hAnsi="Times New Roman" w:cs="Times New Roman"/>
          <w:color w:val="000000"/>
          <w:sz w:val="28"/>
          <w:szCs w:val="28"/>
        </w:rPr>
        <w:t>272,6</w:t>
      </w:r>
      <w:r w:rsidR="001D5DD2" w:rsidRPr="00D10E4E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F4CEE" w:rsidRPr="00D10E4E">
        <w:rPr>
          <w:rFonts w:ascii="Times New Roman" w:hAnsi="Times New Roman" w:cs="Times New Roman"/>
          <w:color w:val="000000"/>
          <w:sz w:val="28"/>
          <w:szCs w:val="28"/>
        </w:rPr>
        <w:t>289</w:t>
      </w:r>
      <w:r w:rsidR="0081171D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CEE" w:rsidRPr="00D10E4E">
        <w:rPr>
          <w:rFonts w:ascii="Times New Roman" w:hAnsi="Times New Roman" w:cs="Times New Roman"/>
          <w:color w:val="000000"/>
          <w:sz w:val="28"/>
          <w:szCs w:val="28"/>
        </w:rPr>
        <w:t>107,9</w:t>
      </w:r>
      <w:r w:rsidR="00F15E06" w:rsidRPr="00D10E4E">
        <w:rPr>
          <w:rFonts w:ascii="Times New Roman" w:hAnsi="Times New Roman" w:cs="Times New Roman"/>
          <w:color w:val="000000"/>
          <w:sz w:val="22"/>
        </w:rPr>
        <w:t xml:space="preserve">  </w:t>
      </w:r>
      <w:r w:rsidRPr="00D10E4E">
        <w:rPr>
          <w:rFonts w:ascii="Times New Roman" w:hAnsi="Times New Roman" w:cs="Times New Roman"/>
        </w:rPr>
        <w:t>тыс. руб.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>, в т.ч.:</w:t>
      </w:r>
    </w:p>
    <w:p w:rsidR="003F2C56" w:rsidRPr="00D10E4E" w:rsidRDefault="003F2C56" w:rsidP="00EB32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C56" w:rsidRPr="00D10E4E" w:rsidRDefault="001B7CEE" w:rsidP="00EB32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D10E4E">
        <w:trPr>
          <w:trHeight w:val="619"/>
        </w:trPr>
        <w:tc>
          <w:tcPr>
            <w:tcW w:w="1352" w:type="dxa"/>
          </w:tcPr>
          <w:p w:rsidR="003F2C56" w:rsidRPr="00D10E4E" w:rsidRDefault="003F2C56" w:rsidP="00EB3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D10E4E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4111" w:type="dxa"/>
          </w:tcPr>
          <w:p w:rsidR="003F2C56" w:rsidRPr="00D10E4E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D10E4E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F15E06" w:rsidRPr="00D10E4E">
        <w:tc>
          <w:tcPr>
            <w:tcW w:w="1352" w:type="dxa"/>
          </w:tcPr>
          <w:p w:rsidR="00F15E06" w:rsidRPr="00D10E4E" w:rsidRDefault="00F15E06" w:rsidP="00EB328B">
            <w:pPr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001" w:type="dxa"/>
            <w:vAlign w:val="bottom"/>
          </w:tcPr>
          <w:p w:rsidR="00F15E06" w:rsidRPr="00D10E4E" w:rsidRDefault="00637E4D" w:rsidP="004B101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="0081171D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214,1</w:t>
            </w:r>
          </w:p>
        </w:tc>
        <w:tc>
          <w:tcPr>
            <w:tcW w:w="4111" w:type="dxa"/>
            <w:vAlign w:val="bottom"/>
          </w:tcPr>
          <w:p w:rsidR="00F15E06" w:rsidRPr="00D10E4E" w:rsidRDefault="004A0405" w:rsidP="005669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2B0D5B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66982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94,1</w:t>
            </w:r>
          </w:p>
        </w:tc>
      </w:tr>
      <w:tr w:rsidR="00F15E06" w:rsidRPr="00D10E4E">
        <w:tc>
          <w:tcPr>
            <w:tcW w:w="1352" w:type="dxa"/>
          </w:tcPr>
          <w:p w:rsidR="00F15E06" w:rsidRPr="00D10E4E" w:rsidRDefault="00F15E06" w:rsidP="00EB328B">
            <w:pPr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001" w:type="dxa"/>
            <w:vAlign w:val="bottom"/>
          </w:tcPr>
          <w:p w:rsidR="00F15E06" w:rsidRPr="00D10E4E" w:rsidRDefault="00A101D1" w:rsidP="004B101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1171D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361,5</w:t>
            </w:r>
          </w:p>
        </w:tc>
        <w:tc>
          <w:tcPr>
            <w:tcW w:w="4111" w:type="dxa"/>
            <w:vAlign w:val="bottom"/>
          </w:tcPr>
          <w:p w:rsidR="00F15E06" w:rsidRPr="00D10E4E" w:rsidRDefault="00EF4CEE" w:rsidP="004B101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14 666,1</w:t>
            </w:r>
          </w:p>
        </w:tc>
      </w:tr>
      <w:tr w:rsidR="00F15E06" w:rsidRPr="00D10E4E">
        <w:tc>
          <w:tcPr>
            <w:tcW w:w="1352" w:type="dxa"/>
          </w:tcPr>
          <w:p w:rsidR="00F15E06" w:rsidRPr="00D10E4E" w:rsidRDefault="00F15E06" w:rsidP="00EB328B">
            <w:pPr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bottom"/>
          </w:tcPr>
          <w:p w:rsidR="00F15E06" w:rsidRPr="00D10E4E" w:rsidRDefault="00EA0D74" w:rsidP="004B101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335,2</w:t>
            </w:r>
          </w:p>
        </w:tc>
        <w:tc>
          <w:tcPr>
            <w:tcW w:w="4111" w:type="dxa"/>
            <w:vAlign w:val="bottom"/>
          </w:tcPr>
          <w:p w:rsidR="00F15E06" w:rsidRPr="00D10E4E" w:rsidRDefault="0056780A" w:rsidP="001259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EF4CEE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017,2</w:t>
            </w:r>
          </w:p>
        </w:tc>
      </w:tr>
      <w:tr w:rsidR="00F15E06" w:rsidRPr="00D10E4E">
        <w:tc>
          <w:tcPr>
            <w:tcW w:w="1352" w:type="dxa"/>
          </w:tcPr>
          <w:p w:rsidR="00F15E06" w:rsidRPr="00D10E4E" w:rsidRDefault="00F15E06" w:rsidP="00EB328B">
            <w:pPr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bottom"/>
          </w:tcPr>
          <w:p w:rsidR="00F15E06" w:rsidRPr="00D10E4E" w:rsidRDefault="004C617D" w:rsidP="004B1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6780A" w:rsidRPr="00D10E4E">
              <w:rPr>
                <w:rFonts w:ascii="Times New Roman" w:hAnsi="Times New Roman" w:cs="Times New Roman"/>
                <w:sz w:val="22"/>
                <w:szCs w:val="22"/>
              </w:rPr>
              <w:t>07,5</w:t>
            </w:r>
          </w:p>
        </w:tc>
        <w:tc>
          <w:tcPr>
            <w:tcW w:w="4111" w:type="dxa"/>
            <w:vAlign w:val="bottom"/>
          </w:tcPr>
          <w:p w:rsidR="00F15E06" w:rsidRPr="00D10E4E" w:rsidRDefault="0056780A" w:rsidP="001259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F4CEE" w:rsidRPr="00D10E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585,5</w:t>
            </w:r>
          </w:p>
        </w:tc>
      </w:tr>
      <w:tr w:rsidR="00F15E06" w:rsidRPr="00D10E4E">
        <w:tc>
          <w:tcPr>
            <w:tcW w:w="1352" w:type="dxa"/>
          </w:tcPr>
          <w:p w:rsidR="00F15E06" w:rsidRPr="00D10E4E" w:rsidRDefault="00F15E06" w:rsidP="00EB328B">
            <w:pPr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vAlign w:val="bottom"/>
          </w:tcPr>
          <w:p w:rsidR="00F15E06" w:rsidRPr="00D10E4E" w:rsidRDefault="00637E4D" w:rsidP="00BA3F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20318,3</w:t>
            </w:r>
          </w:p>
        </w:tc>
        <w:tc>
          <w:tcPr>
            <w:tcW w:w="4111" w:type="dxa"/>
            <w:vAlign w:val="bottom"/>
          </w:tcPr>
          <w:p w:rsidR="00C93594" w:rsidRPr="00D10E4E" w:rsidRDefault="00EF4CEE" w:rsidP="008744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64 762,9</w:t>
            </w:r>
          </w:p>
        </w:tc>
      </w:tr>
    </w:tbl>
    <w:p w:rsidR="003F2C56" w:rsidRPr="00D10E4E" w:rsidRDefault="003F2C56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F2C56" w:rsidRPr="00D10E4E" w:rsidRDefault="001B7CEE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0E4E">
        <w:rPr>
          <w:rFonts w:ascii="Times New Roman" w:hAnsi="Times New Roman" w:cs="Times New Roman"/>
          <w:sz w:val="28"/>
          <w:szCs w:val="28"/>
        </w:rPr>
        <w:t>Средства областного бюджета</w:t>
      </w:r>
      <w:hyperlink w:anchor="sub_11111" w:history="1">
        <w:r w:rsidRPr="00D10E4E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*</w:t>
        </w:r>
      </w:hyperlink>
      <w:r w:rsidRPr="00D10E4E">
        <w:rPr>
          <w:rFonts w:ascii="Times New Roman" w:hAnsi="Times New Roman" w:cs="Times New Roman"/>
          <w:sz w:val="28"/>
          <w:szCs w:val="28"/>
        </w:rPr>
        <w:t>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D10E4E">
        <w:tc>
          <w:tcPr>
            <w:tcW w:w="1352" w:type="dxa"/>
          </w:tcPr>
          <w:p w:rsidR="003F2C56" w:rsidRPr="00D10E4E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Выделено в бюджете области</w:t>
            </w:r>
          </w:p>
        </w:tc>
        <w:tc>
          <w:tcPr>
            <w:tcW w:w="4111" w:type="dxa"/>
          </w:tcPr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001" w:type="dxa"/>
            <w:vAlign w:val="bottom"/>
          </w:tcPr>
          <w:p w:rsidR="00F8166B" w:rsidRPr="00D10E4E" w:rsidRDefault="00F8166B" w:rsidP="00CE6A3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1E4848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537,</w:t>
            </w:r>
            <w:r w:rsidR="00CE6A30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bottom"/>
          </w:tcPr>
          <w:p w:rsidR="00F8166B" w:rsidRPr="00D10E4E" w:rsidRDefault="00F8166B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1E4848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452,2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001" w:type="dxa"/>
            <w:vAlign w:val="bottom"/>
          </w:tcPr>
          <w:p w:rsidR="00F8166B" w:rsidRPr="00D10E4E" w:rsidRDefault="00F8166B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vAlign w:val="bottom"/>
          </w:tcPr>
          <w:p w:rsidR="00F8166B" w:rsidRPr="00D10E4E" w:rsidRDefault="00D87940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27 013,2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bottom"/>
          </w:tcPr>
          <w:p w:rsidR="00F8166B" w:rsidRPr="00D10E4E" w:rsidRDefault="00EA0D74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1206,9</w:t>
            </w:r>
          </w:p>
        </w:tc>
        <w:tc>
          <w:tcPr>
            <w:tcW w:w="4111" w:type="dxa"/>
            <w:vAlign w:val="bottom"/>
          </w:tcPr>
          <w:p w:rsidR="00F8166B" w:rsidRPr="00D10E4E" w:rsidRDefault="0056780A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EF4CEE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758,3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bottom"/>
          </w:tcPr>
          <w:p w:rsidR="00F8166B" w:rsidRPr="00D10E4E" w:rsidRDefault="0056780A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1577,5</w:t>
            </w:r>
          </w:p>
        </w:tc>
        <w:tc>
          <w:tcPr>
            <w:tcW w:w="4111" w:type="dxa"/>
            <w:vAlign w:val="bottom"/>
          </w:tcPr>
          <w:p w:rsidR="00F8166B" w:rsidRPr="00D10E4E" w:rsidRDefault="0056780A" w:rsidP="009A1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4CEE" w:rsidRPr="00D10E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vAlign w:val="bottom"/>
          </w:tcPr>
          <w:p w:rsidR="00F8166B" w:rsidRPr="00D10E4E" w:rsidRDefault="00EA0D74" w:rsidP="00CE6A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12 322,0</w:t>
            </w:r>
          </w:p>
        </w:tc>
        <w:tc>
          <w:tcPr>
            <w:tcW w:w="4111" w:type="dxa"/>
            <w:vAlign w:val="bottom"/>
          </w:tcPr>
          <w:p w:rsidR="00F8166B" w:rsidRPr="00D10E4E" w:rsidRDefault="00874412" w:rsidP="00436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67 344</w:t>
            </w:r>
            <w:r w:rsidR="0043679B" w:rsidRPr="00D10E4E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</w:tbl>
    <w:p w:rsidR="00C8662D" w:rsidRPr="00D10E4E" w:rsidRDefault="00C8662D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3F2C56" w:rsidRPr="00D10E4E" w:rsidRDefault="001B7CEE">
      <w:pPr>
        <w:shd w:val="clear" w:color="auto" w:fill="FFFFFF"/>
        <w:rPr>
          <w:rFonts w:ascii="Times New Roman" w:hAnsi="Times New Roman" w:cs="Times New Roman"/>
          <w:sz w:val="28"/>
        </w:rPr>
      </w:pPr>
      <w:r w:rsidRPr="00D10E4E">
        <w:rPr>
          <w:rFonts w:ascii="Times New Roman" w:hAnsi="Times New Roman" w:cs="Times New Roman"/>
          <w:sz w:val="28"/>
        </w:rPr>
        <w:t>Средства федерального бюджета*,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D10E4E">
        <w:tc>
          <w:tcPr>
            <w:tcW w:w="1352" w:type="dxa"/>
          </w:tcPr>
          <w:p w:rsidR="003F2C56" w:rsidRPr="00D10E4E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Выделено в бюджете Российской Федерации</w:t>
            </w:r>
          </w:p>
        </w:tc>
        <w:tc>
          <w:tcPr>
            <w:tcW w:w="4111" w:type="dxa"/>
          </w:tcPr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D10E4E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001" w:type="dxa"/>
            <w:vAlign w:val="bottom"/>
          </w:tcPr>
          <w:p w:rsidR="00F8166B" w:rsidRPr="00D10E4E" w:rsidRDefault="00F8166B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18 104,3</w:t>
            </w:r>
          </w:p>
        </w:tc>
        <w:tc>
          <w:tcPr>
            <w:tcW w:w="4111" w:type="dxa"/>
            <w:vAlign w:val="bottom"/>
          </w:tcPr>
          <w:p w:rsidR="00F8166B" w:rsidRPr="00D10E4E" w:rsidRDefault="00F8166B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18 104,3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001" w:type="dxa"/>
            <w:vAlign w:val="bottom"/>
          </w:tcPr>
          <w:p w:rsidR="00F8166B" w:rsidRPr="00D10E4E" w:rsidRDefault="00BA3FDE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="00F8166B"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vAlign w:val="bottom"/>
          </w:tcPr>
          <w:p w:rsidR="00F8166B" w:rsidRPr="00D10E4E" w:rsidRDefault="0021032E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60 501,8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bottom"/>
          </w:tcPr>
          <w:p w:rsidR="00F8166B" w:rsidRPr="00D10E4E" w:rsidRDefault="00380448" w:rsidP="009A10D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3263,0</w:t>
            </w:r>
          </w:p>
        </w:tc>
        <w:tc>
          <w:tcPr>
            <w:tcW w:w="4111" w:type="dxa"/>
            <w:vAlign w:val="bottom"/>
          </w:tcPr>
          <w:p w:rsidR="00F8166B" w:rsidRPr="00D10E4E" w:rsidRDefault="0056780A" w:rsidP="00436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EF4CEE" w:rsidRPr="00D10E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939,5</w:t>
            </w:r>
          </w:p>
        </w:tc>
      </w:tr>
      <w:tr w:rsidR="00F8166B" w:rsidRPr="00D10E4E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bottom"/>
          </w:tcPr>
          <w:p w:rsidR="00F8166B" w:rsidRPr="00D10E4E" w:rsidRDefault="0056780A" w:rsidP="009A1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4265,0</w:t>
            </w:r>
          </w:p>
        </w:tc>
        <w:tc>
          <w:tcPr>
            <w:tcW w:w="4111" w:type="dxa"/>
            <w:vAlign w:val="bottom"/>
          </w:tcPr>
          <w:p w:rsidR="00F8166B" w:rsidRPr="00D10E4E" w:rsidRDefault="0056780A" w:rsidP="009A1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F4CEE" w:rsidRPr="00D10E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615,2</w:t>
            </w:r>
          </w:p>
        </w:tc>
      </w:tr>
      <w:tr w:rsidR="00F8166B" w:rsidRPr="001E4848">
        <w:tc>
          <w:tcPr>
            <w:tcW w:w="1352" w:type="dxa"/>
          </w:tcPr>
          <w:p w:rsidR="00F8166B" w:rsidRPr="00D10E4E" w:rsidRDefault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0E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vAlign w:val="bottom"/>
          </w:tcPr>
          <w:p w:rsidR="00F8166B" w:rsidRPr="00D10E4E" w:rsidRDefault="00380448" w:rsidP="00BA3F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30 632,3</w:t>
            </w:r>
          </w:p>
        </w:tc>
        <w:tc>
          <w:tcPr>
            <w:tcW w:w="4111" w:type="dxa"/>
            <w:vAlign w:val="bottom"/>
          </w:tcPr>
          <w:p w:rsidR="00F8166B" w:rsidRPr="00874412" w:rsidRDefault="00874412" w:rsidP="00436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0E4E">
              <w:rPr>
                <w:rFonts w:ascii="Times New Roman" w:hAnsi="Times New Roman" w:cs="Times New Roman"/>
                <w:sz w:val="22"/>
                <w:szCs w:val="22"/>
              </w:rPr>
              <w:t>148 160,8</w:t>
            </w:r>
          </w:p>
        </w:tc>
      </w:tr>
    </w:tbl>
    <w:p w:rsidR="003F2C56" w:rsidRPr="001E4848" w:rsidRDefault="003F2C56">
      <w:pPr>
        <w:rPr>
          <w:rFonts w:ascii="Times New Roman" w:hAnsi="Times New Roman" w:cs="Times New Roman"/>
          <w:sz w:val="18"/>
        </w:rPr>
      </w:pPr>
    </w:p>
    <w:p w:rsidR="003F2C56" w:rsidRPr="001E4848" w:rsidRDefault="001B7CEE">
      <w:pPr>
        <w:pStyle w:val="ab"/>
        <w:shd w:val="clear" w:color="auto" w:fill="FFFFFF"/>
        <w:rPr>
          <w:rFonts w:ascii="Times New Roman" w:hAnsi="Times New Roman" w:cs="Times New Roman"/>
          <w:sz w:val="28"/>
        </w:rPr>
      </w:pPr>
      <w:r w:rsidRPr="001E4848">
        <w:rPr>
          <w:rFonts w:ascii="Times New Roman" w:hAnsi="Times New Roman" w:cs="Times New Roman"/>
          <w:sz w:val="28"/>
        </w:rPr>
        <w:t>Средства внебюджетных источников:</w:t>
      </w:r>
    </w:p>
    <w:tbl>
      <w:tblPr>
        <w:tblpPr w:leftFromText="180" w:rightFromText="180" w:vertAnchor="text" w:horzAnchor="margin" w:tblpY="27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1"/>
        <w:gridCol w:w="4142"/>
        <w:gridCol w:w="4111"/>
      </w:tblGrid>
      <w:tr w:rsidR="003F2C56" w:rsidRPr="001E4848">
        <w:tc>
          <w:tcPr>
            <w:tcW w:w="1211" w:type="dxa"/>
          </w:tcPr>
          <w:p w:rsidR="003F2C56" w:rsidRPr="001E4848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right w:val="single" w:sz="4" w:space="0" w:color="auto"/>
            </w:tcBorders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Выделено  и</w:t>
            </w:r>
            <w:r w:rsidRPr="001E4848">
              <w:rPr>
                <w:rFonts w:ascii="Times New Roman" w:hAnsi="Times New Roman" w:cs="Times New Roman"/>
              </w:rPr>
              <w:cr/>
              <w:t xml:space="preserve"> внебюджетных средств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F8166B" w:rsidRPr="001E4848">
        <w:trPr>
          <w:trHeight w:val="122"/>
        </w:trPr>
        <w:tc>
          <w:tcPr>
            <w:tcW w:w="1211" w:type="dxa"/>
          </w:tcPr>
          <w:p w:rsidR="00F8166B" w:rsidRPr="001E4848" w:rsidRDefault="00F8166B" w:rsidP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3 710,0</w:t>
            </w:r>
          </w:p>
        </w:tc>
      </w:tr>
      <w:tr w:rsidR="00F8166B" w:rsidRPr="001E4848">
        <w:trPr>
          <w:trHeight w:val="122"/>
        </w:trPr>
        <w:tc>
          <w:tcPr>
            <w:tcW w:w="1211" w:type="dxa"/>
          </w:tcPr>
          <w:p w:rsidR="00F8166B" w:rsidRPr="001E4848" w:rsidRDefault="00F8166B" w:rsidP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1 710,0</w:t>
            </w:r>
          </w:p>
        </w:tc>
      </w:tr>
      <w:tr w:rsidR="00F8166B" w:rsidRPr="001E4848">
        <w:trPr>
          <w:trHeight w:val="122"/>
        </w:trPr>
        <w:tc>
          <w:tcPr>
            <w:tcW w:w="1211" w:type="dxa"/>
          </w:tcPr>
          <w:p w:rsidR="00F8166B" w:rsidRPr="001E4848" w:rsidRDefault="00F8166B" w:rsidP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1 710,0</w:t>
            </w:r>
          </w:p>
        </w:tc>
      </w:tr>
      <w:tr w:rsidR="00F8166B" w:rsidRPr="001E4848">
        <w:trPr>
          <w:trHeight w:val="122"/>
        </w:trPr>
        <w:tc>
          <w:tcPr>
            <w:tcW w:w="1211" w:type="dxa"/>
          </w:tcPr>
          <w:p w:rsidR="00F8166B" w:rsidRPr="001E4848" w:rsidRDefault="00F8166B" w:rsidP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1 710,0</w:t>
            </w:r>
          </w:p>
        </w:tc>
      </w:tr>
      <w:tr w:rsidR="00F8166B" w:rsidRPr="001E4848">
        <w:tc>
          <w:tcPr>
            <w:tcW w:w="1211" w:type="dxa"/>
          </w:tcPr>
          <w:p w:rsidR="00F8166B" w:rsidRPr="001E4848" w:rsidRDefault="00F8166B" w:rsidP="00F816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142" w:type="dxa"/>
            <w:tcBorders>
              <w:righ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F8166B" w:rsidRPr="001E4848" w:rsidRDefault="00F8166B" w:rsidP="00F8166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8 840,0</w:t>
            </w:r>
          </w:p>
        </w:tc>
      </w:tr>
    </w:tbl>
    <w:p w:rsidR="003F2C56" w:rsidRPr="001E4848" w:rsidRDefault="001B7CEE" w:rsidP="00C8662D">
      <w:pPr>
        <w:spacing w:after="24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b/>
          <w:i/>
        </w:rPr>
        <w:t>*</w:t>
      </w:r>
      <w:r w:rsidRPr="001E4848">
        <w:rPr>
          <w:rFonts w:ascii="Times New Roman" w:hAnsi="Times New Roman" w:cs="Times New Roman"/>
          <w:i/>
        </w:rPr>
        <w:t xml:space="preserve"> Межбюджетные трансферты в рамках государственной финансовой поддержки комплектования книжных фондов библиотек муниципальных образований области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6213A6" w:rsidRPr="001E4848" w:rsidRDefault="006213A6" w:rsidP="00C8662D">
      <w:pPr>
        <w:spacing w:line="228" w:lineRule="auto"/>
        <w:ind w:left="360" w:right="-1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6213A6" w:rsidRPr="001E4848" w:rsidRDefault="006213A6" w:rsidP="00C8662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6213A6" w:rsidRPr="001E4848" w:rsidRDefault="006213A6" w:rsidP="00C8662D">
      <w:pPr>
        <w:spacing w:line="228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культуры:</w:t>
      </w:r>
    </w:p>
    <w:p w:rsidR="006213A6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программных мероприятий;</w:t>
      </w:r>
    </w:p>
    <w:p w:rsidR="006213A6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бюджета и средств из внебюджетных источников, привлекаемых на ее реализацию;</w:t>
      </w:r>
    </w:p>
    <w:p w:rsidR="009C003E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оценку эффективности ее реализации согласно принятой методике</w:t>
      </w:r>
      <w:r w:rsidR="009C003E" w:rsidRPr="001E4848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3F2C56" w:rsidP="00C86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C658FD">
      <w:pPr>
        <w:pStyle w:val="ConsPlusNormal"/>
        <w:numPr>
          <w:ilvl w:val="1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Механизм реализации  Подпрограммы</w:t>
      </w:r>
    </w:p>
    <w:p w:rsidR="003F2C56" w:rsidRPr="001E4848" w:rsidRDefault="003F2C5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Решение целей и задач Подпрограммы «Сохранение и развитие культуры городского округа город Рыбинск Ярославской области» на 2021-2024 годы  достигается реализацией серии мероприятий. </w:t>
      </w:r>
    </w:p>
    <w:p w:rsidR="006213A6" w:rsidRPr="001E4848" w:rsidRDefault="006213A6" w:rsidP="006213A6">
      <w:pPr>
        <w:pStyle w:val="a1"/>
        <w:spacing w:after="0"/>
        <w:ind w:firstLine="567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6213A6" w:rsidRPr="001E4848" w:rsidRDefault="006213A6" w:rsidP="006213A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2.7. Индикаторы результативности Подпрограммы </w:t>
      </w:r>
    </w:p>
    <w:p w:rsidR="006213A6" w:rsidRPr="001E4848" w:rsidRDefault="006213A6" w:rsidP="00D10E4E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индикаторов:</w:t>
      </w:r>
    </w:p>
    <w:p w:rsidR="006213A6" w:rsidRPr="001E4848" w:rsidRDefault="006213A6" w:rsidP="006213A6">
      <w:pPr>
        <w:ind w:firstLine="708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901"/>
        <w:gridCol w:w="2268"/>
        <w:gridCol w:w="1134"/>
        <w:gridCol w:w="1094"/>
        <w:gridCol w:w="1092"/>
        <w:gridCol w:w="1074"/>
        <w:gridCol w:w="1134"/>
      </w:tblGrid>
      <w:tr w:rsidR="006213A6" w:rsidRPr="001E4848" w:rsidTr="004B02A5">
        <w:trPr>
          <w:cantSplit/>
        </w:trPr>
        <w:tc>
          <w:tcPr>
            <w:tcW w:w="510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Базовый показатель (уровень 2020 года)</w:t>
            </w:r>
          </w:p>
        </w:tc>
        <w:tc>
          <w:tcPr>
            <w:tcW w:w="4394" w:type="dxa"/>
            <w:gridSpan w:val="4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6213A6" w:rsidRPr="001E4848" w:rsidTr="004B02A5">
        <w:trPr>
          <w:cantSplit/>
        </w:trPr>
        <w:tc>
          <w:tcPr>
            <w:tcW w:w="510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6213A6" w:rsidRPr="001E4848" w:rsidTr="004B02A5">
        <w:trPr>
          <w:cantSplit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капитального ремонта (по актам), %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 культуры.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jc w:val="center"/>
              <w:rPr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jc w:val="center"/>
              <w:rPr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6213A6" w:rsidRPr="001E4848" w:rsidTr="004B02A5">
        <w:trPr>
          <w:cantSplit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2147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2190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2234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2323</w:t>
            </w:r>
          </w:p>
        </w:tc>
      </w:tr>
      <w:tr w:rsidR="006213A6" w:rsidRPr="001E4848" w:rsidTr="004B02A5">
        <w:trPr>
          <w:cantSplit/>
          <w:trHeight w:val="589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</w:tr>
      <w:tr w:rsidR="006213A6" w:rsidRPr="001E4848" w:rsidTr="004B02A5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6213A6" w:rsidP="004B02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Кол-во посещений учреждений культуры   в соответствии с реализацией национального проекта «Культура» (тыс. чел.)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874,60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951,77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1 035,69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1 195,35</w:t>
            </w:r>
          </w:p>
        </w:tc>
      </w:tr>
      <w:tr w:rsidR="006213A6" w:rsidRPr="001E4848" w:rsidTr="004B02A5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341F83" w:rsidP="004B02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культурно-массовых мероприятий, проведенных силами учреждений культуры (дворцы, театры, библиотеки, ДМШ, ДШИ, ДХШ) (ед.)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5446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5501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5611</w:t>
            </w:r>
          </w:p>
        </w:tc>
      </w:tr>
      <w:tr w:rsidR="006213A6" w:rsidRPr="001E4848" w:rsidTr="004B02A5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01" w:type="dxa"/>
            <w:shd w:val="clear" w:color="auto" w:fill="auto"/>
          </w:tcPr>
          <w:p w:rsidR="006213A6" w:rsidRPr="001E4848" w:rsidRDefault="006213A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«культура», ежегодно повышающих квалификацию и профессиональную компетенцию (%)</w:t>
            </w:r>
          </w:p>
        </w:tc>
        <w:tc>
          <w:tcPr>
            <w:tcW w:w="2268" w:type="dxa"/>
          </w:tcPr>
          <w:p w:rsidR="006213A6" w:rsidRPr="001E4848" w:rsidRDefault="006213A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потенциала отрасли «Культура».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92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074" w:type="dxa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13A6" w:rsidRPr="001E4848" w:rsidRDefault="006213A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614F46" w:rsidRPr="001E4848" w:rsidTr="004B02A5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614F46" w:rsidRPr="001E4848" w:rsidRDefault="00614F4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01" w:type="dxa"/>
            <w:shd w:val="clear" w:color="auto" w:fill="auto"/>
          </w:tcPr>
          <w:p w:rsidR="001B7F43" w:rsidRDefault="003F601E" w:rsidP="001B7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 w:rsidR="001B7F43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реализованных мероприятий регионального проекта </w:t>
            </w:r>
          </w:p>
          <w:p w:rsidR="00614F46" w:rsidRPr="001E4848" w:rsidRDefault="001B7F43" w:rsidP="001B7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«Культурная среда» (%)</w:t>
            </w:r>
          </w:p>
        </w:tc>
        <w:tc>
          <w:tcPr>
            <w:tcW w:w="2268" w:type="dxa"/>
          </w:tcPr>
          <w:p w:rsidR="00614F46" w:rsidRPr="001E4848" w:rsidRDefault="00614F4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</w:t>
            </w:r>
            <w:r w:rsidR="003F601E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регионального проекта «Культурная среда»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F46" w:rsidRPr="001E4848" w:rsidRDefault="00614F4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14F46" w:rsidRPr="001E4848" w:rsidRDefault="001B7F43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92" w:type="dxa"/>
            <w:vAlign w:val="center"/>
          </w:tcPr>
          <w:p w:rsidR="00614F46" w:rsidRPr="001E4848" w:rsidRDefault="001B7F43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74" w:type="dxa"/>
            <w:vAlign w:val="center"/>
          </w:tcPr>
          <w:p w:rsidR="00614F46" w:rsidRPr="001E4848" w:rsidRDefault="001B7F43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F46" w:rsidRPr="001E4848" w:rsidRDefault="001B7F43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3F2C56" w:rsidRPr="001E4848" w:rsidRDefault="003F2C56" w:rsidP="006213A6">
      <w:pPr>
        <w:spacing w:before="100" w:beforeAutospacing="1" w:after="100" w:afterAutospacing="1"/>
        <w:jc w:val="center"/>
      </w:pPr>
    </w:p>
    <w:p w:rsidR="00986CAA" w:rsidRPr="001E4848" w:rsidRDefault="00986CAA">
      <w:pPr>
        <w:sectPr w:rsidR="00986CAA" w:rsidRPr="001E4848" w:rsidSect="00C34375">
          <w:pgSz w:w="11906" w:h="16838"/>
          <w:pgMar w:top="1134" w:right="851" w:bottom="1134" w:left="1701" w:header="708" w:footer="708" w:gutter="0"/>
          <w:pgNumType w:start="21"/>
          <w:cols w:space="708"/>
          <w:titlePg/>
          <w:docGrid w:linePitch="360"/>
        </w:sectPr>
      </w:pPr>
    </w:p>
    <w:p w:rsidR="003F2C56" w:rsidRPr="001E4848" w:rsidRDefault="001B7CEE" w:rsidP="00C658FD">
      <w:pPr>
        <w:widowControl/>
        <w:numPr>
          <w:ilvl w:val="1"/>
          <w:numId w:val="7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Основные мероприятия Подпрограммы</w:t>
      </w:r>
    </w:p>
    <w:p w:rsidR="003F2C56" w:rsidRPr="001E4848" w:rsidRDefault="003F2C56">
      <w:pPr>
        <w:widowControl/>
        <w:autoSpaceDE/>
        <w:autoSpaceDN/>
        <w:adjustRightInd/>
        <w:ind w:left="1440"/>
        <w:rPr>
          <w:rFonts w:ascii="Times New Roman" w:hAnsi="Times New Roman" w:cs="Times New Roman"/>
          <w:sz w:val="12"/>
          <w:szCs w:val="28"/>
        </w:rPr>
      </w:pPr>
    </w:p>
    <w:tbl>
      <w:tblPr>
        <w:tblW w:w="539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36"/>
        <w:gridCol w:w="1691"/>
        <w:gridCol w:w="1648"/>
        <w:gridCol w:w="57"/>
        <w:gridCol w:w="846"/>
        <w:gridCol w:w="16"/>
        <w:gridCol w:w="16"/>
        <w:gridCol w:w="13"/>
        <w:gridCol w:w="16"/>
        <w:gridCol w:w="789"/>
        <w:gridCol w:w="19"/>
        <w:gridCol w:w="805"/>
        <w:gridCol w:w="19"/>
        <w:gridCol w:w="32"/>
        <w:gridCol w:w="6"/>
        <w:gridCol w:w="821"/>
        <w:gridCol w:w="26"/>
        <w:gridCol w:w="19"/>
        <w:gridCol w:w="29"/>
        <w:gridCol w:w="703"/>
        <w:gridCol w:w="35"/>
        <w:gridCol w:w="29"/>
        <w:gridCol w:w="45"/>
        <w:gridCol w:w="891"/>
        <w:gridCol w:w="67"/>
        <w:gridCol w:w="7"/>
        <w:gridCol w:w="795"/>
        <w:gridCol w:w="48"/>
        <w:gridCol w:w="731"/>
        <w:gridCol w:w="166"/>
        <w:gridCol w:w="51"/>
        <w:gridCol w:w="42"/>
        <w:gridCol w:w="865"/>
        <w:gridCol w:w="10"/>
        <w:gridCol w:w="29"/>
        <w:gridCol w:w="54"/>
        <w:gridCol w:w="6"/>
        <w:gridCol w:w="942"/>
        <w:gridCol w:w="93"/>
        <w:gridCol w:w="1868"/>
        <w:gridCol w:w="64"/>
        <w:gridCol w:w="16"/>
        <w:gridCol w:w="38"/>
        <w:gridCol w:w="1067"/>
      </w:tblGrid>
      <w:tr w:rsidR="00D16446" w:rsidRPr="001E4848" w:rsidTr="00245C1D">
        <w:trPr>
          <w:trHeight w:val="60"/>
          <w:tblHeader/>
        </w:trPr>
        <w:tc>
          <w:tcPr>
            <w:tcW w:w="137" w:type="pct"/>
            <w:vMerge w:val="restart"/>
            <w:shd w:val="clear" w:color="auto" w:fill="FFFFFF"/>
            <w:vAlign w:val="center"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30" w:type="pct"/>
            <w:vMerge w:val="restart"/>
            <w:shd w:val="clear" w:color="auto" w:fill="FFFFFF"/>
            <w:vAlign w:val="center"/>
            <w:hideMark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(объекта)</w:t>
            </w:r>
          </w:p>
        </w:tc>
        <w:tc>
          <w:tcPr>
            <w:tcW w:w="516" w:type="pct"/>
            <w:vMerge w:val="restart"/>
            <w:shd w:val="clear" w:color="auto" w:fill="FFFFFF"/>
            <w:vAlign w:val="center"/>
            <w:hideMark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Адрес,</w:t>
            </w:r>
          </w:p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количествен-ная хар-ка, срок исполнения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  <w:vAlign w:val="center"/>
            <w:hideMark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Смет. стои-мость, тыс.руб.</w:t>
            </w:r>
          </w:p>
        </w:tc>
        <w:tc>
          <w:tcPr>
            <w:tcW w:w="2572" w:type="pct"/>
            <w:gridSpan w:val="33"/>
            <w:shd w:val="clear" w:color="auto" w:fill="FFFFFF"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Потребность в финансировании (тыс.руб.) по годам</w:t>
            </w:r>
          </w:p>
        </w:tc>
        <w:tc>
          <w:tcPr>
            <w:tcW w:w="605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2C56" w:rsidRPr="006D7CB3" w:rsidRDefault="001B7CEE" w:rsidP="002C72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F2C56" w:rsidRPr="006D7CB3" w:rsidRDefault="001B7CE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Ответ</w:t>
            </w:r>
            <w:r w:rsidR="00011F85" w:rsidRPr="006D7CB3">
              <w:rPr>
                <w:rFonts w:ascii="Times New Roman" w:hAnsi="Times New Roman"/>
                <w:sz w:val="18"/>
                <w:szCs w:val="18"/>
              </w:rPr>
              <w:t>ствен</w:t>
            </w:r>
            <w:r w:rsidRPr="006D7CB3">
              <w:rPr>
                <w:rFonts w:ascii="Times New Roman" w:hAnsi="Times New Roman"/>
                <w:sz w:val="18"/>
                <w:szCs w:val="18"/>
              </w:rPr>
              <w:t>ный ис</w:t>
            </w:r>
            <w:r w:rsidR="00011F85" w:rsidRPr="006D7CB3">
              <w:rPr>
                <w:rFonts w:ascii="Times New Roman" w:hAnsi="Times New Roman"/>
                <w:sz w:val="18"/>
                <w:szCs w:val="18"/>
              </w:rPr>
              <w:t>по</w:t>
            </w:r>
            <w:r w:rsidRPr="006D7CB3">
              <w:rPr>
                <w:rFonts w:ascii="Times New Roman" w:hAnsi="Times New Roman"/>
                <w:sz w:val="18"/>
                <w:szCs w:val="18"/>
              </w:rPr>
              <w:t>лнитель</w:t>
            </w:r>
            <w:r w:rsidR="001A0E0B" w:rsidRPr="006D7C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F2C56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меро</w:t>
            </w:r>
            <w:r w:rsidR="001A0E0B" w:rsidRPr="006D7CB3">
              <w:rPr>
                <w:rFonts w:ascii="Times New Roman" w:hAnsi="Times New Roman"/>
                <w:sz w:val="18"/>
                <w:szCs w:val="18"/>
              </w:rPr>
              <w:t>прия</w:t>
            </w:r>
            <w:r w:rsidR="001B7CEE" w:rsidRPr="006D7CB3">
              <w:rPr>
                <w:rFonts w:ascii="Times New Roman" w:hAnsi="Times New Roman"/>
                <w:sz w:val="18"/>
                <w:szCs w:val="18"/>
              </w:rPr>
              <w:t>тий</w:t>
            </w:r>
          </w:p>
        </w:tc>
      </w:tr>
      <w:tr w:rsidR="00245C1D" w:rsidRPr="001E4848" w:rsidTr="00245C1D">
        <w:trPr>
          <w:trHeight w:val="117"/>
          <w:tblHeader/>
        </w:trPr>
        <w:tc>
          <w:tcPr>
            <w:tcW w:w="137" w:type="pct"/>
            <w:vMerge/>
            <w:shd w:val="clear" w:color="auto" w:fill="FFFFFF"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vMerge w:val="restart"/>
            <w:shd w:val="clear" w:color="auto" w:fill="FFFFFF"/>
            <w:hideMark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Источ-ник фин.</w:t>
            </w:r>
          </w:p>
        </w:tc>
        <w:tc>
          <w:tcPr>
            <w:tcW w:w="541" w:type="pct"/>
            <w:gridSpan w:val="7"/>
            <w:shd w:val="clear" w:color="auto" w:fill="FFFFFF"/>
            <w:vAlign w:val="center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6D7CB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3" w:type="pct"/>
            <w:gridSpan w:val="7"/>
            <w:shd w:val="clear" w:color="auto" w:fill="FFFFFF"/>
            <w:vAlign w:val="center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6D7CB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76" w:type="pct"/>
            <w:gridSpan w:val="7"/>
            <w:shd w:val="clear" w:color="auto" w:fill="FFFFFF"/>
            <w:vAlign w:val="center"/>
          </w:tcPr>
          <w:p w:rsidR="00011F85" w:rsidRPr="001E4848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6D7CB3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24" w:type="pct"/>
            <w:gridSpan w:val="7"/>
            <w:shd w:val="clear" w:color="auto" w:fill="FFFFFF"/>
            <w:vAlign w:val="center"/>
          </w:tcPr>
          <w:p w:rsidR="00011F85" w:rsidRPr="006D7CB3" w:rsidRDefault="00011F85" w:rsidP="007C62E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605" w:type="pct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"/>
          <w:tblHeader/>
        </w:trPr>
        <w:tc>
          <w:tcPr>
            <w:tcW w:w="137" w:type="pct"/>
            <w:vMerge/>
            <w:shd w:val="clear" w:color="auto" w:fill="FFFFFF"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  <w:noWrap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vMerge/>
            <w:shd w:val="clear" w:color="auto" w:fill="FFFFFF"/>
            <w:noWrap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23" w:type="pct"/>
            <w:gridSpan w:val="4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251" w:type="pct"/>
            <w:gridSpan w:val="2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274" w:type="pct"/>
            <w:gridSpan w:val="2"/>
            <w:shd w:val="clear" w:color="auto" w:fill="FFFFFF"/>
          </w:tcPr>
          <w:p w:rsidR="00011F85" w:rsidRPr="006D7CB3" w:rsidRDefault="001324DD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ф</w:t>
            </w:r>
            <w:r w:rsidR="00011F85" w:rsidRPr="006D7CB3">
              <w:rPr>
                <w:rFonts w:ascii="Times New Roman" w:hAnsi="Times New Roman"/>
                <w:sz w:val="18"/>
                <w:szCs w:val="18"/>
              </w:rPr>
              <w:t>акт</w:t>
            </w:r>
          </w:p>
        </w:tc>
        <w:tc>
          <w:tcPr>
            <w:tcW w:w="350" w:type="pct"/>
            <w:gridSpan w:val="5"/>
            <w:shd w:val="clear" w:color="auto" w:fill="FFFFFF"/>
          </w:tcPr>
          <w:p w:rsidR="00011F85" w:rsidRPr="006D7CB3" w:rsidRDefault="00011F85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B3"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605" w:type="pct"/>
            <w:gridSpan w:val="2"/>
            <w:tcBorders>
              <w:right w:val="single" w:sz="4" w:space="0" w:color="auto"/>
            </w:tcBorders>
            <w:shd w:val="clear" w:color="auto" w:fill="FFFFFF"/>
            <w:noWrap/>
            <w:hideMark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11F85" w:rsidRPr="006D7CB3" w:rsidRDefault="00011F85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2C56" w:rsidRPr="001E4848" w:rsidTr="00D10E4E">
        <w:trPr>
          <w:trHeight w:val="60"/>
        </w:trPr>
        <w:tc>
          <w:tcPr>
            <w:tcW w:w="5000" w:type="pct"/>
            <w:gridSpan w:val="44"/>
            <w:shd w:val="clear" w:color="auto" w:fill="FFFFFF"/>
          </w:tcPr>
          <w:p w:rsidR="003F2C56" w:rsidRPr="006D7CB3" w:rsidRDefault="001B7CE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B3">
              <w:rPr>
                <w:rFonts w:ascii="Times New Roman" w:hAnsi="Times New Roman"/>
                <w:b/>
                <w:sz w:val="18"/>
                <w:szCs w:val="18"/>
              </w:rPr>
              <w:t>I. Укрепление материально-техни</w:t>
            </w:r>
            <w:r w:rsidR="00D8436E" w:rsidRPr="006D7CB3">
              <w:rPr>
                <w:rFonts w:ascii="Times New Roman" w:hAnsi="Times New Roman"/>
                <w:b/>
                <w:sz w:val="18"/>
                <w:szCs w:val="18"/>
              </w:rPr>
              <w:t>ческой базы учреждений культуры</w:t>
            </w:r>
          </w:p>
        </w:tc>
      </w:tr>
      <w:tr w:rsidR="00245C1D" w:rsidRPr="001E4848" w:rsidTr="00245C1D">
        <w:trPr>
          <w:trHeight w:val="190"/>
        </w:trPr>
        <w:tc>
          <w:tcPr>
            <w:tcW w:w="137" w:type="pct"/>
            <w:vMerge w:val="restart"/>
            <w:shd w:val="clear" w:color="auto" w:fill="FFFFFF"/>
          </w:tcPr>
          <w:p w:rsidR="00954060" w:rsidRPr="001E4848" w:rsidRDefault="00954060" w:rsidP="00622CB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Реставрация и приспособление здания Старой хлебной (Лоцманской) биржи, Волжская Набережная, 4, в т.ч. корректировка проектной документации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Волжская набережная, 4, 1 памятник федерального значения, 2020-2023 гг. </w:t>
            </w:r>
          </w:p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954060" w:rsidRPr="001E4848" w:rsidRDefault="00954060" w:rsidP="00954060">
            <w:pPr>
              <w:widowControl/>
              <w:autoSpaceDE/>
              <w:autoSpaceDN/>
              <w:adjustRightInd/>
              <w:ind w:right="-81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0</w:t>
            </w:r>
            <w:r w:rsidRPr="001E484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2578,6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2578,6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266" w:type="pct"/>
            <w:gridSpan w:val="3"/>
            <w:shd w:val="clear" w:color="auto" w:fill="FFFFFF"/>
            <w:vAlign w:val="center"/>
          </w:tcPr>
          <w:p w:rsidR="00954060" w:rsidRPr="001E4848" w:rsidRDefault="006C12DF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54060" w:rsidRPr="001E48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10" w:type="pct"/>
            <w:gridSpan w:val="4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3875,0</w:t>
            </w:r>
          </w:p>
        </w:tc>
        <w:tc>
          <w:tcPr>
            <w:tcW w:w="283" w:type="pct"/>
            <w:gridSpan w:val="3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shd w:val="clear" w:color="auto" w:fill="FFFFFF"/>
            <w:vAlign w:val="center"/>
          </w:tcPr>
          <w:p w:rsidR="00954060" w:rsidRPr="001E4848" w:rsidRDefault="00954060" w:rsidP="00C52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08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культурнопросветительского комплекса «Ушаков-центр»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УС, УК,</w:t>
            </w:r>
          </w:p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</w:t>
            </w:r>
          </w:p>
        </w:tc>
      </w:tr>
      <w:tr w:rsidR="00245C1D" w:rsidRPr="001E4848" w:rsidTr="00245C1D">
        <w:trPr>
          <w:trHeight w:val="95"/>
        </w:trPr>
        <w:tc>
          <w:tcPr>
            <w:tcW w:w="137" w:type="pct"/>
            <w:vMerge/>
            <w:shd w:val="clear" w:color="auto" w:fill="FFFFFF"/>
          </w:tcPr>
          <w:p w:rsidR="00954060" w:rsidRPr="001E4848" w:rsidRDefault="0095406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22040,0</w:t>
            </w:r>
          </w:p>
        </w:tc>
        <w:tc>
          <w:tcPr>
            <w:tcW w:w="266" w:type="pct"/>
            <w:gridSpan w:val="3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shd w:val="clear" w:color="auto" w:fill="FFFFFF"/>
            <w:vAlign w:val="center"/>
          </w:tcPr>
          <w:p w:rsidR="00954060" w:rsidRPr="0038569B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21351,2</w:t>
            </w:r>
          </w:p>
        </w:tc>
        <w:tc>
          <w:tcPr>
            <w:tcW w:w="283" w:type="pct"/>
            <w:gridSpan w:val="3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954060" w:rsidRPr="001E4848" w:rsidRDefault="0095406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53960,0</w:t>
            </w:r>
          </w:p>
        </w:tc>
        <w:tc>
          <w:tcPr>
            <w:tcW w:w="266" w:type="pct"/>
            <w:gridSpan w:val="3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shd w:val="clear" w:color="auto" w:fill="FFFFFF"/>
            <w:vAlign w:val="center"/>
          </w:tcPr>
          <w:p w:rsidR="00954060" w:rsidRPr="0038569B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52273,8</w:t>
            </w:r>
          </w:p>
        </w:tc>
        <w:tc>
          <w:tcPr>
            <w:tcW w:w="283" w:type="pct"/>
            <w:gridSpan w:val="3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954060" w:rsidRPr="001E4848" w:rsidRDefault="0095406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shd w:val="clear" w:color="auto" w:fill="FFFFFF"/>
            <w:vAlign w:val="center"/>
          </w:tcPr>
          <w:p w:rsidR="00954060" w:rsidRPr="001E4848" w:rsidRDefault="00954060" w:rsidP="00835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shd w:val="clear" w:color="auto" w:fill="FFFFFF"/>
            <w:vAlign w:val="center"/>
          </w:tcPr>
          <w:p w:rsidR="00954060" w:rsidRPr="0038569B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pct"/>
            <w:gridSpan w:val="3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shd w:val="clear" w:color="auto" w:fill="FFFFFF"/>
            <w:vAlign w:val="center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314"/>
        </w:trPr>
        <w:tc>
          <w:tcPr>
            <w:tcW w:w="137" w:type="pct"/>
            <w:vMerge/>
            <w:shd w:val="clear" w:color="auto" w:fill="FFFFFF"/>
          </w:tcPr>
          <w:p w:rsidR="00954060" w:rsidRPr="001E4848" w:rsidRDefault="0095406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2578,6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2578,6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54060" w:rsidRPr="001E4848" w:rsidRDefault="006C12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954060" w:rsidRPr="001E48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060" w:rsidRPr="0038569B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77500,0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4060" w:rsidRPr="001E4848" w:rsidRDefault="009540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0973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фасада «Старой хлебной (Лоцманской) биржи»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532BE0" w:rsidRPr="001E4848" w:rsidRDefault="00532BE0" w:rsidP="000973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Волжская набережная, 4, 1 памятник федерального значения, 2021 гг. </w:t>
            </w: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532BE0" w:rsidRPr="001E4848" w:rsidRDefault="00532BE0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2235,5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532BE0" w:rsidRPr="001E4848" w:rsidRDefault="00532BE0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532BE0" w:rsidRPr="001E4848" w:rsidRDefault="00532BE0" w:rsidP="00711F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532BE0" w:rsidRPr="001E4848" w:rsidRDefault="002227FF" w:rsidP="00711F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 памятник федерального значения, 2021 г.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УС,</w:t>
            </w:r>
          </w:p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532BE0" w:rsidRPr="001E4848" w:rsidRDefault="00532BE0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2087,0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2087,0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532BE0" w:rsidRPr="001E4848" w:rsidRDefault="00532BE0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532BE0" w:rsidRPr="001E4848" w:rsidRDefault="00532BE0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532BE0" w:rsidRPr="001E4848" w:rsidRDefault="00532BE0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2235,5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532BE0" w:rsidRPr="001E4848" w:rsidRDefault="00532BE0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2235,5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E0" w:rsidRPr="001E4848" w:rsidRDefault="00532B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2BE0" w:rsidRPr="001E4848" w:rsidRDefault="00532BE0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25AB9" w:rsidRPr="001E4848" w:rsidRDefault="00525AB9" w:rsidP="00525AB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45756A" w:rsidRPr="001E4848" w:rsidRDefault="0045756A" w:rsidP="00525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Ограждение территории Старой хлебной (Лоцманской</w:t>
            </w:r>
            <w:r w:rsidR="002B0D5B" w:rsidRPr="001E4848">
              <w:rPr>
                <w:rFonts w:ascii="Times New Roman" w:hAnsi="Times New Roman" w:cs="Times New Roman"/>
                <w:sz w:val="18"/>
                <w:szCs w:val="18"/>
              </w:rPr>
              <w:t>) биржи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Волжская набережная, 4, 1 памятник федерального значе</w:t>
            </w:r>
            <w:r w:rsidR="00525AB9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ния, 2021 г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75,0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45756A" w:rsidRPr="001E4848" w:rsidRDefault="0045756A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45756A" w:rsidRPr="001E4848" w:rsidRDefault="0045756A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525AB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Ограждение памятника федерального значения, 2021 г. 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25AB9" w:rsidRPr="001E4848" w:rsidRDefault="00525AB9" w:rsidP="00525A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УС,</w:t>
            </w:r>
          </w:p>
          <w:p w:rsidR="0045756A" w:rsidRPr="001E4848" w:rsidRDefault="00525AB9" w:rsidP="00525A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 w:rsidP="0045756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45756A" w:rsidRPr="001E4848" w:rsidRDefault="0045756A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45756A" w:rsidRPr="001E4848" w:rsidRDefault="0045756A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 w:rsidP="0045756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45756A" w:rsidRPr="001E4848" w:rsidRDefault="0045756A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45756A" w:rsidRPr="001E4848" w:rsidRDefault="0045756A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 w:rsidP="0045756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45756A" w:rsidRPr="001E4848" w:rsidRDefault="0045756A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45756A" w:rsidRPr="001E4848" w:rsidRDefault="0045756A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 w:rsidP="0045756A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45756A" w:rsidRPr="001E4848" w:rsidRDefault="0045756A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45756A" w:rsidRPr="001E4848" w:rsidRDefault="0045756A" w:rsidP="00BC2C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56A" w:rsidRPr="001E4848" w:rsidRDefault="004575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756A" w:rsidRPr="001E4848" w:rsidRDefault="0045756A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38"/>
        </w:trPr>
        <w:tc>
          <w:tcPr>
            <w:tcW w:w="13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525AB9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5812" w:rsidRPr="001E4848" w:rsidRDefault="00A35812" w:rsidP="00D668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D668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Ремонт помещений. (музей Затопленные святыни Мологского края)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Волжская набе</w:t>
            </w:r>
            <w:r w:rsidR="00525AB9"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режная д.67-75, 2021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A35812" w:rsidRPr="001E4848" w:rsidRDefault="00F8166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4282,6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56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2384,0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6248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Созда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</w:rPr>
              <w:t>ние музея «З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атопленные святыни Молог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</w:rPr>
              <w:t>ского края»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УС,</w:t>
            </w:r>
          </w:p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trHeight w:val="71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A35812" w:rsidP="00F73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1898,6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 w:rsidP="00F738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1898,6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45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77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37"/>
        </w:trPr>
        <w:tc>
          <w:tcPr>
            <w:tcW w:w="13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 w:rsidP="00F87F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A35812" w:rsidP="004575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5756A" w:rsidRPr="001E4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4282,6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A35812" w:rsidRPr="001E4848" w:rsidRDefault="00525AB9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A35812" w:rsidRPr="001E4848" w:rsidRDefault="00A35812" w:rsidP="000973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Приобретение основных средств для учреждений культуры: музыкальных инструментов, звукоусилитель-ной и осветительной аппаратуры, компьютерной техники, концертных костюмов, мебели, экспозиционного оборудования (КДУ; театры; ЦБС)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МУК, не менее 4 учреждений, ежегодно</w:t>
            </w: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A35812" w:rsidRPr="001E4848" w:rsidRDefault="00F8166B" w:rsidP="004C1C8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CF1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не менее 4 </w:t>
            </w:r>
            <w:r w:rsidR="00624860" w:rsidRPr="001E4848">
              <w:rPr>
                <w:rFonts w:ascii="Times New Roman" w:hAnsi="Times New Roman" w:cs="Times New Roman"/>
                <w:sz w:val="18"/>
                <w:szCs w:val="18"/>
              </w:rPr>
              <w:t>учреж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дений еже</w:t>
            </w:r>
            <w:r w:rsidR="00624860" w:rsidRPr="001E484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986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A35812" w:rsidRPr="001E4848" w:rsidRDefault="00A358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812" w:rsidRPr="001E4848" w:rsidRDefault="00A358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17"/>
        </w:trPr>
        <w:tc>
          <w:tcPr>
            <w:tcW w:w="137" w:type="pct"/>
            <w:vMerge w:val="restart"/>
            <w:shd w:val="clear" w:color="auto" w:fill="FFFFFF"/>
          </w:tcPr>
          <w:p w:rsidR="00A35812" w:rsidRPr="001E4848" w:rsidRDefault="00525AB9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5812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Создание виртуального концертного зала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«ОКЦ», ул. Чкалова, д.89, 2021 г.</w:t>
            </w: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A35812" w:rsidRPr="001E4848" w:rsidRDefault="00F8166B" w:rsidP="001E463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6380,0</w:t>
            </w:r>
          </w:p>
        </w:tc>
        <w:tc>
          <w:tcPr>
            <w:tcW w:w="262" w:type="pct"/>
            <w:gridSpan w:val="4"/>
            <w:tcBorders>
              <w:bottom w:val="single" w:sz="4" w:space="0" w:color="auto"/>
            </w:tcBorders>
            <w:shd w:val="clear" w:color="auto" w:fill="FFFFFF"/>
            <w:noWrap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6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624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Созда</w:t>
            </w:r>
            <w:r w:rsidR="00624860" w:rsidRPr="001E4848">
              <w:rPr>
                <w:rFonts w:ascii="Times New Roman" w:hAnsi="Times New Roman" w:cs="Times New Roman"/>
                <w:sz w:val="18"/>
                <w:szCs w:val="18"/>
              </w:rPr>
              <w:t>ние 1 виртуа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льного кон</w:t>
            </w:r>
            <w:r w:rsidR="00624860" w:rsidRPr="001E4848">
              <w:rPr>
                <w:rFonts w:ascii="Times New Roman" w:hAnsi="Times New Roman" w:cs="Times New Roman"/>
                <w:sz w:val="18"/>
                <w:szCs w:val="18"/>
              </w:rPr>
              <w:t>цер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тного зала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trHeight w:val="135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 w:rsidP="00EB1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 w:rsidP="00EB1C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5700,0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5700,0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 w:rsidP="00EB1C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92"/>
        </w:trPr>
        <w:tc>
          <w:tcPr>
            <w:tcW w:w="137" w:type="pct"/>
            <w:vMerge/>
            <w:shd w:val="clear" w:color="auto" w:fill="FFFFFF"/>
          </w:tcPr>
          <w:p w:rsidR="00A35812" w:rsidRPr="001E4848" w:rsidRDefault="00A35812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A35812" w:rsidRPr="001E4848" w:rsidRDefault="00A35812" w:rsidP="00EB1C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auto"/>
            </w:tcBorders>
            <w:shd w:val="clear" w:color="auto" w:fill="FFFFFF"/>
            <w:noWrap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5700,0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5870,0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5812" w:rsidRPr="001E4848" w:rsidRDefault="00A35812" w:rsidP="004676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реконструкции, капитальному ремонту и оснащению домов культуры, расположенных в городских поселениях с численностью населения до 500 тыс. человек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72CD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КДК «Переборы»,</w:t>
            </w:r>
          </w:p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«ОКЦ»,</w:t>
            </w:r>
          </w:p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ДК «Вымпел»,</w:t>
            </w:r>
            <w:r w:rsidR="00DF03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ДК «Волжский»,</w:t>
            </w:r>
            <w:r w:rsidR="00DF03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КДК «Переборы»,</w:t>
            </w:r>
          </w:p>
          <w:p w:rsidR="007536F5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ДК «Слип»</w:t>
            </w:r>
          </w:p>
          <w:p w:rsidR="00DF03A7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  <w:r w:rsidR="00BD7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72CD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 ДК «Волжский»,</w:t>
            </w:r>
          </w:p>
          <w:p w:rsidR="007536F5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  <w:p w:rsidR="00BD72CD" w:rsidRDefault="00BD72CD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2CD" w:rsidRPr="001E4848" w:rsidRDefault="00BD72CD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13023,8</w:t>
            </w:r>
          </w:p>
        </w:tc>
        <w:tc>
          <w:tcPr>
            <w:tcW w:w="2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A5A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619,</w:t>
            </w:r>
            <w:r w:rsidR="000A5A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6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Отремонтированы МУК «ОКЦ», МУК ДК «Вымпел», МУК  ДК «Волжский», МУК КДК «Переборы», МУК ДК «Слип»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3413,8</w:t>
            </w: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76,5</w:t>
            </w:r>
          </w:p>
        </w:tc>
        <w:tc>
          <w:tcPr>
            <w:tcW w:w="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8357,9</w:t>
            </w: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1E4848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0611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536F5" w:rsidRPr="007536F5" w:rsidRDefault="007536F5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bCs/>
                <w:sz w:val="18"/>
                <w:szCs w:val="18"/>
              </w:rPr>
              <w:t>113,4</w:t>
            </w:r>
          </w:p>
        </w:tc>
        <w:tc>
          <w:tcPr>
            <w:tcW w:w="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12391,3</w:t>
            </w: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36F5" w:rsidRPr="007536F5" w:rsidRDefault="007536F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519,1</w:t>
            </w:r>
          </w:p>
        </w:tc>
        <w:tc>
          <w:tcPr>
            <w:tcW w:w="60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6F5" w:rsidRPr="007536F5" w:rsidRDefault="007536F5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9E0B43" w:rsidRPr="001E4848" w:rsidRDefault="009E0B43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 w:val="restart"/>
            <w:shd w:val="clear" w:color="auto" w:fill="FFFFFF"/>
          </w:tcPr>
          <w:p w:rsidR="006641BF" w:rsidRPr="006641BF" w:rsidRDefault="006641BF" w:rsidP="006641BF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186 875,5</w:t>
            </w:r>
          </w:p>
          <w:p w:rsidR="006641BF" w:rsidRPr="006641BF" w:rsidRDefault="006641BF" w:rsidP="006641BF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41BF" w:rsidRPr="006641BF" w:rsidRDefault="006641BF" w:rsidP="006641BF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41BF" w:rsidRPr="006641BF" w:rsidRDefault="006641BF" w:rsidP="006641BF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0B43" w:rsidRPr="001E4848" w:rsidRDefault="006641BF" w:rsidP="006641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41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E0B43" w:rsidRPr="002E4B7F" w:rsidRDefault="009E0B43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E0B43" w:rsidRPr="002E4B7F" w:rsidRDefault="00F21464" w:rsidP="002227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2903,6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E0B43" w:rsidRPr="002E4B7F" w:rsidRDefault="002D6278" w:rsidP="009F52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9E0B43"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356,1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E0B43" w:rsidRPr="001E4848" w:rsidRDefault="006C0C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9E0B43"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E0B43" w:rsidRPr="009E0B43" w:rsidRDefault="009E0B43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4175,7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6C12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="009E0B43"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9E0B43" w:rsidP="000A5A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sz w:val="18"/>
                <w:szCs w:val="18"/>
              </w:rPr>
              <w:t>4664,</w:t>
            </w:r>
            <w:r w:rsidR="000A5A0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9E0B43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sz w:val="18"/>
                <w:szCs w:val="18"/>
              </w:rPr>
              <w:t>195,9</w:t>
            </w:r>
          </w:p>
        </w:tc>
        <w:tc>
          <w:tcPr>
            <w:tcW w:w="6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38"/>
        </w:trPr>
        <w:tc>
          <w:tcPr>
            <w:tcW w:w="137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E0B43" w:rsidRPr="002E4B7F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E0B43" w:rsidRPr="002E4B7F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3985,6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E0B43" w:rsidRPr="002E4B7F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3985,6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E0B43" w:rsidRPr="009E0B43" w:rsidRDefault="002D6278" w:rsidP="00B349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22071</w:t>
            </w:r>
            <w:r w:rsidR="00B34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2D6278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78">
              <w:rPr>
                <w:rFonts w:ascii="Times New Roman" w:hAnsi="Times New Roman" w:cs="Times New Roman"/>
                <w:b/>
                <w:sz w:val="18"/>
                <w:szCs w:val="18"/>
              </w:rPr>
              <w:t>24765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0A5A0E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143,0</w:t>
            </w: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38"/>
        </w:trPr>
        <w:tc>
          <w:tcPr>
            <w:tcW w:w="137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E0B43" w:rsidRPr="002E4B7F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E0B43" w:rsidRPr="002E4B7F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5 700,0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E0B43" w:rsidRPr="002E4B7F" w:rsidRDefault="009E0B43" w:rsidP="000421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E0B43" w:rsidRPr="009E0B43" w:rsidRDefault="002D6278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54036,5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2D6278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78">
              <w:rPr>
                <w:rFonts w:ascii="Times New Roman" w:hAnsi="Times New Roman" w:cs="Times New Roman"/>
                <w:b/>
                <w:sz w:val="18"/>
                <w:szCs w:val="18"/>
              </w:rPr>
              <w:t>60631,7</w:t>
            </w: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0A5A0E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350,2</w:t>
            </w: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E0B43" w:rsidRPr="002E4B7F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E0B43" w:rsidRPr="002E4B7F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E0B43" w:rsidRPr="002E4B7F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E0B43" w:rsidRPr="009E0B43" w:rsidRDefault="009E0B43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9E0B43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9E0B43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0B4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58"/>
        </w:trPr>
        <w:tc>
          <w:tcPr>
            <w:tcW w:w="137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4"/>
            <w:vMerge/>
            <w:shd w:val="clear" w:color="auto" w:fill="FFFFFF"/>
          </w:tcPr>
          <w:p w:rsidR="009E0B43" w:rsidRPr="001E4848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2" w:type="pct"/>
            <w:gridSpan w:val="4"/>
            <w:shd w:val="clear" w:color="auto" w:fill="FFFFFF"/>
            <w:noWrap/>
          </w:tcPr>
          <w:p w:rsidR="009E0B43" w:rsidRPr="002E4B7F" w:rsidRDefault="009E0B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9E0B43" w:rsidRPr="002E4B7F" w:rsidRDefault="00752474" w:rsidP="002227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12589,2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9E0B43" w:rsidRPr="002E4B7F" w:rsidRDefault="009E0B43" w:rsidP="009F52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15241,7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9E0B43" w:rsidRPr="009E0B43" w:rsidRDefault="002D6278" w:rsidP="00B349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80483,4</w:t>
            </w:r>
          </w:p>
        </w:tc>
        <w:tc>
          <w:tcPr>
            <w:tcW w:w="26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6C12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="009E0B43"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10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2D6278" w:rsidP="002D62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78">
              <w:rPr>
                <w:rFonts w:ascii="Times New Roman" w:hAnsi="Times New Roman" w:cs="Times New Roman"/>
                <w:b/>
                <w:sz w:val="18"/>
                <w:szCs w:val="18"/>
              </w:rPr>
              <w:t>90261,30</w:t>
            </w: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1E4848" w:rsidRDefault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E0B43" w:rsidRPr="009E0B43" w:rsidRDefault="000A5A0E" w:rsidP="009E0B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889,1</w:t>
            </w: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0B43" w:rsidRPr="001E4848" w:rsidRDefault="009E0B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21CE" w:rsidRPr="001E4848" w:rsidTr="00D10E4E">
        <w:trPr>
          <w:cantSplit/>
          <w:trHeight w:val="138"/>
        </w:trPr>
        <w:tc>
          <w:tcPr>
            <w:tcW w:w="5000" w:type="pct"/>
            <w:gridSpan w:val="44"/>
            <w:tcBorders>
              <w:top w:val="nil"/>
            </w:tcBorders>
            <w:shd w:val="clear" w:color="auto" w:fill="FFFFFF"/>
          </w:tcPr>
          <w:p w:rsidR="000421CE" w:rsidRPr="001E4848" w:rsidRDefault="000421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системы </w:t>
            </w:r>
            <w:r w:rsidRPr="001E4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дополнительного образования в сфере культуры</w:t>
            </w: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мероприятий, </w:t>
            </w:r>
          </w:p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способствующих росту исполнительского мастерства молодых дарований по направлениям:</w:t>
            </w:r>
          </w:p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традиционная народная культура;</w:t>
            </w:r>
          </w:p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классическое музыкальное наследие;</w:t>
            </w:r>
          </w:p>
          <w:p w:rsidR="00011F85" w:rsidRPr="001E4848" w:rsidRDefault="00011F85" w:rsidP="007312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современное инструментальное и вокальное исполнительство.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детских музыкальных школ и школ искусств </w:t>
            </w:r>
          </w:p>
        </w:tc>
        <w:tc>
          <w:tcPr>
            <w:tcW w:w="297" w:type="pct"/>
            <w:gridSpan w:val="5"/>
            <w:vMerge w:val="restart"/>
            <w:shd w:val="clear" w:color="auto" w:fill="FFFFFF"/>
          </w:tcPr>
          <w:p w:rsidR="00011F85" w:rsidRPr="001E4848" w:rsidRDefault="00F816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011F85"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ED6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</w:t>
            </w:r>
            <w:r w:rsidR="00011F85" w:rsidRPr="001E4848">
              <w:rPr>
                <w:rFonts w:ascii="Times New Roman" w:hAnsi="Times New Roman" w:cs="Times New Roman"/>
                <w:sz w:val="18"/>
                <w:szCs w:val="18"/>
              </w:rPr>
              <w:t>но, не менее 5 мероприятий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ДШИ, ДМШ ДХШ</w:t>
            </w: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2306"/>
        </w:trPr>
        <w:tc>
          <w:tcPr>
            <w:tcW w:w="137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011F85" w:rsidRPr="001E4848" w:rsidRDefault="00011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2" w:type="pct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11F85" w:rsidRPr="001E4848" w:rsidRDefault="00011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241"/>
        </w:trPr>
        <w:tc>
          <w:tcPr>
            <w:tcW w:w="137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90420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0FF5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Учреждение премии Главы городского округа город Рыбинск «Новые имена в культуре Рыбинска»: для преподавателей учреждений доп. образования детей и для  одарённых детей. 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Детские музыкальные школы, школы искусств, учреждения культурно-досугового-типа, не 2 человек ежегодно</w:t>
            </w:r>
          </w:p>
        </w:tc>
        <w:tc>
          <w:tcPr>
            <w:tcW w:w="297" w:type="pct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400,0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A101D1" w:rsidP="001959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1959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1959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25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B50FF5" w:rsidP="001959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2 человек</w:t>
            </w: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ДШИ, ДМШ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ДХШ,КДУ</w:t>
            </w: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2E4B7F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B50FF5" w:rsidRPr="001E4848" w:rsidRDefault="00B50FF5" w:rsidP="009042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62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2" w:type="pc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</w:tcPr>
          <w:p w:rsidR="00B50FF5" w:rsidRPr="002E4B7F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shd w:val="clear" w:color="auto" w:fill="FFFFFF"/>
          </w:tcPr>
          <w:p w:rsidR="00B50FF5" w:rsidRPr="002E4B7F" w:rsidRDefault="00E2458A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</w:tcPr>
          <w:p w:rsidR="00B50FF5" w:rsidRPr="002E4B7F" w:rsidRDefault="00B50FF5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2E4B7F" w:rsidRDefault="00B50FF5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50FF5" w:rsidRPr="002E4B7F" w:rsidRDefault="00B50FF5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2E4B7F" w:rsidRDefault="007817B8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5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 w:val="restart"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 w:val="restart"/>
            <w:shd w:val="clear" w:color="auto" w:fill="FFFFFF"/>
          </w:tcPr>
          <w:p w:rsidR="00795505" w:rsidRPr="001E4848" w:rsidRDefault="00795505" w:rsidP="003E38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795505" w:rsidRPr="002E4B7F" w:rsidRDefault="00E2458A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1E4848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1E4848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1E4848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1E4848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38"/>
        </w:trPr>
        <w:tc>
          <w:tcPr>
            <w:tcW w:w="137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795505" w:rsidRPr="001E4848" w:rsidRDefault="00795505" w:rsidP="001160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3" w:type="pct"/>
            <w:gridSpan w:val="5"/>
            <w:shd w:val="clear" w:color="auto" w:fill="FFFFFF"/>
            <w:vAlign w:val="center"/>
          </w:tcPr>
          <w:p w:rsidR="00795505" w:rsidRPr="002E4B7F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246" w:type="pct"/>
            <w:gridSpan w:val="4"/>
            <w:shd w:val="clear" w:color="auto" w:fill="FFFFFF"/>
            <w:vAlign w:val="center"/>
          </w:tcPr>
          <w:p w:rsidR="00795505" w:rsidRPr="002E4B7F" w:rsidRDefault="00E2458A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2E4B7F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2E4B7F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505" w:rsidRPr="001E4848" w:rsidRDefault="00795505" w:rsidP="000611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95505" w:rsidRPr="001E4848" w:rsidRDefault="0079550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FF5" w:rsidRPr="001E4848" w:rsidTr="00D10E4E">
        <w:trPr>
          <w:cantSplit/>
          <w:trHeight w:val="165"/>
        </w:trPr>
        <w:tc>
          <w:tcPr>
            <w:tcW w:w="5000" w:type="pct"/>
            <w:gridSpan w:val="44"/>
            <w:shd w:val="clear" w:color="auto" w:fill="FFFFFF"/>
          </w:tcPr>
          <w:p w:rsidR="00B50FF5" w:rsidRPr="001E4848" w:rsidRDefault="00B50FF5" w:rsidP="008B7AF2">
            <w:pPr>
              <w:widowControl/>
              <w:tabs>
                <w:tab w:val="left" w:pos="664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библио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течного дела, совершенствование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информационно-библиотечного обслуживания населения</w:t>
            </w:r>
          </w:p>
        </w:tc>
      </w:tr>
      <w:tr w:rsidR="00245C1D" w:rsidRPr="001E4848" w:rsidTr="00245C1D">
        <w:trPr>
          <w:trHeight w:val="209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2C336D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0FF5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Расширение возможностей использования  информационных технологий библиотечного обслуживания населения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ЦБС г.Рыбинска, не менее 5 мероприятий, ежегодно</w:t>
            </w:r>
          </w:p>
        </w:tc>
        <w:tc>
          <w:tcPr>
            <w:tcW w:w="297" w:type="pct"/>
            <w:gridSpan w:val="5"/>
            <w:vMerge w:val="restart"/>
            <w:shd w:val="clear" w:color="auto" w:fill="FFFFFF"/>
          </w:tcPr>
          <w:p w:rsidR="00B50FF5" w:rsidRPr="001E4848" w:rsidRDefault="00B50FF5" w:rsidP="00F816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5 мероприятий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ЦБС</w:t>
            </w: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73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9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 w:val="restart"/>
            <w:shd w:val="clear" w:color="auto" w:fill="FFFFFF"/>
          </w:tcPr>
          <w:p w:rsidR="00B50FF5" w:rsidRPr="001E4848" w:rsidRDefault="00B50FF5" w:rsidP="003E38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3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C336D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29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50FF5"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3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2C336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FF5" w:rsidRPr="001E4848" w:rsidTr="00245C1D">
        <w:trPr>
          <w:gridAfter w:val="2"/>
          <w:wAfter w:w="348" w:type="pct"/>
          <w:trHeight w:val="588"/>
        </w:trPr>
        <w:tc>
          <w:tcPr>
            <w:tcW w:w="4652" w:type="pct"/>
            <w:gridSpan w:val="4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7B1C6B" w:rsidRDefault="007B1C6B" w:rsidP="007B1C6B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  <w:p w:rsidR="007B1C6B" w:rsidRDefault="007B1C6B" w:rsidP="007B1C6B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1C6B" w:rsidRDefault="007B1C6B" w:rsidP="007B1C6B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B1C6B" w:rsidRDefault="007B1C6B" w:rsidP="007B1C6B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50FF5" w:rsidRPr="001E4848" w:rsidRDefault="00B50FF5" w:rsidP="007B1C6B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организации досуга населения, развития творческого потенциала горожан,</w:t>
            </w:r>
          </w:p>
          <w:p w:rsidR="00B50FF5" w:rsidRPr="001E4848" w:rsidRDefault="00B50FF5" w:rsidP="007B1C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удовлетворения духовных потребностей разных категорий жителей города.</w:t>
            </w:r>
          </w:p>
          <w:p w:rsidR="007B1C6B" w:rsidRPr="001E4848" w:rsidRDefault="00B50FF5" w:rsidP="007B1C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инновационных, социально значимых культурных проектов</w:t>
            </w:r>
          </w:p>
        </w:tc>
      </w:tr>
      <w:tr w:rsidR="00245C1D" w:rsidRPr="001E4848" w:rsidTr="00245C1D">
        <w:trPr>
          <w:trHeight w:val="101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Торжественные мероприятия, посвященные 950-летию г. Рыбинска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города Рыбинск, цикл мероприятий,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7 августа </w:t>
            </w:r>
          </w:p>
          <w:p w:rsidR="00B50FF5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  <w:p w:rsidR="00816DB4" w:rsidRPr="001E4848" w:rsidRDefault="00816D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1273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14336,4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1C52AA" w:rsidP="007F73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10132,7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10336,4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ED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Проведение в 2021 году праздничных мероприятий, посвященных празднованию 950-летия г.Рыбинска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ДФКСиМП, МУК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562E51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485,4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9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D10E4E" w:rsidRDefault="00562E51" w:rsidP="007F73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10618,1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14336,4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Научно-практическая конференция, посвященная 950-летию основания г. Рыбинска</w:t>
            </w:r>
          </w:p>
          <w:p w:rsidR="00816DB4" w:rsidRPr="001E4848" w:rsidRDefault="00816D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ED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Проведение в 2021 году научно-практической конференции, посвящен-ной 950-летию основания г. Рыбинска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79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97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Государственные праздники (Новый год, Рождество Христово, День защитника Отечества, Международный женский день, Праздник весны и труда, День Победы, День России, День народного единства и другие).   Тематические книгоиздания.</w:t>
            </w:r>
          </w:p>
          <w:p w:rsidR="00816DB4" w:rsidRPr="001E4848" w:rsidRDefault="00816D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не менее 7 мероприятий,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43679B" w:rsidRDefault="00A02807" w:rsidP="00F8166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 xml:space="preserve"> 12551</w:t>
            </w:r>
            <w:r w:rsidR="00B50FF5" w:rsidRPr="0043679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1C52AA" w:rsidP="008F27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1258,3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A0280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3087</w:t>
            </w:r>
            <w:r w:rsidR="00B50FF5"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A101D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4361,5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4B2F8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2987,8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2987,8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7 мероприятий,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93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894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D10E4E" w:rsidRDefault="001C52AA" w:rsidP="008F27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1258,3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D10E4E" w:rsidRDefault="00A0280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3087,8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D10E4E" w:rsidRDefault="00A101D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4361,5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D10E4E" w:rsidRDefault="004B2F8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2987,8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2987,8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41"/>
        </w:trPr>
        <w:tc>
          <w:tcPr>
            <w:tcW w:w="137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0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Дни воинской славы России.                                      Социальные мероприятия и другие. 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Тематические книгоиздания.</w:t>
            </w:r>
          </w:p>
        </w:tc>
        <w:tc>
          <w:tcPr>
            <w:tcW w:w="516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ежегодно, не менее 5 мероприятий</w:t>
            </w:r>
          </w:p>
        </w:tc>
        <w:tc>
          <w:tcPr>
            <w:tcW w:w="288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267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23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44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55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07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День города. Дни микрорайонов. Тематические книгоиздания.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 городского округа город Рыбинск, ежегодно, не менее 5 мероприятий 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9377,2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1644,3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1644,3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1644,3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1644,3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мероприя-тий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7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2344,3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2344,3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2344,3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2344,3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Народные праздники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/>
              <w:t>(Масленица, Кузьминки и другие). Тематические книгоиздания.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ежегодно, не менее 2 мероприятий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ED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2 мероприя-тий,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10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7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74"/>
        </w:trPr>
        <w:tc>
          <w:tcPr>
            <w:tcW w:w="137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50FF5" w:rsidRPr="001E4848" w:rsidRDefault="00B50FF5" w:rsidP="008B7AF2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F1B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Default="00B50FF5" w:rsidP="008B7AF2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Профессиональ-ные праздники:  (Международный день театра, Международный  День музеев, Международный день музыки, День работника культуры и другие). Тематические издания</w:t>
            </w:r>
            <w:r w:rsidRPr="001E484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.</w:t>
            </w:r>
          </w:p>
          <w:p w:rsidR="00816DB4" w:rsidRPr="001E4848" w:rsidRDefault="00816DB4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не менее 4 мероприятий ежегодно</w:t>
            </w: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B50FF5" w:rsidRPr="001E4848" w:rsidRDefault="00B50FF5" w:rsidP="00F816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267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 мероприятий ежегодно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13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755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3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F1B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Фестивали, конкурсы (музыкальные, театральные, вокальные, хореографические и другие). Гастрольная деятельность.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мероприятий, ежегодно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F816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ED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219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4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2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4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FF5" w:rsidRPr="001E4848" w:rsidRDefault="00B50FF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F1B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Организация выставочной деятельности.                                       Городские фестивали народных промыслов, участие мастеров народных художественных промыслов в межрегиональных и международных фестивалях, городских выставках-ярмарках. Тематические издания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мероприятий. ежегодно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CF1F5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мероприя</w:t>
            </w:r>
            <w:r w:rsidR="002E4B7F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E4B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872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75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0F1B4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50FF5"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816DB4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перспективных, социально-значимых, творческих и др. мероприятиях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816DB4" w:rsidRPr="001E4848" w:rsidRDefault="00B50FF5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не менее 3 мероприятий, ежегодно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ДФКСиМП</w:t>
            </w: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1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Популяризация историко-культурного наследия путём издания краеведческой литературы и публикаций в СМИ.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наименований, ежегодно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наименований, ежегодно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245C1D" w:rsidRPr="001E4848" w:rsidTr="00245C1D">
        <w:trPr>
          <w:cantSplit/>
          <w:trHeight w:val="6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87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1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303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Изготовление, размещение  и демонтаж широкоформатной продукции для праздничного оформления города (День Победы, День города, Новый год, Рождество)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43679B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367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 xml:space="preserve"> кв.; </w:t>
            </w:r>
          </w:p>
          <w:p w:rsidR="00B50FF5" w:rsidRPr="0043679B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не менее 90 баннеров/</w:t>
            </w:r>
          </w:p>
          <w:p w:rsidR="00B50FF5" w:rsidRPr="0043679B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450 плакатов</w:t>
            </w: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кв.; </w:t>
            </w:r>
          </w:p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90 баннеров/</w:t>
            </w:r>
          </w:p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450 плакатов</w:t>
            </w: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</w:p>
        </w:tc>
      </w:tr>
      <w:tr w:rsidR="00245C1D" w:rsidRPr="001E4848" w:rsidTr="00245C1D">
        <w:trPr>
          <w:cantSplit/>
          <w:trHeight w:val="139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1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303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</w:tcPr>
          <w:p w:rsidR="00B50FF5" w:rsidRPr="0043679B" w:rsidRDefault="00B50FF5" w:rsidP="00821F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31" w:type="pct"/>
            <w:gridSpan w:val="2"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258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IV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 w:val="restart"/>
            <w:shd w:val="clear" w:color="auto" w:fill="FFFFFF"/>
          </w:tcPr>
          <w:p w:rsidR="00B50FF5" w:rsidRPr="0043679B" w:rsidRDefault="00A0280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526</w:t>
            </w:r>
            <w:r w:rsidR="00B50FF5"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64,8</w:t>
            </w:r>
          </w:p>
          <w:p w:rsidR="00B50FF5" w:rsidRPr="0043679B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922AC9" w:rsidP="007F73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11391,0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A02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="00A02807"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18,5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A101D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4361,5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4B2F8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9494,3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7982,1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7982,1</w:t>
            </w:r>
          </w:p>
        </w:tc>
        <w:tc>
          <w:tcPr>
            <w:tcW w:w="6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562E51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485,4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B50FF5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2 800,0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cantSplit/>
          <w:trHeight w:val="19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vMerge/>
            <w:shd w:val="clear" w:color="auto" w:fill="FFFFFF"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gridSpan w:val="5"/>
            <w:shd w:val="clear" w:color="auto" w:fill="FFFFFF"/>
            <w:noWrap/>
          </w:tcPr>
          <w:p w:rsidR="00B50FF5" w:rsidRPr="0043679B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58" w:type="pct"/>
            <w:gridSpan w:val="2"/>
            <w:shd w:val="clear" w:color="auto" w:fill="FFFFFF"/>
            <w:vAlign w:val="center"/>
          </w:tcPr>
          <w:p w:rsidR="00B50FF5" w:rsidRPr="00D10E4E" w:rsidRDefault="00562E51" w:rsidP="007F73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11876,4</w:t>
            </w:r>
          </w:p>
        </w:tc>
        <w:tc>
          <w:tcPr>
            <w:tcW w:w="292" w:type="pct"/>
            <w:gridSpan w:val="6"/>
            <w:shd w:val="clear" w:color="auto" w:fill="FFFFFF"/>
            <w:vAlign w:val="center"/>
          </w:tcPr>
          <w:p w:rsidR="00B50FF5" w:rsidRPr="00D10E4E" w:rsidRDefault="00A02807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</w:t>
            </w:r>
            <w:r w:rsidR="00B50FF5"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18,5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:rsidR="00B50FF5" w:rsidRPr="00D10E4E" w:rsidRDefault="00A101D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4361,5</w:t>
            </w:r>
          </w:p>
        </w:tc>
        <w:tc>
          <w:tcPr>
            <w:tcW w:w="32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D10E4E" w:rsidRDefault="004B2F8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10694,3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9182,1</w:t>
            </w:r>
          </w:p>
        </w:tc>
        <w:tc>
          <w:tcPr>
            <w:tcW w:w="3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9182,1</w:t>
            </w:r>
          </w:p>
        </w:tc>
        <w:tc>
          <w:tcPr>
            <w:tcW w:w="6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FF5" w:rsidRPr="001E4848" w:rsidTr="00245C1D">
        <w:trPr>
          <w:gridAfter w:val="2"/>
          <w:wAfter w:w="348" w:type="pct"/>
          <w:cantSplit/>
          <w:trHeight w:val="103"/>
        </w:trPr>
        <w:tc>
          <w:tcPr>
            <w:tcW w:w="4652" w:type="pct"/>
            <w:gridSpan w:val="42"/>
            <w:tcBorders>
              <w:left w:val="nil"/>
              <w:right w:val="nil"/>
            </w:tcBorders>
            <w:shd w:val="clear" w:color="auto" w:fill="FFFFFF"/>
          </w:tcPr>
          <w:p w:rsidR="00B50FF5" w:rsidRPr="001E4848" w:rsidRDefault="00B50FF5" w:rsidP="008B7AF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развитию кадрового потенциала отрасли «культура».</w:t>
            </w:r>
          </w:p>
        </w:tc>
      </w:tr>
      <w:tr w:rsidR="005158FB" w:rsidRPr="001E4848" w:rsidTr="00245C1D">
        <w:trPr>
          <w:cantSplit/>
          <w:trHeight w:val="6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</w:t>
            </w:r>
          </w:p>
          <w:p w:rsidR="00B50FF5" w:rsidRPr="001E4848" w:rsidRDefault="00B50FF5" w:rsidP="00C658FD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Осуществление поддержки молодых и квалифицированных кадров через различные формы 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Подведомственные учреждения не менее 45 человек, ежегодно</w:t>
            </w:r>
          </w:p>
        </w:tc>
        <w:tc>
          <w:tcPr>
            <w:tcW w:w="302" w:type="pct"/>
            <w:gridSpan w:val="6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45 человек, ежегодно</w:t>
            </w: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подведомственные учреждения</w:t>
            </w:r>
          </w:p>
        </w:tc>
      </w:tr>
      <w:tr w:rsidR="005158FB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8FB" w:rsidRPr="001E4848" w:rsidTr="00245C1D">
        <w:trPr>
          <w:cantSplit/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8FB" w:rsidRPr="001E4848" w:rsidTr="00245C1D">
        <w:trPr>
          <w:cantSplit/>
          <w:trHeight w:val="2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8FB" w:rsidRPr="001E4848" w:rsidTr="00245C1D">
        <w:trPr>
          <w:cantSplit/>
          <w:trHeight w:val="826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5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20" w:type="pc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8FB" w:rsidRPr="001E4848" w:rsidTr="00245C1D">
        <w:trPr>
          <w:trHeight w:val="140"/>
        </w:trPr>
        <w:tc>
          <w:tcPr>
            <w:tcW w:w="137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2" w:type="pct"/>
            <w:gridSpan w:val="6"/>
            <w:vMerge w:val="restart"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360,0</w:t>
            </w: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58FB" w:rsidRPr="001E4848" w:rsidTr="00245C1D">
        <w:trPr>
          <w:trHeight w:val="204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58FB" w:rsidRPr="001E4848" w:rsidTr="00245C1D">
        <w:trPr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58FB" w:rsidRPr="001E4848" w:rsidTr="00245C1D">
        <w:trPr>
          <w:trHeight w:val="138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58FB" w:rsidRPr="001E4848" w:rsidTr="00245C1D">
        <w:trPr>
          <w:trHeight w:val="60"/>
        </w:trPr>
        <w:tc>
          <w:tcPr>
            <w:tcW w:w="137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Merge/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/>
            <w:noWrap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5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6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FF5" w:rsidRPr="001E4848" w:rsidRDefault="00B50FF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FF5" w:rsidRPr="001E4848" w:rsidTr="00245C1D">
        <w:trPr>
          <w:gridAfter w:val="15"/>
          <w:wAfter w:w="1663" w:type="pct"/>
          <w:cantSplit/>
          <w:trHeight w:val="103"/>
        </w:trPr>
        <w:tc>
          <w:tcPr>
            <w:tcW w:w="3337" w:type="pct"/>
            <w:gridSpan w:val="29"/>
            <w:tcBorders>
              <w:left w:val="nil"/>
              <w:right w:val="nil"/>
            </w:tcBorders>
            <w:shd w:val="clear" w:color="auto" w:fill="FFFFFF"/>
          </w:tcPr>
          <w:p w:rsidR="00B50FF5" w:rsidRPr="001E4848" w:rsidRDefault="00B50FF5" w:rsidP="000D76D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0D76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0D7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Реализация мероприятий регионального проекта «Культурная среда»</w:t>
            </w: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 w:val="restart"/>
            <w:shd w:val="clear" w:color="auto" w:fill="FFFFFF"/>
          </w:tcPr>
          <w:p w:rsidR="00A241F8" w:rsidRPr="00510CFC" w:rsidRDefault="00A241F8" w:rsidP="00510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A241F8" w:rsidRPr="00EF5D10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Приобретение музыкальных инструментов, оборудования и учебных материалов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A241F8" w:rsidRPr="000D76D9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5D10">
              <w:rPr>
                <w:rFonts w:ascii="Times New Roman" w:hAnsi="Times New Roman" w:cs="Times New Roman"/>
                <w:bCs/>
                <w:sz w:val="18"/>
                <w:szCs w:val="18"/>
              </w:rPr>
              <w:t>ДМШ №3 ул. 50 лет Ок-тября 24а (ДМШ № 3), ул. Молодежная 4 (ДМШ №7), 2021 год</w:t>
            </w:r>
          </w:p>
        </w:tc>
        <w:tc>
          <w:tcPr>
            <w:tcW w:w="283" w:type="pct"/>
            <w:gridSpan w:val="2"/>
            <w:vMerge w:val="restart"/>
            <w:shd w:val="clear" w:color="auto" w:fill="FFFFFF"/>
          </w:tcPr>
          <w:p w:rsidR="00A241F8" w:rsidRPr="000D76D9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5D10">
              <w:rPr>
                <w:rFonts w:ascii="Times New Roman" w:hAnsi="Times New Roman" w:cs="Times New Roman"/>
                <w:bCs/>
                <w:sz w:val="18"/>
                <w:szCs w:val="18"/>
              </w:rPr>
              <w:t>7285,6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155,8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155,8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954060" w:rsidRDefault="00A241F8" w:rsidP="00510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Оснащение музыкальными инструментами</w:t>
            </w:r>
          </w:p>
          <w:p w:rsidR="00A241F8" w:rsidRPr="00954060" w:rsidRDefault="00A241F8" w:rsidP="00510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ДМШ №3, ДМШ №7</w:t>
            </w:r>
          </w:p>
          <w:p w:rsidR="00A241F8" w:rsidRPr="00510CFC" w:rsidRDefault="00A241F8" w:rsidP="00510CFC">
            <w:pPr>
              <w:jc w:val="center"/>
              <w:rPr>
                <w:highlight w:val="yellow"/>
              </w:rPr>
            </w:pP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510CFC" w:rsidRDefault="00A241F8" w:rsidP="00510CF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0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УК, ДМШ</w:t>
            </w:r>
          </w:p>
          <w:p w:rsidR="00A241F8" w:rsidRPr="00510CFC" w:rsidRDefault="00A241F8" w:rsidP="00510CFC">
            <w:pPr>
              <w:rPr>
                <w:highlight w:val="yellow"/>
              </w:rPr>
            </w:pPr>
            <w:r w:rsidRPr="00510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ДХШ  </w:t>
            </w: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EF5D10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0D76D9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241F8" w:rsidRPr="000D76D9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A241F8" w:rsidRPr="000D76D9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1456,2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1456,2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799,5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799,5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3565,1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3565,1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2161,5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2161,5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510CFC" w:rsidRPr="001E4848" w:rsidRDefault="00510CF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5285,6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</w:tcPr>
          <w:p w:rsidR="00510CFC" w:rsidRPr="002E4B7F" w:rsidRDefault="00510CFC" w:rsidP="00566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5785,6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0CFC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3116,8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0CFC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3616,8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0CFC" w:rsidRPr="002E4B7F" w:rsidRDefault="00510CFC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FC" w:rsidRPr="001E4848" w:rsidRDefault="00510CF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 w:val="restart"/>
            <w:shd w:val="clear" w:color="auto" w:fill="FFFFFF"/>
          </w:tcPr>
          <w:p w:rsidR="00A241F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1F8" w:rsidRPr="001E484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A241F8" w:rsidRPr="00252C62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Модернизация  муниципальных детских школ ис-кусств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A241F8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ДШИ № 5, ДШИ № 6, ДМШ № 7, 2021 год</w:t>
            </w: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ДМШ №1,</w:t>
            </w: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2022 год</w:t>
            </w: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ДМШ №3,</w:t>
            </w: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2023 год</w:t>
            </w:r>
          </w:p>
          <w:p w:rsidR="00A241F8" w:rsidRPr="00252C62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ДМШ №2,</w:t>
            </w:r>
          </w:p>
          <w:p w:rsidR="00A241F8" w:rsidRPr="00816DB4" w:rsidRDefault="00A241F8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283" w:type="pct"/>
            <w:gridSpan w:val="2"/>
            <w:vMerge w:val="restart"/>
            <w:shd w:val="clear" w:color="auto" w:fill="FFFFFF"/>
          </w:tcPr>
          <w:p w:rsidR="00A241F8" w:rsidRPr="00252C62" w:rsidRDefault="00A241F8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22303,0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655,2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655,2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154,7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307,5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307,5</w:t>
            </w:r>
          </w:p>
        </w:tc>
        <w:tc>
          <w:tcPr>
            <w:tcW w:w="61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887699" w:rsidRDefault="00A241F8" w:rsidP="008876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>Отремонтированы ДМШ №1, ДМШ №2,  ДМШ №3, ДШИ-№5, ДШИ-№6,</w:t>
            </w:r>
          </w:p>
          <w:p w:rsidR="00A241F8" w:rsidRPr="001E4848" w:rsidRDefault="00A241F8" w:rsidP="008876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>ДМШ-№7</w:t>
            </w:r>
          </w:p>
        </w:tc>
        <w:tc>
          <w:tcPr>
            <w:tcW w:w="371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УК</w:t>
            </w: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3610,4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3610,4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407,4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793,8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1577,5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1577,5</w:t>
            </w: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8839,2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8839,2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1465,3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1101,5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2146,3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4265,0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4265,0</w:t>
            </w: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6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13104,8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13104,8</w:t>
            </w:r>
          </w:p>
        </w:tc>
        <w:tc>
          <w:tcPr>
            <w:tcW w:w="277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2103,4</w:t>
            </w:r>
          </w:p>
        </w:tc>
        <w:tc>
          <w:tcPr>
            <w:tcW w:w="26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1588,3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3094,8</w:t>
            </w:r>
          </w:p>
        </w:tc>
        <w:tc>
          <w:tcPr>
            <w:tcW w:w="302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2E4B7F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6150,0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2E4B7F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6150,0</w:t>
            </w:r>
          </w:p>
        </w:tc>
        <w:tc>
          <w:tcPr>
            <w:tcW w:w="6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 w:val="restart"/>
            <w:shd w:val="clear" w:color="auto" w:fill="FFFFFF"/>
          </w:tcPr>
          <w:p w:rsidR="00887699" w:rsidRDefault="00887699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699" w:rsidRPr="001E4848" w:rsidRDefault="00887699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887699" w:rsidRPr="00252C62" w:rsidRDefault="00887699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модель-ных муниципаль-ных библиотек в целях реализации национального проекта «Культу-ра»</w:t>
            </w:r>
          </w:p>
        </w:tc>
        <w:tc>
          <w:tcPr>
            <w:tcW w:w="516" w:type="pct"/>
            <w:vMerge w:val="restart"/>
            <w:shd w:val="clear" w:color="auto" w:fill="FFFFFF"/>
          </w:tcPr>
          <w:p w:rsidR="00887699" w:rsidRPr="00887699" w:rsidRDefault="00887699" w:rsidP="0088769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bCs/>
                <w:sz w:val="18"/>
                <w:szCs w:val="18"/>
              </w:rPr>
              <w:t>Библиотека-филиал № 4,</w:t>
            </w:r>
          </w:p>
          <w:p w:rsidR="00887699" w:rsidRPr="001E4848" w:rsidRDefault="00887699" w:rsidP="008876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bCs/>
                <w:sz w:val="18"/>
                <w:szCs w:val="18"/>
              </w:rPr>
              <w:t>ул. Моторост-роителей, д. 11</w:t>
            </w:r>
          </w:p>
        </w:tc>
        <w:tc>
          <w:tcPr>
            <w:tcW w:w="283" w:type="pct"/>
            <w:gridSpan w:val="2"/>
            <w:vMerge w:val="restart"/>
            <w:shd w:val="clear" w:color="auto" w:fill="FFFFFF"/>
          </w:tcPr>
          <w:p w:rsidR="00887699" w:rsidRPr="0043679B" w:rsidRDefault="00887699" w:rsidP="00FA7F8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FA7F8F"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43679B" w:rsidRDefault="00BF37D4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43679B" w:rsidRDefault="00FA7F8F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87699" w:rsidRPr="0043679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AA7D83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8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AA7D83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AA7D83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8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22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887699" w:rsidRDefault="00887699" w:rsidP="008876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модельной библиотеки на базе действующего </w:t>
            </w:r>
          </w:p>
          <w:p w:rsidR="00887699" w:rsidRPr="001E4848" w:rsidRDefault="00887699" w:rsidP="008876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>филиала № 4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887699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>УК, ЦБС</w:t>
            </w: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887699" w:rsidRPr="0043679B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887699" w:rsidRPr="0043679B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D07A0D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shd w:val="clear" w:color="auto" w:fill="FFFFFF"/>
          </w:tcPr>
          <w:p w:rsidR="00887699" w:rsidRPr="0043679B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887699" w:rsidRPr="001E4848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887699" w:rsidRPr="0043679B" w:rsidRDefault="0088769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99" w:rsidRPr="0043679B" w:rsidRDefault="0088769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87699" w:rsidRPr="00D10E4E" w:rsidRDefault="00BF37D4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887699" w:rsidRPr="00D10E4E" w:rsidRDefault="006C0C9F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887699"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699" w:rsidRPr="00D10E4E" w:rsidRDefault="00887699" w:rsidP="00FA7F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A7F8F" w:rsidRPr="00D10E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7699" w:rsidRPr="00D10E4E" w:rsidRDefault="00887699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99" w:rsidRPr="001E4848" w:rsidRDefault="0088769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 w:val="restart"/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shd w:val="clear" w:color="auto" w:fill="FFFFFF"/>
          </w:tcPr>
          <w:p w:rsidR="00A241F8" w:rsidRPr="00D16446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534" w:type="pct"/>
            <w:gridSpan w:val="2"/>
            <w:vMerge w:val="restart"/>
            <w:shd w:val="clear" w:color="auto" w:fill="FFFFFF"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42088,6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43679B" w:rsidRDefault="00A241F8" w:rsidP="00413A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7A72B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919,5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1619,5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896,1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35BAF" w:rsidP="00A450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235,2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1270,5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307,5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1307,5</w:t>
            </w:r>
          </w:p>
        </w:tc>
        <w:tc>
          <w:tcPr>
            <w:tcW w:w="6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  <w:gridSpan w:val="2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7A72B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5066</w:t>
            </w: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5066,6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4542,0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35BAF" w:rsidP="00A450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1206,9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1593,3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1577,5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1577,5</w:t>
            </w:r>
          </w:p>
        </w:tc>
        <w:tc>
          <w:tcPr>
            <w:tcW w:w="6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  <w:gridSpan w:val="2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7A72B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12404,3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12404,3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6465,3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35BAF" w:rsidP="00A35B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3263,0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4307,8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4265,0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4265,0</w:t>
            </w:r>
          </w:p>
        </w:tc>
        <w:tc>
          <w:tcPr>
            <w:tcW w:w="6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  <w:gridSpan w:val="2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7A72B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450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6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29"/>
        </w:trPr>
        <w:tc>
          <w:tcPr>
            <w:tcW w:w="137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1E4848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4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A241F8" w:rsidRPr="0043679B" w:rsidRDefault="00A241F8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A241F8" w:rsidRPr="0043679B" w:rsidRDefault="00A241F8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BF37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18390,4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6960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19590,4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241F8" w:rsidRPr="00D10E4E" w:rsidRDefault="00A241F8" w:rsidP="006C0C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241F8" w:rsidP="00FA7F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12403,4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A35BAF" w:rsidP="00A450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4705,1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7711,6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241F8" w:rsidRPr="00D10E4E" w:rsidRDefault="00A241F8" w:rsidP="00A241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6150,0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1F8" w:rsidRPr="00D10E4E" w:rsidRDefault="0019070F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7650,0</w:t>
            </w:r>
          </w:p>
        </w:tc>
        <w:tc>
          <w:tcPr>
            <w:tcW w:w="62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1F8" w:rsidRPr="001E4848" w:rsidRDefault="00A241F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305"/>
        </w:trPr>
        <w:tc>
          <w:tcPr>
            <w:tcW w:w="137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329" w:type="pct"/>
            <w:gridSpan w:val="4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C7EE6" w:rsidRPr="0043679B" w:rsidRDefault="003C7EE6" w:rsidP="001473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 «Сохранение и развитие культуры городского округа город Рыбинск Ярославской области»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3C7EE6" w:rsidRPr="0043679B" w:rsidRDefault="003C7EE6" w:rsidP="00711F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EE6" w:rsidRPr="00D10E4E" w:rsidRDefault="00F21464" w:rsidP="007A72B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15214,1</w:t>
            </w:r>
          </w:p>
        </w:tc>
        <w:tc>
          <w:tcPr>
            <w:tcW w:w="26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26494,1</w:t>
            </w:r>
          </w:p>
        </w:tc>
        <w:tc>
          <w:tcPr>
            <w:tcW w:w="263" w:type="pct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EE6" w:rsidRPr="00D10E4E" w:rsidRDefault="00A101D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4361,5</w:t>
            </w:r>
          </w:p>
        </w:tc>
        <w:tc>
          <w:tcPr>
            <w:tcW w:w="31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4B2F83" w:rsidP="00B255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14666,1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DF2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335,2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9D6A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14017,2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C7EE6"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07,5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0E4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9585,5</w:t>
            </w:r>
          </w:p>
        </w:tc>
        <w:tc>
          <w:tcPr>
            <w:tcW w:w="622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vMerge/>
            <w:shd w:val="clear" w:color="auto" w:fill="FFFFFF"/>
          </w:tcPr>
          <w:p w:rsidR="003C7EE6" w:rsidRPr="0043679B" w:rsidRDefault="003C7EE6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3C7EE6" w:rsidRPr="0043679B" w:rsidRDefault="003C7EE6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264" w:type="pct"/>
            <w:gridSpan w:val="3"/>
            <w:shd w:val="clear" w:color="auto" w:fill="FFFFFF"/>
            <w:vAlign w:val="center"/>
          </w:tcPr>
          <w:p w:rsidR="003C7EE6" w:rsidRPr="00D10E4E" w:rsidRDefault="003C7EE6" w:rsidP="00EC6D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9 537,6</w:t>
            </w:r>
          </w:p>
        </w:tc>
        <w:tc>
          <w:tcPr>
            <w:tcW w:w="269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11452,2</w:t>
            </w:r>
          </w:p>
        </w:tc>
        <w:tc>
          <w:tcPr>
            <w:tcW w:w="263" w:type="pct"/>
            <w:gridSpan w:val="6"/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2700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27013,2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DF2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1206,9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0421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26758,3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1577,5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2700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2120,5</w:t>
            </w: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vMerge/>
            <w:shd w:val="clear" w:color="auto" w:fill="FFFFFF"/>
          </w:tcPr>
          <w:p w:rsidR="003C7EE6" w:rsidRPr="0043679B" w:rsidRDefault="003C7EE6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3C7EE6" w:rsidRPr="0043679B" w:rsidRDefault="003C7EE6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264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18 104,3</w:t>
            </w:r>
          </w:p>
        </w:tc>
        <w:tc>
          <w:tcPr>
            <w:tcW w:w="269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18 104,3</w:t>
            </w:r>
          </w:p>
        </w:tc>
        <w:tc>
          <w:tcPr>
            <w:tcW w:w="263" w:type="pct"/>
            <w:gridSpan w:val="6"/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AB3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60 501,8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DF2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3263,0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64939,5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4265,0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4615,2</w:t>
            </w: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75"/>
        </w:trPr>
        <w:tc>
          <w:tcPr>
            <w:tcW w:w="137" w:type="pct"/>
            <w:vMerge/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vMerge/>
            <w:shd w:val="clear" w:color="auto" w:fill="FFFFFF"/>
          </w:tcPr>
          <w:p w:rsidR="003C7EE6" w:rsidRPr="0043679B" w:rsidRDefault="003C7EE6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3C7EE6" w:rsidRPr="0043679B" w:rsidRDefault="003C7EE6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264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3 710,0</w:t>
            </w:r>
          </w:p>
        </w:tc>
        <w:tc>
          <w:tcPr>
            <w:tcW w:w="263" w:type="pct"/>
            <w:gridSpan w:val="6"/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1 710,0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DF2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1 710,0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1 710,0</w:t>
            </w: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C1D" w:rsidRPr="001E4848" w:rsidTr="00245C1D">
        <w:trPr>
          <w:trHeight w:val="205"/>
        </w:trPr>
        <w:tc>
          <w:tcPr>
            <w:tcW w:w="137" w:type="pct"/>
            <w:vMerge/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vMerge/>
            <w:shd w:val="clear" w:color="auto" w:fill="FFFFFF"/>
          </w:tcPr>
          <w:p w:rsidR="003C7EE6" w:rsidRPr="0043679B" w:rsidRDefault="003C7EE6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3C7EE6" w:rsidRPr="0043679B" w:rsidRDefault="003C7EE6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64" w:type="pct"/>
            <w:gridSpan w:val="3"/>
            <w:shd w:val="clear" w:color="auto" w:fill="FFFFFF"/>
          </w:tcPr>
          <w:p w:rsidR="003C7EE6" w:rsidRPr="00D10E4E" w:rsidRDefault="00F21464" w:rsidP="00EC6D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42856,0</w:t>
            </w:r>
          </w:p>
        </w:tc>
        <w:tc>
          <w:tcPr>
            <w:tcW w:w="269" w:type="pct"/>
            <w:gridSpan w:val="3"/>
            <w:shd w:val="clear" w:color="auto" w:fill="FFFFFF"/>
            <w:vAlign w:val="center"/>
          </w:tcPr>
          <w:p w:rsidR="003C7EE6" w:rsidRPr="00D10E4E" w:rsidRDefault="003C7EE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59760,6</w:t>
            </w:r>
          </w:p>
        </w:tc>
        <w:tc>
          <w:tcPr>
            <w:tcW w:w="263" w:type="pct"/>
            <w:gridSpan w:val="6"/>
            <w:shd w:val="clear" w:color="auto" w:fill="FFFFFF"/>
            <w:vAlign w:val="center"/>
          </w:tcPr>
          <w:p w:rsidR="003C7EE6" w:rsidRPr="00D10E4E" w:rsidRDefault="00A101D1" w:rsidP="00D009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9361,5</w:t>
            </w:r>
          </w:p>
        </w:tc>
        <w:tc>
          <w:tcPr>
            <w:tcW w:w="314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202919" w:rsidP="00FA7F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103891,1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7817B8" w:rsidP="00DF25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  <w:r w:rsidR="003C7EE6" w:rsidRPr="00D10E4E">
              <w:rPr>
                <w:rFonts w:ascii="Times New Roman" w:hAnsi="Times New Roman" w:cs="Times New Roman"/>
                <w:b/>
                <w:sz w:val="18"/>
                <w:szCs w:val="18"/>
              </w:rPr>
              <w:t>05,1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0E4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107425,0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7817B8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  <w:r w:rsidR="003C7EE6"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35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EE6" w:rsidRPr="00D10E4E" w:rsidRDefault="003C7EE6" w:rsidP="000E4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18031,2</w:t>
            </w:r>
          </w:p>
        </w:tc>
        <w:tc>
          <w:tcPr>
            <w:tcW w:w="62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EE6" w:rsidRPr="001E4848" w:rsidRDefault="003C7EE6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6CAA" w:rsidRPr="001E4848" w:rsidRDefault="00986CAA">
      <w:pPr>
        <w:sectPr w:rsidR="00986CAA" w:rsidRPr="001E4848" w:rsidSect="00986C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 xml:space="preserve">3. Подпрограмма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 xml:space="preserve">«Развитие туристской привлекательности городского округа город Рыбинск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Ярославской области»</w:t>
      </w:r>
    </w:p>
    <w:p w:rsidR="003F2C56" w:rsidRPr="001E4848" w:rsidRDefault="003F2C56">
      <w:pPr>
        <w:pStyle w:val="af6"/>
        <w:ind w:left="709"/>
        <w:rPr>
          <w:sz w:val="28"/>
          <w:szCs w:val="28"/>
        </w:rPr>
      </w:pPr>
    </w:p>
    <w:p w:rsidR="003F2C56" w:rsidRPr="001E4848" w:rsidRDefault="001B7CEE" w:rsidP="00C658FD">
      <w:pPr>
        <w:pStyle w:val="af6"/>
        <w:numPr>
          <w:ilvl w:val="1"/>
          <w:numId w:val="25"/>
        </w:numPr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Паспорт подпрограммы</w:t>
      </w:r>
    </w:p>
    <w:p w:rsidR="003F2C56" w:rsidRPr="001E4848" w:rsidRDefault="001B7CEE">
      <w:pPr>
        <w:pStyle w:val="af6"/>
        <w:ind w:left="72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 xml:space="preserve">«Развитие туристской привлекательности </w:t>
      </w:r>
    </w:p>
    <w:p w:rsidR="003F2C56" w:rsidRPr="001E4848" w:rsidRDefault="001B7CEE">
      <w:pPr>
        <w:pStyle w:val="af6"/>
        <w:ind w:left="72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городского округа город Рыбинск Ярославской области»</w:t>
      </w:r>
    </w:p>
    <w:p w:rsidR="003F2C56" w:rsidRPr="001E4848" w:rsidRDefault="003F2C56">
      <w:pPr>
        <w:pStyle w:val="af6"/>
        <w:ind w:left="720"/>
        <w:jc w:val="center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3"/>
        <w:gridCol w:w="6382"/>
      </w:tblGrid>
      <w:tr w:rsidR="003F2C56" w:rsidRPr="001E4848">
        <w:trPr>
          <w:trHeight w:val="8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Наименование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«Развитие туристской привлекательности городского округа город Рыбинск Ярославской области» </w:t>
            </w:r>
          </w:p>
        </w:tc>
      </w:tr>
      <w:tr w:rsidR="003F2C56" w:rsidRPr="001E4848">
        <w:trPr>
          <w:trHeight w:val="3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Срок реализации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 w:rsidP="004E66F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 w:rsidR="004E66F0"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</w:rPr>
              <w:t>-2024 годы</w:t>
            </w:r>
          </w:p>
        </w:tc>
      </w:tr>
      <w:tr w:rsidR="003F2C56" w:rsidRPr="001E4848">
        <w:trPr>
          <w:trHeight w:val="7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4" w:rsidRPr="001E4848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Основания для разработки подпрограммы</w:t>
            </w:r>
          </w:p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705874" w:rsidRPr="001E4848" w:rsidRDefault="00705874" w:rsidP="00705874"/>
          <w:p w:rsidR="003F2C56" w:rsidRPr="001E4848" w:rsidRDefault="003F2C56" w:rsidP="00705874">
            <w:pPr>
              <w:tabs>
                <w:tab w:val="left" w:pos="2141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B4" w:rsidRPr="001E4848" w:rsidRDefault="00253BB4" w:rsidP="00977F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253BB4" w:rsidRPr="001E4848" w:rsidRDefault="00253BB4" w:rsidP="00977F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Федерации»;</w:t>
            </w:r>
          </w:p>
          <w:p w:rsidR="00253BB4" w:rsidRPr="001E4848" w:rsidRDefault="00253BB4" w:rsidP="00977F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 – ФЗ «О народных художественных промыслах»;</w:t>
            </w:r>
          </w:p>
          <w:p w:rsidR="00253BB4" w:rsidRPr="001E4848" w:rsidRDefault="00253BB4" w:rsidP="00977F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24.11.1996 № 132-ФЗ «Об основах туристской деятельности в Российской Федерации»;</w:t>
            </w:r>
          </w:p>
          <w:p w:rsidR="00253BB4" w:rsidRPr="001E4848" w:rsidRDefault="00253BB4" w:rsidP="00977F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- Постановление Правительства Российской Федерации от 15.04.2014 № 316 «Об утверждении государственной программы Российской Федерации </w:t>
            </w:r>
            <w:r w:rsidR="0020413F" w:rsidRPr="001E4848">
              <w:rPr>
                <w:rFonts w:ascii="Times New Roman" w:hAnsi="Times New Roman" w:cs="Times New Roman"/>
              </w:rPr>
              <w:t>«</w:t>
            </w:r>
            <w:r w:rsidRPr="001E4848">
              <w:rPr>
                <w:rFonts w:ascii="Times New Roman" w:hAnsi="Times New Roman" w:cs="Times New Roman"/>
              </w:rPr>
              <w:t>Экономическое развитие и инновационная экономика</w:t>
            </w:r>
            <w:r w:rsidR="0020413F" w:rsidRPr="001E4848">
              <w:rPr>
                <w:rFonts w:ascii="Times New Roman" w:hAnsi="Times New Roman" w:cs="Times New Roman"/>
              </w:rPr>
              <w:t>»</w:t>
            </w:r>
            <w:r w:rsidRPr="001E4848">
              <w:rPr>
                <w:rFonts w:ascii="Times New Roman" w:hAnsi="Times New Roman" w:cs="Times New Roman"/>
              </w:rPr>
              <w:t>;</w:t>
            </w:r>
          </w:p>
          <w:p w:rsidR="00253BB4" w:rsidRPr="001E4848" w:rsidRDefault="0020413F" w:rsidP="00977F9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- </w:t>
            </w:r>
            <w:r w:rsidR="00253BB4" w:rsidRPr="001E4848">
              <w:rPr>
                <w:rFonts w:ascii="Times New Roman" w:hAnsi="Times New Roman" w:cs="Times New Roman"/>
              </w:rPr>
      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253BB4" w:rsidRPr="001E4848" w:rsidRDefault="00253BB4" w:rsidP="00977F9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годы»;</w:t>
            </w:r>
          </w:p>
          <w:p w:rsidR="003F2C56" w:rsidRPr="001E4848" w:rsidRDefault="00253BB4" w:rsidP="00977F98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от 08.06.2020 № 1306 «О муниципальных программах».</w:t>
            </w:r>
          </w:p>
          <w:p w:rsidR="00977F98" w:rsidRPr="001E4848" w:rsidRDefault="00977F98" w:rsidP="00977F98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Ярославской области от  28.01.2021 № 24-п «Об утверждении государственной программы Ярославской области «Развитие туризма  и отдыха в Ярославской области» на 2021– 2025 годы».</w:t>
            </w:r>
          </w:p>
        </w:tc>
      </w:tr>
      <w:tr w:rsidR="003F2C56" w:rsidRPr="001E4848" w:rsidTr="00546E55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Заказчик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</w:p>
        </w:tc>
      </w:tr>
      <w:tr w:rsidR="003F2C56" w:rsidRPr="001E4848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Ответственный исполнитель – руководитель подпрограммы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Начальник Управления культуры, 8 (4855) 21-99-79</w:t>
            </w:r>
          </w:p>
        </w:tc>
      </w:tr>
      <w:tr w:rsidR="003F2C56" w:rsidRPr="001E4848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Куратор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pStyle w:val="aa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3F2C56" w:rsidRPr="001E484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 w:rsidP="004B02A5">
            <w:pPr>
              <w:widowControl/>
              <w:numPr>
                <w:ilvl w:val="0"/>
                <w:numId w:val="36"/>
              </w:numPr>
              <w:autoSpaceDE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Повышение уровня туристской привлекательности </w:t>
            </w:r>
            <w:r w:rsidR="002771E3" w:rsidRPr="001E4848">
              <w:rPr>
                <w:rFonts w:ascii="Times New Roman" w:hAnsi="Times New Roman" w:cs="Times New Roman"/>
              </w:rPr>
              <w:t>городского округа город Рыбинск</w:t>
            </w:r>
            <w:r w:rsidR="00AE0AED" w:rsidRPr="001E4848">
              <w:rPr>
                <w:rFonts w:ascii="Times New Roman" w:hAnsi="Times New Roman" w:cs="Times New Roman"/>
              </w:rPr>
              <w:t xml:space="preserve"> Ярославской области</w:t>
            </w:r>
            <w:r w:rsidR="002771E3" w:rsidRPr="001E4848">
              <w:rPr>
                <w:rFonts w:ascii="Times New Roman" w:hAnsi="Times New Roman" w:cs="Times New Roman"/>
              </w:rPr>
              <w:t xml:space="preserve"> </w:t>
            </w:r>
            <w:r w:rsidRPr="001E4848">
              <w:rPr>
                <w:rFonts w:ascii="Times New Roman" w:hAnsi="Times New Roman" w:cs="Times New Roman"/>
              </w:rPr>
              <w:t>на российском и международном туристских рынках посредством создан</w:t>
            </w:r>
            <w:r w:rsidR="0069173F" w:rsidRPr="001E4848">
              <w:rPr>
                <w:rFonts w:ascii="Times New Roman" w:hAnsi="Times New Roman" w:cs="Times New Roman"/>
              </w:rPr>
              <w:t>ия условий д</w:t>
            </w:r>
            <w:r w:rsidR="00977F98" w:rsidRPr="001E4848">
              <w:rPr>
                <w:rFonts w:ascii="Times New Roman" w:hAnsi="Times New Roman" w:cs="Times New Roman"/>
              </w:rPr>
              <w:t>ля развития туризма.</w:t>
            </w:r>
          </w:p>
          <w:p w:rsidR="0069173F" w:rsidRPr="001E4848" w:rsidRDefault="0069173F" w:rsidP="0050577B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0E" w:rsidRPr="001E4848" w:rsidRDefault="00352B26" w:rsidP="0051760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1. </w:t>
            </w:r>
            <w:r w:rsidR="00245C1D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туристов.</w:t>
            </w:r>
          </w:p>
          <w:p w:rsidR="0050577B" w:rsidRPr="001E4848" w:rsidRDefault="00352B26" w:rsidP="00B911B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3F0D" w:rsidRPr="001E4848">
              <w:rPr>
                <w:rFonts w:ascii="Times New Roman" w:hAnsi="Times New Roman" w:cs="Times New Roman"/>
                <w:color w:val="000000"/>
              </w:rPr>
              <w:t>Формирование положительного туристского имиджа города</w:t>
            </w:r>
            <w:r w:rsidR="00B911B1" w:rsidRPr="001E484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F2C56" w:rsidRPr="001E48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1E4848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245C1D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(выделено/финансовая потребность) </w:t>
            </w:r>
            <w:r w:rsidR="00E7009F" w:rsidRPr="00245C1D">
              <w:rPr>
                <w:rFonts w:ascii="Times New Roman" w:hAnsi="Times New Roman" w:cs="Times New Roman"/>
                <w:sz w:val="22"/>
                <w:szCs w:val="22"/>
              </w:rPr>
              <w:t>8076,8</w:t>
            </w:r>
            <w:r w:rsidR="00F15E06" w:rsidRPr="00245C1D">
              <w:rPr>
                <w:rFonts w:ascii="Times New Roman" w:hAnsi="Times New Roman" w:cs="Times New Roman"/>
                <w:sz w:val="22"/>
                <w:szCs w:val="22"/>
              </w:rPr>
              <w:t xml:space="preserve">/ 20 </w:t>
            </w:r>
            <w:r w:rsidR="00E7009F" w:rsidRPr="00245C1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5E06" w:rsidRPr="00245C1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  <w:r w:rsidR="001E4848" w:rsidRPr="00245C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5C1D">
              <w:rPr>
                <w:rFonts w:ascii="Times New Roman" w:hAnsi="Times New Roman" w:cs="Times New Roman"/>
                <w:sz w:val="22"/>
                <w:szCs w:val="22"/>
              </w:rPr>
              <w:t>тыс. руб., в т.ч.:</w:t>
            </w:r>
          </w:p>
          <w:p w:rsidR="003F2C56" w:rsidRPr="00245C1D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5C1D">
              <w:rPr>
                <w:rFonts w:ascii="Times New Roman" w:hAnsi="Times New Roman" w:cs="Times New Roman"/>
                <w:sz w:val="22"/>
                <w:szCs w:val="22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3F2C56" w:rsidRPr="00245C1D">
              <w:trPr>
                <w:trHeight w:val="25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245C1D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F2C56" w:rsidRPr="00245C1D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3F2C56" w:rsidRPr="00245C1D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 в финансировании</w:t>
                  </w:r>
                </w:p>
              </w:tc>
            </w:tr>
            <w:tr w:rsidR="003F2C56" w:rsidRPr="00245C1D">
              <w:trPr>
                <w:trHeight w:val="25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245C1D" w:rsidRDefault="003F2C5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245C1D" w:rsidRDefault="003F2C5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F2C56" w:rsidRPr="00245C1D" w:rsidRDefault="003F2C56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7009F" w:rsidRPr="00245C1D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09F" w:rsidRPr="00245C1D" w:rsidRDefault="00E7009F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7576,8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13580,0</w:t>
                  </w:r>
                </w:p>
              </w:tc>
            </w:tr>
            <w:tr w:rsidR="00E7009F" w:rsidRPr="00245C1D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09F" w:rsidRPr="00245C1D" w:rsidRDefault="00E7009F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2350,0</w:t>
                  </w:r>
                </w:p>
              </w:tc>
            </w:tr>
            <w:tr w:rsidR="00E7009F" w:rsidRPr="00245C1D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09F" w:rsidRPr="00245C1D" w:rsidRDefault="00E7009F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0,0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1 800,0</w:t>
                  </w:r>
                </w:p>
              </w:tc>
            </w:tr>
            <w:tr w:rsidR="00E7009F" w:rsidRPr="00245C1D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09F" w:rsidRPr="00245C1D" w:rsidRDefault="00E7009F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1 800,0</w:t>
                  </w:r>
                </w:p>
              </w:tc>
            </w:tr>
            <w:tr w:rsidR="00E7009F" w:rsidRPr="001E4848" w:rsidTr="00AF225B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09F" w:rsidRPr="00245C1D" w:rsidRDefault="00E7009F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245C1D" w:rsidRDefault="00E7009F" w:rsidP="00B97FD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8076,8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7009F" w:rsidRPr="001E4848" w:rsidRDefault="00E7009F" w:rsidP="00B97FD8">
                  <w:pPr>
                    <w:widowControl/>
                    <w:autoSpaceDE/>
                    <w:adjustRightInd/>
                    <w:ind w:firstLine="33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5C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19 530,0</w:t>
                  </w:r>
                </w:p>
              </w:tc>
            </w:tr>
          </w:tbl>
          <w:p w:rsidR="003F2C56" w:rsidRPr="001E4848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2C56" w:rsidRPr="001E4848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C56" w:rsidRPr="001E4848" w:rsidRDefault="003F2C5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2344D9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900</w:t>
                  </w:r>
                  <w:r w:rsidR="001B7CEE"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</w:t>
                  </w:r>
                </w:p>
              </w:tc>
            </w:tr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3F2C56" w:rsidRPr="001E4848" w:rsidTr="00A3581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2344D9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90</w:t>
                  </w:r>
                  <w:r w:rsidR="001B7CEE"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3F2C56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F3A" w:rsidRPr="00005F3A" w:rsidRDefault="00005F3A" w:rsidP="00005F3A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Средст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 федерального бюджета</w:t>
            </w: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69"/>
              <w:gridCol w:w="2268"/>
              <w:gridCol w:w="1985"/>
            </w:tblGrid>
            <w:tr w:rsidR="00005F3A" w:rsidRPr="00005F3A" w:rsidTr="00F07EFB">
              <w:trPr>
                <w:trHeight w:val="678"/>
              </w:trPr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005F3A" w:rsidRPr="00005F3A" w:rsidRDefault="00005F3A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1985" w:type="dxa"/>
                </w:tcPr>
                <w:p w:rsidR="00005F3A" w:rsidRPr="00005F3A" w:rsidRDefault="00005F3A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005F3A" w:rsidRPr="00005F3A" w:rsidRDefault="00005F3A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005F3A" w:rsidRPr="00005F3A" w:rsidTr="00F07EFB"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5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005F3A" w:rsidRPr="00005F3A" w:rsidTr="00F07EFB"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5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005F3A" w:rsidRPr="00005F3A" w:rsidTr="00F07EFB"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5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005F3A" w:rsidRPr="00005F3A" w:rsidTr="00F07EFB"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5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005F3A" w:rsidRPr="00005F3A" w:rsidTr="00F07EFB">
              <w:trPr>
                <w:trHeight w:val="60"/>
              </w:trPr>
              <w:tc>
                <w:tcPr>
                  <w:tcW w:w="1869" w:type="dxa"/>
                </w:tcPr>
                <w:p w:rsidR="00005F3A" w:rsidRPr="00005F3A" w:rsidRDefault="00005F3A" w:rsidP="003565F5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8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5" w:type="dxa"/>
                  <w:vAlign w:val="center"/>
                </w:tcPr>
                <w:p w:rsidR="00005F3A" w:rsidRPr="00005F3A" w:rsidRDefault="00005F3A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5F3A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005F3A" w:rsidRPr="001E4848" w:rsidRDefault="00005F3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2C56" w:rsidRPr="001E4848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C56" w:rsidRPr="001E4848" w:rsidRDefault="003F2C56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из внебюджетных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100,0</w:t>
                  </w:r>
                </w:p>
              </w:tc>
            </w:tr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100,0</w:t>
                  </w:r>
                </w:p>
              </w:tc>
            </w:tr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C56" w:rsidRPr="001E4848" w:rsidRDefault="00FE152B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  <w:r w:rsidR="001B7CEE"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</w:t>
                  </w:r>
                </w:p>
              </w:tc>
            </w:tr>
            <w:tr w:rsidR="003F2C56" w:rsidRPr="001E484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C56" w:rsidRPr="001E4848" w:rsidRDefault="001B7CEE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C56" w:rsidRPr="001E4848" w:rsidRDefault="00E52A3E" w:rsidP="00FE152B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 w:rsidR="001B7CEE" w:rsidRPr="001E48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3F2C56" w:rsidRPr="001E4848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rPr>
          <w:trHeight w:val="1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Ожидаемые результаты подпрограммы</w:t>
            </w:r>
          </w:p>
          <w:p w:rsidR="003F2C56" w:rsidRPr="001E4848" w:rsidRDefault="003F2C56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0E" w:rsidRPr="001E4848" w:rsidRDefault="0051760E" w:rsidP="0051760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повышение уровня туристской привлекательности города Рыбинска на российском и международном туристских рынках;</w:t>
            </w:r>
          </w:p>
          <w:p w:rsidR="0051760E" w:rsidRPr="001E4848" w:rsidRDefault="0051760E" w:rsidP="0051760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повышение роли туризма в секторе экономики города.</w:t>
            </w:r>
          </w:p>
          <w:p w:rsidR="003F2C56" w:rsidRPr="001E4848" w:rsidRDefault="003F2C56" w:rsidP="0051760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46751E" w:rsidRDefault="0046751E" w:rsidP="0046751E">
      <w:pPr>
        <w:pStyle w:val="af6"/>
        <w:rPr>
          <w:sz w:val="28"/>
          <w:szCs w:val="28"/>
        </w:rPr>
        <w:sectPr w:rsidR="0046751E" w:rsidSect="0046751E">
          <w:pgSz w:w="11906" w:h="16838"/>
          <w:pgMar w:top="1134" w:right="851" w:bottom="1134" w:left="1701" w:header="709" w:footer="709" w:gutter="0"/>
          <w:pgNumType w:start="45"/>
          <w:cols w:space="708"/>
          <w:titlePg/>
          <w:docGrid w:linePitch="360"/>
        </w:sectPr>
      </w:pPr>
    </w:p>
    <w:p w:rsidR="003F2C56" w:rsidRPr="001E4848" w:rsidRDefault="0046751E" w:rsidP="0046751E">
      <w:pPr>
        <w:shd w:val="clear" w:color="auto" w:fill="FFFFFF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B7CEE"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F2C56" w:rsidRPr="001E4848" w:rsidRDefault="003F2C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сферы туризма – основа для осуществления приоритетных задач, поставленных в государственной программе Российской Федерации «Развитие культуры и туризма», утверждённой Постановлением</w:t>
      </w:r>
      <w:r w:rsidRPr="001E484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Правительства Российской Федераци</w:t>
      </w:r>
      <w:r w:rsidRPr="001E4848">
        <w:rPr>
          <w:rFonts w:ascii="Times New Roman" w:hAnsi="Times New Roman" w:cs="Times New Roman"/>
          <w:sz w:val="28"/>
          <w:szCs w:val="28"/>
        </w:rPr>
        <w:t>и от 15.04.2014 № 316 «Об утверждении государственной программы Российской Федерации "Экономическое развитие и инновационная экономика"</w:t>
      </w:r>
      <w:r w:rsidRPr="001E484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</w:t>
      </w:r>
      <w:r w:rsidRPr="001E4848">
        <w:rPr>
          <w:rFonts w:ascii="Times New Roman" w:hAnsi="Times New Roman" w:cs="Times New Roman"/>
          <w:sz w:val="28"/>
          <w:szCs w:val="28"/>
        </w:rPr>
        <w:t>в Стратегии социально-экономического   развития  Ярославской области до 2025 года, утвержденной постановлением Правительства Ярославской области от 06.03.2014 № 188-п «Об  утверждении Стратегии социально-экономического развития Ярославской области до 2025 года». Обеспечение доступности и качества услуг в сфере туризма, развитие инфраструктурной среды отрасли и внедрение инновационных подходов к осуществлению деятельности учреждений культуры и туризма будут способствовать повышению качества жизни населения.</w:t>
      </w:r>
      <w:r w:rsidRPr="001E4848">
        <w:rPr>
          <w:rFonts w:ascii="Times New Roman" w:hAnsi="Times New Roman" w:cs="Times New Roman"/>
          <w:bCs/>
          <w:sz w:val="28"/>
        </w:rPr>
        <w:t xml:space="preserve">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и туристским потенциалом: это богатая история и уникальные достопримечательности, интересный архитектурный облик, вовлечение города в развитие областного территориального кластера «Ярославское взморье» и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5C558D" w:rsidRPr="001E4848">
        <w:rPr>
          <w:rFonts w:ascii="Times New Roman" w:hAnsi="Times New Roman" w:cs="Times New Roman"/>
          <w:sz w:val="28"/>
          <w:szCs w:val="28"/>
        </w:rPr>
        <w:t>1</w:t>
      </w:r>
      <w:r w:rsidRPr="001E4848">
        <w:rPr>
          <w:rFonts w:ascii="Times New Roman" w:hAnsi="Times New Roman" w:cs="Times New Roman"/>
          <w:sz w:val="28"/>
          <w:szCs w:val="28"/>
        </w:rPr>
        <w:t xml:space="preserve"> в Рыбинске осуществляют туристскую деятельность 34 фирмы, в том числе 5 туроператоров. Разработано более 30 обзорных туристских маршрутов по городу.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1. Рыбинский государственный историко-архитектурный и художественный музей-заповедник. Музейный фонд - более 120 тыс. предметов, в том числе, коллекции богатейших дворянских усадеб, уникальные экспонаты из государственного музейного фонда.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 Экспозиционный комплекс «Советская эпоха». В комплексе действует 10 экспозиционных залов: «Советский кинозал», «Выставка радио и телевизоров 50-х годов 20 века», «Кабинет руководителя», «Советская столовая», «Комната коммунальной квартиры», «Рыбинск - речной флот», «Молога», «Спорт Рыбинска. Советский период», «Музыкальная культура. Люди и время», «Советское детство в картинках». Разработаны экскурсионные программы для жителей города и иногородних туристов.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Частные музеи – ЧУК «Рыбинский музей адмирала Ф.Ф. Ушакова» и Морской музей (коллекция морских обитателей, моделями  парусных и винтовых кораблей, старинными батискафами, аквалангами и картинами с видами Волги. Вторая часть музейного комплекса - это «Арт-галерея, где представлены предметы древнерусской иконописи)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, музейно-выставочный комплекс "Нобели и Нобелевское движение".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 целью развития народных художественных промыслов региона с 2015 года свою деятельность осуществляет частный музей «Рыбинские Рыбы». Помимо выставочной деятельности занимается изготовлением сувенирной продукции ручной работы, издательской деятельностью. В сентябре 2017 года на базе музея был открыт первый в Рыбинске туристско - информационный пункт.</w:t>
      </w:r>
    </w:p>
    <w:p w:rsidR="003F2C56" w:rsidRPr="001E4848" w:rsidRDefault="00AE0AE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2019 год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открыты для посещения:</w:t>
      </w:r>
    </w:p>
    <w:p w:rsidR="003F2C56" w:rsidRPr="001E4848" w:rsidRDefault="001B7CEE" w:rsidP="004B02A5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Выставка «Музей-мастерская фортепиано А. Ставицкого» с коллекцией редчайших старинных российских и иностранных инструментов: роялей, пианино, клавесинов, насчитывающих более 100 экземпляров.</w:t>
      </w:r>
    </w:p>
    <w:p w:rsidR="003F2C56" w:rsidRPr="001E4848" w:rsidRDefault="001B7CEE" w:rsidP="004B02A5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Промышленный экспозиционно-просветительский центр «Объединяя поколения», расположенный на территории АО «Рыбинский завод приборостроения». Это первый открытый для свободного посещения туристов музей предприятия, входящего в структуру госкорпорации «Ростех» в Рыбинске.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Размещением приезжих гостей в городе занимается 16 организаций различных организационно-правовых форм: гостиничный комплекс «Рыбинск», гостиница «Волга», отель «Виконда», гостиница «ЮрЛа», «Гостевой дом», гостевой дом «Бурлак» и другие. Проводится работа по прохождению гостиницами с номерным фондом более 15 номеров необходимой процедуры классификации. Одновременно в коллективных средствах размещения можно разместить более 1200 чел. В настоящий момент из 9 гостиниц уже 8 прошли процедуру классификации – две гостиницы категории 4*, три гостиницы категории 3*, одна гостиница 2*, и, две гостиницы с категорией «без звезд».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Средняя продолжительность пребывания одного туриста в городе Рыбинске составляет двое суток.</w:t>
      </w:r>
    </w:p>
    <w:p w:rsidR="005C558D" w:rsidRPr="001E4848" w:rsidRDefault="005C558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DC6DA2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1873" cy="2743073"/>
            <wp:effectExtent l="6096" t="6096" r="6096" b="6096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F2C56" w:rsidRPr="001E4848" w:rsidRDefault="003F2C5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историко-культурный (включая круизный туризм, исторический), деловой, спортивный.</w:t>
      </w:r>
    </w:p>
    <w:p w:rsidR="003F2C56" w:rsidRPr="001E4848" w:rsidRDefault="001B7CEE">
      <w:pPr>
        <w:widowControl/>
        <w:tabs>
          <w:tab w:val="left" w:pos="96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С целью создания благоприятного визуального облика города и повышения комфортности пребывания туристов проводятся работы по созданию комфортной городской среды и открытию новых объектов туристского показа. </w:t>
      </w:r>
      <w:r w:rsidRPr="001E4848">
        <w:rPr>
          <w:rFonts w:ascii="Times New Roman" w:hAnsi="Times New Roman" w:cs="Times New Roman"/>
          <w:sz w:val="28"/>
          <w:szCs w:val="28"/>
        </w:rPr>
        <w:t>В 2019</w:t>
      </w:r>
      <w:r w:rsidR="00052CF9" w:rsidRPr="001E4848">
        <w:rPr>
          <w:rFonts w:ascii="Times New Roman" w:hAnsi="Times New Roman" w:cs="Times New Roman"/>
          <w:sz w:val="28"/>
          <w:szCs w:val="28"/>
        </w:rPr>
        <w:t>-2020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</w:t>
      </w:r>
      <w:r w:rsidR="00052CF9" w:rsidRPr="001E4848">
        <w:rPr>
          <w:rFonts w:ascii="Times New Roman" w:hAnsi="Times New Roman" w:cs="Times New Roman"/>
          <w:sz w:val="28"/>
          <w:szCs w:val="28"/>
        </w:rPr>
        <w:t>ах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проведены работы по восстановлению исторической части города – реконструкция Крестовой улицы, </w:t>
      </w:r>
      <w:r w:rsidRPr="001E4848">
        <w:rPr>
          <w:rFonts w:ascii="Times New Roman" w:hAnsi="Times New Roman"/>
          <w:sz w:val="28"/>
          <w:szCs w:val="28"/>
        </w:rPr>
        <w:t xml:space="preserve">завершены работы по благоустройству Лоцманского бульвара. Среда доступна для маломобильных групп граждан. Начата реконструкция Казанского района и территории стрелки реки Волги и реки Черемухи – одного из старейших районов города. </w:t>
      </w:r>
    </w:p>
    <w:p w:rsidR="003F2C56" w:rsidRPr="001E4848" w:rsidRDefault="001B7CEE">
      <w:pPr>
        <w:widowControl/>
        <w:tabs>
          <w:tab w:val="left" w:pos="960"/>
        </w:tabs>
        <w:autoSpaceDE/>
        <w:autoSpaceDN/>
        <w:adjustRightInd/>
        <w:ind w:firstLine="958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Продолжается работа по созданию «Музея вывесок под открытым небом» в историческом центре города. К настоящему моменту прошли согласование около ста конструкций, более половины уже установлены на фасады домов.</w:t>
      </w:r>
    </w:p>
    <w:p w:rsidR="003F2C56" w:rsidRPr="001E4848" w:rsidRDefault="001B7CEE">
      <w:pPr>
        <w:widowControl/>
        <w:tabs>
          <w:tab w:val="left" w:pos="960"/>
        </w:tabs>
        <w:autoSpaceDE/>
        <w:autoSpaceDN/>
        <w:adjustRightInd/>
        <w:ind w:firstLine="958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В ноябре 2019 года было открыто муниципальное автономное учреждение городского округа город Рыбинск «Туристско-информационный центр» как элемент туристской инфраструктуры, который непосредственно влияет на удовлетворение потребностей туристов и туристскую привлекательность города.</w:t>
      </w:r>
    </w:p>
    <w:p w:rsidR="003F2C56" w:rsidRPr="001E4848" w:rsidRDefault="001B7CEE">
      <w:pPr>
        <w:shd w:val="clear" w:color="auto" w:fill="FFFFFF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Сформирован календарь крупных культурно-массовых «знаковых» событий, направленный на увеличение дополнительного потока туристов и создание положительного культурно-туристского облика города на туристском рынке: Дёминский лыжный марафон, праздники «НаШествие Дедов морозов», «Проводы русской зимы», «День города», «Эй, ухнем!», «Рыбинский купец», Всероссийский патриотический фестиваль культуры и искусства имени святого праведного воина Феодора Ушакова и многие другие.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направлении продвижения культурно-исторических и туристских возможностей города в целях популяризации объектов культурного наследия путём участия в выставках, других презентационных, рекламных и имиджевых мероприятиях.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Ежегодно организовано участие представителей туристской отрасли в </w:t>
      </w:r>
      <w:r w:rsidRPr="001E4848">
        <w:rPr>
          <w:rFonts w:ascii="Times New Roman" w:eastAsia="Calibri" w:hAnsi="Times New Roman" w:cs="Times New Roman"/>
          <w:sz w:val="28"/>
          <w:szCs w:val="28"/>
        </w:rPr>
        <w:t>международных туристских выставках и форумах: «Интурмаркет», «МИТТ», «Visit R</w:t>
      </w:r>
      <w:r w:rsidRPr="001E4848">
        <w:rPr>
          <w:rFonts w:ascii="Times New Roman" w:eastAsia="Calibri" w:hAnsi="Times New Roman" w:cs="Times New Roman"/>
          <w:sz w:val="28"/>
          <w:szCs w:val="28"/>
          <w:lang w:val="en-US"/>
        </w:rPr>
        <w:t>ussia</w:t>
      </w:r>
      <w:r w:rsidRPr="001E4848">
        <w:rPr>
          <w:rFonts w:ascii="Times New Roman" w:eastAsia="Calibri" w:hAnsi="Times New Roman" w:cs="Times New Roman"/>
          <w:sz w:val="28"/>
          <w:szCs w:val="28"/>
        </w:rPr>
        <w:t xml:space="preserve">» (г. Ярославль), национальный туристский форум «Реки России» и других. </w:t>
      </w:r>
    </w:p>
    <w:p w:rsidR="003F2C56" w:rsidRPr="001E4848" w:rsidRDefault="001B7CEE">
      <w:pPr>
        <w:shd w:val="clear" w:color="auto" w:fill="FFFFFF"/>
        <w:ind w:firstLine="709"/>
        <w:jc w:val="both"/>
        <w:rPr>
          <w:rStyle w:val="af7"/>
          <w:rFonts w:eastAsia="Calibri"/>
        </w:rPr>
      </w:pPr>
      <w:r w:rsidRPr="001E4848">
        <w:rPr>
          <w:rFonts w:ascii="Times New Roman" w:hAnsi="Times New Roman" w:cs="Times New Roman"/>
          <w:sz w:val="28"/>
          <w:szCs w:val="28"/>
        </w:rPr>
        <w:t>В последние несколько лет организована активная рекламная кампания в целях популяризации объектов культурного наследия и событий города на телевидении, в социальных сетях, в иных средствах размещения и носителях информации.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cs="Times New Roman"/>
        </w:rPr>
      </w:pPr>
      <w:r w:rsidRPr="001E4848">
        <w:rPr>
          <w:rFonts w:ascii="Times New Roman" w:hAnsi="Times New Roman" w:cs="Times New Roman"/>
          <w:sz w:val="28"/>
          <w:szCs w:val="28"/>
        </w:rPr>
        <w:t>Одной из главных проблем культурно-туристской сферы в городе Рыбинске является неудовлетворительное состояние многих объектов историко-культурного наследия и туристского показа, недостаточная развитость туристской инфраструктуры города, а также нехватка инвестиционно-финансовых ресурсов, транспортных развязок на пути следования туристских потоков.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Разработка подпрограммы «Развитие туристской привлекательности городского округа город Рыбинск</w:t>
      </w:r>
      <w:r w:rsidR="00AE0AED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вызвана необходимостью поддержки и развития туризма, определения его приоритетных направлений и разработки комплекса конкретных мероприятий.</w:t>
      </w:r>
    </w:p>
    <w:p w:rsidR="003F2C56" w:rsidRPr="001E4848" w:rsidRDefault="003F2C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525798">
      <w:pPr>
        <w:numPr>
          <w:ilvl w:val="1"/>
          <w:numId w:val="25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подпрограммы</w:t>
      </w:r>
    </w:p>
    <w:p w:rsidR="003F2C56" w:rsidRPr="001E4848" w:rsidRDefault="003F2C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Основными целями подпрограммы являются: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повышение уровня туристской привлекательности города Рыбинска на российском и международном туристских рынках</w:t>
      </w:r>
      <w:r w:rsidR="0050577B" w:rsidRPr="001E4848">
        <w:rPr>
          <w:rFonts w:ascii="Times New Roman" w:hAnsi="Times New Roman" w:cs="Times New Roman"/>
          <w:sz w:val="28"/>
          <w:szCs w:val="28"/>
        </w:rPr>
        <w:t>, посредствам создания условий для развития туризма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повышение роли туризма в секторе экономики города.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достижения целей определены задачи:</w:t>
      </w:r>
    </w:p>
    <w:p w:rsidR="00BC457D" w:rsidRPr="001E4848" w:rsidRDefault="00BC457D" w:rsidP="00BC45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туристской инфраструктуры города, создание комфортной городской среды для туристов;</w:t>
      </w:r>
    </w:p>
    <w:p w:rsidR="003F2C56" w:rsidRPr="001E4848" w:rsidRDefault="00BC457D" w:rsidP="00BC45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формирование положительного туристского имиджа города.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Достижение целей и решение указанных задач будет происходить в рамках двух направлений подпрограммы, путём реализации основных мероприятий.</w:t>
      </w:r>
    </w:p>
    <w:p w:rsidR="003F2C56" w:rsidRPr="001E4848" w:rsidRDefault="001B7CEE" w:rsidP="00017F0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расширить доступ населения к туристским ценностям и информации, обеспечит широкое вовлечение граждан в туристскую деятельность, активизирует процессы интеграции города в общероссийское и мировое культурное и туристское пространство.  </w:t>
      </w:r>
    </w:p>
    <w:p w:rsidR="0051760E" w:rsidRPr="001E4848" w:rsidRDefault="0051760E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525798">
      <w:pPr>
        <w:pStyle w:val="af3"/>
        <w:numPr>
          <w:ilvl w:val="1"/>
          <w:numId w:val="2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Социально-экономическое обоснование подпрограммы</w:t>
      </w:r>
    </w:p>
    <w:p w:rsidR="003F2C56" w:rsidRPr="001E4848" w:rsidRDefault="003F2C56">
      <w:pPr>
        <w:pStyle w:val="af3"/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При реализации подпрограммы используется программно-целевой метод, позволяющий эффективно влиять на организацию деятельности учреждений и предприятий отрасли культуры и туризма.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эффективности расходования бюджетных средств, повышения качества муниципального управления в сфере культуры и туризма;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города, интересного для посещения и реализации культурно-туристских, инвестиционных и иных бизнес - проектов.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подпрограммы будет связан с привлечением дополнительных инвестиций в туризм за счет формирования культурной и туристской инфраструктуры.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городе, в удовлетворении потребностей жителей и гостей города в активном и полноценном отдыхе, содействии в популяризации объектов культурного наследия как основы для роста просвещенности, повышения культурного и образовательного уровня населения (в первую очередь учащейся молодежи), повышения уровня патриотического самосознания населения, в качественных туристских услугах. 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подпрограмме разработана система индикаторов, характеризующих конкретные результаты развития сферы культуры и туризма. </w:t>
      </w:r>
    </w:p>
    <w:p w:rsidR="002E4B7F" w:rsidRDefault="001B7CEE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подпрограммы будет оцениваться в соответствии с методикой, изложенной в постановлении Администрации городского округа город Рыбинск</w:t>
      </w:r>
      <w:r w:rsidR="004E66F0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Ярославская область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08.06.2020 № 1306 «О муниципальных программах».</w:t>
      </w:r>
    </w:p>
    <w:p w:rsidR="002E4B7F" w:rsidRPr="002E4B7F" w:rsidRDefault="002E4B7F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9C003E" w:rsidRPr="001E4848" w:rsidRDefault="009C003E">
      <w:pPr>
        <w:pStyle w:val="ConsPlusNormal"/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56" w:rsidRPr="001E4848" w:rsidRDefault="001B7CEE" w:rsidP="00525798">
      <w:pPr>
        <w:pStyle w:val="af6"/>
        <w:numPr>
          <w:ilvl w:val="1"/>
          <w:numId w:val="25"/>
        </w:numPr>
        <w:ind w:left="0" w:firstLine="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Финансирование подпрограммы</w:t>
      </w:r>
    </w:p>
    <w:p w:rsidR="003F2C56" w:rsidRPr="001E4848" w:rsidRDefault="003F2C56">
      <w:pPr>
        <w:pStyle w:val="af6"/>
        <w:ind w:left="709"/>
        <w:rPr>
          <w:sz w:val="28"/>
          <w:szCs w:val="28"/>
        </w:rPr>
      </w:pPr>
    </w:p>
    <w:p w:rsidR="003F2C56" w:rsidRPr="002E4B7F" w:rsidRDefault="001B7CEE" w:rsidP="005C588F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="00E957DB">
        <w:rPr>
          <w:rFonts w:ascii="Times New Roman" w:hAnsi="Times New Roman" w:cs="Times New Roman"/>
          <w:sz w:val="28"/>
          <w:szCs w:val="28"/>
        </w:rPr>
        <w:br/>
      </w:r>
      <w:r w:rsidR="00E7009F" w:rsidRPr="002E4B7F">
        <w:rPr>
          <w:rFonts w:ascii="Times New Roman" w:hAnsi="Times New Roman" w:cs="Times New Roman"/>
          <w:sz w:val="28"/>
          <w:szCs w:val="22"/>
        </w:rPr>
        <w:t>8076,8</w:t>
      </w:r>
      <w:r w:rsidR="00F15E06" w:rsidRPr="002E4B7F">
        <w:rPr>
          <w:rFonts w:ascii="Times New Roman" w:hAnsi="Times New Roman" w:cs="Times New Roman"/>
          <w:sz w:val="28"/>
          <w:szCs w:val="28"/>
        </w:rPr>
        <w:t xml:space="preserve">/ </w:t>
      </w:r>
      <w:r w:rsidR="00C46601" w:rsidRPr="002E4B7F">
        <w:rPr>
          <w:rFonts w:ascii="Times New Roman" w:hAnsi="Times New Roman" w:cs="Times New Roman"/>
          <w:sz w:val="28"/>
          <w:szCs w:val="28"/>
        </w:rPr>
        <w:t>20 630</w:t>
      </w:r>
      <w:r w:rsidR="00F15E06" w:rsidRPr="002E4B7F">
        <w:rPr>
          <w:rFonts w:ascii="Times New Roman" w:hAnsi="Times New Roman" w:cs="Times New Roman"/>
          <w:sz w:val="28"/>
          <w:szCs w:val="28"/>
        </w:rPr>
        <w:t xml:space="preserve">,0  </w:t>
      </w:r>
      <w:r w:rsidRPr="002E4B7F">
        <w:rPr>
          <w:rFonts w:ascii="Times New Roman" w:hAnsi="Times New Roman" w:cs="Times New Roman"/>
          <w:sz w:val="28"/>
          <w:szCs w:val="28"/>
        </w:rPr>
        <w:t>тыс. руб., в т.ч.:</w:t>
      </w:r>
    </w:p>
    <w:p w:rsidR="003F2C56" w:rsidRPr="002E4B7F" w:rsidRDefault="001B7CEE" w:rsidP="005C588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2E4B7F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W w:w="5000" w:type="pct"/>
        <w:tblLook w:val="04A0"/>
      </w:tblPr>
      <w:tblGrid>
        <w:gridCol w:w="2924"/>
        <w:gridCol w:w="3545"/>
        <w:gridCol w:w="3101"/>
      </w:tblGrid>
      <w:tr w:rsidR="003F2C56" w:rsidRPr="002E4B7F">
        <w:trPr>
          <w:trHeight w:val="253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2E4B7F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C56" w:rsidRPr="002E4B7F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Выделено в бюджете города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F2C56" w:rsidRPr="002E4B7F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Потребность в финансировании</w:t>
            </w:r>
          </w:p>
        </w:tc>
      </w:tr>
      <w:tr w:rsidR="003F2C56" w:rsidRPr="002E4B7F">
        <w:trPr>
          <w:trHeight w:val="253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2E4B7F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2E4B7F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56" w:rsidRPr="002E4B7F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5E06" w:rsidRPr="002E4B7F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06" w:rsidRPr="002E4B7F" w:rsidRDefault="00F15E0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7576,8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13580,0</w:t>
            </w:r>
          </w:p>
        </w:tc>
      </w:tr>
      <w:tr w:rsidR="00F15E06" w:rsidRPr="002E4B7F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06" w:rsidRPr="002E4B7F" w:rsidRDefault="00F15E0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E957DB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15E06" w:rsidRPr="002E4B7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E06" w:rsidRPr="002E4B7F" w:rsidRDefault="00E957DB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2350,0</w:t>
            </w:r>
          </w:p>
        </w:tc>
      </w:tr>
      <w:tr w:rsidR="00F15E06" w:rsidRPr="002E4B7F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06" w:rsidRPr="002E4B7F" w:rsidRDefault="00F15E0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 0,0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1 800,0</w:t>
            </w:r>
          </w:p>
        </w:tc>
      </w:tr>
      <w:tr w:rsidR="00F15E06" w:rsidRPr="002E4B7F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06" w:rsidRPr="002E4B7F" w:rsidRDefault="00F15E0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F15E06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1 800,0</w:t>
            </w:r>
          </w:p>
        </w:tc>
      </w:tr>
      <w:tr w:rsidR="00F15E06" w:rsidRPr="001E4848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06" w:rsidRPr="002E4B7F" w:rsidRDefault="00F15E0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2E4B7F" w:rsidRDefault="00E957DB" w:rsidP="004B101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F15E06" w:rsidRPr="002E4B7F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06" w:rsidRPr="001E4848" w:rsidRDefault="00F15E06" w:rsidP="00E957DB">
            <w:pPr>
              <w:widowControl/>
              <w:autoSpaceDE/>
              <w:adjustRightInd/>
              <w:ind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19 </w:t>
            </w:r>
            <w:r w:rsidR="00E957DB" w:rsidRPr="002E4B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E4B7F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</w:tbl>
    <w:p w:rsidR="003F2C56" w:rsidRPr="001E4848" w:rsidRDefault="003F2C56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3F2C56" w:rsidRPr="001E4848" w:rsidRDefault="001B7CEE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Средства областного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4"/>
        <w:gridCol w:w="3543"/>
        <w:gridCol w:w="3103"/>
      </w:tblGrid>
      <w:tr w:rsidR="003F2C56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Выделено в бюджете области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</w:p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 финансировании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12FC" w:rsidRPr="001E4848" w:rsidTr="00D565F3">
        <w:trPr>
          <w:trHeight w:val="64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</w:tr>
    </w:tbl>
    <w:p w:rsidR="003F2C56" w:rsidRDefault="003F2C56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05F3A" w:rsidRPr="00005F3A" w:rsidRDefault="00005F3A" w:rsidP="00005F3A">
      <w:pPr>
        <w:shd w:val="clear" w:color="auto" w:fill="FFFFFF"/>
        <w:rPr>
          <w:rFonts w:ascii="Times New Roman" w:hAnsi="Times New Roman" w:cs="Times New Roman"/>
          <w:sz w:val="28"/>
          <w:szCs w:val="22"/>
        </w:rPr>
      </w:pPr>
      <w:r w:rsidRPr="00005F3A">
        <w:rPr>
          <w:rFonts w:ascii="Times New Roman" w:hAnsi="Times New Roman" w:cs="Times New Roman"/>
          <w:sz w:val="28"/>
          <w:szCs w:val="22"/>
        </w:rPr>
        <w:t>Средства федерального бюджета: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3544"/>
        <w:gridCol w:w="3119"/>
      </w:tblGrid>
      <w:tr w:rsidR="00005F3A" w:rsidRPr="00005F3A" w:rsidTr="00005F3A">
        <w:trPr>
          <w:trHeight w:val="678"/>
        </w:trPr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005F3A" w:rsidRPr="00005F3A" w:rsidRDefault="00005F3A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Выделено в бюджете Российской Федерации</w:t>
            </w:r>
          </w:p>
        </w:tc>
        <w:tc>
          <w:tcPr>
            <w:tcW w:w="3119" w:type="dxa"/>
          </w:tcPr>
          <w:p w:rsidR="00005F3A" w:rsidRPr="00005F3A" w:rsidRDefault="00005F3A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</w:p>
          <w:p w:rsidR="00005F3A" w:rsidRPr="00005F3A" w:rsidRDefault="00005F3A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в финансировании</w:t>
            </w:r>
          </w:p>
        </w:tc>
      </w:tr>
      <w:tr w:rsidR="00005F3A" w:rsidRPr="00005F3A" w:rsidTr="00005F3A"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3544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19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5F3A" w:rsidRPr="00005F3A" w:rsidTr="00005F3A"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3544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19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5F3A" w:rsidRPr="00005F3A" w:rsidTr="00005F3A"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3544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19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5F3A" w:rsidRPr="00005F3A" w:rsidTr="00005F3A"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544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19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05F3A" w:rsidRPr="00005F3A" w:rsidTr="00005F3A">
        <w:trPr>
          <w:trHeight w:val="60"/>
        </w:trPr>
        <w:tc>
          <w:tcPr>
            <w:tcW w:w="2943" w:type="dxa"/>
          </w:tcPr>
          <w:p w:rsidR="00005F3A" w:rsidRPr="00005F3A" w:rsidRDefault="00005F3A" w:rsidP="003565F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3544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19" w:type="dxa"/>
            <w:vAlign w:val="center"/>
          </w:tcPr>
          <w:p w:rsidR="00005F3A" w:rsidRPr="00005F3A" w:rsidRDefault="00005F3A" w:rsidP="003565F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F3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005F3A" w:rsidRDefault="00005F3A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05F3A" w:rsidRPr="001E4848" w:rsidRDefault="00005F3A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Средства внебюджетных источников: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4"/>
        <w:gridCol w:w="3543"/>
        <w:gridCol w:w="3103"/>
      </w:tblGrid>
      <w:tr w:rsidR="003F2C56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Выделено из внебюджетных средств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</w:p>
          <w:p w:rsidR="003F2C56" w:rsidRPr="001E4848" w:rsidRDefault="001B7CE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 финансировании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812FC" w:rsidRPr="001E4848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FC" w:rsidRPr="001E4848" w:rsidRDefault="00C812F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FC" w:rsidRPr="001E4848" w:rsidRDefault="00C812FC" w:rsidP="009A10D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</w:tr>
    </w:tbl>
    <w:p w:rsidR="003F2C56" w:rsidRPr="001E4848" w:rsidRDefault="003F2C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Предоставление средств областного и местного бюджетов, предусмотренных на развитие </w:t>
      </w:r>
      <w:r w:rsidR="00AE0AED" w:rsidRPr="001E4848">
        <w:rPr>
          <w:rFonts w:ascii="Times New Roman" w:hAnsi="Times New Roman" w:cs="Times New Roman"/>
          <w:sz w:val="28"/>
          <w:szCs w:val="28"/>
        </w:rPr>
        <w:t>туристской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привлекательности </w:t>
      </w:r>
      <w:r w:rsidR="00AE0AED" w:rsidRPr="001E4848">
        <w:rPr>
          <w:rFonts w:ascii="Times New Roman" w:hAnsi="Times New Roman" w:cs="Times New Roman"/>
          <w:sz w:val="28"/>
          <w:szCs w:val="28"/>
        </w:rPr>
        <w:t>города Рыбинска</w:t>
      </w:r>
      <w:r w:rsidRPr="001E4848">
        <w:rPr>
          <w:rFonts w:ascii="Times New Roman" w:hAnsi="Times New Roman" w:cs="Times New Roman"/>
          <w:sz w:val="28"/>
          <w:szCs w:val="28"/>
        </w:rPr>
        <w:t>, осуществляется в форме:</w:t>
      </w:r>
    </w:p>
    <w:p w:rsidR="003F2C56" w:rsidRPr="001E4848" w:rsidRDefault="001B7CEE" w:rsidP="00C658FD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субсидий на реализацию подпрограммы;</w:t>
      </w:r>
    </w:p>
    <w:p w:rsidR="003F2C56" w:rsidRPr="001E4848" w:rsidRDefault="001B7CEE" w:rsidP="00C658FD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3F2C56" w:rsidRPr="001E4848" w:rsidRDefault="001B7CEE" w:rsidP="00C658FD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иных предусмотренных законом формах.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</w:p>
    <w:p w:rsidR="003F2C56" w:rsidRPr="001E4848" w:rsidRDefault="001B7CEE" w:rsidP="00C658F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участвуют в формировании предложений по распределению средств городского</w:t>
      </w:r>
      <w:r w:rsidR="00635050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источников (в случае их привлечения) на реализацию подпрограммных мероприятий;</w:t>
      </w:r>
    </w:p>
    <w:p w:rsidR="003F2C56" w:rsidRPr="001E4848" w:rsidRDefault="001B7CEE" w:rsidP="00C658F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несут ответственность за своевременную и качественную реализацию мероприятий подпрограммы, обеспечивают эффективное использование средств городского</w:t>
      </w:r>
      <w:r w:rsidR="00006354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источников, привлекаемых на ее реализацию.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E4848">
        <w:rPr>
          <w:rFonts w:ascii="Times New Roman" w:hAnsi="Times New Roman" w:cs="Times New Roman"/>
          <w:sz w:val="28"/>
          <w:szCs w:val="28"/>
        </w:rPr>
        <w:t>городского округа город Рыбинск проводит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525798">
      <w:pPr>
        <w:numPr>
          <w:ilvl w:val="1"/>
          <w:numId w:val="25"/>
        </w:numPr>
        <w:shd w:val="clear" w:color="auto" w:fill="FFFFFF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3F2C56" w:rsidRPr="001E4848" w:rsidRDefault="003F2C56">
      <w:pPr>
        <w:shd w:val="clear" w:color="auto" w:fill="FFFFFF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подпрограммы «Развитие туристской привлекательности городского округа город Рыбинск</w:t>
      </w:r>
      <w:r w:rsidR="002771E3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на 202</w:t>
      </w:r>
      <w:r w:rsidR="00D565F3" w:rsidRPr="001E4848">
        <w:rPr>
          <w:rFonts w:ascii="Times New Roman" w:hAnsi="Times New Roman" w:cs="Times New Roman"/>
          <w:sz w:val="28"/>
          <w:szCs w:val="28"/>
        </w:rPr>
        <w:t>1</w:t>
      </w:r>
      <w:r w:rsidRPr="001E4848">
        <w:rPr>
          <w:rFonts w:ascii="Times New Roman" w:hAnsi="Times New Roman" w:cs="Times New Roman"/>
          <w:sz w:val="28"/>
          <w:szCs w:val="28"/>
        </w:rPr>
        <w:t xml:space="preserve">-2024 годы  достигается реализацией серии мероприятий. </w:t>
      </w:r>
    </w:p>
    <w:p w:rsidR="003F2C56" w:rsidRDefault="001B7CEE">
      <w:pPr>
        <w:pStyle w:val="a1"/>
        <w:spacing w:after="0"/>
        <w:ind w:firstLine="709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546E55" w:rsidRPr="001E4848" w:rsidRDefault="00546E55">
      <w:pPr>
        <w:pStyle w:val="a1"/>
        <w:spacing w:after="0"/>
        <w:ind w:firstLine="709"/>
        <w:jc w:val="both"/>
        <w:rPr>
          <w:sz w:val="28"/>
          <w:szCs w:val="28"/>
        </w:rPr>
      </w:pPr>
    </w:p>
    <w:p w:rsidR="003F2C56" w:rsidRPr="001E4848" w:rsidRDefault="001B7CEE" w:rsidP="00525798">
      <w:pPr>
        <w:pStyle w:val="a1"/>
        <w:numPr>
          <w:ilvl w:val="1"/>
          <w:numId w:val="25"/>
        </w:numPr>
        <w:shd w:val="clear" w:color="auto" w:fill="FFFFFF"/>
        <w:spacing w:after="0"/>
        <w:ind w:left="0" w:firstLine="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Индикаторы результативности подпрограммы</w:t>
      </w:r>
    </w:p>
    <w:p w:rsidR="003F2C56" w:rsidRPr="001E4848" w:rsidRDefault="003F2C56">
      <w:pPr>
        <w:shd w:val="clear" w:color="auto" w:fill="FFFFFF"/>
        <w:ind w:left="709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индикаторов: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2714"/>
        <w:gridCol w:w="1661"/>
        <w:gridCol w:w="1329"/>
        <w:gridCol w:w="1260"/>
        <w:gridCol w:w="1302"/>
        <w:gridCol w:w="1207"/>
        <w:gridCol w:w="7"/>
      </w:tblGrid>
      <w:tr w:rsidR="003F2C56" w:rsidRPr="001E4848" w:rsidTr="00052CF9">
        <w:trPr>
          <w:gridAfter w:val="1"/>
          <w:wAfter w:w="7" w:type="dxa"/>
          <w:trHeight w:val="316"/>
          <w:tblHeader/>
          <w:jc w:val="center"/>
        </w:trPr>
        <w:tc>
          <w:tcPr>
            <w:tcW w:w="645" w:type="dxa"/>
            <w:vMerge w:val="restart"/>
          </w:tcPr>
          <w:p w:rsidR="003F2C56" w:rsidRPr="001E4848" w:rsidRDefault="001B7CEE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№ п/п </w:t>
            </w:r>
          </w:p>
        </w:tc>
        <w:tc>
          <w:tcPr>
            <w:tcW w:w="2714" w:type="dxa"/>
            <w:vMerge w:val="restart"/>
          </w:tcPr>
          <w:p w:rsidR="003F2C56" w:rsidRPr="001E4848" w:rsidRDefault="001B7CEE">
            <w:pPr>
              <w:shd w:val="clear" w:color="auto" w:fill="FFFFFF"/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Наименование показателя </w:t>
            </w:r>
          </w:p>
        </w:tc>
        <w:tc>
          <w:tcPr>
            <w:tcW w:w="1661" w:type="dxa"/>
            <w:vMerge w:val="restart"/>
          </w:tcPr>
          <w:p w:rsidR="00A35812" w:rsidRPr="001E4848" w:rsidRDefault="001B7CEE" w:rsidP="00052CF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Базовый показатель </w:t>
            </w:r>
          </w:p>
          <w:p w:rsidR="003F2C56" w:rsidRPr="001E4848" w:rsidRDefault="001B7CEE" w:rsidP="00052CF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20</w:t>
            </w:r>
            <w:r w:rsidR="00052CF9" w:rsidRPr="001E4848">
              <w:rPr>
                <w:rFonts w:ascii="Times New Roman" w:hAnsi="Times New Roman" w:cs="Times New Roman"/>
                <w:spacing w:val="2"/>
              </w:rPr>
              <w:t>20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 года</w:t>
            </w:r>
          </w:p>
        </w:tc>
        <w:tc>
          <w:tcPr>
            <w:tcW w:w="5098" w:type="dxa"/>
            <w:gridSpan w:val="4"/>
          </w:tcPr>
          <w:p w:rsidR="003F2C56" w:rsidRPr="001E48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Плановые показатели </w:t>
            </w:r>
          </w:p>
        </w:tc>
      </w:tr>
      <w:tr w:rsidR="00052CF9" w:rsidRPr="001E4848" w:rsidTr="00052CF9">
        <w:trPr>
          <w:trHeight w:val="715"/>
          <w:tblHeader/>
          <w:jc w:val="center"/>
        </w:trPr>
        <w:tc>
          <w:tcPr>
            <w:tcW w:w="645" w:type="dxa"/>
            <w:vMerge/>
          </w:tcPr>
          <w:p w:rsidR="00052CF9" w:rsidRPr="001E4848" w:rsidRDefault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</w:tcPr>
          <w:p w:rsidR="00052CF9" w:rsidRPr="001E4848" w:rsidRDefault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52CF9" w:rsidRPr="001E4848" w:rsidRDefault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052CF9" w:rsidRPr="001E4848" w:rsidRDefault="00052CF9" w:rsidP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60" w:type="dxa"/>
            <w:vAlign w:val="center"/>
          </w:tcPr>
          <w:p w:rsidR="00052CF9" w:rsidRPr="001E4848" w:rsidRDefault="00052CF9" w:rsidP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02" w:type="dxa"/>
            <w:vAlign w:val="center"/>
          </w:tcPr>
          <w:p w:rsidR="00052CF9" w:rsidRPr="001E4848" w:rsidRDefault="00052CF9" w:rsidP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14" w:type="dxa"/>
            <w:gridSpan w:val="2"/>
            <w:vAlign w:val="center"/>
          </w:tcPr>
          <w:p w:rsidR="00052CF9" w:rsidRPr="001E4848" w:rsidRDefault="00052CF9" w:rsidP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2024</w:t>
            </w:r>
          </w:p>
        </w:tc>
      </w:tr>
      <w:tr w:rsidR="00052CF9" w:rsidRPr="001E4848" w:rsidTr="00052CF9">
        <w:trPr>
          <w:trHeight w:val="1937"/>
          <w:jc w:val="center"/>
        </w:trPr>
        <w:tc>
          <w:tcPr>
            <w:tcW w:w="645" w:type="dxa"/>
            <w:vAlign w:val="center"/>
          </w:tcPr>
          <w:p w:rsidR="00052CF9" w:rsidRPr="001E4848" w:rsidRDefault="00052C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4" w:type="dxa"/>
            <w:shd w:val="clear" w:color="auto" w:fill="FFFFFF"/>
          </w:tcPr>
          <w:p w:rsidR="00052CF9" w:rsidRPr="006D7CB3" w:rsidRDefault="00052CF9">
            <w:pPr>
              <w:pStyle w:val="a1"/>
              <w:shd w:val="clear" w:color="auto" w:fill="FFFFFF"/>
              <w:spacing w:after="0"/>
              <w:jc w:val="center"/>
            </w:pPr>
            <w:r w:rsidRPr="006D7CB3">
              <w:t>Количество туристов и экскурсантов, принимаемых на территории городского округа город Рыбинск (тыс.чел.)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435,0</w:t>
            </w:r>
          </w:p>
        </w:tc>
      </w:tr>
      <w:tr w:rsidR="00052CF9" w:rsidRPr="001E4848" w:rsidTr="00052CF9">
        <w:trPr>
          <w:trHeight w:val="986"/>
          <w:jc w:val="center"/>
        </w:trPr>
        <w:tc>
          <w:tcPr>
            <w:tcW w:w="645" w:type="dxa"/>
            <w:vAlign w:val="center"/>
          </w:tcPr>
          <w:p w:rsidR="00052CF9" w:rsidRPr="006D7CB3" w:rsidRDefault="00052CF9">
            <w:pPr>
              <w:pStyle w:val="a1"/>
              <w:shd w:val="clear" w:color="auto" w:fill="FFFFFF"/>
              <w:spacing w:after="0"/>
              <w:jc w:val="center"/>
            </w:pPr>
            <w:r w:rsidRPr="006D7CB3">
              <w:t>2.</w:t>
            </w:r>
          </w:p>
        </w:tc>
        <w:tc>
          <w:tcPr>
            <w:tcW w:w="2714" w:type="dxa"/>
          </w:tcPr>
          <w:p w:rsidR="00052CF9" w:rsidRPr="006D7CB3" w:rsidRDefault="00052CF9">
            <w:pPr>
              <w:pStyle w:val="a1"/>
              <w:shd w:val="clear" w:color="auto" w:fill="FFFFFF"/>
              <w:spacing w:after="0"/>
              <w:jc w:val="center"/>
            </w:pPr>
            <w:r w:rsidRPr="006D7CB3">
              <w:t>Число мест в коллективных средствах размещения. (ед.)</w:t>
            </w:r>
          </w:p>
        </w:tc>
        <w:tc>
          <w:tcPr>
            <w:tcW w:w="1661" w:type="dxa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329" w:type="dxa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260" w:type="dxa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302" w:type="dxa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214" w:type="dxa"/>
            <w:gridSpan w:val="2"/>
            <w:vAlign w:val="center"/>
          </w:tcPr>
          <w:p w:rsidR="00052CF9" w:rsidRPr="001E4848" w:rsidRDefault="00052CF9">
            <w:pPr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1206</w:t>
            </w:r>
          </w:p>
        </w:tc>
      </w:tr>
    </w:tbl>
    <w:p w:rsidR="003F2C56" w:rsidRPr="001E4848" w:rsidRDefault="003F2C56"/>
    <w:p w:rsidR="00986CAA" w:rsidRPr="001E4848" w:rsidRDefault="00986CAA">
      <w:pPr>
        <w:pStyle w:val="af6"/>
        <w:ind w:left="709"/>
        <w:sectPr w:rsidR="00986CAA" w:rsidRPr="001E4848" w:rsidSect="006E63B9">
          <w:headerReference w:type="default" r:id="rId2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F2C56" w:rsidRPr="001E4848" w:rsidRDefault="001B7CEE" w:rsidP="00525798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3.8. Основные мероприятия подпрограммы</w:t>
      </w:r>
    </w:p>
    <w:p w:rsidR="003F2C56" w:rsidRPr="001E4848" w:rsidRDefault="003F2C56">
      <w:pPr>
        <w:shd w:val="clear" w:color="auto" w:fill="FFFFFF"/>
        <w:jc w:val="center"/>
        <w:rPr>
          <w:sz w:val="22"/>
          <w:szCs w:val="22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2127"/>
        <w:gridCol w:w="1414"/>
        <w:gridCol w:w="994"/>
        <w:gridCol w:w="759"/>
        <w:gridCol w:w="14"/>
        <w:gridCol w:w="818"/>
        <w:gridCol w:w="14"/>
        <w:gridCol w:w="798"/>
        <w:gridCol w:w="14"/>
        <w:gridCol w:w="728"/>
        <w:gridCol w:w="756"/>
        <w:gridCol w:w="910"/>
        <w:gridCol w:w="882"/>
        <w:gridCol w:w="882"/>
        <w:gridCol w:w="909"/>
        <w:gridCol w:w="1756"/>
        <w:gridCol w:w="8"/>
        <w:gridCol w:w="1260"/>
        <w:gridCol w:w="8"/>
        <w:gridCol w:w="6"/>
      </w:tblGrid>
      <w:tr w:rsidR="003F2C56" w:rsidRPr="001E4848" w:rsidTr="0005680F">
        <w:trPr>
          <w:gridAfter w:val="1"/>
          <w:wAfter w:w="6" w:type="dxa"/>
          <w:trHeight w:val="300"/>
          <w:tblHeader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Адрес, количес-твенная характерис-тика, срок исполнения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Сметная стои-мость</w:t>
            </w:r>
          </w:p>
        </w:tc>
        <w:tc>
          <w:tcPr>
            <w:tcW w:w="7484" w:type="dxa"/>
            <w:gridSpan w:val="12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Потребность в финансировании (тыс. руб.) по годам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3F2C56" w:rsidRPr="001E4848" w:rsidRDefault="001B7CEE" w:rsidP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Ответственный испол</w:t>
            </w:r>
            <w:r w:rsidR="0005680F"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тель м</w:t>
            </w:r>
            <w:r w:rsidR="0005680F"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ероп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риятий</w:t>
            </w:r>
          </w:p>
        </w:tc>
      </w:tr>
      <w:tr w:rsidR="003F2C56" w:rsidRPr="001E4848" w:rsidTr="0005680F">
        <w:trPr>
          <w:gridAfter w:val="1"/>
          <w:wAfter w:w="6" w:type="dxa"/>
          <w:trHeight w:val="300"/>
          <w:tblHeader/>
        </w:trPr>
        <w:tc>
          <w:tcPr>
            <w:tcW w:w="543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4" w:type="dxa"/>
            <w:gridSpan w:val="12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2C56" w:rsidRPr="001E4848" w:rsidTr="0005680F">
        <w:trPr>
          <w:gridAfter w:val="1"/>
          <w:wAfter w:w="6" w:type="dxa"/>
          <w:trHeight w:val="300"/>
          <w:tblHeader/>
        </w:trPr>
        <w:tc>
          <w:tcPr>
            <w:tcW w:w="543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4" w:type="dxa"/>
            <w:gridSpan w:val="12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2C56" w:rsidRPr="001E4848" w:rsidTr="0005680F">
        <w:trPr>
          <w:gridAfter w:val="1"/>
          <w:wAfter w:w="6" w:type="dxa"/>
          <w:trHeight w:val="300"/>
          <w:tblHeader/>
        </w:trPr>
        <w:tc>
          <w:tcPr>
            <w:tcW w:w="543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4" w:type="dxa"/>
            <w:gridSpan w:val="12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3F2C56" w:rsidRPr="001E4848" w:rsidRDefault="003F2C5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2"/>
          <w:wAfter w:w="14" w:type="dxa"/>
          <w:trHeight w:val="300"/>
          <w:tblHeader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ист. фин.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98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56" w:type="dxa"/>
            <w:vMerge w:val="restart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2"/>
          <w:wAfter w:w="14" w:type="dxa"/>
          <w:trHeight w:val="300"/>
          <w:tblHeader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2C56" w:rsidRPr="001E4848" w:rsidTr="0005680F">
        <w:trPr>
          <w:gridAfter w:val="1"/>
          <w:wAfter w:w="6" w:type="dxa"/>
          <w:trHeight w:val="315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3F2C56" w:rsidRPr="001E4848" w:rsidRDefault="001B7CEE" w:rsidP="00245C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I.</w:t>
            </w:r>
            <w:r w:rsidR="009A08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45C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Содействие развитию туристской инфраструктуры города, </w:t>
            </w:r>
            <w:r w:rsidR="00B366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создание комфортной городской среды для туристов</w:t>
            </w: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развитию предприятий туристской индустрии (музеи, экспозиционные комплексы, галереи, туроператоры)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 грантов в год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80F" w:rsidRPr="001E4848" w:rsidRDefault="0005680F" w:rsidP="00C812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812FC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350.0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 грантов в год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15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в организации обучения и переподготовки работников туристской сферы и смежных отраслей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 мероприятий в год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80F" w:rsidRPr="001E4848" w:rsidRDefault="0005680F" w:rsidP="00C812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C812FC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 мероприятий в год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15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Разработка и установка туристской навигации и ориентирующей информации (один из критериев вхождения в НТП «Золотое кольцо России»)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5C5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10 ед. навигации в 202</w:t>
            </w:r>
            <w:r w:rsidR="005C588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-2024 гг.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80F" w:rsidRPr="001E4848" w:rsidRDefault="00C812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896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10 ед. навигации в 202</w:t>
            </w:r>
            <w:r w:rsidR="00896991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-2024 гг.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ДАГ, ТИЦ</w:t>
            </w: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15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 w:rsidP="00172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развитию городской среды. Насыщение городской территории объектами культурной направленности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586F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4-х объектов 202</w:t>
            </w:r>
            <w:r w:rsidR="00586FBA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-2024 гг.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896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4-х объектов 202</w:t>
            </w:r>
            <w:r w:rsidR="00896991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-2024 гг.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ДАГ, ТИЦ</w:t>
            </w: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15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7" w:type="dxa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и установка памятника, въездного знака в город, посвященного 950-летию основания г.Рыбинска</w:t>
            </w:r>
          </w:p>
        </w:tc>
        <w:tc>
          <w:tcPr>
            <w:tcW w:w="1414" w:type="dxa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Городской округ город Рыбинск, 1 знак, 2021 год</w:t>
            </w:r>
          </w:p>
        </w:tc>
        <w:tc>
          <w:tcPr>
            <w:tcW w:w="994" w:type="dxa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знак</w:t>
            </w:r>
          </w:p>
        </w:tc>
        <w:tc>
          <w:tcPr>
            <w:tcW w:w="1274" w:type="dxa"/>
            <w:gridSpan w:val="3"/>
            <w:vMerge w:val="restart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ДАГ, ТИЦ</w:t>
            </w: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14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5680F" w:rsidRPr="001E4848" w:rsidRDefault="0005680F" w:rsidP="00CB13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Приобретение объекта недвижимого имущества для обеспечения развития  туристской привлекательности города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E3129" w:rsidRPr="001E4848" w:rsidRDefault="0005680F" w:rsidP="000E31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объект, </w:t>
            </w:r>
          </w:p>
          <w:p w:rsidR="0005680F" w:rsidRPr="001E4848" w:rsidRDefault="0005680F" w:rsidP="000E31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</w:tcPr>
          <w:p w:rsidR="0005680F" w:rsidRPr="001E4848" w:rsidRDefault="0005680F" w:rsidP="00586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объект, 2021 год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ДИЗО, УК, ТИЦ</w:t>
            </w:r>
          </w:p>
        </w:tc>
      </w:tr>
      <w:tr w:rsidR="0005680F" w:rsidRPr="001E4848" w:rsidTr="0005680F">
        <w:trPr>
          <w:trHeight w:val="126"/>
        </w:trPr>
        <w:tc>
          <w:tcPr>
            <w:tcW w:w="543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60"/>
        </w:trPr>
        <w:tc>
          <w:tcPr>
            <w:tcW w:w="543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60"/>
        </w:trPr>
        <w:tc>
          <w:tcPr>
            <w:tcW w:w="543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1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по разделу I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C812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812FC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 w:rsidP="00172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1729A9"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8920,0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trHeight w:val="315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680F" w:rsidRPr="001E4848" w:rsidRDefault="0005680F" w:rsidP="001729A9">
            <w:pPr>
              <w:jc w:val="center"/>
              <w:rPr>
                <w:color w:val="000000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1729A9"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9020,0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 w:rsidP="002553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2C56" w:rsidRPr="001E4848" w:rsidTr="0005680F">
        <w:trPr>
          <w:gridAfter w:val="1"/>
          <w:wAfter w:w="6" w:type="dxa"/>
          <w:trHeight w:val="315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3F2C56" w:rsidRPr="001E4848" w:rsidRDefault="001B7C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II. Формирование положительного туристского имиджа города</w:t>
            </w:r>
          </w:p>
        </w:tc>
      </w:tr>
      <w:tr w:rsidR="0005680F" w:rsidRPr="001E4848" w:rsidTr="0005680F">
        <w:trPr>
          <w:gridAfter w:val="1"/>
          <w:wAfter w:w="6" w:type="dxa"/>
          <w:trHeight w:val="187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в проведении культурно-массовых «знаковых» событийных мероприятий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5,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5,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 ДФКСиМП</w:t>
            </w:r>
          </w:p>
        </w:tc>
      </w:tr>
      <w:tr w:rsidR="0005680F" w:rsidRPr="001E4848" w:rsidTr="0005680F">
        <w:trPr>
          <w:gridAfter w:val="1"/>
          <w:wAfter w:w="6" w:type="dxa"/>
          <w:trHeight w:val="106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05680F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Содействие в организации разработки новых маршрутов, формирование новых интерактивных программ для популяризации культурно-туристского облика г. Рыбинск, в т.ч. по объектам промышленности, а также по территории исторического центра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 наименования,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 w:rsidP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B1510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 наименования,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ДИЗО,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УК, 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ТИЦ</w:t>
            </w: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750"/>
        </w:trPr>
        <w:tc>
          <w:tcPr>
            <w:tcW w:w="543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28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10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Координация и участие в международных  выставках, форумах, конференциях и иных мероприятиях, связанных с популяризацией объектов культурного наследия, создание мобильного туристического стенда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3 выставок (Международ-ные, региональные)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F15E06"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15E06"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 w:rsidP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3 выставок (Международные, региональные)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УК, </w:t>
            </w:r>
          </w:p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ТИЦ</w:t>
            </w:r>
          </w:p>
        </w:tc>
      </w:tr>
      <w:tr w:rsidR="00F15E06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315"/>
        </w:trPr>
        <w:tc>
          <w:tcPr>
            <w:tcW w:w="543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730,0</w:t>
            </w:r>
          </w:p>
        </w:tc>
        <w:tc>
          <w:tcPr>
            <w:tcW w:w="728" w:type="dxa"/>
            <w:shd w:val="clear" w:color="auto" w:fill="auto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F15E06"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756" w:type="dxa"/>
            <w:shd w:val="clear" w:color="auto" w:fill="auto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15E06" w:rsidRPr="002E4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10" w:type="dxa"/>
            <w:shd w:val="clear" w:color="auto" w:fill="auto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05680F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рекламно-информационной и сувенирной продукции (путеводители, альбомы, книги, буклеты, туристские карты, открытки и др.)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 ед.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172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 ед.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УК, 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ТИЦ</w:t>
            </w: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48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5680F" w:rsidRPr="001E4848" w:rsidRDefault="00172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28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10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05680F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рекламных, информационных туров и пресс-туров в целях популяризации объектов культурного наследия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2- х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28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10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2- х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УК, 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ТИЦ</w:t>
            </w: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28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10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82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05680F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информации в печатных СМИ, каталогах, справочниках, на телевидении, радио, иных средствах размещения и носителях информации с целью популяризации объектов культурного наследия г. Рыбинск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 ед.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5680F" w:rsidRPr="001E4848" w:rsidRDefault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5680F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 ед.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УК, </w:t>
            </w:r>
          </w:p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ТИЦ</w:t>
            </w: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0F" w:rsidRPr="001E4848" w:rsidTr="0005680F">
        <w:trPr>
          <w:gridAfter w:val="1"/>
          <w:wAfter w:w="6" w:type="dxa"/>
          <w:trHeight w:val="315"/>
        </w:trPr>
        <w:tc>
          <w:tcPr>
            <w:tcW w:w="543" w:type="dxa"/>
            <w:vMerge/>
            <w:vAlign w:val="center"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56" w:type="dxa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05680F" w:rsidRPr="001E4848" w:rsidRDefault="000568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концепции культурно-исторического и туристского бренда в целях продвижения и популяризации объектов культурного наследия г. Рыбинск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проекта и реализация концепции туристского бренда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0E31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проекта и реализация концепции туристского бренда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ДАГ, 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258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 w:rsidP="00DE5F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экспозиции железнодорожного вокзала по истории Московско-Виндаво-Рыбинской железной дороги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создание 1 экспозиции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создание 1 экспозиции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102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162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8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15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174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Разработка концепции и визуализация арт-объектов деревянного зодчества 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проекта развлекательного парка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-2024гг.)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проекта развлекательного парка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106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2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118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изготовление комплекса арт-объектов «Музей скамеек»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проекта, устано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вка не мене 2 ед ежегодно  (2021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A220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проекта, установка не мене 2 ед ежегодно  (202</w:t>
            </w:r>
            <w:r w:rsidR="00A2204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-2022гг.)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6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285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 w:rsidP="002344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создание видеофильма о Рыбинске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2 видеофильмов 2021 г.</w:t>
            </w:r>
          </w:p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9339B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2 видеофильмов 2021 г</w:t>
            </w:r>
            <w:r w:rsidR="009339BB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68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0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15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66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с блогерами и туристическими площадками с целью продвижения туристического потенциала городского округа город Рыбинск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не менее 2 информационных материалов ежегодно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 w:rsidP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не менее 2 информационных материалов ежегодно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291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Разработка, поддержка туристического сайта, как единого информационного поля для продвижения туристского имиджа города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туристическо-го сайта, сопровождение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туристическо-го сайта, сопровождение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10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туристического маршрута и организация интерактивной программы для посещения археологического объекта «Усть-Шексна» (древнего поселения откуда начался Рыбинск)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туристского маршрута и 1 интерактивной программы на объекте «Усть-Шексна», 2021 г.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1 туристского маршрута и 1 интерактивной программы на объекте «Усть-Шексна», 2021 г.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6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6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6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15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:rsidR="00253BB4" w:rsidRPr="001E4848" w:rsidRDefault="00AC0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253BB4"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информационно-коммуникационного пространства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сфере туризма.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Открытие 1 пункта приема посетителей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Открытие 1 пункта приема посетителей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УК, ТИЦ</w:t>
            </w: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50"/>
        </w:trPr>
        <w:tc>
          <w:tcPr>
            <w:tcW w:w="543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300"/>
        </w:trPr>
        <w:tc>
          <w:tcPr>
            <w:tcW w:w="4084" w:type="dxa"/>
            <w:gridSpan w:val="3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разделу II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F15E06" w:rsidRPr="001E4848" w:rsidRDefault="00F15E06" w:rsidP="00884E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576,8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F15E06" w:rsidP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D07A0D"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 w:rsidP="002344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 w:rsidP="002344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 w:val="restart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F15E06" w:rsidRPr="001E4848" w:rsidTr="00A22044">
        <w:trPr>
          <w:gridAfter w:val="1"/>
          <w:wAfter w:w="6" w:type="dxa"/>
          <w:trHeight w:val="60"/>
        </w:trPr>
        <w:tc>
          <w:tcPr>
            <w:tcW w:w="4084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A22044">
        <w:trPr>
          <w:gridAfter w:val="1"/>
          <w:wAfter w:w="6" w:type="dxa"/>
          <w:trHeight w:val="60"/>
        </w:trPr>
        <w:tc>
          <w:tcPr>
            <w:tcW w:w="4084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A22044">
        <w:trPr>
          <w:gridAfter w:val="1"/>
          <w:wAfter w:w="6" w:type="dxa"/>
          <w:trHeight w:val="60"/>
        </w:trPr>
        <w:tc>
          <w:tcPr>
            <w:tcW w:w="4084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A22044">
        <w:trPr>
          <w:gridAfter w:val="1"/>
          <w:wAfter w:w="6" w:type="dxa"/>
          <w:trHeight w:val="60"/>
        </w:trPr>
        <w:tc>
          <w:tcPr>
            <w:tcW w:w="4084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576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5560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F15E06" w:rsidP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D07A0D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1280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300"/>
        </w:trPr>
        <w:tc>
          <w:tcPr>
            <w:tcW w:w="4084" w:type="dxa"/>
            <w:gridSpan w:val="3"/>
            <w:vMerge w:val="restart"/>
            <w:shd w:val="clear" w:color="auto" w:fill="auto"/>
            <w:vAlign w:val="center"/>
            <w:hideMark/>
          </w:tcPr>
          <w:p w:rsidR="00F15E06" w:rsidRPr="001E4848" w:rsidRDefault="00F15E06" w:rsidP="002B15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потребность финансирования по подпрограмме «Развитие туристской привлекательности городского округа город Рыбинск Ярославской области» составляет 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  <w:hideMark/>
          </w:tcPr>
          <w:p w:rsidR="00F15E06" w:rsidRPr="001E4848" w:rsidRDefault="00F15E06" w:rsidP="004529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19780,0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7576,8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13580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 w:rsidP="00BD5D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 w:rsidP="00BD5D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00"/>
        </w:trPr>
        <w:tc>
          <w:tcPr>
            <w:tcW w:w="4084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00"/>
        </w:trPr>
        <w:tc>
          <w:tcPr>
            <w:tcW w:w="4084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BB4" w:rsidRPr="001E4848" w:rsidTr="0005680F">
        <w:trPr>
          <w:gridAfter w:val="1"/>
          <w:wAfter w:w="6" w:type="dxa"/>
          <w:trHeight w:val="300"/>
        </w:trPr>
        <w:tc>
          <w:tcPr>
            <w:tcW w:w="4084" w:type="dxa"/>
            <w:gridSpan w:val="3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253BB4" w:rsidRPr="001E4848" w:rsidRDefault="00253B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5E06" w:rsidRPr="001E4848" w:rsidTr="0005680F">
        <w:trPr>
          <w:gridAfter w:val="1"/>
          <w:wAfter w:w="6" w:type="dxa"/>
          <w:trHeight w:val="315"/>
        </w:trPr>
        <w:tc>
          <w:tcPr>
            <w:tcW w:w="4084" w:type="dxa"/>
            <w:gridSpan w:val="3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  <w:hideMark/>
          </w:tcPr>
          <w:p w:rsidR="00F15E06" w:rsidRPr="001E4848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7576,8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  <w:hideMark/>
          </w:tcPr>
          <w:p w:rsidR="00F15E06" w:rsidRPr="002E4B7F" w:rsidRDefault="00F15E06" w:rsidP="004B10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14580,0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15E06" w:rsidRPr="002E4B7F" w:rsidRDefault="00D07A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  <w:r w:rsidR="00F15E06"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F15E06" w:rsidRPr="002E4B7F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2E4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 w:rsidP="00BD5D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F15E06" w:rsidRPr="001E4848" w:rsidRDefault="00F15E06" w:rsidP="00BD5D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1800</w:t>
            </w:r>
            <w:r w:rsidRPr="001E48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3032" w:type="dxa"/>
            <w:gridSpan w:val="4"/>
            <w:vMerge/>
            <w:vAlign w:val="center"/>
            <w:hideMark/>
          </w:tcPr>
          <w:p w:rsidR="00F15E06" w:rsidRPr="001E4848" w:rsidRDefault="00F15E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86CAA" w:rsidRPr="001E4848" w:rsidRDefault="00986CAA">
      <w:pPr>
        <w:sectPr w:rsidR="00986CAA" w:rsidRPr="001E4848" w:rsidSect="002453C3">
          <w:footerReference w:type="default" r:id="rId28"/>
          <w:footerReference w:type="first" r:id="rId29"/>
          <w:pgSz w:w="16838" w:h="11906" w:orient="landscape"/>
          <w:pgMar w:top="1701" w:right="1134" w:bottom="851" w:left="1134" w:header="709" w:footer="709" w:gutter="0"/>
          <w:pgNumType w:start="54"/>
          <w:cols w:space="708"/>
          <w:titlePg/>
          <w:docGrid w:linePitch="381"/>
        </w:sectPr>
      </w:pPr>
    </w:p>
    <w:p w:rsidR="003F2C56" w:rsidRPr="001E4848" w:rsidRDefault="001B7CEE" w:rsidP="00C658FD">
      <w:pPr>
        <w:numPr>
          <w:ilvl w:val="0"/>
          <w:numId w:val="2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Ведомственная целевая программа отрасли «Культура и туризм»</w:t>
      </w:r>
    </w:p>
    <w:p w:rsidR="00525798" w:rsidRPr="001E4848" w:rsidRDefault="00525798" w:rsidP="00525798">
      <w:pPr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numPr>
          <w:ilvl w:val="1"/>
          <w:numId w:val="2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отрасли «Культура и туризм»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79"/>
      </w:tblGrid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70587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snapToGrid w:val="0"/>
              <w:ind w:left="103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Ведомственная целевая программа отрасли «Культура и туризм» (далее по тексту  - ВЦП)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Срок реализации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2021-2024 годы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Основания для разработки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24.11.1996 № 132-ФЗ «Об основах туристской деятельности в Российской Федерации»;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утверждении государственной программы Российской Федерации «Развитие культуры и туризма»;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Распоряжение  Министерства культуры Российской Федерации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Закон Ярославской области от 24.02.2014 № 2-з «О библиотечном деле и обязательном экземпляре документов»;</w:t>
            </w:r>
          </w:p>
          <w:p w:rsidR="00FB113F" w:rsidRPr="001E4848" w:rsidRDefault="00705874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</w:t>
            </w:r>
            <w:r w:rsidR="00FB113F" w:rsidRPr="001E4848">
              <w:rPr>
                <w:rFonts w:ascii="Times New Roman" w:hAnsi="Times New Roman" w:cs="Times New Roman"/>
              </w:rPr>
              <w:t xml:space="preserve"> Правительства Ярославской области от 06.03.2014 № 188-п «Об утверждении Стратегии социально-экономического развития Ярославской области до 2025 года»;</w:t>
            </w:r>
          </w:p>
          <w:p w:rsidR="00977F98" w:rsidRPr="001E4848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Ярославской области от  28.01.2021 № 24-п «Об утверждении государственной программы Ярославской области «Развитие туризма  и отдыха в Ярославской области» на 2021– 2025 годы»;</w:t>
            </w:r>
          </w:p>
          <w:p w:rsidR="00F031A5" w:rsidRPr="001E4848" w:rsidRDefault="00F031A5" w:rsidP="00F031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 декабря 2019 года «Об утверждении региональной целевой программы «Развитие культуры и искусства в Ярославской области» на 2019 – 2024 годы</w:t>
            </w:r>
            <w:r w:rsidR="008C7133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031A5" w:rsidRPr="001E4848" w:rsidRDefault="00F031A5" w:rsidP="00F031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от 18.12.2020 № 974-п «Об утверждении государственной программы Ярославской области «Развитие культуры в Ярославской области» на 2021 – 2025 годы»;</w:t>
            </w:r>
          </w:p>
          <w:p w:rsidR="00977F98" w:rsidRPr="001E4848" w:rsidRDefault="00F031A5" w:rsidP="00F031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- Приказ Департамента культуры Ярославской области </w:t>
            </w:r>
          </w:p>
          <w:p w:rsidR="00F031A5" w:rsidRPr="001E4848" w:rsidRDefault="00F031A5" w:rsidP="00F031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от 10.01.2020 № 1 «Об утверждении ведомственной целевой программы департамента культуры Ярославской области  на 2020 год и плановый период 2021 и 2022 годов»;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</w:t>
            </w:r>
            <w:r w:rsidR="00977F98" w:rsidRPr="001E4848">
              <w:rPr>
                <w:rFonts w:ascii="Times New Roman" w:hAnsi="Times New Roman" w:cs="Times New Roman"/>
              </w:rPr>
              <w:t>бинск на 2018-2030 годы».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Ответственный исполнитель - руководитель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</w:tr>
      <w:tr w:rsidR="00FB113F" w:rsidRPr="001E4848" w:rsidTr="00977F98">
        <w:trPr>
          <w:trHeight w:val="535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Цели ВЦП</w:t>
            </w:r>
          </w:p>
        </w:tc>
        <w:tc>
          <w:tcPr>
            <w:tcW w:w="6379" w:type="dxa"/>
            <w:shd w:val="clear" w:color="auto" w:fill="auto"/>
          </w:tcPr>
          <w:p w:rsidR="002A5FBB" w:rsidRPr="001E4848" w:rsidRDefault="002A5FBB" w:rsidP="002A5FB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</w:t>
            </w:r>
            <w:r w:rsidRPr="001E4848">
              <w:rPr>
                <w:rFonts w:ascii="Times New Roman" w:hAnsi="Times New Roman" w:cs="Times New Roman"/>
              </w:rPr>
              <w:tab/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  <w:p w:rsidR="002A5FBB" w:rsidRPr="001E4848" w:rsidRDefault="002A5FBB" w:rsidP="002A5FB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2.</w:t>
            </w:r>
            <w:r w:rsidRPr="001E4848">
              <w:rPr>
                <w:rFonts w:ascii="Times New Roman" w:hAnsi="Times New Roman" w:cs="Times New Roman"/>
              </w:rPr>
              <w:tab/>
              <w:t xml:space="preserve"> Повышение уровня туристс</w:t>
            </w:r>
            <w:r w:rsidR="00C1671B" w:rsidRPr="001E4848">
              <w:rPr>
                <w:rFonts w:ascii="Times New Roman" w:hAnsi="Times New Roman" w:cs="Times New Roman"/>
              </w:rPr>
              <w:t>кой привлекательности города Ры</w:t>
            </w:r>
            <w:r w:rsidRPr="001E4848">
              <w:rPr>
                <w:rFonts w:ascii="Times New Roman" w:hAnsi="Times New Roman" w:cs="Times New Roman"/>
              </w:rPr>
              <w:t>бинска на российском и международном туристских рынках посредством создания условий для развития туризма.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DA479C" w:rsidRPr="001E4848" w:rsidRDefault="007D21A3" w:rsidP="00DA479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  <w:r w:rsidR="00DA479C" w:rsidRPr="001E4848">
              <w:rPr>
                <w:rFonts w:ascii="Times New Roman" w:hAnsi="Times New Roman" w:cs="Times New Roman"/>
              </w:rPr>
              <w:t xml:space="preserve">. Развитие системы </w:t>
            </w:r>
            <w:r w:rsidR="00DA479C"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  <w:p w:rsidR="00DA479C" w:rsidRPr="001E4848" w:rsidRDefault="007D21A3" w:rsidP="00DA479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</w:t>
            </w:r>
            <w:r w:rsidR="00DA479C" w:rsidRPr="001E4848">
              <w:rPr>
                <w:rFonts w:ascii="Times New Roman" w:hAnsi="Times New Roman" w:cs="Times New Roman"/>
              </w:rPr>
              <w:t xml:space="preserve">. </w:t>
            </w:r>
            <w:r w:rsidR="003B07C9" w:rsidRPr="001E4848"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  <w:r w:rsidR="003B07C9">
              <w:rPr>
                <w:rFonts w:ascii="Times New Roman" w:hAnsi="Times New Roman" w:cs="Times New Roman"/>
              </w:rPr>
              <w:t xml:space="preserve">3. </w:t>
            </w:r>
            <w:r w:rsidR="00DA479C" w:rsidRPr="001E4848"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населения.</w:t>
            </w:r>
          </w:p>
          <w:p w:rsidR="00DA479C" w:rsidRPr="001E4848" w:rsidRDefault="00C647B5" w:rsidP="00C647B5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</w:t>
            </w:r>
            <w:r w:rsidR="00DA479C" w:rsidRPr="001E4848">
              <w:rPr>
                <w:rFonts w:ascii="Times New Roman" w:hAnsi="Times New Roman" w:cs="Times New Roman"/>
              </w:rPr>
              <w:t>. 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</w:t>
            </w:r>
            <w:r w:rsidRPr="001E4848">
              <w:rPr>
                <w:rFonts w:ascii="Times New Roman" w:hAnsi="Times New Roman" w:cs="Times New Roman"/>
              </w:rPr>
              <w:t>ства и управления.</w:t>
            </w:r>
          </w:p>
          <w:p w:rsidR="00FB113F" w:rsidRPr="001E4848" w:rsidRDefault="00C647B5" w:rsidP="002A5FBB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</w:t>
            </w:r>
            <w:r w:rsidR="00DA479C" w:rsidRPr="001E4848">
              <w:rPr>
                <w:rFonts w:ascii="Times New Roman" w:hAnsi="Times New Roman" w:cs="Times New Roman"/>
              </w:rPr>
              <w:t xml:space="preserve">. </w:t>
            </w:r>
            <w:r w:rsidR="002A5FBB" w:rsidRPr="001E4848">
              <w:rPr>
                <w:rFonts w:ascii="Times New Roman" w:hAnsi="Times New Roman" w:cs="Times New Roman"/>
              </w:rPr>
              <w:t>С</w:t>
            </w:r>
            <w:r w:rsidR="00DA479C" w:rsidRPr="001E4848">
              <w:rPr>
                <w:rFonts w:ascii="Times New Roman" w:hAnsi="Times New Roman" w:cs="Times New Roman"/>
              </w:rPr>
              <w:t>одействие развитию туристской инфраструктуры города, создание комфортно</w:t>
            </w:r>
            <w:r w:rsidR="002A5FBB" w:rsidRPr="001E4848">
              <w:rPr>
                <w:rFonts w:ascii="Times New Roman" w:hAnsi="Times New Roman" w:cs="Times New Roman"/>
              </w:rPr>
              <w:t>й городской среды для туристов.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shd w:val="clear" w:color="auto" w:fill="auto"/>
          </w:tcPr>
          <w:p w:rsidR="00FB113F" w:rsidRPr="00B366C5" w:rsidRDefault="00FB113F" w:rsidP="007D21A3">
            <w:pPr>
              <w:jc w:val="both"/>
              <w:rPr>
                <w:rFonts w:ascii="Times New Roman" w:hAnsi="Times New Roman" w:cs="Times New Roman"/>
              </w:rPr>
            </w:pPr>
            <w:r w:rsidRPr="00B5551B">
              <w:rPr>
                <w:rFonts w:ascii="Times New Roman" w:hAnsi="Times New Roman" w:cs="Times New Roman"/>
              </w:rPr>
              <w:t>Общий объем финансирования (выделено/финансовая потреб</w:t>
            </w:r>
            <w:r w:rsidR="008B6543" w:rsidRPr="00B5551B">
              <w:rPr>
                <w:rFonts w:ascii="Times New Roman" w:hAnsi="Times New Roman" w:cs="Times New Roman"/>
              </w:rPr>
              <w:t xml:space="preserve">ность) </w:t>
            </w:r>
            <w:r w:rsidR="00806273" w:rsidRPr="00806273">
              <w:rPr>
                <w:rFonts w:ascii="Times New Roman" w:hAnsi="Times New Roman" w:cs="Times New Roman"/>
              </w:rPr>
              <w:t>1 060 089,2/1 357 373,7</w:t>
            </w:r>
            <w:r w:rsidR="00806273" w:rsidRPr="00B5551B">
              <w:rPr>
                <w:rFonts w:ascii="Times New Roman" w:hAnsi="Times New Roman" w:cs="Times New Roman"/>
              </w:rPr>
              <w:t xml:space="preserve">  </w:t>
            </w:r>
            <w:r w:rsidRPr="00B366C5">
              <w:rPr>
                <w:rFonts w:ascii="Times New Roman" w:hAnsi="Times New Roman" w:cs="Times New Roman"/>
              </w:rPr>
              <w:t>тыс. руб., в т.ч.:</w:t>
            </w:r>
          </w:p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5">
              <w:rPr>
                <w:rFonts w:ascii="Times New Roman" w:hAnsi="Times New Roman" w:cs="Times New Roman"/>
                <w:sz w:val="22"/>
                <w:szCs w:val="22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FB113F" w:rsidRPr="00B366C5" w:rsidTr="004B02A5">
              <w:trPr>
                <w:trHeight w:val="25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 в финансировании</w:t>
                  </w:r>
                </w:p>
              </w:tc>
            </w:tr>
            <w:tr w:rsidR="00FB113F" w:rsidRPr="00B366C5" w:rsidTr="004B02A5">
              <w:trPr>
                <w:trHeight w:val="25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806273" w:rsidRPr="00B366C5" w:rsidTr="00B10D55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197 895,1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252 819,1</w:t>
                  </w:r>
                </w:p>
              </w:tc>
            </w:tr>
            <w:tr w:rsidR="00806273" w:rsidRPr="00B5551B" w:rsidTr="00FB113F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199 859,6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237 165,8</w:t>
                  </w:r>
                </w:p>
              </w:tc>
            </w:tr>
            <w:tr w:rsidR="00806273" w:rsidRPr="00B366C5" w:rsidTr="00FB113F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183 833,1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234 831,9</w:t>
                  </w:r>
                </w:p>
              </w:tc>
            </w:tr>
            <w:tr w:rsidR="00806273" w:rsidRPr="00B366C5" w:rsidTr="00FB113F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183 760,9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226 082,7</w:t>
                  </w:r>
                </w:p>
              </w:tc>
            </w:tr>
            <w:tr w:rsidR="00806273" w:rsidRPr="00B366C5" w:rsidTr="00DC54F5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765 348,7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950 899,5</w:t>
                  </w:r>
                </w:p>
              </w:tc>
            </w:tr>
          </w:tbl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5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806273" w:rsidRPr="00B366C5" w:rsidTr="00B10D5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68 305,5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76 077,4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69 415,2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84 482,8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67 195,4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81 087,8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65 796,7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76 387,0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270 712,8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318 035,0</w:t>
                  </w:r>
                </w:p>
              </w:tc>
            </w:tr>
          </w:tbl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5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D565F3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Выделено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D565F3" w:rsidP="00D565F3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</w:tc>
            </w:tr>
            <w:tr w:rsidR="00806273" w:rsidRPr="00B366C5" w:rsidTr="00B10D5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5 318,5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273" w:rsidRPr="00806273" w:rsidRDefault="00806273" w:rsidP="003565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8 141,5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5 100,3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8 047,0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8 695,3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8 996,2</w:t>
                  </w:r>
                </w:p>
              </w:tc>
            </w:tr>
            <w:tr w:rsidR="00806273" w:rsidRPr="00B366C5" w:rsidTr="00FB113F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806273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4 913,6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73" w:rsidRPr="00806273" w:rsidRDefault="00273081" w:rsidP="003565F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5 2</w:t>
                  </w:r>
                  <w:r w:rsidR="00806273" w:rsidRPr="0080627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14,5</w:t>
                  </w:r>
                </w:p>
              </w:tc>
            </w:tr>
            <w:tr w:rsidR="00806273" w:rsidRPr="00B366C5" w:rsidTr="00B10D5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73" w:rsidRPr="00B366C5" w:rsidRDefault="00806273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24 027,7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273" w:rsidRPr="00806273" w:rsidRDefault="00806273" w:rsidP="003565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80627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30 399,2</w:t>
                  </w:r>
                </w:p>
              </w:tc>
            </w:tr>
          </w:tbl>
          <w:p w:rsidR="00FB113F" w:rsidRPr="00B366C5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B113F" w:rsidRPr="00B366C5" w:rsidRDefault="00FB113F" w:rsidP="00FB113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5">
              <w:rPr>
                <w:rFonts w:ascii="Times New Roman" w:hAnsi="Times New Roman" w:cs="Times New Roman"/>
                <w:sz w:val="22"/>
                <w:szCs w:val="22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из внебюджетных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</w:t>
                  </w:r>
                  <w:r w:rsidR="000F4EAE"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570,0</w:t>
                  </w:r>
                </w:p>
              </w:tc>
            </w:tr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AF102C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19 570,0</w:t>
                  </w:r>
                </w:p>
              </w:tc>
            </w:tr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</w:t>
                  </w:r>
                  <w:r w:rsidR="000F4EAE"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900,0</w:t>
                  </w:r>
                </w:p>
              </w:tc>
            </w:tr>
            <w:tr w:rsidR="00FB113F" w:rsidRPr="00B366C5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  <w:tr w:rsidR="00FB113F" w:rsidRPr="001E4848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B366C5" w:rsidRDefault="00D565F3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13F" w:rsidRPr="001E4848" w:rsidRDefault="00AF102C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58 040,0</w:t>
                  </w:r>
                </w:p>
              </w:tc>
            </w:tr>
          </w:tbl>
          <w:p w:rsidR="00977F98" w:rsidRPr="001E4848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Основные ожидаемые результаты реализации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FB113F" w:rsidRPr="001E4848" w:rsidRDefault="00FB113F" w:rsidP="004B02A5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FB113F" w:rsidRPr="001E4848" w:rsidRDefault="00FB113F" w:rsidP="004B02A5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1E4848">
              <w:rPr>
                <w:rFonts w:ascii="Times New Roman" w:hAnsi="Times New Roman" w:cs="Times New Roman"/>
              </w:rPr>
              <w:t xml:space="preserve">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FB113F" w:rsidRPr="001E4848" w:rsidRDefault="00FB113F" w:rsidP="004B02A5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FB113F" w:rsidRPr="001E4848" w:rsidRDefault="00FB113F" w:rsidP="004B02A5">
            <w:pPr>
              <w:pStyle w:val="af5"/>
              <w:numPr>
                <w:ilvl w:val="0"/>
                <w:numId w:val="44"/>
              </w:numPr>
              <w:spacing w:before="0" w:beforeAutospacing="0" w:after="0" w:afterAutospacing="0"/>
              <w:ind w:left="0" w:firstLine="0"/>
              <w:jc w:val="both"/>
            </w:pPr>
            <w:r w:rsidRPr="001E4848">
              <w:t>Повышение социальной эффективности работы учреждений культуры, их конкурентоспособности на рынке социокультурных услуг.</w:t>
            </w:r>
          </w:p>
          <w:p w:rsidR="00FB113F" w:rsidRPr="001E4848" w:rsidRDefault="00FB113F" w:rsidP="004B02A5">
            <w:pPr>
              <w:widowControl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Рост интереса к Рыбинску в Российской Федерации и за рубежом, как к городу с глубокими культурными традициями, интересом для туристских посещений.</w:t>
            </w:r>
          </w:p>
        </w:tc>
      </w:tr>
    </w:tbl>
    <w:p w:rsidR="009C003E" w:rsidRPr="001E4848" w:rsidRDefault="009C003E" w:rsidP="009C003E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</w:p>
    <w:p w:rsidR="009C003E" w:rsidRPr="001E4848" w:rsidRDefault="009C003E" w:rsidP="00977F98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</w:p>
    <w:p w:rsidR="00FB113F" w:rsidRPr="001E4848" w:rsidRDefault="00FB113F" w:rsidP="00FB113F">
      <w:pPr>
        <w:numPr>
          <w:ilvl w:val="1"/>
          <w:numId w:val="26"/>
        </w:num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которых осуществляется путем реализации ВЦП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муниципальных услуг в учреждениях культуры и туризма осуществляется в соответствии с нормативными документами: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РФ от 06.10.2003 № 131-ФЗ «Об общих принципах организации местного самоуправления в Российской Федерации»;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Calibri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муниципальных нужд»;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ВЦП направлена на осуществление полномочий городского округа город  Рыбинск Ярославской области (далее – городской округ город Рыбинск, город Рыбинск, Рыбинск) по решению вопросов местного значения в отрасли «Культура и туризм»,  сохранение качества и доступности предоставления бюджетных муниципальных услуг в отрасли.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охватывает деятельность 1</w:t>
      </w:r>
      <w:r w:rsidR="008C7133" w:rsidRPr="001E4848">
        <w:rPr>
          <w:rFonts w:ascii="Times New Roman" w:hAnsi="Times New Roman" w:cs="Times New Roman"/>
          <w:sz w:val="28"/>
          <w:szCs w:val="28"/>
        </w:rPr>
        <w:t>8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 и туризма, функционально подчинённых Управлению культуры Администрации городского округа город Рыбинск, из них на 01 января 2021 года: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бюджетных учреждений - 9, в том числе:  2 КДУ (МУК  Дворец культуры «Волжский», МУК «Культурно-досуговый комплекс «Переборы»); 6 МБУ ДО г.Рыбинска (МБУ ДО г.Рыбинска детская музыкальная школа № 1 имени  П.И. Чайковского, МБУ ДО г.Рыбинска детская музыкальная школа № 2, МБУ ДО г.Рыбинска детская музыкальная школа № 3, МБУ ДО г.Рыбинска детская школа искусств № 5, МБУ ДО г.Рыбинска детская школа искусств № 6, МБУ ДО г.Рыбинска детская музыкальная школа  № 7); 1 - МУК Централизованная библиотечная система г.Рыбинска;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автономных учреждений – 7, в том числе: МУК «Рыбинский театр кукол»; МУК «Рыбинский драматический театр; МУК «Общественно-культурный центр»; МУК «Вымпел»; МУК «Дом культуры «Слип»; МАУ ДО г. Рыбинска детская художественная школа; МАУ г. Рыбинска «Туристско-информационный центр».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- 2 казенных учреждения - МУ «Централизованная бухгалтерия муниципальных учреждений культуры»; МКУ «Центр по обслуживанию учреждений культуры». </w:t>
      </w:r>
    </w:p>
    <w:p w:rsidR="00FB113F" w:rsidRPr="001E4848" w:rsidRDefault="00FB113F" w:rsidP="00FB113F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Важным фактором деятельности учреждений отрасли «Культура» и отрасли «Туризм»  сегодня  стал учитывающий дифференциацию их рыночных возможностей Федеральный закон от 08.05.2010 № 83-ФЗ «О внесении изменений в отдельные законодательные  акты Российской Федерации в связи с совершенствованием правового положения государственных (муниципальных) учреждений» Учреждения получили юридическое право и реальную возможность обрести определенную предпринимательскую самостоятельность для развития и реализации уставных целей.</w:t>
      </w:r>
    </w:p>
    <w:p w:rsidR="00FB113F" w:rsidRPr="001E4848" w:rsidRDefault="00FB113F" w:rsidP="00FB113F">
      <w:pPr>
        <w:pStyle w:val="af6"/>
        <w:ind w:firstLine="709"/>
        <w:jc w:val="both"/>
        <w:rPr>
          <w:sz w:val="28"/>
          <w:szCs w:val="28"/>
        </w:rPr>
      </w:pPr>
      <w:r w:rsidRPr="001E4848">
        <w:rPr>
          <w:rFonts w:eastAsia="Calibri"/>
          <w:bCs/>
          <w:sz w:val="28"/>
          <w:szCs w:val="28"/>
        </w:rPr>
        <w:t xml:space="preserve">Отрасль «Культура и туризм» в городском округе город Рыбинск в целом соответствует федеральным нормативам обеспеченности муниципальными учреждениями культуры по нормативной потребности в рамках </w:t>
      </w:r>
      <w:r w:rsidRPr="001E4848">
        <w:rPr>
          <w:sz w:val="28"/>
          <w:szCs w:val="28"/>
        </w:rPr>
        <w:t>полномочий органов местного самоуправления и функций Управления культуры</w:t>
      </w:r>
      <w:r w:rsidRPr="001E4848">
        <w:t xml:space="preserve"> </w:t>
      </w:r>
      <w:r w:rsidRPr="001E4848">
        <w:rPr>
          <w:sz w:val="28"/>
          <w:szCs w:val="28"/>
        </w:rPr>
        <w:t>Администрации городского округа город Рыбинск.</w:t>
      </w:r>
    </w:p>
    <w:p w:rsidR="00FB113F" w:rsidRPr="001E4848" w:rsidRDefault="00FB113F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С целью сохранения уровня и качества предоставления муниципальных услуг в сфере культуры и туризма, достигнутых в предыдущие периоды, и осуществления полномочий городского округа город  Рыбинск по решению вопросов местного значения в отрасли «Культура и туризм» разработана Ведомственная целевая программа отрасли «Культура и туризм» в городском округе город Рыбинск на 2021 год и плановый период 2022-2024 годов.</w:t>
      </w:r>
    </w:p>
    <w:p w:rsidR="00FB113F" w:rsidRPr="001E4848" w:rsidRDefault="00FB113F" w:rsidP="00FB113F">
      <w:pPr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4.3. Цели, задачи и ожидаемые результаты реализации ВЦП</w:t>
      </w:r>
    </w:p>
    <w:p w:rsidR="00FB113F" w:rsidRPr="001E4848" w:rsidRDefault="00FB113F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C1671B" w:rsidP="00FB11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ВЦП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71B" w:rsidRPr="001E4848" w:rsidRDefault="00C1671B" w:rsidP="00C167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</w:t>
      </w:r>
      <w:r w:rsidRPr="001E4848">
        <w:rPr>
          <w:rFonts w:ascii="Times New Roman" w:hAnsi="Times New Roman" w:cs="Times New Roman"/>
          <w:sz w:val="28"/>
          <w:szCs w:val="28"/>
        </w:rPr>
        <w:tab/>
        <w:t>Сохранение культуры в городском округе город Рыбинск, обе</w:t>
      </w:r>
      <w:r w:rsidR="009A08E1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C1671B" w:rsidRPr="001E4848" w:rsidRDefault="00C1671B" w:rsidP="00C167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</w:t>
      </w:r>
      <w:r w:rsidRPr="001E4848">
        <w:rPr>
          <w:rFonts w:ascii="Times New Roman" w:hAnsi="Times New Roman" w:cs="Times New Roman"/>
          <w:sz w:val="28"/>
          <w:szCs w:val="28"/>
        </w:rPr>
        <w:tab/>
        <w:t xml:space="preserve"> Повышение уровня туристской привлекательности города Рыбинска на российском и международном туристских рынках посредством создания условий для развития туризма.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Задачи ВЦП на 2021</w:t>
      </w:r>
      <w:r w:rsidR="009A08E1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год и плановый период 2022-2024 годов соответствуют полномочиям органов местного самоуправления городского округа город Рыбинск.</w:t>
      </w:r>
    </w:p>
    <w:p w:rsidR="00525798" w:rsidRPr="001E4848" w:rsidRDefault="00525798" w:rsidP="005666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pStyle w:val="af6"/>
        <w:ind w:firstLine="709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Соответствие задач ВЦП</w:t>
      </w:r>
    </w:p>
    <w:p w:rsidR="00FB113F" w:rsidRPr="001E4848" w:rsidRDefault="00FB113F" w:rsidP="00FB113F">
      <w:pPr>
        <w:pStyle w:val="af6"/>
        <w:ind w:firstLine="709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полномочиям органов местного самоуправления и функциям Управления культуры Администрации городского округа город Рыбинск.</w:t>
      </w:r>
    </w:p>
    <w:p w:rsidR="00FB113F" w:rsidRPr="001E4848" w:rsidRDefault="00FB113F" w:rsidP="00FB113F">
      <w:pPr>
        <w:pStyle w:val="af6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4536"/>
      </w:tblGrid>
      <w:tr w:rsidR="00FB113F" w:rsidRPr="001E4848" w:rsidTr="00986CAA">
        <w:tc>
          <w:tcPr>
            <w:tcW w:w="817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536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органов </w:t>
            </w:r>
          </w:p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10CF9" w:rsidP="004B02A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сфере культуры</w:t>
            </w:r>
            <w:r w:rsidR="00E402B1" w:rsidRPr="001E4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C7133">
            <w:pPr>
              <w:numPr>
                <w:ilvl w:val="0"/>
                <w:numId w:val="13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п.13</w:t>
            </w:r>
          </w:p>
          <w:p w:rsidR="008C7133" w:rsidRPr="001E4848" w:rsidRDefault="008C7133" w:rsidP="008C7133">
            <w:pPr>
              <w:numPr>
                <w:ilvl w:val="0"/>
                <w:numId w:val="13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</w:t>
            </w:r>
          </w:p>
          <w:p w:rsidR="00FB113F" w:rsidRPr="001E4848" w:rsidRDefault="008C7133" w:rsidP="008C7133">
            <w:pPr>
              <w:suppressAutoHyphens/>
              <w:overflowPunct w:val="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Ярославской области подпункт 2 пункта 7 статьи 35 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B197E" w:rsidRPr="001E4848" w:rsidRDefault="00FB113F" w:rsidP="00F10CF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F10CF9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организации досуга,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C7133">
            <w:pPr>
              <w:numPr>
                <w:ilvl w:val="0"/>
                <w:numId w:val="14"/>
              </w:numPr>
              <w:suppressAutoHyphens/>
              <w:overflowPunct w:val="0"/>
              <w:ind w:hanging="40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п.17</w:t>
            </w:r>
          </w:p>
          <w:p w:rsidR="00FB113F" w:rsidRPr="001E4848" w:rsidRDefault="008C7133" w:rsidP="008C7133">
            <w:pPr>
              <w:pStyle w:val="af6"/>
              <w:numPr>
                <w:ilvl w:val="0"/>
                <w:numId w:val="14"/>
              </w:numPr>
              <w:ind w:left="34" w:firstLine="284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t>Устав городского округа  город Рыбинск Ярославской области подпункт 10 пункта 2 статьи 35</w:t>
            </w:r>
          </w:p>
          <w:p w:rsidR="00FB113F" w:rsidRPr="001E4848" w:rsidRDefault="00FB113F" w:rsidP="004B02A5">
            <w:pPr>
              <w:pStyle w:val="af6"/>
              <w:ind w:left="176"/>
              <w:rPr>
                <w:sz w:val="28"/>
                <w:szCs w:val="28"/>
              </w:rPr>
            </w:pP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10CF9" w:rsidP="004B02A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</w:t>
            </w:r>
            <w:r w:rsidR="007749CC" w:rsidRPr="001E4848">
              <w:rPr>
                <w:rFonts w:ascii="Times New Roman" w:hAnsi="Times New Roman" w:cs="Times New Roman"/>
                <w:sz w:val="28"/>
                <w:szCs w:val="28"/>
              </w:rPr>
              <w:t>отечного обслуживания население</w:t>
            </w:r>
            <w:r w:rsidR="00E402B1" w:rsidRPr="001E4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C7133">
            <w:pPr>
              <w:numPr>
                <w:ilvl w:val="0"/>
                <w:numId w:val="15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п.16</w:t>
            </w:r>
          </w:p>
          <w:p w:rsidR="008C7133" w:rsidRPr="001E4848" w:rsidRDefault="008C7133" w:rsidP="008C7133">
            <w:pPr>
              <w:numPr>
                <w:ilvl w:val="0"/>
                <w:numId w:val="15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</w:t>
            </w:r>
          </w:p>
          <w:p w:rsidR="004B197E" w:rsidRPr="001E4848" w:rsidRDefault="008C7133" w:rsidP="008C7133">
            <w:pPr>
              <w:pStyle w:val="af6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t xml:space="preserve">Рыбинск Ярославской области подпункт 4 пункта 7 статьи 35  </w:t>
            </w:r>
          </w:p>
        </w:tc>
      </w:tr>
      <w:tr w:rsidR="00E402B1" w:rsidRPr="001E4848" w:rsidTr="00986CAA">
        <w:tc>
          <w:tcPr>
            <w:tcW w:w="817" w:type="dxa"/>
            <w:shd w:val="clear" w:color="auto" w:fill="auto"/>
          </w:tcPr>
          <w:p w:rsidR="00E402B1" w:rsidRPr="001E4848" w:rsidRDefault="00E402B1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E402B1" w:rsidRPr="001E4848" w:rsidRDefault="00E402B1" w:rsidP="00DC1184">
            <w:pPr>
              <w:suppressAutoHyphens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536" w:type="dxa"/>
            <w:shd w:val="clear" w:color="auto" w:fill="auto"/>
          </w:tcPr>
          <w:p w:rsidR="00E402B1" w:rsidRPr="001E4848" w:rsidRDefault="00E402B1" w:rsidP="00E402B1">
            <w:pPr>
              <w:numPr>
                <w:ilvl w:val="0"/>
                <w:numId w:val="51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Федеральный закон</w:t>
            </w:r>
          </w:p>
          <w:p w:rsidR="00E402B1" w:rsidRPr="001E4848" w:rsidRDefault="00E402B1" w:rsidP="00DC118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№131-ФЗ ст.17  ч. 1  п. 3</w:t>
            </w:r>
          </w:p>
          <w:p w:rsidR="00E402B1" w:rsidRPr="001E4848" w:rsidRDefault="00E402B1" w:rsidP="00E402B1">
            <w:pPr>
              <w:numPr>
                <w:ilvl w:val="0"/>
                <w:numId w:val="51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 xml:space="preserve">Устав городского округа </w:t>
            </w:r>
          </w:p>
          <w:p w:rsidR="00E402B1" w:rsidRPr="001E4848" w:rsidRDefault="00E402B1" w:rsidP="00DC118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город Рыбинск Ярославской области подпункт 4 пункта 1 статьи 35</w:t>
            </w:r>
          </w:p>
        </w:tc>
      </w:tr>
      <w:tr w:rsidR="007749CC" w:rsidRPr="001E4848" w:rsidTr="00986CAA">
        <w:tc>
          <w:tcPr>
            <w:tcW w:w="817" w:type="dxa"/>
            <w:shd w:val="clear" w:color="auto" w:fill="auto"/>
          </w:tcPr>
          <w:p w:rsidR="007749CC" w:rsidRPr="001E4848" w:rsidRDefault="007749CC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7749CC" w:rsidRPr="001E4848" w:rsidRDefault="007749CC" w:rsidP="004219C5">
            <w:pPr>
              <w:suppressAutoHyphens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Содействие развитию туристской инфраструктуры города, создание комфортной городской среды для туристов</w:t>
            </w:r>
            <w:r w:rsidR="00E402B1" w:rsidRPr="001E4848">
              <w:rPr>
                <w:rFonts w:ascii="Times New Roman" w:hAnsi="Times New Roman" w:cs="Times New Roman"/>
                <w:sz w:val="28"/>
              </w:rPr>
              <w:t>.</w:t>
            </w:r>
          </w:p>
          <w:p w:rsidR="007749CC" w:rsidRPr="001E4848" w:rsidRDefault="007749CC" w:rsidP="004219C5">
            <w:pPr>
              <w:suppressAutoHyphens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E402B1">
            <w:pPr>
              <w:numPr>
                <w:ilvl w:val="0"/>
                <w:numId w:val="33"/>
              </w:numPr>
              <w:ind w:hanging="5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РФ </w:t>
            </w:r>
          </w:p>
          <w:p w:rsidR="008C7133" w:rsidRPr="001E4848" w:rsidRDefault="008C7133" w:rsidP="008C71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№131-ФЗ ст.16.1  ч. 1  п.1, п.9</w:t>
            </w:r>
          </w:p>
          <w:p w:rsidR="004B197E" w:rsidRPr="001E4848" w:rsidRDefault="008C7133" w:rsidP="00E402B1">
            <w:pPr>
              <w:numPr>
                <w:ilvl w:val="0"/>
                <w:numId w:val="33"/>
              </w:numPr>
              <w:ind w:left="34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Устав городского округа город Рыбинск Ярославской области подпункт 13 пункта 2 статьи 35</w:t>
            </w:r>
          </w:p>
        </w:tc>
      </w:tr>
    </w:tbl>
    <w:p w:rsidR="00FB113F" w:rsidRPr="001E4848" w:rsidRDefault="00FB113F" w:rsidP="00FB113F">
      <w:pPr>
        <w:ind w:left="720"/>
        <w:rPr>
          <w:rFonts w:ascii="Times New Roman" w:hAnsi="Times New Roman" w:cs="Times New Roman"/>
          <w:sz w:val="36"/>
          <w:szCs w:val="28"/>
        </w:rPr>
      </w:pPr>
    </w:p>
    <w:p w:rsidR="00FB113F" w:rsidRPr="001E4848" w:rsidRDefault="00FB113F" w:rsidP="004B02A5">
      <w:pPr>
        <w:numPr>
          <w:ilvl w:val="1"/>
          <w:numId w:val="4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4B197E" w:rsidRPr="001E4848" w:rsidRDefault="004B197E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8"/>
        </w:rPr>
      </w:pPr>
    </w:p>
    <w:p w:rsidR="00FB113F" w:rsidRPr="001E4848" w:rsidRDefault="00FB113F" w:rsidP="00FB113F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культуры и туризма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программно-целевого метода позволит эффективно экономически влиять на деятельность учреждений культуры и туризма, поскольку метод  поддерживает основные две функции:</w:t>
      </w:r>
    </w:p>
    <w:p w:rsidR="00FB113F" w:rsidRPr="001E4848" w:rsidRDefault="00FB113F" w:rsidP="004B1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набора целевых показателей деятельности.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достигается путем: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партнёрства в сфере культуры и туризма; 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 интересного для посещения и привлечения инвестиций.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связан с привлечением дополнительных инвестиций в культуру и туризм за счет государственно-частного партнерства, а также с повышением их роли на территории городского округа город Рыбинск, формированием культурной и туристской инфраструктуры.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проявляться в создании условий для улучшения качества жизни жителей Рыбинска за счет: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обеспечения широкого доступа каждого жителя к культурным ценностям, повышения качества, разнообразия и эффективности услуг в сфере культуры, 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ценностям, в качественных туристских услугах.  </w:t>
      </w:r>
    </w:p>
    <w:p w:rsidR="00FB113F" w:rsidRPr="001E4848" w:rsidRDefault="00FB113F" w:rsidP="00FB113F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разработана система индикаторов и цифровых показателей, характеризующих текущие результаты культурной и туристской деятельности.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размеров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отраслей «культура» и «туризм»;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планируемых результатах деятельности в сфере культуры и туризма на период до 2024 года;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результаты научных исследований;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международная статистика.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</w:t>
      </w:r>
      <w:r w:rsidR="008C7133" w:rsidRPr="001E4848">
        <w:rPr>
          <w:rFonts w:ascii="Times New Roman" w:hAnsi="Times New Roman" w:cs="Times New Roman"/>
          <w:sz w:val="28"/>
          <w:szCs w:val="28"/>
        </w:rPr>
        <w:t>оказателей в рамках реализации 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предполагается за счёт: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средств для достижения заданного результата;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r w:rsidR="008C7133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ВЦП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оцениваться как степень фактического достижения целевых индикаторов и показателей, утвержденных </w:t>
      </w:r>
      <w:r w:rsidR="008C7133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ВЦП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6CAA" w:rsidRPr="001E4848" w:rsidRDefault="00986CAA" w:rsidP="00986C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  <w:sectPr w:rsidR="00986CAA" w:rsidRPr="001E4848" w:rsidSect="00986CAA">
          <w:headerReference w:type="default" r:id="rId30"/>
          <w:footerReference w:type="even" r:id="rId31"/>
          <w:footerReference w:type="default" r:id="rId32"/>
          <w:headerReference w:type="first" r:id="rId33"/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3F2C56" w:rsidRPr="001E4848" w:rsidRDefault="00FB113F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4.5</w:t>
      </w:r>
      <w:r w:rsidR="001B7CEE" w:rsidRPr="001E484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E4848">
        <w:rPr>
          <w:rFonts w:ascii="Times New Roman" w:hAnsi="Times New Roman" w:cs="Times New Roman"/>
          <w:bCs/>
          <w:sz w:val="28"/>
          <w:szCs w:val="28"/>
        </w:rPr>
        <w:t>Финансирование ВЦП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8"/>
        <w:gridCol w:w="1417"/>
        <w:gridCol w:w="1276"/>
        <w:gridCol w:w="1134"/>
        <w:gridCol w:w="1276"/>
        <w:gridCol w:w="1417"/>
        <w:gridCol w:w="1418"/>
        <w:gridCol w:w="1417"/>
        <w:gridCol w:w="1276"/>
        <w:gridCol w:w="1276"/>
      </w:tblGrid>
      <w:tr w:rsidR="003F2C56" w:rsidRPr="001E4848" w:rsidTr="0005680F">
        <w:trPr>
          <w:cantSplit/>
          <w:trHeight w:val="315"/>
        </w:trPr>
        <w:tc>
          <w:tcPr>
            <w:tcW w:w="2127" w:type="dxa"/>
            <w:vMerge w:val="restart"/>
            <w:shd w:val="clear" w:color="auto" w:fill="auto"/>
          </w:tcPr>
          <w:p w:rsidR="003F2C56" w:rsidRPr="001E4848" w:rsidRDefault="001B7CEE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Источники ф</w:t>
            </w:r>
            <w:r w:rsidR="0005680F" w:rsidRPr="001E4848">
              <w:rPr>
                <w:rFonts w:ascii="Times New Roman" w:hAnsi="Times New Roman" w:cs="Times New Roman"/>
                <w:bCs/>
              </w:rPr>
              <w:t>и</w:t>
            </w:r>
            <w:r w:rsidRPr="001E4848">
              <w:rPr>
                <w:rFonts w:ascii="Times New Roman" w:hAnsi="Times New Roman" w:cs="Times New Roman"/>
                <w:bCs/>
              </w:rPr>
              <w:t>нанси</w:t>
            </w:r>
            <w:r w:rsidR="0005680F" w:rsidRPr="001E4848">
              <w:rPr>
                <w:rFonts w:ascii="Times New Roman" w:hAnsi="Times New Roman" w:cs="Times New Roman"/>
                <w:bCs/>
              </w:rPr>
              <w:t>ро</w:t>
            </w:r>
            <w:r w:rsidRPr="001E4848">
              <w:rPr>
                <w:rFonts w:ascii="Times New Roman" w:hAnsi="Times New Roman" w:cs="Times New Roman"/>
                <w:bCs/>
              </w:rPr>
              <w:t>вания</w:t>
            </w:r>
          </w:p>
        </w:tc>
        <w:tc>
          <w:tcPr>
            <w:tcW w:w="13325" w:type="dxa"/>
            <w:gridSpan w:val="10"/>
            <w:shd w:val="clear" w:color="auto" w:fill="auto"/>
          </w:tcPr>
          <w:p w:rsidR="003F2C56" w:rsidRPr="001E4848" w:rsidRDefault="001B7CEE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Объем финансирования, тыс. руб.</w:t>
            </w:r>
          </w:p>
        </w:tc>
      </w:tr>
      <w:tr w:rsidR="003F2C56" w:rsidRPr="001E4848" w:rsidTr="0005680F">
        <w:trPr>
          <w:cantSplit/>
          <w:trHeight w:val="315"/>
        </w:trPr>
        <w:tc>
          <w:tcPr>
            <w:tcW w:w="2127" w:type="dxa"/>
            <w:vMerge/>
            <w:shd w:val="clear" w:color="auto" w:fill="auto"/>
          </w:tcPr>
          <w:p w:rsidR="003F2C56" w:rsidRPr="001E4848" w:rsidRDefault="003F2C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F2C56" w:rsidRPr="00B366C5" w:rsidRDefault="003F2C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:rsidR="003F2C56" w:rsidRPr="00B366C5" w:rsidRDefault="001B7C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 том числе по годам</w:t>
            </w:r>
          </w:p>
        </w:tc>
      </w:tr>
      <w:tr w:rsidR="0005680F" w:rsidRPr="001E4848" w:rsidTr="0005680F">
        <w:trPr>
          <w:cantSplit/>
          <w:trHeight w:val="315"/>
        </w:trPr>
        <w:tc>
          <w:tcPr>
            <w:tcW w:w="2127" w:type="dxa"/>
            <w:vMerge/>
            <w:shd w:val="clear" w:color="auto" w:fill="auto"/>
          </w:tcPr>
          <w:p w:rsidR="0005680F" w:rsidRPr="001E4848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5680F" w:rsidRPr="00B366C5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5680F" w:rsidRPr="00B366C5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5680F" w:rsidRPr="00B366C5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2835" w:type="dxa"/>
            <w:gridSpan w:val="2"/>
          </w:tcPr>
          <w:p w:rsidR="0005680F" w:rsidRPr="00B366C5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2" w:type="dxa"/>
            <w:gridSpan w:val="2"/>
          </w:tcPr>
          <w:p w:rsidR="0005680F" w:rsidRPr="00B366C5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2024</w:t>
            </w:r>
          </w:p>
        </w:tc>
      </w:tr>
      <w:tr w:rsidR="0005680F" w:rsidRPr="001E4848" w:rsidTr="0005680F">
        <w:trPr>
          <w:cantSplit/>
          <w:trHeight w:val="315"/>
        </w:trPr>
        <w:tc>
          <w:tcPr>
            <w:tcW w:w="2127" w:type="dxa"/>
            <w:vMerge/>
            <w:shd w:val="clear" w:color="auto" w:fill="auto"/>
          </w:tcPr>
          <w:p w:rsidR="0005680F" w:rsidRPr="001E4848" w:rsidRDefault="000568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7" w:type="dxa"/>
            <w:shd w:val="clear" w:color="auto" w:fill="auto"/>
          </w:tcPr>
          <w:p w:rsidR="0005680F" w:rsidRPr="00B366C5" w:rsidRDefault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6" w:type="dxa"/>
            <w:shd w:val="clear" w:color="auto" w:fill="auto"/>
          </w:tcPr>
          <w:p w:rsidR="0005680F" w:rsidRPr="00B366C5" w:rsidRDefault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6" w:type="dxa"/>
            <w:shd w:val="clear" w:color="auto" w:fill="auto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7" w:type="dxa"/>
            <w:shd w:val="clear" w:color="auto" w:fill="auto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418" w:type="dxa"/>
          </w:tcPr>
          <w:p w:rsidR="0005680F" w:rsidRPr="00B366C5" w:rsidRDefault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7" w:type="dxa"/>
          </w:tcPr>
          <w:p w:rsidR="0005680F" w:rsidRPr="00B366C5" w:rsidRDefault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6" w:type="dxa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276" w:type="dxa"/>
          </w:tcPr>
          <w:p w:rsidR="0005680F" w:rsidRPr="00B366C5" w:rsidRDefault="0005680F" w:rsidP="000568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6C5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</w:tr>
      <w:tr w:rsidR="00806273" w:rsidRPr="001E4848" w:rsidTr="00F26BD5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765 348,7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950 899,5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197 895,1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252 819,1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199 859,6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237 165,8</w:t>
            </w:r>
          </w:p>
        </w:tc>
        <w:tc>
          <w:tcPr>
            <w:tcW w:w="1418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183 833,1</w:t>
            </w:r>
          </w:p>
        </w:tc>
        <w:tc>
          <w:tcPr>
            <w:tcW w:w="1417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234831,9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183 760,9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226 082,7</w:t>
            </w:r>
          </w:p>
        </w:tc>
      </w:tr>
      <w:tr w:rsidR="00806273" w:rsidRPr="001E4848" w:rsidTr="00F26BD5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270 712,8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318 035,0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68 305,5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76 077,4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69 415,2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84 482,8</w:t>
            </w:r>
          </w:p>
        </w:tc>
        <w:tc>
          <w:tcPr>
            <w:tcW w:w="1418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67 195,4</w:t>
            </w:r>
          </w:p>
        </w:tc>
        <w:tc>
          <w:tcPr>
            <w:tcW w:w="1417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81087,8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65 796,7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76 387,0</w:t>
            </w:r>
          </w:p>
        </w:tc>
      </w:tr>
      <w:tr w:rsidR="00806273" w:rsidRPr="001E4848" w:rsidTr="00F26BD5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24 027,7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30 399,2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5 318,5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8 141,5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5 100,3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8 047,0</w:t>
            </w:r>
          </w:p>
        </w:tc>
        <w:tc>
          <w:tcPr>
            <w:tcW w:w="1418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8 695,3</w:t>
            </w:r>
          </w:p>
        </w:tc>
        <w:tc>
          <w:tcPr>
            <w:tcW w:w="1417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8996,2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4 913,6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5214,5</w:t>
            </w:r>
          </w:p>
        </w:tc>
      </w:tr>
      <w:tr w:rsidR="00806273" w:rsidRPr="001E4848" w:rsidTr="00F26BD5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 xml:space="preserve">Внебюджетные </w:t>
            </w:r>
          </w:p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58 040,0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19 570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19 570,0</w:t>
            </w:r>
          </w:p>
        </w:tc>
        <w:tc>
          <w:tcPr>
            <w:tcW w:w="1418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18 900,0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806273" w:rsidRPr="001E4848" w:rsidTr="00F26BD5">
        <w:trPr>
          <w:trHeight w:val="645"/>
        </w:trPr>
        <w:tc>
          <w:tcPr>
            <w:tcW w:w="2127" w:type="dxa"/>
            <w:shd w:val="clear" w:color="auto" w:fill="auto"/>
            <w:vAlign w:val="center"/>
          </w:tcPr>
          <w:p w:rsidR="00806273" w:rsidRPr="001E4848" w:rsidRDefault="00806273" w:rsidP="00174326">
            <w:pPr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1 060 089,2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1 357 373,7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271 519,1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356 608,0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274 375,1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349 265,6</w:t>
            </w:r>
          </w:p>
        </w:tc>
        <w:tc>
          <w:tcPr>
            <w:tcW w:w="1418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259 723,8</w:t>
            </w:r>
          </w:p>
        </w:tc>
        <w:tc>
          <w:tcPr>
            <w:tcW w:w="1417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343815,9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254 471,2</w:t>
            </w:r>
          </w:p>
        </w:tc>
        <w:tc>
          <w:tcPr>
            <w:tcW w:w="1276" w:type="dxa"/>
            <w:vAlign w:val="center"/>
          </w:tcPr>
          <w:p w:rsidR="00806273" w:rsidRPr="00806273" w:rsidRDefault="00806273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273">
              <w:rPr>
                <w:rFonts w:ascii="Times New Roman" w:hAnsi="Times New Roman" w:cs="Times New Roman"/>
                <w:b/>
                <w:sz w:val="18"/>
                <w:szCs w:val="18"/>
              </w:rPr>
              <w:t>307 684,2</w:t>
            </w:r>
          </w:p>
        </w:tc>
      </w:tr>
    </w:tbl>
    <w:p w:rsidR="00986CAA" w:rsidRPr="001E4848" w:rsidRDefault="00986CAA" w:rsidP="009C003E">
      <w:pPr>
        <w:jc w:val="both"/>
        <w:rPr>
          <w:rFonts w:ascii="Times New Roman" w:hAnsi="Times New Roman" w:cs="Times New Roman"/>
          <w:sz w:val="28"/>
          <w:szCs w:val="28"/>
        </w:rPr>
        <w:sectPr w:rsidR="00986CAA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9C00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бюджета, предусмотренных на развитие отраслей «культура» и «туризм», осуществляется в форме: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Pr="001E484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проводит оценку её эффективности  согласно принятой методике.</w:t>
      </w:r>
    </w:p>
    <w:p w:rsidR="00986CAA" w:rsidRPr="001E4848" w:rsidRDefault="00986CAA" w:rsidP="00986CAA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986CAA" w:rsidP="00986CAA">
      <w:pPr>
        <w:numPr>
          <w:ilvl w:val="1"/>
          <w:numId w:val="4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FB113F" w:rsidRPr="001E4848"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FB113F" w:rsidRPr="001E4848" w:rsidRDefault="00FB113F" w:rsidP="00FB1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Текущее управление ВЦП и мониторинг её реализации осуществляется Управлением культуры Администрации городского округа город Рыбинск.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городского, областного, федерального бюджетов и внебюджетных источников.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Рыбинск </w:t>
      </w:r>
      <w:r w:rsidRPr="001E4848">
        <w:rPr>
          <w:rFonts w:ascii="Times New Roman" w:hAnsi="Times New Roman" w:cs="Times New Roman"/>
          <w:sz w:val="28"/>
          <w:szCs w:val="28"/>
        </w:rPr>
        <w:t>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E48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4848">
        <w:rPr>
          <w:rFonts w:ascii="Times New Roman" w:hAnsi="Times New Roman" w:cs="Times New Roman"/>
          <w:sz w:val="28"/>
          <w:szCs w:val="28"/>
        </w:rPr>
        <w:t>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Постановлением Администрации го</w:t>
      </w:r>
      <w:r w:rsidR="0002046D" w:rsidRPr="001E4848">
        <w:rPr>
          <w:rFonts w:ascii="Times New Roman" w:hAnsi="Times New Roman" w:cs="Times New Roman"/>
          <w:sz w:val="28"/>
          <w:szCs w:val="28"/>
        </w:rPr>
        <w:t>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09.11.2015 № 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 </w:t>
      </w:r>
    </w:p>
    <w:p w:rsidR="0002046D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на иные цели приведена в приложении к Порядку предоставления субсидии на иные цели муниципальным бюджетным и автономным учреждениям городского округа город Рыбинск, утвержденному Постановлением Администра</w:t>
      </w:r>
      <w:r w:rsidR="0002046D" w:rsidRPr="001E4848">
        <w:rPr>
          <w:rFonts w:ascii="Times New Roman" w:hAnsi="Times New Roman" w:cs="Times New Roman"/>
          <w:sz w:val="28"/>
          <w:szCs w:val="28"/>
        </w:rPr>
        <w:t>ции городского округа город Рыбинск от 30.11</w:t>
      </w:r>
      <w:r w:rsidRPr="001E4848">
        <w:rPr>
          <w:rFonts w:ascii="Times New Roman" w:hAnsi="Times New Roman" w:cs="Times New Roman"/>
          <w:sz w:val="28"/>
          <w:szCs w:val="28"/>
        </w:rPr>
        <w:t>.20</w:t>
      </w:r>
      <w:r w:rsidR="0002046D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№ </w:t>
      </w:r>
      <w:r w:rsidR="0002046D" w:rsidRPr="001E4848">
        <w:rPr>
          <w:rFonts w:ascii="Times New Roman" w:hAnsi="Times New Roman" w:cs="Times New Roman"/>
          <w:sz w:val="28"/>
          <w:szCs w:val="28"/>
        </w:rPr>
        <w:t>2751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02046D" w:rsidRPr="001E4848">
        <w:rPr>
          <w:rFonts w:ascii="Times New Roman" w:hAnsi="Times New Roman" w:cs="Times New Roman"/>
          <w:sz w:val="28"/>
          <w:szCs w:val="28"/>
        </w:rPr>
        <w:t>«Общие требования порядка определения объема и условий предоставления субсидий на иные цели муниципальным бюджетным и автономным учреждениям».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Муниципальные учреждения культуры городского округа город Рыбинск –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 Постановлением Администрации городско</w:t>
      </w:r>
      <w:r w:rsidR="009311EE" w:rsidRPr="001E4848">
        <w:rPr>
          <w:rFonts w:ascii="Times New Roman" w:hAnsi="Times New Roman" w:cs="Times New Roman"/>
          <w:sz w:val="28"/>
          <w:szCs w:val="28"/>
        </w:rPr>
        <w:t>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28.08.2019 № 2227 «О Порядке составления и утверждения плана финансово-хозяйственной деятельности муниципальных бюджетных и автономных учреждений».</w:t>
      </w:r>
    </w:p>
    <w:p w:rsidR="00FB113F" w:rsidRPr="001E4848" w:rsidRDefault="00FB113F" w:rsidP="00FB1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соответствии с  Постановлениями Ад</w:t>
      </w:r>
      <w:r w:rsidR="009311EE" w:rsidRPr="001E4848">
        <w:rPr>
          <w:rFonts w:ascii="Times New Roman" w:hAnsi="Times New Roman" w:cs="Times New Roman"/>
          <w:sz w:val="28"/>
          <w:szCs w:val="28"/>
        </w:rPr>
        <w:t>министрации городского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08.06.2020 № 1306 «О муниципальных программах».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986CAA" w:rsidRPr="001E4848" w:rsidRDefault="00986CAA" w:rsidP="00FB113F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986CAA"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FB113F" w:rsidRPr="001E4848" w:rsidRDefault="00FB113F" w:rsidP="00FB113F">
      <w:pPr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4.7 Индикаторы результативности ВЦП</w:t>
      </w: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ВЦП  предполагается достичь следующих индикаторов: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4677"/>
        <w:gridCol w:w="1560"/>
        <w:gridCol w:w="1134"/>
        <w:gridCol w:w="1134"/>
        <w:gridCol w:w="1275"/>
        <w:gridCol w:w="1276"/>
      </w:tblGrid>
      <w:tr w:rsidR="00FB113F" w:rsidRPr="001E4848" w:rsidTr="004B02A5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FB113F" w:rsidRPr="001E4848" w:rsidRDefault="00FB113F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677" w:type="dxa"/>
            <w:vMerge w:val="restart"/>
          </w:tcPr>
          <w:p w:rsidR="00FB113F" w:rsidRPr="001E4848" w:rsidRDefault="00FB113F" w:rsidP="0042259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Задача ВЦП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Базовый показатель (уровень</w:t>
            </w:r>
          </w:p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2020 года)</w:t>
            </w:r>
          </w:p>
        </w:tc>
        <w:tc>
          <w:tcPr>
            <w:tcW w:w="4819" w:type="dxa"/>
            <w:gridSpan w:val="4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Плановые показатели</w:t>
            </w:r>
          </w:p>
        </w:tc>
      </w:tr>
      <w:tr w:rsidR="00FB113F" w:rsidRPr="001E4848" w:rsidTr="004B02A5">
        <w:trPr>
          <w:cantSplit/>
        </w:trPr>
        <w:tc>
          <w:tcPr>
            <w:tcW w:w="567" w:type="dxa"/>
            <w:vMerge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FB113F" w:rsidRPr="001E4848" w:rsidTr="004B02A5">
        <w:trPr>
          <w:cantSplit/>
        </w:trPr>
        <w:tc>
          <w:tcPr>
            <w:tcW w:w="567" w:type="dxa"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677" w:type="dxa"/>
          </w:tcPr>
          <w:p w:rsidR="00FB113F" w:rsidRPr="001E4848" w:rsidRDefault="0042259D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2190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2234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2323</w:t>
            </w:r>
          </w:p>
        </w:tc>
      </w:tr>
      <w:tr w:rsidR="00FB113F" w:rsidRPr="001E4848" w:rsidTr="004B02A5">
        <w:trPr>
          <w:cantSplit/>
          <w:trHeight w:val="589"/>
        </w:trPr>
        <w:tc>
          <w:tcPr>
            <w:tcW w:w="567" w:type="dxa"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4677" w:type="dxa"/>
          </w:tcPr>
          <w:p w:rsidR="00FB113F" w:rsidRPr="001E4848" w:rsidRDefault="0042259D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менее</w:t>
            </w:r>
          </w:p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менее</w:t>
            </w:r>
          </w:p>
          <w:p w:rsidR="00FB113F" w:rsidRPr="001E4848" w:rsidRDefault="00FB113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менее</w:t>
            </w:r>
          </w:p>
          <w:p w:rsidR="00FB113F" w:rsidRPr="001E4848" w:rsidRDefault="00FB113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E484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менее</w:t>
            </w:r>
          </w:p>
          <w:p w:rsidR="00FB113F" w:rsidRPr="001E4848" w:rsidRDefault="00FB113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</w:tr>
      <w:tr w:rsidR="00FB113F" w:rsidRPr="001E4848" w:rsidTr="004B02A5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F609F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Кол-во посещений </w:t>
            </w:r>
            <w:r w:rsidR="00F609F3" w:rsidRPr="001E4848">
              <w:rPr>
                <w:rFonts w:ascii="Times New Roman" w:hAnsi="Times New Roman" w:cs="Times New Roman"/>
                <w:sz w:val="22"/>
                <w:szCs w:val="22"/>
              </w:rPr>
              <w:t>организаций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 в соответствии с реализацией национального проекта «Культура» (тыс. чел.)</w:t>
            </w:r>
          </w:p>
        </w:tc>
        <w:tc>
          <w:tcPr>
            <w:tcW w:w="4677" w:type="dxa"/>
          </w:tcPr>
          <w:p w:rsidR="00FB113F" w:rsidRPr="001E4848" w:rsidRDefault="00C854F7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874,60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951,77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1 035,69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1 195,35</w:t>
            </w:r>
          </w:p>
        </w:tc>
      </w:tr>
      <w:tr w:rsidR="00FB113F" w:rsidRPr="001E4848" w:rsidTr="004B02A5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посещений организаций культуры (профессиональных театров) к уровню 2010 года (%)</w:t>
            </w:r>
          </w:p>
        </w:tc>
        <w:tc>
          <w:tcPr>
            <w:tcW w:w="4677" w:type="dxa"/>
          </w:tcPr>
          <w:p w:rsidR="00FB113F" w:rsidRPr="001E4848" w:rsidRDefault="00C854F7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FB113F" w:rsidRPr="001E4848" w:rsidTr="004B02A5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FB113F" w:rsidRPr="001E4848" w:rsidRDefault="00FB113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муниципальных учреждений культуры и туризма</w:t>
            </w:r>
          </w:p>
        </w:tc>
        <w:tc>
          <w:tcPr>
            <w:tcW w:w="4677" w:type="dxa"/>
          </w:tcPr>
          <w:p w:rsidR="00FB113F" w:rsidRPr="001E4848" w:rsidRDefault="00FB113F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  <w:r w:rsidR="007749CC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FB113F" w:rsidRPr="001E4848" w:rsidTr="004B02A5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FB113F" w:rsidRPr="001E4848" w:rsidRDefault="007749CC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B113F"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B113F" w:rsidRPr="001E4848" w:rsidRDefault="00FB113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туристов и экскурсантов, принимаемых на территории городского округа город Рыбинск (тыс. чел)</w:t>
            </w:r>
          </w:p>
        </w:tc>
        <w:tc>
          <w:tcPr>
            <w:tcW w:w="4677" w:type="dxa"/>
          </w:tcPr>
          <w:p w:rsidR="00FB113F" w:rsidRPr="001E4848" w:rsidRDefault="000647CA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B113F" w:rsidRPr="001E4848">
              <w:rPr>
                <w:rFonts w:ascii="Times New Roman" w:hAnsi="Times New Roman" w:cs="Times New Roman"/>
                <w:sz w:val="22"/>
                <w:szCs w:val="22"/>
              </w:rPr>
              <w:t>одействие развитию туристской инфраструктуры города, создание комфортной го</w:t>
            </w:r>
            <w:r w:rsidR="007749CC" w:rsidRPr="001E4848">
              <w:rPr>
                <w:rFonts w:ascii="Times New Roman" w:hAnsi="Times New Roman" w:cs="Times New Roman"/>
                <w:sz w:val="22"/>
                <w:szCs w:val="22"/>
              </w:rPr>
              <w:t>родской среды для туристов.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134" w:type="dxa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275" w:type="dxa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13F" w:rsidRPr="001E4848" w:rsidRDefault="00FB113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</w:tr>
    </w:tbl>
    <w:p w:rsidR="007749CC" w:rsidRPr="001E4848" w:rsidRDefault="007749CC" w:rsidP="00525798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525798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Значения показателей соответствуют основным направлениям деятельности в сфере культуры и искусства региона: образование в сфере культуры, культурно-досуговая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Перечень показателей целей ВЦП, задач и результатов отражают количественные и качественные характеристики процесса предоставления муниципальных услуг в сфере культуры и туризма. </w:t>
      </w:r>
    </w:p>
    <w:p w:rsidR="00FB113F" w:rsidRPr="001E4848" w:rsidRDefault="00FB113F" w:rsidP="00525798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муниципальных учреждений культуры и туризма.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Обоснование потребности в финансовых ресурсах представлено в приложении 1 к ВЦП.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по реализации мероприятий ВЦП представлено в приложении 2 к ВЦП.</w:t>
      </w: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679F1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FB1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4.8. </w:t>
      </w:r>
      <w:r w:rsidR="00A45CD6" w:rsidRPr="001E4848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Pr="001E4848">
        <w:rPr>
          <w:rFonts w:ascii="Times New Roman" w:hAnsi="Times New Roman" w:cs="Times New Roman"/>
          <w:sz w:val="28"/>
          <w:szCs w:val="28"/>
        </w:rPr>
        <w:t xml:space="preserve"> ВЦП 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4"/>
        <w:gridCol w:w="2393"/>
        <w:gridCol w:w="860"/>
        <w:gridCol w:w="11"/>
        <w:gridCol w:w="980"/>
        <w:gridCol w:w="8"/>
        <w:gridCol w:w="48"/>
        <w:gridCol w:w="932"/>
        <w:gridCol w:w="7"/>
        <w:gridCol w:w="9"/>
        <w:gridCol w:w="11"/>
        <w:gridCol w:w="979"/>
        <w:gridCol w:w="122"/>
        <w:gridCol w:w="16"/>
        <w:gridCol w:w="11"/>
        <w:gridCol w:w="845"/>
        <w:gridCol w:w="115"/>
        <w:gridCol w:w="16"/>
        <w:gridCol w:w="11"/>
        <w:gridCol w:w="994"/>
        <w:gridCol w:w="993"/>
        <w:gridCol w:w="997"/>
        <w:gridCol w:w="993"/>
        <w:gridCol w:w="1126"/>
        <w:gridCol w:w="16"/>
        <w:gridCol w:w="11"/>
        <w:gridCol w:w="1400"/>
      </w:tblGrid>
      <w:tr w:rsidR="00C23C17" w:rsidRPr="001E4848" w:rsidTr="000A1B17">
        <w:trPr>
          <w:trHeight w:val="495"/>
        </w:trPr>
        <w:tc>
          <w:tcPr>
            <w:tcW w:w="814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№</w:t>
            </w:r>
            <w:r w:rsidRPr="006D7CB3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Наименование задачи, </w:t>
            </w:r>
            <w:r w:rsidRPr="006D7CB3">
              <w:rPr>
                <w:rFonts w:ascii="Times New Roman" w:hAnsi="Times New Roman"/>
              </w:rPr>
              <w:br/>
              <w:t>результата, мероприятия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Источ-ник финан-сирова</w:t>
            </w: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ния</w:t>
            </w:r>
          </w:p>
        </w:tc>
        <w:tc>
          <w:tcPr>
            <w:tcW w:w="8233" w:type="dxa"/>
            <w:gridSpan w:val="19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Значение результата,</w:t>
            </w: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объем финансирования мероприятий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D77255" w:rsidRPr="001E4848" w:rsidTr="000A1B17">
        <w:trPr>
          <w:trHeight w:val="762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7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Текущий</w:t>
            </w: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финансовый год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2-й год планового периода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216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7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2021 год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2022 год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2023 год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2024 год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527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выделено</w:t>
            </w:r>
          </w:p>
        </w:tc>
        <w:tc>
          <w:tcPr>
            <w:tcW w:w="979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потреб-ность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выделено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потреб-ность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выделено</w:t>
            </w: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потреб-ность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выделено</w:t>
            </w: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  <w:r w:rsidRPr="006D7CB3">
              <w:rPr>
                <w:rFonts w:ascii="Times New Roman" w:hAnsi="Times New Roman"/>
                <w:lang w:eastAsia="en-US"/>
              </w:rPr>
              <w:t>потреб-ность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77255" w:rsidRPr="001E4848" w:rsidTr="000A1B17">
        <w:trPr>
          <w:trHeight w:val="56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D7CB3">
              <w:rPr>
                <w:rFonts w:ascii="Times New Roman" w:hAnsi="Times New Roman"/>
                <w:b w:val="0"/>
                <w:sz w:val="20"/>
                <w:szCs w:val="20"/>
              </w:rPr>
              <w:t>15</w:t>
            </w:r>
          </w:p>
        </w:tc>
      </w:tr>
      <w:tr w:rsidR="00D77255" w:rsidRPr="001E4848" w:rsidTr="000A1B17">
        <w:trPr>
          <w:trHeight w:val="149"/>
        </w:trPr>
        <w:tc>
          <w:tcPr>
            <w:tcW w:w="814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</w:rPr>
              <w:t>Задача 1. Развитие системы дополнительного образования в сфере культуры.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5A38A4" w:rsidRDefault="0075642F" w:rsidP="00FF5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70669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FF55FD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F55FD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88 746,1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5A38A4" w:rsidRDefault="00490933" w:rsidP="0000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77 </w:t>
            </w:r>
            <w:r w:rsidR="00007EBB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5A38A4" w:rsidRDefault="0075642F" w:rsidP="0000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 </w:t>
            </w:r>
            <w:r w:rsidR="00007EBB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76 758,5</w:t>
            </w:r>
          </w:p>
        </w:tc>
        <w:tc>
          <w:tcPr>
            <w:tcW w:w="997" w:type="dxa"/>
            <w:shd w:val="clear" w:color="auto" w:fill="auto"/>
          </w:tcPr>
          <w:p w:rsidR="0075642F" w:rsidRPr="005A38A4" w:rsidRDefault="0075642F" w:rsidP="0049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490933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90933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90933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b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76 758,5</w:t>
            </w:r>
          </w:p>
        </w:tc>
        <w:tc>
          <w:tcPr>
            <w:tcW w:w="1126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83 992,4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BB67EB" w:rsidRPr="001E4848" w:rsidRDefault="00BB67EB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5642F" w:rsidRPr="001E4848" w:rsidRDefault="00C9538E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5A38A4" w:rsidRDefault="0075642F" w:rsidP="00FF5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57 </w:t>
            </w:r>
            <w:r w:rsidR="00FF55FD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651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F55FD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64198,2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5A38A4" w:rsidRDefault="00007EBB" w:rsidP="00076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58 588,5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5A38A4" w:rsidRDefault="00007EBB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64 872,5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57 606,7</w:t>
            </w:r>
          </w:p>
        </w:tc>
        <w:tc>
          <w:tcPr>
            <w:tcW w:w="997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64 840,6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b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57 606,7</w:t>
            </w:r>
          </w:p>
        </w:tc>
        <w:tc>
          <w:tcPr>
            <w:tcW w:w="1126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64 840,6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1E4848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345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5A38A4" w:rsidRDefault="0075642F" w:rsidP="004706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70669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0669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516</w:t>
            </w: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70669"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24547,9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5A38A4" w:rsidRDefault="00007EBB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19 389,3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5A38A4" w:rsidRDefault="00007EBB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20 816,1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19 151,8</w:t>
            </w:r>
          </w:p>
        </w:tc>
        <w:tc>
          <w:tcPr>
            <w:tcW w:w="997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19 151,8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b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19 151,8</w:t>
            </w:r>
          </w:p>
        </w:tc>
        <w:tc>
          <w:tcPr>
            <w:tcW w:w="1126" w:type="dxa"/>
            <w:shd w:val="clear" w:color="auto" w:fill="auto"/>
          </w:tcPr>
          <w:p w:rsidR="0075642F" w:rsidRPr="005A38A4" w:rsidRDefault="00490933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b/>
                <w:sz w:val="20"/>
                <w:szCs w:val="20"/>
              </w:rPr>
              <w:t>19 151,8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1E4848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409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5A38A4" w:rsidRDefault="0075642F" w:rsidP="004219C5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5A38A4" w:rsidRDefault="0075642F" w:rsidP="004219C5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75642F" w:rsidRPr="005A38A4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75642F" w:rsidRPr="001E4848" w:rsidRDefault="0075642F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0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1.1.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 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77255" w:rsidRPr="001E4848" w:rsidTr="000A1B17">
        <w:trPr>
          <w:trHeight w:val="207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 w:rsidRPr="006D7CB3">
              <w:rPr>
                <w:rFonts w:ascii="Times New Roman" w:hAnsi="Times New Roman"/>
                <w:iCs/>
              </w:rPr>
              <w:t>1.1.1.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Количество обучающихся в муниципальных учреждениях дополнительного образования 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 w:rsidRPr="006D7CB3">
              <w:rPr>
                <w:rFonts w:ascii="Times New Roman" w:hAnsi="Times New Roman"/>
                <w:iCs/>
              </w:rPr>
              <w:t>чел.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2190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2234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2277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2323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D77255" w:rsidRPr="001E4848" w:rsidRDefault="00D77255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5642F" w:rsidRPr="006D7CB3" w:rsidRDefault="00D77255" w:rsidP="00D7725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ДШИ, ДМШ, ДХШ</w:t>
            </w:r>
          </w:p>
        </w:tc>
      </w:tr>
      <w:tr w:rsidR="00D77255" w:rsidRPr="001E4848" w:rsidTr="000A1B17">
        <w:trPr>
          <w:trHeight w:val="201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15" w:type="dxa"/>
            <w:gridSpan w:val="6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77255" w:rsidRPr="001E4848" w:rsidTr="000A1B17">
        <w:trPr>
          <w:trHeight w:val="1268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субсидий на финансовое обеспечение выполнения муниципальных заданий муниципальными образовательными учреждениями дополнительного образования,</w:t>
            </w:r>
          </w:p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 том числе кредиторская задолженность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D77255" w:rsidRPr="005A38A4" w:rsidRDefault="00D77255" w:rsidP="00FF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75 305,5</w:t>
            </w:r>
          </w:p>
        </w:tc>
        <w:tc>
          <w:tcPr>
            <w:tcW w:w="979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84 403,9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EE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77727,7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83 788,6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76758,5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83 788,6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jc w:val="center"/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76758,5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83 788,6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Pr="00D77255" w:rsidRDefault="00D77255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1E4848" w:rsidRDefault="00D77255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D77255" w:rsidRPr="001E4848" w:rsidTr="000A1B17">
        <w:trPr>
          <w:trHeight w:val="58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D77255" w:rsidRPr="005A38A4" w:rsidRDefault="00D77255" w:rsidP="00FF5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57 513,4</w:t>
            </w:r>
          </w:p>
        </w:tc>
        <w:tc>
          <w:tcPr>
            <w:tcW w:w="979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63 880,0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58575,9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64 780,0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57606,7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64 780,0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jc w:val="center"/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57606,7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64 780,0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448"/>
        </w:trPr>
        <w:tc>
          <w:tcPr>
            <w:tcW w:w="814" w:type="dxa"/>
            <w:vMerge/>
            <w:shd w:val="clear" w:color="auto" w:fill="auto"/>
          </w:tcPr>
          <w:p w:rsidR="00EE4C1E" w:rsidRPr="006D7CB3" w:rsidRDefault="00EE4C1E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EE4C1E" w:rsidRPr="006D7CB3" w:rsidRDefault="00EE4C1E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E4C1E" w:rsidRPr="006D7CB3" w:rsidRDefault="00EE4C1E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E4C1E" w:rsidRPr="006D7CB3" w:rsidRDefault="00EE4C1E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EE4C1E" w:rsidRPr="005A38A4" w:rsidRDefault="00EE4C1E" w:rsidP="00527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17 792,1</w:t>
            </w:r>
          </w:p>
        </w:tc>
        <w:tc>
          <w:tcPr>
            <w:tcW w:w="979" w:type="dxa"/>
            <w:shd w:val="clear" w:color="auto" w:fill="auto"/>
          </w:tcPr>
          <w:p w:rsidR="00EE4C1E" w:rsidRPr="005A38A4" w:rsidRDefault="00EE4C1E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20 523,9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EE4C1E" w:rsidRPr="005A38A4" w:rsidRDefault="00EE4C1E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EE4C1E" w:rsidRPr="005A38A4" w:rsidRDefault="00EE4C1E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</w:tc>
        <w:tc>
          <w:tcPr>
            <w:tcW w:w="993" w:type="dxa"/>
            <w:shd w:val="clear" w:color="auto" w:fill="auto"/>
          </w:tcPr>
          <w:p w:rsidR="00EE4C1E" w:rsidRPr="005A38A4" w:rsidRDefault="00EE4C1E" w:rsidP="00EE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</w:tc>
        <w:tc>
          <w:tcPr>
            <w:tcW w:w="997" w:type="dxa"/>
            <w:shd w:val="clear" w:color="auto" w:fill="auto"/>
          </w:tcPr>
          <w:p w:rsidR="00EE4C1E" w:rsidRPr="005A38A4" w:rsidRDefault="00EE4C1E"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</w:tc>
        <w:tc>
          <w:tcPr>
            <w:tcW w:w="993" w:type="dxa"/>
            <w:shd w:val="clear" w:color="auto" w:fill="auto"/>
          </w:tcPr>
          <w:p w:rsidR="005A38A4" w:rsidRDefault="00EE4C1E"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  <w:p w:rsidR="005A38A4" w:rsidRPr="005A38A4" w:rsidRDefault="005A38A4" w:rsidP="005A38A4"/>
          <w:p w:rsidR="005A38A4" w:rsidRPr="005A38A4" w:rsidRDefault="005A38A4" w:rsidP="005A38A4"/>
          <w:p w:rsidR="005A38A4" w:rsidRPr="005A38A4" w:rsidRDefault="005A38A4" w:rsidP="005A38A4"/>
          <w:p w:rsidR="005A38A4" w:rsidRPr="005A38A4" w:rsidRDefault="005A38A4" w:rsidP="005A38A4"/>
          <w:p w:rsidR="005A38A4" w:rsidRPr="005A38A4" w:rsidRDefault="005A38A4" w:rsidP="005A38A4"/>
          <w:p w:rsidR="005A38A4" w:rsidRDefault="005A38A4" w:rsidP="005A38A4"/>
          <w:p w:rsidR="00EE4C1E" w:rsidRPr="005A38A4" w:rsidRDefault="00EE4C1E" w:rsidP="005A38A4"/>
        </w:tc>
        <w:tc>
          <w:tcPr>
            <w:tcW w:w="1126" w:type="dxa"/>
            <w:shd w:val="clear" w:color="auto" w:fill="auto"/>
          </w:tcPr>
          <w:p w:rsidR="005A38A4" w:rsidRDefault="00EE4C1E"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19151,8</w:t>
            </w:r>
          </w:p>
          <w:p w:rsidR="00EE4C1E" w:rsidRPr="005A38A4" w:rsidRDefault="00EE4C1E" w:rsidP="005A38A4"/>
        </w:tc>
        <w:tc>
          <w:tcPr>
            <w:tcW w:w="1427" w:type="dxa"/>
            <w:gridSpan w:val="3"/>
            <w:shd w:val="clear" w:color="auto" w:fill="auto"/>
          </w:tcPr>
          <w:p w:rsidR="005A38A4" w:rsidRDefault="005A38A4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8A4" w:rsidRPr="005A38A4" w:rsidRDefault="005A38A4" w:rsidP="005A3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C1E" w:rsidRPr="005A38A4" w:rsidRDefault="00EE4C1E" w:rsidP="005A3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402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br w:type="page"/>
              <w:t>1.2.2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Предоставление субсидий на иные цели муниципальным учреждениям дополнительного образования (исполнитель: </w:t>
            </w:r>
          </w:p>
          <w:p w:rsidR="00D77255" w:rsidRPr="006D7CB3" w:rsidRDefault="00D77255" w:rsidP="005A38A4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«Детская музыкальная школа № 1 имени П.И. Чайковского», «Детская музыкальная школа № 2», «Детская музыкальная школа № 3», «Детская школа искусств №5», «Детская школа искусств № 6»,  «Детская музыкальная школа № 7» «Детская художественная школа»)   на приобретение и ремонт оборудования,  выполнение капитальных и текущих ремонтных работ зданий 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3 480,0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1 650,0</w:t>
            </w:r>
          </w:p>
        </w:tc>
        <w:tc>
          <w:tcPr>
            <w:tcW w:w="993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60,6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Pr="001E4848" w:rsidRDefault="00D77255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6D7CB3" w:rsidRDefault="00D77255" w:rsidP="00D7725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ДШИ, ДМШ, ДХШ</w:t>
            </w:r>
          </w:p>
        </w:tc>
      </w:tr>
      <w:tr w:rsidR="00D77255" w:rsidRPr="001E4848" w:rsidTr="000A1B17">
        <w:trPr>
          <w:trHeight w:val="74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60,6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556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1 570,0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6060"/>
        </w:trPr>
        <w:tc>
          <w:tcPr>
            <w:tcW w:w="814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A38A4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ФБ</w:t>
            </w:r>
          </w:p>
          <w:p w:rsidR="005A38A4" w:rsidRPr="005A38A4" w:rsidRDefault="005A38A4" w:rsidP="005A38A4"/>
          <w:p w:rsidR="0075642F" w:rsidRPr="005A38A4" w:rsidRDefault="0075642F" w:rsidP="005A38A4"/>
        </w:tc>
        <w:tc>
          <w:tcPr>
            <w:tcW w:w="988" w:type="dxa"/>
            <w:gridSpan w:val="3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1E4848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528"/>
        </w:trPr>
        <w:tc>
          <w:tcPr>
            <w:tcW w:w="814" w:type="dxa"/>
            <w:vMerge w:val="restart"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1.2.3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E024F7" w:rsidRPr="006D7CB3" w:rsidRDefault="00E024F7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Ремонт эвакуационной (пожарной) лестницы в здании муниципального бюджетного учреждения дополнительного обра</w:t>
            </w:r>
            <w:r w:rsidR="004E3156" w:rsidRPr="006D7CB3">
              <w:rPr>
                <w:rFonts w:ascii="Times New Roman" w:hAnsi="Times New Roman"/>
              </w:rPr>
              <w:t>зования г. Рыбинска «</w:t>
            </w:r>
            <w:r w:rsidRPr="006D7CB3">
              <w:rPr>
                <w:rFonts w:ascii="Times New Roman" w:hAnsi="Times New Roman"/>
              </w:rPr>
              <w:t>Детская музыкальная школа № 1 имени П.И. Чайковского</w:t>
            </w:r>
            <w:r w:rsidR="004E3156" w:rsidRPr="006D7CB3">
              <w:rPr>
                <w:rFonts w:ascii="Times New Roman" w:hAnsi="Times New Roman"/>
              </w:rPr>
              <w:t xml:space="preserve">» </w:t>
            </w:r>
            <w:r w:rsidRPr="006D7CB3">
              <w:rPr>
                <w:rFonts w:ascii="Times New Roman" w:hAnsi="Times New Roman"/>
              </w:rPr>
              <w:t xml:space="preserve"> и приобретение музыкальных инструментов для народного отделения школы</w:t>
            </w:r>
            <w:r w:rsidR="00D56A6B" w:rsidRPr="006D7C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024F7" w:rsidRPr="001E4848" w:rsidRDefault="00E024F7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263,2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263,2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E024F7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МБУ ДО г. Рыбинска «Детская музыкальная школа № 1 им. П.И.Чайковского»</w:t>
            </w:r>
          </w:p>
        </w:tc>
      </w:tr>
      <w:tr w:rsidR="00D77255" w:rsidRPr="001E4848" w:rsidTr="000A1B17">
        <w:trPr>
          <w:trHeight w:val="528"/>
        </w:trPr>
        <w:tc>
          <w:tcPr>
            <w:tcW w:w="814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024F7" w:rsidRPr="001E4848" w:rsidRDefault="00E024F7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1379"/>
        </w:trPr>
        <w:tc>
          <w:tcPr>
            <w:tcW w:w="814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E024F7" w:rsidRPr="006D7CB3" w:rsidRDefault="00E024F7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E024F7" w:rsidRPr="001E4848" w:rsidRDefault="00E024F7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E024F7" w:rsidRPr="005A38A4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E024F7" w:rsidRPr="001E4848" w:rsidRDefault="00E024F7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449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Приобретение музыкальных инструментов и музыкального инвентаря для муниципального бюджетного учреждения дополнительного образования города Рыбин</w:t>
            </w:r>
            <w:r w:rsidR="004E3156" w:rsidRPr="006D7CB3">
              <w:rPr>
                <w:rFonts w:ascii="Times New Roman" w:hAnsi="Times New Roman"/>
              </w:rPr>
              <w:t>ска «</w:t>
            </w:r>
            <w:r w:rsidRPr="006D7CB3">
              <w:rPr>
                <w:rFonts w:ascii="Times New Roman" w:hAnsi="Times New Roman"/>
              </w:rPr>
              <w:t>Детская школа искус</w:t>
            </w:r>
            <w:r w:rsidR="004E3156" w:rsidRPr="006D7CB3">
              <w:rPr>
                <w:rFonts w:ascii="Times New Roman" w:hAnsi="Times New Roman"/>
              </w:rPr>
              <w:t>ств № 5»</w:t>
            </w:r>
            <w:r w:rsidRPr="006D7CB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МБУ ДО г. Рыбинска «Детская школа искусств № 5»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7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1.2.5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субсидий на иные цели муниципальным учреждениям дополнительного обра</w:t>
            </w:r>
            <w:r w:rsidR="004E3156" w:rsidRPr="006D7CB3">
              <w:rPr>
                <w:rFonts w:ascii="Times New Roman" w:hAnsi="Times New Roman"/>
              </w:rPr>
              <w:t>зования (Экспертиза ПСД «</w:t>
            </w:r>
            <w:r w:rsidRPr="006D7CB3">
              <w:rPr>
                <w:rFonts w:ascii="Times New Roman" w:hAnsi="Times New Roman"/>
              </w:rPr>
              <w:t>Детская школа искус</w:t>
            </w:r>
            <w:r w:rsidR="004E3156" w:rsidRPr="006D7CB3">
              <w:rPr>
                <w:rFonts w:ascii="Times New Roman" w:hAnsi="Times New Roman"/>
              </w:rPr>
              <w:t>ств № 5»</w:t>
            </w:r>
            <w:r w:rsidRPr="006D7CB3">
              <w:rPr>
                <w:rFonts w:ascii="Times New Roman" w:hAnsi="Times New Roman"/>
              </w:rPr>
              <w:t>)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МБУ ДО г. Рыбинска «Детская школа искусств № 5»</w:t>
            </w:r>
          </w:p>
        </w:tc>
      </w:tr>
      <w:tr w:rsidR="00D77255" w:rsidRPr="001E4848" w:rsidTr="000A1B17">
        <w:trPr>
          <w:trHeight w:val="67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156" w:rsidRPr="001E4848" w:rsidTr="000A1B17">
        <w:trPr>
          <w:trHeight w:val="670"/>
        </w:trPr>
        <w:tc>
          <w:tcPr>
            <w:tcW w:w="814" w:type="dxa"/>
            <w:vMerge w:val="restart"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1.2.6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Реставрационные работы по ремонту концертного рояля «Forster» для Муниципального бюджетного учреждения дополнительного образования города Рыбинска «Детская музыкальная школа №1 имени П.И. Чайковского»</w:t>
            </w:r>
            <w:r w:rsidRPr="006D7CB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E3156" w:rsidRPr="001E4848" w:rsidRDefault="004E3156" w:rsidP="001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4E3156" w:rsidRDefault="004E3156" w:rsidP="004E31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4E3156" w:rsidRPr="001E4848" w:rsidRDefault="004E3156" w:rsidP="004E31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МБУ ДО г. Рыбинска «Детская музыкальная школа № 1 им. П.И.Чайковского»</w:t>
            </w:r>
          </w:p>
        </w:tc>
      </w:tr>
      <w:tr w:rsidR="004E3156" w:rsidRPr="001E4848" w:rsidTr="000A1B17">
        <w:trPr>
          <w:trHeight w:val="670"/>
        </w:trPr>
        <w:tc>
          <w:tcPr>
            <w:tcW w:w="814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4E3156" w:rsidRPr="001E4848" w:rsidRDefault="004E3156" w:rsidP="001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156" w:rsidRPr="001E4848" w:rsidTr="000A1B17">
        <w:trPr>
          <w:trHeight w:val="670"/>
        </w:trPr>
        <w:tc>
          <w:tcPr>
            <w:tcW w:w="814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E3156" w:rsidRPr="006D7CB3" w:rsidRDefault="004E3156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4E3156" w:rsidRPr="001E4848" w:rsidRDefault="004E3156" w:rsidP="001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4E3156" w:rsidRPr="00183233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4E3156" w:rsidRPr="001E4848" w:rsidRDefault="004E3156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 w:val="restart"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br w:type="page"/>
              <w:t>2.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Задача 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F15E06" w:rsidRPr="00B366C5" w:rsidRDefault="00910016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6C5">
              <w:rPr>
                <w:rFonts w:ascii="Times New Roman" w:hAnsi="Times New Roman" w:cs="Times New Roman"/>
                <w:b/>
                <w:sz w:val="18"/>
                <w:szCs w:val="18"/>
              </w:rPr>
              <w:t>124435,0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F15E06" w:rsidRPr="00B366C5" w:rsidRDefault="00AE330D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177158,7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F15E06" w:rsidRPr="00B366C5" w:rsidRDefault="007B6601" w:rsidP="005B4F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5B4F44"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 436,9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F15E06" w:rsidRPr="00B366C5" w:rsidRDefault="00007EBB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178 943,3</w:t>
            </w:r>
          </w:p>
        </w:tc>
        <w:tc>
          <w:tcPr>
            <w:tcW w:w="993" w:type="dxa"/>
            <w:shd w:val="clear" w:color="auto" w:fill="auto"/>
          </w:tcPr>
          <w:p w:rsidR="00F15E06" w:rsidRPr="006D7CB3" w:rsidRDefault="00FA4BE6" w:rsidP="00F15E0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115082,6</w:t>
            </w:r>
          </w:p>
        </w:tc>
        <w:tc>
          <w:tcPr>
            <w:tcW w:w="997" w:type="dxa"/>
            <w:shd w:val="clear" w:color="auto" w:fill="auto"/>
          </w:tcPr>
          <w:p w:rsidR="00F15E06" w:rsidRPr="006D7CB3" w:rsidRDefault="00F15E06" w:rsidP="00FA4BE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1</w:t>
            </w:r>
            <w:r w:rsidR="00FA4BE6" w:rsidRPr="006D7CB3">
              <w:rPr>
                <w:rFonts w:ascii="Times New Roman" w:hAnsi="Times New Roman"/>
                <w:b/>
              </w:rPr>
              <w:t>72</w:t>
            </w:r>
            <w:r w:rsidRPr="006D7CB3">
              <w:rPr>
                <w:rFonts w:ascii="Times New Roman" w:hAnsi="Times New Roman"/>
                <w:b/>
              </w:rPr>
              <w:t> </w:t>
            </w:r>
            <w:r w:rsidR="00FA4BE6" w:rsidRPr="006D7CB3">
              <w:rPr>
                <w:rFonts w:ascii="Times New Roman" w:hAnsi="Times New Roman"/>
                <w:b/>
              </w:rPr>
              <w:t>389</w:t>
            </w:r>
            <w:r w:rsidRPr="006D7CB3">
              <w:rPr>
                <w:rFonts w:ascii="Times New Roman" w:hAnsi="Times New Roman"/>
                <w:b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F15E06" w:rsidRPr="00B366C5" w:rsidRDefault="00FA4BE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109829,6</w:t>
            </w:r>
          </w:p>
        </w:tc>
        <w:tc>
          <w:tcPr>
            <w:tcW w:w="1126" w:type="dxa"/>
            <w:shd w:val="clear" w:color="auto" w:fill="auto"/>
          </w:tcPr>
          <w:p w:rsidR="00F15E06" w:rsidRPr="00B366C5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144 611,6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F15E06" w:rsidRPr="001E4848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F15E06" w:rsidRPr="001E4848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F15E06" w:rsidRPr="001E4848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15E06" w:rsidRPr="006D7CB3" w:rsidRDefault="00F15E06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F15E06" w:rsidRPr="00B366C5" w:rsidRDefault="00910016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77772,8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F15E06" w:rsidRPr="00B366C5" w:rsidRDefault="006226F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106280,6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F15E06" w:rsidRPr="00B366C5" w:rsidRDefault="005B4F44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72 916,4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F15E06" w:rsidRPr="00B366C5" w:rsidRDefault="005B4F44" w:rsidP="007B660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95 796,4</w:t>
            </w:r>
          </w:p>
        </w:tc>
        <w:tc>
          <w:tcPr>
            <w:tcW w:w="993" w:type="dxa"/>
            <w:shd w:val="clear" w:color="auto" w:fill="auto"/>
          </w:tcPr>
          <w:p w:rsidR="00F15E06" w:rsidRPr="006D7CB3" w:rsidRDefault="00FA4BE6" w:rsidP="00F15E0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65949,5</w:t>
            </w:r>
          </w:p>
        </w:tc>
        <w:tc>
          <w:tcPr>
            <w:tcW w:w="997" w:type="dxa"/>
            <w:shd w:val="clear" w:color="auto" w:fill="auto"/>
          </w:tcPr>
          <w:p w:rsidR="00F15E06" w:rsidRPr="006D7CB3" w:rsidRDefault="00F15E06" w:rsidP="00F15E06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95 354,3</w:t>
            </w:r>
          </w:p>
        </w:tc>
        <w:tc>
          <w:tcPr>
            <w:tcW w:w="993" w:type="dxa"/>
            <w:shd w:val="clear" w:color="auto" w:fill="auto"/>
          </w:tcPr>
          <w:p w:rsidR="00F15E06" w:rsidRPr="00B366C5" w:rsidRDefault="00FA4BE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65876,8</w:t>
            </w:r>
          </w:p>
        </w:tc>
        <w:tc>
          <w:tcPr>
            <w:tcW w:w="1126" w:type="dxa"/>
            <w:shd w:val="clear" w:color="auto" w:fill="auto"/>
          </w:tcPr>
          <w:p w:rsidR="00F15E06" w:rsidRPr="00B366C5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94700,0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F15E06" w:rsidRPr="001E4848" w:rsidRDefault="00F15E06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A6229C" w:rsidRPr="00B366C5" w:rsidRDefault="00910016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41438,1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A6229C" w:rsidRPr="00B366C5" w:rsidRDefault="006226F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42591,1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A6229C" w:rsidRPr="00B366C5" w:rsidRDefault="007B66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40 664,7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A6229C" w:rsidRPr="00B366C5" w:rsidRDefault="007B66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56 199,9</w:t>
            </w:r>
          </w:p>
        </w:tc>
        <w:tc>
          <w:tcPr>
            <w:tcW w:w="993" w:type="dxa"/>
            <w:shd w:val="clear" w:color="auto" w:fill="auto"/>
          </w:tcPr>
          <w:p w:rsidR="00A6229C" w:rsidRPr="006D7CB3" w:rsidRDefault="00FA4BE6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40533,4</w:t>
            </w:r>
          </w:p>
        </w:tc>
        <w:tc>
          <w:tcPr>
            <w:tcW w:w="997" w:type="dxa"/>
            <w:shd w:val="clear" w:color="auto" w:fill="auto"/>
          </w:tcPr>
          <w:p w:rsidR="00A6229C" w:rsidRPr="006D7CB3" w:rsidRDefault="00A6229C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53131,2</w:t>
            </w:r>
          </w:p>
        </w:tc>
        <w:tc>
          <w:tcPr>
            <w:tcW w:w="993" w:type="dxa"/>
            <w:shd w:val="clear" w:color="auto" w:fill="auto"/>
          </w:tcPr>
          <w:p w:rsidR="00A6229C" w:rsidRPr="00B366C5" w:rsidRDefault="00FA4BE6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39134,7</w:t>
            </w:r>
          </w:p>
        </w:tc>
        <w:tc>
          <w:tcPr>
            <w:tcW w:w="1126" w:type="dxa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49911,6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A6229C" w:rsidRPr="001E4848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5224,1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8 047,0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A6229C" w:rsidRPr="00B366C5" w:rsidRDefault="002C5F09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6 855,8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8 047,0</w:t>
            </w:r>
          </w:p>
        </w:tc>
        <w:tc>
          <w:tcPr>
            <w:tcW w:w="993" w:type="dxa"/>
            <w:shd w:val="clear" w:color="auto" w:fill="auto"/>
          </w:tcPr>
          <w:p w:rsidR="00A6229C" w:rsidRPr="006D7CB3" w:rsidRDefault="00FA4BE6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8599,7</w:t>
            </w:r>
          </w:p>
        </w:tc>
        <w:tc>
          <w:tcPr>
            <w:tcW w:w="997" w:type="dxa"/>
            <w:shd w:val="clear" w:color="auto" w:fill="auto"/>
          </w:tcPr>
          <w:p w:rsidR="00A6229C" w:rsidRPr="006D7CB3" w:rsidRDefault="00FA4BE6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D7CB3">
              <w:rPr>
                <w:rFonts w:ascii="Times New Roman" w:hAnsi="Times New Roman"/>
                <w:b/>
              </w:rPr>
              <w:t>8599,7</w:t>
            </w:r>
          </w:p>
        </w:tc>
        <w:tc>
          <w:tcPr>
            <w:tcW w:w="993" w:type="dxa"/>
            <w:shd w:val="clear" w:color="auto" w:fill="auto"/>
          </w:tcPr>
          <w:p w:rsidR="00A6229C" w:rsidRPr="00B366C5" w:rsidRDefault="00FA4BE6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4818,0</w:t>
            </w:r>
          </w:p>
        </w:tc>
        <w:tc>
          <w:tcPr>
            <w:tcW w:w="1126" w:type="dxa"/>
            <w:shd w:val="clear" w:color="auto" w:fill="auto"/>
          </w:tcPr>
          <w:p w:rsidR="00A6229C" w:rsidRPr="00B366C5" w:rsidRDefault="00FA4BE6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4818,0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A6229C" w:rsidRPr="001E4848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6229C" w:rsidRPr="006D7CB3" w:rsidRDefault="00A6229C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6229C" w:rsidRPr="006D7CB3" w:rsidRDefault="00A6229C" w:rsidP="0043504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A6229C" w:rsidRPr="00B366C5" w:rsidRDefault="00AE330D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20240,0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A6229C" w:rsidRPr="00B366C5" w:rsidRDefault="005B4F44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18 900,0</w:t>
            </w:r>
          </w:p>
        </w:tc>
        <w:tc>
          <w:tcPr>
            <w:tcW w:w="993" w:type="dxa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18 900,0</w:t>
            </w:r>
          </w:p>
        </w:tc>
        <w:tc>
          <w:tcPr>
            <w:tcW w:w="993" w:type="dxa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A6229C" w:rsidRPr="00B366C5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A6229C" w:rsidRPr="001E4848" w:rsidRDefault="00A6229C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2.1.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88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2.1.1.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F609F3" w:rsidP="00F609F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Кол-во посещений организаций культуры в соответствии с реализацией национального проекта «Культура» </w:t>
            </w:r>
          </w:p>
        </w:tc>
        <w:tc>
          <w:tcPr>
            <w:tcW w:w="860" w:type="dxa"/>
            <w:shd w:val="clear" w:color="auto" w:fill="auto"/>
          </w:tcPr>
          <w:p w:rsidR="0075642F" w:rsidRPr="001E4848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1E4848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shd w:val="clear" w:color="auto" w:fill="auto"/>
          </w:tcPr>
          <w:p w:rsidR="0075642F" w:rsidRPr="003633D1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1E4848" w:rsidRDefault="00B824B4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874,60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1E4848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1E4848" w:rsidRDefault="00B824B4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951,77</w:t>
            </w:r>
          </w:p>
        </w:tc>
        <w:tc>
          <w:tcPr>
            <w:tcW w:w="993" w:type="dxa"/>
            <w:shd w:val="clear" w:color="auto" w:fill="auto"/>
          </w:tcPr>
          <w:p w:rsidR="0075642F" w:rsidRPr="001E4848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1E4848" w:rsidRDefault="00B824B4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1035,69</w:t>
            </w:r>
          </w:p>
        </w:tc>
        <w:tc>
          <w:tcPr>
            <w:tcW w:w="993" w:type="dxa"/>
            <w:shd w:val="clear" w:color="auto" w:fill="auto"/>
          </w:tcPr>
          <w:p w:rsidR="0075642F" w:rsidRPr="001E4848" w:rsidRDefault="0075642F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1E4848" w:rsidRDefault="00B824B4" w:rsidP="004219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1195,35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C73941" w:rsidRPr="00C73941" w:rsidRDefault="00C73941" w:rsidP="00C7394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73941" w:rsidRPr="00C73941" w:rsidRDefault="00C73941" w:rsidP="00C7394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5642F" w:rsidRPr="001E4848" w:rsidRDefault="00C73941" w:rsidP="00C7394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2.1.2.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Количество посещений организаций культуры (профессиональных театров) к уровню 2010 года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%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121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122</w:t>
            </w: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122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122</w:t>
            </w: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  <w:sz w:val="23"/>
                <w:szCs w:val="23"/>
              </w:rPr>
              <w:t>122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C73941" w:rsidRPr="001E4848" w:rsidRDefault="00C73941" w:rsidP="00C739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5642F" w:rsidRPr="006D7CB3" w:rsidRDefault="00C73941" w:rsidP="00C7394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CB3">
              <w:rPr>
                <w:rFonts w:ascii="Times New Roman" w:hAnsi="Times New Roman"/>
              </w:rPr>
              <w:t>театры</w:t>
            </w: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88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субсидий на финансовое обеспечение выполнения муниципального задания муниципальным культурно-досуговым учреждениям, театрам, в том числе кредиторская задолженность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527A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114380,1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142605,2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109481,9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138512,7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102682,2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130142,7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102882,2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130142,7</w:t>
            </w:r>
          </w:p>
        </w:tc>
        <w:tc>
          <w:tcPr>
            <w:tcW w:w="1427" w:type="dxa"/>
            <w:gridSpan w:val="3"/>
            <w:vMerge w:val="restart"/>
            <w:shd w:val="clear" w:color="auto" w:fill="auto"/>
          </w:tcPr>
          <w:p w:rsidR="00D77255" w:rsidRPr="00D77255" w:rsidRDefault="00D77255" w:rsidP="00D77255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D77255" w:rsidRDefault="00D77255" w:rsidP="00D77255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D77255" w:rsidRPr="005A38A4" w:rsidRDefault="00D77255" w:rsidP="00D77255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F15E0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527A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77184,6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105409,7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72129,2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104311,1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65329,5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96611,1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65529,5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96611,1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5A38A4" w:rsidRDefault="00D77255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37195,5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37195,5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37352,7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37352,7</w:t>
            </w:r>
          </w:p>
        </w:tc>
        <w:tc>
          <w:tcPr>
            <w:tcW w:w="993" w:type="dxa"/>
            <w:shd w:val="clear" w:color="auto" w:fill="auto"/>
          </w:tcPr>
          <w:p w:rsidR="00D77255" w:rsidRPr="006D7CB3" w:rsidRDefault="00D77255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37352,7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37352,7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37352,7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37352,7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974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2.2.2</w:t>
            </w:r>
          </w:p>
        </w:tc>
        <w:tc>
          <w:tcPr>
            <w:tcW w:w="23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Привлечение внебюджетных средств на выполнение муниципального задания муниципальным культурно-досуговым учреждениям, театрам</w:t>
            </w:r>
          </w:p>
        </w:tc>
        <w:tc>
          <w:tcPr>
            <w:tcW w:w="860" w:type="dxa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  <w:r w:rsidRPr="006D7CB3">
              <w:rPr>
                <w:rFonts w:ascii="Times New Roman" w:hAnsi="Times New Roman"/>
              </w:rPr>
              <w:br/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5642F" w:rsidRPr="006D7CB3" w:rsidRDefault="0075642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993" w:type="dxa"/>
            <w:shd w:val="clear" w:color="auto" w:fill="auto"/>
          </w:tcPr>
          <w:p w:rsidR="0075642F" w:rsidRPr="006D7CB3" w:rsidRDefault="0075642F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75642F" w:rsidRPr="006D7CB3" w:rsidRDefault="0075642F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18 900,0</w:t>
            </w:r>
          </w:p>
        </w:tc>
        <w:tc>
          <w:tcPr>
            <w:tcW w:w="993" w:type="dxa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75642F" w:rsidRPr="005A38A4" w:rsidRDefault="0075642F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D77255" w:rsidRPr="00D77255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D77255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75642F" w:rsidRPr="005A38A4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 w:val="restart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субсидии на иные цели на поддержку творческой деятельности и укрепление материально-технической базы муниципальных театров 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77255" w:rsidRPr="001E4848" w:rsidRDefault="00D77255" w:rsidP="00A024B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7745,0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11 933,8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7216,6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11 623,3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12400,4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12400,4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6947,4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6947,4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77255" w:rsidRPr="00D77255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5A38A4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199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387,3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360,8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347,4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347,4</w:t>
            </w:r>
          </w:p>
        </w:tc>
        <w:tc>
          <w:tcPr>
            <w:tcW w:w="1400" w:type="dxa"/>
            <w:vMerge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189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2133,8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3 286,8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1851,1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2 976,3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3180,7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3180,7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1782,0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1782,0</w:t>
            </w:r>
          </w:p>
        </w:tc>
        <w:tc>
          <w:tcPr>
            <w:tcW w:w="1400" w:type="dxa"/>
            <w:vMerge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88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5224,1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8 047,0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5004,7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8 047,0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8599,7</w:t>
            </w: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8599,7</w:t>
            </w: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4818,0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5A38A4" w:rsidRDefault="00D77255" w:rsidP="00A02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8A4">
              <w:rPr>
                <w:rFonts w:ascii="Times New Roman" w:hAnsi="Times New Roman" w:cs="Times New Roman"/>
                <w:sz w:val="20"/>
                <w:szCs w:val="20"/>
              </w:rPr>
              <w:t>4818,0</w:t>
            </w:r>
          </w:p>
        </w:tc>
        <w:tc>
          <w:tcPr>
            <w:tcW w:w="1400" w:type="dxa"/>
            <w:vMerge/>
            <w:shd w:val="clear" w:color="auto" w:fill="auto"/>
          </w:tcPr>
          <w:p w:rsidR="00D77255" w:rsidRPr="005A38A4" w:rsidRDefault="00D77255" w:rsidP="00A02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714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5A38A4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5A38A4" w:rsidRDefault="00D77255" w:rsidP="004219C5">
            <w:pPr>
              <w:jc w:val="center"/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5A38A4" w:rsidRDefault="00D77255" w:rsidP="004219C5">
            <w:pPr>
              <w:jc w:val="center"/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5A38A4" w:rsidRDefault="00D77255" w:rsidP="004219C5">
            <w:pPr>
              <w:jc w:val="center"/>
            </w:pPr>
          </w:p>
        </w:tc>
      </w:tr>
      <w:tr w:rsidR="00D77255" w:rsidRPr="001E4848" w:rsidTr="000A1B17">
        <w:trPr>
          <w:trHeight w:val="115"/>
        </w:trPr>
        <w:tc>
          <w:tcPr>
            <w:tcW w:w="814" w:type="dxa"/>
            <w:vMerge w:val="restart"/>
            <w:shd w:val="clear" w:color="auto" w:fill="auto"/>
          </w:tcPr>
          <w:p w:rsidR="00D77255" w:rsidRPr="001E4848" w:rsidRDefault="00D77255" w:rsidP="00A803E2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иные цели на погашение кредиторской задолженности.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77255" w:rsidRPr="001E4848" w:rsidRDefault="00D77255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79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</w:tr>
      <w:tr w:rsidR="00D77255" w:rsidRPr="001E4848" w:rsidTr="000A1B17">
        <w:trPr>
          <w:trHeight w:val="300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</w:tr>
      <w:tr w:rsidR="00D77255" w:rsidRPr="001E4848" w:rsidTr="000A1B17">
        <w:trPr>
          <w:trHeight w:val="225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</w:tr>
      <w:tr w:rsidR="00D77255" w:rsidRPr="001E4848" w:rsidTr="000A1B17">
        <w:trPr>
          <w:trHeight w:val="403"/>
        </w:trPr>
        <w:tc>
          <w:tcPr>
            <w:tcW w:w="814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A803E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2.2.5.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77255" w:rsidRPr="006D7CB3" w:rsidRDefault="00D77255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6D7CB3" w:rsidRDefault="00D77255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70,00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77255" w:rsidRPr="00D77255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D77255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D77255" w:rsidRPr="001E4848" w:rsidRDefault="00D77255" w:rsidP="00D772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77255" w:rsidRPr="001E4848" w:rsidTr="000A1B17">
        <w:trPr>
          <w:trHeight w:val="157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77255" w:rsidRPr="006D7CB3" w:rsidRDefault="00D77255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77255" w:rsidRPr="006D7CB3" w:rsidRDefault="00D77255" w:rsidP="004219C5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70,00</w:t>
            </w: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2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187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302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77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A803E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2.2.6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Ремонт помещений и приобретение оборудования в муниципальном учрежде</w:t>
            </w:r>
            <w:r w:rsidR="004E3156" w:rsidRPr="006D7CB3">
              <w:rPr>
                <w:rFonts w:ascii="Times New Roman" w:hAnsi="Times New Roman"/>
              </w:rPr>
              <w:t>нии культуры Дом культуры «Слип»</w:t>
            </w:r>
            <w:r w:rsidR="003565F5" w:rsidRPr="006D7CB3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D77255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1E4848" w:rsidRDefault="00D77255" w:rsidP="0026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Слип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7255" w:rsidRPr="001E4848" w:rsidTr="000A1B17">
        <w:trPr>
          <w:trHeight w:val="387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77"/>
        </w:trPr>
        <w:tc>
          <w:tcPr>
            <w:tcW w:w="814" w:type="dxa"/>
            <w:vMerge w:val="restart"/>
            <w:shd w:val="clear" w:color="auto" w:fill="auto"/>
          </w:tcPr>
          <w:p w:rsidR="00D77255" w:rsidRPr="006D7CB3" w:rsidRDefault="00D77255" w:rsidP="00A803E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2.2.7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Замена окон в муници</w:t>
            </w:r>
            <w:r w:rsidR="00267868" w:rsidRPr="006D7CB3">
              <w:rPr>
                <w:rFonts w:ascii="Times New Roman" w:hAnsi="Times New Roman"/>
              </w:rPr>
              <w:t>пальном учреждении культуры «</w:t>
            </w:r>
            <w:r w:rsidRPr="006D7CB3">
              <w:rPr>
                <w:rFonts w:ascii="Times New Roman" w:hAnsi="Times New Roman"/>
              </w:rPr>
              <w:t>Обществен</w:t>
            </w:r>
            <w:r w:rsidR="00267868" w:rsidRPr="006D7CB3">
              <w:rPr>
                <w:rFonts w:ascii="Times New Roman" w:hAnsi="Times New Roman"/>
              </w:rPr>
              <w:t>но-культурный центр»</w:t>
            </w:r>
            <w:r w:rsidR="003565F5" w:rsidRPr="006D7CB3">
              <w:rPr>
                <w:rFonts w:ascii="Times New Roman" w:hAnsi="Times New Roman"/>
                <w:vertAlign w:val="superscript"/>
              </w:rPr>
              <w:t>5</w:t>
            </w:r>
          </w:p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D77255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Обществен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но-культурный центр»</w:t>
            </w:r>
          </w:p>
        </w:tc>
      </w:tr>
      <w:tr w:rsidR="00D77255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67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453"/>
        </w:trPr>
        <w:tc>
          <w:tcPr>
            <w:tcW w:w="814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77255" w:rsidRPr="006D7CB3" w:rsidRDefault="00D77255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B366C5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77255" w:rsidRPr="001E4848" w:rsidRDefault="00D77255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7255" w:rsidRPr="001E4848" w:rsidRDefault="00D77255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B63" w:rsidRPr="001E4848" w:rsidTr="000A1B17">
        <w:trPr>
          <w:trHeight w:val="84"/>
        </w:trPr>
        <w:tc>
          <w:tcPr>
            <w:tcW w:w="814" w:type="dxa"/>
            <w:vMerge w:val="restart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2.2.8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Ремонт фасада здания муниципального учре</w:t>
            </w:r>
            <w:r w:rsidR="00267868" w:rsidRPr="006D7CB3">
              <w:rPr>
                <w:rFonts w:ascii="Times New Roman" w:hAnsi="Times New Roman"/>
              </w:rPr>
              <w:t>ждения культуры «</w:t>
            </w:r>
            <w:r w:rsidRPr="006D7CB3">
              <w:rPr>
                <w:rFonts w:ascii="Times New Roman" w:hAnsi="Times New Roman"/>
              </w:rPr>
              <w:t>Культурно-досуговый ком</w:t>
            </w:r>
            <w:r w:rsidR="00267868" w:rsidRPr="006D7CB3">
              <w:rPr>
                <w:rFonts w:ascii="Times New Roman" w:hAnsi="Times New Roman"/>
              </w:rPr>
              <w:t>плекс «</w:t>
            </w:r>
            <w:r w:rsidRPr="006D7CB3">
              <w:rPr>
                <w:rFonts w:ascii="Times New Roman" w:hAnsi="Times New Roman"/>
              </w:rPr>
              <w:t>Пе</w:t>
            </w:r>
            <w:r w:rsidR="00267868" w:rsidRPr="006D7CB3">
              <w:rPr>
                <w:rFonts w:ascii="Times New Roman" w:hAnsi="Times New Roman"/>
              </w:rPr>
              <w:t>реборы»</w:t>
            </w:r>
            <w:r w:rsidR="003565F5" w:rsidRPr="006D7CB3">
              <w:rPr>
                <w:rFonts w:ascii="Times New Roman" w:hAnsi="Times New Roman"/>
                <w:vertAlign w:val="superscript"/>
              </w:rPr>
              <w:t>6</w:t>
            </w:r>
          </w:p>
          <w:p w:rsidR="00955B63" w:rsidRPr="006D7CB3" w:rsidRDefault="00955B63" w:rsidP="001608BD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55B63" w:rsidRPr="001E4848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55B63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73941" w:rsidRPr="001E4848" w:rsidRDefault="00955B63" w:rsidP="0026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rPr>
                <w:rFonts w:ascii="Times New Roman" w:hAnsi="Times New Roman"/>
                <w:sz w:val="20"/>
                <w:szCs w:val="20"/>
              </w:rPr>
              <w:t>КДК «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Пе</w:t>
            </w:r>
            <w:r w:rsidR="00267868">
              <w:rPr>
                <w:rFonts w:ascii="Times New Roman" w:hAnsi="Times New Roman"/>
                <w:sz w:val="20"/>
                <w:szCs w:val="20"/>
              </w:rPr>
              <w:t>реборы»</w:t>
            </w:r>
          </w:p>
        </w:tc>
      </w:tr>
      <w:tr w:rsidR="00955B63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55B63" w:rsidRPr="001E4848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B63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55B63" w:rsidRPr="006D7CB3" w:rsidRDefault="00955B63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377,1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377,1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B366C5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55B63" w:rsidRPr="001E4848" w:rsidRDefault="00955B63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55B63" w:rsidRPr="001E4848" w:rsidRDefault="00955B63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A803E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2.2.9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E3287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Приобретение аппаратуры для муниципального учреж</w:t>
            </w:r>
            <w:r w:rsidR="00267868" w:rsidRPr="006D7CB3">
              <w:rPr>
                <w:rFonts w:ascii="Times New Roman" w:hAnsi="Times New Roman"/>
              </w:rPr>
              <w:t>дения культуры Дворец культуры «</w:t>
            </w:r>
            <w:r w:rsidRPr="006D7CB3">
              <w:rPr>
                <w:rFonts w:ascii="Times New Roman" w:hAnsi="Times New Roman"/>
              </w:rPr>
              <w:t>Волж</w:t>
            </w:r>
            <w:r w:rsidR="00267868" w:rsidRPr="006D7CB3">
              <w:rPr>
                <w:rFonts w:ascii="Times New Roman" w:hAnsi="Times New Roman"/>
              </w:rPr>
              <w:t>ский»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925A01" w:rsidP="0026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ДК «Волжский»</w:t>
            </w: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B366C5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CA3" w:rsidRPr="001E4848" w:rsidTr="000A1B17">
        <w:trPr>
          <w:trHeight w:val="852"/>
        </w:trPr>
        <w:tc>
          <w:tcPr>
            <w:tcW w:w="814" w:type="dxa"/>
            <w:vMerge/>
            <w:shd w:val="clear" w:color="auto" w:fill="auto"/>
          </w:tcPr>
          <w:p w:rsidR="006D5CA3" w:rsidRPr="006D7CB3" w:rsidRDefault="006D5CA3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6D5CA3" w:rsidRPr="006D7CB3" w:rsidRDefault="006D5CA3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D5CA3" w:rsidRPr="006D7CB3" w:rsidRDefault="006D5CA3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D5CA3" w:rsidRPr="006D7CB3" w:rsidRDefault="006D5CA3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6D5CA3" w:rsidRPr="00B366C5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6D5CA3" w:rsidRPr="00B366C5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6D5CA3" w:rsidRPr="00B366C5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6D5CA3" w:rsidRPr="00B366C5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CA3" w:rsidRPr="00B366C5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D5CA3" w:rsidRPr="001E4848" w:rsidRDefault="006D5CA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CA3" w:rsidRPr="001E4848" w:rsidRDefault="006D5CA3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6D5CA3" w:rsidRPr="001E4848" w:rsidRDefault="006D5CA3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D5CA3" w:rsidRPr="001E4848" w:rsidRDefault="006D5CA3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2.2.10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Приобретение мебели и напольного покрытия для нужд муниципально</w:t>
            </w:r>
            <w:r w:rsidR="00267868" w:rsidRPr="006D7CB3">
              <w:rPr>
                <w:rFonts w:ascii="Times New Roman" w:hAnsi="Times New Roman"/>
              </w:rPr>
              <w:t>го учреждения культуры «Культурно-досуговый комплекс «</w:t>
            </w:r>
            <w:r w:rsidRPr="006D7CB3">
              <w:rPr>
                <w:rFonts w:ascii="Times New Roman" w:hAnsi="Times New Roman"/>
              </w:rPr>
              <w:t>Перебо</w:t>
            </w:r>
            <w:r w:rsidR="00267868" w:rsidRPr="006D7CB3">
              <w:rPr>
                <w:rFonts w:ascii="Times New Roman" w:hAnsi="Times New Roman"/>
              </w:rPr>
              <w:t>ры»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267868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rPr>
                <w:rFonts w:ascii="Times New Roman" w:hAnsi="Times New Roman"/>
                <w:sz w:val="20"/>
                <w:szCs w:val="20"/>
              </w:rPr>
              <w:t>КДК «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/>
                <w:sz w:val="20"/>
                <w:szCs w:val="20"/>
              </w:rPr>
              <w:t>реборы»</w:t>
            </w: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1608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1608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16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A803E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Приобретение модуля для хранения декораций в муниципальном учре</w:t>
            </w:r>
            <w:r w:rsidR="00267868" w:rsidRPr="006D7CB3">
              <w:rPr>
                <w:rFonts w:ascii="Times New Roman" w:hAnsi="Times New Roman"/>
              </w:rPr>
              <w:t>ждении культуры «</w:t>
            </w:r>
            <w:r w:rsidRPr="006D7CB3">
              <w:rPr>
                <w:rFonts w:ascii="Times New Roman" w:hAnsi="Times New Roman"/>
              </w:rPr>
              <w:t>Рыбинский театр ку</w:t>
            </w:r>
            <w:r w:rsidR="00267868" w:rsidRPr="006D7CB3">
              <w:rPr>
                <w:rFonts w:ascii="Times New Roman" w:hAnsi="Times New Roman"/>
              </w:rPr>
              <w:t>кол»</w:t>
            </w:r>
            <w:r w:rsidRPr="006D7CB3">
              <w:rPr>
                <w:rFonts w:ascii="Times New Roman" w:hAnsi="Times New Roman"/>
                <w:vertAlign w:val="superscript"/>
              </w:rPr>
              <w:t>9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925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925A01" w:rsidP="00925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t>«</w:t>
            </w:r>
            <w:r w:rsidRPr="00925A01">
              <w:rPr>
                <w:rFonts w:ascii="Times New Roman" w:hAnsi="Times New Roman" w:cs="Times New Roman"/>
                <w:sz w:val="20"/>
                <w:szCs w:val="20"/>
              </w:rPr>
              <w:t>Рыбинский те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атр кукол»</w:t>
            </w: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131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2.2.12.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925A0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Ремонт фасада здания экспозиционного ком</w:t>
            </w:r>
            <w:r w:rsidR="00267868" w:rsidRPr="006D7CB3">
              <w:rPr>
                <w:rFonts w:ascii="Times New Roman" w:hAnsi="Times New Roman"/>
              </w:rPr>
              <w:t>плекса «</w:t>
            </w:r>
            <w:r w:rsidRPr="006D7CB3">
              <w:rPr>
                <w:rFonts w:ascii="Times New Roman" w:hAnsi="Times New Roman"/>
              </w:rPr>
              <w:t>Советская эпо</w:t>
            </w:r>
            <w:r w:rsidR="00267868" w:rsidRPr="006D7CB3">
              <w:rPr>
                <w:rFonts w:ascii="Times New Roman" w:hAnsi="Times New Roman"/>
              </w:rPr>
              <w:t>ха»</w:t>
            </w:r>
            <w:r w:rsidRPr="006D7CB3">
              <w:rPr>
                <w:rFonts w:ascii="Times New Roman" w:hAnsi="Times New Roman"/>
              </w:rPr>
              <w:t xml:space="preserve"> муниципального учре</w:t>
            </w:r>
            <w:r w:rsidR="00267868" w:rsidRPr="006D7CB3">
              <w:rPr>
                <w:rFonts w:ascii="Times New Roman" w:hAnsi="Times New Roman"/>
              </w:rPr>
              <w:t>ждения культуры «</w:t>
            </w:r>
            <w:r w:rsidRPr="006D7CB3">
              <w:rPr>
                <w:rFonts w:ascii="Times New Roman" w:hAnsi="Times New Roman"/>
              </w:rPr>
              <w:t>Дворец культуры "Волж</w:t>
            </w:r>
            <w:r w:rsidR="00267868" w:rsidRPr="006D7CB3">
              <w:rPr>
                <w:rFonts w:ascii="Times New Roman" w:hAnsi="Times New Roman"/>
              </w:rPr>
              <w:t>ский»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444,3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444,3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0A1B17" w:rsidP="004E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ДК «Волжский»</w:t>
            </w:r>
          </w:p>
        </w:tc>
      </w:tr>
      <w:tr w:rsidR="00925A01" w:rsidRPr="001E4848" w:rsidTr="000A1B17">
        <w:trPr>
          <w:trHeight w:val="77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3633D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5158FB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3633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36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1C59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2.2.13.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FC043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Ремонт кабинета 1-го этажа муниципального учреждения культуры Дом культуры </w:t>
            </w:r>
            <w:r w:rsidR="00267868" w:rsidRPr="006D7CB3">
              <w:rPr>
                <w:rFonts w:ascii="Times New Roman" w:hAnsi="Times New Roman"/>
              </w:rPr>
              <w:t>«</w:t>
            </w:r>
            <w:r w:rsidRPr="006D7CB3">
              <w:rPr>
                <w:rFonts w:ascii="Times New Roman" w:hAnsi="Times New Roman"/>
              </w:rPr>
              <w:t>Слип</w:t>
            </w:r>
            <w:r w:rsidR="00267868" w:rsidRPr="006D7CB3">
              <w:rPr>
                <w:rFonts w:ascii="Times New Roman" w:hAnsi="Times New Roman"/>
              </w:rPr>
              <w:t>»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925A01" w:rsidP="0026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7868">
              <w:rPr>
                <w:rFonts w:ascii="Times New Roman" w:hAnsi="Times New Roman"/>
                <w:sz w:val="20"/>
                <w:szCs w:val="20"/>
              </w:rPr>
              <w:t>ДК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7868">
              <w:rPr>
                <w:rFonts w:ascii="Times New Roman" w:hAnsi="Times New Roman"/>
                <w:sz w:val="20"/>
                <w:szCs w:val="20"/>
              </w:rPr>
              <w:t>«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Слип</w:t>
            </w:r>
            <w:r w:rsidR="0026786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925A01" w:rsidRPr="006D7CB3" w:rsidRDefault="00925A01" w:rsidP="001C59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2.2.14.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925A01" w:rsidRPr="006D7CB3" w:rsidRDefault="00925A01" w:rsidP="00FC043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Ремонт балкона входной группы муни</w:t>
            </w:r>
            <w:r w:rsidR="00267868" w:rsidRPr="006D7CB3">
              <w:rPr>
                <w:rFonts w:ascii="Times New Roman" w:hAnsi="Times New Roman"/>
              </w:rPr>
              <w:t>ципального учреждения культуры «</w:t>
            </w:r>
            <w:r w:rsidRPr="006D7CB3">
              <w:rPr>
                <w:rFonts w:ascii="Times New Roman" w:hAnsi="Times New Roman"/>
              </w:rPr>
              <w:t>Рыбинский театр ку</w:t>
            </w:r>
            <w:r w:rsidR="00267868" w:rsidRPr="006D7CB3">
              <w:rPr>
                <w:rFonts w:ascii="Times New Roman" w:hAnsi="Times New Roman"/>
              </w:rPr>
              <w:t>кол»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925A01" w:rsidRDefault="00925A01" w:rsidP="00925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925A01" w:rsidRPr="001E4848" w:rsidRDefault="00925A01" w:rsidP="00925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t xml:space="preserve"> 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25A01">
              <w:rPr>
                <w:rFonts w:ascii="Times New Roman" w:hAnsi="Times New Roman" w:cs="Times New Roman"/>
                <w:sz w:val="20"/>
                <w:szCs w:val="20"/>
              </w:rPr>
              <w:t>Рыбинский театр кукол</w:t>
            </w:r>
            <w:r w:rsidR="002678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25A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25A01" w:rsidRPr="006D7CB3" w:rsidRDefault="00925A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25A01" w:rsidRPr="001E4848" w:rsidRDefault="00925A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25A01" w:rsidRPr="001E4848" w:rsidRDefault="00925A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72"/>
        </w:trPr>
        <w:tc>
          <w:tcPr>
            <w:tcW w:w="814" w:type="dxa"/>
            <w:vMerge w:val="restart"/>
            <w:shd w:val="clear" w:color="auto" w:fill="auto"/>
          </w:tcPr>
          <w:p w:rsidR="00D57F01" w:rsidRPr="006D7CB3" w:rsidRDefault="00D57F01" w:rsidP="001C59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2.2.15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субсидий муниципальным учреждениям культуры  на выполнение мероприятий в сфере пожарной безопасности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9 335,9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8 370,0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57F01" w:rsidRPr="00D77255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D77255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D57F01" w:rsidRPr="001E4848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57F01" w:rsidRPr="001E4848" w:rsidTr="000A1B17">
        <w:trPr>
          <w:trHeight w:val="118"/>
        </w:trPr>
        <w:tc>
          <w:tcPr>
            <w:tcW w:w="814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8 665,9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7 700,0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61"/>
        </w:trPr>
        <w:tc>
          <w:tcPr>
            <w:tcW w:w="814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 w:val="restart"/>
            <w:shd w:val="clear" w:color="auto" w:fill="auto"/>
          </w:tcPr>
          <w:p w:rsidR="00D57F01" w:rsidRPr="006D7CB3" w:rsidRDefault="00D57F01" w:rsidP="001C59BD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2.2.16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Предоставление субсидий муниципальным учреждениям культуры на выполнение мероприятий в сфере антитеррористической защищённости объектов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3 603,8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57F01" w:rsidRPr="00D77255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D77255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D57F01" w:rsidRPr="001E4848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3 603,8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2 771,1</w:t>
            </w:r>
          </w:p>
        </w:tc>
        <w:tc>
          <w:tcPr>
            <w:tcW w:w="140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6D7CB3" w:rsidRDefault="00D57F01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233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2.2.17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183233" w:rsidRPr="006D7CB3" w:rsidRDefault="00183233" w:rsidP="006D5CA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Замена оконных и дверных блоков в муниципальном учреждении культуры дворец культуры "Волжский"</w:t>
            </w:r>
            <w:r w:rsidR="006D5CA3" w:rsidRPr="006D7CB3">
              <w:rPr>
                <w:rFonts w:ascii="Times New Roman" w:hAnsi="Times New Roman"/>
                <w:vertAlign w:val="superscript"/>
              </w:rPr>
              <w:t>11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183233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183233" w:rsidRPr="001E4848" w:rsidRDefault="00267868" w:rsidP="002678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</w:t>
            </w:r>
            <w:r w:rsidR="00183233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ДК «Волжский»</w:t>
            </w:r>
          </w:p>
        </w:tc>
      </w:tr>
      <w:tr w:rsidR="00183233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233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183233" w:rsidRPr="006D7CB3" w:rsidRDefault="00183233" w:rsidP="0018323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183233" w:rsidRPr="000A1B17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83233" w:rsidRPr="001E4848" w:rsidRDefault="00183233" w:rsidP="001832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2.2.18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565F5" w:rsidRPr="006D7CB3" w:rsidRDefault="003565F5" w:rsidP="000A1B1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Замена дверей на противопожарные, замена пожарных кранов, поставка светильников аварийного освещения огнетушите</w:t>
            </w:r>
            <w:r w:rsidR="00267868" w:rsidRPr="006D7CB3">
              <w:rPr>
                <w:rFonts w:ascii="Times New Roman" w:hAnsi="Times New Roman"/>
              </w:rPr>
              <w:t>лей в Экспозиционном комплексе «Советская эпоха»</w:t>
            </w:r>
            <w:r w:rsidRPr="006D7CB3">
              <w:rPr>
                <w:rFonts w:ascii="Times New Roman" w:hAnsi="Times New Roman"/>
              </w:rPr>
              <w:t xml:space="preserve"> Муниципального учреж</w:t>
            </w:r>
            <w:r w:rsidR="00267868" w:rsidRPr="006D7CB3">
              <w:rPr>
                <w:rFonts w:ascii="Times New Roman" w:hAnsi="Times New Roman"/>
              </w:rPr>
              <w:t>дения культуры дворец культуры «</w:t>
            </w:r>
            <w:r w:rsidRPr="006D7CB3">
              <w:rPr>
                <w:rFonts w:ascii="Times New Roman" w:hAnsi="Times New Roman"/>
              </w:rPr>
              <w:t>Волж</w:t>
            </w:r>
            <w:r w:rsidR="00267868" w:rsidRPr="006D7CB3">
              <w:rPr>
                <w:rFonts w:ascii="Times New Roman" w:hAnsi="Times New Roman"/>
              </w:rPr>
              <w:t>ский»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</w:t>
            </w:r>
            <w:r w:rsidR="000A1B17" w:rsidRPr="006D7CB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</w:t>
            </w:r>
            <w:r w:rsidR="00267868" w:rsidRPr="006D7CB3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3565F5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565F5" w:rsidRPr="001E4848" w:rsidRDefault="000A1B17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ДК «Волжский»</w:t>
            </w: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2.2.19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565F5" w:rsidRPr="006D7CB3" w:rsidRDefault="003565F5" w:rsidP="000A1B1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Приобретение оборудования в зрительный зал муниципального учреждения культуры Дом культуры "Слип"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</w:t>
            </w:r>
            <w:r w:rsidR="000A1B17" w:rsidRPr="006D7CB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</w:t>
            </w:r>
            <w:r w:rsidR="00267868" w:rsidRPr="006D7CB3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3565F5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МУК </w:t>
            </w:r>
            <w:r w:rsidRPr="003F1070">
              <w:rPr>
                <w:rFonts w:ascii="Times New Roman" w:hAnsi="Times New Roman"/>
                <w:sz w:val="20"/>
                <w:szCs w:val="20"/>
              </w:rPr>
              <w:t>Дом культуры "Слип"</w:t>
            </w: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2.2.20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267868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Приобретение звукоусилительной аппаратуры</w:t>
            </w:r>
            <w:r w:rsidR="00267868" w:rsidRPr="006D7CB3">
              <w:rPr>
                <w:rFonts w:ascii="Times New Roman" w:hAnsi="Times New Roman"/>
              </w:rPr>
              <w:t>,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 xml:space="preserve"> в муниципальное учре</w:t>
            </w:r>
            <w:r w:rsidR="00267868" w:rsidRPr="006D7CB3">
              <w:rPr>
                <w:rFonts w:ascii="Times New Roman" w:hAnsi="Times New Roman"/>
              </w:rPr>
              <w:t>ждение культуры «</w:t>
            </w:r>
            <w:r w:rsidRPr="006D7CB3">
              <w:rPr>
                <w:rFonts w:ascii="Times New Roman" w:hAnsi="Times New Roman"/>
              </w:rPr>
              <w:t>Культурно-досуговый ком</w:t>
            </w:r>
            <w:r w:rsidR="00267868" w:rsidRPr="006D7CB3">
              <w:rPr>
                <w:rFonts w:ascii="Times New Roman" w:hAnsi="Times New Roman"/>
              </w:rPr>
              <w:t>плекс «Переборы»</w:t>
            </w:r>
            <w:r w:rsidRPr="006D7CB3">
              <w:rPr>
                <w:rFonts w:ascii="Times New Roman" w:hAnsi="Times New Roman"/>
              </w:rPr>
              <w:t>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Приобретение и установка оконных и дверных блоков в муниципальное уч</w:t>
            </w:r>
            <w:r w:rsidR="00267868" w:rsidRPr="006D7CB3">
              <w:rPr>
                <w:rFonts w:ascii="Times New Roman" w:hAnsi="Times New Roman"/>
              </w:rPr>
              <w:t>реждение культуры «Культурно-досуговый комплекс «</w:t>
            </w:r>
            <w:r w:rsidRPr="006D7CB3">
              <w:rPr>
                <w:rFonts w:ascii="Times New Roman" w:hAnsi="Times New Roman"/>
              </w:rPr>
              <w:t>Пе</w:t>
            </w:r>
            <w:r w:rsidR="00267868" w:rsidRPr="006D7CB3">
              <w:rPr>
                <w:rFonts w:ascii="Times New Roman" w:hAnsi="Times New Roman"/>
              </w:rPr>
              <w:t>реборы»</w:t>
            </w:r>
            <w:r w:rsidRPr="006D7CB3">
              <w:rPr>
                <w:rFonts w:ascii="Times New Roman" w:hAnsi="Times New Roman"/>
              </w:rPr>
              <w:t>.</w:t>
            </w:r>
          </w:p>
          <w:p w:rsidR="003565F5" w:rsidRPr="006D7CB3" w:rsidRDefault="003565F5" w:rsidP="000A1B1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Приобретение проекционного оборудования для нужд муниципально</w:t>
            </w:r>
            <w:r w:rsidR="00267868" w:rsidRPr="006D7CB3">
              <w:rPr>
                <w:rFonts w:ascii="Times New Roman" w:hAnsi="Times New Roman"/>
              </w:rPr>
              <w:t>го учреждения культуры «Культурно-досуговый комплекс «Переборы»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</w:t>
            </w:r>
            <w:r w:rsidR="000A1B17" w:rsidRPr="006D7CB3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1054,8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1054,8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3565F5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565F5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3565F5" w:rsidRPr="001E4848" w:rsidRDefault="00267868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КДК «</w:t>
            </w:r>
            <w:r w:rsidR="003565F5" w:rsidRPr="00B2283E">
              <w:rPr>
                <w:rFonts w:ascii="Times New Roman" w:hAnsi="Times New Roman"/>
                <w:sz w:val="20"/>
                <w:szCs w:val="20"/>
              </w:rPr>
              <w:t>Перебо</w:t>
            </w:r>
            <w:r>
              <w:rPr>
                <w:rFonts w:ascii="Times New Roman" w:hAnsi="Times New Roman"/>
                <w:sz w:val="20"/>
                <w:szCs w:val="20"/>
              </w:rPr>
              <w:t>ры»</w:t>
            </w: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2.2.21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565F5" w:rsidRPr="006D7CB3" w:rsidRDefault="003565F5" w:rsidP="000A1B1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Ремонт стен фасада муниципального учрежде</w:t>
            </w:r>
            <w:r w:rsidR="00267868" w:rsidRPr="006D7CB3">
              <w:rPr>
                <w:rFonts w:ascii="Times New Roman" w:hAnsi="Times New Roman"/>
              </w:rPr>
              <w:t>ния культуры Дворец культуры «Вымпел»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</w:t>
            </w:r>
            <w:r w:rsidR="000A1B17" w:rsidRPr="006D7CB3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526,3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3565F5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565F5" w:rsidRPr="001E4848" w:rsidRDefault="003565F5" w:rsidP="002678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267868">
              <w:rPr>
                <w:rFonts w:ascii="Times New Roman" w:hAnsi="Times New Roman"/>
                <w:sz w:val="20"/>
                <w:szCs w:val="20"/>
              </w:rPr>
              <w:t>ДК «Вымпел»</w:t>
            </w: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2.2.22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3565F5" w:rsidRPr="006D7CB3" w:rsidRDefault="003565F5" w:rsidP="000A1B1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6D7CB3">
              <w:rPr>
                <w:rFonts w:ascii="Times New Roman" w:hAnsi="Times New Roman"/>
              </w:rPr>
              <w:t>Ремонт сцены в муници</w:t>
            </w:r>
            <w:r w:rsidR="00267868" w:rsidRPr="006D7CB3">
              <w:rPr>
                <w:rFonts w:ascii="Times New Roman" w:hAnsi="Times New Roman"/>
              </w:rPr>
              <w:t>пальном учреждении культуры «</w:t>
            </w:r>
            <w:r w:rsidRPr="006D7CB3">
              <w:rPr>
                <w:rFonts w:ascii="Times New Roman" w:hAnsi="Times New Roman"/>
              </w:rPr>
              <w:t>Обществен</w:t>
            </w:r>
            <w:r w:rsidR="00267868" w:rsidRPr="006D7CB3">
              <w:rPr>
                <w:rFonts w:ascii="Times New Roman" w:hAnsi="Times New Roman"/>
              </w:rPr>
              <w:t>но-культурный центр»</w:t>
            </w:r>
            <w:r w:rsidR="004E3156" w:rsidRPr="006D7CB3">
              <w:rPr>
                <w:rFonts w:ascii="Times New Roman" w:hAnsi="Times New Roman"/>
                <w:vertAlign w:val="superscript"/>
              </w:rPr>
              <w:t>1</w:t>
            </w:r>
            <w:r w:rsidR="000A1B17" w:rsidRPr="006D7CB3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тыс.</w:t>
            </w:r>
          </w:p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907,6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907,6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267868" w:rsidRDefault="00267868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 </w:t>
            </w:r>
            <w:r w:rsidR="00267868">
              <w:rPr>
                <w:rFonts w:ascii="Times New Roman" w:hAnsi="Times New Roman"/>
                <w:sz w:val="20"/>
                <w:szCs w:val="20"/>
              </w:rPr>
              <w:t>«</w:t>
            </w:r>
            <w:r w:rsidRPr="005178DE">
              <w:rPr>
                <w:rFonts w:ascii="Times New Roman" w:hAnsi="Times New Roman"/>
                <w:sz w:val="20"/>
                <w:szCs w:val="20"/>
              </w:rPr>
              <w:t>Обще</w:t>
            </w:r>
            <w:r w:rsidR="00267868">
              <w:rPr>
                <w:rFonts w:ascii="Times New Roman" w:hAnsi="Times New Roman"/>
                <w:sz w:val="20"/>
                <w:szCs w:val="20"/>
              </w:rPr>
              <w:t>ственно-культурный центр»</w:t>
            </w: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F5" w:rsidRPr="001E4848" w:rsidTr="000A1B17">
        <w:trPr>
          <w:trHeight w:val="421"/>
        </w:trPr>
        <w:tc>
          <w:tcPr>
            <w:tcW w:w="814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3565F5" w:rsidRPr="006D7CB3" w:rsidRDefault="003565F5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D7CB3">
              <w:rPr>
                <w:rFonts w:ascii="Times New Roman" w:hAnsi="Times New Roman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3565F5" w:rsidRPr="000A1B17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565F5" w:rsidRPr="001E4848" w:rsidRDefault="003565F5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187"/>
        </w:trPr>
        <w:tc>
          <w:tcPr>
            <w:tcW w:w="814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br w:type="page"/>
              <w:t>3.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C30BC" w:rsidRPr="006D7CB3" w:rsidRDefault="00DC30BC" w:rsidP="00DC30BC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6D7CB3">
              <w:rPr>
                <w:rFonts w:ascii="Times New Roman" w:hAnsi="Times New Roman"/>
              </w:rPr>
              <w:t>Задача 3. 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C30BC" w:rsidRPr="001E4848" w:rsidRDefault="00DC30BC" w:rsidP="00DC30BC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33481,7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40 972,4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34845,5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41504,8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29881,4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40 704,8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29881,8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40 704,8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C30BC" w:rsidRPr="001E4848" w:rsidTr="000A1B17">
        <w:trPr>
          <w:trHeight w:val="191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25 036,0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33 372,5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27239,8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33487,0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22275,7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32 687,0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22276,1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32 687,0</w:t>
            </w:r>
          </w:p>
        </w:tc>
        <w:tc>
          <w:tcPr>
            <w:tcW w:w="140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8351,3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7 505,4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7510,1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7 621,3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7510,1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7 621,3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7510,1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7 621,3</w:t>
            </w:r>
          </w:p>
        </w:tc>
        <w:tc>
          <w:tcPr>
            <w:tcW w:w="140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262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94,4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94,5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396,5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396,5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396,5</w:t>
            </w:r>
          </w:p>
        </w:tc>
        <w:tc>
          <w:tcPr>
            <w:tcW w:w="1400" w:type="dxa"/>
            <w:vMerge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188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0" w:type="dxa"/>
            <w:vMerge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393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60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393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860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 xml:space="preserve">Зареги-стрированных пользователей </w:t>
            </w:r>
          </w:p>
          <w:p w:rsidR="00F2108A" w:rsidRPr="001E4848" w:rsidRDefault="00F2108A" w:rsidP="00F2108A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F820BD" w:rsidRPr="001E4848" w:rsidRDefault="00F820BD" w:rsidP="00F820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F2108A" w:rsidRPr="001E4848" w:rsidRDefault="00F820BD" w:rsidP="00F820B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393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60" w:type="dxa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F2108A" w:rsidRPr="005158FB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F2108A" w:rsidRPr="001E4848" w:rsidRDefault="00F2108A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263"/>
        </w:trPr>
        <w:tc>
          <w:tcPr>
            <w:tcW w:w="814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финансовое обеспечение выполнения муниципального задания муниципальным библиотекам, в том числе кредиторская задолженность</w:t>
            </w:r>
          </w:p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C30BC" w:rsidRPr="001E4848" w:rsidRDefault="00DC30BC" w:rsidP="00DC30B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32856,2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40 146,8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33907,5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40 154,7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29743,4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40 154,7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29743,8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40 154,7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C30BC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24 543,5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32 680,0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26432,8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32 680,0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22268,7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32 680,0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22269,1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32 680,0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8312,7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7 466,8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7474,7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4B00D2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4B00D2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1478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источ-ники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4B00D2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4B00D2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 w:val="restart"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иные цели МУК ЦБС на приобретение и ремонт оборудования,  выполнение капитальных и текущих ремонтных работ зданий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57F01" w:rsidRPr="001E4848" w:rsidRDefault="00D57F01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5158FB" w:rsidRDefault="00D57F01" w:rsidP="0087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357,1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D57F01" w:rsidRPr="001E4848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5158FB" w:rsidRDefault="00D57F01" w:rsidP="0087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357,1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964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112"/>
        </w:trPr>
        <w:tc>
          <w:tcPr>
            <w:tcW w:w="814" w:type="dxa"/>
            <w:vMerge w:val="restart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иные цели на погашение кредиторской задолженности.</w:t>
            </w: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80" w:type="dxa"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D57F01" w:rsidRPr="001E4848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57F01" w:rsidRPr="001E4848" w:rsidTr="000A1B17">
        <w:trPr>
          <w:trHeight w:val="116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</w:pPr>
          </w:p>
        </w:tc>
      </w:tr>
      <w:tr w:rsidR="00D57F01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jc w:val="center"/>
            </w:pPr>
          </w:p>
        </w:tc>
      </w:tr>
      <w:tr w:rsidR="00D57F01" w:rsidRPr="001E4848" w:rsidTr="000A1B17">
        <w:trPr>
          <w:trHeight w:val="301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57F01" w:rsidRPr="001E4848" w:rsidRDefault="00D57F01" w:rsidP="00F2108A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D57F01" w:rsidRPr="005158FB" w:rsidRDefault="00D57F01" w:rsidP="00F2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5158FB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 w:val="restart"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8F154B" w:rsidRDefault="008F154B" w:rsidP="008F154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8F154B" w:rsidRPr="001E4848" w:rsidRDefault="008F154B" w:rsidP="008F154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80" w:type="dxa"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8F154B" w:rsidRPr="005158FB" w:rsidRDefault="003874A0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333,10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1350,1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97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550,1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550,1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8F154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8F154B" w:rsidRPr="002C336D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F154B" w:rsidRPr="001E4848" w:rsidRDefault="008F154B" w:rsidP="008F154B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7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8F154B" w:rsidRPr="002C336D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F154B" w:rsidRPr="001E4848" w:rsidRDefault="008F154B" w:rsidP="008F154B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7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8F154B" w:rsidRPr="002C336D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8F154B" w:rsidRPr="001E4848" w:rsidRDefault="008F154B" w:rsidP="008F154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F154B" w:rsidRPr="001E4848" w:rsidRDefault="008F154B" w:rsidP="008F154B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8F154B" w:rsidRPr="005158FB" w:rsidRDefault="003874A0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396,5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7" w:type="dxa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396,5</w:t>
            </w:r>
          </w:p>
        </w:tc>
        <w:tc>
          <w:tcPr>
            <w:tcW w:w="993" w:type="dxa"/>
            <w:shd w:val="clear" w:color="auto" w:fill="auto"/>
          </w:tcPr>
          <w:p w:rsidR="008F154B" w:rsidRPr="005158FB" w:rsidRDefault="00A315D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8F154B" w:rsidRPr="005158FB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sz w:val="20"/>
                <w:szCs w:val="20"/>
              </w:rPr>
              <w:t>396,5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8F154B" w:rsidRPr="002C336D" w:rsidRDefault="008F154B" w:rsidP="008F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5158FB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2C336D" w:rsidRPr="002C336D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7"/>
        </w:trPr>
        <w:tc>
          <w:tcPr>
            <w:tcW w:w="814" w:type="dxa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ind w:right="-3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Задача 4. </w:t>
            </w:r>
            <w:r w:rsidRPr="001E484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полной и достоверной информации о хозяйственных процессах и финансовых результатах деятельности обслуживаемых учреждений, необходимой для оперативного руководства и управления</w:t>
            </w: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437ED" w:rsidRPr="001E4848" w:rsidRDefault="00C437ED" w:rsidP="002C336D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80" w:type="dxa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C437ED" w:rsidRPr="005158FB" w:rsidRDefault="00C437ED" w:rsidP="00875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30909,4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C437ED" w:rsidRPr="005158FB" w:rsidRDefault="00C437ED" w:rsidP="00875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31588,7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437ED" w:rsidRPr="005158FB" w:rsidRDefault="00C437ED" w:rsidP="00C43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3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7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3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C437ED" w:rsidRPr="001E4848" w:rsidRDefault="00C437E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437ED" w:rsidRPr="001E4848" w:rsidRDefault="00C437E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 МУК,</w:t>
            </w:r>
          </w:p>
          <w:p w:rsidR="00C437ED" w:rsidRPr="001E4848" w:rsidRDefault="00C437E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ГБ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C437ED" w:rsidRPr="005158FB" w:rsidRDefault="00C437ED" w:rsidP="00875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30909,4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C437ED" w:rsidRPr="005158FB" w:rsidRDefault="00C437ED" w:rsidP="00875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31588,7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3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7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993" w:type="dxa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C437ED" w:rsidRPr="005158FB" w:rsidRDefault="00C437ED" w:rsidP="00C437ED">
            <w:pPr>
              <w:jc w:val="center"/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33633,8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C437ED" w:rsidRPr="001E4848" w:rsidRDefault="00C437E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ОБ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5158FB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F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ФБ</w:t>
            </w: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4B00D2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4B00D2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1054"/>
        </w:trPr>
        <w:tc>
          <w:tcPr>
            <w:tcW w:w="814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4B00D2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4B00D2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263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обслуживаемых учреждений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еди-</w:t>
            </w:r>
          </w:p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</w:p>
        </w:tc>
        <w:tc>
          <w:tcPr>
            <w:tcW w:w="98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2C336D" w:rsidRPr="001E4848" w:rsidRDefault="002C336D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2C336D" w:rsidRPr="001E4848" w:rsidRDefault="002C336D" w:rsidP="00F820B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193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6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7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2C336D" w:rsidRPr="004B00D2" w:rsidRDefault="002C336D" w:rsidP="002C336D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263"/>
        </w:trPr>
        <w:tc>
          <w:tcPr>
            <w:tcW w:w="814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бюджетных ассигнований на содержание МУ «ЦБ МУК», в том числе кредиторская задолженность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B366C5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5131,7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5 811,0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4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7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 МУК</w:t>
            </w:r>
          </w:p>
        </w:tc>
      </w:tr>
      <w:tr w:rsidR="00D57F01" w:rsidRPr="001E4848" w:rsidTr="000A1B17">
        <w:trPr>
          <w:trHeight w:val="263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D57F01" w:rsidRPr="00B366C5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5131,7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5 811,0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4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7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5835,0</w:t>
            </w: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D57F01" w:rsidRPr="001E4848" w:rsidRDefault="00D57F01" w:rsidP="00C437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529"/>
        </w:trPr>
        <w:tc>
          <w:tcPr>
            <w:tcW w:w="814" w:type="dxa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ассигнований на содержание МКУ ГОГР «ЦО УК», в том числе кредиторская задолженность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437ED" w:rsidRPr="001E4848" w:rsidRDefault="00C437E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25777,7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25777,7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4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3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7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3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 МУК,</w:t>
            </w:r>
          </w:p>
          <w:p w:rsidR="00C437ED" w:rsidRPr="001E4848" w:rsidRDefault="00D57F01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</w:tc>
      </w:tr>
      <w:tr w:rsidR="00D77255" w:rsidRPr="001E4848" w:rsidTr="000A1B17">
        <w:trPr>
          <w:trHeight w:val="1026"/>
        </w:trPr>
        <w:tc>
          <w:tcPr>
            <w:tcW w:w="814" w:type="dxa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32" w:type="dxa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25777,7</w:t>
            </w:r>
          </w:p>
        </w:tc>
        <w:tc>
          <w:tcPr>
            <w:tcW w:w="1128" w:type="dxa"/>
            <w:gridSpan w:val="5"/>
            <w:shd w:val="clear" w:color="auto" w:fill="auto"/>
          </w:tcPr>
          <w:p w:rsidR="00C437ED" w:rsidRPr="00B366C5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25777,7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C437ED" w:rsidRPr="00B366C5" w:rsidRDefault="00C437ED" w:rsidP="002C336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3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7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993" w:type="dxa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C437ED" w:rsidRPr="00B366C5" w:rsidRDefault="00C437ED"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27798,8</w:t>
            </w:r>
          </w:p>
        </w:tc>
        <w:tc>
          <w:tcPr>
            <w:tcW w:w="1400" w:type="dxa"/>
            <w:shd w:val="clear" w:color="auto" w:fill="auto"/>
          </w:tcPr>
          <w:p w:rsidR="00C437ED" w:rsidRPr="001E4848" w:rsidRDefault="00C437E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64"/>
        </w:trPr>
        <w:tc>
          <w:tcPr>
            <w:tcW w:w="814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 xml:space="preserve">Задача 5. </w:t>
            </w:r>
            <w:r w:rsidRPr="001E4848">
              <w:t xml:space="preserve"> 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туристской инфраструктуры города, создание комфортной городской среды для туристов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2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6725,2</w:t>
            </w:r>
          </w:p>
        </w:tc>
        <w:tc>
          <w:tcPr>
            <w:tcW w:w="1128" w:type="dxa"/>
            <w:gridSpan w:val="5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6751,8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4367,5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4367,5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ТИЦ</w:t>
            </w:r>
          </w:p>
        </w:tc>
      </w:tr>
      <w:tr w:rsidR="00DC30BC" w:rsidRPr="001E4848" w:rsidTr="000A1B17">
        <w:trPr>
          <w:trHeight w:val="1258"/>
        </w:trPr>
        <w:tc>
          <w:tcPr>
            <w:tcW w:w="814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32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6725,2</w:t>
            </w:r>
          </w:p>
        </w:tc>
        <w:tc>
          <w:tcPr>
            <w:tcW w:w="1128" w:type="dxa"/>
            <w:gridSpan w:val="5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6751,8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4367,5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4367,5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C30BC" w:rsidRPr="00DC30BC" w:rsidRDefault="00DC30BC" w:rsidP="00DC30BC">
            <w:pPr>
              <w:jc w:val="center"/>
              <w:rPr>
                <w:b/>
              </w:rPr>
            </w:pPr>
            <w:r w:rsidRPr="00DC30BC">
              <w:rPr>
                <w:rFonts w:ascii="Times New Roman" w:hAnsi="Times New Roman" w:cs="Times New Roman"/>
                <w:b/>
                <w:sz w:val="20"/>
                <w:szCs w:val="20"/>
              </w:rPr>
              <w:t>7481,1</w:t>
            </w:r>
          </w:p>
        </w:tc>
        <w:tc>
          <w:tcPr>
            <w:tcW w:w="1400" w:type="dxa"/>
            <w:vMerge/>
            <w:shd w:val="clear" w:color="auto" w:fill="auto"/>
          </w:tcPr>
          <w:p w:rsidR="00DC30BC" w:rsidRPr="001E4848" w:rsidRDefault="00DC30BC" w:rsidP="00DC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6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55" w:rsidRPr="001E4848" w:rsidTr="000A1B17">
        <w:trPr>
          <w:trHeight w:val="60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Количество туристов и экскурсантов, принимаемых на территории городского округа город Рыбинск</w:t>
            </w:r>
          </w:p>
        </w:tc>
        <w:tc>
          <w:tcPr>
            <w:tcW w:w="86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 </w:t>
            </w:r>
          </w:p>
          <w:p w:rsidR="002C336D" w:rsidRPr="001E4848" w:rsidRDefault="002C336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04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2C336D" w:rsidRPr="00B366C5" w:rsidRDefault="00B366C5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400" w:type="dxa"/>
            <w:shd w:val="clear" w:color="auto" w:fill="auto"/>
          </w:tcPr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2C336D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ТИЦ</w:t>
            </w:r>
          </w:p>
        </w:tc>
      </w:tr>
      <w:tr w:rsidR="00D77255" w:rsidRPr="001E4848" w:rsidTr="000A1B17">
        <w:trPr>
          <w:trHeight w:val="187"/>
        </w:trPr>
        <w:tc>
          <w:tcPr>
            <w:tcW w:w="814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393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60" w:type="dxa"/>
            <w:shd w:val="clear" w:color="auto" w:fill="auto"/>
          </w:tcPr>
          <w:p w:rsidR="002C336D" w:rsidRPr="001E4848" w:rsidRDefault="002C336D" w:rsidP="002C336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shd w:val="clear" w:color="auto" w:fill="auto"/>
          </w:tcPr>
          <w:p w:rsidR="002C336D" w:rsidRPr="00B366C5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2C336D" w:rsidRPr="001E4848" w:rsidRDefault="002C336D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01" w:rsidRPr="001E4848" w:rsidTr="000A1B17">
        <w:trPr>
          <w:trHeight w:val="274"/>
        </w:trPr>
        <w:tc>
          <w:tcPr>
            <w:tcW w:w="814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ассигнований на содержание МАУ «ТИЦ», в том числе кредиторская задолженность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7" w:type="dxa"/>
            <w:gridSpan w:val="4"/>
            <w:shd w:val="clear" w:color="auto" w:fill="auto"/>
          </w:tcPr>
          <w:p w:rsidR="00D57F01" w:rsidRPr="00B366C5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2" w:type="dxa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6725,2</w:t>
            </w:r>
          </w:p>
        </w:tc>
        <w:tc>
          <w:tcPr>
            <w:tcW w:w="1128" w:type="dxa"/>
            <w:gridSpan w:val="5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6751,8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7481,1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D57F01" w:rsidRPr="00B366C5" w:rsidRDefault="00D57F01" w:rsidP="00C4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997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D57F01" w:rsidRPr="001E4848" w:rsidRDefault="00D57F01" w:rsidP="00D57F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ТИЦ</w:t>
            </w:r>
          </w:p>
        </w:tc>
      </w:tr>
      <w:tr w:rsidR="00D57F01" w:rsidRPr="001E4848" w:rsidTr="000A1B17">
        <w:trPr>
          <w:trHeight w:val="1049"/>
        </w:trPr>
        <w:tc>
          <w:tcPr>
            <w:tcW w:w="814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4"/>
            <w:shd w:val="clear" w:color="auto" w:fill="auto"/>
          </w:tcPr>
          <w:p w:rsidR="00D57F01" w:rsidRPr="00B366C5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32" w:type="dxa"/>
            <w:shd w:val="clear" w:color="auto" w:fill="auto"/>
          </w:tcPr>
          <w:p w:rsidR="00D57F01" w:rsidRPr="00B366C5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6725,2</w:t>
            </w:r>
          </w:p>
        </w:tc>
        <w:tc>
          <w:tcPr>
            <w:tcW w:w="1128" w:type="dxa"/>
            <w:gridSpan w:val="5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6751,8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7481,1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7481,1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997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993" w:type="dxa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1153" w:type="dxa"/>
            <w:gridSpan w:val="3"/>
            <w:shd w:val="clear" w:color="auto" w:fill="auto"/>
          </w:tcPr>
          <w:p w:rsidR="00D57F01" w:rsidRPr="00B366C5" w:rsidRDefault="00D57F01" w:rsidP="00C437ED">
            <w:pPr>
              <w:jc w:val="center"/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4367,5</w:t>
            </w:r>
          </w:p>
        </w:tc>
        <w:tc>
          <w:tcPr>
            <w:tcW w:w="1400" w:type="dxa"/>
            <w:vMerge/>
            <w:shd w:val="clear" w:color="auto" w:fill="auto"/>
          </w:tcPr>
          <w:p w:rsidR="00D57F01" w:rsidRPr="001E4848" w:rsidRDefault="00D57F01" w:rsidP="00C437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60"/>
        </w:trPr>
        <w:tc>
          <w:tcPr>
            <w:tcW w:w="3207" w:type="dxa"/>
            <w:gridSpan w:val="2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Итого по ВЦП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DC30BC" w:rsidRPr="001E4848" w:rsidRDefault="00DC30BC" w:rsidP="00DC30BC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B366C5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271 519,1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356 608,0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274 375,1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349 265,6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259 723,8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343 815,9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254 471,2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307 684,2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242"/>
        </w:trPr>
        <w:tc>
          <w:tcPr>
            <w:tcW w:w="3207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B366C5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197 895,1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252 819,1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199 859,6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237 165,8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183 833,1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234 831,9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183 760,9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226 082,7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124"/>
        </w:trPr>
        <w:tc>
          <w:tcPr>
            <w:tcW w:w="3207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B366C5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68 305,5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76 077,4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69 415,2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84 482,8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67 195,4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81 087,8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65 796,7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76 387,0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64"/>
        </w:trPr>
        <w:tc>
          <w:tcPr>
            <w:tcW w:w="3207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B366C5" w:rsidRDefault="00DC30BC" w:rsidP="00DC30BC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5 318,5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8 141,5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5 100,3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8 047,0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8 695,3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8 996,2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4 913,6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5214,5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0BC" w:rsidRPr="001E4848" w:rsidTr="000A1B17">
        <w:trPr>
          <w:trHeight w:val="56"/>
        </w:trPr>
        <w:tc>
          <w:tcPr>
            <w:tcW w:w="3207" w:type="dxa"/>
            <w:gridSpan w:val="2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DC30BC" w:rsidRPr="004B00D2" w:rsidRDefault="00DC30BC" w:rsidP="00DC30BC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sz w:val="20"/>
                <w:szCs w:val="20"/>
              </w:rPr>
              <w:t xml:space="preserve">Др. </w:t>
            </w:r>
          </w:p>
          <w:p w:rsidR="00DC30BC" w:rsidRPr="004B00D2" w:rsidRDefault="00DC30BC" w:rsidP="00DC30BC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D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19 570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19570,0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18 900,0</w:t>
            </w:r>
          </w:p>
        </w:tc>
        <w:tc>
          <w:tcPr>
            <w:tcW w:w="993" w:type="dxa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C30BC" w:rsidRPr="00DC30BC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0B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DC30BC" w:rsidRPr="001E4848" w:rsidRDefault="00DC30BC" w:rsidP="00DC3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7778" w:rsidRPr="001E4848" w:rsidRDefault="003A7778" w:rsidP="00D23560">
      <w:pPr>
        <w:pStyle w:val="msonormalmrcssattr"/>
        <w:shd w:val="clear" w:color="auto" w:fill="FFFFFF"/>
        <w:spacing w:before="0" w:beforeAutospacing="0" w:after="0" w:afterAutospacing="0"/>
        <w:ind w:left="709"/>
        <w:rPr>
          <w:i/>
        </w:rPr>
      </w:pPr>
    </w:p>
    <w:p w:rsidR="004B3EDB" w:rsidRPr="001E4848" w:rsidRDefault="004B3EDB" w:rsidP="00D23560">
      <w:pPr>
        <w:pStyle w:val="msonormalmrcssattr"/>
        <w:shd w:val="clear" w:color="auto" w:fill="FFFFFF"/>
        <w:spacing w:before="0" w:beforeAutospacing="0" w:after="0" w:afterAutospacing="0"/>
        <w:ind w:left="709"/>
        <w:rPr>
          <w:i/>
        </w:rPr>
      </w:pPr>
    </w:p>
    <w:p w:rsidR="00AE6FE2" w:rsidRPr="001E4848" w:rsidRDefault="00AE6FE2" w:rsidP="004B02A5">
      <w:pPr>
        <w:pStyle w:val="msonormalmrcssattr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МБУ ДО г. Рыбинска «Детская музыкальная школа № 1 имени П.И. Чайковского»</w:t>
      </w:r>
      <w:r w:rsidR="006909F0" w:rsidRPr="001E4848">
        <w:rPr>
          <w:i/>
        </w:rPr>
        <w:t>.</w:t>
      </w:r>
    </w:p>
    <w:p w:rsidR="00AE6FE2" w:rsidRDefault="00AE6FE2" w:rsidP="004B02A5">
      <w:pPr>
        <w:pStyle w:val="msonormalmrcssattr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rPr>
          <w:i/>
        </w:rPr>
      </w:pPr>
      <w:r w:rsidRPr="001E4848">
        <w:rPr>
          <w:i/>
        </w:rPr>
        <w:t> В рамках реализации губернаторского проекта «Решаем вместе!» исполнителем  мероприятия является МБУ ДО г.Рыбинска «Детская школа искусств № 5»</w:t>
      </w:r>
      <w:r w:rsidR="006909F0" w:rsidRPr="001E4848">
        <w:rPr>
          <w:i/>
        </w:rPr>
        <w:t>.</w:t>
      </w:r>
    </w:p>
    <w:p w:rsidR="006D5CA3" w:rsidRPr="001E4848" w:rsidRDefault="006D5CA3" w:rsidP="004B02A5">
      <w:pPr>
        <w:pStyle w:val="msonormalmrcssattr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МБУ ДО г. Рыбинска «Детская музыкальная школа № 1 имени П.И. Чайковского».</w:t>
      </w:r>
    </w:p>
    <w:p w:rsidR="001262CD" w:rsidRPr="001E4848" w:rsidRDefault="00AE6FE2" w:rsidP="004B02A5">
      <w:pPr>
        <w:pStyle w:val="a1"/>
        <w:numPr>
          <w:ilvl w:val="0"/>
          <w:numId w:val="37"/>
        </w:numPr>
        <w:spacing w:after="0"/>
        <w:ind w:left="0" w:firstLine="709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 является </w:t>
      </w:r>
      <w:r w:rsidRPr="001E4848">
        <w:rPr>
          <w:i/>
        </w:rPr>
        <w:t>МУК Дом культуры «Слип»</w:t>
      </w:r>
      <w:r w:rsidR="006909F0" w:rsidRPr="001E4848">
        <w:rPr>
          <w:i/>
        </w:rPr>
        <w:t>.</w:t>
      </w:r>
    </w:p>
    <w:p w:rsidR="00AE6FE2" w:rsidRPr="001E4848" w:rsidRDefault="00AE6FE2" w:rsidP="004B02A5">
      <w:pPr>
        <w:pStyle w:val="a1"/>
        <w:numPr>
          <w:ilvl w:val="0"/>
          <w:numId w:val="37"/>
        </w:numPr>
        <w:spacing w:after="0"/>
        <w:ind w:left="0" w:firstLine="709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является </w:t>
      </w:r>
      <w:r w:rsidRPr="001E4848">
        <w:rPr>
          <w:i/>
        </w:rPr>
        <w:t>МУК «Общественно-культурный центр»</w:t>
      </w:r>
      <w:r w:rsidR="006909F0" w:rsidRPr="001E4848">
        <w:rPr>
          <w:i/>
        </w:rPr>
        <w:t>.</w:t>
      </w:r>
    </w:p>
    <w:p w:rsidR="00AE6FE2" w:rsidRPr="001E4848" w:rsidRDefault="00AE6FE2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является </w:t>
      </w:r>
      <w:r w:rsidRPr="001E4848">
        <w:rPr>
          <w:i/>
        </w:rPr>
        <w:t>МУК «Культурно-досуговый комплекс «Переборы».</w:t>
      </w:r>
    </w:p>
    <w:p w:rsidR="00AE6FE2" w:rsidRPr="001E4848" w:rsidRDefault="00AE6FE2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является </w:t>
      </w:r>
      <w:r w:rsidRPr="001E4848">
        <w:rPr>
          <w:i/>
        </w:rPr>
        <w:t>МУК Дворец культуры «Волжский»</w:t>
      </w:r>
      <w:r w:rsidR="006909F0" w:rsidRPr="001E4848">
        <w:rPr>
          <w:i/>
        </w:rPr>
        <w:t>.</w:t>
      </w:r>
    </w:p>
    <w:p w:rsidR="00AE6FE2" w:rsidRPr="001E4848" w:rsidRDefault="00AE6FE2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является </w:t>
      </w:r>
      <w:r w:rsidRPr="001E4848">
        <w:rPr>
          <w:i/>
        </w:rPr>
        <w:t>МУК «Культурно-досуговый комплекс «Переборы»</w:t>
      </w:r>
      <w:r w:rsidR="006909F0" w:rsidRPr="001E4848">
        <w:rPr>
          <w:i/>
        </w:rPr>
        <w:t>.</w:t>
      </w:r>
    </w:p>
    <w:p w:rsidR="00AE6FE2" w:rsidRPr="001E4848" w:rsidRDefault="00AE6FE2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 xml:space="preserve"> В рамках реализации губернаторского проекта «Решаем вместе!» исполнителем  мероприятия </w:t>
      </w:r>
      <w:r w:rsidR="00294C70" w:rsidRPr="001E4848">
        <w:rPr>
          <w:i/>
        </w:rPr>
        <w:t xml:space="preserve">является </w:t>
      </w:r>
      <w:r w:rsidR="006909F0" w:rsidRPr="001E4848">
        <w:rPr>
          <w:i/>
        </w:rPr>
        <w:t>МУК «Рыбинский театр кукол».</w:t>
      </w:r>
    </w:p>
    <w:p w:rsidR="006909F0" w:rsidRDefault="00AE6FE2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 В рамках реализации губернаторского проекта «Решаем вместе!» исполнителем  мероприятия</w:t>
      </w:r>
      <w:r w:rsidR="006909F0" w:rsidRPr="001E4848">
        <w:rPr>
          <w:i/>
        </w:rPr>
        <w:t xml:space="preserve"> </w:t>
      </w:r>
      <w:r w:rsidR="00294C70" w:rsidRPr="001E4848">
        <w:rPr>
          <w:i/>
        </w:rPr>
        <w:t xml:space="preserve">является </w:t>
      </w:r>
      <w:r w:rsidR="006909F0" w:rsidRPr="001E4848">
        <w:rPr>
          <w:i/>
        </w:rPr>
        <w:t>МУК Дворец культуры «Волжский».</w:t>
      </w:r>
    </w:p>
    <w:p w:rsidR="00986CAA" w:rsidRP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Дворец культуры «Волжский».</w:t>
      </w:r>
    </w:p>
    <w:p w:rsid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Дворец культ</w:t>
      </w:r>
      <w:r>
        <w:rPr>
          <w:i/>
        </w:rPr>
        <w:t>у</w:t>
      </w:r>
      <w:r w:rsidRPr="001E4848">
        <w:rPr>
          <w:i/>
        </w:rPr>
        <w:t>ры «Волжский».</w:t>
      </w:r>
    </w:p>
    <w:p w:rsid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Д</w:t>
      </w:r>
      <w:r>
        <w:rPr>
          <w:i/>
        </w:rPr>
        <w:t>ом</w:t>
      </w:r>
      <w:r w:rsidRPr="001E4848">
        <w:rPr>
          <w:i/>
        </w:rPr>
        <w:t xml:space="preserve"> культ</w:t>
      </w:r>
      <w:r>
        <w:rPr>
          <w:i/>
        </w:rPr>
        <w:t xml:space="preserve">уры </w:t>
      </w:r>
      <w:r w:rsidRPr="001E4848">
        <w:rPr>
          <w:i/>
        </w:rPr>
        <w:t>«</w:t>
      </w:r>
      <w:r>
        <w:rPr>
          <w:i/>
        </w:rPr>
        <w:t>Слип</w:t>
      </w:r>
      <w:r w:rsidRPr="001E4848">
        <w:rPr>
          <w:i/>
        </w:rPr>
        <w:t>».</w:t>
      </w:r>
    </w:p>
    <w:p w:rsid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«Культурно-досуговый комплекс «Переборы».</w:t>
      </w:r>
    </w:p>
    <w:p w:rsid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Дворец культ</w:t>
      </w:r>
      <w:r>
        <w:rPr>
          <w:i/>
        </w:rPr>
        <w:t>у</w:t>
      </w:r>
      <w:r w:rsidRPr="001E4848">
        <w:rPr>
          <w:i/>
        </w:rPr>
        <w:t>ры «В</w:t>
      </w:r>
      <w:r>
        <w:rPr>
          <w:i/>
        </w:rPr>
        <w:t>ымпел</w:t>
      </w:r>
      <w:r w:rsidRPr="001E4848">
        <w:rPr>
          <w:i/>
        </w:rPr>
        <w:t>».</w:t>
      </w:r>
    </w:p>
    <w:p w:rsidR="000A1B17" w:rsidRDefault="000A1B17" w:rsidP="000A1B17">
      <w:pPr>
        <w:pStyle w:val="a1"/>
        <w:numPr>
          <w:ilvl w:val="0"/>
          <w:numId w:val="37"/>
        </w:numPr>
        <w:spacing w:after="0"/>
        <w:ind w:left="0" w:firstLine="709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МУК «Общественно-культурный центр».</w:t>
      </w:r>
    </w:p>
    <w:p w:rsidR="000A1B17" w:rsidRDefault="000A1B17" w:rsidP="000A1B17">
      <w:pPr>
        <w:pStyle w:val="a1"/>
        <w:spacing w:after="0"/>
        <w:rPr>
          <w:i/>
        </w:rPr>
      </w:pPr>
    </w:p>
    <w:p w:rsidR="000A1B17" w:rsidRDefault="000A1B17" w:rsidP="001262CD">
      <w:pPr>
        <w:pStyle w:val="a1"/>
      </w:pPr>
    </w:p>
    <w:p w:rsidR="000A1B17" w:rsidRPr="001E4848" w:rsidRDefault="000A1B17" w:rsidP="001262CD">
      <w:pPr>
        <w:pStyle w:val="a1"/>
        <w:sectPr w:rsidR="000A1B17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FB113F">
      <w:pPr>
        <w:tabs>
          <w:tab w:val="left" w:pos="4536"/>
        </w:tabs>
        <w:spacing w:after="60"/>
        <w:ind w:right="-143"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B113F" w:rsidRPr="001E4848" w:rsidRDefault="00FB113F" w:rsidP="00FB113F">
      <w:pPr>
        <w:tabs>
          <w:tab w:val="left" w:pos="4536"/>
        </w:tabs>
        <w:spacing w:after="60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794"/>
      </w:tblGrid>
      <w:tr w:rsidR="00FB113F" w:rsidRPr="001E4848" w:rsidTr="004B02A5">
        <w:trPr>
          <w:trHeight w:val="802"/>
        </w:trPr>
        <w:tc>
          <w:tcPr>
            <w:tcW w:w="3794" w:type="dxa"/>
            <w:shd w:val="clear" w:color="auto" w:fill="auto"/>
          </w:tcPr>
          <w:p w:rsidR="00FB113F" w:rsidRPr="001E4848" w:rsidRDefault="00FB113F" w:rsidP="004B02A5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B113F" w:rsidRPr="001E4848" w:rsidRDefault="00FB113F" w:rsidP="004B02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FB113F" w:rsidRPr="001E4848" w:rsidRDefault="00FB113F" w:rsidP="00BB67EB">
      <w:pPr>
        <w:ind w:right="-143"/>
        <w:jc w:val="both"/>
        <w:rPr>
          <w:rFonts w:ascii="Times New Roman" w:hAnsi="Times New Roman" w:cs="Times New Roman"/>
          <w:sz w:val="20"/>
          <w:szCs w:val="28"/>
        </w:rPr>
      </w:pP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ОБОСНОВАНИЕ</w:t>
      </w: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потребности в финансовых ресурсах</w:t>
      </w:r>
    </w:p>
    <w:p w:rsidR="00FB113F" w:rsidRPr="001E4848" w:rsidRDefault="00FB113F" w:rsidP="00FB113F">
      <w:pPr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Расходные обязательства городского округа город Рыбинск определяются следующими нормативными правовыми актами:</w:t>
      </w:r>
    </w:p>
    <w:p w:rsidR="00FB113F" w:rsidRPr="001E4848" w:rsidRDefault="00FB113F" w:rsidP="00FB113F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«Основы законодательства Российской Федерации о культуре» (утв. ВС РФ от 09.10.1992 № 3612-1); </w:t>
      </w:r>
    </w:p>
    <w:p w:rsidR="00FB113F" w:rsidRPr="001E4848" w:rsidRDefault="00FB113F" w:rsidP="00FB113F">
      <w:pPr>
        <w:widowControl/>
        <w:numPr>
          <w:ilvl w:val="0"/>
          <w:numId w:val="12"/>
        </w:numPr>
        <w:overflowPunct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29.12.1994  № 78-ФЗ «О библиотечном деле»;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Федерации»;</w:t>
      </w:r>
    </w:p>
    <w:p w:rsidR="00FB113F" w:rsidRPr="001E4848" w:rsidRDefault="00FB113F" w:rsidP="00FB113F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Законом Ярославской области от 24.02.2014  № 2-з «О библиотечном деле и обязательном экземпляре документов».</w:t>
      </w:r>
    </w:p>
    <w:p w:rsidR="00FB113F" w:rsidRPr="001E4848" w:rsidRDefault="00FB113F" w:rsidP="00FB113F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Правительства Ярославской области от 06.03.2014 № 188-п «Об  утверждении Стратегии социально-экономического развития Ярославской области до 2025 года».</w:t>
      </w:r>
    </w:p>
    <w:p w:rsidR="00FB113F" w:rsidRPr="001E4848" w:rsidRDefault="00FB113F" w:rsidP="00FB113F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</w:rPr>
      </w:pPr>
      <w:r w:rsidRPr="001E4848">
        <w:rPr>
          <w:rFonts w:ascii="Times New Roman" w:hAnsi="Times New Roman" w:cs="Times New Roman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области».</w:t>
      </w:r>
    </w:p>
    <w:p w:rsidR="00FB113F" w:rsidRPr="001E4848" w:rsidRDefault="00FB113F" w:rsidP="00FB113F">
      <w:pPr>
        <w:numPr>
          <w:ilvl w:val="0"/>
          <w:numId w:val="12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город Рыбинск от 22.10.2008 № 2734 «Об оплате труда работников муниципальных учреждений сферы культуры городского округа город Рыбинск».</w:t>
      </w:r>
    </w:p>
    <w:p w:rsidR="00FB113F" w:rsidRPr="001E4848" w:rsidRDefault="00FB113F" w:rsidP="00FB113F">
      <w:pPr>
        <w:pStyle w:val="a1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Постановлениями Администрации городского округа город Рыбинск: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10.05.2011 № 1342 «О Порядке осуществления контроля за деятельностью муниципальных бюджетных и казенных учреждений»;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23.06.2011 № 1997 «О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28.12.2011 № 4567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26.11.2015 № 3416 «Об утверждении правил в сфере осуществления капитальных вложений в объекты муниципальной собственности»;</w:t>
      </w:r>
    </w:p>
    <w:p w:rsidR="00FB113F" w:rsidRPr="001E4848" w:rsidRDefault="00FB113F" w:rsidP="006A5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28.08.2019 № 2227 «О Порядке составления и утверждения плана финансово-хозяйственной деятельности муниципальных бюджетных и автономных учреждений»</w:t>
      </w:r>
      <w:r w:rsidR="006A58BA" w:rsidRPr="001E4848">
        <w:rPr>
          <w:rFonts w:ascii="Times New Roman" w:hAnsi="Times New Roman" w:cs="Times New Roman"/>
          <w:sz w:val="28"/>
          <w:szCs w:val="28"/>
        </w:rPr>
        <w:t>.</w:t>
      </w:r>
    </w:p>
    <w:p w:rsidR="00FB113F" w:rsidRPr="001E4848" w:rsidRDefault="00FB113F" w:rsidP="00BB67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861"/>
      </w:tblGrid>
      <w:tr w:rsidR="00FB113F" w:rsidRPr="001E4848" w:rsidTr="004B02A5">
        <w:trPr>
          <w:trHeight w:val="802"/>
        </w:trPr>
        <w:tc>
          <w:tcPr>
            <w:tcW w:w="3861" w:type="dxa"/>
            <w:shd w:val="clear" w:color="auto" w:fill="auto"/>
          </w:tcPr>
          <w:p w:rsidR="00FB113F" w:rsidRPr="001E4848" w:rsidRDefault="00FB113F" w:rsidP="004B02A5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FB113F" w:rsidRPr="001E4848" w:rsidRDefault="00FB113F" w:rsidP="004B02A5">
            <w:pPr>
              <w:ind w:right="-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FB113F" w:rsidRPr="001E4848" w:rsidRDefault="00FB113F" w:rsidP="00FB113F">
      <w:pPr>
        <w:ind w:left="7371" w:right="-143"/>
        <w:rPr>
          <w:rFonts w:ascii="Times New Roman" w:hAnsi="Times New Roman" w:cs="Times New Roman"/>
          <w:sz w:val="28"/>
          <w:szCs w:val="28"/>
        </w:rPr>
      </w:pPr>
    </w:p>
    <w:p w:rsidR="00FB113F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E4B7F" w:rsidRPr="001E4848" w:rsidRDefault="002E4B7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B113F" w:rsidRPr="001E4848" w:rsidRDefault="00FB113F" w:rsidP="00FB113F">
      <w:pPr>
        <w:suppressAutoHyphens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полномочий и ответственности по реализации мероприятий ВЦП</w:t>
      </w: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961"/>
      </w:tblGrid>
      <w:tr w:rsidR="00FB113F" w:rsidRPr="001E4848" w:rsidTr="005158FB">
        <w:tc>
          <w:tcPr>
            <w:tcW w:w="817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96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Исполнитель ВЦП, 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ответственный 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реализацию задачи</w:t>
            </w:r>
          </w:p>
        </w:tc>
      </w:tr>
      <w:tr w:rsidR="00FB113F" w:rsidRPr="001E4848" w:rsidTr="005158FB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дополнительного образования в сфере культуры 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</w:t>
            </w:r>
            <w:r w:rsidRPr="001E4848"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МБУ ДО г.Рыбинска, МАУ ДО г.Рыбинска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F609F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досуга, развития творческого потенциала горожан, удовлетворения духовных потребностей р</w:t>
            </w:r>
            <w:r w:rsidR="00F609F3" w:rsidRPr="001E4848">
              <w:rPr>
                <w:rFonts w:ascii="Times New Roman" w:hAnsi="Times New Roman" w:cs="Times New Roman"/>
                <w:sz w:val="28"/>
                <w:szCs w:val="28"/>
              </w:rPr>
              <w:t>азных категорий жителей города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КДУ, театры</w:t>
            </w:r>
          </w:p>
          <w:p w:rsidR="00091267" w:rsidRPr="001E4848" w:rsidRDefault="00091267" w:rsidP="004B02A5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</w:t>
            </w:r>
            <w:r w:rsidR="006A58BA" w:rsidRPr="001E4848">
              <w:rPr>
                <w:rFonts w:ascii="Times New Roman" w:hAnsi="Times New Roman" w:cs="Times New Roman"/>
                <w:sz w:val="28"/>
                <w:szCs w:val="28"/>
              </w:rPr>
              <w:t>отечного обслуживания население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Рыбинск, ЦБС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МУ «ЦБ МУК», МКУ ГОГР «ЦО УК»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0647CA" w:rsidRPr="001E4848" w:rsidRDefault="006A58BA" w:rsidP="000647C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Содействие развитию туристской инфраструктуры города, создание комфортной городской среды для туристов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Рыбинск, МАУ ГОГР «ТИЦ»</w:t>
            </w:r>
          </w:p>
        </w:tc>
      </w:tr>
    </w:tbl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13F" w:rsidRDefault="00FB113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Pr="001E4848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FB113F" w:rsidRPr="001E4848" w:rsidRDefault="00FB113F" w:rsidP="00FB113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FB113F" w:rsidRPr="001E4848" w:rsidRDefault="00FB113F" w:rsidP="00FB113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УК – Управление культуры  Администрации городского округа город  Рыбинск;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Рыбинск;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городского округа город  Рыбинск;</w:t>
      </w:r>
    </w:p>
    <w:p w:rsidR="00F609F3" w:rsidRPr="001E4848" w:rsidRDefault="00F609F3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ДИЗО </w:t>
      </w:r>
      <w:r w:rsidRPr="001E4848"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Администрации городского округа город  Рыбинск;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ДФКСиМП - Департамент по физической культуре, спорту и молодежной политике Администрации городского округа город  Рыбинск;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МУК – муниципальные учреждения культуры;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ГУК – государственные  учреждения культуры;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КДУ – культурно-досуговые учреждения;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МБУ ДО г. Рыбинска – муниципальные бюджетные учреждения дополнительного образования;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МАУ ДО г. Рыбинска – муниципальные автономные учреждения дополнительного образования;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ДМШ – детская музыкальная школа;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ДШИ – детская школа искусств;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ДХШ – детская художественная школа;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ЦБС – муниципальное учреждение культуры централизованная библиотечная система г. Рыбинска;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FB113F" w:rsidRPr="001E4848" w:rsidRDefault="00FB113F" w:rsidP="00FB113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Др. – другие источники финансирования;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– ведомственная целевая программа Управления культуры Администрации городск</w:t>
      </w:r>
      <w:r w:rsidR="006A58BA" w:rsidRPr="001E4848">
        <w:rPr>
          <w:rFonts w:ascii="Times New Roman" w:hAnsi="Times New Roman" w:cs="Times New Roman"/>
          <w:sz w:val="28"/>
          <w:szCs w:val="28"/>
        </w:rPr>
        <w:t>ого округа город Рыбинск на 2021 год и плановый период 2022</w:t>
      </w:r>
      <w:r w:rsidRPr="001E4848">
        <w:rPr>
          <w:rFonts w:ascii="Times New Roman" w:hAnsi="Times New Roman" w:cs="Times New Roman"/>
          <w:sz w:val="28"/>
          <w:szCs w:val="28"/>
        </w:rPr>
        <w:t>-2024 годов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 «ЦБ МУК» - муниципальное учреждение «Централизованная бухгалтерия муниципальных учреждений культуры»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МАУ ГОГР «ТИЦ», ТИЦ - муниципальное автономное учреждение городского округа город  Рыбинск «Туристско-информационный центр»</w:t>
      </w:r>
    </w:p>
    <w:p w:rsidR="00F609F3" w:rsidRPr="001E4848" w:rsidRDefault="00F609F3" w:rsidP="00FB113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МКУ ГОГР «ЦО УК» - Муниципальное казённое учреждение городского округа город Рыбинск «Центр по обслуживанию учреждений культуры».</w:t>
      </w:r>
    </w:p>
    <w:p w:rsidR="00FB113F" w:rsidRPr="001E4848" w:rsidRDefault="00FB113F" w:rsidP="00FB11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rPr>
          <w:rFonts w:ascii="Times New Roman" w:hAnsi="Times New Roman"/>
          <w:sz w:val="28"/>
          <w:szCs w:val="28"/>
        </w:rPr>
      </w:pPr>
    </w:p>
    <w:p w:rsidR="00FB113F" w:rsidRDefault="00F609F3" w:rsidP="00FB113F">
      <w:r w:rsidRPr="001E4848">
        <w:rPr>
          <w:rFonts w:ascii="Times New Roman" w:hAnsi="Times New Roman" w:cs="Times New Roman"/>
          <w:sz w:val="28"/>
          <w:szCs w:val="28"/>
        </w:rPr>
        <w:t>Н</w:t>
      </w:r>
      <w:r w:rsidR="00FB113F" w:rsidRPr="001E4848">
        <w:rPr>
          <w:rFonts w:ascii="Times New Roman" w:hAnsi="Times New Roman" w:cs="Times New Roman"/>
          <w:sz w:val="28"/>
          <w:szCs w:val="28"/>
        </w:rPr>
        <w:t>ачальник Управлени</w:t>
      </w:r>
      <w:r w:rsidR="00B7073D" w:rsidRPr="001E4848">
        <w:rPr>
          <w:rFonts w:ascii="Times New Roman" w:hAnsi="Times New Roman" w:cs="Times New Roman"/>
          <w:sz w:val="28"/>
          <w:szCs w:val="28"/>
        </w:rPr>
        <w:t xml:space="preserve">я культуры               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       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4848">
        <w:rPr>
          <w:rFonts w:ascii="Times New Roman" w:hAnsi="Times New Roman" w:cs="Times New Roman"/>
          <w:sz w:val="28"/>
          <w:szCs w:val="28"/>
        </w:rPr>
        <w:t>М.К. Воронина</w:t>
      </w:r>
    </w:p>
    <w:p w:rsidR="003F2C56" w:rsidRDefault="003F2C56" w:rsidP="00FB113F">
      <w:pPr>
        <w:ind w:right="-2"/>
        <w:jc w:val="center"/>
      </w:pPr>
    </w:p>
    <w:sectPr w:rsidR="003F2C56" w:rsidSect="00986C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FD" w:rsidRDefault="00957EFD">
      <w:r>
        <w:separator/>
      </w:r>
    </w:p>
  </w:endnote>
  <w:endnote w:type="continuationSeparator" w:id="0">
    <w:p w:rsidR="00957EFD" w:rsidRDefault="0095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5" w:rsidRDefault="00546E55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5" w:rsidRDefault="00546E55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5" w:rsidRDefault="00510ADC">
    <w:pPr>
      <w:pStyle w:val="a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 w:rsidR="00546E55"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546E55">
      <w:rPr>
        <w:rStyle w:val="aff1"/>
        <w:noProof/>
      </w:rPr>
      <w:t>42</w:t>
    </w:r>
    <w:r>
      <w:rPr>
        <w:rStyle w:val="aff1"/>
      </w:rPr>
      <w:fldChar w:fldCharType="end"/>
    </w:r>
  </w:p>
  <w:p w:rsidR="00546E55" w:rsidRDefault="00546E55">
    <w:pPr>
      <w:pStyle w:val="af0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5" w:rsidRDefault="00546E55">
    <w:pPr>
      <w:pStyle w:val="af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FD" w:rsidRDefault="00957EFD">
      <w:r>
        <w:separator/>
      </w:r>
    </w:p>
  </w:footnote>
  <w:footnote w:type="continuationSeparator" w:id="0">
    <w:p w:rsidR="00957EFD" w:rsidRDefault="00957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9" w:rsidRPr="006E63B9" w:rsidRDefault="00510ADC">
    <w:pPr>
      <w:pStyle w:val="afe"/>
      <w:jc w:val="center"/>
      <w:rPr>
        <w:rFonts w:ascii="Times New Roman" w:hAnsi="Times New Roman"/>
      </w:rPr>
    </w:pPr>
    <w:r w:rsidRPr="006E63B9">
      <w:rPr>
        <w:rFonts w:ascii="Times New Roman" w:hAnsi="Times New Roman"/>
      </w:rPr>
      <w:fldChar w:fldCharType="begin"/>
    </w:r>
    <w:r w:rsidR="006E63B9" w:rsidRPr="006E63B9">
      <w:rPr>
        <w:rFonts w:ascii="Times New Roman" w:hAnsi="Times New Roman"/>
      </w:rPr>
      <w:instrText>PAGE   \* MERGEFORMAT</w:instrText>
    </w:r>
    <w:r w:rsidRPr="006E63B9">
      <w:rPr>
        <w:rFonts w:ascii="Times New Roman" w:hAnsi="Times New Roman"/>
      </w:rPr>
      <w:fldChar w:fldCharType="separate"/>
    </w:r>
    <w:r w:rsidR="00A2355F">
      <w:rPr>
        <w:rFonts w:ascii="Times New Roman" w:hAnsi="Times New Roman"/>
        <w:noProof/>
      </w:rPr>
      <w:t>3</w:t>
    </w:r>
    <w:r w:rsidRPr="006E63B9">
      <w:rPr>
        <w:rFonts w:ascii="Times New Roman" w:hAnsi="Times New Roman"/>
      </w:rPr>
      <w:fldChar w:fldCharType="end"/>
    </w:r>
  </w:p>
  <w:p w:rsidR="00546E55" w:rsidRDefault="00546E55">
    <w:pPr>
      <w:pStyle w:val="afe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5" w:rsidRPr="00C34375" w:rsidRDefault="00546E55" w:rsidP="00C34375">
    <w:pPr>
      <w:pStyle w:val="afe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9" w:rsidRPr="006E63B9" w:rsidRDefault="00510ADC">
    <w:pPr>
      <w:pStyle w:val="afe"/>
      <w:jc w:val="center"/>
      <w:rPr>
        <w:rFonts w:ascii="Times New Roman" w:hAnsi="Times New Roman"/>
      </w:rPr>
    </w:pPr>
    <w:r w:rsidRPr="006E63B9">
      <w:rPr>
        <w:rFonts w:ascii="Times New Roman" w:hAnsi="Times New Roman"/>
      </w:rPr>
      <w:fldChar w:fldCharType="begin"/>
    </w:r>
    <w:r w:rsidR="006E63B9" w:rsidRPr="006E63B9">
      <w:rPr>
        <w:rFonts w:ascii="Times New Roman" w:hAnsi="Times New Roman"/>
      </w:rPr>
      <w:instrText>PAGE   \* MERGEFORMAT</w:instrText>
    </w:r>
    <w:r w:rsidRPr="006E63B9">
      <w:rPr>
        <w:rFonts w:ascii="Times New Roman" w:hAnsi="Times New Roman"/>
      </w:rPr>
      <w:fldChar w:fldCharType="separate"/>
    </w:r>
    <w:r w:rsidR="00C14CCE">
      <w:rPr>
        <w:rFonts w:ascii="Times New Roman" w:hAnsi="Times New Roman"/>
        <w:noProof/>
      </w:rPr>
      <w:t>59</w:t>
    </w:r>
    <w:r w:rsidRPr="006E63B9">
      <w:rPr>
        <w:rFonts w:ascii="Times New Roman" w:hAnsi="Times New Roman"/>
      </w:rPr>
      <w:fldChar w:fldCharType="end"/>
    </w:r>
  </w:p>
  <w:p w:rsidR="006E63B9" w:rsidRDefault="006E63B9">
    <w:pPr>
      <w:pStyle w:val="af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C3" w:rsidRPr="002453C3" w:rsidRDefault="00510ADC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="002453C3"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C14CCE">
      <w:rPr>
        <w:rFonts w:ascii="Times New Roman" w:hAnsi="Times New Roman"/>
        <w:noProof/>
      </w:rPr>
      <w:t>86</w:t>
    </w:r>
    <w:r w:rsidRPr="002453C3">
      <w:rPr>
        <w:rFonts w:ascii="Times New Roman" w:hAnsi="Times New Roman"/>
      </w:rPr>
      <w:fldChar w:fldCharType="end"/>
    </w:r>
  </w:p>
  <w:p w:rsidR="00546E55" w:rsidRDefault="00546E55">
    <w:pPr>
      <w:pStyle w:val="afe"/>
      <w:jc w:val="center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C3" w:rsidRPr="002453C3" w:rsidRDefault="00510ADC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="002453C3"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C14CCE">
      <w:rPr>
        <w:rFonts w:ascii="Times New Roman" w:hAnsi="Times New Roman"/>
        <w:noProof/>
      </w:rPr>
      <w:t>72</w:t>
    </w:r>
    <w:r w:rsidRPr="002453C3">
      <w:rPr>
        <w:rFonts w:ascii="Times New Roman" w:hAnsi="Times New Roman"/>
      </w:rPr>
      <w:fldChar w:fldCharType="end"/>
    </w:r>
  </w:p>
  <w:p w:rsidR="00546E55" w:rsidRDefault="00546E55">
    <w:pPr>
      <w:pStyle w:val="af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>
    <w:nsid w:val="00000002"/>
    <w:multiLevelType w:val="multilevel"/>
    <w:tmpl w:val="40F8B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0000003"/>
    <w:multiLevelType w:val="hybridMultilevel"/>
    <w:tmpl w:val="A8A08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6"/>
    <w:multiLevelType w:val="hybridMultilevel"/>
    <w:tmpl w:val="14708DEE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7"/>
    <w:multiLevelType w:val="hybridMultilevel"/>
    <w:tmpl w:val="64E0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multilevel"/>
    <w:tmpl w:val="40707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0000009"/>
    <w:multiLevelType w:val="multilevel"/>
    <w:tmpl w:val="B548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000000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000000C"/>
    <w:multiLevelType w:val="hybridMultilevel"/>
    <w:tmpl w:val="1E26DD5C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0F"/>
    <w:multiLevelType w:val="hybridMultilevel"/>
    <w:tmpl w:val="81425200"/>
    <w:lvl w:ilvl="0" w:tplc="1F322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>
    <w:nsid w:val="00000011"/>
    <w:multiLevelType w:val="hybridMultilevel"/>
    <w:tmpl w:val="A64AF3D6"/>
    <w:lvl w:ilvl="0" w:tplc="AE9629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0000012"/>
    <w:multiLevelType w:val="multilevel"/>
    <w:tmpl w:val="EAAC5A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00000014"/>
    <w:multiLevelType w:val="hybridMultilevel"/>
    <w:tmpl w:val="99CE0F64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0000015"/>
    <w:multiLevelType w:val="hybridMultilevel"/>
    <w:tmpl w:val="E362A73C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7"/>
    <w:multiLevelType w:val="hybridMultilevel"/>
    <w:tmpl w:val="6D7209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7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0000001A"/>
    <w:multiLevelType w:val="multilevel"/>
    <w:tmpl w:val="6FC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0000001B"/>
    <w:multiLevelType w:val="hybridMultilevel"/>
    <w:tmpl w:val="B7F0E454"/>
    <w:lvl w:ilvl="0" w:tplc="05A84D7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0000001C"/>
    <w:multiLevelType w:val="hybridMultilevel"/>
    <w:tmpl w:val="C17085A2"/>
    <w:lvl w:ilvl="0" w:tplc="FAF2E0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0000001E"/>
    <w:multiLevelType w:val="hybridMultilevel"/>
    <w:tmpl w:val="1B02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F"/>
    <w:multiLevelType w:val="hybridMultilevel"/>
    <w:tmpl w:val="4442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20"/>
    <w:multiLevelType w:val="multilevel"/>
    <w:tmpl w:val="CDFCB8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00000022"/>
    <w:multiLevelType w:val="hybridMultilevel"/>
    <w:tmpl w:val="8B0A9A70"/>
    <w:lvl w:ilvl="0" w:tplc="D4F202A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5">
    <w:nsid w:val="00000023"/>
    <w:multiLevelType w:val="multilevel"/>
    <w:tmpl w:val="747C4E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20" w:hanging="2160"/>
      </w:pPr>
      <w:rPr>
        <w:rFonts w:hint="default"/>
      </w:rPr>
    </w:lvl>
  </w:abstractNum>
  <w:abstractNum w:abstractNumId="26">
    <w:nsid w:val="00000025"/>
    <w:multiLevelType w:val="multilevel"/>
    <w:tmpl w:val="2000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00000026"/>
    <w:multiLevelType w:val="multilevel"/>
    <w:tmpl w:val="9DECD8E4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7" w:hanging="2160"/>
      </w:pPr>
      <w:rPr>
        <w:rFonts w:hint="default"/>
      </w:rPr>
    </w:lvl>
  </w:abstractNum>
  <w:abstractNum w:abstractNumId="28">
    <w:nsid w:val="00000027"/>
    <w:multiLevelType w:val="hybridMultilevel"/>
    <w:tmpl w:val="DEB0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8"/>
    <w:multiLevelType w:val="hybridMultilevel"/>
    <w:tmpl w:val="D0EC9BF2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0C177224"/>
    <w:multiLevelType w:val="hybridMultilevel"/>
    <w:tmpl w:val="3C7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FE916CB"/>
    <w:multiLevelType w:val="hybridMultilevel"/>
    <w:tmpl w:val="130E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4B6C26"/>
    <w:multiLevelType w:val="hybridMultilevel"/>
    <w:tmpl w:val="8468F562"/>
    <w:lvl w:ilvl="0" w:tplc="9F18FC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146F1949"/>
    <w:multiLevelType w:val="multilevel"/>
    <w:tmpl w:val="D7B6EE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1F0C5102"/>
    <w:multiLevelType w:val="hybridMultilevel"/>
    <w:tmpl w:val="F094F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52747D"/>
    <w:multiLevelType w:val="hybridMultilevel"/>
    <w:tmpl w:val="05D4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F409BA"/>
    <w:multiLevelType w:val="hybridMultilevel"/>
    <w:tmpl w:val="62CC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957D46"/>
    <w:multiLevelType w:val="hybridMultilevel"/>
    <w:tmpl w:val="729C4DE8"/>
    <w:lvl w:ilvl="0" w:tplc="17BCE0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29FB38C8"/>
    <w:multiLevelType w:val="hybridMultilevel"/>
    <w:tmpl w:val="10C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42">
    <w:nsid w:val="3F4E53DF"/>
    <w:multiLevelType w:val="multilevel"/>
    <w:tmpl w:val="5AF4A9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43">
    <w:nsid w:val="486C14A9"/>
    <w:multiLevelType w:val="hybridMultilevel"/>
    <w:tmpl w:val="5BDC838A"/>
    <w:lvl w:ilvl="0" w:tplc="11E6F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DB161C"/>
    <w:multiLevelType w:val="hybridMultilevel"/>
    <w:tmpl w:val="873A24B2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165421"/>
    <w:multiLevelType w:val="hybridMultilevel"/>
    <w:tmpl w:val="E9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2E3CF7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66B56CF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78106053"/>
    <w:multiLevelType w:val="hybridMultilevel"/>
    <w:tmpl w:val="3E6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421C84"/>
    <w:multiLevelType w:val="hybridMultilevel"/>
    <w:tmpl w:val="D6540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41510E"/>
    <w:multiLevelType w:val="hybridMultilevel"/>
    <w:tmpl w:val="9F04EDA0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9"/>
  </w:num>
  <w:num w:numId="5">
    <w:abstractNumId w:val="21"/>
  </w:num>
  <w:num w:numId="6">
    <w:abstractNumId w:val="2"/>
  </w:num>
  <w:num w:numId="7">
    <w:abstractNumId w:val="6"/>
  </w:num>
  <w:num w:numId="8">
    <w:abstractNumId w:val="27"/>
  </w:num>
  <w:num w:numId="9">
    <w:abstractNumId w:val="25"/>
  </w:num>
  <w:num w:numId="10">
    <w:abstractNumId w:val="1"/>
  </w:num>
  <w:num w:numId="11">
    <w:abstractNumId w:val="7"/>
  </w:num>
  <w:num w:numId="12">
    <w:abstractNumId w:val="30"/>
  </w:num>
  <w:num w:numId="13">
    <w:abstractNumId w:val="24"/>
  </w:num>
  <w:num w:numId="14">
    <w:abstractNumId w:val="4"/>
  </w:num>
  <w:num w:numId="15">
    <w:abstractNumId w:val="19"/>
  </w:num>
  <w:num w:numId="16">
    <w:abstractNumId w:val="15"/>
  </w:num>
  <w:num w:numId="17">
    <w:abstractNumId w:val="10"/>
  </w:num>
  <w:num w:numId="18">
    <w:abstractNumId w:val="16"/>
  </w:num>
  <w:num w:numId="19">
    <w:abstractNumId w:val="22"/>
  </w:num>
  <w:num w:numId="20">
    <w:abstractNumId w:val="18"/>
  </w:num>
  <w:num w:numId="21">
    <w:abstractNumId w:val="14"/>
  </w:num>
  <w:num w:numId="22">
    <w:abstractNumId w:val="3"/>
  </w:num>
  <w:num w:numId="23">
    <w:abstractNumId w:val="11"/>
  </w:num>
  <w:num w:numId="24">
    <w:abstractNumId w:val="26"/>
  </w:num>
  <w:num w:numId="25">
    <w:abstractNumId w:val="12"/>
  </w:num>
  <w:num w:numId="26">
    <w:abstractNumId w:val="23"/>
  </w:num>
  <w:num w:numId="27">
    <w:abstractNumId w:val="5"/>
  </w:num>
  <w:num w:numId="28">
    <w:abstractNumId w:val="29"/>
  </w:num>
  <w:num w:numId="29">
    <w:abstractNumId w:val="13"/>
  </w:num>
  <w:num w:numId="30">
    <w:abstractNumId w:val="8"/>
  </w:num>
  <w:num w:numId="31">
    <w:abstractNumId w:val="28"/>
  </w:num>
  <w:num w:numId="32">
    <w:abstractNumId w:val="20"/>
  </w:num>
  <w:num w:numId="33">
    <w:abstractNumId w:val="45"/>
  </w:num>
  <w:num w:numId="34">
    <w:abstractNumId w:val="49"/>
  </w:num>
  <w:num w:numId="35">
    <w:abstractNumId w:val="39"/>
  </w:num>
  <w:num w:numId="36">
    <w:abstractNumId w:val="31"/>
  </w:num>
  <w:num w:numId="37">
    <w:abstractNumId w:val="43"/>
  </w:num>
  <w:num w:numId="38">
    <w:abstractNumId w:val="44"/>
  </w:num>
  <w:num w:numId="39">
    <w:abstractNumId w:val="50"/>
  </w:num>
  <w:num w:numId="40">
    <w:abstractNumId w:val="33"/>
  </w:num>
  <w:num w:numId="41">
    <w:abstractNumId w:val="42"/>
  </w:num>
  <w:num w:numId="42">
    <w:abstractNumId w:val="34"/>
  </w:num>
  <w:num w:numId="43">
    <w:abstractNumId w:val="48"/>
  </w:num>
  <w:num w:numId="44">
    <w:abstractNumId w:val="40"/>
  </w:num>
  <w:num w:numId="45">
    <w:abstractNumId w:val="35"/>
  </w:num>
  <w:num w:numId="46">
    <w:abstractNumId w:val="32"/>
  </w:num>
  <w:num w:numId="47">
    <w:abstractNumId w:val="37"/>
  </w:num>
  <w:num w:numId="48">
    <w:abstractNumId w:val="36"/>
  </w:num>
  <w:num w:numId="49">
    <w:abstractNumId w:val="47"/>
  </w:num>
  <w:num w:numId="50">
    <w:abstractNumId w:val="38"/>
  </w:num>
  <w:num w:numId="51">
    <w:abstractNumId w:val="4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F2C56"/>
    <w:rsid w:val="000017D5"/>
    <w:rsid w:val="00005F3A"/>
    <w:rsid w:val="00006354"/>
    <w:rsid w:val="00006F81"/>
    <w:rsid w:val="000077D5"/>
    <w:rsid w:val="00007EBB"/>
    <w:rsid w:val="00010F2B"/>
    <w:rsid w:val="000112FC"/>
    <w:rsid w:val="00011F85"/>
    <w:rsid w:val="00012308"/>
    <w:rsid w:val="00014C30"/>
    <w:rsid w:val="0001585B"/>
    <w:rsid w:val="00016F50"/>
    <w:rsid w:val="00017F0E"/>
    <w:rsid w:val="0002046D"/>
    <w:rsid w:val="00023F0C"/>
    <w:rsid w:val="00024EC0"/>
    <w:rsid w:val="00032776"/>
    <w:rsid w:val="000421CE"/>
    <w:rsid w:val="0004406F"/>
    <w:rsid w:val="00044AC2"/>
    <w:rsid w:val="00045483"/>
    <w:rsid w:val="00052CF9"/>
    <w:rsid w:val="000539B8"/>
    <w:rsid w:val="00054A5A"/>
    <w:rsid w:val="00056088"/>
    <w:rsid w:val="0005680F"/>
    <w:rsid w:val="00061118"/>
    <w:rsid w:val="000647CA"/>
    <w:rsid w:val="000669C6"/>
    <w:rsid w:val="00067C5B"/>
    <w:rsid w:val="00074CFC"/>
    <w:rsid w:val="0007683E"/>
    <w:rsid w:val="00076A8D"/>
    <w:rsid w:val="000804AB"/>
    <w:rsid w:val="0008771A"/>
    <w:rsid w:val="00091267"/>
    <w:rsid w:val="000915C7"/>
    <w:rsid w:val="00093EC3"/>
    <w:rsid w:val="00094454"/>
    <w:rsid w:val="00095B4C"/>
    <w:rsid w:val="0009735B"/>
    <w:rsid w:val="000975D2"/>
    <w:rsid w:val="000A0EE7"/>
    <w:rsid w:val="000A1B17"/>
    <w:rsid w:val="000A2784"/>
    <w:rsid w:val="000A430F"/>
    <w:rsid w:val="000A5680"/>
    <w:rsid w:val="000A5A0E"/>
    <w:rsid w:val="000B75BC"/>
    <w:rsid w:val="000C60D0"/>
    <w:rsid w:val="000D620B"/>
    <w:rsid w:val="000D76D9"/>
    <w:rsid w:val="000E0CA0"/>
    <w:rsid w:val="000E3129"/>
    <w:rsid w:val="000E474D"/>
    <w:rsid w:val="000E55BD"/>
    <w:rsid w:val="000E7E1D"/>
    <w:rsid w:val="000F1B4E"/>
    <w:rsid w:val="000F3090"/>
    <w:rsid w:val="000F4EAE"/>
    <w:rsid w:val="000F580F"/>
    <w:rsid w:val="000F5CF6"/>
    <w:rsid w:val="000F5F3D"/>
    <w:rsid w:val="000F694C"/>
    <w:rsid w:val="001015D3"/>
    <w:rsid w:val="00102D77"/>
    <w:rsid w:val="00103502"/>
    <w:rsid w:val="001040F8"/>
    <w:rsid w:val="001056D3"/>
    <w:rsid w:val="00107D5A"/>
    <w:rsid w:val="00111914"/>
    <w:rsid w:val="0011289E"/>
    <w:rsid w:val="00112E7C"/>
    <w:rsid w:val="00113663"/>
    <w:rsid w:val="001160F9"/>
    <w:rsid w:val="00122FE4"/>
    <w:rsid w:val="00123DB7"/>
    <w:rsid w:val="0012400B"/>
    <w:rsid w:val="001259A7"/>
    <w:rsid w:val="001262CD"/>
    <w:rsid w:val="0012730E"/>
    <w:rsid w:val="001324DD"/>
    <w:rsid w:val="0013330E"/>
    <w:rsid w:val="001344BB"/>
    <w:rsid w:val="00137EAB"/>
    <w:rsid w:val="00141A3C"/>
    <w:rsid w:val="001436C8"/>
    <w:rsid w:val="0014631C"/>
    <w:rsid w:val="00147338"/>
    <w:rsid w:val="001608BD"/>
    <w:rsid w:val="00161327"/>
    <w:rsid w:val="00163121"/>
    <w:rsid w:val="0016337C"/>
    <w:rsid w:val="0017020F"/>
    <w:rsid w:val="0017170C"/>
    <w:rsid w:val="00171AFD"/>
    <w:rsid w:val="001729A9"/>
    <w:rsid w:val="00172E5F"/>
    <w:rsid w:val="00174326"/>
    <w:rsid w:val="001750C3"/>
    <w:rsid w:val="0017585B"/>
    <w:rsid w:val="0018175F"/>
    <w:rsid w:val="00183233"/>
    <w:rsid w:val="00184F39"/>
    <w:rsid w:val="00184FE7"/>
    <w:rsid w:val="00186252"/>
    <w:rsid w:val="0019070F"/>
    <w:rsid w:val="001908BF"/>
    <w:rsid w:val="00192475"/>
    <w:rsid w:val="001925EC"/>
    <w:rsid w:val="0019323D"/>
    <w:rsid w:val="00194151"/>
    <w:rsid w:val="001942B8"/>
    <w:rsid w:val="0019513D"/>
    <w:rsid w:val="001959FE"/>
    <w:rsid w:val="001A0E0B"/>
    <w:rsid w:val="001A0E14"/>
    <w:rsid w:val="001A155C"/>
    <w:rsid w:val="001A2275"/>
    <w:rsid w:val="001A4E77"/>
    <w:rsid w:val="001B7BEB"/>
    <w:rsid w:val="001B7CEE"/>
    <w:rsid w:val="001B7F43"/>
    <w:rsid w:val="001C0650"/>
    <w:rsid w:val="001C44A2"/>
    <w:rsid w:val="001C52AA"/>
    <w:rsid w:val="001C59BD"/>
    <w:rsid w:val="001D4B38"/>
    <w:rsid w:val="001D5DD2"/>
    <w:rsid w:val="001E0C42"/>
    <w:rsid w:val="001E14C4"/>
    <w:rsid w:val="001E4632"/>
    <w:rsid w:val="001E4848"/>
    <w:rsid w:val="001E5536"/>
    <w:rsid w:val="001F0586"/>
    <w:rsid w:val="001F1AD0"/>
    <w:rsid w:val="001F300C"/>
    <w:rsid w:val="001F4149"/>
    <w:rsid w:val="001F6B4A"/>
    <w:rsid w:val="001F6B53"/>
    <w:rsid w:val="00202919"/>
    <w:rsid w:val="002037CF"/>
    <w:rsid w:val="0020413F"/>
    <w:rsid w:val="0021032E"/>
    <w:rsid w:val="00213A19"/>
    <w:rsid w:val="0021497D"/>
    <w:rsid w:val="00216CD4"/>
    <w:rsid w:val="00220934"/>
    <w:rsid w:val="00221864"/>
    <w:rsid w:val="00221987"/>
    <w:rsid w:val="002227FF"/>
    <w:rsid w:val="00222FAF"/>
    <w:rsid w:val="0022392A"/>
    <w:rsid w:val="00224410"/>
    <w:rsid w:val="00224B24"/>
    <w:rsid w:val="002261BA"/>
    <w:rsid w:val="00231751"/>
    <w:rsid w:val="002344D9"/>
    <w:rsid w:val="0023697A"/>
    <w:rsid w:val="0024014D"/>
    <w:rsid w:val="0024267E"/>
    <w:rsid w:val="00244E52"/>
    <w:rsid w:val="002453C3"/>
    <w:rsid w:val="00245C1D"/>
    <w:rsid w:val="002464CF"/>
    <w:rsid w:val="00251CFB"/>
    <w:rsid w:val="00252C62"/>
    <w:rsid w:val="00253BB4"/>
    <w:rsid w:val="00253D00"/>
    <w:rsid w:val="0025539E"/>
    <w:rsid w:val="0025610C"/>
    <w:rsid w:val="00260E13"/>
    <w:rsid w:val="002622B0"/>
    <w:rsid w:val="002644E2"/>
    <w:rsid w:val="00267868"/>
    <w:rsid w:val="002700D5"/>
    <w:rsid w:val="002713FB"/>
    <w:rsid w:val="00273081"/>
    <w:rsid w:val="00274F89"/>
    <w:rsid w:val="002771E3"/>
    <w:rsid w:val="002816F4"/>
    <w:rsid w:val="0028201B"/>
    <w:rsid w:val="002844D8"/>
    <w:rsid w:val="0028566D"/>
    <w:rsid w:val="0028711B"/>
    <w:rsid w:val="002873CC"/>
    <w:rsid w:val="0029080F"/>
    <w:rsid w:val="00294C70"/>
    <w:rsid w:val="002A1533"/>
    <w:rsid w:val="002A171C"/>
    <w:rsid w:val="002A4FD6"/>
    <w:rsid w:val="002A5FBB"/>
    <w:rsid w:val="002A6A5A"/>
    <w:rsid w:val="002B0383"/>
    <w:rsid w:val="002B0D5B"/>
    <w:rsid w:val="002B1212"/>
    <w:rsid w:val="002B1510"/>
    <w:rsid w:val="002B1D91"/>
    <w:rsid w:val="002B2B71"/>
    <w:rsid w:val="002B46C6"/>
    <w:rsid w:val="002C336D"/>
    <w:rsid w:val="002C5F09"/>
    <w:rsid w:val="002C7209"/>
    <w:rsid w:val="002C72F3"/>
    <w:rsid w:val="002D228F"/>
    <w:rsid w:val="002D3F2B"/>
    <w:rsid w:val="002D6278"/>
    <w:rsid w:val="002D6F32"/>
    <w:rsid w:val="002E0486"/>
    <w:rsid w:val="002E4B7F"/>
    <w:rsid w:val="002E5951"/>
    <w:rsid w:val="002E70F4"/>
    <w:rsid w:val="002F14FB"/>
    <w:rsid w:val="002F312D"/>
    <w:rsid w:val="003004C4"/>
    <w:rsid w:val="00301CF0"/>
    <w:rsid w:val="00303060"/>
    <w:rsid w:val="003046EE"/>
    <w:rsid w:val="003048A3"/>
    <w:rsid w:val="003055D4"/>
    <w:rsid w:val="00314184"/>
    <w:rsid w:val="00314BDD"/>
    <w:rsid w:val="003170D5"/>
    <w:rsid w:val="00320643"/>
    <w:rsid w:val="00321284"/>
    <w:rsid w:val="00324CF1"/>
    <w:rsid w:val="0032524E"/>
    <w:rsid w:val="00326EDD"/>
    <w:rsid w:val="0033184F"/>
    <w:rsid w:val="00334027"/>
    <w:rsid w:val="00334AB1"/>
    <w:rsid w:val="003363CD"/>
    <w:rsid w:val="003375B3"/>
    <w:rsid w:val="003376D8"/>
    <w:rsid w:val="00340F81"/>
    <w:rsid w:val="00341F83"/>
    <w:rsid w:val="00346ABA"/>
    <w:rsid w:val="00352B26"/>
    <w:rsid w:val="00354A1F"/>
    <w:rsid w:val="003565F5"/>
    <w:rsid w:val="003633D1"/>
    <w:rsid w:val="00364414"/>
    <w:rsid w:val="0037142F"/>
    <w:rsid w:val="00380448"/>
    <w:rsid w:val="0038569B"/>
    <w:rsid w:val="0038582E"/>
    <w:rsid w:val="003874A0"/>
    <w:rsid w:val="00394D8D"/>
    <w:rsid w:val="003A2314"/>
    <w:rsid w:val="003A4D95"/>
    <w:rsid w:val="003A560A"/>
    <w:rsid w:val="003A7778"/>
    <w:rsid w:val="003A7BCD"/>
    <w:rsid w:val="003B07C9"/>
    <w:rsid w:val="003B0D98"/>
    <w:rsid w:val="003B3D0C"/>
    <w:rsid w:val="003C209B"/>
    <w:rsid w:val="003C47FE"/>
    <w:rsid w:val="003C4B26"/>
    <w:rsid w:val="003C7EE6"/>
    <w:rsid w:val="003D36B7"/>
    <w:rsid w:val="003D57CF"/>
    <w:rsid w:val="003D5E56"/>
    <w:rsid w:val="003E1032"/>
    <w:rsid w:val="003E1445"/>
    <w:rsid w:val="003E318D"/>
    <w:rsid w:val="003E3739"/>
    <w:rsid w:val="003E3841"/>
    <w:rsid w:val="003F0FE4"/>
    <w:rsid w:val="003F25D9"/>
    <w:rsid w:val="003F2C56"/>
    <w:rsid w:val="003F34D1"/>
    <w:rsid w:val="003F57F1"/>
    <w:rsid w:val="003F5862"/>
    <w:rsid w:val="003F601E"/>
    <w:rsid w:val="003F69B3"/>
    <w:rsid w:val="00400E77"/>
    <w:rsid w:val="004055FC"/>
    <w:rsid w:val="00407210"/>
    <w:rsid w:val="00407F5D"/>
    <w:rsid w:val="00413A1B"/>
    <w:rsid w:val="0041637E"/>
    <w:rsid w:val="0042056F"/>
    <w:rsid w:val="0042121A"/>
    <w:rsid w:val="004219C5"/>
    <w:rsid w:val="0042259D"/>
    <w:rsid w:val="004308A6"/>
    <w:rsid w:val="00431573"/>
    <w:rsid w:val="0043504A"/>
    <w:rsid w:val="0043540D"/>
    <w:rsid w:val="00435DCC"/>
    <w:rsid w:val="0043679B"/>
    <w:rsid w:val="00436CBC"/>
    <w:rsid w:val="004400E2"/>
    <w:rsid w:val="00441718"/>
    <w:rsid w:val="004419F0"/>
    <w:rsid w:val="00441E86"/>
    <w:rsid w:val="0044282D"/>
    <w:rsid w:val="00443DB2"/>
    <w:rsid w:val="004457CE"/>
    <w:rsid w:val="004465DB"/>
    <w:rsid w:val="004516FE"/>
    <w:rsid w:val="004529CC"/>
    <w:rsid w:val="004570EA"/>
    <w:rsid w:val="0045756A"/>
    <w:rsid w:val="00460CFE"/>
    <w:rsid w:val="00462A0C"/>
    <w:rsid w:val="00463D06"/>
    <w:rsid w:val="00464BB2"/>
    <w:rsid w:val="0046751E"/>
    <w:rsid w:val="004676F0"/>
    <w:rsid w:val="00470669"/>
    <w:rsid w:val="00471F00"/>
    <w:rsid w:val="004772B1"/>
    <w:rsid w:val="00480FD4"/>
    <w:rsid w:val="00490933"/>
    <w:rsid w:val="00493A30"/>
    <w:rsid w:val="00495A92"/>
    <w:rsid w:val="0049741C"/>
    <w:rsid w:val="004A0405"/>
    <w:rsid w:val="004A0BDC"/>
    <w:rsid w:val="004A29C4"/>
    <w:rsid w:val="004A6098"/>
    <w:rsid w:val="004B00D2"/>
    <w:rsid w:val="004B02A5"/>
    <w:rsid w:val="004B1010"/>
    <w:rsid w:val="004B197E"/>
    <w:rsid w:val="004B2F83"/>
    <w:rsid w:val="004B3EDB"/>
    <w:rsid w:val="004B424A"/>
    <w:rsid w:val="004B6E58"/>
    <w:rsid w:val="004C1A49"/>
    <w:rsid w:val="004C1C85"/>
    <w:rsid w:val="004C2196"/>
    <w:rsid w:val="004C617D"/>
    <w:rsid w:val="004C6C7D"/>
    <w:rsid w:val="004C786E"/>
    <w:rsid w:val="004D0046"/>
    <w:rsid w:val="004D2E17"/>
    <w:rsid w:val="004D3DBA"/>
    <w:rsid w:val="004D492A"/>
    <w:rsid w:val="004D75B2"/>
    <w:rsid w:val="004E071C"/>
    <w:rsid w:val="004E3156"/>
    <w:rsid w:val="004E3419"/>
    <w:rsid w:val="004E3D02"/>
    <w:rsid w:val="004E4D38"/>
    <w:rsid w:val="004E555F"/>
    <w:rsid w:val="004E5C7A"/>
    <w:rsid w:val="004E66F0"/>
    <w:rsid w:val="004E7406"/>
    <w:rsid w:val="004F00F3"/>
    <w:rsid w:val="004F4177"/>
    <w:rsid w:val="004F5DD9"/>
    <w:rsid w:val="004F637A"/>
    <w:rsid w:val="004F674B"/>
    <w:rsid w:val="00500E08"/>
    <w:rsid w:val="0050577B"/>
    <w:rsid w:val="00510ADC"/>
    <w:rsid w:val="00510CFC"/>
    <w:rsid w:val="00512474"/>
    <w:rsid w:val="00514BF8"/>
    <w:rsid w:val="005158FB"/>
    <w:rsid w:val="0051760E"/>
    <w:rsid w:val="0051791D"/>
    <w:rsid w:val="005219DB"/>
    <w:rsid w:val="005250FD"/>
    <w:rsid w:val="00525798"/>
    <w:rsid w:val="00525AB9"/>
    <w:rsid w:val="00527AB9"/>
    <w:rsid w:val="00532BE0"/>
    <w:rsid w:val="00543B28"/>
    <w:rsid w:val="00546E55"/>
    <w:rsid w:val="00547444"/>
    <w:rsid w:val="00547C3B"/>
    <w:rsid w:val="00556C4D"/>
    <w:rsid w:val="005606DF"/>
    <w:rsid w:val="00561115"/>
    <w:rsid w:val="00562851"/>
    <w:rsid w:val="00562E51"/>
    <w:rsid w:val="005638F1"/>
    <w:rsid w:val="00564C2A"/>
    <w:rsid w:val="0056637F"/>
    <w:rsid w:val="0056668E"/>
    <w:rsid w:val="00566982"/>
    <w:rsid w:val="0056780A"/>
    <w:rsid w:val="00567A71"/>
    <w:rsid w:val="00570EF0"/>
    <w:rsid w:val="0057299C"/>
    <w:rsid w:val="00573263"/>
    <w:rsid w:val="00575D86"/>
    <w:rsid w:val="005774FA"/>
    <w:rsid w:val="00585DD1"/>
    <w:rsid w:val="00586FBA"/>
    <w:rsid w:val="005901BF"/>
    <w:rsid w:val="005A2E54"/>
    <w:rsid w:val="005A38A4"/>
    <w:rsid w:val="005A6DE4"/>
    <w:rsid w:val="005B10DE"/>
    <w:rsid w:val="005B15A1"/>
    <w:rsid w:val="005B4F44"/>
    <w:rsid w:val="005B5045"/>
    <w:rsid w:val="005C154B"/>
    <w:rsid w:val="005C25B9"/>
    <w:rsid w:val="005C2830"/>
    <w:rsid w:val="005C558D"/>
    <w:rsid w:val="005C588F"/>
    <w:rsid w:val="005C74DA"/>
    <w:rsid w:val="005D018D"/>
    <w:rsid w:val="005D0DE3"/>
    <w:rsid w:val="005D1B2D"/>
    <w:rsid w:val="005D3444"/>
    <w:rsid w:val="005D452B"/>
    <w:rsid w:val="005E08BC"/>
    <w:rsid w:val="005E34B8"/>
    <w:rsid w:val="005E535E"/>
    <w:rsid w:val="005E594C"/>
    <w:rsid w:val="005E7749"/>
    <w:rsid w:val="005F22E8"/>
    <w:rsid w:val="005F3236"/>
    <w:rsid w:val="005F3AE3"/>
    <w:rsid w:val="0060671C"/>
    <w:rsid w:val="00606B98"/>
    <w:rsid w:val="00611241"/>
    <w:rsid w:val="00611365"/>
    <w:rsid w:val="00614F46"/>
    <w:rsid w:val="0061537B"/>
    <w:rsid w:val="0062026C"/>
    <w:rsid w:val="006213A6"/>
    <w:rsid w:val="00621D65"/>
    <w:rsid w:val="006226F1"/>
    <w:rsid w:val="00622CB2"/>
    <w:rsid w:val="00624860"/>
    <w:rsid w:val="00625C5F"/>
    <w:rsid w:val="00633D34"/>
    <w:rsid w:val="00635050"/>
    <w:rsid w:val="00637E4D"/>
    <w:rsid w:val="00641181"/>
    <w:rsid w:val="006416CD"/>
    <w:rsid w:val="006417B9"/>
    <w:rsid w:val="00642C46"/>
    <w:rsid w:val="00644F0B"/>
    <w:rsid w:val="00647423"/>
    <w:rsid w:val="00655B7C"/>
    <w:rsid w:val="00657C24"/>
    <w:rsid w:val="006641BF"/>
    <w:rsid w:val="006647AE"/>
    <w:rsid w:val="0066694D"/>
    <w:rsid w:val="006679F1"/>
    <w:rsid w:val="00672E58"/>
    <w:rsid w:val="00673090"/>
    <w:rsid w:val="00673A29"/>
    <w:rsid w:val="0067589E"/>
    <w:rsid w:val="00675CCF"/>
    <w:rsid w:val="00676209"/>
    <w:rsid w:val="0067732C"/>
    <w:rsid w:val="00683D93"/>
    <w:rsid w:val="006862CC"/>
    <w:rsid w:val="0068696B"/>
    <w:rsid w:val="006908D4"/>
    <w:rsid w:val="006909F0"/>
    <w:rsid w:val="0069124E"/>
    <w:rsid w:val="0069173F"/>
    <w:rsid w:val="00695EB6"/>
    <w:rsid w:val="006960DC"/>
    <w:rsid w:val="006961C9"/>
    <w:rsid w:val="00696886"/>
    <w:rsid w:val="00697BEC"/>
    <w:rsid w:val="006A1EE4"/>
    <w:rsid w:val="006A24DD"/>
    <w:rsid w:val="006A58BA"/>
    <w:rsid w:val="006A5FA7"/>
    <w:rsid w:val="006A68F8"/>
    <w:rsid w:val="006A7CCF"/>
    <w:rsid w:val="006B33FA"/>
    <w:rsid w:val="006C0C9F"/>
    <w:rsid w:val="006C116A"/>
    <w:rsid w:val="006C12DF"/>
    <w:rsid w:val="006C1947"/>
    <w:rsid w:val="006C28B0"/>
    <w:rsid w:val="006C4DCD"/>
    <w:rsid w:val="006C51FF"/>
    <w:rsid w:val="006C57F6"/>
    <w:rsid w:val="006C5D3F"/>
    <w:rsid w:val="006D1301"/>
    <w:rsid w:val="006D1C7E"/>
    <w:rsid w:val="006D3D30"/>
    <w:rsid w:val="006D5CA3"/>
    <w:rsid w:val="006D60A0"/>
    <w:rsid w:val="006D7CB3"/>
    <w:rsid w:val="006E63B9"/>
    <w:rsid w:val="006F0EFF"/>
    <w:rsid w:val="006F35B1"/>
    <w:rsid w:val="006F4281"/>
    <w:rsid w:val="00700C09"/>
    <w:rsid w:val="007022B2"/>
    <w:rsid w:val="00704A6E"/>
    <w:rsid w:val="00705874"/>
    <w:rsid w:val="00711FE6"/>
    <w:rsid w:val="00715233"/>
    <w:rsid w:val="00716379"/>
    <w:rsid w:val="007242F3"/>
    <w:rsid w:val="00726465"/>
    <w:rsid w:val="00731261"/>
    <w:rsid w:val="007313CE"/>
    <w:rsid w:val="0073563F"/>
    <w:rsid w:val="00735917"/>
    <w:rsid w:val="0074090C"/>
    <w:rsid w:val="00744523"/>
    <w:rsid w:val="007452EF"/>
    <w:rsid w:val="007465F8"/>
    <w:rsid w:val="0074775A"/>
    <w:rsid w:val="007513D1"/>
    <w:rsid w:val="00752474"/>
    <w:rsid w:val="007536F5"/>
    <w:rsid w:val="0075642F"/>
    <w:rsid w:val="00761CEB"/>
    <w:rsid w:val="0076293E"/>
    <w:rsid w:val="00762AFB"/>
    <w:rsid w:val="00764A53"/>
    <w:rsid w:val="007659B6"/>
    <w:rsid w:val="0077059A"/>
    <w:rsid w:val="00771AC6"/>
    <w:rsid w:val="00771EF6"/>
    <w:rsid w:val="007749CC"/>
    <w:rsid w:val="00774C79"/>
    <w:rsid w:val="00775102"/>
    <w:rsid w:val="007753EF"/>
    <w:rsid w:val="00776353"/>
    <w:rsid w:val="007817B8"/>
    <w:rsid w:val="00791251"/>
    <w:rsid w:val="007912D3"/>
    <w:rsid w:val="007924EC"/>
    <w:rsid w:val="00795505"/>
    <w:rsid w:val="0079555B"/>
    <w:rsid w:val="00796B81"/>
    <w:rsid w:val="007A202C"/>
    <w:rsid w:val="007A72BF"/>
    <w:rsid w:val="007B1C6B"/>
    <w:rsid w:val="007B1D5D"/>
    <w:rsid w:val="007B49A8"/>
    <w:rsid w:val="007B4F14"/>
    <w:rsid w:val="007B6601"/>
    <w:rsid w:val="007C19A9"/>
    <w:rsid w:val="007C62E8"/>
    <w:rsid w:val="007C62F6"/>
    <w:rsid w:val="007C7C95"/>
    <w:rsid w:val="007D1638"/>
    <w:rsid w:val="007D1C3F"/>
    <w:rsid w:val="007D21A3"/>
    <w:rsid w:val="007D2B14"/>
    <w:rsid w:val="007D387C"/>
    <w:rsid w:val="007D42F2"/>
    <w:rsid w:val="007D489B"/>
    <w:rsid w:val="007D7769"/>
    <w:rsid w:val="007E563E"/>
    <w:rsid w:val="007E5736"/>
    <w:rsid w:val="007E65E5"/>
    <w:rsid w:val="007E6BED"/>
    <w:rsid w:val="007F25B9"/>
    <w:rsid w:val="007F2606"/>
    <w:rsid w:val="007F26A1"/>
    <w:rsid w:val="007F42CB"/>
    <w:rsid w:val="007F49BA"/>
    <w:rsid w:val="007F6D52"/>
    <w:rsid w:val="007F7393"/>
    <w:rsid w:val="0080268F"/>
    <w:rsid w:val="00806273"/>
    <w:rsid w:val="0081171D"/>
    <w:rsid w:val="008141FC"/>
    <w:rsid w:val="00815AE0"/>
    <w:rsid w:val="00816DB4"/>
    <w:rsid w:val="00820DC5"/>
    <w:rsid w:val="00821F09"/>
    <w:rsid w:val="00823B00"/>
    <w:rsid w:val="008240AE"/>
    <w:rsid w:val="00825E2C"/>
    <w:rsid w:val="0083355B"/>
    <w:rsid w:val="008356B5"/>
    <w:rsid w:val="00836B1A"/>
    <w:rsid w:val="00837312"/>
    <w:rsid w:val="0084684D"/>
    <w:rsid w:val="00851513"/>
    <w:rsid w:val="00854AA8"/>
    <w:rsid w:val="00861742"/>
    <w:rsid w:val="008624DC"/>
    <w:rsid w:val="008702DD"/>
    <w:rsid w:val="00871710"/>
    <w:rsid w:val="00871AD4"/>
    <w:rsid w:val="00874412"/>
    <w:rsid w:val="00875B49"/>
    <w:rsid w:val="00883A96"/>
    <w:rsid w:val="00884E5A"/>
    <w:rsid w:val="00887185"/>
    <w:rsid w:val="00887699"/>
    <w:rsid w:val="00891BC1"/>
    <w:rsid w:val="008921D4"/>
    <w:rsid w:val="00892E2D"/>
    <w:rsid w:val="00894B8E"/>
    <w:rsid w:val="00896991"/>
    <w:rsid w:val="008A16A3"/>
    <w:rsid w:val="008A2670"/>
    <w:rsid w:val="008B28CF"/>
    <w:rsid w:val="008B6543"/>
    <w:rsid w:val="008B7AF2"/>
    <w:rsid w:val="008C1B80"/>
    <w:rsid w:val="008C36B8"/>
    <w:rsid w:val="008C4931"/>
    <w:rsid w:val="008C7133"/>
    <w:rsid w:val="008D165B"/>
    <w:rsid w:val="008D1DE1"/>
    <w:rsid w:val="008D5896"/>
    <w:rsid w:val="008E3585"/>
    <w:rsid w:val="008F032E"/>
    <w:rsid w:val="008F154B"/>
    <w:rsid w:val="008F277D"/>
    <w:rsid w:val="00900990"/>
    <w:rsid w:val="00904204"/>
    <w:rsid w:val="00910016"/>
    <w:rsid w:val="00912911"/>
    <w:rsid w:val="00916174"/>
    <w:rsid w:val="0091647D"/>
    <w:rsid w:val="00922AC9"/>
    <w:rsid w:val="00924467"/>
    <w:rsid w:val="00924E3D"/>
    <w:rsid w:val="00925A01"/>
    <w:rsid w:val="00927F61"/>
    <w:rsid w:val="0093012E"/>
    <w:rsid w:val="0093071B"/>
    <w:rsid w:val="009311EE"/>
    <w:rsid w:val="00931420"/>
    <w:rsid w:val="009339BB"/>
    <w:rsid w:val="00935C4C"/>
    <w:rsid w:val="00935CF8"/>
    <w:rsid w:val="00940A4F"/>
    <w:rsid w:val="00942ED0"/>
    <w:rsid w:val="00946674"/>
    <w:rsid w:val="00947A0F"/>
    <w:rsid w:val="0095361E"/>
    <w:rsid w:val="00953B61"/>
    <w:rsid w:val="00954060"/>
    <w:rsid w:val="00955749"/>
    <w:rsid w:val="00955B63"/>
    <w:rsid w:val="00955DF5"/>
    <w:rsid w:val="009575A5"/>
    <w:rsid w:val="00957EFD"/>
    <w:rsid w:val="00961203"/>
    <w:rsid w:val="0096192B"/>
    <w:rsid w:val="0096280B"/>
    <w:rsid w:val="00963AEF"/>
    <w:rsid w:val="0096449E"/>
    <w:rsid w:val="0097407C"/>
    <w:rsid w:val="00974D4A"/>
    <w:rsid w:val="0097794E"/>
    <w:rsid w:val="00977F98"/>
    <w:rsid w:val="0098079A"/>
    <w:rsid w:val="00981ED0"/>
    <w:rsid w:val="009840D9"/>
    <w:rsid w:val="00984C44"/>
    <w:rsid w:val="00986CAA"/>
    <w:rsid w:val="00994D1F"/>
    <w:rsid w:val="00997A1B"/>
    <w:rsid w:val="009A08E1"/>
    <w:rsid w:val="009A10D0"/>
    <w:rsid w:val="009A2129"/>
    <w:rsid w:val="009A78E7"/>
    <w:rsid w:val="009B63FA"/>
    <w:rsid w:val="009B6A3C"/>
    <w:rsid w:val="009C003E"/>
    <w:rsid w:val="009C24D9"/>
    <w:rsid w:val="009C6832"/>
    <w:rsid w:val="009C6C22"/>
    <w:rsid w:val="009D0E8E"/>
    <w:rsid w:val="009D2DF1"/>
    <w:rsid w:val="009D4366"/>
    <w:rsid w:val="009D5E1C"/>
    <w:rsid w:val="009D6A3F"/>
    <w:rsid w:val="009D6C66"/>
    <w:rsid w:val="009E0B43"/>
    <w:rsid w:val="009E1C55"/>
    <w:rsid w:val="009E5CAD"/>
    <w:rsid w:val="009E7ACB"/>
    <w:rsid w:val="009F2CEA"/>
    <w:rsid w:val="009F31CC"/>
    <w:rsid w:val="009F5205"/>
    <w:rsid w:val="009F6931"/>
    <w:rsid w:val="009F7134"/>
    <w:rsid w:val="009F7136"/>
    <w:rsid w:val="00A00550"/>
    <w:rsid w:val="00A0230B"/>
    <w:rsid w:val="00A024B6"/>
    <w:rsid w:val="00A02807"/>
    <w:rsid w:val="00A037B8"/>
    <w:rsid w:val="00A043DD"/>
    <w:rsid w:val="00A05551"/>
    <w:rsid w:val="00A07506"/>
    <w:rsid w:val="00A07FF8"/>
    <w:rsid w:val="00A101D1"/>
    <w:rsid w:val="00A173B5"/>
    <w:rsid w:val="00A2106E"/>
    <w:rsid w:val="00A22044"/>
    <w:rsid w:val="00A2355F"/>
    <w:rsid w:val="00A241F8"/>
    <w:rsid w:val="00A25DB4"/>
    <w:rsid w:val="00A26B0A"/>
    <w:rsid w:val="00A2761D"/>
    <w:rsid w:val="00A315DB"/>
    <w:rsid w:val="00A33183"/>
    <w:rsid w:val="00A35812"/>
    <w:rsid w:val="00A35BAF"/>
    <w:rsid w:val="00A37628"/>
    <w:rsid w:val="00A37BB8"/>
    <w:rsid w:val="00A406E0"/>
    <w:rsid w:val="00A4226C"/>
    <w:rsid w:val="00A45002"/>
    <w:rsid w:val="00A45CD6"/>
    <w:rsid w:val="00A465FC"/>
    <w:rsid w:val="00A46811"/>
    <w:rsid w:val="00A47D90"/>
    <w:rsid w:val="00A61992"/>
    <w:rsid w:val="00A6229C"/>
    <w:rsid w:val="00A64388"/>
    <w:rsid w:val="00A731B4"/>
    <w:rsid w:val="00A7554D"/>
    <w:rsid w:val="00A75B56"/>
    <w:rsid w:val="00A75FC3"/>
    <w:rsid w:val="00A803E2"/>
    <w:rsid w:val="00A81930"/>
    <w:rsid w:val="00A847B4"/>
    <w:rsid w:val="00A85A13"/>
    <w:rsid w:val="00A85B1F"/>
    <w:rsid w:val="00A90E4A"/>
    <w:rsid w:val="00A9571C"/>
    <w:rsid w:val="00A97E12"/>
    <w:rsid w:val="00AA1553"/>
    <w:rsid w:val="00AA4D89"/>
    <w:rsid w:val="00AA71A0"/>
    <w:rsid w:val="00AA7D83"/>
    <w:rsid w:val="00AB0662"/>
    <w:rsid w:val="00AB3686"/>
    <w:rsid w:val="00AB45A0"/>
    <w:rsid w:val="00AB5B0E"/>
    <w:rsid w:val="00AC0B58"/>
    <w:rsid w:val="00AC152C"/>
    <w:rsid w:val="00AC7AD3"/>
    <w:rsid w:val="00AD216D"/>
    <w:rsid w:val="00AD6F3B"/>
    <w:rsid w:val="00AD7837"/>
    <w:rsid w:val="00AE0AED"/>
    <w:rsid w:val="00AE2712"/>
    <w:rsid w:val="00AE330D"/>
    <w:rsid w:val="00AE6FE2"/>
    <w:rsid w:val="00AF102C"/>
    <w:rsid w:val="00AF225B"/>
    <w:rsid w:val="00AF3364"/>
    <w:rsid w:val="00AF4B74"/>
    <w:rsid w:val="00AF4F7C"/>
    <w:rsid w:val="00AF513C"/>
    <w:rsid w:val="00AF618F"/>
    <w:rsid w:val="00B0009B"/>
    <w:rsid w:val="00B0096F"/>
    <w:rsid w:val="00B04639"/>
    <w:rsid w:val="00B06807"/>
    <w:rsid w:val="00B07A80"/>
    <w:rsid w:val="00B07D7C"/>
    <w:rsid w:val="00B10D55"/>
    <w:rsid w:val="00B12287"/>
    <w:rsid w:val="00B16977"/>
    <w:rsid w:val="00B16BD2"/>
    <w:rsid w:val="00B207D8"/>
    <w:rsid w:val="00B231B5"/>
    <w:rsid w:val="00B2544E"/>
    <w:rsid w:val="00B2557E"/>
    <w:rsid w:val="00B25D02"/>
    <w:rsid w:val="00B318BF"/>
    <w:rsid w:val="00B32D58"/>
    <w:rsid w:val="00B340F0"/>
    <w:rsid w:val="00B34963"/>
    <w:rsid w:val="00B35A3E"/>
    <w:rsid w:val="00B36283"/>
    <w:rsid w:val="00B366C5"/>
    <w:rsid w:val="00B443CF"/>
    <w:rsid w:val="00B44969"/>
    <w:rsid w:val="00B46A8D"/>
    <w:rsid w:val="00B50FF5"/>
    <w:rsid w:val="00B5551B"/>
    <w:rsid w:val="00B63307"/>
    <w:rsid w:val="00B66CE8"/>
    <w:rsid w:val="00B7073D"/>
    <w:rsid w:val="00B719ED"/>
    <w:rsid w:val="00B72C1B"/>
    <w:rsid w:val="00B72D69"/>
    <w:rsid w:val="00B775E2"/>
    <w:rsid w:val="00B824B4"/>
    <w:rsid w:val="00B83A8F"/>
    <w:rsid w:val="00B84D2D"/>
    <w:rsid w:val="00B9022A"/>
    <w:rsid w:val="00B905D5"/>
    <w:rsid w:val="00B911B1"/>
    <w:rsid w:val="00B92B48"/>
    <w:rsid w:val="00B945FF"/>
    <w:rsid w:val="00B9703B"/>
    <w:rsid w:val="00B97FD8"/>
    <w:rsid w:val="00BA3FDE"/>
    <w:rsid w:val="00BA5680"/>
    <w:rsid w:val="00BB520F"/>
    <w:rsid w:val="00BB6105"/>
    <w:rsid w:val="00BB67EB"/>
    <w:rsid w:val="00BB70F6"/>
    <w:rsid w:val="00BC2C3C"/>
    <w:rsid w:val="00BC41DC"/>
    <w:rsid w:val="00BC457D"/>
    <w:rsid w:val="00BC552D"/>
    <w:rsid w:val="00BC55D0"/>
    <w:rsid w:val="00BD297F"/>
    <w:rsid w:val="00BD5DC7"/>
    <w:rsid w:val="00BD6483"/>
    <w:rsid w:val="00BD72CD"/>
    <w:rsid w:val="00BE0D85"/>
    <w:rsid w:val="00BE13AC"/>
    <w:rsid w:val="00BE20A5"/>
    <w:rsid w:val="00BF37D4"/>
    <w:rsid w:val="00BF6826"/>
    <w:rsid w:val="00C04D9F"/>
    <w:rsid w:val="00C063B6"/>
    <w:rsid w:val="00C14CCE"/>
    <w:rsid w:val="00C15A62"/>
    <w:rsid w:val="00C1671B"/>
    <w:rsid w:val="00C2151C"/>
    <w:rsid w:val="00C23C17"/>
    <w:rsid w:val="00C30F48"/>
    <w:rsid w:val="00C3157D"/>
    <w:rsid w:val="00C3361A"/>
    <w:rsid w:val="00C34375"/>
    <w:rsid w:val="00C346B5"/>
    <w:rsid w:val="00C3649C"/>
    <w:rsid w:val="00C37452"/>
    <w:rsid w:val="00C4020D"/>
    <w:rsid w:val="00C437ED"/>
    <w:rsid w:val="00C44925"/>
    <w:rsid w:val="00C46601"/>
    <w:rsid w:val="00C46C7E"/>
    <w:rsid w:val="00C47B55"/>
    <w:rsid w:val="00C51730"/>
    <w:rsid w:val="00C52279"/>
    <w:rsid w:val="00C524DE"/>
    <w:rsid w:val="00C52517"/>
    <w:rsid w:val="00C54E63"/>
    <w:rsid w:val="00C64201"/>
    <w:rsid w:val="00C647B5"/>
    <w:rsid w:val="00C658FD"/>
    <w:rsid w:val="00C6772E"/>
    <w:rsid w:val="00C72E3C"/>
    <w:rsid w:val="00C73941"/>
    <w:rsid w:val="00C75F2E"/>
    <w:rsid w:val="00C76100"/>
    <w:rsid w:val="00C80425"/>
    <w:rsid w:val="00C812FC"/>
    <w:rsid w:val="00C8276B"/>
    <w:rsid w:val="00C83E88"/>
    <w:rsid w:val="00C83F0D"/>
    <w:rsid w:val="00C84915"/>
    <w:rsid w:val="00C850DE"/>
    <w:rsid w:val="00C854F7"/>
    <w:rsid w:val="00C85588"/>
    <w:rsid w:val="00C8662D"/>
    <w:rsid w:val="00C93594"/>
    <w:rsid w:val="00C9538E"/>
    <w:rsid w:val="00C9699C"/>
    <w:rsid w:val="00C97A14"/>
    <w:rsid w:val="00C97E70"/>
    <w:rsid w:val="00CA39FD"/>
    <w:rsid w:val="00CB13BF"/>
    <w:rsid w:val="00CB38E2"/>
    <w:rsid w:val="00CC04B3"/>
    <w:rsid w:val="00CC0AC5"/>
    <w:rsid w:val="00CD229B"/>
    <w:rsid w:val="00CD427D"/>
    <w:rsid w:val="00CD4D73"/>
    <w:rsid w:val="00CE4581"/>
    <w:rsid w:val="00CE5B0D"/>
    <w:rsid w:val="00CE61A3"/>
    <w:rsid w:val="00CE6A30"/>
    <w:rsid w:val="00CF0AED"/>
    <w:rsid w:val="00CF1F52"/>
    <w:rsid w:val="00D007E4"/>
    <w:rsid w:val="00D009E3"/>
    <w:rsid w:val="00D02A49"/>
    <w:rsid w:val="00D06064"/>
    <w:rsid w:val="00D07A0D"/>
    <w:rsid w:val="00D10E4E"/>
    <w:rsid w:val="00D12372"/>
    <w:rsid w:val="00D1481A"/>
    <w:rsid w:val="00D14885"/>
    <w:rsid w:val="00D15079"/>
    <w:rsid w:val="00D16446"/>
    <w:rsid w:val="00D17336"/>
    <w:rsid w:val="00D22150"/>
    <w:rsid w:val="00D22B70"/>
    <w:rsid w:val="00D23560"/>
    <w:rsid w:val="00D23A39"/>
    <w:rsid w:val="00D30A3D"/>
    <w:rsid w:val="00D3311D"/>
    <w:rsid w:val="00D37FE3"/>
    <w:rsid w:val="00D46146"/>
    <w:rsid w:val="00D50420"/>
    <w:rsid w:val="00D565F3"/>
    <w:rsid w:val="00D56A6B"/>
    <w:rsid w:val="00D57DD2"/>
    <w:rsid w:val="00D57F01"/>
    <w:rsid w:val="00D62DDB"/>
    <w:rsid w:val="00D632B0"/>
    <w:rsid w:val="00D63DC3"/>
    <w:rsid w:val="00D668DC"/>
    <w:rsid w:val="00D67C44"/>
    <w:rsid w:val="00D731BF"/>
    <w:rsid w:val="00D77255"/>
    <w:rsid w:val="00D81360"/>
    <w:rsid w:val="00D81A82"/>
    <w:rsid w:val="00D82C67"/>
    <w:rsid w:val="00D83EF6"/>
    <w:rsid w:val="00D8436E"/>
    <w:rsid w:val="00D8718F"/>
    <w:rsid w:val="00D87324"/>
    <w:rsid w:val="00D87940"/>
    <w:rsid w:val="00D94E44"/>
    <w:rsid w:val="00D95783"/>
    <w:rsid w:val="00D95A1F"/>
    <w:rsid w:val="00D976AD"/>
    <w:rsid w:val="00D97BDC"/>
    <w:rsid w:val="00DA1CF1"/>
    <w:rsid w:val="00DA479C"/>
    <w:rsid w:val="00DB0188"/>
    <w:rsid w:val="00DB4031"/>
    <w:rsid w:val="00DB78F4"/>
    <w:rsid w:val="00DB7910"/>
    <w:rsid w:val="00DC1184"/>
    <w:rsid w:val="00DC2C10"/>
    <w:rsid w:val="00DC30BC"/>
    <w:rsid w:val="00DC3509"/>
    <w:rsid w:val="00DC54F5"/>
    <w:rsid w:val="00DC6DA2"/>
    <w:rsid w:val="00DC7BA9"/>
    <w:rsid w:val="00DC7C91"/>
    <w:rsid w:val="00DD08A6"/>
    <w:rsid w:val="00DD1240"/>
    <w:rsid w:val="00DD4B17"/>
    <w:rsid w:val="00DD4BE9"/>
    <w:rsid w:val="00DE5B9F"/>
    <w:rsid w:val="00DE5FA7"/>
    <w:rsid w:val="00DE6001"/>
    <w:rsid w:val="00DE7791"/>
    <w:rsid w:val="00DF03A7"/>
    <w:rsid w:val="00DF25D9"/>
    <w:rsid w:val="00DF69E1"/>
    <w:rsid w:val="00E00914"/>
    <w:rsid w:val="00E024F7"/>
    <w:rsid w:val="00E05233"/>
    <w:rsid w:val="00E10FCD"/>
    <w:rsid w:val="00E122F3"/>
    <w:rsid w:val="00E12FA9"/>
    <w:rsid w:val="00E17D02"/>
    <w:rsid w:val="00E22E34"/>
    <w:rsid w:val="00E2458A"/>
    <w:rsid w:val="00E32875"/>
    <w:rsid w:val="00E35B12"/>
    <w:rsid w:val="00E402B1"/>
    <w:rsid w:val="00E47E40"/>
    <w:rsid w:val="00E52433"/>
    <w:rsid w:val="00E52A3E"/>
    <w:rsid w:val="00E53B92"/>
    <w:rsid w:val="00E55735"/>
    <w:rsid w:val="00E573A7"/>
    <w:rsid w:val="00E633CB"/>
    <w:rsid w:val="00E648D0"/>
    <w:rsid w:val="00E7009F"/>
    <w:rsid w:val="00E70AE8"/>
    <w:rsid w:val="00E71389"/>
    <w:rsid w:val="00E77342"/>
    <w:rsid w:val="00E8368A"/>
    <w:rsid w:val="00E843D9"/>
    <w:rsid w:val="00E85F5A"/>
    <w:rsid w:val="00E904D9"/>
    <w:rsid w:val="00E957DB"/>
    <w:rsid w:val="00EA0D74"/>
    <w:rsid w:val="00EA4772"/>
    <w:rsid w:val="00EA4C74"/>
    <w:rsid w:val="00EA4F66"/>
    <w:rsid w:val="00EA7182"/>
    <w:rsid w:val="00EB1CA4"/>
    <w:rsid w:val="00EB328B"/>
    <w:rsid w:val="00EB430F"/>
    <w:rsid w:val="00EB72E8"/>
    <w:rsid w:val="00EC0761"/>
    <w:rsid w:val="00EC1A4B"/>
    <w:rsid w:val="00EC6D8B"/>
    <w:rsid w:val="00ED49D6"/>
    <w:rsid w:val="00ED6DCC"/>
    <w:rsid w:val="00EE4861"/>
    <w:rsid w:val="00EE4C1E"/>
    <w:rsid w:val="00EE5D4D"/>
    <w:rsid w:val="00EF21BF"/>
    <w:rsid w:val="00EF4422"/>
    <w:rsid w:val="00EF4CEE"/>
    <w:rsid w:val="00EF5D10"/>
    <w:rsid w:val="00EF6CF5"/>
    <w:rsid w:val="00F006D0"/>
    <w:rsid w:val="00F031A5"/>
    <w:rsid w:val="00F07395"/>
    <w:rsid w:val="00F07EFB"/>
    <w:rsid w:val="00F101DD"/>
    <w:rsid w:val="00F10CF9"/>
    <w:rsid w:val="00F15E06"/>
    <w:rsid w:val="00F21051"/>
    <w:rsid w:val="00F2108A"/>
    <w:rsid w:val="00F21464"/>
    <w:rsid w:val="00F2192A"/>
    <w:rsid w:val="00F24614"/>
    <w:rsid w:val="00F26BD5"/>
    <w:rsid w:val="00F300F3"/>
    <w:rsid w:val="00F3112F"/>
    <w:rsid w:val="00F3477E"/>
    <w:rsid w:val="00F3759D"/>
    <w:rsid w:val="00F4647A"/>
    <w:rsid w:val="00F47397"/>
    <w:rsid w:val="00F609F3"/>
    <w:rsid w:val="00F627BD"/>
    <w:rsid w:val="00F64491"/>
    <w:rsid w:val="00F738E2"/>
    <w:rsid w:val="00F73D24"/>
    <w:rsid w:val="00F77264"/>
    <w:rsid w:val="00F8130D"/>
    <w:rsid w:val="00F8166B"/>
    <w:rsid w:val="00F81EEE"/>
    <w:rsid w:val="00F820BD"/>
    <w:rsid w:val="00F84073"/>
    <w:rsid w:val="00F87F04"/>
    <w:rsid w:val="00F95628"/>
    <w:rsid w:val="00F967D1"/>
    <w:rsid w:val="00FA0CB7"/>
    <w:rsid w:val="00FA314B"/>
    <w:rsid w:val="00FA4BE6"/>
    <w:rsid w:val="00FA4F7D"/>
    <w:rsid w:val="00FA7F8F"/>
    <w:rsid w:val="00FB0B0F"/>
    <w:rsid w:val="00FB113F"/>
    <w:rsid w:val="00FB34B8"/>
    <w:rsid w:val="00FC043F"/>
    <w:rsid w:val="00FC1C37"/>
    <w:rsid w:val="00FC5448"/>
    <w:rsid w:val="00FC5BE7"/>
    <w:rsid w:val="00FD6920"/>
    <w:rsid w:val="00FE152B"/>
    <w:rsid w:val="00FE59CC"/>
    <w:rsid w:val="00FF36BC"/>
    <w:rsid w:val="00FF55FD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9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510AD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510ADC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510ADC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1"/>
    <w:link w:val="40"/>
    <w:qFormat/>
    <w:rsid w:val="00510ADC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basedOn w:val="a0"/>
    <w:next w:val="a1"/>
    <w:link w:val="50"/>
    <w:qFormat/>
    <w:rsid w:val="00510ADC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link w:val="60"/>
    <w:qFormat/>
    <w:rsid w:val="00510ADC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link w:val="70"/>
    <w:qFormat/>
    <w:rsid w:val="00510ADC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link w:val="80"/>
    <w:qFormat/>
    <w:rsid w:val="00510ADC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link w:val="90"/>
    <w:qFormat/>
    <w:rsid w:val="00510ADC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0A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510AD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10ADC"/>
    <w:rPr>
      <w:rFonts w:ascii="Times New Roman" w:eastAsia="Times New Roman" w:hAnsi="Times New Roman" w:cs="Times New Roman"/>
      <w:b/>
      <w:kern w:val="20"/>
      <w:sz w:val="24"/>
      <w:szCs w:val="28"/>
    </w:rPr>
  </w:style>
  <w:style w:type="paragraph" w:styleId="a1">
    <w:name w:val="Body Text"/>
    <w:basedOn w:val="a0"/>
    <w:link w:val="a5"/>
    <w:rsid w:val="00510ADC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1"/>
    <w:rsid w:val="00510A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rsid w:val="00510ADC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510A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510ADC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link w:val="5"/>
    <w:rsid w:val="00510ADC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60">
    <w:name w:val="Заголовок 6 Знак"/>
    <w:link w:val="6"/>
    <w:rsid w:val="00510ADC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70">
    <w:name w:val="Заголовок 7 Знак"/>
    <w:link w:val="7"/>
    <w:rsid w:val="00510ADC"/>
    <w:rPr>
      <w:rFonts w:ascii="Arial" w:eastAsia="Times New Roman" w:hAnsi="Arial" w:cs="Times New Roman"/>
      <w:sz w:val="28"/>
      <w:szCs w:val="28"/>
    </w:rPr>
  </w:style>
  <w:style w:type="character" w:customStyle="1" w:styleId="80">
    <w:name w:val="Заголовок 8 Знак"/>
    <w:link w:val="8"/>
    <w:rsid w:val="00510ADC"/>
    <w:rPr>
      <w:rFonts w:ascii="Arial" w:eastAsia="Times New Roman" w:hAnsi="Arial" w:cs="Times New Roman"/>
      <w:i/>
      <w:sz w:val="28"/>
      <w:szCs w:val="28"/>
    </w:rPr>
  </w:style>
  <w:style w:type="character" w:customStyle="1" w:styleId="90">
    <w:name w:val="Заголовок 9 Знак"/>
    <w:link w:val="9"/>
    <w:rsid w:val="00510ADC"/>
    <w:rPr>
      <w:rFonts w:ascii="Arial" w:eastAsia="Times New Roman" w:hAnsi="Arial" w:cs="Times New Roman"/>
      <w:i/>
      <w:sz w:val="18"/>
      <w:szCs w:val="28"/>
    </w:rPr>
  </w:style>
  <w:style w:type="character" w:customStyle="1" w:styleId="a8">
    <w:name w:val="Цветовое выделение"/>
    <w:uiPriority w:val="99"/>
    <w:rsid w:val="00510ADC"/>
    <w:rPr>
      <w:b/>
      <w:color w:val="000080"/>
    </w:rPr>
  </w:style>
  <w:style w:type="character" w:customStyle="1" w:styleId="a9">
    <w:name w:val="Гипертекстовая ссылка"/>
    <w:rsid w:val="00510ADC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rsid w:val="00510ADC"/>
    <w:pPr>
      <w:jc w:val="both"/>
    </w:pPr>
  </w:style>
  <w:style w:type="paragraph" w:customStyle="1" w:styleId="ab">
    <w:name w:val="Прижатый влево"/>
    <w:basedOn w:val="a0"/>
    <w:next w:val="a0"/>
    <w:uiPriority w:val="99"/>
    <w:rsid w:val="00510ADC"/>
  </w:style>
  <w:style w:type="paragraph" w:customStyle="1" w:styleId="ConsPlusCell">
    <w:name w:val="ConsPlusCell"/>
    <w:uiPriority w:val="99"/>
    <w:rsid w:val="00510AD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c">
    <w:name w:val="Table Grid"/>
    <w:basedOn w:val="a3"/>
    <w:uiPriority w:val="99"/>
    <w:rsid w:val="00510A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510ADC"/>
    <w:rPr>
      <w:color w:val="0000FF"/>
      <w:u w:val="single"/>
    </w:rPr>
  </w:style>
  <w:style w:type="paragraph" w:styleId="ae">
    <w:name w:val="Body Text Indent"/>
    <w:basedOn w:val="a0"/>
    <w:link w:val="af"/>
    <w:rsid w:val="00510ADC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link w:val="ae"/>
    <w:rsid w:val="00510AD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rsid w:val="00510AD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10ADC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rsid w:val="00510A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rsid w:val="00510AD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1">
    <w:name w:val="Нижний колонтитул Знак"/>
    <w:link w:val="af0"/>
    <w:uiPriority w:val="99"/>
    <w:rsid w:val="00510ADC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0"/>
    <w:rsid w:val="00510ADC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510A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rsid w:val="00510A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af5">
    <w:name w:val="Normal (Web)"/>
    <w:basedOn w:val="a0"/>
    <w:uiPriority w:val="99"/>
    <w:rsid w:val="00510A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510ADC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510A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sid w:val="00510ADC"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510ADC"/>
    <w:rPr>
      <w:rFonts w:cs="Times New Roman"/>
      <w:b/>
    </w:rPr>
  </w:style>
  <w:style w:type="character" w:styleId="af9">
    <w:name w:val="Emphasis"/>
    <w:uiPriority w:val="20"/>
    <w:qFormat/>
    <w:rsid w:val="00510ADC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510AD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510A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510ADC"/>
    <w:rPr>
      <w:rFonts w:ascii="Courier New" w:eastAsia="Times New Roman" w:hAnsi="Courier New" w:cs="Times New Roman"/>
      <w:sz w:val="20"/>
      <w:szCs w:val="20"/>
    </w:rPr>
  </w:style>
  <w:style w:type="paragraph" w:styleId="afa">
    <w:name w:val="Title"/>
    <w:basedOn w:val="a0"/>
    <w:link w:val="afb"/>
    <w:uiPriority w:val="99"/>
    <w:qFormat/>
    <w:rsid w:val="00510ADC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Название Знак"/>
    <w:link w:val="afa"/>
    <w:uiPriority w:val="99"/>
    <w:rsid w:val="00510ADC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Subtitle"/>
    <w:basedOn w:val="a0"/>
    <w:link w:val="afd"/>
    <w:qFormat/>
    <w:rsid w:val="00510AD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d">
    <w:name w:val="Подзаголовок Знак"/>
    <w:link w:val="afc"/>
    <w:rsid w:val="00510A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e">
    <w:name w:val="header"/>
    <w:basedOn w:val="a0"/>
    <w:link w:val="aff"/>
    <w:uiPriority w:val="99"/>
    <w:rsid w:val="00510A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Верхний колонтитул Знак"/>
    <w:link w:val="afe"/>
    <w:uiPriority w:val="99"/>
    <w:rsid w:val="00510ADC"/>
    <w:rPr>
      <w:rFonts w:ascii="Arial" w:eastAsia="Times New Roman" w:hAnsi="Arial" w:cs="Times New Roman"/>
      <w:sz w:val="24"/>
      <w:szCs w:val="24"/>
    </w:rPr>
  </w:style>
  <w:style w:type="character" w:customStyle="1" w:styleId="31">
    <w:name w:val="Основной текст3"/>
    <w:rsid w:val="00510ADC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510AD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f0">
    <w:name w:val="FollowedHyperlink"/>
    <w:uiPriority w:val="99"/>
    <w:rsid w:val="00510ADC"/>
    <w:rPr>
      <w:color w:val="800080"/>
      <w:u w:val="single"/>
    </w:rPr>
  </w:style>
  <w:style w:type="character" w:customStyle="1" w:styleId="ecattext">
    <w:name w:val="ecattext"/>
    <w:rsid w:val="00510ADC"/>
  </w:style>
  <w:style w:type="character" w:styleId="aff1">
    <w:name w:val="page number"/>
    <w:rsid w:val="00510ADC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rsid w:val="00510ADC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rsid w:val="00510ADC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rsid w:val="00510ADC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rsid w:val="00510ADC"/>
    <w:pPr>
      <w:pageBreakBefore/>
      <w:spacing w:before="120"/>
    </w:pPr>
  </w:style>
  <w:style w:type="paragraph" w:styleId="51">
    <w:name w:val="toc 5"/>
    <w:basedOn w:val="12"/>
    <w:next w:val="a0"/>
    <w:rsid w:val="00510ADC"/>
  </w:style>
  <w:style w:type="paragraph" w:styleId="71">
    <w:name w:val="toc 7"/>
    <w:basedOn w:val="a0"/>
    <w:next w:val="a0"/>
    <w:rsid w:val="00510ADC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rsid w:val="00510ADC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rsid w:val="00510ADC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sid w:val="00510ADC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sid w:val="00510ADC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sid w:val="00510ADC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rsid w:val="00510ADC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rsid w:val="00510ADC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rsid w:val="00510ADC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rsid w:val="00510ADC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rsid w:val="00510ADC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rsid w:val="00510ADC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rsid w:val="00510ADC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rsid w:val="00510ADC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rsid w:val="00510ADC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rsid w:val="00510ADC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10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d">
    <w:name w:val="annotation reference"/>
    <w:rsid w:val="00510ADC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rsid w:val="00510ADC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link w:val="affe"/>
    <w:rsid w:val="00510ADC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rsid w:val="00510ADC"/>
    <w:rPr>
      <w:b/>
      <w:bCs/>
    </w:rPr>
  </w:style>
  <w:style w:type="character" w:customStyle="1" w:styleId="afff1">
    <w:name w:val="Тема примечания Знак"/>
    <w:link w:val="afff0"/>
    <w:rsid w:val="00510A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510ADC"/>
  </w:style>
  <w:style w:type="character" w:customStyle="1" w:styleId="af7">
    <w:name w:val="Без интервала Знак"/>
    <w:link w:val="af6"/>
    <w:rsid w:val="00510ADC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text">
    <w:name w:val="text"/>
    <w:rsid w:val="00510ADC"/>
  </w:style>
  <w:style w:type="paragraph" w:customStyle="1" w:styleId="Style3">
    <w:name w:val="Style3"/>
    <w:basedOn w:val="a0"/>
    <w:uiPriority w:val="99"/>
    <w:rsid w:val="00510ADC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510AD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510ADC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sid w:val="00510ADC"/>
    <w:rPr>
      <w:rFonts w:ascii="Arial" w:eastAsia="Times New Roman" w:hAnsi="Arial" w:cs="Arial"/>
      <w:sz w:val="24"/>
      <w:szCs w:val="24"/>
    </w:rPr>
  </w:style>
  <w:style w:type="paragraph" w:customStyle="1" w:styleId="afff3">
    <w:name w:val="Знак"/>
    <w:basedOn w:val="a0"/>
    <w:rsid w:val="00510ADC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510AD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c"/>
    <w:uiPriority w:val="39"/>
    <w:rsid w:val="00510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510ADC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sid w:val="00510ADC"/>
    <w:rPr>
      <w:rFonts w:eastAsia="Times New Roman"/>
      <w:sz w:val="22"/>
      <w:szCs w:val="22"/>
      <w:lang w:eastAsia="en-US"/>
    </w:rPr>
  </w:style>
  <w:style w:type="paragraph" w:customStyle="1" w:styleId="msonormalmrcssattr">
    <w:name w:val="msonormal_mr_css_attr"/>
    <w:basedOn w:val="a0"/>
    <w:rsid w:val="00AE6F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34955B679CF324C16C3A87824CF1CD8FFAA4016045899BBAC599F7547E680750186C2906A483EBA18783D89CDA681826B48AC40E5CC7FA8F2F365eAW2I" TargetMode="External"/><Relationship Id="rId13" Type="http://schemas.openxmlformats.org/officeDocument/2006/relationships/hyperlink" Target="consultantplus://offline/ref=22934955B679CF324C16C3A87824CF1CD8FFAA4016075598B8A9599F7547E680750186C2906A483EBA18783D89CDA681826B48AC40E5CC7FA8F2F365eAW2I" TargetMode="External"/><Relationship Id="rId18" Type="http://schemas.openxmlformats.org/officeDocument/2006/relationships/image" Target="media/image1.jpeg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934955B679CF324C16C3A87824CF1CD8FFAA4016075997B9AA599F7547E680750186C2906A483EBA18783D89CDA681826B48AC40E5CC7FA8F2F365eAW2I" TargetMode="External"/><Relationship Id="rId17" Type="http://schemas.openxmlformats.org/officeDocument/2006/relationships/hyperlink" Target="consultantplus://offline/ref=22934955B679CF324C16C3A87824CF1CD8FFAA401E0C5D9CBDA404957D1EEA82720ED9C7977B483DB906783E91C4F2D2eCW4I" TargetMode="External"/><Relationship Id="rId25" Type="http://schemas.openxmlformats.org/officeDocument/2006/relationships/image" Target="media/image5.jpeg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934955B679CF324C16C3A87824CF1CD8FFAA4016045F9EBEAE599F7547E680750186C2826A1032B81B663D8CD8F0D0C4e3WCI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934955B679CF324C16C3A87824CF1CD8FFAA4016075E98BFAC599F7547E680750186C2906A483EBA18783D89CDA681826B48AC40E5CC7FA8F2F365eAW2I" TargetMode="External"/><Relationship Id="rId24" Type="http://schemas.openxmlformats.org/officeDocument/2006/relationships/hyperlink" Target="http://ryabinsk.bezformata.com/word/vikonda-development/10061439/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34955B679CF324C16C3A87824CF1CD8FFAA4016065C9AB9AE599F7547E680750186C2906A483EBA18783C8DCDA681826B48AC40E5CC7FA8F2F365eAW2I" TargetMode="External"/><Relationship Id="rId23" Type="http://schemas.openxmlformats.org/officeDocument/2006/relationships/image" Target="media/image4.jpeg"/><Relationship Id="rId28" Type="http://schemas.openxmlformats.org/officeDocument/2006/relationships/footer" Target="footer1.xml"/><Relationship Id="rId10" Type="http://schemas.openxmlformats.org/officeDocument/2006/relationships/hyperlink" Target="consultantplus://offline/ref=22934955B679CF324C16C3A87824CF1CD8FFAA4016075C9CBBAD599F7547E680750186C2906A483EBA18783D89CDA681826B48AC40E5CC7FA8F2F365eAW2I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34955B679CF324C16C3A87824CF1CD8FFAA4016045A96BFA9599F7547E680750186C2906A483EBA18783D89CDA681826B48AC40E5CC7FA8F2F365eAW2I" TargetMode="External"/><Relationship Id="rId14" Type="http://schemas.openxmlformats.org/officeDocument/2006/relationships/hyperlink" Target="consultantplus://offline/ref=22934955B679CF324C16C3A87824CF1CD8FFAA4016065C9ABCA6599F7547E680750186C2906A483EBA18783D89CDA681826B48AC40E5CC7FA8F2F365eAW2I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Century Gothic" panose="020B0502020202020204" pitchFamily="34" charset="0"/>
              </a:rPr>
              <a:t>Количество</a:t>
            </a:r>
            <a:r>
              <a:rPr lang="ru-RU" sz="1600" baseline="0">
                <a:latin typeface="Century Gothic" panose="020B0502020202020204" pitchFamily="34" charset="0"/>
              </a:rPr>
              <a:t> принятых туристов, тыс.чел.</a:t>
            </a:r>
            <a:endParaRPr lang="ru-RU" sz="1600">
              <a:latin typeface="Century Gothic" panose="020B0502020202020204" pitchFamily="34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Лист1!$A$3:$A$7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Лист1!$B$3:$B$7</c:f>
              <c:numCache>
                <c:formatCode>0.0</c:formatCode>
                <c:ptCount val="5"/>
                <c:pt idx="0">
                  <c:v>158</c:v>
                </c:pt>
                <c:pt idx="1">
                  <c:v>179</c:v>
                </c:pt>
                <c:pt idx="2" formatCode="General">
                  <c:v>204.5</c:v>
                </c:pt>
                <c:pt idx="3" formatCode="General">
                  <c:v>212.3</c:v>
                </c:pt>
                <c:pt idx="4">
                  <c:v>435</c:v>
                </c:pt>
              </c:numCache>
            </c:numRef>
          </c:val>
        </c:ser>
        <c:dLbls>
          <c:showVal val="1"/>
        </c:dLbls>
        <c:shape val="box"/>
        <c:axId val="166674816"/>
        <c:axId val="166676352"/>
        <c:axId val="0"/>
      </c:bar3DChart>
      <c:catAx>
        <c:axId val="1666748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>
                <a:latin typeface="Century Gothic" panose="020B0502020202020204" pitchFamily="34" charset="0"/>
              </a:defRPr>
            </a:pPr>
            <a:endParaRPr lang="ru-RU"/>
          </a:p>
        </c:txPr>
        <c:crossAx val="166676352"/>
        <c:crosses val="autoZero"/>
        <c:auto val="1"/>
        <c:lblAlgn val="ctr"/>
        <c:lblOffset val="100"/>
      </c:catAx>
      <c:valAx>
        <c:axId val="166676352"/>
        <c:scaling>
          <c:orientation val="minMax"/>
        </c:scaling>
        <c:delete val="1"/>
        <c:axPos val="l"/>
        <c:numFmt formatCode="0.0" sourceLinked="1"/>
        <c:tickLblPos val="none"/>
        <c:crossAx val="166674816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CEF1-659B-470C-83A1-6A70D1DC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22741</Words>
  <Characters>129626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152063</CharactersWithSpaces>
  <SharedDoc>false</SharedDoc>
  <HLinks>
    <vt:vector size="78" baseType="variant"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6160402</vt:i4>
      </vt:variant>
      <vt:variant>
        <vt:i4>36</vt:i4>
      </vt:variant>
      <vt:variant>
        <vt:i4>0</vt:i4>
      </vt:variant>
      <vt:variant>
        <vt:i4>5</vt:i4>
      </vt:variant>
      <vt:variant>
        <vt:lpwstr>http://ryabinsk.bezformata.com/word/vikonda-development/10061439/</vt:lpwstr>
      </vt:variant>
      <vt:variant>
        <vt:lpwstr/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7077949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consultantplus://offline/ref=22934955B679CF324C16C3A87824CF1CD8FFAA401E0C5D9CBDA404957D1EEA82720ED9C7977B483DB906783E91C4F2D2eCW4I</vt:lpwstr>
      </vt:variant>
      <vt:variant>
        <vt:lpwstr/>
      </vt:variant>
      <vt:variant>
        <vt:i4>5242963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consultantplus://offline/ref=22934955B679CF324C16C3A87824CF1CD8FFAA4016045F9EBEAE599F7547E680750186C2826A1032B81B663D8CD8F0D0C4e3WCI</vt:lpwstr>
      </vt:variant>
      <vt:variant>
        <vt:lpwstr/>
      </vt:variant>
      <vt:variant>
        <vt:i4>6488119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consultantplus://offline/ref=22934955B679CF324C16C3A87824CF1CD8FFAA4016065C9AB9AE599F7547E680750186C2906A483EBA18783C8DCDA681826B48AC40E5CC7FA8F2F365eAW2I</vt:lpwstr>
      </vt:variant>
      <vt:variant>
        <vt:lpwstr/>
      </vt:variant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consultantplus://offline/ref=22934955B679CF324C16C3A87824CF1CD8FFAA4016065C9ABCA6599F7547E680750186C2906A483EBA18783D89CDA681826B48AC40E5CC7FA8F2F365eAW2I</vt:lpwstr>
      </vt:variant>
      <vt:variant>
        <vt:lpwstr/>
      </vt:variant>
      <vt:variant>
        <vt:i4>6488126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consultantplus://offline/ref=22934955B679CF324C16C3A87824CF1CD8FFAA4016075598B8A9599F7547E680750186C2906A483EBA18783D89CDA681826B48AC40E5CC7FA8F2F365eAW2I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consultantplus://offline/ref=22934955B679CF324C16C3A87824CF1CD8FFAA4016075997B9AA599F7547E680750186C2906A483EBA18783D89CDA681826B48AC40E5CC7FA8F2F365eAW2I</vt:lpwstr>
      </vt:variant>
      <vt:variant>
        <vt:lpwstr/>
      </vt:variant>
      <vt:variant>
        <vt:i4>6488170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consultantplus://offline/ref=22934955B679CF324C16C3A87824CF1CD8FFAA4016075E98BFAC599F7547E680750186C2906A483EBA18783D89CDA681826B48AC40E5CC7FA8F2F365eAW2I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consultantplus://offline/ref=22934955B679CF324C16C3A87824CF1CD8FFAA4016075C9CBBAD599F7547E680750186C2906A483EBA18783D89CDA681826B48AC40E5CC7FA8F2F365eAW2I</vt:lpwstr>
      </vt:variant>
      <vt:variant>
        <vt:lpwstr/>
      </vt:variant>
      <vt:variant>
        <vt:i4>6488121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consultantplus://offline/ref=22934955B679CF324C16C3A87824CF1CD8FFAA4016045A96BFA9599F7547E680750186C2906A483EBA18783D89CDA681826B48AC40E5CC7FA8F2F365eAW2I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consultantplus://offline/ref=22934955B679CF324C16C3A87824CF1CD8FFAA4016045899BBAC599F7547E680750186C2906A483EBA18783D89CDA681826B48AC40E5CC7FA8F2F365eAW2I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Оборина</cp:lastModifiedBy>
  <cp:revision>3</cp:revision>
  <cp:lastPrinted>2022-03-10T09:25:00Z</cp:lastPrinted>
  <dcterms:created xsi:type="dcterms:W3CDTF">2022-03-23T08:26:00Z</dcterms:created>
  <dcterms:modified xsi:type="dcterms:W3CDTF">2022-03-23T08:54:00Z</dcterms:modified>
</cp:coreProperties>
</file>