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7C" w:rsidRDefault="0035257C">
      <w:pPr>
        <w:pStyle w:val="ConsPlusTitle"/>
        <w:jc w:val="center"/>
        <w:outlineLvl w:val="0"/>
      </w:pPr>
      <w:r>
        <w:t>АДМИНИСТРАЦИЯ ГОРОДСКОГО ОКРУГА ГОРОД РЫБИНСК</w:t>
      </w:r>
    </w:p>
    <w:p w:rsidR="0035257C" w:rsidRDefault="0035257C">
      <w:pPr>
        <w:pStyle w:val="ConsPlusTitle"/>
        <w:jc w:val="center"/>
      </w:pPr>
    </w:p>
    <w:p w:rsidR="0035257C" w:rsidRDefault="0035257C">
      <w:pPr>
        <w:pStyle w:val="ConsPlusTitle"/>
        <w:jc w:val="center"/>
      </w:pPr>
      <w:r>
        <w:t>ПОСТАНОВЛЕНИЕ</w:t>
      </w:r>
    </w:p>
    <w:p w:rsidR="0035257C" w:rsidRDefault="0035257C">
      <w:pPr>
        <w:pStyle w:val="ConsPlusTitle"/>
        <w:jc w:val="center"/>
      </w:pPr>
      <w:r>
        <w:t>от 29 марта 2018 г. N 963</w:t>
      </w:r>
    </w:p>
    <w:p w:rsidR="0035257C" w:rsidRDefault="0035257C">
      <w:pPr>
        <w:pStyle w:val="ConsPlusTitle"/>
        <w:jc w:val="center"/>
      </w:pPr>
    </w:p>
    <w:p w:rsidR="0035257C" w:rsidRDefault="0035257C">
      <w:pPr>
        <w:pStyle w:val="ConsPlusTitle"/>
        <w:jc w:val="center"/>
      </w:pPr>
      <w:r>
        <w:t>ОБ УТВЕРЖДЕНИИ МУНИЦИПАЛЬНОЙ ПРОГРАММЫ "ФОРМИРОВАНИЕ</w:t>
      </w:r>
    </w:p>
    <w:p w:rsidR="0035257C" w:rsidRDefault="0035257C">
      <w:pPr>
        <w:pStyle w:val="ConsPlusTitle"/>
        <w:jc w:val="center"/>
      </w:pPr>
      <w:r>
        <w:t>СОВРЕМЕННОЙ ГОРОДСКОЙ СРЕДЫ НА ТЕРРИТОРИИ ГОРОДСКОГО</w:t>
      </w:r>
    </w:p>
    <w:p w:rsidR="0035257C" w:rsidRDefault="0035257C">
      <w:pPr>
        <w:pStyle w:val="ConsPlusTitle"/>
        <w:jc w:val="center"/>
      </w:pPr>
      <w:r>
        <w:t>ОКРУГА ГОРОД РЫБИНСК"</w:t>
      </w:r>
    </w:p>
    <w:p w:rsidR="0035257C" w:rsidRDefault="0035257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35257C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>(в ред. Постановлений Администрации городского округа г. Рыбинск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22.10.2018 </w:t>
            </w:r>
            <w:hyperlink r:id="rId7">
              <w:r>
                <w:rPr>
                  <w:color w:val="0000FF"/>
                </w:rPr>
                <w:t>N 3134</w:t>
              </w:r>
            </w:hyperlink>
            <w:r>
              <w:rPr>
                <w:color w:val="392C69"/>
              </w:rPr>
              <w:t xml:space="preserve">, от 28.03.2019 </w:t>
            </w:r>
            <w:hyperlink r:id="rId8">
              <w:r>
                <w:rPr>
                  <w:color w:val="0000FF"/>
                </w:rPr>
                <w:t>N 833</w:t>
              </w:r>
            </w:hyperlink>
            <w:r>
              <w:rPr>
                <w:color w:val="392C69"/>
              </w:rPr>
              <w:t xml:space="preserve">, от 04.12.2019 </w:t>
            </w:r>
            <w:hyperlink r:id="rId9">
              <w:r>
                <w:rPr>
                  <w:color w:val="0000FF"/>
                </w:rPr>
                <w:t>N 3179</w:t>
              </w:r>
            </w:hyperlink>
            <w:r>
              <w:rPr>
                <w:color w:val="392C69"/>
              </w:rPr>
              <w:t>,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20.03.2020 </w:t>
            </w:r>
            <w:hyperlink r:id="rId10">
              <w:r>
                <w:rPr>
                  <w:color w:val="0000FF"/>
                </w:rPr>
                <w:t>N 713</w:t>
              </w:r>
            </w:hyperlink>
            <w:r>
              <w:rPr>
                <w:color w:val="392C69"/>
              </w:rPr>
              <w:t xml:space="preserve">, от 21.08.2020 </w:t>
            </w:r>
            <w:hyperlink r:id="rId11">
              <w:r>
                <w:rPr>
                  <w:color w:val="0000FF"/>
                </w:rPr>
                <w:t>N 1875</w:t>
              </w:r>
            </w:hyperlink>
            <w:r>
              <w:rPr>
                <w:color w:val="392C69"/>
              </w:rPr>
              <w:t xml:space="preserve">, от 30.03.2021 </w:t>
            </w:r>
            <w:hyperlink r:id="rId12">
              <w:r>
                <w:rPr>
                  <w:color w:val="0000FF"/>
                </w:rPr>
                <w:t>N 682</w:t>
              </w:r>
            </w:hyperlink>
            <w:r>
              <w:rPr>
                <w:color w:val="392C69"/>
              </w:rPr>
              <w:t>,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02.07.2021 </w:t>
            </w:r>
            <w:hyperlink r:id="rId13">
              <w:r>
                <w:rPr>
                  <w:color w:val="0000FF"/>
                </w:rPr>
                <w:t>N 1668</w:t>
              </w:r>
            </w:hyperlink>
            <w:r>
              <w:rPr>
                <w:color w:val="392C69"/>
              </w:rPr>
              <w:t xml:space="preserve">, от 31.03.2022 </w:t>
            </w:r>
            <w:hyperlink r:id="rId14">
              <w:r>
                <w:rPr>
                  <w:color w:val="0000FF"/>
                </w:rPr>
                <w:t>N 970</w:t>
              </w:r>
            </w:hyperlink>
            <w:r>
              <w:rPr>
                <w:color w:val="392C69"/>
              </w:rPr>
              <w:t xml:space="preserve">, от 22.03.2023 </w:t>
            </w:r>
            <w:hyperlink r:id="rId15">
              <w:r>
                <w:rPr>
                  <w:color w:val="0000FF"/>
                </w:rPr>
                <w:t>N 458</w:t>
              </w:r>
            </w:hyperlink>
            <w:r>
              <w:rPr>
                <w:color w:val="392C69"/>
              </w:rPr>
              <w:t>,</w:t>
            </w:r>
          </w:p>
          <w:p w:rsidR="00EE2C8E" w:rsidRDefault="0035257C" w:rsidP="0035257C">
            <w:pPr>
              <w:pStyle w:val="ConsPlusNormal"/>
              <w:jc w:val="center"/>
              <w:rPr>
                <w:color w:val="0000FF"/>
              </w:rPr>
            </w:pPr>
            <w:r>
              <w:rPr>
                <w:color w:val="392C69"/>
              </w:rPr>
              <w:t xml:space="preserve">от 16.10.2023 </w:t>
            </w:r>
            <w:hyperlink r:id="rId16">
              <w:r>
                <w:rPr>
                  <w:color w:val="0000FF"/>
                </w:rPr>
                <w:t>N 1399</w:t>
              </w:r>
            </w:hyperlink>
            <w:r>
              <w:rPr>
                <w:color w:val="392C69"/>
              </w:rPr>
              <w:t xml:space="preserve">, от 10.04.2024 </w:t>
            </w:r>
            <w:hyperlink r:id="rId17">
              <w:r>
                <w:rPr>
                  <w:color w:val="0000FF"/>
                </w:rPr>
                <w:t>N 357</w:t>
              </w:r>
            </w:hyperlink>
            <w:r>
              <w:rPr>
                <w:color w:val="392C69"/>
              </w:rPr>
              <w:t xml:space="preserve">, от 19.09.2024 </w:t>
            </w:r>
            <w:hyperlink r:id="rId18">
              <w:r>
                <w:rPr>
                  <w:color w:val="0000FF"/>
                </w:rPr>
                <w:t>N 1044</w:t>
              </w:r>
            </w:hyperlink>
            <w:r>
              <w:rPr>
                <w:color w:val="0000FF"/>
              </w:rPr>
              <w:t xml:space="preserve">, </w:t>
            </w:r>
            <w:r>
              <w:rPr>
                <w:color w:val="392C69"/>
              </w:rPr>
              <w:t xml:space="preserve">от 02.12.2024 </w:t>
            </w:r>
            <w:hyperlink r:id="rId19">
              <w:r>
                <w:rPr>
                  <w:color w:val="0000FF"/>
                </w:rPr>
                <w:t>N 1321</w:t>
              </w:r>
            </w:hyperlink>
            <w:r w:rsidR="00EE2C8E">
              <w:rPr>
                <w:color w:val="0000FF"/>
              </w:rPr>
              <w:t xml:space="preserve">, </w:t>
            </w:r>
          </w:p>
          <w:p w:rsidR="0035257C" w:rsidRDefault="00EE2C8E" w:rsidP="00EE2C8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</w:t>
            </w:r>
            <w:r>
              <w:rPr>
                <w:color w:val="392C69"/>
              </w:rPr>
              <w:t>06.05.2025</w:t>
            </w:r>
            <w:r>
              <w:rPr>
                <w:color w:val="0000FF"/>
              </w:rPr>
              <w:t xml:space="preserve"> </w:t>
            </w:r>
            <w:hyperlink r:id="rId20">
              <w:r>
                <w:rPr>
                  <w:color w:val="0000FF"/>
                </w:rPr>
                <w:t xml:space="preserve">N </w:t>
              </w:r>
            </w:hyperlink>
            <w:r>
              <w:rPr>
                <w:color w:val="0000FF"/>
              </w:rPr>
              <w:t>473</w:t>
            </w:r>
            <w:r w:rsidR="0035257C"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</w:tr>
    </w:tbl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 xml:space="preserve">В соответствии с Бюджетным </w:t>
      </w:r>
      <w:hyperlink r:id="rId21">
        <w:r>
          <w:rPr>
            <w:color w:val="0000FF"/>
          </w:rPr>
          <w:t>кодексом</w:t>
        </w:r>
      </w:hyperlink>
      <w:r>
        <w:t xml:space="preserve"> Российской Федерации, Федеральным </w:t>
      </w:r>
      <w:hyperlink r:id="rId22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</w:t>
      </w:r>
      <w:hyperlink r:id="rId23">
        <w:r>
          <w:rPr>
            <w:color w:val="0000FF"/>
          </w:rPr>
          <w:t>решением</w:t>
        </w:r>
      </w:hyperlink>
      <w:r>
        <w:t xml:space="preserve"> Муниципального Совета городского округа город Рыбинск от 06.12.2017 N 281 "О бюджете городского округа город Рыбинск на 2018 год и на плановый период 2019 и 2020 годов", </w:t>
      </w:r>
      <w:hyperlink r:id="rId24">
        <w:r>
          <w:rPr>
            <w:color w:val="0000FF"/>
          </w:rPr>
          <w:t>Указом</w:t>
        </w:r>
      </w:hyperlink>
      <w:r>
        <w:t xml:space="preserve"> Губернатора Ярославской области от 20.02.2017 N 50 "О губернаторском проекте "Решаем вместе!", </w:t>
      </w:r>
      <w:hyperlink r:id="rId25">
        <w:r>
          <w:rPr>
            <w:color w:val="0000FF"/>
          </w:rPr>
          <w:t>Постановлением</w:t>
        </w:r>
      </w:hyperlink>
      <w:r>
        <w:t xml:space="preserve"> Правительства ЯО от 29.08.2017 N 679/а-п "Об утверждении государственной программы Ярославской области "Формирование современной городской среды муниципальных образований на территории Ярославской области" на 2018 - 2022 годы", </w:t>
      </w:r>
      <w:hyperlink r:id="rId26">
        <w:r>
          <w:rPr>
            <w:color w:val="0000FF"/>
          </w:rPr>
          <w:t>постановлением</w:t>
        </w:r>
      </w:hyperlink>
      <w:r>
        <w:t xml:space="preserve"> Администрации городского округа город Рыбинск от 06.06.2014 N 1727 "О программах городского округа город Рыбинск", руководствуясь </w:t>
      </w:r>
      <w:hyperlink r:id="rId27">
        <w:r>
          <w:rPr>
            <w:color w:val="0000FF"/>
          </w:rPr>
          <w:t>Уставом</w:t>
        </w:r>
      </w:hyperlink>
      <w:r>
        <w:t xml:space="preserve"> городского округа город Рыбинск,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ПОСТАНОВЛЯЮ: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 xml:space="preserve">1. Утвердить муниципальную </w:t>
      </w:r>
      <w:hyperlink w:anchor="P41">
        <w:r>
          <w:rPr>
            <w:color w:val="0000FF"/>
          </w:rPr>
          <w:t>программу</w:t>
        </w:r>
      </w:hyperlink>
      <w:r>
        <w:t xml:space="preserve"> "Формирование современной городской среды на территории городского округа город Рыбинск" (приложение).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right"/>
      </w:pPr>
      <w:r>
        <w:t>Глава</w:t>
      </w:r>
    </w:p>
    <w:p w:rsidR="0035257C" w:rsidRDefault="0035257C">
      <w:pPr>
        <w:pStyle w:val="ConsPlusNormal"/>
        <w:jc w:val="right"/>
      </w:pPr>
      <w:r>
        <w:t>городского округа</w:t>
      </w:r>
    </w:p>
    <w:p w:rsidR="0035257C" w:rsidRDefault="0035257C">
      <w:pPr>
        <w:pStyle w:val="ConsPlusNormal"/>
        <w:jc w:val="right"/>
      </w:pPr>
      <w:r>
        <w:t>город Рыбинск</w:t>
      </w:r>
    </w:p>
    <w:p w:rsidR="0035257C" w:rsidRDefault="0035257C">
      <w:pPr>
        <w:pStyle w:val="ConsPlusNormal"/>
        <w:jc w:val="right"/>
      </w:pPr>
      <w:r>
        <w:t>Д.В.ДОБРЯКОВ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EE2C8E" w:rsidRDefault="00EE2C8E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EE2C8E" w:rsidRDefault="00EE2C8E">
      <w:pPr>
        <w:pStyle w:val="ConsPlusNormal"/>
        <w:jc w:val="both"/>
      </w:pPr>
    </w:p>
    <w:p w:rsidR="00EE2C8E" w:rsidRPr="00E057AB" w:rsidRDefault="00EE2C8E" w:rsidP="00EE2C8E">
      <w:pPr>
        <w:spacing w:after="0" w:line="240" w:lineRule="auto"/>
        <w:ind w:left="5954"/>
        <w:jc w:val="both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:rsidR="00EE2C8E" w:rsidRPr="00E057AB" w:rsidRDefault="00EE2C8E" w:rsidP="00EE2C8E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к постановлению Администрации городского округа город Рыбинск</w:t>
      </w:r>
    </w:p>
    <w:p w:rsidR="00EE2C8E" w:rsidRPr="00E057AB" w:rsidRDefault="00EE2C8E" w:rsidP="00EE2C8E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 xml:space="preserve">Ярославской области </w:t>
      </w:r>
    </w:p>
    <w:p w:rsidR="00EE2C8E" w:rsidRPr="00E057AB" w:rsidRDefault="00EE2C8E" w:rsidP="00EE2C8E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от________________ №_________</w:t>
      </w: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Муниципальная программа 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«Формирование современной городской среды 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E057AB">
        <w:rPr>
          <w:rFonts w:ascii="Times New Roman" w:hAnsi="Times New Roman"/>
          <w:b/>
          <w:sz w:val="44"/>
          <w:szCs w:val="44"/>
          <w:lang w:eastAsia="ar-SA"/>
        </w:rPr>
        <w:t xml:space="preserve">городского округа 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EE2C8E" w:rsidRPr="00A177B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E057AB">
        <w:rPr>
          <w:rFonts w:ascii="Bookman Old Style" w:hAnsi="Bookman Old Style"/>
          <w:noProof/>
          <w:sz w:val="32"/>
          <w:szCs w:val="24"/>
        </w:rPr>
        <w:drawing>
          <wp:inline distT="0" distB="0" distL="0" distR="0" wp14:anchorId="5C17CD80" wp14:editId="183383AA">
            <wp:extent cx="4770120" cy="1661160"/>
            <wp:effectExtent l="0" t="0" r="0" b="0"/>
            <wp:docPr id="1" name="Рисунок 11" descr="Собор с Вол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бор с Волг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8E" w:rsidRPr="00A177BB" w:rsidRDefault="00EE2C8E" w:rsidP="00EE2C8E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E2C8E" w:rsidRPr="00A177BB" w:rsidRDefault="00EE2C8E" w:rsidP="00EE2C8E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E2C8E" w:rsidRPr="00A177BB" w:rsidRDefault="00EE2C8E" w:rsidP="00EE2C8E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Pr="00A177B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Pr="00A177B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 w:rsidP="00EE2C8E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EE2C8E" w:rsidRPr="00A177BB" w:rsidRDefault="00EE2C8E" w:rsidP="00EE2C8E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2025 год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823"/>
        <w:gridCol w:w="7820"/>
        <w:gridCol w:w="1665"/>
      </w:tblGrid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665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Паспорт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Анализ и оценка проблемы, решение которой осуществляется путем реализации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 xml:space="preserve">Цели, задачи и ожидаемые результаты реализации муниципальной программы 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Социально-экономическое обоснование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Финансирование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Механизм реализации муниципальной программы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 xml:space="preserve">Индикаторы результативности муниципальной программы 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Перечень программных мероприятий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1. 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2. </w:t>
            </w:r>
            <w:r w:rsidRPr="003276DB">
              <w:rPr>
                <w:rFonts w:ascii="Times New Roman" w:hAnsi="Times New Roman"/>
                <w:bCs/>
                <w:sz w:val="28"/>
                <w:szCs w:val="28"/>
              </w:rPr>
              <w:t>Критерии оценки предложений заинтересованных лиц о благоустройстве с 2025 года дворовой территории многоквартирных домов в рамках проекта «Наши дворы»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4.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 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5</w:t>
            </w:r>
            <w:r w:rsidRPr="003276D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Перечень дворовых территорий многоквартирных домов и общественных территорий, на которых планируется выполнить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благоустройство и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иные мероприятия в рамках реализации проекта «Наши дворы»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9938CD" w:rsidRDefault="00EE2C8E" w:rsidP="00DC42A7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6.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</w:t>
            </w:r>
            <w:r w:rsidRPr="009938CD">
              <w:rPr>
                <w:rFonts w:ascii="Times New Roman" w:hAnsi="Times New Roman"/>
                <w:sz w:val="28"/>
                <w:szCs w:val="28"/>
                <w:lang w:eastAsia="ar-SA"/>
              </w:rPr>
              <w:t>, планируемых к благоустройству на территории городского округа город Рыбинск Ярославской области</w:t>
            </w:r>
          </w:p>
          <w:p w:rsidR="00EE2C8E" w:rsidRPr="003276DB" w:rsidRDefault="00EE2C8E" w:rsidP="00DC42A7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938CD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 рамках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регионального проекта</w:t>
            </w:r>
            <w:r w:rsidRPr="009938CD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«Формирование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комфортной</w:t>
            </w:r>
            <w:r w:rsidRPr="009938CD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городской среды»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E2C8E" w:rsidRPr="00B301BF" w:rsidTr="00DC42A7">
        <w:tc>
          <w:tcPr>
            <w:tcW w:w="823" w:type="dxa"/>
            <w:shd w:val="clear" w:color="auto" w:fill="FFFFFF" w:themeFill="background1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shd w:val="clear" w:color="auto" w:fill="FFFFFF" w:themeFill="background1"/>
          </w:tcPr>
          <w:p w:rsidR="00EE2C8E" w:rsidRPr="003276D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7.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E2C8E" w:rsidRPr="003276D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EE2C8E" w:rsidRPr="00EE2C8E" w:rsidRDefault="00EE2C8E" w:rsidP="00EE2C8E">
      <w:pPr>
        <w:pStyle w:val="a3"/>
        <w:keepNext/>
        <w:numPr>
          <w:ilvl w:val="0"/>
          <w:numId w:val="26"/>
        </w:num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</w:pPr>
      <w:r w:rsidRPr="00D81662">
        <w:rPr>
          <w:rFonts w:ascii="Times New Roman" w:hAnsi="Times New Roman"/>
          <w:b/>
          <w:bCs/>
          <w:kern w:val="32"/>
          <w:sz w:val="28"/>
          <w:szCs w:val="28"/>
          <w:lang w:eastAsia="ar-SA"/>
        </w:rPr>
        <w:lastRenderedPageBreak/>
        <w:t>Паспорт муниципальной программы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10"/>
        <w:gridCol w:w="165"/>
        <w:gridCol w:w="7689"/>
        <w:gridCol w:w="141"/>
      </w:tblGrid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Наименование муниципальной программы</w:t>
            </w:r>
          </w:p>
        </w:tc>
        <w:tc>
          <w:tcPr>
            <w:tcW w:w="7689" w:type="dxa"/>
          </w:tcPr>
          <w:p w:rsidR="00EE2C8E" w:rsidRPr="00E057AB" w:rsidRDefault="00EE2C8E" w:rsidP="00DC42A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Муниципальная программа «Формирование современной городской среды на территории городского округа город Рыбинск Ярославской области» (далее – муниципальная программа)  </w:t>
            </w:r>
          </w:p>
        </w:tc>
      </w:tr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7689" w:type="dxa"/>
          </w:tcPr>
          <w:p w:rsidR="00EE2C8E" w:rsidRPr="00E057AB" w:rsidRDefault="00EE2C8E" w:rsidP="00DC42A7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7 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годы </w:t>
            </w:r>
          </w:p>
        </w:tc>
      </w:tr>
      <w:tr w:rsidR="00EE2C8E" w:rsidRPr="00E057AB" w:rsidTr="00DC42A7">
        <w:trPr>
          <w:gridAfter w:val="1"/>
          <w:wAfter w:w="141" w:type="dxa"/>
          <w:cantSplit/>
          <w:trHeight w:val="10818"/>
        </w:trPr>
        <w:tc>
          <w:tcPr>
            <w:tcW w:w="2376" w:type="dxa"/>
            <w:gridSpan w:val="3"/>
            <w:vMerge w:val="restart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Основание для разработки муниципальной</w:t>
            </w:r>
          </w:p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программы</w:t>
            </w:r>
          </w:p>
        </w:tc>
        <w:tc>
          <w:tcPr>
            <w:tcW w:w="7689" w:type="dxa"/>
          </w:tcPr>
          <w:p w:rsidR="00EE2C8E" w:rsidRPr="00D52A75" w:rsidRDefault="00EE2C8E" w:rsidP="00DC42A7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EE2C8E" w:rsidRPr="00D52A75" w:rsidRDefault="00EE2C8E" w:rsidP="00DC42A7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2.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EE2C8E" w:rsidRPr="00D52A75" w:rsidRDefault="00EE2C8E" w:rsidP="00DC42A7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3. 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169 от 10.02.2017).</w:t>
            </w:r>
          </w:p>
          <w:p w:rsidR="00EE2C8E" w:rsidRDefault="00EE2C8E" w:rsidP="00DC42A7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4. Указ Губернатора Ярославской области от 20.02.2017  № 50 «О губернаторском проекте «Решаем вместе!».</w:t>
            </w:r>
          </w:p>
          <w:p w:rsidR="00EE2C8E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EE2C8E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Решение Муниципального Совета городского округа город Рыбинск от 31.05.2018 № 322 «О Правилах благоустройства территории городского округа город Рыбинск Ярославской области».</w:t>
            </w:r>
          </w:p>
          <w:p w:rsidR="00EE2C8E" w:rsidRPr="00D52A75" w:rsidRDefault="00EE2C8E" w:rsidP="00DC4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EE2C8E" w:rsidRPr="00D52A75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. Постановление Администрации городского округа город Рыбинск Ярославской области от 21.01.2021 № 139 «Об утверждении плана мероприятий».</w:t>
            </w:r>
          </w:p>
        </w:tc>
      </w:tr>
      <w:tr w:rsidR="00EE2C8E" w:rsidRPr="00E057AB" w:rsidTr="00DC42A7">
        <w:trPr>
          <w:gridAfter w:val="1"/>
          <w:wAfter w:w="141" w:type="dxa"/>
          <w:cantSplit/>
          <w:trHeight w:val="1766"/>
        </w:trPr>
        <w:tc>
          <w:tcPr>
            <w:tcW w:w="2376" w:type="dxa"/>
            <w:gridSpan w:val="3"/>
            <w:vMerge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</w:p>
        </w:tc>
        <w:tc>
          <w:tcPr>
            <w:tcW w:w="7689" w:type="dxa"/>
          </w:tcPr>
          <w:p w:rsidR="00EE2C8E" w:rsidRPr="00D52A75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EE2C8E" w:rsidRPr="00D52A75" w:rsidRDefault="00EE2C8E" w:rsidP="00DC42A7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. Устав городского округа город Рыбинск Ярославской области.</w:t>
            </w:r>
          </w:p>
        </w:tc>
      </w:tr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Ответственный исполнитель – руководитель муниципальной программы </w:t>
            </w:r>
          </w:p>
        </w:tc>
        <w:tc>
          <w:tcPr>
            <w:tcW w:w="7689" w:type="dxa"/>
          </w:tcPr>
          <w:p w:rsidR="00EE2C8E" w:rsidRPr="00D52A75" w:rsidRDefault="00EE2C8E" w:rsidP="00DC42A7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Куратор муниципальной программы</w:t>
            </w:r>
          </w:p>
        </w:tc>
        <w:tc>
          <w:tcPr>
            <w:tcW w:w="7689" w:type="dxa"/>
          </w:tcPr>
          <w:p w:rsidR="00EE2C8E" w:rsidRPr="00D52A75" w:rsidRDefault="00EE2C8E" w:rsidP="00DC42A7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Исполнители муниципальной программы</w:t>
            </w:r>
          </w:p>
        </w:tc>
        <w:tc>
          <w:tcPr>
            <w:tcW w:w="7689" w:type="dxa"/>
          </w:tcPr>
          <w:p w:rsidR="00EE2C8E" w:rsidRPr="00D52A75" w:rsidRDefault="00EE2C8E" w:rsidP="00DC42A7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Департамент ЖКХ, транспорта и связи,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Управление строительства, </w:t>
            </w:r>
            <w:r w:rsidRPr="00557EE8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МБУ «Управление городского хозяйства», жители 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города Рыбинска</w:t>
            </w: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, управляющие организации, товарищества собственников жилья, товарищества собственников недвижимости, жилищно-строительные кооперативы</w:t>
            </w:r>
          </w:p>
        </w:tc>
      </w:tr>
      <w:tr w:rsidR="00EE2C8E" w:rsidRPr="00E057AB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Цель муниципальной программы               </w:t>
            </w:r>
          </w:p>
        </w:tc>
        <w:tc>
          <w:tcPr>
            <w:tcW w:w="7689" w:type="dxa"/>
          </w:tcPr>
          <w:p w:rsidR="00EE2C8E" w:rsidRPr="00615317" w:rsidRDefault="00EE2C8E" w:rsidP="00DC42A7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Обеспечение комплексного развития и повышение качества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городского округа город Рыбинск Ярославской области (далее – 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 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Рыбинск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а)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, создание благоприятных, комфортных и безопасных условий для проживания и отдыха населения</w:t>
            </w:r>
          </w:p>
        </w:tc>
      </w:tr>
      <w:tr w:rsidR="00EE2C8E" w:rsidRPr="00D81662" w:rsidTr="00DC42A7">
        <w:trPr>
          <w:gridAfter w:val="1"/>
          <w:wAfter w:w="141" w:type="dxa"/>
          <w:cantSplit/>
        </w:trPr>
        <w:tc>
          <w:tcPr>
            <w:tcW w:w="2376" w:type="dxa"/>
            <w:gridSpan w:val="3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Задачи программы</w:t>
            </w:r>
          </w:p>
        </w:tc>
        <w:tc>
          <w:tcPr>
            <w:tcW w:w="7689" w:type="dxa"/>
          </w:tcPr>
          <w:p w:rsidR="00EE2C8E" w:rsidRPr="003417FA" w:rsidRDefault="00EE2C8E" w:rsidP="00DC42A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>1. Участие в реализации проекта «Наши дворы».</w:t>
            </w:r>
          </w:p>
          <w:p w:rsidR="00EE2C8E" w:rsidRPr="003417FA" w:rsidRDefault="00EE2C8E" w:rsidP="00DC42A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45AE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  <w:r w:rsidRPr="00045AEC">
              <w:rPr>
                <w:rFonts w:ascii="Times New Roman" w:hAnsi="Times New Roman"/>
                <w:sz w:val="28"/>
                <w:szCs w:val="28"/>
                <w:lang w:eastAsia="ar-SA"/>
              </w:rPr>
              <w:t>. Повышение уровня вовлеченности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заинтересованных  граждан, организаций в реализацию мероприятий по благоустройству территории города Рыбинска. </w:t>
            </w:r>
          </w:p>
          <w:p w:rsidR="00EE2C8E" w:rsidRPr="00136456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3</w:t>
            </w: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>еализаци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мероприятий 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>инфраструктурного проекта «Ярославия. Города у воды»</w:t>
            </w:r>
          </w:p>
          <w:p w:rsidR="00EE2C8E" w:rsidRPr="00BA6593" w:rsidRDefault="00EE2C8E" w:rsidP="00DC42A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>. Реализация мероприятий регионального проекта «</w:t>
            </w: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>Формирование комфортной городской среды».</w:t>
            </w:r>
          </w:p>
          <w:p w:rsidR="00EE2C8E" w:rsidRPr="00615317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EE2C8E" w:rsidRPr="00D81662" w:rsidTr="00DC42A7">
        <w:trPr>
          <w:gridAfter w:val="1"/>
          <w:wAfter w:w="141" w:type="dxa"/>
          <w:cantSplit/>
          <w:trHeight w:val="10115"/>
        </w:trPr>
        <w:tc>
          <w:tcPr>
            <w:tcW w:w="2211" w:type="dxa"/>
            <w:gridSpan w:val="2"/>
          </w:tcPr>
          <w:p w:rsidR="00EE2C8E" w:rsidRPr="00D81662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81662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854" w:type="dxa"/>
            <w:gridSpan w:val="2"/>
          </w:tcPr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615317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(предусмотрено в бюджетах / </w:t>
            </w:r>
            <w:r w:rsidRPr="00770926">
              <w:rPr>
                <w:rFonts w:ascii="Times New Roman" w:hAnsi="Times New Roman"/>
                <w:sz w:val="28"/>
                <w:szCs w:val="28"/>
              </w:rPr>
              <w:t xml:space="preserve">финансовая потребность) </w:t>
            </w:r>
            <w:r>
              <w:rPr>
                <w:rFonts w:ascii="Times New Roman" w:hAnsi="Times New Roman"/>
                <w:sz w:val="28"/>
                <w:szCs w:val="28"/>
              </w:rPr>
              <w:t>600,30</w:t>
            </w:r>
            <w:r w:rsidRPr="00901EBB">
              <w:rPr>
                <w:rFonts w:ascii="Times New Roman" w:hAnsi="Times New Roman"/>
                <w:sz w:val="28"/>
                <w:szCs w:val="28"/>
              </w:rPr>
              <w:t xml:space="preserve"> млн. руб. / </w:t>
            </w:r>
            <w:r>
              <w:rPr>
                <w:rFonts w:ascii="Times New Roman" w:hAnsi="Times New Roman"/>
                <w:sz w:val="28"/>
                <w:szCs w:val="28"/>
              </w:rPr>
              <w:t>1 212,93</w:t>
            </w:r>
            <w:r w:rsidRPr="0084220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01EBB">
              <w:rPr>
                <w:rFonts w:ascii="Times New Roman" w:hAnsi="Times New Roman"/>
                <w:sz w:val="28"/>
                <w:szCs w:val="28"/>
              </w:rPr>
              <w:t>млн. руб., в том числе:</w:t>
            </w:r>
          </w:p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901EBB">
              <w:rPr>
                <w:rFonts w:ascii="Times New Roman" w:hAnsi="Times New Roman"/>
                <w:sz w:val="28"/>
                <w:szCs w:val="28"/>
              </w:rPr>
              <w:t>- средства городского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EE2C8E" w:rsidRPr="00477649" w:rsidTr="00DC42A7">
              <w:trPr>
                <w:trHeight w:val="769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105,81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120,69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17,15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32,49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42,97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122,96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196,15</w:t>
                  </w:r>
                </w:p>
              </w:tc>
            </w:tr>
          </w:tbl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</w:p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  <w:r w:rsidRPr="00901EBB">
              <w:rPr>
                <w:rFonts w:ascii="Times New Roman" w:hAnsi="Times New Roman"/>
                <w:sz w:val="28"/>
                <w:szCs w:val="28"/>
              </w:rPr>
              <w:t xml:space="preserve">- средства областного бюджета, млн. руб. 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EE2C8E" w:rsidRPr="00477649" w:rsidTr="00DC42A7">
              <w:trPr>
                <w:trHeight w:val="803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305,38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355,77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120,04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152,64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248,72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425,42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757,13</w:t>
                  </w:r>
                </w:p>
              </w:tc>
            </w:tr>
          </w:tbl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</w:p>
          <w:p w:rsidR="00EE2C8E" w:rsidRPr="00901EBB" w:rsidRDefault="00EE2C8E" w:rsidP="00DC42A7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901EBB">
              <w:rPr>
                <w:rFonts w:ascii="Times New Roman" w:hAnsi="Times New Roman"/>
                <w:sz w:val="28"/>
                <w:szCs w:val="28"/>
              </w:rPr>
              <w:t>- средства федерального бюджета,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EE2C8E" w:rsidRPr="00477649" w:rsidTr="00DC42A7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51,92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157,65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50,00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52,00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51,92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259,65</w:t>
                  </w:r>
                </w:p>
              </w:tc>
            </w:tr>
          </w:tbl>
          <w:p w:rsidR="00EE2C8E" w:rsidRPr="00901EBB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2C8E" w:rsidRPr="00901EBB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EB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  <w:r w:rsidRPr="00901EBB">
              <w:rPr>
                <w:rFonts w:ascii="Times New Roman" w:hAnsi="Times New Roman"/>
                <w:sz w:val="28"/>
                <w:szCs w:val="28"/>
              </w:rPr>
              <w:t>, млн. руб.</w:t>
            </w:r>
          </w:p>
          <w:tbl>
            <w:tblPr>
              <w:tblW w:w="6080" w:type="dxa"/>
              <w:jc w:val="center"/>
              <w:tblLook w:val="04A0" w:firstRow="1" w:lastRow="0" w:firstColumn="1" w:lastColumn="0" w:noHBand="0" w:noVBand="1"/>
            </w:tblPr>
            <w:tblGrid>
              <w:gridCol w:w="1920"/>
              <w:gridCol w:w="2200"/>
              <w:gridCol w:w="1960"/>
            </w:tblGrid>
            <w:tr w:rsidR="00EE2C8E" w:rsidRPr="00477649" w:rsidTr="00DC42A7">
              <w:trPr>
                <w:trHeight w:val="630"/>
                <w:jc w:val="center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1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463,11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634,11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137,19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235,13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343,69</w:t>
                  </w:r>
                </w:p>
              </w:tc>
            </w:tr>
            <w:tr w:rsidR="00EE2C8E" w:rsidRPr="00477649" w:rsidTr="00DC42A7">
              <w:trPr>
                <w:trHeight w:val="315"/>
                <w:jc w:val="center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600,30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2C8E" w:rsidRPr="00477649" w:rsidRDefault="00EE2C8E" w:rsidP="00DC42A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77649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1 212,93</w:t>
                  </w:r>
                </w:p>
              </w:tc>
            </w:tr>
          </w:tbl>
          <w:p w:rsidR="00EE2C8E" w:rsidRPr="004D3020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highlight w:val="yellow"/>
                <w:lang w:eastAsia="ar-SA"/>
              </w:rPr>
            </w:pPr>
          </w:p>
          <w:p w:rsidR="00EE2C8E" w:rsidRPr="0061531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</w:p>
        </w:tc>
      </w:tr>
      <w:tr w:rsidR="00EE2C8E" w:rsidRPr="00E057AB" w:rsidTr="00DC42A7">
        <w:trPr>
          <w:cantSplit/>
          <w:trHeight w:val="8127"/>
        </w:trPr>
        <w:tc>
          <w:tcPr>
            <w:tcW w:w="1701" w:type="dxa"/>
          </w:tcPr>
          <w:p w:rsidR="00EE2C8E" w:rsidRPr="00E057AB" w:rsidRDefault="00EE2C8E" w:rsidP="00DC42A7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8505" w:type="dxa"/>
            <w:gridSpan w:val="4"/>
          </w:tcPr>
          <w:p w:rsidR="00EE2C8E" w:rsidRPr="00E057AB" w:rsidRDefault="00EE2C8E" w:rsidP="00DC42A7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EE2C8E" w:rsidRPr="00C966DC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1.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У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      </w:r>
          </w:p>
          <w:p w:rsidR="00EE2C8E" w:rsidRPr="00D21616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1.1. благоустроено</w:t>
            </w:r>
            <w:r w:rsidRPr="00C966DC">
              <w:rPr>
                <w:rFonts w:ascii="Times New Roman" w:eastAsia="Arial" w:hAnsi="Times New Roman"/>
                <w:color w:val="FF0000"/>
                <w:sz w:val="28"/>
                <w:szCs w:val="28"/>
                <w:lang w:eastAsia="ar-SA"/>
              </w:rPr>
              <w:t xml:space="preserve">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дворовых территорий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многоквартирных </w:t>
            </w:r>
            <w:r w:rsidRPr="00D21616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домов  – не менее 58;</w:t>
            </w:r>
          </w:p>
          <w:p w:rsidR="00EE2C8E" w:rsidRPr="00C966DC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21616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1.2. завершено благоустройство дворовых территорий по проектам 2024 года – не менее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3</w:t>
            </w:r>
            <w:r w:rsidRPr="00D21616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;</w:t>
            </w:r>
          </w:p>
          <w:p w:rsidR="00EE2C8E" w:rsidRPr="00266C2D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3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. </w:t>
            </w:r>
            <w:r w:rsidRPr="00C966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установлено отдельно стоящих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детских игровых площадок на дворовых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территориях многоквартирных домов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и общественных территориях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– не </w:t>
            </w:r>
            <w:r w:rsidRPr="00266C2D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менее 1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3;</w:t>
            </w:r>
            <w:r w:rsidRPr="00266C2D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</w:t>
            </w:r>
          </w:p>
          <w:p w:rsidR="00EE2C8E" w:rsidRPr="00D21616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1.4. обустроено </w:t>
            </w:r>
            <w:r w:rsidRPr="00D21616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площадок для выгула животных - не менее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9.</w:t>
            </w:r>
          </w:p>
          <w:p w:rsidR="00EE2C8E" w:rsidRPr="00380002" w:rsidRDefault="00EE2C8E" w:rsidP="00DC42A7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21616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2.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О</w:t>
            </w:r>
            <w:r w:rsidRPr="009938CD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рганизовано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ежегодное участие жителей в онлайн-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голосовании </w:t>
            </w:r>
            <w:r w:rsidRPr="0038000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 отбору общественных территорий на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е</w:t>
            </w:r>
            <w:r w:rsidRPr="0038000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диной федеральной платформе – не менее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36,4 </w:t>
            </w:r>
            <w:r w:rsidRPr="00380002">
              <w:rPr>
                <w:rFonts w:ascii="Times New Roman" w:hAnsi="Times New Roman"/>
                <w:sz w:val="28"/>
                <w:szCs w:val="28"/>
                <w:lang w:eastAsia="ar-SA"/>
              </w:rPr>
              <w:t>тыс. чел.</w:t>
            </w:r>
          </w:p>
          <w:p w:rsidR="00EE2C8E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3</w:t>
            </w:r>
            <w:r w:rsidRPr="00901EBB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К</w:t>
            </w:r>
            <w:r w:rsidRPr="00901EBB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концу 2025 года разработано проектно-сметной документации на создание объектов транспортной инфраструктуры - 3 ед., созданы объекты транспортной инфраструктуры – 1 объект,  в рамках </w:t>
            </w:r>
            <w:r w:rsidRPr="00901EBB">
              <w:rPr>
                <w:rFonts w:ascii="Times New Roman" w:hAnsi="Times New Roman"/>
                <w:sz w:val="28"/>
                <w:szCs w:val="28"/>
              </w:rPr>
              <w:t>реализации мероприятий инфраструктурного проекта «Ярославия. Города у воды»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.</w:t>
            </w:r>
          </w:p>
          <w:p w:rsidR="00EE2C8E" w:rsidRPr="00C866C8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4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У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величение к концу 2027 года количества общественных </w:t>
            </w:r>
            <w:r w:rsidRPr="00C866C8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территорий, приведенных в нормативное состояние в рамках реализации мероприятий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регионального</w:t>
            </w:r>
            <w:r w:rsidRPr="00C866C8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проекта «Формирование комфортной городской среды», - не менее 5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.</w:t>
            </w:r>
          </w:p>
          <w:p w:rsidR="00EE2C8E" w:rsidRPr="00B46CA1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E2C8E" w:rsidRPr="00BA6593" w:rsidRDefault="00EE2C8E" w:rsidP="00EE2C8E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</w:p>
    <w:p w:rsidR="00EE2C8E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2. Анализ и оценка проблемы, решение которой</w:t>
      </w:r>
    </w:p>
    <w:p w:rsidR="00EE2C8E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E057AB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Реализация соответствующих полномочий на территории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города Рыбинска </w:t>
      </w:r>
      <w:r w:rsidRPr="00615317">
        <w:rPr>
          <w:rFonts w:ascii="Times New Roman" w:hAnsi="Times New Roman"/>
          <w:sz w:val="28"/>
          <w:szCs w:val="28"/>
          <w:lang w:eastAsia="ar-SA"/>
        </w:rPr>
        <w:t>предусматривает осуществление мероприятий по благоустройству и содержанию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территорий, размещению объектов благоустройства, направленных на обеспечение и повышение комфортности условий проживания граждан, </w:t>
      </w:r>
      <w:r w:rsidRPr="003C2C10">
        <w:rPr>
          <w:rFonts w:ascii="Times New Roman" w:hAnsi="Times New Roman"/>
          <w:sz w:val="28"/>
          <w:szCs w:val="28"/>
          <w:lang w:eastAsia="ar-SA"/>
        </w:rPr>
        <w:t xml:space="preserve">поддержание </w:t>
      </w:r>
      <w:r w:rsidRPr="003C2C10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EE2C8E" w:rsidRPr="00E057AB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>Уровень благоустройства территории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зависит, прежде всего, от состояния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проездов к дворовым территориям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E2C8E" w:rsidRPr="00A177BB" w:rsidRDefault="00EE2C8E" w:rsidP="00EE2C8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 xml:space="preserve">Благоустройство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EE2C8E" w:rsidRPr="00A177B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ab/>
      </w:r>
    </w:p>
    <w:p w:rsidR="00EE2C8E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 xml:space="preserve">2.1. Характеристика благоустройства 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EE2C8E" w:rsidRPr="00E057AB" w:rsidRDefault="00EE2C8E" w:rsidP="00EE2C8E">
      <w:pPr>
        <w:suppressAutoHyphens/>
        <w:spacing w:after="0" w:line="240" w:lineRule="auto"/>
        <w:ind w:left="1416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EE2C8E" w:rsidRPr="00AD58F9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 состоянию на </w:t>
      </w:r>
      <w:r w:rsidRPr="00AD58F9">
        <w:rPr>
          <w:rFonts w:ascii="Times New Roman" w:hAnsi="Times New Roman"/>
          <w:sz w:val="28"/>
          <w:szCs w:val="28"/>
          <w:lang w:eastAsia="ar-SA"/>
        </w:rPr>
        <w:t>01.01.2025 в городе Рыбинске 1527 многоквартирны</w:t>
      </w:r>
      <w:r>
        <w:rPr>
          <w:rFonts w:ascii="Times New Roman" w:hAnsi="Times New Roman"/>
          <w:sz w:val="28"/>
          <w:szCs w:val="28"/>
          <w:lang w:eastAsia="ar-SA"/>
        </w:rPr>
        <w:t>х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дом</w:t>
      </w:r>
      <w:r>
        <w:rPr>
          <w:rFonts w:ascii="Times New Roman" w:hAnsi="Times New Roman"/>
          <w:sz w:val="28"/>
          <w:szCs w:val="28"/>
          <w:lang w:eastAsia="ar-SA"/>
        </w:rPr>
        <w:t>ов</w:t>
      </w:r>
      <w:r w:rsidRPr="00AD58F9">
        <w:rPr>
          <w:rFonts w:ascii="Times New Roman" w:hAnsi="Times New Roman"/>
          <w:sz w:val="28"/>
          <w:szCs w:val="28"/>
          <w:lang w:eastAsia="ar-SA"/>
        </w:rPr>
        <w:t>, каждый из котор</w:t>
      </w:r>
      <w:r>
        <w:rPr>
          <w:rFonts w:ascii="Times New Roman" w:hAnsi="Times New Roman"/>
          <w:sz w:val="28"/>
          <w:szCs w:val="28"/>
          <w:lang w:eastAsia="ar-SA"/>
        </w:rPr>
        <w:t>ых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большинства зданий превышает 55 лет. </w:t>
      </w:r>
    </w:p>
    <w:p w:rsidR="00EE2C8E" w:rsidRPr="00AD58F9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>По результатам проведенной в 2018 году инвентаризации, исходя из проведенных в период 2018 – 202</w:t>
      </w:r>
      <w:r>
        <w:rPr>
          <w:rFonts w:ascii="Times New Roman" w:hAnsi="Times New Roman"/>
          <w:sz w:val="28"/>
          <w:szCs w:val="28"/>
          <w:lang w:eastAsia="ar-SA"/>
        </w:rPr>
        <w:t>4</w:t>
      </w:r>
      <w:r w:rsidRPr="00AD58F9">
        <w:rPr>
          <w:rFonts w:ascii="Times New Roman" w:hAnsi="Times New Roman"/>
          <w:sz w:val="28"/>
          <w:szCs w:val="28"/>
          <w:lang w:eastAsia="ar-SA"/>
        </w:rPr>
        <w:t xml:space="preserve"> годы работ по благоустройству дворовых территорий, установлено, что на 01.01.2025 комплексный ремонт требуется на 899 дворовых территориях. </w:t>
      </w:r>
    </w:p>
    <w:p w:rsidR="00EE2C8E" w:rsidRPr="00AD58F9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58F9">
        <w:rPr>
          <w:rFonts w:ascii="Times New Roman" w:hAnsi="Times New Roman"/>
          <w:sz w:val="28"/>
          <w:szCs w:val="28"/>
          <w:lang w:eastAsia="ar-SA"/>
        </w:rPr>
        <w:tab/>
        <w:t>В ряде дворов отсутствует уличное освещение</w:t>
      </w:r>
      <w:r w:rsidRPr="00E057AB">
        <w:rPr>
          <w:rFonts w:ascii="Times New Roman" w:hAnsi="Times New Roman"/>
          <w:sz w:val="28"/>
          <w:szCs w:val="28"/>
          <w:lang w:eastAsia="ar-SA"/>
        </w:rPr>
        <w:t>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Принимаемые в последнее время меры по благоустройству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лишь частично привели к должному результату,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поскольку около </w:t>
      </w:r>
      <w:r w:rsidRPr="00AD58F9">
        <w:rPr>
          <w:rFonts w:ascii="Times New Roman" w:hAnsi="Times New Roman"/>
          <w:sz w:val="28"/>
          <w:szCs w:val="28"/>
          <w:lang w:eastAsia="ar-SA"/>
        </w:rPr>
        <w:t>58% дворовых территории в настоящее время нуждаются в проведении работ по благоустройству</w:t>
      </w:r>
      <w:r w:rsidRPr="00E057AB"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К благоустройству дворовых </w:t>
      </w:r>
      <w:r>
        <w:rPr>
          <w:rFonts w:ascii="Times New Roman" w:hAnsi="Times New Roman"/>
          <w:sz w:val="28"/>
          <w:szCs w:val="28"/>
          <w:lang w:eastAsia="ar-SA"/>
        </w:rPr>
        <w:t xml:space="preserve">территорий 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>и внутриквартальных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EE2C8E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ab/>
        <w:t>Основным методом решения проблемы должно стать благоустройство 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, которое обеспечивается реализацией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</w:t>
      </w:r>
      <w:r>
        <w:rPr>
          <w:rFonts w:ascii="Times New Roman" w:hAnsi="Times New Roman"/>
          <w:sz w:val="28"/>
          <w:szCs w:val="28"/>
          <w:lang w:eastAsia="ar-SA"/>
        </w:rPr>
        <w:t>внутри</w:t>
      </w:r>
      <w:r w:rsidRPr="00E057AB">
        <w:rPr>
          <w:rFonts w:ascii="Times New Roman" w:hAnsi="Times New Roman"/>
          <w:sz w:val="28"/>
          <w:szCs w:val="28"/>
          <w:lang w:eastAsia="ar-SA"/>
        </w:rPr>
        <w:t>квартал</w:t>
      </w:r>
      <w:r>
        <w:rPr>
          <w:rFonts w:ascii="Times New Roman" w:hAnsi="Times New Roman"/>
          <w:sz w:val="28"/>
          <w:szCs w:val="28"/>
          <w:lang w:eastAsia="ar-SA"/>
        </w:rPr>
        <w:t>ьных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территорий.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Реализация мероприятий муниципальной программы позволит повысить комфортность проживания населения города, увеличить площадь озеленения территорий, обеспечить более эффективную эксплуатацию жилых домов, обеспечить пространственную доступность дворовых территорий, в том числе для инвалидов и других маломобильных групп населения.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Характеристика выполнен</w:t>
      </w:r>
      <w:r>
        <w:rPr>
          <w:rFonts w:ascii="Times New Roman" w:hAnsi="Times New Roman"/>
          <w:sz w:val="28"/>
          <w:szCs w:val="28"/>
          <w:lang w:eastAsia="ar-SA"/>
        </w:rPr>
        <w:t>ия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благоустройства </w:t>
      </w:r>
    </w:p>
    <w:p w:rsidR="00EE2C8E" w:rsidRPr="00CD0F77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 w:rsidRPr="00AD58F9"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AD58F9">
        <w:rPr>
          <w:rFonts w:ascii="Times New Roman" w:hAnsi="Times New Roman"/>
          <w:sz w:val="28"/>
          <w:szCs w:val="28"/>
          <w:lang w:eastAsia="ar-SA"/>
        </w:rPr>
        <w:t>в 2018 – 2024 годы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3781"/>
        <w:gridCol w:w="4536"/>
      </w:tblGrid>
      <w:tr w:rsidR="00EE2C8E" w:rsidRPr="00CD0F77" w:rsidTr="00DC42A7">
        <w:trPr>
          <w:tblHeader/>
        </w:trPr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Стоимость работ,  тыс. руб.</w:t>
            </w:r>
          </w:p>
        </w:tc>
      </w:tr>
      <w:tr w:rsidR="00EE2C8E" w:rsidRPr="00CD0F77" w:rsidTr="00DC42A7">
        <w:tc>
          <w:tcPr>
            <w:tcW w:w="9639" w:type="dxa"/>
            <w:gridSpan w:val="3"/>
            <w:shd w:val="clear" w:color="auto" w:fill="auto"/>
          </w:tcPr>
          <w:p w:rsidR="00EE2C8E" w:rsidRPr="0048773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37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25 964,38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38 811,34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43 189,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25 140,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487737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EE2C8E" w:rsidRPr="00487737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536" w:type="dxa"/>
            <w:shd w:val="clear" w:color="auto" w:fill="auto"/>
          </w:tcPr>
          <w:p w:rsidR="00EE2C8E" w:rsidRPr="00487737" w:rsidRDefault="00EE2C8E" w:rsidP="00DC42A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133 106,26</w:t>
            </w:r>
          </w:p>
        </w:tc>
      </w:tr>
      <w:tr w:rsidR="00EE2C8E" w:rsidRPr="00CD0F77" w:rsidTr="00DC42A7">
        <w:tc>
          <w:tcPr>
            <w:tcW w:w="9639" w:type="dxa"/>
            <w:gridSpan w:val="3"/>
            <w:shd w:val="clear" w:color="auto" w:fill="auto"/>
          </w:tcPr>
          <w:p w:rsidR="00EE2C8E" w:rsidRPr="000E534B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534B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226 478,86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781" w:type="dxa"/>
            <w:shd w:val="clear" w:color="auto" w:fill="auto"/>
          </w:tcPr>
          <w:p w:rsidR="00EE2C8E" w:rsidRPr="00CD0F77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EE2C8E" w:rsidRPr="00CD0F77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98 387,62</w:t>
            </w:r>
          </w:p>
        </w:tc>
      </w:tr>
      <w:tr w:rsidR="00EE2C8E" w:rsidRPr="00287409" w:rsidTr="00DC42A7">
        <w:tc>
          <w:tcPr>
            <w:tcW w:w="1322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781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EE2C8E" w:rsidRPr="00C866C8" w:rsidRDefault="00EE2C8E" w:rsidP="00DC42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866C8">
              <w:rPr>
                <w:rFonts w:ascii="Times New Roman" w:hAnsi="Times New Roman"/>
                <w:sz w:val="24"/>
                <w:szCs w:val="24"/>
              </w:rPr>
              <w:t xml:space="preserve">79 803,27 </w:t>
            </w:r>
          </w:p>
        </w:tc>
      </w:tr>
      <w:tr w:rsidR="00EE2C8E" w:rsidRPr="00CD0F77" w:rsidTr="00DC42A7">
        <w:tc>
          <w:tcPr>
            <w:tcW w:w="1322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4536" w:type="dxa"/>
            <w:shd w:val="clear" w:color="auto" w:fill="auto"/>
          </w:tcPr>
          <w:p w:rsidR="00EE2C8E" w:rsidRPr="00C866C8" w:rsidRDefault="00EE2C8E" w:rsidP="00DC42A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66C8">
              <w:rPr>
                <w:rFonts w:ascii="Times New Roman" w:hAnsi="Times New Roman"/>
                <w:b/>
                <w:sz w:val="24"/>
                <w:szCs w:val="24"/>
              </w:rPr>
              <w:t>404 669,75</w:t>
            </w:r>
          </w:p>
        </w:tc>
      </w:tr>
      <w:tr w:rsidR="00EE2C8E" w:rsidRPr="00174A21" w:rsidTr="00DC42A7">
        <w:tc>
          <w:tcPr>
            <w:tcW w:w="1322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81" w:type="dxa"/>
            <w:shd w:val="clear" w:color="auto" w:fill="auto"/>
          </w:tcPr>
          <w:p w:rsidR="00EE2C8E" w:rsidRPr="00AD58F9" w:rsidRDefault="00EE2C8E" w:rsidP="00DC42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F9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4536" w:type="dxa"/>
            <w:shd w:val="clear" w:color="auto" w:fill="auto"/>
          </w:tcPr>
          <w:p w:rsidR="00EE2C8E" w:rsidRPr="00C866C8" w:rsidRDefault="00EE2C8E" w:rsidP="00DC42A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66C8">
              <w:rPr>
                <w:rFonts w:ascii="Times New Roman" w:hAnsi="Times New Roman"/>
                <w:b/>
                <w:sz w:val="24"/>
                <w:szCs w:val="24"/>
              </w:rPr>
              <w:t xml:space="preserve">537 760,01 </w:t>
            </w:r>
          </w:p>
        </w:tc>
      </w:tr>
    </w:tbl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CD0F77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</w:t>
      </w:r>
      <w:r w:rsidRPr="00E057AB">
        <w:rPr>
          <w:rFonts w:ascii="Times New Roman" w:hAnsi="Times New Roman"/>
          <w:sz w:val="24"/>
          <w:szCs w:val="24"/>
          <w:lang w:eastAsia="ar-SA"/>
        </w:rPr>
        <w:t>.</w:t>
      </w:r>
    </w:p>
    <w:p w:rsidR="00EE2C8E" w:rsidRPr="00E35779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8"/>
          <w:lang w:eastAsia="ar-SA"/>
        </w:rPr>
      </w:pPr>
    </w:p>
    <w:p w:rsidR="00EE2C8E" w:rsidRPr="006B5850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2.2. Характеристика </w:t>
      </w:r>
      <w:r w:rsidRPr="006B5850">
        <w:rPr>
          <w:rFonts w:ascii="Times New Roman" w:hAnsi="Times New Roman"/>
          <w:sz w:val="28"/>
          <w:szCs w:val="28"/>
          <w:lang w:eastAsia="ar-SA"/>
        </w:rPr>
        <w:t xml:space="preserve">благоустройства муниципальных территорий общего пользования (парки,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Pr="006B5850">
        <w:rPr>
          <w:rFonts w:ascii="Times New Roman" w:hAnsi="Times New Roman"/>
          <w:sz w:val="28"/>
          <w:szCs w:val="28"/>
          <w:lang w:eastAsia="ar-SA"/>
        </w:rPr>
        <w:t>площади, набережные</w:t>
      </w:r>
      <w:r>
        <w:rPr>
          <w:rFonts w:ascii="Times New Roman" w:hAnsi="Times New Roman"/>
          <w:sz w:val="28"/>
          <w:szCs w:val="28"/>
          <w:lang w:eastAsia="ar-SA"/>
        </w:rPr>
        <w:t>, бульвары, зеленые зоны</w:t>
      </w:r>
      <w:r w:rsidRPr="006B5850">
        <w:rPr>
          <w:rFonts w:ascii="Times New Roman" w:hAnsi="Times New Roman"/>
          <w:sz w:val="28"/>
          <w:szCs w:val="28"/>
          <w:lang w:eastAsia="ar-SA"/>
        </w:rPr>
        <w:t>)</w:t>
      </w:r>
    </w:p>
    <w:p w:rsidR="00EE2C8E" w:rsidRPr="00E057AB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Внешний облик города, его эстетический вид во многом зависят от степени благоустроенности территории, от площади озеленения.</w:t>
      </w:r>
    </w:p>
    <w:p w:rsidR="00EE2C8E" w:rsidRPr="00E057AB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Благоустройство территории – </w:t>
      </w:r>
      <w:r w:rsidRPr="00E057A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</w:t>
      </w:r>
      <w:r w:rsidRPr="00E057AB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E057AB">
        <w:rPr>
          <w:rFonts w:ascii="Times New Roman" w:hAnsi="Times New Roman"/>
          <w:sz w:val="28"/>
          <w:szCs w:val="28"/>
          <w:lang w:eastAsia="ar-SA"/>
        </w:rPr>
        <w:t>Благоустроенные территории создают образ города</w:t>
      </w:r>
      <w:r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формируют благоприятную и комфортную городскую среду для жителей и гостей города</w:t>
      </w:r>
      <w:r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выполняют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EE2C8E" w:rsidRPr="0005391D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На территории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расположены 38 общественных территорий – </w:t>
      </w:r>
      <w:r w:rsidRPr="006B5850">
        <w:rPr>
          <w:rFonts w:ascii="Times New Roman" w:hAnsi="Times New Roman"/>
          <w:sz w:val="28"/>
          <w:szCs w:val="28"/>
          <w:lang w:eastAsia="ar-SA"/>
        </w:rPr>
        <w:t>парки</w:t>
      </w:r>
      <w:r w:rsidRPr="0005391D"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парки, </w:t>
      </w:r>
      <w:r w:rsidRPr="0005391D">
        <w:rPr>
          <w:rFonts w:ascii="Times New Roman" w:hAnsi="Times New Roman"/>
          <w:sz w:val="28"/>
          <w:szCs w:val="28"/>
          <w:lang w:eastAsia="ar-SA"/>
        </w:rPr>
        <w:t>набережные, бульвары, зеленые зоны.</w:t>
      </w:r>
    </w:p>
    <w:p w:rsidR="00EE2C8E" w:rsidRPr="0005391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</w:t>
      </w:r>
      <w:r w:rsidRPr="006B5850">
        <w:rPr>
          <w:rFonts w:ascii="Times New Roman" w:hAnsi="Times New Roman"/>
          <w:sz w:val="28"/>
          <w:szCs w:val="28"/>
        </w:rPr>
        <w:t xml:space="preserve">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2020 году выполнены работы по благоустройству парковой зоны на Волочаевской ул. – Юбилейной ул. и детского парка в пос. Переборы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2021 году выполнены работы по благоустройству Волжского парка (частично), Комсомольской площади и завершены работы в Карякинском саду (обустройство фонтана)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DE0949">
        <w:rPr>
          <w:rFonts w:ascii="Times New Roman" w:hAnsi="Times New Roman"/>
          <w:sz w:val="28"/>
          <w:szCs w:val="28"/>
        </w:rPr>
        <w:t xml:space="preserve">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ограждения).</w:t>
      </w: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CD0F77">
        <w:rPr>
          <w:rFonts w:ascii="Times New Roman" w:hAnsi="Times New Roman"/>
          <w:sz w:val="28"/>
          <w:szCs w:val="28"/>
        </w:rPr>
        <w:t xml:space="preserve">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</w:t>
      </w:r>
      <w:r>
        <w:rPr>
          <w:rFonts w:ascii="Times New Roman" w:hAnsi="Times New Roman"/>
          <w:sz w:val="28"/>
          <w:szCs w:val="28"/>
        </w:rPr>
        <w:t>, осуществлены работы по благоустройству общественной территории на Бульварной улице вдоль реки Черемухи;</w:t>
      </w:r>
    </w:p>
    <w:p w:rsidR="00EE2C8E" w:rsidRPr="00CD0F77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3227">
        <w:rPr>
          <w:rFonts w:ascii="Times New Roman" w:hAnsi="Times New Roman"/>
          <w:sz w:val="28"/>
          <w:szCs w:val="28"/>
        </w:rPr>
        <w:t>в 2024 году – выполнены работы по благоустройству сквера между домами ул. Приборостроителей, д. 8 и ул. Суркова, д. 9; завершены работы по реализации проекта «Бульвар р. Черемухи. Укрепление зеленого каркаса города через развитие Бульварной ул. и набережной р. Черемухи».</w:t>
      </w:r>
    </w:p>
    <w:p w:rsidR="00EE2C8E" w:rsidRPr="009938CD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 xml:space="preserve">Тем не менее, реализованных мероприятий недостаточно. На 2025 год запланировано благоустройство площади им. Маршала Жукова, парковой зоны за территорией СОШ № 5, парковой зоны в районе дома 13 по ул. Боткина. 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 xml:space="preserve">Перечень общественных территорий, благоустройство которых планируется с 2026 года, утвержден на заседании Общественной комиссии по реализации Губернаторского проекта «Решаем вместе!». В Перечень включено благоустройство Волжской набережной (от ДС «Полет» до ул. Кораблестроителей), зеленой зоны по Глебовской ул. (Пузырево поле), парковой зоны по пр. Ленина (от ДК «Авиатор» до ул. Лизы Чайкиной), и др. (приложение 6 к муниципальной программе). Отбор </w:t>
      </w:r>
      <w:r w:rsidRPr="009938CD">
        <w:rPr>
          <w:rFonts w:ascii="Times New Roman" w:hAnsi="Times New Roman"/>
          <w:sz w:val="28"/>
          <w:szCs w:val="28"/>
        </w:rPr>
        <w:lastRenderedPageBreak/>
        <w:t xml:space="preserve">общественных территорий будет производиться по результатам рейтингового голосования в электронной форме в информационно-телекоммуникационной сети «Интернет» на единой федеральной платформе по выбору общественных территорий. 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Основные мероприятия по благоустройству, которые необходимо реализовать, включают в себя: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озеленение;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установка скамеек, урн;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организация освещения;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>Начиная с 2022 года по проекту «Наши дворы», за счет средств областного бюджета осуществляется благоустройство дворовых территорий многоквартирных домов, установка детско-спортивных площадок на общественных пространствах, устройство площадок для выгула и дрессировки домашних животных. 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</w:t>
      </w:r>
      <w:r w:rsidRPr="009938CD">
        <w:t xml:space="preserve"> (</w:t>
      </w:r>
      <w:r w:rsidRPr="009938CD">
        <w:rPr>
          <w:rFonts w:ascii="Times New Roman" w:hAnsi="Times New Roman"/>
          <w:sz w:val="28"/>
        </w:rPr>
        <w:t>по состоянию</w:t>
      </w:r>
      <w:r w:rsidRPr="009938CD">
        <w:rPr>
          <w:sz w:val="28"/>
        </w:rPr>
        <w:t xml:space="preserve"> </w:t>
      </w:r>
      <w:r w:rsidRPr="009938CD">
        <w:rPr>
          <w:rFonts w:ascii="Times New Roman" w:hAnsi="Times New Roman"/>
          <w:sz w:val="28"/>
          <w:szCs w:val="28"/>
        </w:rPr>
        <w:t xml:space="preserve">на 01.01.2025), приведен в приложении 4 к муниципальной программе.   </w:t>
      </w:r>
    </w:p>
    <w:p w:rsidR="00EE2C8E" w:rsidRPr="009938CD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 xml:space="preserve">На 2025 год планируется установка не менее 6 современных детских игровых (детско-спортивных) площадок на общественных и дворовых территориях многоквартирных домов планируется в различных густонаселенных районах города Рыбинска. Такими районами на 01.01.2025 являются Гагаринский район, Прибрежный район, район Заволжье-1, район Заволжье-2, поселок Копаево, Волжский поселок, район Скоморохова гора, микрорайон Веретье-1, микрорайон Веретье-2, микрорайон Веретье-3, Западный поселок, Северный поселок, поселок ГЭС-14, Зачеремушный район, Запахомовский район, район Ягутка, микрорайон Кирова, поселок Балобаново (всего 18 районов города). На 2026 год запланировано обустройство 6 детских игровых (детско-спортивных) площадок, на 2027 год – 1 площадка.На 2025 год при реализации проекта «Наши дворы» запланировано завершение благоустройства 3 дворовых территорий (ул. Ворошилова, д. 1,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9938CD">
        <w:rPr>
          <w:rFonts w:ascii="Times New Roman" w:hAnsi="Times New Roman"/>
          <w:sz w:val="28"/>
          <w:szCs w:val="28"/>
        </w:rPr>
        <w:t xml:space="preserve">ул. Радищева, д. 77, </w:t>
      </w:r>
      <w:r w:rsidRPr="00CD2DF6">
        <w:rPr>
          <w:rFonts w:ascii="Times New Roman" w:hAnsi="Times New Roman"/>
          <w:sz w:val="28"/>
          <w:szCs w:val="28"/>
        </w:rPr>
        <w:t xml:space="preserve">ул. Левитана между домами 9, 13). Перечень </w:t>
      </w:r>
      <w:r w:rsidRPr="009938CD">
        <w:rPr>
          <w:rFonts w:ascii="Times New Roman" w:hAnsi="Times New Roman"/>
          <w:sz w:val="28"/>
          <w:szCs w:val="28"/>
        </w:rPr>
        <w:t xml:space="preserve">дворовых территорий многоквартирных домов и общественных территорий, на которых планируется выполнить </w:t>
      </w:r>
      <w:r>
        <w:rPr>
          <w:rFonts w:ascii="Times New Roman" w:hAnsi="Times New Roman"/>
          <w:sz w:val="28"/>
          <w:szCs w:val="28"/>
        </w:rPr>
        <w:t xml:space="preserve">благоустройство и </w:t>
      </w:r>
      <w:r w:rsidRPr="009938CD">
        <w:rPr>
          <w:rFonts w:ascii="Times New Roman" w:hAnsi="Times New Roman"/>
          <w:sz w:val="28"/>
          <w:szCs w:val="28"/>
        </w:rPr>
        <w:t>иные мероприятия</w:t>
      </w:r>
      <w:r>
        <w:rPr>
          <w:rFonts w:ascii="Times New Roman" w:hAnsi="Times New Roman"/>
          <w:sz w:val="28"/>
          <w:szCs w:val="28"/>
        </w:rPr>
        <w:t>,</w:t>
      </w:r>
      <w:r w:rsidRPr="009938CD">
        <w:rPr>
          <w:rFonts w:ascii="Times New Roman" w:hAnsi="Times New Roman"/>
          <w:sz w:val="28"/>
          <w:szCs w:val="28"/>
        </w:rPr>
        <w:t xml:space="preserve"> приведен в приложении 5 к муниципальной программе. </w:t>
      </w:r>
    </w:p>
    <w:p w:rsidR="00EE2C8E" w:rsidRPr="00901EBB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38CD">
        <w:rPr>
          <w:rFonts w:ascii="Times New Roman" w:hAnsi="Times New Roman"/>
          <w:sz w:val="28"/>
          <w:szCs w:val="28"/>
        </w:rPr>
        <w:t xml:space="preserve">В </w:t>
      </w:r>
      <w:r w:rsidRPr="009938CD">
        <w:rPr>
          <w:rFonts w:ascii="Times New Roman" w:eastAsia="Arial" w:hAnsi="Times New Roman"/>
          <w:sz w:val="28"/>
          <w:szCs w:val="28"/>
          <w:lang w:eastAsia="ar-SA"/>
        </w:rPr>
        <w:t xml:space="preserve">рамках </w:t>
      </w:r>
      <w:r w:rsidRPr="009938CD">
        <w:rPr>
          <w:rFonts w:ascii="Times New Roman" w:hAnsi="Times New Roman"/>
          <w:sz w:val="28"/>
          <w:szCs w:val="28"/>
        </w:rPr>
        <w:t>реализации регионально</w:t>
      </w:r>
      <w:r w:rsidRPr="00901EBB">
        <w:rPr>
          <w:rFonts w:ascii="Times New Roman" w:hAnsi="Times New Roman"/>
          <w:sz w:val="28"/>
          <w:szCs w:val="28"/>
        </w:rPr>
        <w:t>го проекта «Ярославия. Города у воды»</w:t>
      </w:r>
      <w:r w:rsidRPr="00901EBB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901EBB">
        <w:rPr>
          <w:rFonts w:ascii="Times New Roman" w:hAnsi="Times New Roman"/>
          <w:sz w:val="28"/>
          <w:szCs w:val="28"/>
        </w:rPr>
        <w:t xml:space="preserve">государственной программы Ярославской области «Формирование современной городской среды </w:t>
      </w:r>
      <w:r w:rsidRPr="00671183">
        <w:rPr>
          <w:rFonts w:ascii="Times New Roman" w:hAnsi="Times New Roman"/>
          <w:sz w:val="28"/>
          <w:szCs w:val="28"/>
        </w:rPr>
        <w:t>муниципальных образований на территории Ярославской области» в городе Рыбинске в 2024</w:t>
      </w:r>
      <w:r>
        <w:rPr>
          <w:rFonts w:ascii="Times New Roman" w:hAnsi="Times New Roman"/>
          <w:sz w:val="28"/>
          <w:szCs w:val="28"/>
        </w:rPr>
        <w:t xml:space="preserve"> - 2025</w:t>
      </w:r>
      <w:r w:rsidRPr="00671183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 осуществляется мероприятие «</w:t>
      </w:r>
      <w:r w:rsidRPr="00F735AF">
        <w:rPr>
          <w:rFonts w:ascii="Times New Roman" w:hAnsi="Times New Roman"/>
          <w:sz w:val="28"/>
          <w:szCs w:val="28"/>
        </w:rPr>
        <w:t>Создание объектов инженерной и транспортной инфраструктуры в Рыбинске, в</w:t>
      </w:r>
      <w:r>
        <w:rPr>
          <w:rFonts w:ascii="Times New Roman" w:hAnsi="Times New Roman"/>
          <w:sz w:val="28"/>
          <w:szCs w:val="28"/>
        </w:rPr>
        <w:t xml:space="preserve"> том числе площадки Яхт- клуба «Пазуха»</w:t>
      </w:r>
      <w:r w:rsidRPr="00F735AF">
        <w:rPr>
          <w:rFonts w:ascii="Times New Roman" w:hAnsi="Times New Roman"/>
          <w:sz w:val="28"/>
          <w:szCs w:val="28"/>
        </w:rPr>
        <w:t>, восточной промышленной зоны</w:t>
      </w:r>
      <w:r>
        <w:rPr>
          <w:rFonts w:ascii="Times New Roman" w:hAnsi="Times New Roman"/>
          <w:sz w:val="28"/>
          <w:szCs w:val="28"/>
        </w:rPr>
        <w:t>».</w:t>
      </w:r>
      <w:r w:rsidRPr="006711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2025 году</w:t>
      </w:r>
      <w:r w:rsidRPr="0067118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E1585">
        <w:rPr>
          <w:rFonts w:ascii="Times New Roman" w:hAnsi="Times New Roman"/>
          <w:sz w:val="28"/>
          <w:szCs w:val="28"/>
        </w:rPr>
        <w:lastRenderedPageBreak/>
        <w:t xml:space="preserve">планируется разработка проектно-сметной документации </w:t>
      </w:r>
      <w:r w:rsidRPr="00CE1585">
        <w:rPr>
          <w:rFonts w:ascii="Times New Roman" w:eastAsia="Arial" w:hAnsi="Times New Roman"/>
          <w:sz w:val="28"/>
          <w:szCs w:val="28"/>
          <w:lang w:eastAsia="ar-SA"/>
        </w:rPr>
        <w:t xml:space="preserve">на создание </w:t>
      </w:r>
      <w:r w:rsidRPr="00CE1585">
        <w:rPr>
          <w:rFonts w:ascii="Times New Roman" w:hAnsi="Times New Roman"/>
          <w:sz w:val="28"/>
          <w:szCs w:val="28"/>
        </w:rPr>
        <w:t xml:space="preserve">объектов </w:t>
      </w:r>
      <w:r w:rsidRPr="00901EBB">
        <w:rPr>
          <w:rFonts w:ascii="Times New Roman" w:hAnsi="Times New Roman"/>
          <w:sz w:val="28"/>
          <w:szCs w:val="28"/>
        </w:rPr>
        <w:t>транспортной инфраструктуры, в том числе площадки Яхт-клуба «Пазуха», восточной промышленной зоны, причала - 3 ед., создание объектов транспортной инфраструктуры (строительство причала) - 1 объект.</w:t>
      </w:r>
    </w:p>
    <w:p w:rsidR="00EE2C8E" w:rsidRPr="004E0E4C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901EBB">
        <w:rPr>
          <w:rFonts w:ascii="Times New Roman" w:hAnsi="Times New Roman"/>
          <w:sz w:val="28"/>
          <w:szCs w:val="28"/>
        </w:rPr>
        <w:t>Проект «Ярославия. Города у воды» реализуется за счет средств инфраструктурного бюджетного кредита, предоставленного Ярославской области из федерального бюджета.</w:t>
      </w:r>
      <w:r w:rsidRPr="008C52CD">
        <w:rPr>
          <w:rFonts w:ascii="Times New Roman" w:hAnsi="Times New Roman"/>
          <w:sz w:val="28"/>
          <w:szCs w:val="28"/>
        </w:rPr>
        <w:t xml:space="preserve"> 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2CD">
        <w:rPr>
          <w:rFonts w:ascii="Times New Roman" w:hAnsi="Times New Roman"/>
          <w:sz w:val="28"/>
          <w:szCs w:val="28"/>
        </w:rPr>
        <w:t xml:space="preserve">Решение выявленных проблем и поставленных задач </w:t>
      </w:r>
      <w:r w:rsidRPr="00DE0949">
        <w:rPr>
          <w:rFonts w:ascii="Times New Roman" w:hAnsi="Times New Roman"/>
          <w:sz w:val="28"/>
          <w:szCs w:val="28"/>
        </w:rPr>
        <w:t>возможно путем планомерного осуществления комплекса мероприятий, направленных на повышение уровня и качества благоустройства</w:t>
      </w:r>
      <w:r w:rsidRPr="006B5850">
        <w:rPr>
          <w:rFonts w:ascii="Times New Roman" w:hAnsi="Times New Roman"/>
          <w:sz w:val="28"/>
          <w:szCs w:val="28"/>
        </w:rPr>
        <w:t xml:space="preserve"> город</w:t>
      </w:r>
      <w:r>
        <w:rPr>
          <w:rFonts w:ascii="Times New Roman" w:hAnsi="Times New Roman"/>
          <w:sz w:val="28"/>
          <w:szCs w:val="28"/>
        </w:rPr>
        <w:t>а</w:t>
      </w:r>
      <w:r w:rsidRPr="006B5850">
        <w:rPr>
          <w:rFonts w:ascii="Times New Roman" w:hAnsi="Times New Roman"/>
          <w:sz w:val="28"/>
          <w:szCs w:val="28"/>
        </w:rPr>
        <w:t xml:space="preserve"> Рыбинск</w:t>
      </w:r>
      <w:r>
        <w:rPr>
          <w:rFonts w:ascii="Times New Roman" w:hAnsi="Times New Roman"/>
          <w:sz w:val="28"/>
          <w:szCs w:val="28"/>
        </w:rPr>
        <w:t>а</w:t>
      </w:r>
      <w:r w:rsidRPr="006B5850">
        <w:rPr>
          <w:rFonts w:ascii="Times New Roman" w:hAnsi="Times New Roman"/>
          <w:sz w:val="28"/>
          <w:szCs w:val="28"/>
        </w:rPr>
        <w:t>.</w:t>
      </w: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Таким образом, Администрация городского округа город Рыбинск Ярославской области (далее – Администрация города Рыбинска) в качестве приоритетного направления деятельности в сфере благоустройства на период 20</w:t>
      </w:r>
      <w:r>
        <w:rPr>
          <w:rFonts w:ascii="Times New Roman" w:hAnsi="Times New Roman"/>
          <w:sz w:val="28"/>
          <w:szCs w:val="28"/>
        </w:rPr>
        <w:t>25</w:t>
      </w:r>
      <w:r w:rsidRPr="00DE094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7</w:t>
      </w:r>
      <w:r w:rsidRPr="00DE0949">
        <w:rPr>
          <w:rFonts w:ascii="Times New Roman" w:hAnsi="Times New Roman"/>
          <w:sz w:val="28"/>
          <w:szCs w:val="28"/>
        </w:rPr>
        <w:t xml:space="preserve"> годов определяет системное повышение качества и комфортности современной 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 инвентаризации и общественного обсуждения муниципальной программы.</w:t>
      </w: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При реализации муниципальной программы возможно возникновение следующих рисков, которые могут препятствовать достижению планируемых результатов: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риски, связанные с изменением</w:t>
      </w:r>
      <w:r w:rsidRPr="006B5850">
        <w:rPr>
          <w:rFonts w:ascii="Times New Roman" w:hAnsi="Times New Roman"/>
          <w:sz w:val="28"/>
          <w:szCs w:val="28"/>
        </w:rPr>
        <w:t xml:space="preserve"> бюджетного законодательства;</w:t>
      </w:r>
    </w:p>
    <w:p w:rsidR="00EE2C8E" w:rsidRPr="006B5850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финансовые риски, связанные с неисполнением доходной части бюджета города;</w:t>
      </w:r>
    </w:p>
    <w:p w:rsidR="00EE2C8E" w:rsidRPr="006B5850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EE2C8E" w:rsidRPr="006B5850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 xml:space="preserve">- управленческие риски, связанные с неэффективным управлением реализации муниципальной программы и недостаточным контролем за реализацией </w:t>
      </w:r>
      <w:r w:rsidRPr="006B5850">
        <w:rPr>
          <w:rFonts w:ascii="Times New Roman" w:hAnsi="Times New Roman"/>
          <w:sz w:val="28"/>
          <w:szCs w:val="28"/>
          <w:lang w:eastAsia="ar-SA"/>
        </w:rPr>
        <w:t>муниципальной п</w:t>
      </w:r>
      <w:r w:rsidRPr="006B5850">
        <w:rPr>
          <w:rFonts w:ascii="Times New Roman" w:hAnsi="Times New Roman"/>
          <w:sz w:val="28"/>
          <w:szCs w:val="28"/>
        </w:rPr>
        <w:t>рограммы.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В таких случаях муниципальная программа подлежит корректировке.</w:t>
      </w:r>
    </w:p>
    <w:p w:rsidR="00EE2C8E" w:rsidRPr="001C5FCB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C8E" w:rsidRPr="006F1B71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6F1B71">
        <w:rPr>
          <w:rFonts w:ascii="Times New Roman" w:hAnsi="Times New Roman"/>
          <w:b/>
          <w:sz w:val="28"/>
          <w:szCs w:val="28"/>
          <w:lang w:eastAsia="ar-SA"/>
        </w:rPr>
        <w:t xml:space="preserve">3. Цели, задачи и ожидаемые результаты реализации </w:t>
      </w:r>
    </w:p>
    <w:p w:rsidR="00EE2C8E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6F1B71">
        <w:rPr>
          <w:rFonts w:ascii="Times New Roman" w:hAnsi="Times New Roman"/>
          <w:b/>
          <w:sz w:val="28"/>
          <w:szCs w:val="28"/>
          <w:lang w:eastAsia="ar-SA"/>
        </w:rPr>
        <w:t>муниципальной программы</w:t>
      </w:r>
    </w:p>
    <w:p w:rsidR="00EE2C8E" w:rsidRPr="006F1B71" w:rsidRDefault="00EE2C8E" w:rsidP="00EE2C8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EE2C8E" w:rsidRPr="006F1B71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Целью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 муниципальной программы является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EE2C8E" w:rsidRPr="006F1B71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F1B71">
        <w:rPr>
          <w:rFonts w:ascii="Times New Roman" w:hAnsi="Times New Roman"/>
          <w:sz w:val="28"/>
          <w:szCs w:val="28"/>
          <w:lang w:eastAsia="ar-SA"/>
        </w:rPr>
        <w:t xml:space="preserve">Задачами муниципальной программы являются: </w:t>
      </w:r>
    </w:p>
    <w:p w:rsidR="00EE2C8E" w:rsidRPr="009E7FAD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9E7FAD">
        <w:rPr>
          <w:rFonts w:ascii="Times New Roman" w:hAnsi="Times New Roman"/>
          <w:sz w:val="28"/>
          <w:szCs w:val="28"/>
          <w:lang w:eastAsia="ar-SA"/>
        </w:rPr>
        <w:t>1. Участие в реализации проекта «Наши дворы».</w:t>
      </w:r>
    </w:p>
    <w:p w:rsidR="00EE2C8E" w:rsidRPr="009E7FAD" w:rsidRDefault="00EE2C8E" w:rsidP="00EE2C8E">
      <w:pPr>
        <w:suppressAutoHyphens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CE1585">
        <w:rPr>
          <w:rFonts w:ascii="Times New Roman" w:hAnsi="Times New Roman"/>
          <w:sz w:val="28"/>
          <w:szCs w:val="28"/>
          <w:lang w:eastAsia="ar-SA"/>
        </w:rPr>
        <w:t xml:space="preserve">2. Повышение уровня вовлеченности заинтересованных  граждан, организаций в реализацию мероприятий </w:t>
      </w:r>
      <w:r w:rsidRPr="009E7FAD">
        <w:rPr>
          <w:rFonts w:ascii="Times New Roman" w:hAnsi="Times New Roman"/>
          <w:sz w:val="28"/>
          <w:szCs w:val="28"/>
          <w:lang w:eastAsia="ar-SA"/>
        </w:rPr>
        <w:t xml:space="preserve">по благоустройству территории города Рыбинска. </w:t>
      </w:r>
    </w:p>
    <w:p w:rsidR="00EE2C8E" w:rsidRPr="009E7FAD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</w:t>
      </w:r>
      <w:r w:rsidRPr="009E7FAD"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Pr="009E7FAD">
        <w:rPr>
          <w:rFonts w:ascii="Times New Roman" w:hAnsi="Times New Roman"/>
          <w:sz w:val="28"/>
          <w:szCs w:val="28"/>
        </w:rPr>
        <w:t>Реализация мероприятий инфраструктурного проекта «Ярославия. Города у воды».</w:t>
      </w:r>
    </w:p>
    <w:p w:rsidR="00EE2C8E" w:rsidRPr="00DE0949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4</w:t>
      </w:r>
      <w:r w:rsidRPr="009E7FAD">
        <w:rPr>
          <w:rFonts w:ascii="Times New Roman" w:hAnsi="Times New Roman"/>
          <w:sz w:val="28"/>
          <w:szCs w:val="28"/>
          <w:lang w:eastAsia="ar-SA"/>
        </w:rPr>
        <w:t>. Реализация мероприятий регионального проекта «Формирование комфортной городской среды».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E2C8E" w:rsidRPr="00CD0F77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Результатами реализации мероприятий муниципальной программы являются:</w:t>
      </w:r>
    </w:p>
    <w:p w:rsidR="00EE2C8E" w:rsidRPr="00C966DC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>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</w:r>
    </w:p>
    <w:p w:rsidR="00EE2C8E" w:rsidRPr="00D21616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>1.1. благоустроено</w:t>
      </w:r>
      <w:r w:rsidRPr="00C966DC">
        <w:rPr>
          <w:rFonts w:ascii="Times New Roman" w:eastAsia="Arial" w:hAnsi="Times New Roman"/>
          <w:color w:val="FF0000"/>
          <w:sz w:val="28"/>
          <w:szCs w:val="28"/>
          <w:lang w:eastAsia="ar-SA"/>
        </w:rPr>
        <w:t xml:space="preserve">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</w:t>
      </w:r>
      <w:r w:rsidRPr="00D21616">
        <w:rPr>
          <w:rFonts w:ascii="Times New Roman" w:eastAsia="Arial" w:hAnsi="Times New Roman"/>
          <w:sz w:val="28"/>
          <w:szCs w:val="28"/>
          <w:lang w:eastAsia="ar-SA"/>
        </w:rPr>
        <w:t>домов  – не менее 58;</w:t>
      </w:r>
    </w:p>
    <w:p w:rsidR="00EE2C8E" w:rsidRPr="00C966DC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D21616">
        <w:rPr>
          <w:rFonts w:ascii="Times New Roman" w:eastAsia="Arial" w:hAnsi="Times New Roman"/>
          <w:sz w:val="28"/>
          <w:szCs w:val="28"/>
          <w:lang w:eastAsia="ar-SA"/>
        </w:rPr>
        <w:t xml:space="preserve">1.2. завершено благоустройство дворовых территорий по проектам 2024 года – не менее </w:t>
      </w:r>
      <w:r>
        <w:rPr>
          <w:rFonts w:ascii="Times New Roman" w:eastAsia="Arial" w:hAnsi="Times New Roman"/>
          <w:sz w:val="28"/>
          <w:szCs w:val="28"/>
          <w:lang w:eastAsia="ar-SA"/>
        </w:rPr>
        <w:t>3</w:t>
      </w:r>
      <w:r w:rsidRPr="00D21616">
        <w:rPr>
          <w:rFonts w:ascii="Times New Roman" w:eastAsia="Arial" w:hAnsi="Times New Roman"/>
          <w:sz w:val="28"/>
          <w:szCs w:val="28"/>
          <w:lang w:eastAsia="ar-SA"/>
        </w:rPr>
        <w:t>;</w:t>
      </w:r>
    </w:p>
    <w:p w:rsidR="00EE2C8E" w:rsidRPr="00266C2D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>1.</w:t>
      </w:r>
      <w:r>
        <w:rPr>
          <w:rFonts w:ascii="Times New Roman" w:eastAsia="Arial" w:hAnsi="Times New Roman"/>
          <w:sz w:val="28"/>
          <w:szCs w:val="28"/>
          <w:lang w:eastAsia="ar-SA"/>
        </w:rPr>
        <w:t>3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. </w:t>
      </w:r>
      <w:r w:rsidRPr="00C966DC">
        <w:rPr>
          <w:rFonts w:ascii="Times New Roman" w:hAnsi="Times New Roman"/>
          <w:sz w:val="28"/>
          <w:szCs w:val="28"/>
          <w:lang w:eastAsia="ar-SA"/>
        </w:rPr>
        <w:t xml:space="preserve">установлено отдельно стоящих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детских игровых площадок на дворовых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территориях многоквартирных домов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>и общественных территориях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– не </w:t>
      </w:r>
      <w:r w:rsidRPr="00266C2D">
        <w:rPr>
          <w:rFonts w:ascii="Times New Roman" w:eastAsia="Arial" w:hAnsi="Times New Roman"/>
          <w:sz w:val="28"/>
          <w:szCs w:val="28"/>
          <w:lang w:eastAsia="ar-SA"/>
        </w:rPr>
        <w:t>менее 1</w:t>
      </w:r>
      <w:r>
        <w:rPr>
          <w:rFonts w:ascii="Times New Roman" w:eastAsia="Arial" w:hAnsi="Times New Roman"/>
          <w:sz w:val="28"/>
          <w:szCs w:val="28"/>
          <w:lang w:eastAsia="ar-SA"/>
        </w:rPr>
        <w:t>3;</w:t>
      </w:r>
      <w:r w:rsidRPr="00266C2D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</w:p>
    <w:p w:rsidR="00EE2C8E" w:rsidRPr="00D21616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1.4. обустроено </w:t>
      </w:r>
      <w:r w:rsidRPr="00D21616">
        <w:rPr>
          <w:rFonts w:ascii="Times New Roman" w:eastAsia="Arial" w:hAnsi="Times New Roman"/>
          <w:sz w:val="28"/>
          <w:szCs w:val="28"/>
          <w:lang w:eastAsia="ar-SA"/>
        </w:rPr>
        <w:t xml:space="preserve">площадок для выгула животных - не менее </w:t>
      </w:r>
      <w:r>
        <w:rPr>
          <w:rFonts w:ascii="Times New Roman" w:eastAsia="Arial" w:hAnsi="Times New Roman"/>
          <w:sz w:val="28"/>
          <w:szCs w:val="28"/>
          <w:lang w:eastAsia="ar-SA"/>
        </w:rPr>
        <w:t>9.</w:t>
      </w:r>
    </w:p>
    <w:p w:rsidR="00EE2C8E" w:rsidRPr="00380002" w:rsidRDefault="00EE2C8E" w:rsidP="00EE2C8E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2. О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>рганизовано ежегодное участие жителей в онлайн-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голосовании </w:t>
      </w:r>
      <w:r w:rsidRPr="00380002">
        <w:rPr>
          <w:rFonts w:ascii="Times New Roman" w:hAnsi="Times New Roman"/>
          <w:sz w:val="28"/>
          <w:szCs w:val="28"/>
          <w:lang w:eastAsia="ar-SA"/>
        </w:rPr>
        <w:t xml:space="preserve">по отбору общественных территорий на </w:t>
      </w:r>
      <w:r>
        <w:rPr>
          <w:rFonts w:ascii="Times New Roman" w:hAnsi="Times New Roman"/>
          <w:sz w:val="28"/>
          <w:szCs w:val="28"/>
          <w:lang w:eastAsia="ar-SA"/>
        </w:rPr>
        <w:t>е</w:t>
      </w:r>
      <w:r w:rsidRPr="00380002">
        <w:rPr>
          <w:rFonts w:ascii="Times New Roman" w:hAnsi="Times New Roman"/>
          <w:sz w:val="28"/>
          <w:szCs w:val="28"/>
          <w:lang w:eastAsia="ar-SA"/>
        </w:rPr>
        <w:t xml:space="preserve">диной федеральной платформе – не менее </w:t>
      </w:r>
      <w:r>
        <w:rPr>
          <w:rFonts w:ascii="Times New Roman" w:hAnsi="Times New Roman"/>
          <w:sz w:val="28"/>
          <w:szCs w:val="28"/>
          <w:lang w:eastAsia="ar-SA"/>
        </w:rPr>
        <w:t xml:space="preserve">36,4 </w:t>
      </w:r>
      <w:r w:rsidRPr="00380002">
        <w:rPr>
          <w:rFonts w:ascii="Times New Roman" w:hAnsi="Times New Roman"/>
          <w:sz w:val="28"/>
          <w:szCs w:val="28"/>
          <w:lang w:eastAsia="ar-SA"/>
        </w:rPr>
        <w:t>тыс. чел.;</w:t>
      </w: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80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3</w:t>
      </w:r>
      <w:r w:rsidRPr="00901EBB">
        <w:rPr>
          <w:rFonts w:ascii="Times New Roman" w:eastAsia="Arial" w:hAnsi="Times New Roman"/>
          <w:sz w:val="28"/>
          <w:szCs w:val="28"/>
          <w:lang w:eastAsia="ar-SA"/>
        </w:rPr>
        <w:t xml:space="preserve">. </w:t>
      </w:r>
      <w:r>
        <w:rPr>
          <w:rFonts w:ascii="Times New Roman" w:eastAsia="Arial" w:hAnsi="Times New Roman"/>
          <w:sz w:val="28"/>
          <w:szCs w:val="28"/>
          <w:lang w:eastAsia="ar-SA"/>
        </w:rPr>
        <w:t>К</w:t>
      </w:r>
      <w:r w:rsidRPr="00901EBB">
        <w:rPr>
          <w:rFonts w:ascii="Times New Roman" w:eastAsia="Arial" w:hAnsi="Times New Roman"/>
          <w:sz w:val="28"/>
          <w:szCs w:val="28"/>
          <w:lang w:eastAsia="ar-SA"/>
        </w:rPr>
        <w:t xml:space="preserve"> концу 2025 года разработано проектно-сметной документации на создание объектов транспортной инфраструктуры - 3 ед., созданы объекты транспортной инфраструктуры – 1 объект,  в рамках </w:t>
      </w:r>
      <w:r w:rsidRPr="00901EBB">
        <w:rPr>
          <w:rFonts w:ascii="Times New Roman" w:hAnsi="Times New Roman"/>
          <w:sz w:val="28"/>
          <w:szCs w:val="28"/>
        </w:rPr>
        <w:t>реализации мероприятий инфраструктурного проекта «Ярославия. Города у воды»</w:t>
      </w:r>
      <w:r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:rsidR="00EE2C8E" w:rsidRPr="00C866C8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4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. </w:t>
      </w:r>
      <w:r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величение к концу 2027 года количества общественных </w:t>
      </w:r>
      <w:r w:rsidRPr="00C866C8">
        <w:rPr>
          <w:rFonts w:ascii="Times New Roman" w:eastAsia="Arial" w:hAnsi="Times New Roman"/>
          <w:sz w:val="28"/>
          <w:szCs w:val="28"/>
          <w:lang w:eastAsia="ar-SA"/>
        </w:rPr>
        <w:t xml:space="preserve">территорий, приведенных в нормативное состояние в рамках реализации мероприятий </w:t>
      </w:r>
      <w:r>
        <w:rPr>
          <w:rFonts w:ascii="Times New Roman" w:eastAsia="Arial" w:hAnsi="Times New Roman"/>
          <w:sz w:val="28"/>
          <w:szCs w:val="28"/>
          <w:lang w:eastAsia="ar-SA"/>
        </w:rPr>
        <w:t>регионального</w:t>
      </w:r>
      <w:r w:rsidRPr="00C866C8">
        <w:rPr>
          <w:rFonts w:ascii="Times New Roman" w:eastAsia="Arial" w:hAnsi="Times New Roman"/>
          <w:sz w:val="28"/>
          <w:szCs w:val="28"/>
          <w:lang w:eastAsia="ar-SA"/>
        </w:rPr>
        <w:t xml:space="preserve"> проекта «Формирование комфортной городской среды», - не менее 5</w:t>
      </w:r>
      <w:r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:rsidR="00EE2C8E" w:rsidRPr="00DE0949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786D04">
        <w:rPr>
          <w:rFonts w:ascii="Times New Roman" w:hAnsi="Times New Roman"/>
          <w:sz w:val="28"/>
          <w:szCs w:val="28"/>
          <w:lang w:eastAsia="ar-SA"/>
        </w:rPr>
        <w:t>Реализация муниципальной программы позволит обеспечить шаговую доступность общественных пространств для не менее 30% жителей города.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0949">
        <w:rPr>
          <w:rFonts w:ascii="Times New Roman" w:hAnsi="Times New Roman"/>
          <w:b/>
          <w:sz w:val="28"/>
          <w:szCs w:val="28"/>
        </w:rPr>
        <w:t>4. Социально-экономическое обоснование муниципальной программы</w:t>
      </w: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Pr="00DE0949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b/>
          <w:sz w:val="28"/>
          <w:szCs w:val="28"/>
        </w:rPr>
        <w:tab/>
      </w:r>
      <w:r w:rsidRPr="00DE0949">
        <w:rPr>
          <w:rFonts w:ascii="Times New Roman" w:hAnsi="Times New Roman"/>
          <w:sz w:val="28"/>
          <w:szCs w:val="28"/>
        </w:rPr>
        <w:t>Успешная реализация муниципальной 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DE0949">
        <w:t xml:space="preserve"> </w:t>
      </w:r>
      <w:r w:rsidRPr="00DE0949">
        <w:rPr>
          <w:rFonts w:ascii="Times New Roman" w:hAnsi="Times New Roman"/>
          <w:sz w:val="28"/>
          <w:szCs w:val="28"/>
        </w:rPr>
        <w:t>муниципальной 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населения</w:t>
      </w:r>
      <w:r w:rsidRPr="006F1B71">
        <w:rPr>
          <w:rFonts w:ascii="Times New Roman" w:hAnsi="Times New Roman"/>
          <w:sz w:val="28"/>
          <w:szCs w:val="28"/>
        </w:rPr>
        <w:t xml:space="preserve">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граждан, а именно: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lastRenderedPageBreak/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 xml:space="preserve"> Рыбинск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>.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отдыхающих.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1B71">
        <w:rPr>
          <w:rFonts w:ascii="Times New Roman" w:hAnsi="Times New Roman"/>
          <w:b/>
          <w:sz w:val="28"/>
          <w:szCs w:val="28"/>
        </w:rPr>
        <w:t>5. Финансирование муниципальной программы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317">
        <w:rPr>
          <w:rFonts w:ascii="Times New Roman" w:hAnsi="Times New Roman"/>
          <w:sz w:val="28"/>
          <w:szCs w:val="28"/>
        </w:rPr>
        <w:t xml:space="preserve">Потребность финансовых ресурсов на реализацию муниципальной программы в целом составляет </w:t>
      </w:r>
      <w:r>
        <w:rPr>
          <w:rFonts w:ascii="Times New Roman" w:hAnsi="Times New Roman"/>
          <w:sz w:val="28"/>
          <w:szCs w:val="28"/>
        </w:rPr>
        <w:t>1 212,93</w:t>
      </w:r>
      <w:r w:rsidRPr="006026A2">
        <w:rPr>
          <w:rFonts w:ascii="Times New Roman" w:hAnsi="Times New Roman"/>
          <w:sz w:val="28"/>
          <w:szCs w:val="28"/>
        </w:rPr>
        <w:t xml:space="preserve"> </w:t>
      </w:r>
      <w:r w:rsidRPr="00615317">
        <w:rPr>
          <w:rFonts w:ascii="Times New Roman" w:hAnsi="Times New Roman"/>
          <w:sz w:val="28"/>
          <w:szCs w:val="28"/>
        </w:rPr>
        <w:t xml:space="preserve">млн. руб. Финансирование мероприятий муниципальной программы осуществляется на основании соглашений, заключенных Администрацией города Рыбинска </w:t>
      </w:r>
      <w:r>
        <w:rPr>
          <w:rFonts w:ascii="Times New Roman" w:hAnsi="Times New Roman"/>
          <w:sz w:val="28"/>
          <w:szCs w:val="28"/>
        </w:rPr>
        <w:t>с</w:t>
      </w:r>
      <w:r w:rsidRPr="00615317">
        <w:rPr>
          <w:rFonts w:ascii="Times New Roman" w:hAnsi="Times New Roman"/>
          <w:sz w:val="28"/>
          <w:szCs w:val="28"/>
        </w:rPr>
        <w:t xml:space="preserve"> </w:t>
      </w:r>
      <w:r w:rsidRPr="00DE0949">
        <w:rPr>
          <w:rFonts w:ascii="Times New Roman" w:hAnsi="Times New Roman"/>
          <w:sz w:val="28"/>
          <w:szCs w:val="28"/>
        </w:rPr>
        <w:t>органами исполнительной власти</w:t>
      </w:r>
      <w:r w:rsidRPr="00615317">
        <w:rPr>
          <w:rFonts w:ascii="Times New Roman" w:hAnsi="Times New Roman"/>
          <w:sz w:val="28"/>
          <w:szCs w:val="28"/>
        </w:rPr>
        <w:t xml:space="preserve">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46"/>
        <w:gridCol w:w="3523"/>
        <w:gridCol w:w="2747"/>
        <w:gridCol w:w="2579"/>
      </w:tblGrid>
      <w:tr w:rsidR="00EE2C8E" w:rsidRPr="00477649" w:rsidTr="00DC42A7">
        <w:trPr>
          <w:trHeight w:val="612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105,81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120,69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305,38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355,77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51,92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157,65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463,11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634,11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17,15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32,49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120,04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152,64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50,00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137,19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235,13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42,97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248,72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52,00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343,69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122,96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196,15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425,42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757,13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51,92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color w:val="000000"/>
                <w:sz w:val="24"/>
                <w:szCs w:val="24"/>
              </w:rPr>
              <w:t>259,65</w:t>
            </w:r>
          </w:p>
        </w:tc>
      </w:tr>
      <w:tr w:rsidR="00EE2C8E" w:rsidRPr="00477649" w:rsidTr="00DC42A7">
        <w:trPr>
          <w:trHeight w:val="315"/>
        </w:trPr>
        <w:tc>
          <w:tcPr>
            <w:tcW w:w="6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600,30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76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1 212,93</w:t>
            </w:r>
          </w:p>
        </w:tc>
      </w:tr>
    </w:tbl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В ходе реализации муниципальной программы объемы финансирования мероприятий могут уточняться.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F1B71">
        <w:rPr>
          <w:rFonts w:ascii="Times New Roman" w:hAnsi="Times New Roman"/>
          <w:b/>
          <w:sz w:val="28"/>
          <w:szCs w:val="28"/>
        </w:rPr>
        <w:t>6. Механизм реализации муниципальной программы</w:t>
      </w: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Механизм реализации 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6F1B71">
        <w:rPr>
          <w:rFonts w:ascii="Times New Roman" w:hAnsi="Times New Roman"/>
          <w:sz w:val="28"/>
          <w:szCs w:val="28"/>
        </w:rPr>
        <w:t xml:space="preserve">программы регламентируется следующими документами: </w:t>
      </w:r>
    </w:p>
    <w:p w:rsidR="00EE2C8E" w:rsidRPr="00786D04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86D04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EE2C8E" w:rsidRPr="00786D04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786D04">
        <w:rPr>
          <w:rFonts w:ascii="Times New Roman" w:hAnsi="Times New Roman"/>
          <w:sz w:val="28"/>
          <w:szCs w:val="28"/>
        </w:rPr>
        <w:t xml:space="preserve">2. </w:t>
      </w:r>
      <w:r w:rsidRPr="00786D04">
        <w:rPr>
          <w:rFonts w:ascii="Times New Roman" w:hAnsi="Times New Roman"/>
          <w:sz w:val="28"/>
          <w:szCs w:val="28"/>
          <w:lang w:eastAsia="ar-SA"/>
        </w:rPr>
        <w:t>Указ Губернатора Ярославской области от 20.02.2017 № 50 «О губернаторском проекте «Решаем вместе!».</w:t>
      </w:r>
    </w:p>
    <w:p w:rsidR="00EE2C8E" w:rsidRPr="00786D04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6D04">
        <w:rPr>
          <w:rFonts w:ascii="Times New Roman" w:hAnsi="Times New Roman"/>
          <w:sz w:val="28"/>
          <w:szCs w:val="28"/>
          <w:lang w:eastAsia="ar-SA"/>
        </w:rPr>
        <w:t xml:space="preserve">3. </w:t>
      </w:r>
      <w:r w:rsidRPr="00786D04">
        <w:rPr>
          <w:rFonts w:ascii="Times New Roman" w:hAnsi="Times New Roman"/>
          <w:sz w:val="28"/>
          <w:szCs w:val="28"/>
        </w:rPr>
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786D04"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Pr="00786D04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786D04">
        <w:rPr>
          <w:rFonts w:ascii="Times New Roman" w:hAnsi="Times New Roman"/>
          <w:sz w:val="28"/>
          <w:szCs w:val="28"/>
        </w:rPr>
        <w:t>4.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EE2C8E" w:rsidRPr="00786D04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786D04">
        <w:rPr>
          <w:rFonts w:ascii="Times New Roman" w:hAnsi="Times New Roman"/>
          <w:sz w:val="28"/>
          <w:szCs w:val="28"/>
          <w:lang w:eastAsia="ar-SA"/>
        </w:rPr>
        <w:t xml:space="preserve">5. </w:t>
      </w:r>
      <w:r w:rsidRPr="00786D04">
        <w:rPr>
          <w:rFonts w:ascii="Times New Roman" w:hAnsi="Times New Roman"/>
          <w:color w:val="000000"/>
          <w:sz w:val="28"/>
          <w:szCs w:val="28"/>
        </w:rPr>
        <w:t>Рекомендованный перечень работ по благоустройству дворовых территорий с приложением визуализированного перечня образцов элементов благоустройства, предлагаемых к размещению на дворовой территории многоквартирного дома (приложение 1 к муниципальной программе)</w:t>
      </w:r>
      <w:r w:rsidRPr="00786D04"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Pr="00786D04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786D04">
        <w:rPr>
          <w:rFonts w:ascii="Times New Roman" w:hAnsi="Times New Roman"/>
          <w:bCs/>
          <w:sz w:val="28"/>
          <w:szCs w:val="28"/>
          <w:lang w:eastAsia="ar-SA"/>
        </w:rPr>
        <w:t>6. Критерии оценки дворовых территорий с целью ежегодного, начиная с 202</w:t>
      </w:r>
      <w:r>
        <w:rPr>
          <w:rFonts w:ascii="Times New Roman" w:hAnsi="Times New Roman"/>
          <w:bCs/>
          <w:sz w:val="28"/>
          <w:szCs w:val="28"/>
          <w:lang w:eastAsia="ar-SA"/>
        </w:rPr>
        <w:t>5</w:t>
      </w:r>
      <w:r w:rsidRPr="00786D04">
        <w:rPr>
          <w:rFonts w:ascii="Times New Roman" w:hAnsi="Times New Roman"/>
          <w:bCs/>
          <w:sz w:val="28"/>
          <w:szCs w:val="28"/>
          <w:lang w:eastAsia="ar-SA"/>
        </w:rPr>
        <w:t xml:space="preserve"> года, их отбора (приложение 2 к муниципальной программе). </w:t>
      </w:r>
    </w:p>
    <w:p w:rsidR="00EE2C8E" w:rsidRPr="00786D04" w:rsidRDefault="00EE2C8E" w:rsidP="00EE2C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86D04">
        <w:rPr>
          <w:rFonts w:ascii="Times New Roman" w:hAnsi="Times New Roman"/>
          <w:sz w:val="28"/>
          <w:szCs w:val="28"/>
          <w:lang w:eastAsia="ar-SA"/>
        </w:rPr>
        <w:t>7. Форма протокола общего собрания собственников помещений в многоквартирном доме (приложение 3 к муниципальной программе).</w:t>
      </w: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6D04">
        <w:rPr>
          <w:rFonts w:ascii="Times New Roman" w:hAnsi="Times New Roman"/>
          <w:sz w:val="28"/>
          <w:szCs w:val="28"/>
        </w:rPr>
        <w:t xml:space="preserve">Исполнителями </w:t>
      </w:r>
      <w:r w:rsidRPr="00786D04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786D04">
        <w:rPr>
          <w:rFonts w:ascii="Times New Roman" w:hAnsi="Times New Roman"/>
          <w:sz w:val="28"/>
          <w:szCs w:val="28"/>
        </w:rPr>
        <w:t>программы являются Департамент ЖКХ, транспорта и связи, Управление строительства</w:t>
      </w:r>
      <w:r>
        <w:rPr>
          <w:rFonts w:ascii="Times New Roman" w:hAnsi="Times New Roman"/>
          <w:sz w:val="28"/>
          <w:szCs w:val="28"/>
        </w:rPr>
        <w:t>,</w:t>
      </w:r>
      <w:r w:rsidRPr="00786D04">
        <w:rPr>
          <w:rFonts w:ascii="Times New Roman" w:hAnsi="Times New Roman"/>
          <w:sz w:val="28"/>
          <w:szCs w:val="28"/>
        </w:rPr>
        <w:t xml:space="preserve"> </w:t>
      </w:r>
      <w:r w:rsidRPr="00786D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786D04">
        <w:rPr>
          <w:rFonts w:ascii="Times New Roman" w:hAnsi="Times New Roman"/>
          <w:sz w:val="28"/>
          <w:szCs w:val="28"/>
        </w:rPr>
        <w:t>, жители города Рыбинска, управляющие организации</w:t>
      </w:r>
      <w:r w:rsidRPr="008C52CD">
        <w:rPr>
          <w:rFonts w:ascii="Times New Roman" w:hAnsi="Times New Roman"/>
          <w:sz w:val="28"/>
          <w:szCs w:val="28"/>
        </w:rPr>
        <w:t xml:space="preserve">, товарищества собственников жилья, товарищества </w:t>
      </w:r>
      <w:r>
        <w:rPr>
          <w:rFonts w:ascii="Times New Roman" w:hAnsi="Times New Roman"/>
          <w:sz w:val="28"/>
          <w:szCs w:val="28"/>
        </w:rPr>
        <w:t>собственников недвижимости, жилищно-строительные кооперативы.</w:t>
      </w:r>
    </w:p>
    <w:p w:rsidR="00EE2C8E" w:rsidRPr="00CE1585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z w:val="28"/>
          <w:szCs w:val="28"/>
        </w:rPr>
        <w:t>Департамент ЖКХ, транспорта и связи осуществляет:</w:t>
      </w:r>
    </w:p>
    <w:p w:rsidR="00EE2C8E" w:rsidRPr="00CE1585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z w:val="28"/>
          <w:szCs w:val="28"/>
        </w:rPr>
        <w:t>- контроль за реализацией мероприятий программы, управление и координацию деятельности соисполнителей программы в процессе ее реализации;</w:t>
      </w:r>
    </w:p>
    <w:p w:rsidR="00EE2C8E" w:rsidRPr="00CE1585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z w:val="28"/>
          <w:szCs w:val="28"/>
        </w:rPr>
        <w:t>- обеспечение эффективности реализации программы;</w:t>
      </w:r>
    </w:p>
    <w:p w:rsidR="00EE2C8E" w:rsidRPr="00CE1585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z w:val="28"/>
          <w:szCs w:val="28"/>
        </w:rPr>
        <w:t>- подготовку при необходимости предложений по уточнению объемов финансирования, перечня и состава мероприятий, целевых показателей, соисполнителей и участников программы;</w:t>
      </w:r>
    </w:p>
    <w:p w:rsidR="00EE2C8E" w:rsidRPr="00CE1585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z w:val="28"/>
          <w:szCs w:val="28"/>
        </w:rPr>
        <w:t>- составление отчетности о ходе реализации программы.</w:t>
      </w:r>
    </w:p>
    <w:p w:rsidR="00EE2C8E" w:rsidRPr="006F1B71" w:rsidRDefault="00EE2C8E" w:rsidP="00EE2C8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Благоустройство дворовых </w:t>
      </w:r>
      <w:r>
        <w:rPr>
          <w:rFonts w:ascii="Times New Roman" w:hAnsi="Times New Roman"/>
          <w:sz w:val="28"/>
          <w:szCs w:val="28"/>
        </w:rPr>
        <w:t xml:space="preserve">территорий многоквартирных домов </w:t>
      </w:r>
      <w:r w:rsidRPr="006F1B71">
        <w:rPr>
          <w:rFonts w:ascii="Times New Roman" w:hAnsi="Times New Roman"/>
          <w:sz w:val="28"/>
          <w:szCs w:val="28"/>
        </w:rPr>
        <w:t>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EE2C8E" w:rsidRPr="006F1B71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Адресный перечень дворовых территорий </w:t>
      </w:r>
      <w:r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формируется согласно проведенной инвентаризации с учетом предложений заинтересованных лиц и корректируется</w:t>
      </w:r>
      <w:r w:rsidRPr="006F1B71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 учетом утвержденного</w:t>
      </w:r>
      <w:r w:rsidRPr="006F1B71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объема бюджетного финансирования. </w:t>
      </w:r>
    </w:p>
    <w:p w:rsidR="00EE2C8E" w:rsidRPr="006F1B71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6F1B71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</w:t>
      </w:r>
      <w:r>
        <w:rPr>
          <w:rFonts w:ascii="Times New Roman" w:hAnsi="Times New Roman" w:cs="Arial"/>
          <w:sz w:val="28"/>
          <w:szCs w:val="28"/>
        </w:rPr>
        <w:t xml:space="preserve">а </w:t>
      </w:r>
      <w:r w:rsidRPr="006F1B71">
        <w:rPr>
          <w:rFonts w:ascii="Times New Roman" w:hAnsi="Times New Roman" w:cs="Arial"/>
          <w:sz w:val="28"/>
          <w:szCs w:val="28"/>
        </w:rPr>
        <w:t>Рыбинск</w:t>
      </w:r>
      <w:r>
        <w:rPr>
          <w:rFonts w:ascii="Times New Roman" w:hAnsi="Times New Roman" w:cs="Arial"/>
          <w:sz w:val="28"/>
          <w:szCs w:val="28"/>
        </w:rPr>
        <w:t>а</w:t>
      </w:r>
      <w:r w:rsidRPr="006F1B71">
        <w:rPr>
          <w:rFonts w:ascii="Times New Roman" w:hAnsi="Times New Roman" w:cs="Arial"/>
          <w:sz w:val="28"/>
          <w:szCs w:val="28"/>
        </w:rPr>
        <w:t>, а также</w:t>
      </w:r>
      <w:r w:rsidRPr="006F1B71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6F1B71">
        <w:rPr>
          <w:rFonts w:ascii="Times New Roman" w:hAnsi="Times New Roman" w:cs="Arial"/>
          <w:sz w:val="28"/>
          <w:szCs w:val="28"/>
        </w:rPr>
        <w:t xml:space="preserve">, </w:t>
      </w:r>
      <w:r w:rsidRPr="006F1B71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</w:t>
      </w:r>
      <w:r w:rsidRPr="006F1B71">
        <w:rPr>
          <w:rFonts w:ascii="Times New Roman" w:hAnsi="Times New Roman" w:cs="Arial"/>
          <w:sz w:val="28"/>
          <w:szCs w:val="28"/>
        </w:rPr>
        <w:t>общего пользования</w:t>
      </w:r>
      <w:r w:rsidRPr="006F1B71">
        <w:rPr>
          <w:rFonts w:ascii="Times New Roman" w:hAnsi="Times New Roman"/>
          <w:sz w:val="28"/>
          <w:szCs w:val="28"/>
        </w:rPr>
        <w:t xml:space="preserve"> для инвалидов и других маломобильных групп населения.</w:t>
      </w:r>
    </w:p>
    <w:p w:rsidR="00EE2C8E" w:rsidRPr="000D6528" w:rsidRDefault="00EE2C8E" w:rsidP="00EE2C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A553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7 приложения 3</w:t>
      </w:r>
      <w:r w:rsidRPr="00DA553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8A54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муниципальные образования в 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</w:t>
      </w:r>
      <w:r w:rsidRPr="000D6528">
        <w:rPr>
          <w:rFonts w:ascii="Times New Roman" w:hAnsi="Times New Roman"/>
          <w:sz w:val="28"/>
          <w:szCs w:val="28"/>
        </w:rPr>
        <w:t>января года реализации мероприятий по благоустройству территорий</w:t>
      </w:r>
      <w:r w:rsidRPr="000D652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E2C8E" w:rsidRPr="000D6528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0D6528">
        <w:rPr>
          <w:rFonts w:ascii="Times New Roman" w:hAnsi="Times New Roman"/>
          <w:sz w:val="28"/>
          <w:szCs w:val="28"/>
        </w:rPr>
        <w:t>Департаментом ЖКХ, транспорта и связи на основании критериев оценки предложений заинтересованных лиц</w:t>
      </w: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Предложения на 2028 год будут приниматься в произвольной форме в период с 1 июля по 31 июля 2027 года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0D6528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EE2C8E" w:rsidRPr="000D6528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58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 w:rsidRPr="00CE1585">
        <w:rPr>
          <w:rFonts w:ascii="Times New Roman" w:hAnsi="Times New Roman"/>
          <w:sz w:val="28"/>
          <w:szCs w:val="28"/>
        </w:rPr>
        <w:t>многоквартирных домов</w:t>
      </w:r>
      <w:r w:rsidRPr="00CE158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общественных территорий, планируемых к </w:t>
      </w:r>
      <w:r w:rsidRPr="00CE1585">
        <w:rPr>
          <w:rFonts w:ascii="Times New Roman" w:hAnsi="Times New Roman"/>
          <w:sz w:val="28"/>
          <w:szCs w:val="28"/>
        </w:rPr>
        <w:t xml:space="preserve">благоустройству по итогам проведения </w:t>
      </w:r>
      <w:r w:rsidRPr="000D6528">
        <w:rPr>
          <w:rFonts w:ascii="Times New Roman" w:hAnsi="Times New Roman"/>
          <w:sz w:val="28"/>
          <w:szCs w:val="28"/>
        </w:rPr>
        <w:t xml:space="preserve">инвентаризации и опроса общественного мнения в рамках муниципальной </w:t>
      </w:r>
      <w:r w:rsidRPr="000D6528">
        <w:rPr>
          <w:rFonts w:ascii="Times New Roman" w:hAnsi="Times New Roman"/>
          <w:sz w:val="28"/>
          <w:szCs w:val="28"/>
        </w:rPr>
        <w:lastRenderedPageBreak/>
        <w:t>программы</w:t>
      </w:r>
      <w:r>
        <w:rPr>
          <w:rFonts w:ascii="Times New Roman" w:hAnsi="Times New Roman"/>
          <w:sz w:val="28"/>
          <w:szCs w:val="28"/>
        </w:rPr>
        <w:t>,</w:t>
      </w:r>
      <w:r w:rsidRPr="000D6528">
        <w:rPr>
          <w:rFonts w:ascii="Times New Roman" w:hAnsi="Times New Roman"/>
          <w:sz w:val="28"/>
          <w:szCs w:val="28"/>
        </w:rPr>
        <w:t xml:space="preserve"> содержится в приложениях 4, 6 </w:t>
      </w: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 муниципальной программе</w:t>
      </w:r>
      <w:r w:rsidRPr="000D6528">
        <w:rPr>
          <w:rFonts w:ascii="Times New Roman" w:hAnsi="Times New Roman"/>
          <w:sz w:val="28"/>
          <w:szCs w:val="28"/>
        </w:rPr>
        <w:t>. Перечень дворовых территорий многоквартирных домов и общественных территорий, на которых планируется выполнить иные мероприятия в рамках реализации проекта «Наши дворы» содержится в приложении 5 к муниципальной программе. Адресный перечень общественных территорий, на которых планируется организовать площадки для выгула собак</w:t>
      </w:r>
      <w:r>
        <w:rPr>
          <w:rFonts w:ascii="Times New Roman" w:hAnsi="Times New Roman"/>
          <w:sz w:val="28"/>
          <w:szCs w:val="28"/>
        </w:rPr>
        <w:t>,</w:t>
      </w:r>
      <w:r w:rsidRPr="000D6528">
        <w:rPr>
          <w:rFonts w:ascii="Times New Roman" w:hAnsi="Times New Roman"/>
          <w:sz w:val="28"/>
          <w:szCs w:val="28"/>
        </w:rPr>
        <w:t xml:space="preserve"> содержится в приложении 7 к муниципальной программе.</w:t>
      </w:r>
    </w:p>
    <w:p w:rsidR="00EE2C8E" w:rsidRPr="000D6528" w:rsidRDefault="00EE2C8E" w:rsidP="00EE2C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528">
        <w:rPr>
          <w:rFonts w:ascii="Times New Roman" w:hAnsi="Times New Roman"/>
          <w:sz w:val="28"/>
          <w:szCs w:val="28"/>
        </w:rPr>
        <w:t xml:space="preserve">Адресный перечень дворовых территорий, подлежащих благоустройству в 2025 - 2027 годы по проекту «Наши дворы» определен исходя </w:t>
      </w:r>
      <w:r w:rsidRPr="000D6528">
        <w:rPr>
          <w:rFonts w:ascii="Times New Roman" w:hAnsi="Times New Roman"/>
          <w:sz w:val="28"/>
          <w:szCs w:val="28"/>
          <w:lang w:eastAsia="ar-SA"/>
        </w:rPr>
        <w:t xml:space="preserve">из имеющейся в наличии в Департаменте ЖКХ, транспорта и связи и МБУ «Управление городского хозяйства»  проектно-сметной документации, которая была предоставлена жителями в предыдущие годы ранее, но не прошла конкурсный отбор на 2024 год, </w:t>
      </w:r>
      <w:r w:rsidRPr="000D6528">
        <w:rPr>
          <w:rFonts w:ascii="Times New Roman" w:hAnsi="Times New Roman"/>
          <w:sz w:val="28"/>
          <w:szCs w:val="28"/>
        </w:rPr>
        <w:t xml:space="preserve">которые ранее благоустраивались, но не были завершены в полной мере в связи с дефицитом средств, по поручениям Правительства Ярославской области, если дворы расположены таким образом, что они будут затоплены дождевыми и талыми водами вследствие ремонта рядом расположенной дороги, если дворы целесообразно благоустраивать в комплексе «единой коробкой» или двор расположен рядом с благоустраиваемой в текущем году общественной территорией, а также необходимости обустройства отдельно стоящих детских площадок (без благоустройства дворов) в разных микрорайонах города. </w:t>
      </w:r>
    </w:p>
    <w:p w:rsidR="00EE2C8E" w:rsidRPr="000D6528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D6528">
        <w:rPr>
          <w:rFonts w:ascii="Times New Roman" w:hAnsi="Times New Roman"/>
          <w:sz w:val="28"/>
          <w:szCs w:val="28"/>
          <w:lang w:eastAsia="ar-SA"/>
        </w:rPr>
        <w:t xml:space="preserve">Перечень дворовых территорий </w:t>
      </w:r>
      <w:r w:rsidRPr="000D6528">
        <w:rPr>
          <w:rFonts w:ascii="Times New Roman" w:hAnsi="Times New Roman"/>
          <w:sz w:val="28"/>
          <w:szCs w:val="28"/>
        </w:rPr>
        <w:t>многоквартирных домов</w:t>
      </w:r>
      <w:r w:rsidRPr="000D6528">
        <w:rPr>
          <w:rFonts w:ascii="Times New Roman" w:hAnsi="Times New Roman"/>
          <w:sz w:val="28"/>
          <w:szCs w:val="28"/>
          <w:lang w:eastAsia="ar-SA"/>
        </w:rPr>
        <w:t xml:space="preserve">, подлежащих благоустройству в рамках муниципальной программы, ежегодно подлежит корректировке. </w:t>
      </w:r>
    </w:p>
    <w:p w:rsidR="00EE2C8E" w:rsidRPr="000D6528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общественных территорий на период с 2025 по 2028 годы включительно оформляется </w:t>
      </w:r>
      <w:r w:rsidRPr="000D6528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0D6528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0D6528">
        <w:rPr>
          <w:rFonts w:ascii="Times New Roman" w:hAnsi="Times New Roman"/>
          <w:bCs/>
          <w:sz w:val="28"/>
          <w:szCs w:val="28"/>
        </w:rPr>
        <w:t xml:space="preserve">рейтингового голосования по выбору общественных территорий городского округа город Рыбинск Ярославской области для включения в проект «Наши дворы», </w:t>
      </w:r>
      <w:r w:rsidRPr="000D652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(начиная с 2021 года) </w:t>
      </w:r>
      <w:r w:rsidRPr="000D6528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Pr="000D6528">
        <w:rPr>
          <w:rFonts w:ascii="Times New Roman" w:hAnsi="Times New Roman"/>
          <w:sz w:val="28"/>
          <w:szCs w:val="28"/>
        </w:rPr>
        <w:t xml:space="preserve">. </w:t>
      </w:r>
    </w:p>
    <w:p w:rsidR="00EE2C8E" w:rsidRPr="000D6528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528">
        <w:rPr>
          <w:rFonts w:ascii="Times New Roman" w:hAnsi="Times New Roman"/>
          <w:sz w:val="28"/>
          <w:szCs w:val="28"/>
        </w:rPr>
        <w:t xml:space="preserve">При этом отдельное приложение к муниципальной программе с указанием адресного перечня по благоустройству дворовых и общественных территорий на отчетный год не формируется. </w:t>
      </w:r>
      <w:bookmarkStart w:id="0" w:name="sub_1251"/>
      <w:r w:rsidRPr="000D6528">
        <w:rPr>
          <w:rFonts w:ascii="Times New Roman" w:hAnsi="Times New Roman"/>
          <w:sz w:val="28"/>
          <w:szCs w:val="28"/>
          <w:lang w:eastAsia="ar-SA"/>
        </w:rPr>
        <w:t xml:space="preserve"> </w:t>
      </w:r>
      <w:bookmarkEnd w:id="0"/>
    </w:p>
    <w:p w:rsidR="00EE2C8E" w:rsidRPr="008C52CD" w:rsidRDefault="00EE2C8E" w:rsidP="00EE2C8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D6528">
        <w:rPr>
          <w:rFonts w:ascii="Times New Roman" w:hAnsi="Times New Roman"/>
          <w:sz w:val="28"/>
          <w:szCs w:val="28"/>
          <w:lang w:eastAsia="ar-SA"/>
        </w:rPr>
        <w:t xml:space="preserve">Окончательное решение о выделении средств из федерального и областного бюджетов на реализацию мероприятий по благоустройству дворовых территорий </w:t>
      </w:r>
      <w:r w:rsidRPr="000D6528">
        <w:rPr>
          <w:rFonts w:ascii="Times New Roman" w:hAnsi="Times New Roman"/>
          <w:sz w:val="28"/>
          <w:szCs w:val="28"/>
        </w:rPr>
        <w:t>многоквартирных домов</w:t>
      </w:r>
      <w:r w:rsidRPr="000D6528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 определяют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0D6528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 w:rsidRPr="000D6528"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 На основании решения межведомственной комиссии заключается соглашение о предоставлении субсидии </w:t>
      </w:r>
      <w:r w:rsidRPr="000D6528">
        <w:rPr>
          <w:rFonts w:ascii="Times New Roman" w:hAnsi="Times New Roman"/>
          <w:sz w:val="28"/>
          <w:szCs w:val="28"/>
          <w:lang w:eastAsia="ar-SA"/>
        </w:rPr>
        <w:lastRenderedPageBreak/>
        <w:t>или иного межбюджетного трансферта между Администрацией города Рыбинска и 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EE2C8E" w:rsidRPr="00A177BB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Реализация 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DE0949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DE0949">
        <w:rPr>
          <w:rFonts w:ascii="Arial" w:hAnsi="Arial" w:cs="Arial"/>
          <w:sz w:val="28"/>
          <w:szCs w:val="28"/>
        </w:rPr>
        <w:t xml:space="preserve">           </w:t>
      </w:r>
      <w:r w:rsidRPr="00DE0949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EE2C8E" w:rsidRPr="00A177BB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EE2C8E" w:rsidRPr="00A177BB" w:rsidSect="004C5D27">
          <w:headerReference w:type="even" r:id="rId29"/>
          <w:headerReference w:type="default" r:id="rId30"/>
          <w:headerReference w:type="first" r:id="rId31"/>
          <w:pgSz w:w="11906" w:h="16838"/>
          <w:pgMar w:top="0" w:right="567" w:bottom="1135" w:left="1134" w:header="709" w:footer="709" w:gutter="0"/>
          <w:pgNumType w:start="1"/>
          <w:cols w:space="708"/>
          <w:titlePg/>
          <w:docGrid w:linePitch="360"/>
        </w:sect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47710C">
        <w:rPr>
          <w:rFonts w:ascii="Times New Roman" w:hAnsi="Times New Roman"/>
          <w:b/>
          <w:sz w:val="28"/>
          <w:szCs w:val="28"/>
        </w:rPr>
        <w:lastRenderedPageBreak/>
        <w:t>7. Индикаторы результативности муниципальной программы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3567"/>
        <w:gridCol w:w="4720"/>
        <w:gridCol w:w="1204"/>
        <w:gridCol w:w="1204"/>
        <w:gridCol w:w="1189"/>
        <w:gridCol w:w="1189"/>
        <w:gridCol w:w="1162"/>
        <w:gridCol w:w="24"/>
      </w:tblGrid>
      <w:tr w:rsidR="00EE2C8E" w:rsidRPr="000D6528" w:rsidTr="00DC42A7">
        <w:trPr>
          <w:gridAfter w:val="1"/>
          <w:wAfter w:w="8" w:type="pct"/>
          <w:tblHeader/>
          <w:jc w:val="center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C8E" w:rsidRDefault="00EE2C8E" w:rsidP="00DC42A7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 xml:space="preserve">Базовое значение </w:t>
            </w:r>
          </w:p>
          <w:p w:rsidR="00EE2C8E" w:rsidRPr="000D6528" w:rsidRDefault="00EE2C8E" w:rsidP="00DC42A7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17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EE2C8E" w:rsidRPr="00FC2508" w:rsidTr="00DC42A7">
        <w:trPr>
          <w:trHeight w:val="247"/>
          <w:tblHeader/>
          <w:jc w:val="center"/>
        </w:trPr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0D6528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EE2C8E" w:rsidRPr="00FC2508" w:rsidTr="00DC42A7">
        <w:trPr>
          <w:trHeight w:val="292"/>
          <w:jc w:val="center"/>
        </w:trPr>
        <w:tc>
          <w:tcPr>
            <w:tcW w:w="28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проекта «Наши дворы»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территорий </w:t>
            </w:r>
            <w:r w:rsidRPr="000D6528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  <w:tr w:rsidR="00EE2C8E" w:rsidRPr="00FC2508" w:rsidTr="00DC42A7">
        <w:trPr>
          <w:trHeight w:val="292"/>
          <w:jc w:val="center"/>
        </w:trPr>
        <w:tc>
          <w:tcPr>
            <w:tcW w:w="2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0D6528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благоустро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йство которых начато в 2024 году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2C8E" w:rsidRPr="00FC2508" w:rsidTr="00DC42A7">
        <w:trPr>
          <w:trHeight w:val="292"/>
          <w:jc w:val="center"/>
        </w:trPr>
        <w:tc>
          <w:tcPr>
            <w:tcW w:w="2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0D6528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0D6528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рамках реализации проекта «Наши дворы»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4E40C5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0C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E2C8E" w:rsidRPr="001D0F69" w:rsidTr="00DC42A7">
        <w:trPr>
          <w:trHeight w:val="292"/>
          <w:jc w:val="center"/>
        </w:trPr>
        <w:tc>
          <w:tcPr>
            <w:tcW w:w="2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D21616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21616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обустроенных площадок для  выгула животных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D21616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616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D21616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61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4E40C5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0C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4E40C5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0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4E40C5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40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E2C8E" w:rsidRPr="001D0F69" w:rsidTr="00DC42A7">
        <w:trPr>
          <w:trHeight w:val="1030"/>
          <w:jc w:val="center"/>
        </w:trPr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 Рыбинска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D6528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528">
              <w:rPr>
                <w:rFonts w:ascii="Times New Roman" w:hAnsi="Times New Roman"/>
                <w:sz w:val="20"/>
                <w:szCs w:val="20"/>
              </w:rPr>
              <w:t>36,36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0D6528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</w:tr>
      <w:tr w:rsidR="00EE2C8E" w:rsidRPr="001D0F69" w:rsidTr="00DC42A7">
        <w:trPr>
          <w:trHeight w:val="292"/>
          <w:jc w:val="center"/>
        </w:trPr>
        <w:tc>
          <w:tcPr>
            <w:tcW w:w="28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Реализация мероприятий инфраструктурного проекта «Ярославия. Города у воды»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01EB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разработанной проектно-сметной документации на создание объектов транспортной  инфраструктуры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E2C8E" w:rsidRPr="001D0F69" w:rsidTr="00DC42A7">
        <w:trPr>
          <w:trHeight w:val="292"/>
          <w:jc w:val="center"/>
        </w:trPr>
        <w:tc>
          <w:tcPr>
            <w:tcW w:w="2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01EB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объектов транспортной инфраструктуры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  <w:p w:rsidR="00EE2C8E" w:rsidRPr="00901EBB" w:rsidRDefault="00EE2C8E" w:rsidP="00DC42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E2C8E" w:rsidRPr="00FC2508" w:rsidTr="00DC42A7">
        <w:trPr>
          <w:trHeight w:val="292"/>
          <w:jc w:val="center"/>
        </w:trPr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9" w:type="pct"/>
            <w:tcBorders>
              <w:left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01EBB">
              <w:rPr>
                <w:rFonts w:ascii="Times New Roman" w:hAnsi="Times New Roman"/>
                <w:sz w:val="20"/>
                <w:szCs w:val="20"/>
                <w:lang w:eastAsia="ar-SA"/>
              </w:rPr>
              <w:t>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01EB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901EBB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901EBB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901EB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901EBB" w:rsidRDefault="00EE2C8E" w:rsidP="00DC4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E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EE2C8E" w:rsidRPr="00E41B44" w:rsidRDefault="00EE2C8E" w:rsidP="00EE2C8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  <w:lang w:eastAsia="ar-SA"/>
        </w:rPr>
      </w:pPr>
      <w:r w:rsidRPr="00E41B44">
        <w:rPr>
          <w:rFonts w:ascii="Times New Roman" w:hAnsi="Times New Roman"/>
          <w:b/>
          <w:sz w:val="18"/>
          <w:szCs w:val="18"/>
          <w:lang w:eastAsia="ar-SA"/>
        </w:rPr>
        <w:t xml:space="preserve">* </w:t>
      </w:r>
      <w:r w:rsidRPr="00E41B44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C8E" w:rsidRDefault="00EE2C8E" w:rsidP="00EE2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710C">
        <w:rPr>
          <w:rFonts w:ascii="Times New Roman" w:hAnsi="Times New Roman"/>
          <w:b/>
          <w:sz w:val="28"/>
          <w:szCs w:val="28"/>
        </w:rPr>
        <w:lastRenderedPageBreak/>
        <w:t>8. Перечень программных мероприятий</w:t>
      </w:r>
    </w:p>
    <w:p w:rsidR="00EE2C8E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392"/>
        <w:gridCol w:w="1585"/>
        <w:gridCol w:w="974"/>
        <w:gridCol w:w="1380"/>
        <w:gridCol w:w="1275"/>
        <w:gridCol w:w="1082"/>
        <w:gridCol w:w="1275"/>
        <w:gridCol w:w="1082"/>
        <w:gridCol w:w="1275"/>
        <w:gridCol w:w="1082"/>
        <w:gridCol w:w="1632"/>
        <w:gridCol w:w="1292"/>
      </w:tblGrid>
      <w:tr w:rsidR="00EE2C8E" w:rsidRPr="00477649" w:rsidTr="00DC42A7">
        <w:trPr>
          <w:trHeight w:val="312"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Адрес, количественная характеристика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, срок исполнения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Сметная стоимость, млн. руб.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89" w:right="-16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70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Объем финансирования, млн. руб.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Ожидаемый  результат 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Ответственный исполнитель, соисполнитель</w:t>
            </w:r>
          </w:p>
        </w:tc>
      </w:tr>
      <w:tr w:rsidR="00EE2C8E" w:rsidRPr="00477649" w:rsidTr="00DC42A7">
        <w:trPr>
          <w:trHeight w:val="315"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623"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предусмотрено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 в бюджете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предусмотрено </w:t>
            </w:r>
          </w:p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в бюджете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предусмотрено </w:t>
            </w:r>
          </w:p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в бюджете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94" w:right="-16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15"/>
          <w:tblHeader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E2C8E" w:rsidRPr="00477649" w:rsidTr="00DC42A7">
        <w:trPr>
          <w:trHeight w:val="315"/>
        </w:trPr>
        <w:tc>
          <w:tcPr>
            <w:tcW w:w="157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E2C8E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Задача 1. Участие в реализации проекта "Наши дворы"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8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Благоустройство 58 дворовых территорий МКД в период 2025-2027 годы (перечень представлен в приложении 5 к муниципальной программе)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457,55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7,22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7,22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11,93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15,47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30,32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Благоустройство дворовых территорий МКД:                                                                 в 2025 г. - 11 ед.;                                 в 2026 г. - 15 ед.;                                  в 2027 г. - 32 ед.                    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EE2C8E" w:rsidRPr="00477649" w:rsidTr="00DC42A7">
        <w:trPr>
          <w:trHeight w:val="48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84,08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84,08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108,26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108,26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212,20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8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91,30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120,19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123,73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242,52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1B44">
              <w:rPr>
                <w:rFonts w:ascii="Times New Roman" w:hAnsi="Times New Roman"/>
                <w:sz w:val="18"/>
                <w:szCs w:val="18"/>
              </w:rPr>
              <w:t xml:space="preserve">Завершение благоустройства дворовых территорий МКД, начатое в 2024 году 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1B44">
              <w:rPr>
                <w:rFonts w:ascii="Times New Roman" w:hAnsi="Times New Roman"/>
                <w:sz w:val="18"/>
                <w:szCs w:val="18"/>
              </w:rPr>
              <w:t>В 2025 году благоустройство 3  дворовых территорий МКД (перечень представлен в приложении 5 к муниципальной программе)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3,12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0,23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Завершение благоустройства дворовых территорий МКД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начатое в 2024 году - 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3 ед.                      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2,89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2,89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3,12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3,12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6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1B44">
              <w:rPr>
                <w:rFonts w:ascii="Times New Roman" w:hAnsi="Times New Roman"/>
                <w:sz w:val="18"/>
                <w:szCs w:val="18"/>
              </w:rPr>
              <w:t xml:space="preserve">Устройство отдельно стоящих детских игровых площадок на общественных и придомовых территориях 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2D1B44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D1B44">
              <w:rPr>
                <w:rFonts w:ascii="Times New Roman" w:hAnsi="Times New Roman"/>
                <w:sz w:val="18"/>
                <w:szCs w:val="18"/>
              </w:rPr>
              <w:t>2025 год – 6 ед.;</w:t>
            </w:r>
            <w:r w:rsidRPr="002D1B44">
              <w:rPr>
                <w:rFonts w:ascii="Times New Roman" w:hAnsi="Times New Roman"/>
                <w:sz w:val="18"/>
                <w:szCs w:val="18"/>
              </w:rPr>
              <w:br/>
              <w:t>2026 год – 6 ед.;                                        2027 год - 1 ед. (перечень представлен в приложении 5 к муниципальной программе)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35,70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1,18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5,22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5,22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Выполнено устройство 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отдельно стоящи</w:t>
            </w:r>
            <w:r>
              <w:rPr>
                <w:rFonts w:ascii="Times New Roman" w:hAnsi="Times New Roman"/>
                <w:sz w:val="18"/>
                <w:szCs w:val="18"/>
              </w:rPr>
              <w:t>х детских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 игровы</w:t>
            </w:r>
            <w:r>
              <w:rPr>
                <w:rFonts w:ascii="Times New Roman" w:hAnsi="Times New Roman"/>
                <w:sz w:val="18"/>
                <w:szCs w:val="18"/>
              </w:rPr>
              <w:t>х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 площад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к                                                                                    в 2025 г. - 6 ед.;                                                                   в 2026 г. - 6 ед.;                                в 2027 г. - 1 ед.                                                                             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14,52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14,52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11,78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11,78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2,62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8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15,70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15,70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3,00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6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Обустройство площадок для выгула животных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2025 год – 5 ед.;</w:t>
            </w:r>
            <w:r w:rsidRPr="001031D7">
              <w:rPr>
                <w:rFonts w:ascii="Times New Roman" w:hAnsi="Times New Roman"/>
                <w:sz w:val="18"/>
                <w:szCs w:val="18"/>
              </w:rPr>
              <w:br/>
              <w:t xml:space="preserve">2026 год – 2 ед.;                                   2027 год - 2 ед. (перечень представлен в приложении 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1031D7">
              <w:rPr>
                <w:rFonts w:ascii="Times New Roman" w:hAnsi="Times New Roman"/>
                <w:sz w:val="18"/>
                <w:szCs w:val="18"/>
              </w:rPr>
              <w:t xml:space="preserve"> к муниципальной программе)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19,97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1,38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0,57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Обустроены площадок для выгула животных                                                        в 2025 г. - 5 ед.;                                 в 2026 г. - 2 ед.;                                      в 2027 г. - 2 ед.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9,62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3,85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4,00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3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11,00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031D7">
              <w:rPr>
                <w:rFonts w:ascii="Times New Roman" w:hAnsi="Times New Roman"/>
                <w:b/>
                <w:bCs/>
                <w:sz w:val="18"/>
                <w:szCs w:val="18"/>
              </w:rPr>
              <w:t>4,57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Погашение кредиторской задолженности 2024 года по благоустройству дворовых территорий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2025 год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9,48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1031D7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031D7">
              <w:rPr>
                <w:rFonts w:ascii="Times New Roman" w:hAnsi="Times New Roman"/>
                <w:sz w:val="18"/>
                <w:szCs w:val="18"/>
              </w:rPr>
              <w:t> Погашение задолженности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9,48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9,48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9,48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15"/>
        </w:trPr>
        <w:tc>
          <w:tcPr>
            <w:tcW w:w="157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Задача 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Участие жителей в онлайн-голосовании  по отбору общественных территорий на Единой федеральной платформе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Ежегодное участие жителей в онлайн-голосовании (не менее </w:t>
            </w:r>
            <w:r>
              <w:rPr>
                <w:rFonts w:ascii="Times New Roman" w:hAnsi="Times New Roman"/>
                <w:sz w:val="18"/>
                <w:szCs w:val="18"/>
              </w:rPr>
              <w:t>36,4 тыс.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 чел.)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Организовано участие жителей </w:t>
            </w:r>
            <w:r>
              <w:rPr>
                <w:rFonts w:ascii="Times New Roman" w:hAnsi="Times New Roman"/>
                <w:sz w:val="18"/>
                <w:szCs w:val="18"/>
              </w:rPr>
              <w:t>в онлайн-голосовании (не менее 36,4 тыс.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 xml:space="preserve"> чел.)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ДЖКХ,Ти С, население</w:t>
            </w: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82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43"/>
        </w:trPr>
        <w:tc>
          <w:tcPr>
            <w:tcW w:w="157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2C8E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Задача 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 Реализация мероприятий инфраструктурного проекта "Ярославия. Города у воды"</w:t>
            </w:r>
          </w:p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469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</w:t>
            </w:r>
            <w:r w:rsidRPr="00477649">
              <w:rPr>
                <w:rFonts w:ascii="Times New Roman" w:hAnsi="Times New Roman"/>
                <w:sz w:val="18"/>
                <w:szCs w:val="18"/>
              </w:rPr>
              <w:lastRenderedPageBreak/>
              <w:t>ы в Рыбинске, в том числе площадки Яхт-клуба "Пазуха", восточной промышленной зоны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2025 год - разработка ПСД - 3 объекта, СМР - 1 объект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229,00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84,44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84,44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инфраструктуры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УС</w:t>
            </w:r>
          </w:p>
        </w:tc>
      </w:tr>
      <w:tr w:rsidR="00EE2C8E" w:rsidRPr="00477649" w:rsidTr="00DC42A7">
        <w:trPr>
          <w:trHeight w:val="469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60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51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229,00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229,00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15"/>
        </w:trPr>
        <w:tc>
          <w:tcPr>
            <w:tcW w:w="157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2C8E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Задача 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 Реализация мероприятий регионального проекта «Формирование комфортной городской среды»</w:t>
            </w:r>
          </w:p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 в рамках реализации мероприятий регионального проекта "Формирование комфортной городской среды"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2025 год - не менее 3 ОТ;</w:t>
            </w:r>
            <w:r w:rsidRPr="00477649">
              <w:rPr>
                <w:rFonts w:ascii="Times New Roman" w:hAnsi="Times New Roman"/>
                <w:sz w:val="18"/>
                <w:szCs w:val="18"/>
              </w:rPr>
              <w:br/>
              <w:t>2026 год - не менее 1 ОТ;                      2027 год - не менее 1 ОТ;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1031D7">
              <w:rPr>
                <w:rFonts w:ascii="Times New Roman" w:hAnsi="Times New Roman"/>
                <w:sz w:val="18"/>
                <w:szCs w:val="18"/>
              </w:rPr>
              <w:t>перечень представлен в приложении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6</w:t>
            </w:r>
            <w:r w:rsidRPr="001031D7">
              <w:rPr>
                <w:rFonts w:ascii="Times New Roman" w:hAnsi="Times New Roman"/>
                <w:sz w:val="18"/>
                <w:szCs w:val="18"/>
              </w:rPr>
              <w:t xml:space="preserve"> к муниципальной программе)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458,11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12,74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26,24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11,25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11,70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 xml:space="preserve">Благоустроены не </w:t>
            </w:r>
            <w:r w:rsidRPr="002D1B44">
              <w:rPr>
                <w:rFonts w:ascii="Times New Roman" w:hAnsi="Times New Roman"/>
                <w:sz w:val="18"/>
                <w:szCs w:val="18"/>
              </w:rPr>
              <w:t xml:space="preserve">менее 5 общественных 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территорий:</w:t>
            </w:r>
            <w:r w:rsidRPr="00477649">
              <w:rPr>
                <w:rFonts w:ascii="Times New Roman" w:hAnsi="Times New Roman"/>
                <w:sz w:val="18"/>
                <w:szCs w:val="18"/>
              </w:rPr>
              <w:br/>
              <w:t xml:space="preserve">2025 - пл. Жукова, парковая зона за СОШ № 5, парковая зона в районе д. 13 по ул. Боткина,                                      2026 - 2027 гг. - по 1 общественной территории, определенной  по результатам рейтингового голосования жителей на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единой </w:t>
            </w:r>
            <w:r w:rsidRPr="00477649">
              <w:rPr>
                <w:rFonts w:ascii="Times New Roman" w:hAnsi="Times New Roman"/>
                <w:sz w:val="18"/>
                <w:szCs w:val="18"/>
              </w:rPr>
              <w:t>федеральной онлайн-платформе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ДЖКХТиС,                       МБУ «УГХ»</w:t>
            </w:r>
          </w:p>
        </w:tc>
      </w:tr>
      <w:tr w:rsidR="00EE2C8E" w:rsidRPr="00477649" w:rsidTr="00DC42A7">
        <w:trPr>
          <w:trHeight w:val="75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49,85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90,62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28,75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29,90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51,92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157,65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52,00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178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114,51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274,51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93,60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25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1212,93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105,81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120,69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17,15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32,49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42,97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E2C8E" w:rsidRPr="00477649" w:rsidTr="00DC42A7">
        <w:trPr>
          <w:trHeight w:val="25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305,38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355,77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120,04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152,64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248,72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51,92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157,65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77649">
              <w:rPr>
                <w:rFonts w:ascii="Times New Roman" w:hAnsi="Times New Roman"/>
                <w:sz w:val="18"/>
                <w:szCs w:val="18"/>
              </w:rPr>
              <w:t>52,00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E2C8E" w:rsidRPr="00477649" w:rsidTr="00DC42A7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463,11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634,11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137,19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235,13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2C8E" w:rsidRPr="00477649" w:rsidRDefault="00EE2C8E" w:rsidP="00DC42A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77649">
              <w:rPr>
                <w:rFonts w:ascii="Times New Roman" w:hAnsi="Times New Roman"/>
                <w:b/>
                <w:bCs/>
                <w:sz w:val="18"/>
                <w:szCs w:val="18"/>
              </w:rPr>
              <w:t>343,69</w:t>
            </w:r>
          </w:p>
        </w:tc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2C8E" w:rsidRPr="00477649" w:rsidRDefault="00EE2C8E" w:rsidP="00DC42A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E2C8E" w:rsidRPr="002D1B44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18"/>
          <w:lang w:eastAsia="ar-SA"/>
        </w:rPr>
      </w:pPr>
    </w:p>
    <w:p w:rsidR="00EE2C8E" w:rsidRPr="002D1B44" w:rsidRDefault="00EE2C8E" w:rsidP="00EE2C8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18"/>
          <w:lang w:eastAsia="ar-SA"/>
        </w:rPr>
      </w:pPr>
    </w:p>
    <w:p w:rsidR="00EE2C8E" w:rsidRDefault="00EE2C8E" w:rsidP="00EE2C8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EE2C8E" w:rsidSect="00E16C70">
          <w:headerReference w:type="default" r:id="rId32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66C2D">
        <w:rPr>
          <w:rFonts w:ascii="Times New Roman" w:hAnsi="Times New Roman"/>
          <w:sz w:val="28"/>
          <w:szCs w:val="28"/>
          <w:lang w:eastAsia="ar-SA"/>
        </w:rPr>
        <w:t>И.о. директора Департамента ЖКХ, транспорта и связи                                                                                         А.</w:t>
      </w:r>
      <w:r>
        <w:rPr>
          <w:rFonts w:ascii="Times New Roman" w:hAnsi="Times New Roman"/>
          <w:sz w:val="28"/>
          <w:szCs w:val="28"/>
          <w:lang w:eastAsia="ar-SA"/>
        </w:rPr>
        <w:t>В. Тетюшкина</w:t>
      </w:r>
    </w:p>
    <w:p w:rsidR="00EE2C8E" w:rsidRDefault="00EE2C8E" w:rsidP="00EE2C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lastRenderedPageBreak/>
        <w:t>Список используемых сокращений</w:t>
      </w:r>
    </w:p>
    <w:p w:rsidR="00EE2C8E" w:rsidRPr="00AD2412" w:rsidRDefault="00EE2C8E" w:rsidP="00EE2C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EE2C8E" w:rsidRPr="00AD2412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EE2C8E" w:rsidRPr="00AD2412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УС – Управление строительства</w:t>
      </w:r>
    </w:p>
    <w:p w:rsidR="00EE2C8E" w:rsidRPr="00AD2412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МБУ «УГХ» - муниципальное бюджетное учреждение «Управление городского хозяйства»;</w:t>
      </w:r>
    </w:p>
    <w:p w:rsidR="00EE2C8E" w:rsidRPr="00AD2412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EE2C8E" w:rsidRPr="009A32A4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EE2C8E" w:rsidRPr="009A32A4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EE2C8E" w:rsidRPr="009A32A4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ФБ – федеральный бюджет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EE2C8E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1D02A1">
        <w:rPr>
          <w:rFonts w:ascii="Times New Roman" w:hAnsi="Times New Roman"/>
          <w:sz w:val="28"/>
          <w:szCs w:val="28"/>
          <w:lang w:eastAsia="ar-SA"/>
        </w:rPr>
        <w:t>Др. ист. – другие источники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EE2C8E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EE2C8E" w:rsidRPr="001D02A1" w:rsidRDefault="00EE2C8E" w:rsidP="00EE2C8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СМР – строительно-монтажные работы.</w:t>
      </w:r>
      <w:r w:rsidRPr="001D02A1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E2C8E" w:rsidRDefault="00EE2C8E" w:rsidP="00EE2C8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EE2C8E" w:rsidSect="00071762">
          <w:headerReference w:type="default" r:id="rId33"/>
          <w:headerReference w:type="first" r:id="rId34"/>
          <w:pgSz w:w="11906" w:h="16838"/>
          <w:pgMar w:top="142" w:right="566" w:bottom="426" w:left="1134" w:header="709" w:footer="709" w:gutter="0"/>
          <w:cols w:space="708"/>
          <w:titlePg/>
          <w:docGrid w:linePitch="360"/>
        </w:sectPr>
      </w:pPr>
    </w:p>
    <w:p w:rsidR="00EE2C8E" w:rsidRPr="00B009FE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B009FE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EE2C8E" w:rsidRPr="00B009FE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B009FE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B009FE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</w:t>
      </w:r>
    </w:p>
    <w:p w:rsidR="00EE2C8E" w:rsidRPr="00B009FE" w:rsidRDefault="00EE2C8E" w:rsidP="00EE2C8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  <w:r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EE2C8E" w:rsidRPr="00B009FE" w:rsidRDefault="00EE2C8E" w:rsidP="00EE2C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4406"/>
        <w:gridCol w:w="4819"/>
      </w:tblGrid>
      <w:tr w:rsidR="00EE2C8E" w:rsidRPr="00B009FE" w:rsidTr="00DC42A7">
        <w:trPr>
          <w:trHeight w:val="932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</w:tr>
      <w:tr w:rsidR="00EE2C8E" w:rsidRPr="00B009FE" w:rsidTr="00DC42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  <w:r w:rsidRPr="00B009FE">
              <w:rPr>
                <w:rFonts w:ascii="Times New Roman" w:hAnsi="Times New Roman"/>
                <w:sz w:val="24"/>
                <w:szCs w:val="24"/>
              </w:rPr>
              <w:t>, устройством парковочного пространства</w:t>
            </w: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4ED446" wp14:editId="6A3227CA">
                  <wp:extent cx="2545690" cy="1733463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42" cy="173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 xml:space="preserve">Устройство уличного освещения дворовых территорий 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2D7096" wp14:editId="6744FC29">
                  <wp:extent cx="1638300" cy="1386840"/>
                  <wp:effectExtent l="0" t="0" r="0" b="0"/>
                  <wp:docPr id="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8AB0A5" wp14:editId="4FA79E87">
                  <wp:extent cx="2781300" cy="1851660"/>
                  <wp:effectExtent l="0" t="0" r="0" b="0"/>
                  <wp:docPr id="60" name="Рисунок 8" descr="sxema_podklyucheniya_svetilnika_zhku_схема_подключения_светильника_жку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xema_podklyucheniya_svetilnika_zhku_схема_подключения_светильника_жку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1" b="1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1863"/>
        </w:trPr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скамеек</w:t>
            </w:r>
          </w:p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C799328" wp14:editId="0F0F57E0">
                  <wp:extent cx="1775460" cy="1287780"/>
                  <wp:effectExtent l="0" t="0" r="0" b="0"/>
                  <wp:docPr id="61" name="Рисунок 7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AAE70B" wp14:editId="696E7373">
                  <wp:extent cx="2148840" cy="1188720"/>
                  <wp:effectExtent l="0" t="0" r="0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4FF68B" wp14:editId="0FB1FE54">
                  <wp:extent cx="1684020" cy="1188720"/>
                  <wp:effectExtent l="0" t="0" r="0" b="0"/>
                  <wp:docPr id="63" name="Рисунок 5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768919" wp14:editId="707660D7">
                  <wp:extent cx="1767840" cy="107442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343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6E135E" wp14:editId="01E9A8FC">
                  <wp:extent cx="1733703" cy="1628842"/>
                  <wp:effectExtent l="0" t="0" r="0" b="0"/>
                  <wp:docPr id="65" name="Рисунок 4" descr="Ур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рн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43" cy="16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EE2C8E" w:rsidRPr="00B009FE" w:rsidTr="00DC42A7">
        <w:trPr>
          <w:trHeight w:val="3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B009FE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0488FC" wp14:editId="550829A7">
                  <wp:extent cx="1236268" cy="1575245"/>
                  <wp:effectExtent l="0" t="0" r="2540" b="6350"/>
                  <wp:docPr id="66" name="Рисунок 3" descr="Урна для му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рна для му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43" cy="15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2741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асфальт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 исключительных случаях)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32D10C" wp14:editId="798A89FB">
                  <wp:extent cx="2004364" cy="15106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6" cy="15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2256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плитка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(предпочтительно)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DC4D1B" wp14:editId="6886E670">
                  <wp:extent cx="2311603" cy="13017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62" cy="130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434A87" wp14:editId="228EEFD7">
                  <wp:extent cx="2152240" cy="1427508"/>
                  <wp:effectExtent l="0" t="0" r="63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90" cy="143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8E" w:rsidRPr="00B009FE" w:rsidTr="00DC42A7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B009FE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93D9EE" wp14:editId="231C5C99">
                  <wp:extent cx="2414016" cy="160926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57" cy="16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C8E" w:rsidRPr="00B009FE" w:rsidRDefault="00EE2C8E" w:rsidP="00EE2C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>
      <w:pPr>
        <w:spacing w:after="160" w:line="259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EE2C8E" w:rsidRPr="00CD0F77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EE2C8E" w:rsidRPr="00CD0F77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CD0F77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EE2C8E" w:rsidRPr="00CD0F77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EE2C8E" w:rsidRPr="00CD0F77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Критерии</w:t>
      </w:r>
    </w:p>
    <w:p w:rsidR="00EE2C8E" w:rsidRPr="00CD0F77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 xml:space="preserve">оценки предложений заинтересованных лиц о благоустройстве с 2025 года дворовой территории </w:t>
      </w:r>
      <w:r>
        <w:rPr>
          <w:rFonts w:ascii="Times New Roman" w:hAnsi="Times New Roman"/>
          <w:bCs/>
          <w:sz w:val="28"/>
          <w:szCs w:val="28"/>
        </w:rPr>
        <w:t xml:space="preserve">многоквартирных домов </w:t>
      </w:r>
      <w:r w:rsidRPr="00CD0F77">
        <w:rPr>
          <w:rFonts w:ascii="Times New Roman" w:hAnsi="Times New Roman"/>
          <w:bCs/>
          <w:sz w:val="28"/>
          <w:szCs w:val="28"/>
        </w:rPr>
        <w:t>в рамках проекта «Наши дворы»</w:t>
      </w:r>
    </w:p>
    <w:p w:rsidR="00EE2C8E" w:rsidRPr="00F5220F" w:rsidRDefault="00EE2C8E" w:rsidP="00EE2C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529"/>
        <w:gridCol w:w="1984"/>
      </w:tblGrid>
      <w:tr w:rsidR="00EE2C8E" w:rsidRPr="00F5220F" w:rsidTr="00DC42A7">
        <w:trPr>
          <w:tblHeader/>
        </w:trPr>
        <w:tc>
          <w:tcPr>
            <w:tcW w:w="2376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529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84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 баллов</w:t>
            </w:r>
          </w:p>
        </w:tc>
      </w:tr>
      <w:tr w:rsidR="00EE2C8E" w:rsidRPr="00F5220F" w:rsidTr="00DC42A7">
        <w:tc>
          <w:tcPr>
            <w:tcW w:w="2376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5529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 благоустройство дворовой территории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, разработанной без привлечения бюджетных средств</w:t>
            </w:r>
          </w:p>
        </w:tc>
        <w:tc>
          <w:tcPr>
            <w:tcW w:w="1984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EE2C8E" w:rsidRPr="00F5220F" w:rsidTr="00DC42A7">
        <w:trPr>
          <w:trHeight w:val="6347"/>
        </w:trPr>
        <w:tc>
          <w:tcPr>
            <w:tcW w:w="2376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5529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Комплексность элементов благоустройства, необходимых для выполнения на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(перечень работ указывается в протоколе общего собрания собственников помещений многоквартирного дома):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благоустройство проезда к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(10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озеленение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баллов);</w:t>
            </w:r>
          </w:p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освещение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</w:t>
            </w:r>
          </w:p>
        </w:tc>
        <w:tc>
          <w:tcPr>
            <w:tcW w:w="1984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2C8E" w:rsidRPr="00CD0F77" w:rsidRDefault="00EE2C8E" w:rsidP="00DC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EE2C8E" w:rsidRPr="00F5220F" w:rsidTr="00DC42A7">
        <w:trPr>
          <w:trHeight w:val="1691"/>
        </w:trPr>
        <w:tc>
          <w:tcPr>
            <w:tcW w:w="2376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3.Организационные критерии</w:t>
            </w:r>
          </w:p>
        </w:tc>
        <w:tc>
          <w:tcPr>
            <w:tcW w:w="5529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собственников, принявших решение о проведении благоустройства территории, от общего числа собственников помещений. </w:t>
            </w:r>
          </w:p>
        </w:tc>
        <w:tc>
          <w:tcPr>
            <w:tcW w:w="1984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Бальная оценка каждого объекта округляется до целого числа в меньшую сторону, вне зависимости от десятка после запятой. Например, при 75,8% подавших голоса за проведение благоустройства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оценка составляет 75%.</w:t>
            </w:r>
          </w:p>
        </w:tc>
      </w:tr>
      <w:tr w:rsidR="00EE2C8E" w:rsidRPr="00F5220F" w:rsidTr="00DC42A7">
        <w:trPr>
          <w:trHeight w:val="2066"/>
        </w:trPr>
        <w:tc>
          <w:tcPr>
            <w:tcW w:w="2376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4. Дополнительный критерий</w:t>
            </w:r>
          </w:p>
        </w:tc>
        <w:tc>
          <w:tcPr>
            <w:tcW w:w="5529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984" w:type="dxa"/>
            <w:shd w:val="clear" w:color="auto" w:fill="auto"/>
          </w:tcPr>
          <w:p w:rsidR="00EE2C8E" w:rsidRPr="00CD0F77" w:rsidRDefault="00EE2C8E" w:rsidP="00DC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>
      <w:pPr>
        <w:spacing w:after="160" w:line="259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Приложение 3</w:t>
      </w:r>
    </w:p>
    <w:p w:rsidR="00EE2C8E" w:rsidRPr="003E0E2C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3E0E2C" w:rsidRDefault="00EE2C8E" w:rsidP="00EE2C8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EE2C8E" w:rsidRPr="003E0E2C" w:rsidRDefault="00EE2C8E" w:rsidP="00EE2C8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EE2C8E" w:rsidRPr="003E0E2C" w:rsidRDefault="00EE2C8E" w:rsidP="00EE2C8E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EE2C8E" w:rsidRPr="003E0E2C" w:rsidRDefault="00EE2C8E" w:rsidP="00EE2C8E">
      <w:pPr>
        <w:shd w:val="clear" w:color="auto" w:fill="FFFFFF"/>
        <w:spacing w:after="0" w:line="232" w:lineRule="atLeast"/>
        <w:ind w:left="539"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 (очное, очно-заочного, заочного) голосования</w:t>
      </w: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г. Рыбинск                                                                                           «_______»  _______________  20_____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spacing w:after="0" w:line="240" w:lineRule="auto"/>
        <w:ind w:right="45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3E0E2C">
        <w:rPr>
          <w:rFonts w:ascii="Times New Roman" w:hAnsi="Times New Roman"/>
          <w:b/>
          <w:i/>
          <w:color w:val="000000"/>
          <w:sz w:val="26"/>
          <w:szCs w:val="26"/>
        </w:rPr>
        <w:t xml:space="preserve">: 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2C8E" w:rsidRPr="003E0E2C" w:rsidRDefault="00EE2C8E" w:rsidP="00EE2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(ФИО полностью, номер помещения, реквизиты документа, подтверждающего право собственности) </w:t>
      </w:r>
    </w:p>
    <w:p w:rsidR="00EE2C8E" w:rsidRPr="003E0E2C" w:rsidRDefault="00EE2C8E" w:rsidP="00EE2C8E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Дата, место и время проведения общего собрания и голосования: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присутствующих на общем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список прилагается, приложение № 3 к настоящему протоколу.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приглашенных для участия в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 xml:space="preserve">Общая площадь жилых и нежилых помещений в многоквартирном доме: ____________ кв. м, в том числе, </w:t>
      </w:r>
      <w:r w:rsidRPr="003E0E2C">
        <w:rPr>
          <w:rFonts w:ascii="Times New Roman" w:hAnsi="Times New Roman"/>
          <w:sz w:val="26"/>
          <w:szCs w:val="26"/>
        </w:rPr>
        <w:t xml:space="preserve">______________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кв. м жилых помещений и _______________ кв. м нежилых помещений. </w:t>
      </w:r>
    </w:p>
    <w:p w:rsidR="00EE2C8E" w:rsidRPr="003E0E2C" w:rsidRDefault="00EE2C8E" w:rsidP="00EE2C8E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 м = 1 голос).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lastRenderedPageBreak/>
        <w:t xml:space="preserve">На общем собрании приняли участие собственники помещений (представители собственников),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3E0E2C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от общего числа голосов всех собственников помещений многоквартирного дома. </w:t>
      </w:r>
    </w:p>
    <w:p w:rsidR="00EE2C8E" w:rsidRPr="003E0E2C" w:rsidRDefault="00EE2C8E" w:rsidP="00EE2C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Кворум – ____________________  (указать имеется/не имеется). Общее собрание собственников помещений – _______________________ (указать правомочно/не правомочно).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Повестка дня: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5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 в рамках реализации проекта «Наши дворы».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 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EE2C8E" w:rsidRPr="003E0E2C" w:rsidRDefault="00EE2C8E" w:rsidP="00EE2C8E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 (при необходимости).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3E0E2C">
        <w:rPr>
          <w:rFonts w:ascii="Times New Roman" w:hAnsi="Times New Roman"/>
          <w:bCs/>
          <w:sz w:val="26"/>
          <w:szCs w:val="26"/>
        </w:rPr>
        <w:t>(</w:t>
      </w:r>
      <w:r w:rsidRPr="003E0E2C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3E0E2C">
        <w:rPr>
          <w:rFonts w:ascii="Times New Roman" w:hAnsi="Times New Roman"/>
          <w:bCs/>
          <w:sz w:val="26"/>
          <w:szCs w:val="26"/>
        </w:rPr>
        <w:t>):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sz w:val="26"/>
          <w:szCs w:val="26"/>
        </w:rPr>
        <w:t xml:space="preserve">из числа присутствующих собственников помещений избрать председателя собрания, секретаря собрания и счетную комиссию в составе _______________человек.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ПРЕДЛОЖЕНЫ</w:t>
      </w:r>
      <w:r w:rsidRPr="003E0E2C">
        <w:rPr>
          <w:rFonts w:ascii="Times New Roman" w:hAnsi="Times New Roman"/>
          <w:sz w:val="26"/>
          <w:szCs w:val="26"/>
        </w:rPr>
        <w:t xml:space="preserve"> кандидатуры: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lastRenderedPageBreak/>
        <w:t xml:space="preserve">членов счетной комиссии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EE2C8E" w:rsidRPr="003E0E2C" w:rsidTr="00DC42A7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3E0E2C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 приняло решение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избрать: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Председателем собрания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________________________________________________________________________,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секретарем собрания ________________________________________________________________________, 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EE2C8E" w:rsidRPr="003E0E2C" w:rsidRDefault="00EE2C8E" w:rsidP="00EE2C8E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5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годы»</w:t>
      </w:r>
    </w:p>
    <w:p w:rsidR="00EE2C8E" w:rsidRPr="003E0E2C" w:rsidRDefault="00EE2C8E" w:rsidP="00EE2C8E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СЛУШАЛИ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EE2C8E" w:rsidRPr="003E0E2C" w:rsidRDefault="00EE2C8E" w:rsidP="00EE2C8E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3E0E2C">
        <w:rPr>
          <w:rFonts w:ascii="Times New Roman" w:hAnsi="Times New Roman"/>
          <w:sz w:val="26"/>
          <w:szCs w:val="26"/>
        </w:rPr>
        <w:t>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3E0E2C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5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годы.</w:t>
      </w:r>
      <w:r w:rsidRPr="003E0E2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</w:t>
      </w:r>
      <w:r w:rsidRPr="003E0E2C">
        <w:rPr>
          <w:rFonts w:ascii="Times New Roman" w:hAnsi="Times New Roman"/>
          <w:sz w:val="26"/>
          <w:szCs w:val="26"/>
        </w:rPr>
        <w:t xml:space="preserve">        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РЕШИЛИ: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3"/>
        <w:gridCol w:w="1560"/>
        <w:gridCol w:w="1702"/>
        <w:gridCol w:w="1560"/>
        <w:gridCol w:w="2127"/>
      </w:tblGrid>
      <w:tr w:rsidR="00EE2C8E" w:rsidRPr="003E0E2C" w:rsidTr="00DC42A7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5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годы» общее собрание собственников помещений количеством голосов __________________ (_______________%)</w:t>
      </w:r>
      <w:r w:rsidRPr="003E0E2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приняло решение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5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3E0E2C">
        <w:rPr>
          <w:rFonts w:ascii="Times New Roman" w:hAnsi="Times New Roman"/>
          <w:sz w:val="26"/>
          <w:szCs w:val="26"/>
        </w:rPr>
        <w:t xml:space="preserve">Об определении перечня работ по благоустройству дворовой территории в рамках реализации проекта «Наши дворы»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752"/>
        <w:gridCol w:w="1559"/>
        <w:gridCol w:w="1843"/>
        <w:gridCol w:w="1559"/>
        <w:gridCol w:w="2126"/>
      </w:tblGrid>
      <w:tr w:rsidR="00EE2C8E" w:rsidRPr="003E0E2C" w:rsidTr="00DC42A7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2C8E" w:rsidRPr="003E0E2C" w:rsidTr="00DC42A7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2C8E" w:rsidRPr="003E0E2C" w:rsidRDefault="00EE2C8E" w:rsidP="00DC42A7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4. По четвертому вопросу «</w:t>
      </w:r>
      <w:r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EE2C8E" w:rsidRPr="003E0E2C" w:rsidTr="00DC42A7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четвертому вопросу «</w:t>
      </w:r>
      <w:r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 приняло решение включить в состав общего имущества в многоквартирном доме скамейки, урны, 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5. По пятому вопросу «</w:t>
      </w: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EE2C8E" w:rsidRPr="003E0E2C" w:rsidRDefault="00EE2C8E" w:rsidP="00EE2C8E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 по ________________________________________.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EE2C8E" w:rsidRPr="003E0E2C" w:rsidTr="00DC42A7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пятому вопросу «</w:t>
      </w: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 № ___________________________по ____________________________________________________________________.</w:t>
      </w:r>
    </w:p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6. По шестому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EE2C8E" w:rsidRPr="003E0E2C" w:rsidRDefault="00EE2C8E" w:rsidP="00EE2C8E">
      <w:pPr>
        <w:spacing w:after="0" w:line="240" w:lineRule="auto"/>
        <w:ind w:left="708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РЕШИЛИ:</w:t>
      </w:r>
    </w:p>
    <w:p w:rsidR="00EE2C8E" w:rsidRPr="003E0E2C" w:rsidRDefault="00EE2C8E" w:rsidP="00EE2C8E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EE2C8E" w:rsidRPr="003E0E2C" w:rsidTr="00DC42A7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lastRenderedPageBreak/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EE2C8E" w:rsidRPr="003E0E2C" w:rsidTr="00DC42A7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3E0E2C" w:rsidRDefault="00EE2C8E" w:rsidP="00DC42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шестому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территории:________________________________________________________________________________________________________________________________________________</w:t>
      </w:r>
    </w:p>
    <w:p w:rsidR="00EE2C8E" w:rsidRPr="003E0E2C" w:rsidRDefault="00EE2C8E" w:rsidP="00EE2C8E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EE2C8E" w:rsidRPr="003E0E2C" w:rsidRDefault="00EE2C8E" w:rsidP="00EE2C8E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EE2C8E" w:rsidRPr="003E0E2C" w:rsidRDefault="00EE2C8E" w:rsidP="00EE2C8E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EE2C8E" w:rsidRPr="003E0E2C" w:rsidRDefault="00EE2C8E" w:rsidP="00EE2C8E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        решения собственников помещений в многоквартирном доме (Приложение №4 на ____ листах).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  «_____» ____20___</w:t>
      </w:r>
    </w:p>
    <w:p w:rsidR="00EE2C8E" w:rsidRPr="003E0E2C" w:rsidRDefault="00EE2C8E" w:rsidP="00EE2C8E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 «_____» ______ 20___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: 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EE2C8E" w:rsidRPr="003E0E2C" w:rsidRDefault="00EE2C8E" w:rsidP="00EE2C8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EE2C8E" w:rsidRPr="003E0E2C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3E0E2C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многоквартирный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, требующих благоустройства </w:t>
      </w: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городского округа город Рыбинск Ярославской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области </w:t>
      </w:r>
    </w:p>
    <w:p w:rsidR="00EE2C8E" w:rsidRPr="001A39D4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(по состоянию на 01.01.2025)</w:t>
      </w:r>
    </w:p>
    <w:tbl>
      <w:tblPr>
        <w:tblW w:w="4650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7"/>
        <w:gridCol w:w="3904"/>
        <w:gridCol w:w="17"/>
        <w:gridCol w:w="959"/>
        <w:gridCol w:w="21"/>
        <w:gridCol w:w="3743"/>
      </w:tblGrid>
      <w:tr w:rsidR="00EE2C8E" w:rsidRPr="00CD0F77" w:rsidTr="00DC42A7">
        <w:trPr>
          <w:trHeight w:val="994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EE2C8E" w:rsidRPr="00CD0F77" w:rsidTr="00DC42A7">
        <w:trPr>
          <w:trHeight w:val="1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18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Писарева, 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20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Серова,12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28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30а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32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31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34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43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40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65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1-я Выборгская, 63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2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59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54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8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10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14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12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18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15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40/9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8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19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21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23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24а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25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31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Айвазовского, 3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3в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20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29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30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32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34а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58а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5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6а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8а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9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Элеватор,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19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21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27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6</w:t>
            </w:r>
          </w:p>
        </w:tc>
      </w:tr>
      <w:tr w:rsidR="00EE2C8E" w:rsidRPr="00CD0F77" w:rsidTr="00DC42A7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22</w:t>
            </w:r>
          </w:p>
        </w:tc>
      </w:tr>
      <w:tr w:rsidR="00EE2C8E" w:rsidRPr="00CD0F77" w:rsidTr="00DC42A7">
        <w:trPr>
          <w:trHeight w:val="531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1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31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8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9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10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12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13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33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14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15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16</w:t>
            </w:r>
          </w:p>
        </w:tc>
      </w:tr>
      <w:tr w:rsidR="00EE2C8E" w:rsidRPr="00CD0F77" w:rsidTr="00DC42A7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30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17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19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22а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6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28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12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32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23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34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152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Бажова, 27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154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32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155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8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5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156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Коммунальная, 29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24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157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24/7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4</w:t>
            </w:r>
          </w:p>
        </w:tc>
      </w:tr>
      <w:tr w:rsidR="00EE2C8E" w:rsidRPr="00CD0F77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22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159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8</w:t>
            </w:r>
          </w:p>
        </w:tc>
      </w:tr>
      <w:tr w:rsidR="00EE2C8E" w:rsidRPr="0085284B" w:rsidTr="00DC42A7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Западная, 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66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33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12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Братьев Орловых, 12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12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28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30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7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12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4/6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15/25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10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8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12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2</w:t>
            </w:r>
          </w:p>
        </w:tc>
      </w:tr>
      <w:tr w:rsidR="00EE2C8E" w:rsidRPr="00CD0F77" w:rsidTr="00DC42A7">
        <w:trPr>
          <w:trHeight w:val="25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189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193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Вихарева, 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197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Вокзальная,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61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9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97/2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13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21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38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20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47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49а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65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79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15</w:t>
            </w:r>
          </w:p>
        </w:tc>
      </w:tr>
      <w:tr w:rsidR="00EE2C8E" w:rsidRPr="00CD0F77" w:rsidTr="00DC42A7">
        <w:trPr>
          <w:trHeight w:val="38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10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39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1</w:t>
            </w:r>
          </w:p>
        </w:tc>
      </w:tr>
      <w:tr w:rsidR="00EE2C8E" w:rsidRPr="00CD0F77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17</w:t>
            </w:r>
          </w:p>
        </w:tc>
      </w:tr>
      <w:tr w:rsidR="00EE2C8E" w:rsidRPr="0085284B" w:rsidTr="00DC42A7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19</w:t>
            </w:r>
          </w:p>
        </w:tc>
      </w:tr>
      <w:tr w:rsidR="00EE2C8E" w:rsidRPr="00CD0F77" w:rsidTr="00DC42A7">
        <w:trPr>
          <w:trHeight w:val="311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Гагарина, 5 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21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26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33а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51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Гастелло,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1/1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339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48/29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48а/18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87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33б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33в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Глеба Успенского, 6б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Глазурная,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14/22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19/24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47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25/1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Гэсовская,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27/2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31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33/2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Звездная,1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8/1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Зелинского, 2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50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К. Либкнехта, 3 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BF422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D862F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Черкасова,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88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90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106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1а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Крестовая, 25 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29/15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31/8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40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57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66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87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101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Корнева, 62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124а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1/18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8а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 128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187</w:t>
            </w:r>
          </w:p>
        </w:tc>
      </w:tr>
      <w:tr w:rsidR="00EE2C8E" w:rsidRPr="00CD0F77" w:rsidTr="00DC42A7">
        <w:trPr>
          <w:trHeight w:val="395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47B3">
              <w:rPr>
                <w:rFonts w:ascii="Times New Roman" w:hAnsi="Times New Roman"/>
                <w:sz w:val="24"/>
                <w:szCs w:val="24"/>
                <w:lang w:eastAsia="ar-SA"/>
              </w:rPr>
              <w:t>488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Кустова,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Левитана,7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48а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2C8E" w:rsidRPr="007C47B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64233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Луначарского, 51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90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Молодежная, 24 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1/12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Шоссейный пер.,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000AF2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EC42BB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Новая,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31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Наб. Космонавтов, 1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15а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619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Орджоникидзе, 29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Осиповская 3-я,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7а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55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Нобелевская, 9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50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67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Попова, 17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1/23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4/2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36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Пирогова,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Проектная,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679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12а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17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20/65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41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52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463619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21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1/6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Радищева,2/5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A6A5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46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73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23а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87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34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7/9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56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769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Расплетина, 20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20б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51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С. Перовской, 4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С. Перовской,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789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794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15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Смирнова,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10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23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799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Северный проезд, 6 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Сельскохозяйственная, 22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Серафимовича,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1б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Шевченко,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20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839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2в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811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2г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843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2д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24/1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3в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2а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10а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3/7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6а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7а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88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25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859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Тарнопольская 3-я, 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46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3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6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3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7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5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865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7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866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985C43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892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9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867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14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893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10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868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894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12а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869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895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21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896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14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871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5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897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8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872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898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1</w:t>
            </w:r>
          </w:p>
        </w:tc>
      </w:tr>
      <w:tr w:rsidR="00EE2C8E" w:rsidRPr="00CD0F77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873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899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3</w:t>
            </w:r>
          </w:p>
        </w:tc>
      </w:tr>
      <w:tr w:rsidR="00EE2C8E" w:rsidRPr="003E0E2C" w:rsidTr="00DC42A7">
        <w:trPr>
          <w:trHeight w:val="198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733F11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874</w:t>
            </w:r>
          </w:p>
        </w:tc>
        <w:tc>
          <w:tcPr>
            <w:tcW w:w="20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3E0E2C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EE2C8E" w:rsidRPr="003E0E2C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E0E2C">
        <w:rPr>
          <w:rFonts w:ascii="Times New Roman" w:hAnsi="Times New Roman"/>
          <w:sz w:val="24"/>
          <w:szCs w:val="24"/>
          <w:lang w:eastAsia="ar-SA"/>
        </w:rPr>
        <w:t>* Список дворовых территорий</w:t>
      </w:r>
      <w:r>
        <w:rPr>
          <w:rFonts w:ascii="Times New Roman" w:hAnsi="Times New Roman"/>
          <w:sz w:val="24"/>
          <w:szCs w:val="24"/>
          <w:lang w:eastAsia="ar-SA"/>
        </w:rPr>
        <w:t xml:space="preserve"> многоквартирных домов</w:t>
      </w:r>
      <w:r w:rsidRPr="003E0E2C">
        <w:rPr>
          <w:rFonts w:ascii="Times New Roman" w:hAnsi="Times New Roman"/>
          <w:sz w:val="24"/>
          <w:szCs w:val="24"/>
          <w:lang w:eastAsia="ar-SA"/>
        </w:rPr>
        <w:t>, в которых планируется выполнение мероприятий по благоустройству подлежит корректировке после уточнения объемов средств областного бюджет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EE2C8E" w:rsidRPr="003E0E2C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>
      <w:pPr>
        <w:spacing w:after="160" w:line="259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EE2C8E" w:rsidRPr="003E0E2C" w:rsidRDefault="00EE2C8E" w:rsidP="00EE2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Приложение 5</w:t>
      </w:r>
    </w:p>
    <w:p w:rsidR="00EE2C8E" w:rsidRPr="003E0E2C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F112C">
        <w:rPr>
          <w:rFonts w:ascii="Times New Roman" w:hAnsi="Times New Roman"/>
          <w:sz w:val="28"/>
          <w:szCs w:val="28"/>
          <w:lang w:eastAsia="ar-SA"/>
        </w:rPr>
        <w:t xml:space="preserve">Перечень дворовых </w:t>
      </w:r>
      <w:r>
        <w:rPr>
          <w:rFonts w:ascii="Times New Roman" w:hAnsi="Times New Roman"/>
          <w:sz w:val="28"/>
          <w:szCs w:val="28"/>
          <w:lang w:eastAsia="ar-SA"/>
        </w:rPr>
        <w:t>территорий многоквартирных домов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F112C">
        <w:rPr>
          <w:rFonts w:ascii="Times New Roman" w:hAnsi="Times New Roman"/>
          <w:sz w:val="28"/>
          <w:szCs w:val="28"/>
          <w:lang w:eastAsia="ar-SA"/>
        </w:rPr>
        <w:t>и общественных территорий,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F112C">
        <w:rPr>
          <w:rFonts w:ascii="Times New Roman" w:hAnsi="Times New Roman"/>
          <w:sz w:val="28"/>
          <w:szCs w:val="28"/>
          <w:lang w:eastAsia="ar-SA"/>
        </w:rPr>
        <w:t xml:space="preserve">на которых планируется выполнить </w:t>
      </w:r>
    </w:p>
    <w:p w:rsidR="00EE2C8E" w:rsidRPr="00DE0D1C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E0D1C">
        <w:rPr>
          <w:rFonts w:ascii="Times New Roman" w:hAnsi="Times New Roman"/>
          <w:sz w:val="28"/>
          <w:szCs w:val="28"/>
          <w:lang w:eastAsia="ar-SA"/>
        </w:rPr>
        <w:t>благоустройство и иные мероприятия в рамках реализации проекта «Наши дворы»</w:t>
      </w:r>
    </w:p>
    <w:p w:rsidR="00EE2C8E" w:rsidRPr="00EF112C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4394"/>
        <w:gridCol w:w="4962"/>
      </w:tblGrid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МКД, общественной территории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6" w:type="dxa"/>
            <w:gridSpan w:val="2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Моторостроителей, д.16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94" w:type="dxa"/>
            <w:vMerge w:val="restart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Черняховского, 19/ул. Славского,15</w:t>
            </w:r>
          </w:p>
        </w:tc>
        <w:tc>
          <w:tcPr>
            <w:tcW w:w="4962" w:type="dxa"/>
            <w:vMerge w:val="restart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394" w:type="dxa"/>
            <w:vMerge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Мира, д.25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д.12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1-я Выборгская, д.63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Карякинская, д.3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Приборостроителей, д.8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Румянцевская, д.51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Серова, д. 12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Колышкина, д.13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Бори Новикова, д. 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rPr>
          <w:trHeight w:val="553"/>
        </w:trPr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Моторостроителей, 16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rPr>
          <w:trHeight w:val="615"/>
        </w:trPr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Черняховского, 19/ ул. Славского, 15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12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1-я Выборгская, 63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Румянцевская, 51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rPr>
          <w:trHeight w:val="776"/>
        </w:trPr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94" w:type="dxa"/>
          </w:tcPr>
          <w:p w:rsidR="00EE2C8E" w:rsidRPr="00DE0D1C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DE0D1C">
              <w:rPr>
                <w:rFonts w:ascii="Times New Roman" w:hAnsi="Times New Roman"/>
                <w:sz w:val="24"/>
                <w:szCs w:val="24"/>
              </w:rPr>
              <w:t>ул. Левитана между домами 9, 13</w:t>
            </w:r>
          </w:p>
        </w:tc>
        <w:tc>
          <w:tcPr>
            <w:tcW w:w="4962" w:type="dxa"/>
          </w:tcPr>
          <w:p w:rsidR="00EE2C8E" w:rsidRPr="00DE0D1C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DE0D1C">
              <w:rPr>
                <w:rFonts w:ascii="Times New Roman" w:hAnsi="Times New Roman"/>
                <w:sz w:val="24"/>
                <w:szCs w:val="24"/>
              </w:rPr>
              <w:t>Завершение благоустройства по проекту предыдущего года (обустройство резинового покрытия)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Радищева, 77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Завершение благоустройства по проекту предыдущего года (обустройство резинового покрытия)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Завершение благоустройства по проекту предыдущего года (обустройство резинового покрытия)</w:t>
            </w:r>
          </w:p>
        </w:tc>
      </w:tr>
      <w:tr w:rsidR="00EE2C8E" w:rsidRPr="00962D6A" w:rsidTr="00DC42A7">
        <w:trPr>
          <w:trHeight w:val="437"/>
        </w:trPr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2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Баженова, 17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Нансена, 27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16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Лосевская, 23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Ширшова, 23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пр-кт. Мира, 17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Фурманова, 21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Баррикадная, 32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Строительная, 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50 лет ВЛКСМ, 30а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Боткина, д.8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Волочаевская, 38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14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пр-кт. Мира, 17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Карла Либкнехта, 9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Расторгуева, 14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Благоустройство дворовой спортивно-игровой площадки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Спортивная, 6 МАУ ДО СШ "Переборец"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отдельной спортивно-игровой площадки</w:t>
            </w:r>
          </w:p>
        </w:tc>
      </w:tr>
      <w:tr w:rsidR="00EE2C8E" w:rsidRPr="00962D6A" w:rsidTr="00DC42A7">
        <w:tc>
          <w:tcPr>
            <w:tcW w:w="10173" w:type="dxa"/>
            <w:gridSpan w:val="3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д.4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40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Волжская набережная, д.203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Революции, д.52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Революции, д.52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Ленина, д.162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С.Перовской, д.4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С.Перовской, д.6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Строительная, д.3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Новая, д.2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д.6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Волочаевская, д.65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44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Волжская набережная, д.191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Черепанова, д.7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9 Мая, д.27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Юбилейная, д.34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Гагарина, д.18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Бабушкина, д.17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пр. Революции, 46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Приборостроителей, д.40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38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Куйбышева, д.1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Новоселов, д.9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Ворошилова, д.24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Щепкина, д.10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Рокоссовского, д.20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Рокоссовского, д.22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Рокоссовского, д.24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Фестивальная,д.9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  <w:vAlign w:val="bottom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Пархинская, д.50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  <w:tr w:rsidR="00EE2C8E" w:rsidRPr="00962D6A" w:rsidTr="00DC42A7">
        <w:tc>
          <w:tcPr>
            <w:tcW w:w="817" w:type="dxa"/>
          </w:tcPr>
          <w:p w:rsidR="00EE2C8E" w:rsidRPr="00962D6A" w:rsidRDefault="00EE2C8E" w:rsidP="00DC4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94" w:type="dxa"/>
          </w:tcPr>
          <w:p w:rsidR="00EE2C8E" w:rsidRPr="00962D6A" w:rsidRDefault="00EE2C8E" w:rsidP="00DC42A7">
            <w:pPr>
              <w:rPr>
                <w:rFonts w:ascii="Times New Roman" w:hAnsi="Times New Roman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</w:rPr>
              <w:t>ул. Ошанина, д.10</w:t>
            </w:r>
          </w:p>
        </w:tc>
        <w:tc>
          <w:tcPr>
            <w:tcW w:w="4962" w:type="dxa"/>
          </w:tcPr>
          <w:p w:rsidR="00EE2C8E" w:rsidRPr="00962D6A" w:rsidRDefault="00EE2C8E" w:rsidP="00DC42A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2D6A">
              <w:rPr>
                <w:rFonts w:ascii="Times New Roman" w:hAnsi="Times New Roman"/>
                <w:sz w:val="24"/>
                <w:szCs w:val="24"/>
                <w:lang w:eastAsia="ar-SA"/>
              </w:rPr>
              <w:t>Благоустройство дворовой территории</w:t>
            </w:r>
          </w:p>
        </w:tc>
      </w:tr>
    </w:tbl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B05">
        <w:rPr>
          <w:rFonts w:ascii="Times New Roman" w:hAnsi="Times New Roman"/>
          <w:sz w:val="28"/>
          <w:szCs w:val="28"/>
          <w:lang w:eastAsia="ar-SA"/>
        </w:rPr>
        <w:t>На 202</w:t>
      </w:r>
      <w:r>
        <w:rPr>
          <w:rFonts w:ascii="Times New Roman" w:hAnsi="Times New Roman"/>
          <w:sz w:val="28"/>
          <w:szCs w:val="28"/>
          <w:lang w:eastAsia="ar-SA"/>
        </w:rPr>
        <w:t>5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год </w:t>
      </w:r>
      <w:r w:rsidRPr="00855B05">
        <w:rPr>
          <w:rFonts w:ascii="Times New Roman" w:hAnsi="Times New Roman"/>
          <w:sz w:val="28"/>
          <w:szCs w:val="28"/>
        </w:rPr>
        <w:t>запланировано</w:t>
      </w:r>
      <w:r>
        <w:rPr>
          <w:rFonts w:ascii="Times New Roman" w:hAnsi="Times New Roman"/>
          <w:sz w:val="28"/>
          <w:szCs w:val="28"/>
        </w:rPr>
        <w:t xml:space="preserve"> благоустройство: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дворовых территорий – 11 объектов;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завершение работ по благоустройству по проекту 2024 года – </w:t>
      </w:r>
      <w:r w:rsidRPr="001031D7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объектов;</w:t>
      </w:r>
    </w:p>
    <w:p w:rsidR="00EE2C8E" w:rsidRPr="00962D6A" w:rsidRDefault="00EE2C8E" w:rsidP="00EE2C8E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962D6A">
        <w:rPr>
          <w:rFonts w:ascii="Times New Roman" w:hAnsi="Times New Roman"/>
          <w:sz w:val="28"/>
          <w:szCs w:val="28"/>
        </w:rPr>
        <w:t xml:space="preserve">- 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>
        <w:rPr>
          <w:rFonts w:ascii="Times New Roman" w:hAnsi="Times New Roman"/>
          <w:sz w:val="28"/>
          <w:szCs w:val="28"/>
          <w:lang w:eastAsia="ar-SA"/>
        </w:rPr>
        <w:t>6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 объектов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2026 год предусматриваются работы по благоустройству: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дворовых территорий – 15 объектов;</w:t>
      </w:r>
    </w:p>
    <w:p w:rsidR="00EE2C8E" w:rsidRPr="00962D6A" w:rsidRDefault="00EE2C8E" w:rsidP="00EE2C8E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>
        <w:rPr>
          <w:rFonts w:ascii="Times New Roman" w:hAnsi="Times New Roman"/>
          <w:sz w:val="28"/>
          <w:szCs w:val="28"/>
          <w:lang w:eastAsia="ar-SA"/>
        </w:rPr>
        <w:t>6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 объектов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2027 год планируется осуществить благоустройство: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дворовых территорий – 32 объектов;</w:t>
      </w:r>
    </w:p>
    <w:p w:rsidR="00EE2C8E" w:rsidRPr="00962D6A" w:rsidRDefault="00EE2C8E" w:rsidP="00EE2C8E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спортивно-игровых площадок – </w:t>
      </w:r>
      <w:r>
        <w:rPr>
          <w:rFonts w:ascii="Times New Roman" w:hAnsi="Times New Roman"/>
          <w:sz w:val="28"/>
          <w:szCs w:val="28"/>
          <w:lang w:eastAsia="ar-SA"/>
        </w:rPr>
        <w:t>1</w:t>
      </w:r>
      <w:r w:rsidRPr="00962D6A">
        <w:rPr>
          <w:rFonts w:ascii="Times New Roman" w:hAnsi="Times New Roman"/>
          <w:sz w:val="28"/>
          <w:szCs w:val="28"/>
          <w:lang w:eastAsia="ar-SA"/>
        </w:rPr>
        <w:t xml:space="preserve"> объект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EE2C8E" w:rsidRPr="00855B05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Д</w:t>
      </w:r>
      <w:r w:rsidRPr="00855B05">
        <w:rPr>
          <w:rFonts w:ascii="Times New Roman" w:hAnsi="Times New Roman"/>
          <w:sz w:val="28"/>
          <w:szCs w:val="28"/>
          <w:lang w:eastAsia="ar-SA"/>
        </w:rPr>
        <w:t>воров</w:t>
      </w:r>
      <w:r>
        <w:rPr>
          <w:rFonts w:ascii="Times New Roman" w:hAnsi="Times New Roman"/>
          <w:sz w:val="28"/>
          <w:szCs w:val="28"/>
          <w:lang w:eastAsia="ar-SA"/>
        </w:rPr>
        <w:t>ая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территори</w:t>
      </w:r>
      <w:r>
        <w:rPr>
          <w:rFonts w:ascii="Times New Roman" w:hAnsi="Times New Roman"/>
          <w:sz w:val="28"/>
          <w:szCs w:val="28"/>
          <w:lang w:eastAsia="ar-SA"/>
        </w:rPr>
        <w:t>я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многоквартирн</w:t>
      </w:r>
      <w:r>
        <w:rPr>
          <w:rFonts w:ascii="Times New Roman" w:hAnsi="Times New Roman"/>
          <w:sz w:val="28"/>
          <w:szCs w:val="28"/>
          <w:lang w:eastAsia="ar-SA"/>
        </w:rPr>
        <w:t>ого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дом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855B05">
        <w:rPr>
          <w:rFonts w:ascii="Times New Roman" w:hAnsi="Times New Roman"/>
          <w:sz w:val="28"/>
          <w:szCs w:val="28"/>
          <w:lang w:eastAsia="ar-SA"/>
        </w:rPr>
        <w:t>, на котор</w:t>
      </w:r>
      <w:r>
        <w:rPr>
          <w:rFonts w:ascii="Times New Roman" w:hAnsi="Times New Roman"/>
          <w:sz w:val="28"/>
          <w:szCs w:val="28"/>
          <w:lang w:eastAsia="ar-SA"/>
        </w:rPr>
        <w:t>ой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планируется </w:t>
      </w:r>
      <w:r>
        <w:rPr>
          <w:rFonts w:ascii="Times New Roman" w:hAnsi="Times New Roman"/>
          <w:sz w:val="28"/>
          <w:szCs w:val="28"/>
          <w:lang w:eastAsia="ar-SA"/>
        </w:rPr>
        <w:t xml:space="preserve">установить детскую игровую (спортивно-игровую) площадку в 2027 году </w:t>
      </w:r>
      <w:r w:rsidRPr="00855B05">
        <w:rPr>
          <w:rFonts w:ascii="Times New Roman" w:hAnsi="Times New Roman"/>
          <w:sz w:val="28"/>
          <w:szCs w:val="28"/>
          <w:lang w:eastAsia="ar-SA"/>
        </w:rPr>
        <w:t>в рамках реализации проекта «Наши дворы»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855B05">
        <w:rPr>
          <w:rFonts w:ascii="Times New Roman" w:hAnsi="Times New Roman"/>
          <w:sz w:val="28"/>
          <w:szCs w:val="28"/>
        </w:rPr>
        <w:t>будет утвержден</w:t>
      </w:r>
      <w:r>
        <w:rPr>
          <w:rFonts w:ascii="Times New Roman" w:hAnsi="Times New Roman"/>
          <w:sz w:val="28"/>
          <w:szCs w:val="28"/>
        </w:rPr>
        <w:t>а</w:t>
      </w:r>
      <w:r w:rsidRPr="00855B05">
        <w:rPr>
          <w:rFonts w:ascii="Times New Roman" w:hAnsi="Times New Roman"/>
          <w:sz w:val="28"/>
          <w:szCs w:val="28"/>
        </w:rPr>
        <w:t xml:space="preserve"> на заседании Общественной комиссии по реализации губернаторского проекта «Решаем вместе!». </w:t>
      </w:r>
    </w:p>
    <w:p w:rsidR="00EE2C8E" w:rsidRPr="00855B05" w:rsidRDefault="00EE2C8E" w:rsidP="00EE2C8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EE2C8E" w:rsidRPr="003E0E2C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3E0E2C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EE2C8E" w:rsidRPr="001A39D4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EE2C8E" w:rsidRPr="001A39D4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EE2C8E" w:rsidRPr="001A39D4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EE2C8E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A39D4">
        <w:rPr>
          <w:rFonts w:ascii="Times New Roman" w:hAnsi="Times New Roman"/>
          <w:sz w:val="28"/>
          <w:szCs w:val="28"/>
          <w:lang w:eastAsia="ar-SA"/>
        </w:rPr>
        <w:t xml:space="preserve">в рамках </w:t>
      </w:r>
      <w:r>
        <w:rPr>
          <w:rFonts w:ascii="Times New Roman" w:hAnsi="Times New Roman"/>
          <w:sz w:val="28"/>
          <w:szCs w:val="28"/>
          <w:lang w:eastAsia="ar-SA"/>
        </w:rPr>
        <w:t>регионального проекта</w:t>
      </w:r>
      <w:r w:rsidRPr="001A39D4">
        <w:rPr>
          <w:rFonts w:ascii="Times New Roman" w:hAnsi="Times New Roman"/>
          <w:sz w:val="28"/>
          <w:szCs w:val="28"/>
          <w:lang w:eastAsia="ar-SA"/>
        </w:rPr>
        <w:t xml:space="preserve"> «Формирование </w:t>
      </w:r>
      <w:r>
        <w:rPr>
          <w:rFonts w:ascii="Times New Roman" w:hAnsi="Times New Roman"/>
          <w:sz w:val="28"/>
          <w:szCs w:val="28"/>
          <w:lang w:eastAsia="ar-SA"/>
        </w:rPr>
        <w:t>комфортной</w:t>
      </w:r>
      <w:r w:rsidRPr="001A39D4">
        <w:rPr>
          <w:rFonts w:ascii="Times New Roman" w:hAnsi="Times New Roman"/>
          <w:sz w:val="28"/>
          <w:szCs w:val="28"/>
          <w:lang w:eastAsia="ar-SA"/>
        </w:rPr>
        <w:t xml:space="preserve"> городской среды»</w:t>
      </w:r>
      <w:r>
        <w:rPr>
          <w:rFonts w:ascii="Times New Roman" w:hAnsi="Times New Roman"/>
          <w:sz w:val="28"/>
          <w:szCs w:val="28"/>
          <w:lang w:eastAsia="ar-SA"/>
        </w:rPr>
        <w:t>*</w:t>
      </w:r>
    </w:p>
    <w:p w:rsidR="00EE2C8E" w:rsidRPr="001A39D4" w:rsidRDefault="00EE2C8E" w:rsidP="00EE2C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2"/>
        <w:gridCol w:w="42"/>
        <w:gridCol w:w="8352"/>
      </w:tblGrid>
      <w:tr w:rsidR="00EE2C8E" w:rsidRPr="001A39D4" w:rsidTr="00DC42A7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EE2C8E" w:rsidRPr="001A39D4" w:rsidTr="00DC42A7">
        <w:trPr>
          <w:trHeight w:val="3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EE2C8E" w:rsidRPr="001A39D4" w:rsidTr="00DC42A7">
        <w:trPr>
          <w:trHeight w:val="245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Центральная часть площади им. Маршала Жукова</w:t>
            </w:r>
          </w:p>
        </w:tc>
      </w:tr>
      <w:tr w:rsidR="00EE2C8E" w:rsidRPr="001A39D4" w:rsidTr="00DC42A7">
        <w:trPr>
          <w:trHeight w:val="323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Парковая зона за территорией СОШ № 5</w:t>
            </w:r>
          </w:p>
        </w:tc>
      </w:tr>
      <w:tr w:rsidR="00EE2C8E" w:rsidRPr="001A39D4" w:rsidTr="00DC42A7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Парковая зона в районе дома № 13 по ул. Боткина</w:t>
            </w:r>
          </w:p>
        </w:tc>
      </w:tr>
      <w:tr w:rsidR="00EE2C8E" w:rsidRPr="001A39D4" w:rsidTr="00DC42A7">
        <w:trPr>
          <w:trHeight w:val="3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(о</w:t>
            </w: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бъекты определяются по итогам ежегодного онлайн-голосования)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среды»)</w:t>
            </w:r>
          </w:p>
        </w:tc>
      </w:tr>
      <w:tr w:rsidR="00EE2C8E" w:rsidRPr="001A39D4" w:rsidTr="00DC42A7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(от ДС «Полет» до ул. Кораблестроителей);</w:t>
            </w:r>
          </w:p>
        </w:tc>
      </w:tr>
      <w:tr w:rsidR="00EE2C8E" w:rsidRPr="001A39D4" w:rsidTr="00DC42A7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Благоустройство зеленой зоны по ул. Глебовская (Пузырево поле)</w:t>
            </w:r>
          </w:p>
        </w:tc>
      </w:tr>
      <w:tr w:rsidR="00EE2C8E" w:rsidRPr="001A39D4" w:rsidTr="00DC42A7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Благоустройство парковой зоны по пр. Ленина (от ДК «Авиатор» до ул. Лизы Чайкиной)</w:t>
            </w:r>
          </w:p>
        </w:tc>
      </w:tr>
      <w:tr w:rsidR="00EE2C8E" w:rsidRPr="001A39D4" w:rsidTr="00DC42A7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2027 годы 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«Формирование комфортной городской среды»</w:t>
            </w:r>
          </w:p>
        </w:tc>
      </w:tr>
      <w:tr w:rsidR="00EE2C8E" w:rsidRPr="001A39D4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1A39D4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домов ул. Чебышева 29-31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в Казанском районе – продолжение работ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пр. 50 лет Октября (у закладного камня)</w:t>
            </w:r>
          </w:p>
        </w:tc>
      </w:tr>
      <w:tr w:rsidR="00EE2C8E" w:rsidRPr="00CD0F77" w:rsidTr="00DC42A7">
        <w:trPr>
          <w:trHeight w:val="286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EE2C8E" w:rsidRPr="00CD0F77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E" w:rsidRPr="00CD0F77" w:rsidRDefault="00EE2C8E" w:rsidP="00DC42A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</w:tbl>
    <w:p w:rsidR="00EE2C8E" w:rsidRDefault="00EE2C8E" w:rsidP="00EE2C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Pr="00C34B60" w:rsidRDefault="00EE2C8E" w:rsidP="00EE2C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34B60">
        <w:rPr>
          <w:rFonts w:ascii="Times New Roman" w:hAnsi="Times New Roman"/>
          <w:sz w:val="24"/>
          <w:szCs w:val="24"/>
          <w:lang w:eastAsia="ar-SA"/>
        </w:rPr>
        <w:t xml:space="preserve">* Список общественных территорий планируется по результатам </w:t>
      </w:r>
      <w:r>
        <w:rPr>
          <w:rFonts w:ascii="Times New Roman" w:hAnsi="Times New Roman"/>
          <w:sz w:val="24"/>
          <w:szCs w:val="24"/>
          <w:lang w:eastAsia="ar-SA"/>
        </w:rPr>
        <w:t xml:space="preserve">рейтингового </w:t>
      </w:r>
      <w:r w:rsidRPr="00C34B60">
        <w:rPr>
          <w:rFonts w:ascii="Times New Roman" w:hAnsi="Times New Roman"/>
          <w:sz w:val="24"/>
          <w:szCs w:val="24"/>
          <w:lang w:eastAsia="ar-SA"/>
        </w:rPr>
        <w:t>онлайн-голосования жителей города Рыбинск, закрепленного протоколом межведомственной комиссии</w:t>
      </w:r>
      <w:r>
        <w:rPr>
          <w:rFonts w:ascii="Times New Roman" w:hAnsi="Times New Roman"/>
          <w:sz w:val="24"/>
          <w:szCs w:val="24"/>
          <w:lang w:eastAsia="ar-SA"/>
        </w:rPr>
        <w:t>.</w:t>
      </w:r>
      <w:r w:rsidRPr="00C34B60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</w:t>
      </w:r>
      <w:r w:rsidRPr="00C34B60">
        <w:rPr>
          <w:rFonts w:ascii="Times New Roman" w:hAnsi="Times New Roman"/>
          <w:sz w:val="24"/>
          <w:szCs w:val="24"/>
          <w:lang w:eastAsia="ar-SA"/>
        </w:rPr>
        <w:t>ри наличии дополнительных средств из бюджетов разных уровней</w:t>
      </w:r>
      <w:r>
        <w:rPr>
          <w:rFonts w:ascii="Times New Roman" w:hAnsi="Times New Roman"/>
          <w:sz w:val="24"/>
          <w:szCs w:val="24"/>
          <w:lang w:eastAsia="ar-SA"/>
        </w:rPr>
        <w:t xml:space="preserve"> перечень </w:t>
      </w:r>
      <w:r w:rsidRPr="00C34B60">
        <w:rPr>
          <w:rFonts w:ascii="Times New Roman" w:hAnsi="Times New Roman"/>
          <w:sz w:val="24"/>
          <w:szCs w:val="24"/>
          <w:lang w:eastAsia="ar-SA"/>
        </w:rPr>
        <w:t>мероприятий по благоустройству в 2026 – 2027 годах подлежит корректировке</w:t>
      </w:r>
      <w:r>
        <w:rPr>
          <w:rFonts w:ascii="Times New Roman" w:hAnsi="Times New Roman"/>
          <w:sz w:val="24"/>
          <w:szCs w:val="24"/>
          <w:lang w:eastAsia="ar-SA"/>
        </w:rPr>
        <w:t>.</w:t>
      </w:r>
      <w:r w:rsidRPr="00C34B60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C34B60">
        <w:rPr>
          <w:rFonts w:ascii="Times New Roman" w:hAnsi="Times New Roman"/>
          <w:sz w:val="24"/>
          <w:szCs w:val="24"/>
          <w:lang w:eastAsia="ar-SA"/>
        </w:rPr>
        <w:t>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EE2C8E" w:rsidRPr="00C34B60" w:rsidRDefault="00EE2C8E" w:rsidP="00EE2C8E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Default="00EE2C8E" w:rsidP="00EE2C8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2C8E" w:rsidRPr="007B48CD" w:rsidRDefault="00EE2C8E" w:rsidP="00EE2C8E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EE2C8E" w:rsidRPr="007B48CD" w:rsidRDefault="00EE2C8E" w:rsidP="00EE2C8E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7B48CD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EE2C8E" w:rsidRPr="007B48CD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EE2C8E" w:rsidRPr="007B48CD" w:rsidRDefault="00EE2C8E" w:rsidP="00EE2C8E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EE2C8E" w:rsidRPr="007B48CD" w:rsidRDefault="00EE2C8E" w:rsidP="00EE2C8E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EE2C8E" w:rsidRPr="007B48CD" w:rsidRDefault="00EE2C8E" w:rsidP="00EE2C8E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EE2C8E" w:rsidRPr="007B48CD" w:rsidRDefault="00EE2C8E" w:rsidP="00EE2C8E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shd w:val="clear" w:color="auto" w:fill="FFFFFF" w:themeFill="background1"/>
          <w:lang w:eastAsia="ar-SA"/>
        </w:rPr>
        <w:t>организовать площадки</w:t>
      </w:r>
      <w:r w:rsidRPr="007B48CD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EE2C8E" w:rsidRPr="007B48CD" w:rsidRDefault="00EE2C8E" w:rsidP="00EE2C8E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2"/>
        <w:gridCol w:w="8394"/>
      </w:tblGrid>
      <w:tr w:rsidR="00EE2C8E" w:rsidRPr="007B48CD" w:rsidTr="00DC42A7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зеленой зоне у насосной станции по адресу: ул. Гончарова, д. 5а</w:t>
            </w:r>
          </w:p>
        </w:tc>
      </w:tr>
      <w:tr w:rsidR="00EE2C8E" w:rsidRPr="007B48CD" w:rsidTr="00DC42A7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 зеленой зоне на пересечении ул. Большая Вонговская и ул. Стаханова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зеленой зоне у пожарного депо по адресу: ул. Южная, д. 2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напротив дом</w:t>
            </w:r>
            <w:r>
              <w:rPr>
                <w:rFonts w:ascii="Times New Roman" w:hAnsi="Times New Roman"/>
                <w:sz w:val="24"/>
                <w:szCs w:val="24"/>
              </w:rPr>
              <w:t>ов 22 и 24 по ул. Буксирная у предприятия по адресу: ул. Нобелевская, д. 3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Зеленая зона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напротив домов 17 и 19 по ул. Боткина у гаражей.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EE2C8E" w:rsidRPr="007B48CD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7B48CD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  <w:tr w:rsidR="00EE2C8E" w:rsidRPr="001A39D4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 w:rsidR="00EE2C8E" w:rsidRPr="001A39D4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Зеленая зона за домом 2 по ул. Кораблестроителей</w:t>
            </w:r>
          </w:p>
        </w:tc>
      </w:tr>
      <w:tr w:rsidR="00EE2C8E" w:rsidRPr="001A39D4" w:rsidTr="00DC42A7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9D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8E" w:rsidRPr="001A39D4" w:rsidRDefault="00EE2C8E" w:rsidP="00DC42A7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9D4">
              <w:rPr>
                <w:rFonts w:ascii="Times New Roman" w:hAnsi="Times New Roman"/>
                <w:sz w:val="24"/>
                <w:szCs w:val="24"/>
              </w:rPr>
              <w:t>Зеленая зона на территории Волочаевского парка</w:t>
            </w:r>
          </w:p>
        </w:tc>
      </w:tr>
    </w:tbl>
    <w:p w:rsidR="00EE2C8E" w:rsidRPr="001A39D4" w:rsidRDefault="00EE2C8E" w:rsidP="00EE2C8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E2C8E" w:rsidRPr="00D059D4" w:rsidRDefault="00EE2C8E" w:rsidP="00EE2C8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7B48CD">
        <w:rPr>
          <w:rFonts w:ascii="Times New Roman" w:hAnsi="Times New Roman"/>
          <w:sz w:val="24"/>
          <w:szCs w:val="24"/>
          <w:lang w:eastAsia="ar-SA"/>
        </w:rPr>
        <w:t>* Список общественных территорий может быть скорректирован по результатам обследования.</w:t>
      </w:r>
    </w:p>
    <w:p w:rsidR="00EE2C8E" w:rsidRPr="00A152CD" w:rsidRDefault="00EE2C8E" w:rsidP="00EE2C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E2C8E" w:rsidRDefault="00EE2C8E">
      <w:pPr>
        <w:pStyle w:val="ConsPlusNormal"/>
        <w:jc w:val="both"/>
      </w:pPr>
    </w:p>
    <w:sectPr w:rsidR="00EE2C8E" w:rsidSect="00EE2C8E">
      <w:pgSz w:w="11906" w:h="16838"/>
      <w:pgMar w:top="0" w:right="567" w:bottom="1135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547" w:rsidRDefault="00E72547" w:rsidP="0035257C">
      <w:pPr>
        <w:spacing w:after="0" w:line="240" w:lineRule="auto"/>
      </w:pPr>
      <w:r>
        <w:separator/>
      </w:r>
    </w:p>
  </w:endnote>
  <w:endnote w:type="continuationSeparator" w:id="0">
    <w:p w:rsidR="00E72547" w:rsidRDefault="00E72547" w:rsidP="0035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547" w:rsidRDefault="00E72547" w:rsidP="0035257C">
      <w:pPr>
        <w:spacing w:after="0" w:line="240" w:lineRule="auto"/>
      </w:pPr>
      <w:r>
        <w:separator/>
      </w:r>
    </w:p>
  </w:footnote>
  <w:footnote w:type="continuationSeparator" w:id="0">
    <w:p w:rsidR="00E72547" w:rsidRDefault="00E72547" w:rsidP="00352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C8E" w:rsidRDefault="00EE2C8E" w:rsidP="0037655B">
    <w:pPr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E2C8E" w:rsidRDefault="00EE2C8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C8E" w:rsidRDefault="00EE2C8E">
    <w:pPr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C8E" w:rsidRDefault="00EE2C8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C8E" w:rsidRDefault="00EE2C8E">
    <w:pPr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EE2C8E" w:rsidRDefault="00EE2C8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C8E" w:rsidRDefault="00EE2C8E" w:rsidP="008163C2">
    <w:pPr>
      <w:pStyle w:val="a6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9182185"/>
      <w:docPartObj>
        <w:docPartGallery w:val="Page Numbers (Top of Page)"/>
        <w:docPartUnique/>
      </w:docPartObj>
    </w:sdtPr>
    <w:sdtContent>
      <w:p w:rsidR="00EE2C8E" w:rsidRDefault="00EE2C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2C8E" w:rsidRPr="00071762" w:rsidRDefault="00EE2C8E" w:rsidP="0007176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5BF1"/>
    <w:multiLevelType w:val="hybridMultilevel"/>
    <w:tmpl w:val="BB6000C2"/>
    <w:lvl w:ilvl="0" w:tplc="C2667076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03BF4"/>
    <w:multiLevelType w:val="hybridMultilevel"/>
    <w:tmpl w:val="D2466D02"/>
    <w:lvl w:ilvl="0" w:tplc="CA7ED7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6782807"/>
    <w:multiLevelType w:val="hybridMultilevel"/>
    <w:tmpl w:val="77A0B276"/>
    <w:lvl w:ilvl="0" w:tplc="965A91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6A43702"/>
    <w:multiLevelType w:val="hybridMultilevel"/>
    <w:tmpl w:val="6672B3E0"/>
    <w:lvl w:ilvl="0" w:tplc="0F7433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2F8F4081"/>
    <w:multiLevelType w:val="hybridMultilevel"/>
    <w:tmpl w:val="6E3AFEA8"/>
    <w:lvl w:ilvl="0" w:tplc="9B76998E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0EF74D8"/>
    <w:multiLevelType w:val="multilevel"/>
    <w:tmpl w:val="1F7C43B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8" w15:restartNumberingAfterBreak="0">
    <w:nsid w:val="3F624E3D"/>
    <w:multiLevelType w:val="multilevel"/>
    <w:tmpl w:val="AF3C2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2056DD5"/>
    <w:multiLevelType w:val="hybridMultilevel"/>
    <w:tmpl w:val="FFD2C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C394C"/>
    <w:multiLevelType w:val="multilevel"/>
    <w:tmpl w:val="CDFA74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E0718A9"/>
    <w:multiLevelType w:val="multilevel"/>
    <w:tmpl w:val="CA107A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 w15:restartNumberingAfterBreak="0">
    <w:nsid w:val="502727A6"/>
    <w:multiLevelType w:val="hybridMultilevel"/>
    <w:tmpl w:val="612EB362"/>
    <w:lvl w:ilvl="0" w:tplc="2BDE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433A2"/>
    <w:multiLevelType w:val="hybridMultilevel"/>
    <w:tmpl w:val="1B2CAB32"/>
    <w:lvl w:ilvl="0" w:tplc="292E0CC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A463FFD"/>
    <w:multiLevelType w:val="hybridMultilevel"/>
    <w:tmpl w:val="83060250"/>
    <w:lvl w:ilvl="0" w:tplc="6BB2F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75325579"/>
    <w:multiLevelType w:val="hybridMultilevel"/>
    <w:tmpl w:val="FCD4E7B8"/>
    <w:lvl w:ilvl="0" w:tplc="009A91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371492"/>
    <w:multiLevelType w:val="multilevel"/>
    <w:tmpl w:val="B0288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D3353BB"/>
    <w:multiLevelType w:val="hybridMultilevel"/>
    <w:tmpl w:val="0986C9CA"/>
    <w:lvl w:ilvl="0" w:tplc="DB4EC3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E747897"/>
    <w:multiLevelType w:val="hybridMultilevel"/>
    <w:tmpl w:val="4B788F5C"/>
    <w:lvl w:ilvl="0" w:tplc="B980011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8"/>
  </w:num>
  <w:num w:numId="7">
    <w:abstractNumId w:val="22"/>
  </w:num>
  <w:num w:numId="8">
    <w:abstractNumId w:val="6"/>
  </w:num>
  <w:num w:numId="9">
    <w:abstractNumId w:val="11"/>
  </w:num>
  <w:num w:numId="10">
    <w:abstractNumId w:val="16"/>
  </w:num>
  <w:num w:numId="11">
    <w:abstractNumId w:val="1"/>
  </w:num>
  <w:num w:numId="12">
    <w:abstractNumId w:val="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0"/>
  </w:num>
  <w:num w:numId="16">
    <w:abstractNumId w:val="20"/>
  </w:num>
  <w:num w:numId="17">
    <w:abstractNumId w:val="12"/>
  </w:num>
  <w:num w:numId="18">
    <w:abstractNumId w:val="7"/>
  </w:num>
  <w:num w:numId="19">
    <w:abstractNumId w:val="13"/>
  </w:num>
  <w:num w:numId="20">
    <w:abstractNumId w:val="10"/>
  </w:num>
  <w:num w:numId="21">
    <w:abstractNumId w:val="15"/>
  </w:num>
  <w:num w:numId="22">
    <w:abstractNumId w:val="1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7C"/>
    <w:rsid w:val="0035257C"/>
    <w:rsid w:val="00BD3E5C"/>
    <w:rsid w:val="00E72547"/>
    <w:rsid w:val="00EE2C8E"/>
    <w:rsid w:val="00F9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63C8274-6A48-43D1-9F6A-DC174FA6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57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5257C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5257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35257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35257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35257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35257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10">
    <w:name w:val="Заголовок 1 Знак"/>
    <w:basedOn w:val="a0"/>
    <w:link w:val="1"/>
    <w:rsid w:val="0035257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35257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5257C"/>
    <w:pPr>
      <w:ind w:left="720"/>
      <w:contextualSpacing/>
    </w:pPr>
  </w:style>
  <w:style w:type="paragraph" w:styleId="a4">
    <w:name w:val="Balloon Text"/>
    <w:basedOn w:val="a"/>
    <w:link w:val="a5"/>
    <w:unhideWhenUsed/>
    <w:rsid w:val="0035257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rsid w:val="0035257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3525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35257C"/>
    <w:rPr>
      <w:rFonts w:ascii="Calibri" w:eastAsia="Times New Roman" w:hAnsi="Calibri" w:cs="Times New Roman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3525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35257C"/>
    <w:rPr>
      <w:rFonts w:ascii="Calibri" w:eastAsia="Times New Roman" w:hAnsi="Calibri" w:cs="Times New Roman"/>
      <w:lang w:val="x-none" w:eastAsia="x-none"/>
    </w:rPr>
  </w:style>
  <w:style w:type="paragraph" w:styleId="aa">
    <w:name w:val="endnote text"/>
    <w:basedOn w:val="a"/>
    <w:link w:val="ab"/>
    <w:uiPriority w:val="99"/>
    <w:semiHidden/>
    <w:unhideWhenUsed/>
    <w:rsid w:val="0035257C"/>
    <w:rPr>
      <w:sz w:val="20"/>
      <w:szCs w:val="20"/>
      <w:lang w:val="x-none" w:eastAsia="x-none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35257C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endnote reference"/>
    <w:uiPriority w:val="99"/>
    <w:semiHidden/>
    <w:unhideWhenUsed/>
    <w:rsid w:val="0035257C"/>
    <w:rPr>
      <w:rFonts w:cs="Times New Roman"/>
      <w:vertAlign w:val="superscript"/>
    </w:rPr>
  </w:style>
  <w:style w:type="table" w:styleId="ad">
    <w:name w:val="Table Grid"/>
    <w:basedOn w:val="a1"/>
    <w:uiPriority w:val="59"/>
    <w:rsid w:val="0035257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35257C"/>
  </w:style>
  <w:style w:type="paragraph" w:styleId="ae">
    <w:name w:val="Body Text"/>
    <w:basedOn w:val="a"/>
    <w:link w:val="af"/>
    <w:rsid w:val="0035257C"/>
    <w:pPr>
      <w:shd w:val="clear" w:color="auto" w:fill="FFFFFF"/>
      <w:suppressAutoHyphens/>
      <w:spacing w:after="0" w:line="240" w:lineRule="auto"/>
      <w:jc w:val="center"/>
    </w:pPr>
    <w:rPr>
      <w:rFonts w:ascii="Times New Roman" w:hAnsi="Times New Roman"/>
      <w:color w:val="000000"/>
      <w:sz w:val="24"/>
      <w:szCs w:val="24"/>
      <w:lang w:val="x-none" w:eastAsia="ar-SA"/>
    </w:rPr>
  </w:style>
  <w:style w:type="character" w:customStyle="1" w:styleId="af">
    <w:name w:val="Основной текст Знак"/>
    <w:basedOn w:val="a0"/>
    <w:link w:val="ae"/>
    <w:rsid w:val="0035257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x-none" w:eastAsia="ar-SA"/>
    </w:rPr>
  </w:style>
  <w:style w:type="paragraph" w:styleId="af0">
    <w:name w:val="Body Text Indent"/>
    <w:basedOn w:val="a"/>
    <w:link w:val="af1"/>
    <w:rsid w:val="0035257C"/>
    <w:pPr>
      <w:suppressAutoHyphens/>
      <w:spacing w:after="0" w:line="240" w:lineRule="auto"/>
      <w:ind w:firstLine="567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basedOn w:val="a0"/>
    <w:link w:val="af0"/>
    <w:rsid w:val="0035257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2">
    <w:name w:val="Прижатый влево"/>
    <w:basedOn w:val="a"/>
    <w:next w:val="a"/>
    <w:rsid w:val="0035257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35257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har">
    <w:name w:val="Char Знак"/>
    <w:basedOn w:val="a"/>
    <w:rsid w:val="0035257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d"/>
    <w:uiPriority w:val="59"/>
    <w:rsid w:val="0035257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rsid w:val="0035257C"/>
  </w:style>
  <w:style w:type="character" w:customStyle="1" w:styleId="apple-style-span">
    <w:name w:val="apple-style-span"/>
    <w:rsid w:val="0035257C"/>
  </w:style>
  <w:style w:type="character" w:styleId="af4">
    <w:name w:val="Hyperlink"/>
    <w:uiPriority w:val="99"/>
    <w:unhideWhenUsed/>
    <w:rsid w:val="0035257C"/>
    <w:rPr>
      <w:color w:val="0000FF"/>
      <w:u w:val="single"/>
    </w:rPr>
  </w:style>
  <w:style w:type="paragraph" w:styleId="af5">
    <w:name w:val="footnote text"/>
    <w:basedOn w:val="a"/>
    <w:link w:val="af6"/>
    <w:uiPriority w:val="99"/>
    <w:unhideWhenUsed/>
    <w:rsid w:val="0035257C"/>
    <w:pPr>
      <w:spacing w:after="0" w:line="240" w:lineRule="auto"/>
      <w:ind w:firstLine="709"/>
    </w:pPr>
    <w:rPr>
      <w:rFonts w:ascii="Times New Roman" w:eastAsia="Calibri" w:hAnsi="Times New Roman"/>
      <w:sz w:val="20"/>
      <w:szCs w:val="20"/>
      <w:lang w:val="x-none" w:eastAsia="en-US"/>
    </w:rPr>
  </w:style>
  <w:style w:type="character" w:customStyle="1" w:styleId="af6">
    <w:name w:val="Текст сноски Знак"/>
    <w:basedOn w:val="a0"/>
    <w:link w:val="af5"/>
    <w:uiPriority w:val="99"/>
    <w:rsid w:val="0035257C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unhideWhenUsed/>
    <w:rsid w:val="0035257C"/>
    <w:rPr>
      <w:vertAlign w:val="superscript"/>
    </w:rPr>
  </w:style>
  <w:style w:type="table" w:customStyle="1" w:styleId="110">
    <w:name w:val="Сетка таблицы11"/>
    <w:basedOn w:val="a1"/>
    <w:next w:val="ad"/>
    <w:uiPriority w:val="59"/>
    <w:rsid w:val="003525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uiPriority w:val="99"/>
    <w:unhideWhenUsed/>
    <w:rsid w:val="0035257C"/>
    <w:rPr>
      <w:color w:val="800080"/>
      <w:u w:val="single"/>
    </w:rPr>
  </w:style>
  <w:style w:type="paragraph" w:customStyle="1" w:styleId="xl67">
    <w:name w:val="xl67"/>
    <w:basedOn w:val="a"/>
    <w:rsid w:val="003525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35257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35257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3525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"/>
    <w:rsid w:val="0035257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a"/>
    <w:rsid w:val="0035257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5">
    <w:name w:val="xl75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4">
    <w:name w:val="xl84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5">
    <w:name w:val="xl85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90">
    <w:name w:val="xl9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1">
    <w:name w:val="xl91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3">
    <w:name w:val="xl93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94">
    <w:name w:val="xl94"/>
    <w:basedOn w:val="a"/>
    <w:rsid w:val="0035257C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5">
    <w:name w:val="xl95"/>
    <w:basedOn w:val="a"/>
    <w:rsid w:val="0035257C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8">
    <w:name w:val="xl98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9">
    <w:name w:val="xl99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3525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odytext2">
    <w:name w:val="Body text (2)_"/>
    <w:link w:val="Bodytext20"/>
    <w:rsid w:val="0035257C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5257C"/>
    <w:pPr>
      <w:widowControl w:val="0"/>
      <w:shd w:val="clear" w:color="auto" w:fill="FFFFFF"/>
      <w:spacing w:after="0" w:line="356" w:lineRule="exact"/>
      <w:ind w:firstLine="74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customStyle="1" w:styleId="21">
    <w:name w:val="Сетка таблицы2"/>
    <w:basedOn w:val="a1"/>
    <w:next w:val="ad"/>
    <w:uiPriority w:val="59"/>
    <w:rsid w:val="0035257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Символ сноски"/>
    <w:rsid w:val="0035257C"/>
    <w:rPr>
      <w:vertAlign w:val="superscript"/>
    </w:rPr>
  </w:style>
  <w:style w:type="paragraph" w:styleId="HTML">
    <w:name w:val="HTML Preformatted"/>
    <w:basedOn w:val="a"/>
    <w:link w:val="HTML0"/>
    <w:unhideWhenUsed/>
    <w:rsid w:val="0035257C"/>
    <w:pPr>
      <w:suppressAutoHyphens/>
      <w:spacing w:after="0" w:line="240" w:lineRule="auto"/>
    </w:pPr>
    <w:rPr>
      <w:rFonts w:ascii="Courier New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0"/>
    <w:link w:val="HTML"/>
    <w:rsid w:val="0035257C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styleId="afa">
    <w:name w:val="line number"/>
    <w:semiHidden/>
    <w:unhideWhenUsed/>
    <w:rsid w:val="0035257C"/>
  </w:style>
  <w:style w:type="numbering" w:customStyle="1" w:styleId="111">
    <w:name w:val="Нет списка11"/>
    <w:next w:val="a2"/>
    <w:uiPriority w:val="99"/>
    <w:semiHidden/>
    <w:unhideWhenUsed/>
    <w:rsid w:val="0035257C"/>
  </w:style>
  <w:style w:type="table" w:customStyle="1" w:styleId="3">
    <w:name w:val="Сетка таблицы3"/>
    <w:basedOn w:val="a1"/>
    <w:next w:val="ad"/>
    <w:uiPriority w:val="59"/>
    <w:rsid w:val="00352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result">
    <w:name w:val="search_result"/>
    <w:basedOn w:val="a0"/>
    <w:rsid w:val="0035257C"/>
  </w:style>
  <w:style w:type="paragraph" w:styleId="afb">
    <w:name w:val="Normal (Web)"/>
    <w:basedOn w:val="a"/>
    <w:uiPriority w:val="99"/>
    <w:unhideWhenUsed/>
    <w:rsid w:val="00EE2C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086&amp;n=126810&amp;dst=100006" TargetMode="External"/><Relationship Id="rId18" Type="http://schemas.openxmlformats.org/officeDocument/2006/relationships/hyperlink" Target="https://login.consultant.ru/link/?req=doc&amp;base=RLAW086&amp;n=151754&amp;dst=100006" TargetMode="External"/><Relationship Id="rId26" Type="http://schemas.openxmlformats.org/officeDocument/2006/relationships/hyperlink" Target="https://login.consultant.ru/link/?req=doc&amp;base=RLAW086&amp;n=89796" TargetMode="External"/><Relationship Id="rId39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LAW&amp;n=469774&amp;dst=103281" TargetMode="External"/><Relationship Id="rId34" Type="http://schemas.openxmlformats.org/officeDocument/2006/relationships/header" Target="header6.xml"/><Relationship Id="rId42" Type="http://schemas.openxmlformats.org/officeDocument/2006/relationships/image" Target="media/image9.png"/><Relationship Id="rId47" Type="http://schemas.openxmlformats.org/officeDocument/2006/relationships/image" Target="media/image14.emf"/><Relationship Id="rId7" Type="http://schemas.openxmlformats.org/officeDocument/2006/relationships/hyperlink" Target="https://login.consultant.ru/link/?req=doc&amp;base=RLAW086&amp;n=105977&amp;dst=100006" TargetMode="External"/><Relationship Id="rId12" Type="http://schemas.openxmlformats.org/officeDocument/2006/relationships/hyperlink" Target="https://login.consultant.ru/link/?req=doc&amp;base=RLAW086&amp;n=125501&amp;dst=100006" TargetMode="External"/><Relationship Id="rId17" Type="http://schemas.openxmlformats.org/officeDocument/2006/relationships/hyperlink" Target="https://login.consultant.ru/link/?req=doc&amp;base=RLAW086&amp;n=148668&amp;dst=100006" TargetMode="External"/><Relationship Id="rId25" Type="http://schemas.openxmlformats.org/officeDocument/2006/relationships/hyperlink" Target="https://login.consultant.ru/link/?req=doc&amp;base=RLAW086&amp;n=123485" TargetMode="External"/><Relationship Id="rId33" Type="http://schemas.openxmlformats.org/officeDocument/2006/relationships/header" Target="header5.xml"/><Relationship Id="rId38" Type="http://schemas.openxmlformats.org/officeDocument/2006/relationships/image" Target="media/image5.jpeg"/><Relationship Id="rId46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LAW086&amp;n=144061&amp;dst=100006" TargetMode="External"/><Relationship Id="rId20" Type="http://schemas.openxmlformats.org/officeDocument/2006/relationships/hyperlink" Target="https://login.consultant.ru/link/?req=doc&amp;base=RLAW086&amp;n=151754&amp;dst=100006" TargetMode="External"/><Relationship Id="rId29" Type="http://schemas.openxmlformats.org/officeDocument/2006/relationships/header" Target="header1.xm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LAW086&amp;n=120138&amp;dst=100006" TargetMode="External"/><Relationship Id="rId24" Type="http://schemas.openxmlformats.org/officeDocument/2006/relationships/hyperlink" Target="https://login.consultant.ru/link/?req=doc&amp;base=RLAW086&amp;n=146554" TargetMode="External"/><Relationship Id="rId32" Type="http://schemas.openxmlformats.org/officeDocument/2006/relationships/header" Target="header4.xm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086&amp;n=139884&amp;dst=100006" TargetMode="External"/><Relationship Id="rId23" Type="http://schemas.openxmlformats.org/officeDocument/2006/relationships/hyperlink" Target="https://login.consultant.ru/link/?req=doc&amp;base=RLAW086&amp;n=107460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3.png"/><Relationship Id="rId49" Type="http://schemas.openxmlformats.org/officeDocument/2006/relationships/theme" Target="theme/theme1.xml"/><Relationship Id="rId10" Type="http://schemas.openxmlformats.org/officeDocument/2006/relationships/hyperlink" Target="https://login.consultant.ru/link/?req=doc&amp;base=RLAW086&amp;n=116923&amp;dst=100006" TargetMode="External"/><Relationship Id="rId19" Type="http://schemas.openxmlformats.org/officeDocument/2006/relationships/hyperlink" Target="https://login.consultant.ru/link/?req=doc&amp;base=RLAW086&amp;n=151754&amp;dst=100006" TargetMode="External"/><Relationship Id="rId31" Type="http://schemas.openxmlformats.org/officeDocument/2006/relationships/header" Target="header3.xml"/><Relationship Id="rId44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086&amp;n=115771&amp;dst=100006" TargetMode="External"/><Relationship Id="rId14" Type="http://schemas.openxmlformats.org/officeDocument/2006/relationships/hyperlink" Target="https://login.consultant.ru/link/?req=doc&amp;base=RLAW086&amp;n=132256&amp;dst=100006" TargetMode="External"/><Relationship Id="rId22" Type="http://schemas.openxmlformats.org/officeDocument/2006/relationships/hyperlink" Target="https://login.consultant.ru/link/?req=doc&amp;base=LAW&amp;n=471024" TargetMode="External"/><Relationship Id="rId27" Type="http://schemas.openxmlformats.org/officeDocument/2006/relationships/hyperlink" Target="https://login.consultant.ru/link/?req=doc&amp;base=RLAW086&amp;n=144472&amp;dst=100015" TargetMode="External"/><Relationship Id="rId30" Type="http://schemas.openxmlformats.org/officeDocument/2006/relationships/header" Target="header2.xml"/><Relationship Id="rId35" Type="http://schemas.openxmlformats.org/officeDocument/2006/relationships/image" Target="media/image2.emf"/><Relationship Id="rId43" Type="http://schemas.openxmlformats.org/officeDocument/2006/relationships/image" Target="media/image10.jpeg"/><Relationship Id="rId48" Type="http://schemas.openxmlformats.org/officeDocument/2006/relationships/fontTable" Target="fontTable.xml"/><Relationship Id="rId8" Type="http://schemas.openxmlformats.org/officeDocument/2006/relationships/hyperlink" Target="https://login.consultant.ru/link/?req=doc&amp;base=RLAW086&amp;n=110154&amp;dst=100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13762</Words>
  <Characters>78448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Лапшина Евгения Николаевна</dc:creator>
  <cp:keywords/>
  <dc:description/>
  <cp:lastModifiedBy>Лапшина Евгения Николаевна</cp:lastModifiedBy>
  <cp:revision>3</cp:revision>
  <dcterms:created xsi:type="dcterms:W3CDTF">2025-05-12T07:09:00Z</dcterms:created>
  <dcterms:modified xsi:type="dcterms:W3CDTF">2025-05-12T07:09:00Z</dcterms:modified>
</cp:coreProperties>
</file>