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144" w:rsidRPr="003E2144" w:rsidRDefault="003E2144" w:rsidP="003E2144">
      <w:pPr>
        <w:keepNext/>
        <w:spacing w:after="0" w:line="240" w:lineRule="auto"/>
        <w:ind w:left="5529"/>
        <w:outlineLvl w:val="1"/>
        <w:rPr>
          <w:rFonts w:ascii="Times New Roman" w:eastAsia="Times New Roman" w:hAnsi="Times New Roman" w:cs="Times New Roman"/>
          <w:sz w:val="28"/>
          <w:szCs w:val="28"/>
          <w:lang w:eastAsia="ru-RU"/>
        </w:rPr>
      </w:pPr>
      <w:bookmarkStart w:id="0" w:name="_GoBack"/>
      <w:bookmarkEnd w:id="0"/>
      <w:r w:rsidRPr="003E2144">
        <w:rPr>
          <w:rFonts w:ascii="Times New Roman" w:eastAsia="Times New Roman" w:hAnsi="Times New Roman" w:cs="Times New Roman"/>
          <w:sz w:val="28"/>
          <w:szCs w:val="28"/>
          <w:lang w:eastAsia="ru-RU"/>
        </w:rPr>
        <w:t>Приложение</w:t>
      </w:r>
    </w:p>
    <w:p w:rsidR="003E2144" w:rsidRPr="003E2144" w:rsidRDefault="003E2144" w:rsidP="003E2144">
      <w:pPr>
        <w:keepNext/>
        <w:spacing w:after="0" w:line="240" w:lineRule="auto"/>
        <w:ind w:left="5529"/>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к постановлению Администрации городского округа город Рыбинск</w:t>
      </w:r>
    </w:p>
    <w:p w:rsidR="003E2144" w:rsidRPr="003E2144" w:rsidRDefault="003E2144" w:rsidP="003E2144">
      <w:pPr>
        <w:keepNext/>
        <w:spacing w:after="0" w:line="240" w:lineRule="auto"/>
        <w:ind w:left="5529"/>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sz w:val="28"/>
          <w:szCs w:val="28"/>
          <w:lang w:eastAsia="ru-RU"/>
        </w:rPr>
        <w:t>Ярославской области</w:t>
      </w:r>
    </w:p>
    <w:p w:rsidR="003E2144" w:rsidRPr="003E2144" w:rsidRDefault="003E2144" w:rsidP="003E2144">
      <w:pPr>
        <w:keepNext/>
        <w:spacing w:after="0" w:line="240" w:lineRule="auto"/>
        <w:ind w:left="5529"/>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sz w:val="28"/>
          <w:szCs w:val="28"/>
          <w:lang w:eastAsia="ru-RU"/>
        </w:rPr>
        <w:t>от ______________ № ________</w:t>
      </w:r>
    </w:p>
    <w:p w:rsidR="003E2144" w:rsidRPr="003E2144" w:rsidRDefault="003E2144" w:rsidP="003E2144">
      <w:pPr>
        <w:keepNext/>
        <w:spacing w:after="0" w:line="240" w:lineRule="auto"/>
        <w:jc w:val="both"/>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both"/>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both"/>
        <w:outlineLvl w:val="1"/>
        <w:rPr>
          <w:rFonts w:ascii="Times New Roman" w:eastAsia="Times New Roman" w:hAnsi="Times New Roman" w:cs="Times New Roman"/>
          <w:lang w:eastAsia="ru-RU"/>
        </w:rPr>
      </w:pPr>
    </w:p>
    <w:p w:rsidR="003E2144" w:rsidRPr="00217DD8" w:rsidRDefault="003E2144" w:rsidP="003E2144">
      <w:pPr>
        <w:spacing w:after="0" w:line="240" w:lineRule="auto"/>
        <w:jc w:val="center"/>
        <w:rPr>
          <w:rFonts w:ascii="Times New Roman" w:eastAsia="Times New Roman" w:hAnsi="Times New Roman" w:cs="Times New Roman"/>
          <w:b/>
          <w:bCs/>
          <w:sz w:val="28"/>
          <w:szCs w:val="28"/>
          <w:lang w:eastAsia="ru-RU"/>
        </w:rPr>
      </w:pPr>
      <w:r w:rsidRPr="00217DD8">
        <w:rPr>
          <w:rFonts w:ascii="Times New Roman" w:eastAsia="Times New Roman" w:hAnsi="Times New Roman" w:cs="Times New Roman"/>
          <w:b/>
          <w:bCs/>
          <w:sz w:val="28"/>
          <w:szCs w:val="28"/>
          <w:lang w:eastAsia="ru-RU"/>
        </w:rPr>
        <w:t>Администрация городского округа город Рыбинск</w:t>
      </w:r>
    </w:p>
    <w:p w:rsidR="003E2144" w:rsidRPr="00217DD8" w:rsidRDefault="003E2144" w:rsidP="003E2144">
      <w:pPr>
        <w:spacing w:after="0" w:line="240" w:lineRule="auto"/>
        <w:jc w:val="center"/>
        <w:rPr>
          <w:rFonts w:ascii="Times New Roman" w:eastAsia="Times New Roman" w:hAnsi="Times New Roman" w:cs="Times New Roman"/>
          <w:b/>
          <w:bCs/>
          <w:sz w:val="28"/>
          <w:szCs w:val="28"/>
          <w:lang w:eastAsia="ru-RU"/>
        </w:rPr>
      </w:pPr>
      <w:r w:rsidRPr="00217DD8">
        <w:rPr>
          <w:rFonts w:ascii="Times New Roman" w:eastAsia="Times New Roman" w:hAnsi="Times New Roman" w:cs="Times New Roman"/>
          <w:b/>
          <w:bCs/>
          <w:sz w:val="28"/>
          <w:szCs w:val="28"/>
          <w:lang w:eastAsia="ru-RU"/>
        </w:rPr>
        <w:t>Ярославской области</w:t>
      </w: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keepNext/>
        <w:shd w:val="clear" w:color="auto" w:fill="FFFFFF"/>
        <w:spacing w:after="0" w:line="240" w:lineRule="auto"/>
        <w:jc w:val="center"/>
        <w:outlineLvl w:val="0"/>
        <w:rPr>
          <w:rFonts w:ascii="Times New Roman" w:eastAsia="Times New Roman" w:hAnsi="Times New Roman" w:cs="Times New Roman"/>
          <w:b/>
          <w:bCs/>
          <w:spacing w:val="-8"/>
          <w:sz w:val="40"/>
          <w:szCs w:val="40"/>
          <w:lang w:eastAsia="ru-RU"/>
        </w:rPr>
      </w:pPr>
      <w:r w:rsidRPr="003E2144">
        <w:rPr>
          <w:rFonts w:ascii="Times New Roman" w:eastAsia="Times New Roman" w:hAnsi="Times New Roman" w:cs="Times New Roman"/>
          <w:b/>
          <w:bCs/>
          <w:spacing w:val="-8"/>
          <w:sz w:val="40"/>
          <w:szCs w:val="40"/>
          <w:lang w:eastAsia="ru-RU"/>
        </w:rPr>
        <w:t>Муниципальная программа</w:t>
      </w:r>
    </w:p>
    <w:p w:rsidR="003E2144" w:rsidRPr="003E2144" w:rsidRDefault="003E2144" w:rsidP="003E2144">
      <w:pPr>
        <w:keepNext/>
        <w:shd w:val="clear" w:color="auto" w:fill="FFFFFF"/>
        <w:spacing w:after="0" w:line="240" w:lineRule="auto"/>
        <w:jc w:val="center"/>
        <w:outlineLvl w:val="0"/>
        <w:rPr>
          <w:rFonts w:ascii="Times New Roman" w:eastAsia="Times New Roman" w:hAnsi="Times New Roman" w:cs="Times New Roman"/>
          <w:b/>
          <w:bCs/>
          <w:spacing w:val="-8"/>
          <w:sz w:val="40"/>
          <w:szCs w:val="40"/>
          <w:lang w:eastAsia="ru-RU"/>
        </w:rPr>
      </w:pPr>
    </w:p>
    <w:p w:rsidR="003E2144" w:rsidRPr="003E2144" w:rsidRDefault="003E2144" w:rsidP="003E2144">
      <w:pPr>
        <w:spacing w:after="0" w:line="240" w:lineRule="auto"/>
        <w:jc w:val="center"/>
        <w:rPr>
          <w:rFonts w:ascii="Times New Roman" w:eastAsia="Times New Roman" w:hAnsi="Times New Roman" w:cs="Times New Roman"/>
          <w:b/>
          <w:bCs/>
          <w:sz w:val="48"/>
          <w:szCs w:val="48"/>
          <w:lang w:eastAsia="ru-RU"/>
        </w:rPr>
      </w:pPr>
      <w:r w:rsidRPr="003E2144">
        <w:rPr>
          <w:rFonts w:ascii="Times New Roman" w:eastAsia="Times New Roman" w:hAnsi="Times New Roman" w:cs="Times New Roman"/>
          <w:b/>
          <w:bCs/>
          <w:sz w:val="48"/>
          <w:szCs w:val="48"/>
          <w:lang w:eastAsia="ru-RU"/>
        </w:rPr>
        <w:t>«Обеспечение доступным и комфортным жильем населения городского округа</w:t>
      </w:r>
    </w:p>
    <w:p w:rsidR="003E2144" w:rsidRPr="003E2144" w:rsidRDefault="003E2144" w:rsidP="003E2144">
      <w:pPr>
        <w:spacing w:after="0" w:line="240" w:lineRule="auto"/>
        <w:jc w:val="center"/>
        <w:rPr>
          <w:rFonts w:ascii="Times New Roman" w:eastAsia="Times New Roman" w:hAnsi="Times New Roman" w:cs="Times New Roman"/>
          <w:b/>
          <w:bCs/>
          <w:sz w:val="48"/>
          <w:szCs w:val="48"/>
          <w:lang w:eastAsia="ru-RU"/>
        </w:rPr>
      </w:pPr>
      <w:r w:rsidRPr="003E2144">
        <w:rPr>
          <w:rFonts w:ascii="Times New Roman" w:eastAsia="Times New Roman" w:hAnsi="Times New Roman" w:cs="Times New Roman"/>
          <w:b/>
          <w:bCs/>
          <w:sz w:val="48"/>
          <w:szCs w:val="48"/>
          <w:lang w:eastAsia="ru-RU"/>
        </w:rPr>
        <w:t>город Рыбинск Ярославской области»</w:t>
      </w:r>
    </w:p>
    <w:p w:rsidR="003E2144" w:rsidRPr="003E2144" w:rsidRDefault="003E2144" w:rsidP="003E2144">
      <w:pPr>
        <w:spacing w:after="0" w:line="240" w:lineRule="auto"/>
        <w:rPr>
          <w:rFonts w:ascii="Bookman Old Style" w:eastAsia="Times New Roman" w:hAnsi="Bookman Old Style" w:cs="Bookman Old Style"/>
          <w:sz w:val="32"/>
          <w:szCs w:val="32"/>
          <w:lang w:eastAsia="ru-RU"/>
        </w:rPr>
      </w:pPr>
    </w:p>
    <w:p w:rsidR="003E2144" w:rsidRPr="003E2144" w:rsidRDefault="003E2144" w:rsidP="003E2144">
      <w:pPr>
        <w:spacing w:after="0" w:line="240" w:lineRule="auto"/>
        <w:rPr>
          <w:rFonts w:ascii="Bookman Old Style" w:eastAsia="Times New Roman" w:hAnsi="Bookman Old Style" w:cs="Bookman Old Style"/>
          <w:sz w:val="32"/>
          <w:szCs w:val="32"/>
          <w:lang w:eastAsia="ru-RU"/>
        </w:rPr>
      </w:pPr>
    </w:p>
    <w:p w:rsidR="003E2144" w:rsidRPr="003E2144" w:rsidRDefault="003E2144" w:rsidP="003E2144">
      <w:pPr>
        <w:spacing w:after="0" w:line="240" w:lineRule="auto"/>
        <w:rPr>
          <w:rFonts w:ascii="Bookman Old Style" w:eastAsia="Times New Roman" w:hAnsi="Bookman Old Style" w:cs="Bookman Old Style"/>
          <w:sz w:val="32"/>
          <w:szCs w:val="32"/>
          <w:lang w:eastAsia="ru-RU"/>
        </w:rPr>
      </w:pPr>
    </w:p>
    <w:p w:rsidR="003E2144" w:rsidRPr="003E2144" w:rsidRDefault="003E2144" w:rsidP="003E2144">
      <w:pPr>
        <w:spacing w:after="0" w:line="240" w:lineRule="auto"/>
        <w:jc w:val="center"/>
        <w:rPr>
          <w:rFonts w:ascii="Bookman Old Style" w:eastAsia="Times New Roman" w:hAnsi="Bookman Old Style" w:cs="Bookman Old Style"/>
          <w:sz w:val="32"/>
          <w:szCs w:val="32"/>
          <w:lang w:eastAsia="ru-RU"/>
        </w:rPr>
      </w:pPr>
      <w:r w:rsidRPr="003E2144">
        <w:rPr>
          <w:rFonts w:ascii="Bookman Old Style" w:eastAsia="Times New Roman" w:hAnsi="Bookman Old Style" w:cs="Bookman Old Style"/>
          <w:noProof/>
          <w:sz w:val="32"/>
          <w:szCs w:val="32"/>
          <w:lang w:eastAsia="ru-RU"/>
        </w:rPr>
        <w:drawing>
          <wp:inline distT="0" distB="0" distL="0" distR="0">
            <wp:extent cx="4752975" cy="1666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2975" cy="1666875"/>
                    </a:xfrm>
                    <a:prstGeom prst="rect">
                      <a:avLst/>
                    </a:prstGeom>
                    <a:noFill/>
                    <a:ln>
                      <a:noFill/>
                    </a:ln>
                  </pic:spPr>
                </pic:pic>
              </a:graphicData>
            </a:graphic>
          </wp:inline>
        </w:drawing>
      </w: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Default="003E2144" w:rsidP="003E2144">
      <w:pPr>
        <w:keepNext/>
        <w:spacing w:after="0" w:line="240" w:lineRule="auto"/>
        <w:outlineLvl w:val="1"/>
        <w:rPr>
          <w:rFonts w:ascii="Times New Roman" w:eastAsia="Times New Roman" w:hAnsi="Times New Roman" w:cs="Times New Roman"/>
          <w:lang w:eastAsia="ru-RU"/>
        </w:rPr>
      </w:pPr>
    </w:p>
    <w:p w:rsidR="003A5AFA" w:rsidRPr="003E2144" w:rsidRDefault="003A5AFA"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Рыбинск – 202</w:t>
      </w:r>
      <w:r w:rsidR="00601B74">
        <w:rPr>
          <w:rFonts w:ascii="Times New Roman" w:eastAsia="Times New Roman" w:hAnsi="Times New Roman" w:cs="Times New Roman"/>
          <w:sz w:val="28"/>
          <w:szCs w:val="28"/>
          <w:lang w:eastAsia="ru-RU"/>
        </w:rPr>
        <w:t>4</w:t>
      </w: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lang w:eastAsia="ru-RU"/>
        </w:rPr>
      </w:pPr>
    </w:p>
    <w:p w:rsidR="003E2144" w:rsidRPr="003E2144" w:rsidRDefault="003E2144" w:rsidP="003E2144">
      <w:pPr>
        <w:spacing w:after="0" w:line="240" w:lineRule="auto"/>
        <w:rPr>
          <w:rFonts w:ascii="Times New Roman" w:eastAsia="Times New Roman" w:hAnsi="Times New Roman" w:cs="Times New Roman"/>
          <w:bCs/>
          <w:sz w:val="28"/>
          <w:szCs w:val="28"/>
          <w:lang w:eastAsia="ru-RU"/>
        </w:rPr>
      </w:pPr>
    </w:p>
    <w:p w:rsidR="003E2144" w:rsidRPr="003E2144" w:rsidRDefault="003E2144" w:rsidP="003E2144">
      <w:pPr>
        <w:spacing w:after="0" w:line="240" w:lineRule="auto"/>
        <w:rPr>
          <w:rFonts w:ascii="Times New Roman" w:eastAsia="Times New Roman" w:hAnsi="Times New Roman" w:cs="Times New Roman"/>
          <w:bCs/>
          <w:sz w:val="28"/>
          <w:szCs w:val="28"/>
          <w:lang w:eastAsia="ru-RU"/>
        </w:rPr>
      </w:pPr>
    </w:p>
    <w:p w:rsidR="003E2144" w:rsidRPr="003E2144" w:rsidRDefault="003E2144" w:rsidP="003E2144">
      <w:pPr>
        <w:spacing w:after="0" w:line="240" w:lineRule="auto"/>
        <w:rPr>
          <w:rFonts w:ascii="Times New Roman" w:eastAsia="Times New Roman" w:hAnsi="Times New Roman" w:cs="Times New Roman"/>
          <w:bCs/>
          <w:sz w:val="28"/>
          <w:szCs w:val="28"/>
          <w:lang w:eastAsia="ru-RU"/>
        </w:rPr>
      </w:pPr>
    </w:p>
    <w:p w:rsid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Содержание</w:t>
      </w:r>
    </w:p>
    <w:p w:rsidR="00217DD8" w:rsidRPr="003E2144" w:rsidRDefault="00217DD8"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contextualSpacing/>
        <w:rPr>
          <w:rFonts w:ascii="Times New Roman" w:eastAsia="Times New Roman" w:hAnsi="Times New Roman" w:cs="Times New Roman"/>
          <w:sz w:val="16"/>
          <w:szCs w:val="16"/>
          <w:lang w:eastAsia="ru-RU"/>
        </w:rPr>
      </w:pP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33"/>
        <w:gridCol w:w="1501"/>
      </w:tblGrid>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Муниципальная программа «Обеспечение доступным и  комфортным жильем населения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w:t>
            </w:r>
          </w:p>
        </w:tc>
        <w:tc>
          <w:tcPr>
            <w:tcW w:w="1501"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p>
          <w:p w:rsidR="003E2144" w:rsidRPr="003E2144" w:rsidRDefault="003E2144" w:rsidP="003E2144">
            <w:pPr>
              <w:spacing w:after="0" w:line="240" w:lineRule="auto"/>
              <w:rPr>
                <w:rFonts w:ascii="Times New Roman" w:eastAsia="Times New Roman" w:hAnsi="Times New Roman" w:cs="Times New Roman"/>
                <w:lang w:eastAsia="ru-RU"/>
              </w:rPr>
            </w:pPr>
          </w:p>
          <w:p w:rsidR="003E2144" w:rsidRPr="003E2144" w:rsidRDefault="005B63EB"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6</w:t>
            </w:r>
          </w:p>
        </w:tc>
      </w:tr>
      <w:tr w:rsidR="003E2144" w:rsidRPr="003E2144" w:rsidTr="003E2144">
        <w:trPr>
          <w:trHeight w:val="379"/>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1.1 Паспорт муниципальной программы</w:t>
            </w:r>
          </w:p>
        </w:tc>
        <w:tc>
          <w:tcPr>
            <w:tcW w:w="1501" w:type="dxa"/>
            <w:tcBorders>
              <w:top w:val="nil"/>
              <w:left w:val="nil"/>
              <w:bottom w:val="nil"/>
              <w:right w:val="nil"/>
            </w:tcBorders>
          </w:tcPr>
          <w:p w:rsidR="003E2144" w:rsidRPr="003E2144" w:rsidRDefault="005B63EB"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6</w:t>
            </w:r>
          </w:p>
        </w:tc>
      </w:tr>
      <w:tr w:rsidR="003E2144" w:rsidRPr="003E2144" w:rsidTr="003E2144">
        <w:trPr>
          <w:trHeight w:val="379"/>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муниципальной 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5B63EB"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11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113022" w:rsidRPr="003E2144" w:rsidRDefault="00113022" w:rsidP="00113022">
            <w:pPr>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 xml:space="preserve">Цель, задачи и ожидаемые результаты реализации муниципальной Программы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sidR="005B63EB">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9" w:history="1">
              <w:r w:rsidRPr="003E2144">
                <w:rPr>
                  <w:rFonts w:ascii="Times New Roman" w:eastAsia="Times New Roman" w:hAnsi="Times New Roman" w:cs="Times New Roman"/>
                  <w:sz w:val="28"/>
                  <w:szCs w:val="28"/>
                  <w:lang w:eastAsia="ru-RU"/>
                </w:rPr>
                <w:t xml:space="preserve">«Формирование земельных участков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 xml:space="preserve">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hyperlink>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sidR="005B63EB">
              <w:rPr>
                <w:rFonts w:ascii="Times New Roman" w:eastAsia="Times New Roman" w:hAnsi="Times New Roman" w:cs="Times New Roman"/>
                <w:sz w:val="28"/>
                <w:szCs w:val="28"/>
                <w:lang w:eastAsia="ru-RU"/>
              </w:rPr>
              <w:t>5</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2.1 Паспорт Подпрограммы</w:t>
            </w:r>
          </w:p>
        </w:tc>
        <w:tc>
          <w:tcPr>
            <w:tcW w:w="1501" w:type="dxa"/>
            <w:tcBorders>
              <w:top w:val="nil"/>
              <w:left w:val="nil"/>
              <w:bottom w:val="nil"/>
              <w:right w:val="nil"/>
            </w:tcBorders>
          </w:tcPr>
          <w:p w:rsidR="003E2144" w:rsidRPr="003E2144" w:rsidRDefault="003E2144" w:rsidP="00F86DBC">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sidR="005B63EB">
              <w:rPr>
                <w:rFonts w:ascii="Times New Roman" w:eastAsia="Times New Roman" w:hAnsi="Times New Roman" w:cs="Times New Roman"/>
                <w:sz w:val="28"/>
                <w:szCs w:val="28"/>
                <w:lang w:eastAsia="ru-RU"/>
              </w:rPr>
              <w:t>5</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tabs>
                <w:tab w:val="left" w:pos="461"/>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2.2</w:t>
            </w:r>
            <w:r w:rsidR="00113022">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p w:rsidR="00113022" w:rsidRPr="003E2144" w:rsidRDefault="00113022" w:rsidP="00113022">
            <w:pPr>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 xml:space="preserve">Цель, задачи и ожидаемые результаты реализации муниципальной Программы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5B63EB"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5B63EB">
              <w:rPr>
                <w:rFonts w:ascii="Times New Roman" w:eastAsia="Times New Roman" w:hAnsi="Times New Roman" w:cs="Times New Roman"/>
                <w:sz w:val="28"/>
                <w:szCs w:val="28"/>
                <w:lang w:eastAsia="ru-RU"/>
              </w:rPr>
              <w:t>9</w:t>
            </w: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1</w:t>
            </w:r>
            <w:r w:rsidR="005B63EB">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2.5</w:t>
            </w:r>
            <w:r w:rsidR="00113022">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Финансирование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2.6 Механизм реализации Подпрограммы</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2.7 Индикаторы результативности Подпрограммы</w:t>
            </w:r>
          </w:p>
        </w:tc>
        <w:tc>
          <w:tcPr>
            <w:tcW w:w="1501" w:type="dxa"/>
            <w:tcBorders>
              <w:top w:val="nil"/>
              <w:left w:val="nil"/>
              <w:bottom w:val="nil"/>
              <w:right w:val="nil"/>
            </w:tcBorders>
          </w:tcPr>
          <w:p w:rsidR="003E2144" w:rsidRPr="003E2144" w:rsidRDefault="005B63EB"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3E2144" w:rsidRPr="003E2144" w:rsidRDefault="005B63EB"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p w:rsidR="003E2144" w:rsidRPr="003E2144" w:rsidRDefault="005B63EB" w:rsidP="00102AD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2.8 Перечень мероприятий Подпрограммы</w:t>
            </w:r>
          </w:p>
          <w:p w:rsidR="003E2144" w:rsidRPr="003E2144" w:rsidRDefault="003E2144" w:rsidP="003E2144">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5B63EB"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w:t>
            </w:r>
          </w:p>
          <w:p w:rsidR="003E2144" w:rsidRPr="003E2144" w:rsidRDefault="003E2144" w:rsidP="003E2144">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5B63EB">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3.1 Паспорт Подпрограммы</w:t>
            </w:r>
          </w:p>
        </w:tc>
        <w:tc>
          <w:tcPr>
            <w:tcW w:w="1501" w:type="dxa"/>
            <w:tcBorders>
              <w:top w:val="nil"/>
              <w:left w:val="nil"/>
              <w:bottom w:val="nil"/>
              <w:right w:val="nil"/>
            </w:tcBorders>
          </w:tcPr>
          <w:p w:rsidR="003E2144" w:rsidRPr="003E2144" w:rsidRDefault="003E2144" w:rsidP="00E2762C">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5B63EB">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3.2</w:t>
            </w:r>
            <w:r w:rsidR="00113022">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Анализ существующей ситуации и оценка проблемы, решение</w:t>
            </w:r>
          </w:p>
          <w:p w:rsidR="003E2144" w:rsidRPr="003E2144" w:rsidRDefault="003E2144" w:rsidP="003E2144">
            <w:pPr>
              <w:spacing w:after="0" w:line="240" w:lineRule="auto"/>
              <w:rPr>
                <w:rFonts w:ascii="Times New Roman" w:eastAsia="Times New Roman" w:hAnsi="Times New Roman" w:cs="Calibri"/>
                <w:sz w:val="28"/>
                <w:szCs w:val="28"/>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5B63EB">
              <w:rPr>
                <w:rFonts w:ascii="Times New Roman" w:eastAsia="Times New Roman" w:hAnsi="Times New Roman" w:cs="Times New Roman"/>
                <w:sz w:val="28"/>
                <w:szCs w:val="28"/>
                <w:lang w:eastAsia="ru-RU"/>
              </w:rPr>
              <w:t>4</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113022" w:rsidP="00113022">
            <w:pPr>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 xml:space="preserve">Цель, задачи и ожидаемые результаты реализации муниципальной 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5B63EB">
              <w:rPr>
                <w:rFonts w:ascii="Times New Roman" w:eastAsia="Times New Roman" w:hAnsi="Times New Roman" w:cs="Times New Roman"/>
                <w:sz w:val="28"/>
                <w:szCs w:val="28"/>
                <w:lang w:eastAsia="ru-RU"/>
              </w:rPr>
              <w:t>5</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5B63EB">
              <w:rPr>
                <w:rFonts w:ascii="Times New Roman" w:eastAsia="Times New Roman" w:hAnsi="Times New Roman" w:cs="Times New Roman"/>
                <w:sz w:val="28"/>
                <w:szCs w:val="28"/>
                <w:lang w:eastAsia="ru-RU"/>
              </w:rPr>
              <w:t>5</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3.5 Финансирование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5B63EB">
              <w:rPr>
                <w:rFonts w:ascii="Times New Roman" w:eastAsia="Times New Roman" w:hAnsi="Times New Roman" w:cs="Times New Roman"/>
                <w:sz w:val="28"/>
                <w:szCs w:val="28"/>
                <w:lang w:eastAsia="ru-RU"/>
              </w:rPr>
              <w:t>5</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3.6 Механизм реализации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5B63EB">
              <w:rPr>
                <w:rFonts w:ascii="Times New Roman" w:eastAsia="Times New Roman" w:hAnsi="Times New Roman" w:cs="Times New Roman"/>
                <w:sz w:val="28"/>
                <w:szCs w:val="28"/>
                <w:lang w:eastAsia="ru-RU"/>
              </w:rPr>
              <w:t>7</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3.7 Индикаторы результативности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5B63EB">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3.8 Перечень мероприятий Подпрограммы</w:t>
            </w:r>
          </w:p>
          <w:p w:rsidR="00FB7CA2" w:rsidRDefault="00FB7CA2" w:rsidP="003E2144">
            <w:pPr>
              <w:spacing w:after="0" w:line="240" w:lineRule="auto"/>
              <w:jc w:val="both"/>
              <w:rPr>
                <w:rFonts w:ascii="Times New Roman" w:eastAsia="Times New Roman" w:hAnsi="Times New Roman" w:cs="Times New Roman"/>
                <w:sz w:val="28"/>
                <w:szCs w:val="28"/>
                <w:lang w:eastAsia="ru-RU"/>
              </w:rPr>
            </w:pPr>
          </w:p>
          <w:p w:rsidR="00FB7CA2" w:rsidRPr="003E2144" w:rsidRDefault="00FB7CA2" w:rsidP="003E2144">
            <w:pPr>
              <w:spacing w:after="0" w:line="240" w:lineRule="auto"/>
              <w:jc w:val="both"/>
              <w:rPr>
                <w:rFonts w:ascii="Times New Roman" w:eastAsia="Times New Roman" w:hAnsi="Times New Roman" w:cs="Times New Roman"/>
                <w:lang w:eastAsia="ru-RU"/>
              </w:rPr>
            </w:pPr>
          </w:p>
        </w:tc>
        <w:tc>
          <w:tcPr>
            <w:tcW w:w="1501" w:type="dxa"/>
            <w:tcBorders>
              <w:top w:val="nil"/>
              <w:left w:val="nil"/>
              <w:bottom w:val="nil"/>
              <w:right w:val="nil"/>
            </w:tcBorders>
          </w:tcPr>
          <w:p w:rsid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5B63EB">
              <w:rPr>
                <w:rFonts w:ascii="Times New Roman" w:eastAsia="Times New Roman" w:hAnsi="Times New Roman" w:cs="Times New Roman"/>
                <w:sz w:val="28"/>
                <w:szCs w:val="28"/>
                <w:lang w:eastAsia="ru-RU"/>
              </w:rPr>
              <w:t>9</w:t>
            </w:r>
          </w:p>
          <w:p w:rsidR="00AB491C" w:rsidRPr="003E2144" w:rsidRDefault="00AB491C" w:rsidP="003E2144">
            <w:pPr>
              <w:spacing w:after="0" w:line="240" w:lineRule="auto"/>
              <w:jc w:val="right"/>
              <w:rPr>
                <w:rFonts w:ascii="Times New Roman" w:eastAsia="Times New Roman" w:hAnsi="Times New Roman" w:cs="Times New Roman"/>
                <w:sz w:val="28"/>
                <w:szCs w:val="28"/>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p>
          <w:p w:rsidR="003E2144" w:rsidRPr="003E2144" w:rsidRDefault="003E2144" w:rsidP="003E2144">
            <w:pPr>
              <w:spacing w:after="0" w:line="240" w:lineRule="auto"/>
              <w:jc w:val="both"/>
              <w:rPr>
                <w:rFonts w:ascii="Times New Roman" w:eastAsia="Times New Roman" w:hAnsi="Times New Roman" w:cs="Times New Roman"/>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Подпрограмма </w:t>
            </w:r>
            <w:hyperlink r:id="rId10" w:history="1">
              <w:r w:rsidRPr="003E2144">
                <w:rPr>
                  <w:rFonts w:ascii="Times New Roman" w:eastAsia="Times New Roman" w:hAnsi="Times New Roman" w:cs="Times New Roman"/>
                  <w:sz w:val="28"/>
                  <w:szCs w:val="28"/>
                  <w:lang w:eastAsia="ru-RU"/>
                </w:rPr>
                <w:t xml:space="preserve">«Поддержка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приобретении (строительстве) жилья»</w:t>
              </w:r>
            </w:hyperlink>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5B63EB" w:rsidP="00102AD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4.1 Паспорт Подпрограммы</w:t>
            </w:r>
          </w:p>
        </w:tc>
        <w:tc>
          <w:tcPr>
            <w:tcW w:w="1501" w:type="dxa"/>
            <w:tcBorders>
              <w:top w:val="nil"/>
              <w:left w:val="nil"/>
              <w:bottom w:val="nil"/>
              <w:right w:val="nil"/>
            </w:tcBorders>
          </w:tcPr>
          <w:p w:rsidR="003E2144" w:rsidRPr="003E2144" w:rsidRDefault="005B63EB" w:rsidP="00102AD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102AD5" w:rsidP="005B63EB">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5B63EB">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113022" w:rsidRDefault="00113022" w:rsidP="00113022">
            <w:pPr>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 xml:space="preserve">Цель, задачи и ожидаемые результаты реализации муниципальной 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5B63EB"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32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w:t>
            </w:r>
            <w:r w:rsidR="005B63EB">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4.5 Финансирование Подпрограммы</w:t>
            </w:r>
          </w:p>
        </w:tc>
        <w:tc>
          <w:tcPr>
            <w:tcW w:w="1501" w:type="dxa"/>
            <w:tcBorders>
              <w:top w:val="nil"/>
              <w:left w:val="nil"/>
              <w:bottom w:val="nil"/>
              <w:right w:val="nil"/>
            </w:tcBorders>
          </w:tcPr>
          <w:p w:rsidR="003E2144" w:rsidRPr="003E2144" w:rsidRDefault="003E2144" w:rsidP="00F86DBC">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5B63EB">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4.6 Механизм реализации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5B63EB">
              <w:rPr>
                <w:rFonts w:ascii="Times New Roman" w:eastAsia="Times New Roman" w:hAnsi="Times New Roman" w:cs="Times New Roman"/>
                <w:sz w:val="28"/>
                <w:szCs w:val="28"/>
                <w:lang w:eastAsia="ru-RU"/>
              </w:rPr>
              <w:t>7</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4.7 Индикаторы результативности Подпрограммы</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4.8 Перечень мероприятий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5B63EB">
              <w:rPr>
                <w:rFonts w:ascii="Times New Roman" w:eastAsia="Times New Roman" w:hAnsi="Times New Roman" w:cs="Times New Roman"/>
                <w:sz w:val="28"/>
                <w:szCs w:val="28"/>
                <w:lang w:eastAsia="ru-RU"/>
              </w:rPr>
              <w:t>8</w:t>
            </w: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5B63EB">
              <w:rPr>
                <w:rFonts w:ascii="Times New Roman" w:eastAsia="Times New Roman" w:hAnsi="Times New Roman" w:cs="Times New Roman"/>
                <w:sz w:val="28"/>
                <w:szCs w:val="28"/>
                <w:lang w:eastAsia="ru-RU"/>
              </w:rPr>
              <w:t>9</w:t>
            </w:r>
          </w:p>
        </w:tc>
      </w:tr>
      <w:tr w:rsidR="003E2144" w:rsidRPr="003E2144" w:rsidTr="003E2144">
        <w:trPr>
          <w:trHeight w:val="166"/>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Подпрограмма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сфере ипотечного жилищного кредитования»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5B63EB" w:rsidP="00057A18">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5.1 Паспорт Подпрограммы</w:t>
            </w:r>
          </w:p>
        </w:tc>
        <w:tc>
          <w:tcPr>
            <w:tcW w:w="1501" w:type="dxa"/>
            <w:tcBorders>
              <w:top w:val="nil"/>
              <w:left w:val="nil"/>
              <w:bottom w:val="nil"/>
              <w:right w:val="nil"/>
            </w:tcBorders>
          </w:tcPr>
          <w:p w:rsidR="003E2144" w:rsidRPr="003E2144" w:rsidRDefault="005B63EB" w:rsidP="00057A18">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5B63EB" w:rsidP="00057A18">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113022" w:rsidRDefault="00113022" w:rsidP="00113022">
            <w:pPr>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r>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 xml:space="preserve">Цель, задачи и ожидаемые результаты реализации муниципальной 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057A18" w:rsidP="005B63EB">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4</w:t>
            </w:r>
            <w:r w:rsidR="005B63EB">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5.4 Социально-экономическое обоснование  Подпрограммы</w:t>
            </w:r>
          </w:p>
        </w:tc>
        <w:tc>
          <w:tcPr>
            <w:tcW w:w="1501" w:type="dxa"/>
            <w:tcBorders>
              <w:top w:val="nil"/>
              <w:left w:val="nil"/>
              <w:bottom w:val="nil"/>
              <w:right w:val="nil"/>
            </w:tcBorders>
          </w:tcPr>
          <w:p w:rsidR="003E2144" w:rsidRPr="003E2144" w:rsidRDefault="005B63EB"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42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5.5 Финансирование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5.6 Механизм реализации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5.7 Индикаторы результативности Подпрограммы</w:t>
            </w:r>
          </w:p>
        </w:tc>
        <w:tc>
          <w:tcPr>
            <w:tcW w:w="1501" w:type="dxa"/>
            <w:tcBorders>
              <w:top w:val="nil"/>
              <w:left w:val="nil"/>
              <w:bottom w:val="nil"/>
              <w:right w:val="nil"/>
            </w:tcBorders>
          </w:tcPr>
          <w:p w:rsidR="003E2144" w:rsidRPr="003E2144" w:rsidRDefault="005B63EB"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w:t>
            </w:r>
            <w:r w:rsidR="005B63EB">
              <w:rPr>
                <w:rFonts w:ascii="Times New Roman" w:eastAsia="Times New Roman" w:hAnsi="Times New Roman" w:cs="Times New Roman"/>
                <w:sz w:val="28"/>
                <w:szCs w:val="28"/>
                <w:lang w:eastAsia="ru-RU"/>
              </w:rPr>
              <w:t>3</w:t>
            </w:r>
          </w:p>
          <w:p w:rsidR="003E2144" w:rsidRPr="003E2144" w:rsidRDefault="0023602C" w:rsidP="00057A18">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5.8 Перечень мероприятий Подпрограммы</w:t>
            </w:r>
          </w:p>
        </w:tc>
        <w:tc>
          <w:tcPr>
            <w:tcW w:w="1501" w:type="dxa"/>
            <w:tcBorders>
              <w:top w:val="nil"/>
              <w:left w:val="nil"/>
              <w:bottom w:val="nil"/>
              <w:right w:val="nil"/>
            </w:tcBorders>
          </w:tcPr>
          <w:p w:rsidR="003E2144" w:rsidRPr="003E2144" w:rsidRDefault="0023602C" w:rsidP="00057A18">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A626D3">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11" w:history="1">
              <w:r w:rsidR="00300454" w:rsidRPr="00A626D3">
                <w:rPr>
                  <w:rFonts w:ascii="Times New Roman" w:hAnsi="Times New Roman" w:cs="Times New Roman"/>
                  <w:sz w:val="28"/>
                  <w:szCs w:val="28"/>
                </w:rPr>
                <w:t xml:space="preserve"> </w:t>
              </w:r>
              <w:r w:rsidR="00E3115A">
                <w:rPr>
                  <w:rFonts w:ascii="Times New Roman" w:hAnsi="Times New Roman" w:cs="Times New Roman"/>
                  <w:sz w:val="28"/>
                  <w:szCs w:val="28"/>
                </w:rPr>
                <w:t>«</w:t>
              </w:r>
              <w:r w:rsidR="00300454" w:rsidRPr="00A626D3">
                <w:rPr>
                  <w:rFonts w:ascii="Times New Roman" w:hAnsi="Times New Roman" w:cs="Times New Roman"/>
                  <w:sz w:val="28"/>
                  <w:szCs w:val="28"/>
                </w:rPr>
                <w:t xml:space="preserve">Организация содержания муниципального жилищного фонда; </w:t>
              </w:r>
              <w:r w:rsidR="00300454">
                <w:rPr>
                  <w:rFonts w:ascii="Times New Roman" w:hAnsi="Times New Roman" w:cs="Times New Roman"/>
                  <w:sz w:val="28"/>
                  <w:szCs w:val="28"/>
                </w:rPr>
                <w:t>создание</w:t>
              </w:r>
              <w:r w:rsidR="00300454" w:rsidRPr="00A626D3">
                <w:rPr>
                  <w:rFonts w:ascii="Times New Roman" w:hAnsi="Times New Roman" w:cs="Times New Roman"/>
                  <w:sz w:val="28"/>
                  <w:szCs w:val="28"/>
                </w:rPr>
                <w:t xml:space="preserve"> условий </w:t>
              </w:r>
              <w:r w:rsidR="00300454">
                <w:rPr>
                  <w:rFonts w:ascii="Times New Roman" w:hAnsi="Times New Roman" w:cs="Times New Roman"/>
                  <w:sz w:val="28"/>
                  <w:szCs w:val="28"/>
                </w:rPr>
                <w:t xml:space="preserve">для комфортного проживания </w:t>
              </w:r>
              <w:r w:rsidR="00300454" w:rsidRPr="00A626D3">
                <w:rPr>
                  <w:rFonts w:ascii="Times New Roman" w:hAnsi="Times New Roman" w:cs="Times New Roman"/>
                  <w:sz w:val="28"/>
                  <w:szCs w:val="28"/>
                </w:rPr>
                <w:t>отдельных категорий граждан</w:t>
              </w:r>
              <w:r w:rsidRPr="003E2144">
                <w:rPr>
                  <w:rFonts w:ascii="Times New Roman" w:eastAsia="Times New Roman" w:hAnsi="Times New Roman" w:cs="Times New Roman"/>
                  <w:sz w:val="28"/>
                  <w:szCs w:val="28"/>
                  <w:lang w:eastAsia="ru-RU"/>
                </w:rPr>
                <w:t xml:space="preserve">» </w:t>
              </w:r>
            </w:hyperlink>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23602C"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6.1 Паспорт Подпрограммы</w:t>
            </w:r>
          </w:p>
        </w:tc>
        <w:tc>
          <w:tcPr>
            <w:tcW w:w="1501" w:type="dxa"/>
            <w:tcBorders>
              <w:top w:val="nil"/>
              <w:left w:val="nil"/>
              <w:bottom w:val="nil"/>
              <w:right w:val="nil"/>
            </w:tcBorders>
          </w:tcPr>
          <w:p w:rsidR="003E2144" w:rsidRPr="003E2144" w:rsidRDefault="0023602C"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23602C">
              <w:rPr>
                <w:rFonts w:ascii="Times New Roman" w:eastAsia="Times New Roman" w:hAnsi="Times New Roman" w:cs="Times New Roman"/>
                <w:sz w:val="28"/>
                <w:szCs w:val="28"/>
                <w:lang w:eastAsia="ru-RU"/>
              </w:rPr>
              <w:t>4</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113022" w:rsidP="00113022">
            <w:pPr>
              <w:tabs>
                <w:tab w:val="left" w:pos="42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r>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 xml:space="preserve">Цель, задачи и ожидаемые результаты реализации муниципальной 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F0BF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23602C">
              <w:rPr>
                <w:rFonts w:ascii="Times New Roman" w:eastAsia="Times New Roman" w:hAnsi="Times New Roman" w:cs="Times New Roman"/>
                <w:sz w:val="28"/>
                <w:szCs w:val="28"/>
                <w:lang w:eastAsia="ru-RU"/>
              </w:rPr>
              <w:t>5</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1F0BF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23602C">
              <w:rPr>
                <w:rFonts w:ascii="Times New Roman" w:eastAsia="Times New Roman" w:hAnsi="Times New Roman" w:cs="Times New Roman"/>
                <w:sz w:val="28"/>
                <w:szCs w:val="28"/>
                <w:lang w:eastAsia="ru-RU"/>
              </w:rPr>
              <w:t>6</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6.5 Финансирование Подпрограммы</w:t>
            </w:r>
          </w:p>
        </w:tc>
        <w:tc>
          <w:tcPr>
            <w:tcW w:w="1501" w:type="dxa"/>
            <w:tcBorders>
              <w:top w:val="nil"/>
              <w:left w:val="nil"/>
              <w:bottom w:val="nil"/>
              <w:right w:val="nil"/>
            </w:tcBorders>
          </w:tcPr>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23602C">
              <w:rPr>
                <w:rFonts w:ascii="Times New Roman" w:eastAsia="Times New Roman" w:hAnsi="Times New Roman" w:cs="Times New Roman"/>
                <w:sz w:val="28"/>
                <w:szCs w:val="28"/>
                <w:lang w:eastAsia="ru-RU"/>
              </w:rPr>
              <w:t>6</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6.6 Механизм реализации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6.7 Индикаторы результативности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6.8 Перечень мероприятий Подпрограммы</w:t>
            </w:r>
          </w:p>
          <w:p w:rsidR="003E2144" w:rsidRPr="003E2144" w:rsidRDefault="003E2144" w:rsidP="003E2144">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23602C">
              <w:rPr>
                <w:rFonts w:ascii="Times New Roman" w:eastAsia="Times New Roman" w:hAnsi="Times New Roman" w:cs="Times New Roman"/>
                <w:sz w:val="28"/>
                <w:szCs w:val="28"/>
                <w:lang w:eastAsia="ru-RU"/>
              </w:rPr>
              <w:t>6</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41526E">
              <w:rPr>
                <w:rFonts w:ascii="Times New Roman" w:eastAsia="Times New Roman" w:hAnsi="Times New Roman" w:cs="Times New Roman"/>
                <w:sz w:val="28"/>
                <w:szCs w:val="28"/>
                <w:lang w:eastAsia="ru-RU"/>
              </w:rPr>
              <w:t>7</w:t>
            </w:r>
          </w:p>
          <w:p w:rsidR="003E2144" w:rsidRPr="003E2144" w:rsidRDefault="003E2144" w:rsidP="0041526E">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41526E">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7</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Список сокращений</w:t>
            </w:r>
            <w:r w:rsidR="0005429C">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 xml:space="preserve"> используемых в  Программе</w:t>
            </w:r>
          </w:p>
        </w:tc>
        <w:tc>
          <w:tcPr>
            <w:tcW w:w="1501" w:type="dxa"/>
            <w:tcBorders>
              <w:top w:val="nil"/>
              <w:left w:val="nil"/>
              <w:bottom w:val="nil"/>
              <w:right w:val="nil"/>
            </w:tcBorders>
          </w:tcPr>
          <w:p w:rsidR="003E2144" w:rsidRPr="003E2144" w:rsidRDefault="0023602C" w:rsidP="0041526E">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1526E">
              <w:rPr>
                <w:rFonts w:ascii="Times New Roman" w:eastAsia="Times New Roman" w:hAnsi="Times New Roman" w:cs="Times New Roman"/>
                <w:sz w:val="28"/>
                <w:szCs w:val="28"/>
                <w:lang w:eastAsia="ru-RU"/>
              </w:rPr>
              <w:t>0</w:t>
            </w:r>
          </w:p>
        </w:tc>
      </w:tr>
      <w:tr w:rsidR="003E2144" w:rsidRPr="003E2144" w:rsidTr="003E2144">
        <w:trPr>
          <w:trHeight w:val="80"/>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Default="003E2144" w:rsidP="00864C8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Приложения 1-</w:t>
            </w:r>
            <w:r w:rsidR="00864C87">
              <w:rPr>
                <w:rFonts w:ascii="Times New Roman" w:eastAsia="Times New Roman" w:hAnsi="Times New Roman" w:cs="Times New Roman"/>
                <w:sz w:val="28"/>
                <w:szCs w:val="28"/>
                <w:lang w:eastAsia="ru-RU"/>
              </w:rPr>
              <w:t>8</w:t>
            </w:r>
            <w:r w:rsidRPr="003E2144">
              <w:rPr>
                <w:rFonts w:ascii="Times New Roman" w:eastAsia="Times New Roman" w:hAnsi="Times New Roman" w:cs="Times New Roman"/>
                <w:sz w:val="28"/>
                <w:szCs w:val="28"/>
                <w:lang w:eastAsia="ru-RU"/>
              </w:rPr>
              <w:t xml:space="preserve"> к Программе</w:t>
            </w:r>
          </w:p>
          <w:p w:rsidR="00300454" w:rsidRPr="003E2144" w:rsidRDefault="00300454" w:rsidP="00864C87">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3E2144" w:rsidRDefault="0023602C"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1526E">
              <w:rPr>
                <w:rFonts w:ascii="Times New Roman" w:eastAsia="Times New Roman" w:hAnsi="Times New Roman" w:cs="Times New Roman"/>
                <w:sz w:val="28"/>
                <w:szCs w:val="28"/>
                <w:lang w:eastAsia="ru-RU"/>
              </w:rPr>
              <w:t>1</w:t>
            </w:r>
          </w:p>
          <w:p w:rsidR="00AB491C" w:rsidRPr="003E2144" w:rsidRDefault="00AB491C" w:rsidP="003E2144">
            <w:pPr>
              <w:spacing w:after="0" w:line="240" w:lineRule="auto"/>
              <w:jc w:val="right"/>
              <w:rPr>
                <w:rFonts w:ascii="Times New Roman" w:eastAsia="Times New Roman" w:hAnsi="Times New Roman" w:cs="Times New Roman"/>
                <w:sz w:val="28"/>
                <w:szCs w:val="28"/>
                <w:lang w:eastAsia="ru-RU"/>
              </w:rPr>
            </w:pPr>
          </w:p>
        </w:tc>
      </w:tr>
    </w:tbl>
    <w:p w:rsidR="003E2144" w:rsidRPr="003E2144" w:rsidRDefault="003E2144" w:rsidP="003E2144">
      <w:pPr>
        <w:widowControl w:val="0"/>
        <w:numPr>
          <w:ilvl w:val="0"/>
          <w:numId w:val="2"/>
        </w:numPr>
        <w:autoSpaceDE w:val="0"/>
        <w:autoSpaceDN w:val="0"/>
        <w:adjustRightInd w:val="0"/>
        <w:spacing w:after="0" w:line="240" w:lineRule="auto"/>
        <w:ind w:left="0"/>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Муниципальная программа</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«Обеспечение доступным и комфортным жильем населения </w:t>
      </w:r>
    </w:p>
    <w:p w:rsidR="003E2144" w:rsidRPr="003E2144" w:rsidRDefault="003E2144" w:rsidP="001C58C7">
      <w:pPr>
        <w:spacing w:after="0" w:line="240" w:lineRule="auto"/>
        <w:jc w:val="center"/>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bCs/>
          <w:sz w:val="28"/>
          <w:szCs w:val="28"/>
          <w:lang w:eastAsia="ru-RU"/>
        </w:rPr>
        <w:t>»</w:t>
      </w:r>
    </w:p>
    <w:p w:rsidR="003E2144" w:rsidRPr="00A959C5" w:rsidRDefault="003E2144" w:rsidP="001C58C7">
      <w:pPr>
        <w:spacing w:after="0" w:line="240" w:lineRule="auto"/>
        <w:jc w:val="center"/>
        <w:rPr>
          <w:rFonts w:ascii="Times New Roman" w:eastAsia="Times New Roman" w:hAnsi="Times New Roman" w:cs="Times New Roman"/>
          <w:bCs/>
          <w:sz w:val="28"/>
          <w:szCs w:val="28"/>
          <w:lang w:eastAsia="ru-RU"/>
        </w:rPr>
      </w:pPr>
    </w:p>
    <w:p w:rsidR="003E2144" w:rsidRDefault="003E2144" w:rsidP="001C58C7">
      <w:pPr>
        <w:keepNext/>
        <w:numPr>
          <w:ilvl w:val="1"/>
          <w:numId w:val="2"/>
        </w:numPr>
        <w:autoSpaceDE w:val="0"/>
        <w:autoSpaceDN w:val="0"/>
        <w:spacing w:after="0" w:line="240" w:lineRule="auto"/>
        <w:ind w:left="0"/>
        <w:jc w:val="center"/>
        <w:outlineLvl w:val="0"/>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Паспорт муниципальной программы</w:t>
      </w:r>
    </w:p>
    <w:p w:rsidR="00EE01FB" w:rsidRPr="00A959C5" w:rsidRDefault="00EE01FB" w:rsidP="001C58C7">
      <w:pPr>
        <w:keepNext/>
        <w:autoSpaceDE w:val="0"/>
        <w:autoSpaceDN w:val="0"/>
        <w:spacing w:after="0" w:line="240" w:lineRule="auto"/>
        <w:jc w:val="center"/>
        <w:outlineLvl w:val="0"/>
        <w:rPr>
          <w:rFonts w:ascii="Times New Roman" w:eastAsia="Times New Roman" w:hAnsi="Times New Roman" w:cs="Times New Roman"/>
          <w:bCs/>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1318"/>
        <w:gridCol w:w="2835"/>
        <w:gridCol w:w="3076"/>
      </w:tblGrid>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Наименование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07725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«Обеспечение доступным и комфортным жильем населения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(далее по тексту – Программа)</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Срок реализации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B17467">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B17467">
              <w:rPr>
                <w:rFonts w:ascii="Times New Roman" w:eastAsia="Times New Roman" w:hAnsi="Times New Roman" w:cs="Times New Roman"/>
                <w:sz w:val="28"/>
                <w:szCs w:val="28"/>
                <w:lang w:eastAsia="ru-RU"/>
              </w:rPr>
              <w:t>3</w:t>
            </w:r>
            <w:r w:rsidRPr="003E2144">
              <w:rPr>
                <w:rFonts w:ascii="Times New Roman" w:eastAsia="Times New Roman" w:hAnsi="Times New Roman" w:cs="Times New Roman"/>
                <w:sz w:val="28"/>
                <w:szCs w:val="28"/>
                <w:lang w:eastAsia="ru-RU"/>
              </w:rPr>
              <w:t> – 202</w:t>
            </w:r>
            <w:r w:rsidR="00B17467">
              <w:rPr>
                <w:rFonts w:ascii="Times New Roman" w:eastAsia="Times New Roman" w:hAnsi="Times New Roman" w:cs="Times New Roman"/>
                <w:sz w:val="28"/>
                <w:szCs w:val="28"/>
                <w:lang w:eastAsia="ru-RU"/>
              </w:rPr>
              <w:t>6</w:t>
            </w:r>
            <w:r w:rsidRPr="003E2144">
              <w:rPr>
                <w:rFonts w:ascii="Times New Roman" w:eastAsia="Times New Roman" w:hAnsi="Times New Roman" w:cs="Times New Roman"/>
                <w:sz w:val="28"/>
                <w:szCs w:val="28"/>
                <w:lang w:eastAsia="ru-RU"/>
              </w:rPr>
              <w:t> годы</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Основания для разработки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12"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13"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21.07.2007 № 185-ФЗ «О Фонде содействия реформированию жилищно-коммунального хозяйства»;</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14"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14.06.2011 № 138-ФЗ «О внесении изменений в статью 16 Федерального закона «О содействии развитию жилищного строительства» и </w:t>
            </w:r>
            <w:hyperlink r:id="rId15" w:history="1">
              <w:r w:rsidRPr="003E2144">
                <w:rPr>
                  <w:rFonts w:ascii="Times New Roman" w:eastAsia="Times New Roman" w:hAnsi="Times New Roman" w:cs="Times New Roman"/>
                  <w:sz w:val="28"/>
                  <w:szCs w:val="28"/>
                  <w:lang w:eastAsia="ru-RU"/>
                </w:rPr>
                <w:t>Земельный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16" w:history="1">
              <w:r w:rsidRPr="003E2144">
                <w:rPr>
                  <w:rFonts w:ascii="Times New Roman" w:eastAsia="Times New Roman" w:hAnsi="Times New Roman" w:cs="Times New Roman"/>
                  <w:sz w:val="28"/>
                  <w:szCs w:val="28"/>
                  <w:lang w:eastAsia="ru-RU"/>
                </w:rPr>
                <w:t>Градостроительный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17" w:history="1">
              <w:r w:rsidRPr="003E2144">
                <w:rPr>
                  <w:rFonts w:ascii="Times New Roman" w:eastAsia="Times New Roman" w:hAnsi="Times New Roman" w:cs="Times New Roman"/>
                  <w:sz w:val="28"/>
                  <w:szCs w:val="28"/>
                  <w:lang w:eastAsia="ru-RU"/>
                </w:rPr>
                <w:t>Жилищный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18" w:history="1">
              <w:r w:rsidRPr="003E2144">
                <w:rPr>
                  <w:rFonts w:ascii="Times New Roman" w:eastAsia="Times New Roman" w:hAnsi="Times New Roman" w:cs="Times New Roman"/>
                  <w:sz w:val="28"/>
                  <w:szCs w:val="28"/>
                  <w:lang w:eastAsia="ru-RU"/>
                </w:rPr>
                <w:t>Закон</w:t>
              </w:r>
            </w:hyperlink>
            <w:r w:rsidRPr="003E2144">
              <w:rPr>
                <w:rFonts w:ascii="Times New Roman" w:eastAsia="Times New Roman" w:hAnsi="Times New Roman" w:cs="Times New Roman"/>
                <w:sz w:val="28"/>
                <w:szCs w:val="28"/>
                <w:lang w:eastAsia="ru-RU"/>
              </w:rPr>
              <w:t xml:space="preserve">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19" w:history="1">
              <w:r w:rsidRPr="003E2144">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2020-2025 годы и признании утратившими силу и частично утратившими силу отдельных постановлений Правительства области»;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Рос</w:t>
            </w:r>
            <w:r>
              <w:rPr>
                <w:rFonts w:ascii="Times New Roman" w:eastAsia="Times New Roman" w:hAnsi="Times New Roman" w:cs="Times New Roman"/>
                <w:sz w:val="28"/>
                <w:szCs w:val="28"/>
                <w:lang w:eastAsia="ru-RU"/>
              </w:rPr>
              <w:t xml:space="preserve">сийской Федерации от 17.12.2010 </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-постановление Правительства Российской Федерации от 09.07.2016 № 649 «О мерах по приспособлению жилых помещений и общего имущества в многоквартирном доме </w:t>
            </w:r>
            <w:r w:rsidRPr="003E2144">
              <w:rPr>
                <w:rFonts w:ascii="Times New Roman" w:eastAsia="Times New Roman" w:hAnsi="Times New Roman" w:cs="Times New Roman"/>
                <w:sz w:val="28"/>
                <w:szCs w:val="28"/>
                <w:lang w:eastAsia="ru-RU"/>
              </w:rPr>
              <w:lastRenderedPageBreak/>
              <w:t>с учетом потребностей инвалидов»;</w:t>
            </w:r>
          </w:p>
          <w:p w:rsidR="003C2F78" w:rsidRPr="003E2144" w:rsidRDefault="003C2F78" w:rsidP="003C2F78">
            <w:pPr>
              <w:spacing w:after="0" w:line="240" w:lineRule="auto"/>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3C2F78" w:rsidRPr="003E2144" w:rsidRDefault="003C2F78" w:rsidP="003C2F78">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E2144">
              <w:rPr>
                <w:rFonts w:ascii="Times New Roman" w:eastAsia="Times New Roman" w:hAnsi="Times New Roman" w:cs="Times New Roman"/>
                <w:sz w:val="28"/>
                <w:szCs w:val="28"/>
                <w:lang w:eastAsia="ru-RU"/>
              </w:rPr>
              <w:t>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Ярославской области от 31.12.2013 № 1779-п «О региональной программе капитального ремонта общего имущества в многоквартирных домах Ярославской области на  2014-2043 годы»;</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-Федеральный закон от 12.01.1995 № 5-ФЗ «О ветеранах»;</w:t>
            </w:r>
          </w:p>
          <w:p w:rsidR="003C2F78" w:rsidRDefault="003C2F78" w:rsidP="00A0412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Ярославской области от 23.04.2018 № 296-п «Об утверждении Методики распределения и</w:t>
            </w:r>
            <w:r w:rsidR="0005429C">
              <w:rPr>
                <w:rFonts w:ascii="Times New Roman" w:eastAsia="Times New Roman" w:hAnsi="Times New Roman" w:cs="Times New Roman"/>
                <w:sz w:val="28"/>
                <w:szCs w:val="28"/>
                <w:lang w:eastAsia="ru-RU"/>
              </w:rPr>
              <w:t xml:space="preserve"> правил</w:t>
            </w:r>
            <w:r w:rsidRPr="003E2144">
              <w:rPr>
                <w:rFonts w:ascii="Times New Roman" w:eastAsia="Times New Roman" w:hAnsi="Times New Roman" w:cs="Times New Roman"/>
                <w:sz w:val="28"/>
                <w:szCs w:val="28"/>
                <w:lang w:eastAsia="ru-RU"/>
              </w:rPr>
              <w:t xml:space="preserve"> предоставления</w:t>
            </w:r>
            <w:r w:rsidR="0005429C">
              <w:rPr>
                <w:rFonts w:ascii="Times New Roman" w:eastAsia="Times New Roman" w:hAnsi="Times New Roman" w:cs="Times New Roman"/>
                <w:sz w:val="28"/>
                <w:szCs w:val="28"/>
                <w:lang w:eastAsia="ru-RU"/>
              </w:rPr>
              <w:t xml:space="preserve"> </w:t>
            </w:r>
            <w:r w:rsidR="00A0412D">
              <w:rPr>
                <w:rFonts w:ascii="Times New Roman" w:hAnsi="Times New Roman" w:cs="Times New Roman"/>
                <w:sz w:val="28"/>
                <w:szCs w:val="28"/>
              </w:rPr>
              <w:t xml:space="preserve">областного бюджета бюджетам муниципальных образований Ярославской области иных </w:t>
            </w:r>
            <w:r w:rsidRPr="003E2144">
              <w:rPr>
                <w:rFonts w:ascii="Times New Roman" w:eastAsia="Times New Roman" w:hAnsi="Times New Roman" w:cs="Times New Roman"/>
                <w:sz w:val="28"/>
                <w:szCs w:val="28"/>
                <w:lang w:eastAsia="ru-RU"/>
              </w:rPr>
              <w:t>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3C2F78" w:rsidRPr="003E2144" w:rsidRDefault="00B7355C" w:rsidP="003C2F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F6ED8">
              <w:rPr>
                <w:rFonts w:ascii="Times New Roman" w:eastAsia="Times New Roman" w:hAnsi="Times New Roman" w:cs="Times New Roman"/>
                <w:sz w:val="28"/>
                <w:szCs w:val="28"/>
                <w:lang w:eastAsia="ru-RU"/>
              </w:rPr>
              <w:t xml:space="preserve">постановление Правительства Ярославской области от </w:t>
            </w:r>
            <w:r>
              <w:rPr>
                <w:rFonts w:ascii="Times New Roman" w:eastAsia="Times New Roman" w:hAnsi="Times New Roman" w:cs="Times New Roman"/>
                <w:sz w:val="28"/>
                <w:szCs w:val="28"/>
                <w:lang w:eastAsia="ru-RU"/>
              </w:rPr>
              <w:t>25</w:t>
            </w:r>
            <w:r w:rsidRPr="001F6ED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03</w:t>
            </w:r>
            <w:r w:rsidRPr="001F6ED8">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24</w:t>
            </w:r>
            <w:r w:rsidRPr="001F6ED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359</w:t>
            </w:r>
            <w:r w:rsidRPr="001F6ED8">
              <w:rPr>
                <w:rFonts w:ascii="Times New Roman" w:eastAsia="Times New Roman" w:hAnsi="Times New Roman" w:cs="Times New Roman"/>
                <w:sz w:val="28"/>
                <w:szCs w:val="28"/>
                <w:lang w:eastAsia="ru-RU"/>
              </w:rPr>
              <w:t>-п «</w:t>
            </w:r>
            <w:r w:rsidRPr="001F6ED8">
              <w:rPr>
                <w:rFonts w:ascii="Times New Roman" w:hAnsi="Times New Roman" w:cs="Times New Roman"/>
                <w:sz w:val="28"/>
                <w:szCs w:val="28"/>
              </w:rPr>
              <w:t xml:space="preserve">Об утверждении государственной программы Ярославской области «Доступная среда в Ярославской области» на 2024 - 2030 годы и о признании утратившими силу </w:t>
            </w:r>
            <w:r w:rsidRPr="001F6ED8">
              <w:rPr>
                <w:rFonts w:ascii="Times New Roman" w:eastAsia="Times New Roman" w:hAnsi="Times New Roman" w:cs="Times New Roman"/>
                <w:sz w:val="28"/>
                <w:szCs w:val="28"/>
                <w:lang w:eastAsia="ru-RU"/>
              </w:rPr>
              <w:t>отдельных постановлений Правительства области</w:t>
            </w:r>
            <w:r w:rsidRPr="00714867">
              <w:rPr>
                <w:rFonts w:ascii="Times New Roman" w:hAnsi="Times New Roman" w:cs="Times New Roman"/>
                <w:sz w:val="28"/>
                <w:szCs w:val="28"/>
              </w:rPr>
              <w:t>»</w:t>
            </w:r>
            <w:r w:rsidR="003C2F78">
              <w:rPr>
                <w:rFonts w:ascii="Times New Roman" w:hAnsi="Times New Roman" w:cs="Times New Roman"/>
                <w:sz w:val="28"/>
                <w:szCs w:val="28"/>
              </w:rPr>
              <w:t>;</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 1306 «О муниципальных программах»;</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p w:rsidR="003C2F78" w:rsidRPr="00C129DA" w:rsidRDefault="003C2F78" w:rsidP="00863356">
            <w:pPr>
              <w:spacing w:after="0" w:line="240" w:lineRule="auto"/>
              <w:rPr>
                <w:rFonts w:ascii="Times New Roman" w:eastAsia="Calibri" w:hAnsi="Times New Roman" w:cs="Times New Roman"/>
                <w:sz w:val="28"/>
                <w:szCs w:val="28"/>
                <w:lang w:eastAsia="ru-RU"/>
              </w:rPr>
            </w:pPr>
            <w:r w:rsidRPr="003E2144">
              <w:rPr>
                <w:rFonts w:ascii="Times New Roman" w:eastAsia="Calibri" w:hAnsi="Times New Roman" w:cs="Times New Roman"/>
                <w:color w:val="000000"/>
                <w:sz w:val="28"/>
                <w:szCs w:val="28"/>
                <w:lang w:eastAsia="ru-RU"/>
              </w:rPr>
              <w:t xml:space="preserve">- постановление Администрации городского округа город Рыбинск Ярославской области от 21.01.2021 № 139 «Об </w:t>
            </w:r>
            <w:r w:rsidRPr="00C129DA">
              <w:rPr>
                <w:rFonts w:ascii="Times New Roman" w:eastAsia="Calibri" w:hAnsi="Times New Roman" w:cs="Times New Roman"/>
                <w:sz w:val="28"/>
                <w:szCs w:val="28"/>
                <w:lang w:eastAsia="ru-RU"/>
              </w:rPr>
              <w:t>утверждении плана мероприятий»</w:t>
            </w:r>
            <w:r w:rsidR="00C129DA" w:rsidRPr="00C129DA">
              <w:rPr>
                <w:rFonts w:ascii="Times New Roman" w:eastAsia="Calibri" w:hAnsi="Times New Roman" w:cs="Times New Roman"/>
                <w:sz w:val="28"/>
                <w:szCs w:val="28"/>
                <w:lang w:eastAsia="ru-RU"/>
              </w:rPr>
              <w:t>;</w:t>
            </w:r>
          </w:p>
          <w:p w:rsidR="00C129DA" w:rsidRPr="001C58C7" w:rsidRDefault="00C129DA" w:rsidP="00C129DA">
            <w:pPr>
              <w:spacing w:after="0" w:line="240" w:lineRule="auto"/>
              <w:rPr>
                <w:rFonts w:ascii="Calibri" w:eastAsia="Calibri" w:hAnsi="Calibri" w:cs="Times New Roman"/>
                <w:sz w:val="28"/>
                <w:szCs w:val="28"/>
                <w:lang w:eastAsia="ru-RU"/>
              </w:rPr>
            </w:pPr>
            <w:r>
              <w:rPr>
                <w:rFonts w:ascii="Times New Roman" w:hAnsi="Times New Roman" w:cs="Times New Roman"/>
                <w:sz w:val="28"/>
                <w:szCs w:val="28"/>
              </w:rPr>
              <w:t xml:space="preserve">- </w:t>
            </w:r>
            <w:hyperlink r:id="rId20">
              <w:r>
                <w:rPr>
                  <w:rFonts w:ascii="Times New Roman" w:hAnsi="Times New Roman" w:cs="Times New Roman"/>
                  <w:sz w:val="28"/>
                  <w:szCs w:val="28"/>
                </w:rPr>
                <w:t>п</w:t>
              </w:r>
              <w:r w:rsidRPr="00C129DA">
                <w:rPr>
                  <w:rFonts w:ascii="Times New Roman" w:hAnsi="Times New Roman" w:cs="Times New Roman"/>
                  <w:sz w:val="28"/>
                  <w:szCs w:val="28"/>
                </w:rPr>
                <w:t>остановление</w:t>
              </w:r>
            </w:hyperlink>
            <w:r w:rsidRPr="00C129DA">
              <w:rPr>
                <w:rFonts w:ascii="Times New Roman" w:hAnsi="Times New Roman" w:cs="Times New Roman"/>
                <w:sz w:val="28"/>
                <w:szCs w:val="28"/>
              </w:rPr>
              <w:t xml:space="preserve"> Администрации городского округа город </w:t>
            </w:r>
            <w:r w:rsidRPr="00C129DA">
              <w:rPr>
                <w:rFonts w:ascii="Times New Roman" w:hAnsi="Times New Roman" w:cs="Times New Roman"/>
                <w:sz w:val="28"/>
                <w:szCs w:val="28"/>
              </w:rPr>
              <w:lastRenderedPageBreak/>
              <w:t xml:space="preserve">Рыбинск Ярославской области от 16.12.2022 </w:t>
            </w:r>
            <w:r>
              <w:rPr>
                <w:rFonts w:ascii="Times New Roman" w:hAnsi="Times New Roman" w:cs="Times New Roman"/>
                <w:sz w:val="28"/>
                <w:szCs w:val="28"/>
              </w:rPr>
              <w:t>№</w:t>
            </w:r>
            <w:r w:rsidRPr="00C129DA">
              <w:rPr>
                <w:rFonts w:ascii="Times New Roman" w:hAnsi="Times New Roman" w:cs="Times New Roman"/>
                <w:sz w:val="28"/>
                <w:szCs w:val="28"/>
              </w:rPr>
              <w:t xml:space="preserve"> 4844 </w:t>
            </w:r>
            <w:r>
              <w:rPr>
                <w:rFonts w:ascii="Times New Roman" w:hAnsi="Times New Roman" w:cs="Times New Roman"/>
                <w:sz w:val="28"/>
                <w:szCs w:val="28"/>
              </w:rPr>
              <w:t>«</w:t>
            </w:r>
            <w:r w:rsidRPr="00C129DA">
              <w:rPr>
                <w:rFonts w:ascii="Times New Roman" w:hAnsi="Times New Roman" w:cs="Times New Roman"/>
                <w:sz w:val="28"/>
                <w:szCs w:val="28"/>
              </w:rPr>
              <w:t>Об утверждении комплексного плана развития территории городского округа город Рыбинск Ярославской области</w:t>
            </w:r>
            <w:r>
              <w:rPr>
                <w:rFonts w:ascii="Times New Roman" w:hAnsi="Times New Roman" w:cs="Times New Roman"/>
                <w:sz w:val="28"/>
                <w:szCs w:val="28"/>
              </w:rPr>
              <w:t>»</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Заказчик</w:t>
            </w:r>
          </w:p>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Администрация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Ответственный исполнитель – руководитель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C2F78"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Муниципальное казенное учреждение городского округа город Рыбинск «Жилкомцентр» (далее по тексту МКУ «Жилкомцентр»);</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соисполнитель:</w:t>
            </w:r>
          </w:p>
          <w:p w:rsidR="003C2F78" w:rsidRDefault="003C2F78" w:rsidP="003C2F78">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Департамент имущественных и земельных отношений Администрации городского округа город Рыбинск</w:t>
            </w:r>
            <w:r w:rsidR="00A959C5">
              <w:rPr>
                <w:rFonts w:ascii="Times New Roman" w:eastAsia="Times New Roman" w:hAnsi="Times New Roman" w:cs="Times New Roman"/>
                <w:sz w:val="28"/>
                <w:szCs w:val="28"/>
                <w:lang w:eastAsia="ru-RU"/>
              </w:rPr>
              <w:t xml:space="preserve"> </w:t>
            </w:r>
            <w:r w:rsidR="00A959C5" w:rsidRPr="003E2144">
              <w:rPr>
                <w:rFonts w:ascii="Times New Roman" w:eastAsia="Times New Roman" w:hAnsi="Times New Roman" w:cs="Times New Roman"/>
                <w:kern w:val="2"/>
                <w:sz w:val="28"/>
                <w:szCs w:val="28"/>
                <w:lang w:eastAsia="ru-RU"/>
              </w:rPr>
              <w:t>Ярославской области</w:t>
            </w:r>
            <w:r w:rsidR="0025516C">
              <w:rPr>
                <w:rFonts w:ascii="Times New Roman" w:eastAsia="Times New Roman" w:hAnsi="Times New Roman" w:cs="Times New Roman"/>
                <w:sz w:val="28"/>
                <w:szCs w:val="28"/>
                <w:lang w:eastAsia="ru-RU"/>
              </w:rPr>
              <w:t>;</w:t>
            </w:r>
          </w:p>
          <w:p w:rsidR="0025516C" w:rsidRPr="003E2144" w:rsidRDefault="0025516C" w:rsidP="003C2F7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Департамент жилищно-коммунального хозяйства, транспорта и связи</w:t>
            </w:r>
            <w:r w:rsidR="00A959C5">
              <w:rPr>
                <w:rFonts w:ascii="Times New Roman" w:eastAsia="Times New Roman" w:hAnsi="Times New Roman" w:cs="Times New Roman"/>
                <w:sz w:val="28"/>
                <w:szCs w:val="28"/>
                <w:lang w:eastAsia="ru-RU"/>
              </w:rPr>
              <w:t xml:space="preserve"> </w:t>
            </w:r>
            <w:r w:rsidR="00281582">
              <w:rPr>
                <w:rFonts w:ascii="Times New Roman" w:eastAsia="Times New Roman" w:hAnsi="Times New Roman" w:cs="Times New Roman"/>
                <w:sz w:val="28"/>
                <w:szCs w:val="28"/>
                <w:lang w:eastAsia="ru-RU"/>
              </w:rPr>
              <w:t xml:space="preserve">Администрации </w:t>
            </w:r>
            <w:r w:rsidR="00B94D7B" w:rsidRPr="003E2144">
              <w:rPr>
                <w:rFonts w:ascii="Times New Roman" w:eastAsia="Times New Roman" w:hAnsi="Times New Roman" w:cs="Times New Roman"/>
                <w:sz w:val="28"/>
                <w:szCs w:val="28"/>
                <w:lang w:eastAsia="ru-RU"/>
              </w:rPr>
              <w:t>городского округа город Рыбинск</w:t>
            </w:r>
            <w:r w:rsidR="00B94D7B">
              <w:rPr>
                <w:rFonts w:ascii="Times New Roman" w:eastAsia="Times New Roman" w:hAnsi="Times New Roman" w:cs="Times New Roman"/>
                <w:sz w:val="28"/>
                <w:szCs w:val="28"/>
                <w:lang w:eastAsia="ru-RU"/>
              </w:rPr>
              <w:t xml:space="preserve"> </w:t>
            </w:r>
            <w:r w:rsidR="00B94D7B" w:rsidRPr="003E2144">
              <w:rPr>
                <w:rFonts w:ascii="Times New Roman" w:eastAsia="Times New Roman" w:hAnsi="Times New Roman" w:cs="Times New Roman"/>
                <w:kern w:val="2"/>
                <w:sz w:val="28"/>
                <w:szCs w:val="28"/>
                <w:lang w:eastAsia="ru-RU"/>
              </w:rPr>
              <w:t>Ярославской области</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Куратор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077256" w:rsidP="00863356">
            <w:pPr>
              <w:widowControl w:val="0"/>
              <w:autoSpaceDE w:val="0"/>
              <w:autoSpaceDN w:val="0"/>
              <w:adjustRightInd w:val="0"/>
              <w:spacing w:after="0" w:line="240" w:lineRule="auto"/>
              <w:jc w:val="both"/>
              <w:rPr>
                <w:rFonts w:ascii="Calibri" w:eastAsia="Times New Roman" w:hAnsi="Calibri" w:cs="Times New Roman"/>
                <w:sz w:val="16"/>
                <w:szCs w:val="16"/>
                <w:lang w:eastAsia="ru-RU"/>
              </w:rPr>
            </w:pPr>
            <w:r>
              <w:rPr>
                <w:rFonts w:ascii="Times New Roman" w:hAnsi="Times New Roman" w:cs="Times New Roman"/>
                <w:sz w:val="28"/>
                <w:szCs w:val="28"/>
              </w:rPr>
              <w:t>Заместитель Главы Администрации по архитектуре и градостроительству</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Перечень подпрограмм муниципальной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6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«Формирование земельных участков для граждан, имеющих трех и более детей, 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300" w:history="1">
              <w:r w:rsidRPr="003E2144">
                <w:rPr>
                  <w:rFonts w:ascii="Times New Roman" w:eastAsia="Times New Roman" w:hAnsi="Times New Roman" w:cs="Times New Roman"/>
                  <w:sz w:val="28"/>
                  <w:szCs w:val="28"/>
                  <w:lang w:eastAsia="ru-RU"/>
                </w:rPr>
                <w:t>подпрограмма</w:t>
              </w:r>
            </w:hyperlink>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4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приобретении (строительстве) жилья»;</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5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в сфере ипотечного жилищного кредитования»;</w:t>
            </w:r>
          </w:p>
          <w:p w:rsidR="003C2F78" w:rsidRPr="003E2144" w:rsidRDefault="003C2F78" w:rsidP="0086335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w:t>
            </w:r>
            <w:r w:rsidRPr="001C58C7">
              <w:rPr>
                <w:rFonts w:ascii="Times New Roman"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3E2144">
              <w:rPr>
                <w:rFonts w:ascii="Times New Roman" w:eastAsia="Times New Roman" w:hAnsi="Times New Roman" w:cs="Times New Roman"/>
                <w:sz w:val="28"/>
                <w:szCs w:val="28"/>
                <w:lang w:eastAsia="ru-RU"/>
              </w:rPr>
              <w:t>»</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Улучшение</w:t>
            </w:r>
            <w:r w:rsidRPr="003E2144">
              <w:rPr>
                <w:rFonts w:ascii="Times New Roman" w:eastAsia="Times New Roman" w:hAnsi="Times New Roman" w:cs="Times New Roman"/>
                <w:sz w:val="28"/>
                <w:szCs w:val="28"/>
                <w:lang w:eastAsia="ru-RU"/>
              </w:rPr>
              <w:t xml:space="preserve"> жилищных условий </w:t>
            </w:r>
            <w:r>
              <w:rPr>
                <w:rFonts w:ascii="Times New Roman" w:eastAsia="Times New Roman" w:hAnsi="Times New Roman" w:cs="Times New Roman"/>
                <w:sz w:val="28"/>
                <w:szCs w:val="28"/>
                <w:lang w:eastAsia="ru-RU"/>
              </w:rPr>
              <w:t xml:space="preserve">отдельных категорий граждан, </w:t>
            </w:r>
            <w:r w:rsidRPr="003E2144">
              <w:rPr>
                <w:rFonts w:ascii="Times New Roman" w:eastAsia="Times New Roman" w:hAnsi="Times New Roman" w:cs="Times New Roman"/>
                <w:sz w:val="28"/>
                <w:szCs w:val="28"/>
                <w:lang w:eastAsia="ru-RU"/>
              </w:rPr>
              <w:t>проживающих на территории городского округа город Рыбинск</w:t>
            </w:r>
          </w:p>
          <w:p w:rsidR="003C2F78" w:rsidRDefault="003C2F78" w:rsidP="003C2F78">
            <w:pPr>
              <w:spacing w:after="0" w:line="240" w:lineRule="auto"/>
              <w:jc w:val="both"/>
              <w:rPr>
                <w:rFonts w:ascii="Times New Roman" w:eastAsia="Times New Roman" w:hAnsi="Times New Roman" w:cs="Times New Roman"/>
                <w:sz w:val="28"/>
                <w:szCs w:val="28"/>
                <w:lang w:eastAsia="ru-RU"/>
              </w:rPr>
            </w:pPr>
            <w:r w:rsidRPr="008B688B">
              <w:rPr>
                <w:rFonts w:ascii="Times New Roman" w:eastAsia="Times New Roman" w:hAnsi="Times New Roman" w:cs="Times New Roman"/>
                <w:sz w:val="28"/>
                <w:szCs w:val="28"/>
                <w:lang w:eastAsia="ru-RU"/>
              </w:rPr>
              <w:t>Цель муниципальной Программы конкретизирована следующими целями Подпрограмм:</w:t>
            </w:r>
          </w:p>
          <w:p w:rsidR="003C2F78" w:rsidRDefault="003C2F78" w:rsidP="003C2F78">
            <w:pPr>
              <w:widowControl w:val="0"/>
              <w:tabs>
                <w:tab w:val="left" w:pos="14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 xml:space="preserve">казание поддержки в решении жилищных проблем отдельным категориям граждан путем предоставления в </w:t>
            </w:r>
            <w:r w:rsidRPr="003E2144">
              <w:rPr>
                <w:rFonts w:ascii="Times New Roman" w:eastAsia="Times New Roman" w:hAnsi="Times New Roman" w:cs="Times New Roman"/>
                <w:sz w:val="28"/>
                <w:szCs w:val="28"/>
                <w:lang w:eastAsia="ru-RU"/>
              </w:rPr>
              <w:lastRenderedPageBreak/>
              <w:t>собственность бесплатно земельных участков для индивидуального жилищного строительства</w:t>
            </w:r>
            <w:r>
              <w:rPr>
                <w:rFonts w:ascii="Times New Roman" w:eastAsia="Times New Roman" w:hAnsi="Times New Roman" w:cs="Times New Roman"/>
                <w:sz w:val="28"/>
                <w:szCs w:val="28"/>
                <w:lang w:eastAsia="ru-RU"/>
              </w:rPr>
              <w:t>;</w:t>
            </w:r>
          </w:p>
          <w:p w:rsidR="003C2F78"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Pr>
                <w:rFonts w:ascii="Times New Roman" w:eastAsia="Times New Roman" w:hAnsi="Times New Roman" w:cs="Times New Roman"/>
                <w:sz w:val="28"/>
                <w:szCs w:val="28"/>
                <w:lang w:eastAsia="ru-RU"/>
              </w:rPr>
              <w:t>;</w:t>
            </w:r>
          </w:p>
          <w:p w:rsidR="003C2F78"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3E2144">
              <w:rPr>
                <w:rFonts w:ascii="Times New Roman" w:eastAsia="Times New Roman" w:hAnsi="Times New Roman" w:cs="Times New Roman"/>
                <w:sz w:val="28"/>
                <w:szCs w:val="28"/>
                <w:lang w:eastAsia="ru-RU"/>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r>
              <w:rPr>
                <w:rFonts w:ascii="Times New Roman" w:eastAsia="Times New Roman" w:hAnsi="Times New Roman" w:cs="Times New Roman"/>
                <w:sz w:val="28"/>
                <w:szCs w:val="28"/>
                <w:lang w:eastAsia="ru-RU"/>
              </w:rPr>
              <w:t>;</w:t>
            </w:r>
          </w:p>
          <w:p w:rsidR="003C2F78"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Pr>
                <w:rFonts w:ascii="Times New Roman" w:eastAsia="Times New Roman" w:hAnsi="Times New Roman" w:cs="Times New Roman"/>
                <w:sz w:val="28"/>
                <w:szCs w:val="28"/>
                <w:lang w:eastAsia="ru-RU"/>
              </w:rPr>
              <w:t>;</w:t>
            </w:r>
          </w:p>
          <w:p w:rsidR="00A959C5" w:rsidRPr="00A959C5" w:rsidRDefault="003C2F78" w:rsidP="00B94D7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город Рыбинск Ярославской области</w:t>
            </w:r>
          </w:p>
        </w:tc>
      </w:tr>
      <w:tr w:rsidR="003C2F78" w:rsidRPr="00CC6749"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Задачи Программы</w:t>
            </w:r>
          </w:p>
        </w:tc>
        <w:tc>
          <w:tcPr>
            <w:tcW w:w="7229" w:type="dxa"/>
            <w:gridSpan w:val="3"/>
            <w:tcBorders>
              <w:top w:val="single" w:sz="4" w:space="0" w:color="auto"/>
              <w:left w:val="single" w:sz="4" w:space="0" w:color="auto"/>
              <w:bottom w:val="single" w:sz="4" w:space="0" w:color="auto"/>
            </w:tcBorders>
          </w:tcPr>
          <w:p w:rsidR="003C2F78" w:rsidRDefault="003C2F78" w:rsidP="003C2F78">
            <w:pPr>
              <w:tabs>
                <w:tab w:val="left" w:pos="0"/>
                <w:tab w:val="left" w:pos="851"/>
              </w:tabs>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lang w:eastAsia="ru-RU"/>
              </w:rPr>
              <w:t xml:space="preserve">редоставления в собственность </w:t>
            </w:r>
            <w:r>
              <w:rPr>
                <w:rFonts w:ascii="Times New Roman" w:eastAsia="Times New Roman" w:hAnsi="Times New Roman" w:cs="Times New Roman"/>
                <w:sz w:val="28"/>
                <w:szCs w:val="28"/>
                <w:lang w:eastAsia="ru-RU"/>
              </w:rPr>
              <w:t>отдельным категориям граждан;</w:t>
            </w:r>
          </w:p>
          <w:p w:rsidR="003C2F78" w:rsidRDefault="003C2F78" w:rsidP="003C2F78">
            <w:pPr>
              <w:widowControl w:val="0"/>
              <w:tabs>
                <w:tab w:val="left" w:pos="176"/>
                <w:tab w:val="left" w:pos="215"/>
              </w:tabs>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w:t>
            </w:r>
            <w:r>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r>
              <w:rPr>
                <w:rFonts w:ascii="Times New Roman" w:eastAsia="Times New Roman" w:hAnsi="Times New Roman" w:cs="Times New Roman"/>
                <w:color w:val="000000"/>
                <w:sz w:val="28"/>
                <w:szCs w:val="28"/>
                <w:lang w:eastAsia="ru-RU"/>
              </w:rPr>
              <w:t>;</w:t>
            </w:r>
          </w:p>
          <w:p w:rsidR="003C2F78" w:rsidRDefault="003C2F78" w:rsidP="003C2F78">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p>
          <w:p w:rsidR="003C2F78" w:rsidRDefault="003C2F78" w:rsidP="003C2F78">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поддержка </w:t>
            </w:r>
            <w:r w:rsidR="0063046E">
              <w:rPr>
                <w:rFonts w:ascii="Times New Roman" w:eastAsia="Times New Roman" w:hAnsi="Times New Roman" w:cs="Times New Roman"/>
                <w:sz w:val="28"/>
                <w:szCs w:val="28"/>
                <w:lang w:eastAsia="ru-RU"/>
              </w:rPr>
              <w:t>граждан</w:t>
            </w:r>
            <w:r>
              <w:rPr>
                <w:rFonts w:ascii="Times New Roman" w:eastAsia="Times New Roman" w:hAnsi="Times New Roman" w:cs="Times New Roman"/>
                <w:sz w:val="28"/>
                <w:szCs w:val="28"/>
                <w:lang w:eastAsia="ru-RU"/>
              </w:rPr>
              <w:t xml:space="preserve">, нуждающихся в улучшении жилищных условий, в </w:t>
            </w:r>
            <w:r w:rsidRPr="00AB491C">
              <w:rPr>
                <w:rFonts w:ascii="Times New Roman" w:eastAsia="Times New Roman" w:hAnsi="Times New Roman" w:cs="Times New Roman"/>
                <w:sz w:val="28"/>
                <w:szCs w:val="28"/>
                <w:lang w:eastAsia="ru-RU"/>
              </w:rPr>
              <w:t>сфере ипотечного жилищного кредитования</w:t>
            </w:r>
            <w:r>
              <w:rPr>
                <w:rFonts w:ascii="Times New Roman" w:eastAsia="Times New Roman" w:hAnsi="Times New Roman" w:cs="Times New Roman"/>
                <w:sz w:val="28"/>
                <w:szCs w:val="28"/>
                <w:lang w:eastAsia="ru-RU"/>
              </w:rPr>
              <w:t>;</w:t>
            </w:r>
          </w:p>
          <w:p w:rsidR="003C2F78" w:rsidRDefault="003C2F78" w:rsidP="003C2F78">
            <w:pPr>
              <w:shd w:val="clear" w:color="auto" w:fill="FFFFFF"/>
              <w:spacing w:after="0" w:line="240" w:lineRule="auto"/>
              <w:contextualSpacing/>
              <w:jc w:val="both"/>
              <w:rPr>
                <w:rFonts w:ascii="Times New Roman" w:hAnsi="Times New Roman"/>
                <w:sz w:val="28"/>
                <w:szCs w:val="28"/>
              </w:rPr>
            </w:pPr>
            <w:r>
              <w:rPr>
                <w:rFonts w:ascii="Times New Roman" w:eastAsia="Times New Roman" w:hAnsi="Times New Roman" w:cs="Times New Roman"/>
                <w:sz w:val="28"/>
                <w:szCs w:val="28"/>
                <w:lang w:eastAsia="ru-RU"/>
              </w:rPr>
              <w:t>-</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xml:space="preserve"> муниципального жилищного фонда</w:t>
            </w:r>
            <w:r w:rsidRPr="00284295">
              <w:rPr>
                <w:rFonts w:ascii="Times New Roman" w:hAnsi="Times New Roman"/>
                <w:sz w:val="28"/>
                <w:szCs w:val="28"/>
              </w:rPr>
              <w:t xml:space="preserve"> в соответстви</w:t>
            </w:r>
            <w:r>
              <w:rPr>
                <w:rFonts w:ascii="Times New Roman" w:hAnsi="Times New Roman"/>
                <w:sz w:val="28"/>
                <w:szCs w:val="28"/>
              </w:rPr>
              <w:t>е</w:t>
            </w:r>
            <w:r w:rsidRPr="00284295">
              <w:rPr>
                <w:rFonts w:ascii="Times New Roman" w:hAnsi="Times New Roman"/>
                <w:sz w:val="28"/>
                <w:szCs w:val="28"/>
              </w:rPr>
              <w:t xml:space="preserve"> с нормативно-техническими требованиями</w:t>
            </w:r>
            <w:r>
              <w:rPr>
                <w:rFonts w:ascii="Times New Roman" w:hAnsi="Times New Roman"/>
                <w:sz w:val="28"/>
                <w:szCs w:val="28"/>
              </w:rPr>
              <w:t>;</w:t>
            </w:r>
          </w:p>
          <w:p w:rsidR="003C2F78" w:rsidRDefault="003C2F78" w:rsidP="003C2F78">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sz w:val="28"/>
                <w:szCs w:val="28"/>
              </w:rPr>
              <w:t>-</w:t>
            </w:r>
            <w:r>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r w:rsidR="00A959C5">
              <w:rPr>
                <w:rFonts w:ascii="Times New Roman" w:eastAsia="Times New Roman" w:hAnsi="Times New Roman" w:cs="Times New Roman"/>
                <w:sz w:val="28"/>
                <w:szCs w:val="28"/>
                <w:lang w:eastAsia="ru-RU"/>
              </w:rPr>
              <w:t>;</w:t>
            </w:r>
          </w:p>
          <w:p w:rsidR="00A959C5" w:rsidRPr="00CC6749" w:rsidRDefault="00A959C5" w:rsidP="00DD7CB7">
            <w:pPr>
              <w:shd w:val="clear" w:color="auto" w:fill="FFFFFF"/>
              <w:spacing w:after="0" w:line="240" w:lineRule="auto"/>
              <w:contextualSpacing/>
              <w:jc w:val="both"/>
              <w:rPr>
                <w:rFonts w:ascii="Times New Roman" w:eastAsia="Times New Roman" w:hAnsi="Times New Roman" w:cs="Times New Roman"/>
                <w:sz w:val="16"/>
                <w:szCs w:val="16"/>
                <w:highlight w:val="yellow"/>
                <w:lang w:eastAsia="ru-RU"/>
              </w:rPr>
            </w:pPr>
            <w:r w:rsidRPr="00B94D7B">
              <w:rPr>
                <w:rFonts w:ascii="Times New Roman" w:eastAsia="Times New Roman" w:hAnsi="Times New Roman" w:cs="Times New Roman"/>
                <w:sz w:val="28"/>
                <w:szCs w:val="28"/>
                <w:lang w:eastAsia="ru-RU"/>
              </w:rPr>
              <w:t xml:space="preserve">- </w:t>
            </w:r>
            <w:r w:rsidRPr="00B94D7B">
              <w:rPr>
                <w:rFonts w:ascii="Times New Roman" w:eastAsia="Times New Roman" w:hAnsi="Times New Roman" w:cs="Times New Roman"/>
                <w:lang w:eastAsia="ru-RU"/>
              </w:rPr>
              <w:t xml:space="preserve"> </w:t>
            </w:r>
            <w:r w:rsidR="00DD7CB7" w:rsidRPr="00B94D7B">
              <w:rPr>
                <w:rFonts w:ascii="Times New Roman" w:eastAsia="Times New Roman" w:hAnsi="Times New Roman" w:cs="Times New Roman"/>
                <w:sz w:val="28"/>
                <w:szCs w:val="28"/>
                <w:lang w:eastAsia="ru-RU"/>
              </w:rPr>
              <w:t xml:space="preserve">обеспечение исполнения решений суда по организации теплоснабжения </w:t>
            </w:r>
            <w:r w:rsidR="00B94D7B" w:rsidRPr="00AB491C">
              <w:rPr>
                <w:rFonts w:ascii="Times New Roman" w:eastAsia="Times New Roman" w:hAnsi="Times New Roman" w:cs="Times New Roman"/>
                <w:color w:val="000000"/>
                <w:sz w:val="28"/>
                <w:szCs w:val="28"/>
                <w:lang w:eastAsia="ru-RU"/>
              </w:rPr>
              <w:t>многоквартирных домов</w:t>
            </w:r>
            <w:r w:rsidR="00DD7CB7" w:rsidRPr="00CC6749">
              <w:rPr>
                <w:rFonts w:ascii="Times New Roman" w:eastAsia="Times New Roman" w:hAnsi="Times New Roman" w:cs="Times New Roman"/>
                <w:sz w:val="16"/>
                <w:szCs w:val="16"/>
                <w:highlight w:val="yellow"/>
                <w:lang w:eastAsia="ru-RU"/>
              </w:rPr>
              <w:t xml:space="preserve"> </w:t>
            </w:r>
          </w:p>
        </w:tc>
      </w:tr>
      <w:tr w:rsidR="003C2F78" w:rsidRPr="003E2144" w:rsidTr="003E2144">
        <w:tc>
          <w:tcPr>
            <w:tcW w:w="2977" w:type="dxa"/>
            <w:vMerge w:val="restart"/>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Объемы и источники финансирования Программы</w:t>
            </w:r>
          </w:p>
        </w:tc>
        <w:tc>
          <w:tcPr>
            <w:tcW w:w="7229" w:type="dxa"/>
            <w:gridSpan w:val="3"/>
            <w:tcBorders>
              <w:top w:val="single" w:sz="4" w:space="0" w:color="auto"/>
              <w:left w:val="single" w:sz="4" w:space="0" w:color="auto"/>
              <w:bottom w:val="single" w:sz="4" w:space="0" w:color="auto"/>
            </w:tcBorders>
          </w:tcPr>
          <w:p w:rsidR="00A959C5" w:rsidRPr="00A0412D" w:rsidRDefault="003C2F78" w:rsidP="00407D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 xml:space="preserve">Общий объем финансирования: выделено в бюджетах – </w:t>
            </w:r>
            <w:r w:rsidR="008F724C">
              <w:rPr>
                <w:rFonts w:ascii="Times New Roman" w:eastAsia="Times New Roman" w:hAnsi="Times New Roman" w:cs="Times New Roman"/>
                <w:sz w:val="28"/>
                <w:szCs w:val="28"/>
                <w:lang w:eastAsia="ru-RU"/>
              </w:rPr>
              <w:t>46</w:t>
            </w:r>
            <w:r w:rsidR="00CF6A38">
              <w:rPr>
                <w:rFonts w:ascii="Times New Roman" w:eastAsia="Times New Roman" w:hAnsi="Times New Roman" w:cs="Times New Roman"/>
                <w:sz w:val="28"/>
                <w:szCs w:val="28"/>
                <w:lang w:eastAsia="ru-RU"/>
              </w:rPr>
              <w:t>8</w:t>
            </w:r>
            <w:r w:rsidR="008F724C">
              <w:rPr>
                <w:rFonts w:ascii="Times New Roman" w:eastAsia="Times New Roman" w:hAnsi="Times New Roman" w:cs="Times New Roman"/>
                <w:sz w:val="28"/>
                <w:szCs w:val="28"/>
                <w:lang w:eastAsia="ru-RU"/>
              </w:rPr>
              <w:t>,</w:t>
            </w:r>
            <w:r w:rsidR="002F20EF">
              <w:rPr>
                <w:rFonts w:ascii="Times New Roman" w:eastAsia="Times New Roman" w:hAnsi="Times New Roman" w:cs="Times New Roman"/>
                <w:sz w:val="28"/>
                <w:szCs w:val="28"/>
                <w:lang w:eastAsia="ru-RU"/>
              </w:rPr>
              <w:t>6</w:t>
            </w:r>
            <w:r w:rsidR="006D0992">
              <w:rPr>
                <w:rFonts w:ascii="Times New Roman" w:eastAsia="Times New Roman" w:hAnsi="Times New Roman" w:cs="Times New Roman"/>
                <w:sz w:val="28"/>
                <w:szCs w:val="28"/>
                <w:lang w:eastAsia="ru-RU"/>
              </w:rPr>
              <w:t>7</w:t>
            </w:r>
            <w:r w:rsidRPr="00A20493">
              <w:rPr>
                <w:rFonts w:ascii="Times New Roman" w:eastAsia="Times New Roman" w:hAnsi="Times New Roman" w:cs="Times New Roman"/>
                <w:sz w:val="28"/>
                <w:szCs w:val="28"/>
                <w:lang w:eastAsia="ru-RU"/>
              </w:rPr>
              <w:t xml:space="preserve"> млн. руб./потребность в финансировании –     </w:t>
            </w:r>
            <w:r w:rsidR="002F20EF">
              <w:rPr>
                <w:rFonts w:ascii="Times New Roman" w:eastAsia="Times New Roman" w:hAnsi="Times New Roman" w:cs="Times New Roman"/>
                <w:sz w:val="28"/>
                <w:szCs w:val="28"/>
                <w:lang w:eastAsia="ru-RU"/>
              </w:rPr>
              <w:t>616,10</w:t>
            </w:r>
            <w:r w:rsidRPr="00A959C5">
              <w:rPr>
                <w:rFonts w:ascii="Times New Roman" w:eastAsia="Times New Roman" w:hAnsi="Times New Roman" w:cs="Times New Roman"/>
                <w:sz w:val="28"/>
                <w:szCs w:val="28"/>
                <w:lang w:eastAsia="ru-RU"/>
              </w:rPr>
              <w:t xml:space="preserve"> млн. руб., в том числе:</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3C2F78" w:rsidRPr="00A959C5" w:rsidRDefault="003C2F78" w:rsidP="003E2144">
            <w:pPr>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Средства городского бюджета</w:t>
            </w:r>
          </w:p>
        </w:tc>
      </w:tr>
      <w:tr w:rsidR="00376268" w:rsidRPr="003E2144" w:rsidTr="003E2144">
        <w:tc>
          <w:tcPr>
            <w:tcW w:w="2977" w:type="dxa"/>
            <w:vMerge/>
            <w:tcBorders>
              <w:top w:val="single" w:sz="4" w:space="0" w:color="auto"/>
              <w:bottom w:val="single" w:sz="4" w:space="0" w:color="auto"/>
              <w:right w:val="single" w:sz="4" w:space="0" w:color="auto"/>
            </w:tcBorders>
          </w:tcPr>
          <w:p w:rsidR="00376268" w:rsidRPr="003E2144" w:rsidRDefault="00376268" w:rsidP="0037626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tcBorders>
          </w:tcPr>
          <w:p w:rsidR="00376268" w:rsidRPr="00A959C5" w:rsidRDefault="00376268" w:rsidP="00376268">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tcBorders>
          </w:tcPr>
          <w:p w:rsidR="00376268" w:rsidRPr="00A959C5" w:rsidRDefault="00A959C5" w:rsidP="00376268">
            <w:pPr>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00376268" w:rsidRPr="00A959C5">
              <w:rPr>
                <w:rFonts w:ascii="Times New Roman" w:eastAsia="Times New Roman" w:hAnsi="Times New Roman" w:cs="Times New Roman"/>
                <w:sz w:val="28"/>
                <w:szCs w:val="28"/>
                <w:lang w:eastAsia="ru-RU"/>
              </w:rPr>
              <w:t xml:space="preserve"> в бюджете города</w:t>
            </w:r>
          </w:p>
        </w:tc>
        <w:tc>
          <w:tcPr>
            <w:tcW w:w="3076" w:type="dxa"/>
            <w:tcBorders>
              <w:top w:val="single" w:sz="4" w:space="0" w:color="auto"/>
              <w:left w:val="single" w:sz="4" w:space="0" w:color="auto"/>
              <w:bottom w:val="single" w:sz="4" w:space="0" w:color="auto"/>
            </w:tcBorders>
          </w:tcPr>
          <w:p w:rsidR="00376268" w:rsidRPr="00A959C5" w:rsidRDefault="00376268" w:rsidP="00376268">
            <w:pPr>
              <w:widowControl w:val="0"/>
              <w:adjustRightInd w:val="0"/>
              <w:spacing w:after="0" w:line="240" w:lineRule="auto"/>
              <w:ind w:right="-6"/>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Потребность в</w:t>
            </w:r>
          </w:p>
          <w:p w:rsidR="00376268" w:rsidRPr="00A959C5" w:rsidRDefault="00376268" w:rsidP="00376268">
            <w:pPr>
              <w:widowControl w:val="0"/>
              <w:adjustRightInd w:val="0"/>
              <w:spacing w:after="0" w:line="240" w:lineRule="auto"/>
              <w:ind w:right="-6"/>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финансировании</w:t>
            </w:r>
          </w:p>
        </w:tc>
      </w:tr>
      <w:tr w:rsidR="004339EE" w:rsidRPr="003E2144" w:rsidTr="00A959C5">
        <w:tc>
          <w:tcPr>
            <w:tcW w:w="2977" w:type="dxa"/>
            <w:vMerge/>
            <w:tcBorders>
              <w:top w:val="single" w:sz="4" w:space="0" w:color="auto"/>
              <w:bottom w:val="single" w:sz="4" w:space="0" w:color="auto"/>
              <w:right w:val="single" w:sz="4" w:space="0" w:color="auto"/>
            </w:tcBorders>
          </w:tcPr>
          <w:p w:rsidR="004339EE" w:rsidRPr="003E2144" w:rsidRDefault="004339EE"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4339EE" w:rsidRPr="00A959C5" w:rsidRDefault="004339EE" w:rsidP="004339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339EE" w:rsidRPr="00994ED2" w:rsidRDefault="008F724C" w:rsidP="005437B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102,</w:t>
            </w:r>
            <w:r w:rsidR="005437B8">
              <w:rPr>
                <w:rFonts w:ascii="Times New Roman" w:eastAsia="Times New Roman" w:hAnsi="Times New Roman" w:cs="Times New Roman"/>
                <w:sz w:val="28"/>
                <w:szCs w:val="28"/>
                <w:lang w:eastAsia="ru-RU"/>
              </w:rPr>
              <w:t>20</w:t>
            </w:r>
          </w:p>
        </w:tc>
        <w:tc>
          <w:tcPr>
            <w:tcW w:w="3076" w:type="dxa"/>
            <w:tcBorders>
              <w:top w:val="single" w:sz="4" w:space="0" w:color="auto"/>
              <w:left w:val="single" w:sz="4" w:space="0" w:color="auto"/>
              <w:bottom w:val="single" w:sz="4" w:space="0" w:color="auto"/>
            </w:tcBorders>
          </w:tcPr>
          <w:p w:rsidR="004339EE" w:rsidRPr="00A959C5" w:rsidRDefault="002F39F3" w:rsidP="005437B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122C2">
              <w:rPr>
                <w:rFonts w:ascii="Times New Roman" w:eastAsia="Times New Roman" w:hAnsi="Times New Roman" w:cs="Times New Roman"/>
                <w:sz w:val="28"/>
                <w:szCs w:val="28"/>
                <w:lang w:eastAsia="ru-RU"/>
              </w:rPr>
              <w:t>119,</w:t>
            </w:r>
            <w:r w:rsidR="005437B8">
              <w:rPr>
                <w:rFonts w:ascii="Times New Roman" w:eastAsia="Times New Roman" w:hAnsi="Times New Roman" w:cs="Times New Roman"/>
                <w:sz w:val="28"/>
                <w:szCs w:val="28"/>
                <w:lang w:eastAsia="ru-RU"/>
              </w:rPr>
              <w:t>68</w:t>
            </w:r>
          </w:p>
        </w:tc>
      </w:tr>
      <w:tr w:rsidR="004339EE" w:rsidRPr="003E2144" w:rsidTr="003E2144">
        <w:tc>
          <w:tcPr>
            <w:tcW w:w="2977" w:type="dxa"/>
            <w:vMerge/>
            <w:tcBorders>
              <w:top w:val="single" w:sz="4" w:space="0" w:color="auto"/>
              <w:bottom w:val="single" w:sz="4" w:space="0" w:color="auto"/>
              <w:right w:val="single" w:sz="4" w:space="0" w:color="auto"/>
            </w:tcBorders>
          </w:tcPr>
          <w:p w:rsidR="004339EE" w:rsidRPr="003E2144" w:rsidRDefault="004339EE"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4339EE" w:rsidRPr="00A959C5" w:rsidRDefault="004339EE" w:rsidP="004339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2024</w:t>
            </w:r>
          </w:p>
        </w:tc>
        <w:tc>
          <w:tcPr>
            <w:tcW w:w="2835" w:type="dxa"/>
            <w:tcBorders>
              <w:top w:val="single" w:sz="4" w:space="0" w:color="auto"/>
              <w:left w:val="single" w:sz="4" w:space="0" w:color="auto"/>
              <w:bottom w:val="single" w:sz="4" w:space="0" w:color="auto"/>
              <w:right w:val="single" w:sz="4" w:space="0" w:color="auto"/>
            </w:tcBorders>
          </w:tcPr>
          <w:p w:rsidR="004339EE" w:rsidRPr="00A20493" w:rsidRDefault="008F724C" w:rsidP="00CF6A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CF6A3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CF6A38">
              <w:rPr>
                <w:rFonts w:ascii="Times New Roman" w:eastAsia="Times New Roman" w:hAnsi="Times New Roman" w:cs="Times New Roman"/>
                <w:sz w:val="28"/>
                <w:szCs w:val="28"/>
                <w:lang w:eastAsia="ru-RU"/>
              </w:rPr>
              <w:t>17</w:t>
            </w:r>
          </w:p>
        </w:tc>
        <w:tc>
          <w:tcPr>
            <w:tcW w:w="3076" w:type="dxa"/>
            <w:tcBorders>
              <w:top w:val="single" w:sz="4" w:space="0" w:color="auto"/>
              <w:left w:val="single" w:sz="4" w:space="0" w:color="auto"/>
              <w:bottom w:val="single" w:sz="4" w:space="0" w:color="auto"/>
            </w:tcBorders>
          </w:tcPr>
          <w:p w:rsidR="004339EE" w:rsidRPr="00A20493" w:rsidRDefault="008F724C" w:rsidP="00CF6A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CF6A3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00CF6A38">
              <w:rPr>
                <w:rFonts w:ascii="Times New Roman" w:eastAsia="Times New Roman" w:hAnsi="Times New Roman" w:cs="Times New Roman"/>
                <w:sz w:val="28"/>
                <w:szCs w:val="28"/>
                <w:lang w:eastAsia="ru-RU"/>
              </w:rPr>
              <w:t>38</w:t>
            </w:r>
          </w:p>
        </w:tc>
      </w:tr>
      <w:tr w:rsidR="004339EE" w:rsidRPr="003E2144" w:rsidTr="003E2144">
        <w:tc>
          <w:tcPr>
            <w:tcW w:w="2977" w:type="dxa"/>
            <w:vMerge/>
            <w:tcBorders>
              <w:top w:val="single" w:sz="4" w:space="0" w:color="auto"/>
              <w:bottom w:val="single" w:sz="4" w:space="0" w:color="auto"/>
              <w:right w:val="single" w:sz="4" w:space="0" w:color="auto"/>
            </w:tcBorders>
          </w:tcPr>
          <w:p w:rsidR="004339EE" w:rsidRPr="003E2144" w:rsidRDefault="004339EE"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4339EE" w:rsidRPr="00A959C5" w:rsidRDefault="004339EE" w:rsidP="004339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2025</w:t>
            </w:r>
          </w:p>
        </w:tc>
        <w:tc>
          <w:tcPr>
            <w:tcW w:w="2835" w:type="dxa"/>
            <w:tcBorders>
              <w:top w:val="single" w:sz="4" w:space="0" w:color="auto"/>
              <w:left w:val="single" w:sz="4" w:space="0" w:color="auto"/>
              <w:bottom w:val="single" w:sz="4" w:space="0" w:color="auto"/>
              <w:right w:val="single" w:sz="4" w:space="0" w:color="auto"/>
            </w:tcBorders>
          </w:tcPr>
          <w:p w:rsidR="004339EE" w:rsidRPr="00A20493" w:rsidRDefault="008F724C" w:rsidP="00A57C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56,3</w:t>
            </w:r>
            <w:r w:rsidR="006D0992">
              <w:rPr>
                <w:rFonts w:ascii="Times New Roman" w:eastAsia="Times New Roman" w:hAnsi="Times New Roman" w:cs="Times New Roman"/>
                <w:sz w:val="28"/>
                <w:szCs w:val="28"/>
                <w:lang w:eastAsia="ru-RU"/>
              </w:rPr>
              <w:t>3</w:t>
            </w:r>
          </w:p>
        </w:tc>
        <w:tc>
          <w:tcPr>
            <w:tcW w:w="3076" w:type="dxa"/>
            <w:tcBorders>
              <w:top w:val="single" w:sz="4" w:space="0" w:color="auto"/>
              <w:left w:val="single" w:sz="4" w:space="0" w:color="auto"/>
              <w:bottom w:val="single" w:sz="4" w:space="0" w:color="auto"/>
            </w:tcBorders>
          </w:tcPr>
          <w:p w:rsidR="004339EE" w:rsidRPr="00A20493" w:rsidRDefault="008F724C" w:rsidP="00CF6A3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r w:rsidR="00CF6A38">
              <w:rPr>
                <w:rFonts w:ascii="Times New Roman" w:eastAsia="Times New Roman" w:hAnsi="Times New Roman" w:cs="Times New Roman"/>
                <w:sz w:val="28"/>
                <w:szCs w:val="28"/>
                <w:lang w:eastAsia="ru-RU"/>
              </w:rPr>
              <w:t>56</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A959C5"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w:t>
            </w:r>
            <w:r w:rsidR="004339EE">
              <w:rPr>
                <w:rFonts w:ascii="Times New Roman" w:eastAsia="Times New Roman" w:hAnsi="Times New Roman" w:cs="Times New Roman"/>
                <w:sz w:val="28"/>
                <w:szCs w:val="28"/>
                <w:lang w:eastAsia="ru-RU"/>
              </w:rPr>
              <w:t>6</w:t>
            </w:r>
          </w:p>
        </w:tc>
        <w:tc>
          <w:tcPr>
            <w:tcW w:w="2835" w:type="dxa"/>
            <w:tcBorders>
              <w:top w:val="single" w:sz="4" w:space="0" w:color="auto"/>
              <w:left w:val="single" w:sz="4" w:space="0" w:color="auto"/>
              <w:bottom w:val="single" w:sz="4" w:space="0" w:color="auto"/>
              <w:right w:val="single" w:sz="4" w:space="0" w:color="auto"/>
            </w:tcBorders>
          </w:tcPr>
          <w:p w:rsidR="003C2F78" w:rsidRPr="00A20493" w:rsidRDefault="008F724C" w:rsidP="00A57C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51,65</w:t>
            </w:r>
          </w:p>
        </w:tc>
        <w:tc>
          <w:tcPr>
            <w:tcW w:w="3076" w:type="dxa"/>
            <w:tcBorders>
              <w:top w:val="single" w:sz="4" w:space="0" w:color="auto"/>
              <w:left w:val="single" w:sz="4" w:space="0" w:color="auto"/>
              <w:bottom w:val="single" w:sz="4" w:space="0" w:color="auto"/>
            </w:tcBorders>
          </w:tcPr>
          <w:p w:rsidR="003C2F78" w:rsidRPr="00A20493" w:rsidRDefault="00CF6A38" w:rsidP="008F724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94,59</w:t>
            </w:r>
          </w:p>
        </w:tc>
      </w:tr>
      <w:tr w:rsidR="003C2F78" w:rsidRPr="003E2144" w:rsidTr="00A959C5">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A959C5"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C2F78" w:rsidRPr="00A20493" w:rsidRDefault="00CF6A38" w:rsidP="005437B8">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293,</w:t>
            </w:r>
            <w:r w:rsidR="005437B8">
              <w:rPr>
                <w:rFonts w:ascii="Times New Roman" w:eastAsia="Times New Roman" w:hAnsi="Times New Roman" w:cs="Times New Roman"/>
                <w:sz w:val="28"/>
                <w:szCs w:val="28"/>
                <w:lang w:eastAsia="ru-RU"/>
              </w:rPr>
              <w:t>3</w:t>
            </w:r>
            <w:r w:rsidR="006D0992">
              <w:rPr>
                <w:rFonts w:ascii="Times New Roman" w:eastAsia="Times New Roman" w:hAnsi="Times New Roman" w:cs="Times New Roman"/>
                <w:sz w:val="28"/>
                <w:szCs w:val="28"/>
                <w:lang w:eastAsia="ru-RU"/>
              </w:rPr>
              <w:t>5</w:t>
            </w:r>
          </w:p>
        </w:tc>
        <w:tc>
          <w:tcPr>
            <w:tcW w:w="3076" w:type="dxa"/>
            <w:tcBorders>
              <w:top w:val="single" w:sz="4" w:space="0" w:color="auto"/>
              <w:left w:val="single" w:sz="4" w:space="0" w:color="auto"/>
              <w:bottom w:val="single" w:sz="4" w:space="0" w:color="auto"/>
            </w:tcBorders>
          </w:tcPr>
          <w:p w:rsidR="003C2F78" w:rsidRPr="00A20493" w:rsidRDefault="00CF6A38" w:rsidP="005437B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430,</w:t>
            </w:r>
            <w:r w:rsidR="005437B8">
              <w:rPr>
                <w:rFonts w:ascii="Times New Roman" w:eastAsia="Times New Roman" w:hAnsi="Times New Roman" w:cs="Times New Roman"/>
                <w:sz w:val="28"/>
                <w:szCs w:val="28"/>
                <w:lang w:eastAsia="ru-RU"/>
              </w:rPr>
              <w:t>21</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областного бюджета</w:t>
            </w:r>
          </w:p>
        </w:tc>
      </w:tr>
      <w:tr w:rsidR="00376268" w:rsidRPr="003E2144" w:rsidTr="003E2144">
        <w:tc>
          <w:tcPr>
            <w:tcW w:w="2977" w:type="dxa"/>
            <w:vMerge/>
            <w:tcBorders>
              <w:top w:val="single" w:sz="4" w:space="0" w:color="auto"/>
              <w:bottom w:val="single" w:sz="4" w:space="0" w:color="auto"/>
              <w:right w:val="single" w:sz="4" w:space="0" w:color="auto"/>
            </w:tcBorders>
          </w:tcPr>
          <w:p w:rsidR="00376268" w:rsidRPr="003E2144" w:rsidRDefault="0037626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76268" w:rsidRPr="003E2144" w:rsidRDefault="00376268" w:rsidP="003E2144">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376268" w:rsidRPr="003E2144" w:rsidRDefault="00A959C5" w:rsidP="001C53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376268" w:rsidRPr="003E2144">
              <w:rPr>
                <w:rFonts w:ascii="Times New Roman" w:eastAsia="Times New Roman" w:hAnsi="Times New Roman" w:cs="Times New Roman"/>
                <w:sz w:val="28"/>
                <w:szCs w:val="28"/>
                <w:lang w:eastAsia="ru-RU"/>
              </w:rPr>
              <w:t>в бюджете области</w:t>
            </w:r>
          </w:p>
        </w:tc>
        <w:tc>
          <w:tcPr>
            <w:tcW w:w="3076" w:type="dxa"/>
            <w:tcBorders>
              <w:top w:val="single" w:sz="4" w:space="0" w:color="auto"/>
              <w:left w:val="single" w:sz="4" w:space="0" w:color="auto"/>
              <w:bottom w:val="single" w:sz="4" w:space="0" w:color="auto"/>
            </w:tcBorders>
          </w:tcPr>
          <w:p w:rsidR="00376268" w:rsidRPr="003E2144" w:rsidRDefault="00376268" w:rsidP="001C53A3">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4339EE" w:rsidRPr="003E2144" w:rsidTr="003E2144">
        <w:tc>
          <w:tcPr>
            <w:tcW w:w="2977" w:type="dxa"/>
            <w:vMerge/>
            <w:tcBorders>
              <w:top w:val="single" w:sz="4" w:space="0" w:color="auto"/>
              <w:bottom w:val="single" w:sz="4" w:space="0" w:color="auto"/>
              <w:right w:val="single" w:sz="4" w:space="0" w:color="auto"/>
            </w:tcBorders>
          </w:tcPr>
          <w:p w:rsidR="004339EE" w:rsidRPr="003E2144" w:rsidRDefault="004339EE"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4339EE" w:rsidRPr="003E2144" w:rsidRDefault="004339EE" w:rsidP="004339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4339EE" w:rsidRPr="00A57C53" w:rsidRDefault="005437B8"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31,1</w:t>
            </w:r>
            <w:r w:rsidR="002F20EF">
              <w:rPr>
                <w:rFonts w:ascii="Times New Roman" w:eastAsia="Times New Roman" w:hAnsi="Times New Roman" w:cs="Times New Roman"/>
                <w:sz w:val="28"/>
                <w:szCs w:val="28"/>
                <w:lang w:eastAsia="ru-RU"/>
              </w:rPr>
              <w:t>5</w:t>
            </w:r>
          </w:p>
        </w:tc>
        <w:tc>
          <w:tcPr>
            <w:tcW w:w="3076" w:type="dxa"/>
            <w:tcBorders>
              <w:top w:val="single" w:sz="4" w:space="0" w:color="auto"/>
              <w:left w:val="single" w:sz="4" w:space="0" w:color="auto"/>
              <w:bottom w:val="single" w:sz="4" w:space="0" w:color="auto"/>
            </w:tcBorders>
          </w:tcPr>
          <w:p w:rsidR="004339EE" w:rsidRPr="00A57C53" w:rsidRDefault="005437B8" w:rsidP="00EB1DFF">
            <w:pPr>
              <w:widowControl w:val="0"/>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31,1</w:t>
            </w:r>
            <w:r w:rsidR="002F20EF">
              <w:rPr>
                <w:rFonts w:ascii="Times New Roman" w:eastAsia="Times New Roman" w:hAnsi="Times New Roman" w:cs="Times New Roman"/>
                <w:sz w:val="28"/>
                <w:szCs w:val="28"/>
                <w:lang w:eastAsia="ru-RU"/>
              </w:rPr>
              <w:t>5</w:t>
            </w:r>
          </w:p>
        </w:tc>
      </w:tr>
      <w:tr w:rsidR="004339EE" w:rsidRPr="003E2144" w:rsidTr="003E2144">
        <w:tc>
          <w:tcPr>
            <w:tcW w:w="2977" w:type="dxa"/>
            <w:vMerge/>
            <w:tcBorders>
              <w:top w:val="single" w:sz="4" w:space="0" w:color="auto"/>
              <w:bottom w:val="single" w:sz="4" w:space="0" w:color="auto"/>
              <w:right w:val="single" w:sz="4" w:space="0" w:color="auto"/>
            </w:tcBorders>
          </w:tcPr>
          <w:p w:rsidR="004339EE" w:rsidRPr="003E2144" w:rsidRDefault="004339EE"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4339EE" w:rsidRPr="003E2144" w:rsidRDefault="004339EE" w:rsidP="004339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835" w:type="dxa"/>
            <w:tcBorders>
              <w:top w:val="single" w:sz="4" w:space="0" w:color="auto"/>
              <w:left w:val="single" w:sz="4" w:space="0" w:color="auto"/>
              <w:bottom w:val="single" w:sz="4" w:space="0" w:color="auto"/>
              <w:right w:val="single" w:sz="4" w:space="0" w:color="auto"/>
            </w:tcBorders>
          </w:tcPr>
          <w:p w:rsidR="004339EE" w:rsidRPr="00A20493" w:rsidRDefault="00CF6A38" w:rsidP="00A57C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71,22</w:t>
            </w:r>
          </w:p>
        </w:tc>
        <w:tc>
          <w:tcPr>
            <w:tcW w:w="3076" w:type="dxa"/>
            <w:tcBorders>
              <w:top w:val="single" w:sz="4" w:space="0" w:color="auto"/>
              <w:left w:val="single" w:sz="4" w:space="0" w:color="auto"/>
              <w:bottom w:val="single" w:sz="4" w:space="0" w:color="auto"/>
            </w:tcBorders>
          </w:tcPr>
          <w:p w:rsidR="004339EE" w:rsidRPr="00DA291A" w:rsidRDefault="00CF6A38" w:rsidP="008F724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71,37</w:t>
            </w:r>
          </w:p>
        </w:tc>
      </w:tr>
      <w:tr w:rsidR="004339EE" w:rsidRPr="003E2144" w:rsidTr="003E2144">
        <w:tc>
          <w:tcPr>
            <w:tcW w:w="2977" w:type="dxa"/>
            <w:vMerge/>
            <w:tcBorders>
              <w:top w:val="single" w:sz="4" w:space="0" w:color="auto"/>
              <w:bottom w:val="single" w:sz="4" w:space="0" w:color="auto"/>
              <w:right w:val="single" w:sz="4" w:space="0" w:color="auto"/>
            </w:tcBorders>
          </w:tcPr>
          <w:p w:rsidR="004339EE" w:rsidRPr="003E2144" w:rsidRDefault="004339EE"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4339EE" w:rsidRPr="003E2144" w:rsidRDefault="004339EE" w:rsidP="004339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835" w:type="dxa"/>
            <w:tcBorders>
              <w:top w:val="single" w:sz="4" w:space="0" w:color="auto"/>
              <w:left w:val="single" w:sz="4" w:space="0" w:color="auto"/>
              <w:bottom w:val="single" w:sz="4" w:space="0" w:color="auto"/>
              <w:right w:val="single" w:sz="4" w:space="0" w:color="auto"/>
            </w:tcBorders>
          </w:tcPr>
          <w:p w:rsidR="004339EE" w:rsidRPr="00A20493" w:rsidRDefault="008F724C"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34,99</w:t>
            </w:r>
          </w:p>
        </w:tc>
        <w:tc>
          <w:tcPr>
            <w:tcW w:w="3076" w:type="dxa"/>
            <w:tcBorders>
              <w:top w:val="single" w:sz="4" w:space="0" w:color="auto"/>
              <w:left w:val="single" w:sz="4" w:space="0" w:color="auto"/>
              <w:bottom w:val="single" w:sz="4" w:space="0" w:color="auto"/>
            </w:tcBorders>
          </w:tcPr>
          <w:p w:rsidR="004339EE" w:rsidRPr="00DA291A" w:rsidRDefault="008F724C"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39,04</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4339EE">
              <w:rPr>
                <w:rFonts w:ascii="Times New Roman" w:eastAsia="Times New Roman" w:hAnsi="Times New Roman" w:cs="Times New Roman"/>
                <w:sz w:val="28"/>
                <w:szCs w:val="28"/>
                <w:lang w:eastAsia="ru-RU"/>
              </w:rPr>
              <w:t>6</w:t>
            </w:r>
          </w:p>
        </w:tc>
        <w:tc>
          <w:tcPr>
            <w:tcW w:w="2835" w:type="dxa"/>
            <w:tcBorders>
              <w:top w:val="single" w:sz="4" w:space="0" w:color="auto"/>
              <w:left w:val="single" w:sz="4" w:space="0" w:color="auto"/>
              <w:bottom w:val="single" w:sz="4" w:space="0" w:color="auto"/>
              <w:right w:val="single" w:sz="4" w:space="0" w:color="auto"/>
            </w:tcBorders>
          </w:tcPr>
          <w:p w:rsidR="003C2F78" w:rsidRPr="00A20493" w:rsidRDefault="008F724C"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34,98</w:t>
            </w:r>
          </w:p>
        </w:tc>
        <w:tc>
          <w:tcPr>
            <w:tcW w:w="3076" w:type="dxa"/>
            <w:tcBorders>
              <w:top w:val="single" w:sz="4" w:space="0" w:color="auto"/>
              <w:left w:val="single" w:sz="4" w:space="0" w:color="auto"/>
              <w:bottom w:val="single" w:sz="4" w:space="0" w:color="auto"/>
            </w:tcBorders>
          </w:tcPr>
          <w:p w:rsidR="003C2F78" w:rsidRPr="00A20493" w:rsidRDefault="008F724C"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39,13</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tcPr>
          <w:p w:rsidR="003C2F78" w:rsidRPr="00A20493" w:rsidRDefault="00CF6A38" w:rsidP="005437B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w:t>
            </w:r>
            <w:r w:rsidR="005437B8">
              <w:rPr>
                <w:rFonts w:ascii="Times New Roman" w:eastAsia="Times New Roman" w:hAnsi="Times New Roman" w:cs="Times New Roman"/>
                <w:sz w:val="28"/>
                <w:szCs w:val="28"/>
                <w:lang w:eastAsia="ru-RU"/>
              </w:rPr>
              <w:t>3</w:t>
            </w:r>
            <w:r w:rsidR="002F20EF">
              <w:rPr>
                <w:rFonts w:ascii="Times New Roman" w:eastAsia="Times New Roman" w:hAnsi="Times New Roman" w:cs="Times New Roman"/>
                <w:sz w:val="28"/>
                <w:szCs w:val="28"/>
                <w:lang w:eastAsia="ru-RU"/>
              </w:rPr>
              <w:t>4</w:t>
            </w:r>
          </w:p>
        </w:tc>
        <w:tc>
          <w:tcPr>
            <w:tcW w:w="3076" w:type="dxa"/>
            <w:tcBorders>
              <w:top w:val="single" w:sz="4" w:space="0" w:color="auto"/>
              <w:left w:val="single" w:sz="4" w:space="0" w:color="auto"/>
              <w:bottom w:val="single" w:sz="4" w:space="0" w:color="auto"/>
            </w:tcBorders>
          </w:tcPr>
          <w:p w:rsidR="003C2F78" w:rsidRPr="00A20493" w:rsidRDefault="00CF6A38" w:rsidP="005437B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180,</w:t>
            </w:r>
            <w:r w:rsidR="005437B8">
              <w:rPr>
                <w:rFonts w:ascii="Times New Roman" w:eastAsia="Times New Roman" w:hAnsi="Times New Roman" w:cs="Times New Roman"/>
                <w:sz w:val="28"/>
                <w:szCs w:val="28"/>
                <w:lang w:eastAsia="ru-RU"/>
              </w:rPr>
              <w:t>6</w:t>
            </w:r>
            <w:r w:rsidR="002F20EF">
              <w:rPr>
                <w:rFonts w:ascii="Times New Roman" w:eastAsia="Times New Roman" w:hAnsi="Times New Roman" w:cs="Times New Roman"/>
                <w:sz w:val="28"/>
                <w:szCs w:val="28"/>
                <w:lang w:eastAsia="ru-RU"/>
              </w:rPr>
              <w:t>9</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федерального бюджета</w:t>
            </w:r>
          </w:p>
        </w:tc>
      </w:tr>
      <w:tr w:rsidR="00376268" w:rsidRPr="003E2144" w:rsidTr="003E2144">
        <w:tc>
          <w:tcPr>
            <w:tcW w:w="2977" w:type="dxa"/>
            <w:vMerge/>
            <w:tcBorders>
              <w:top w:val="single" w:sz="4" w:space="0" w:color="auto"/>
              <w:bottom w:val="single" w:sz="4" w:space="0" w:color="auto"/>
              <w:right w:val="single" w:sz="4" w:space="0" w:color="auto"/>
            </w:tcBorders>
          </w:tcPr>
          <w:p w:rsidR="00376268" w:rsidRPr="003E2144" w:rsidRDefault="0037626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76268" w:rsidRPr="003E2144" w:rsidRDefault="00376268" w:rsidP="003E2144">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376268" w:rsidRPr="003E2144" w:rsidRDefault="00A959C5" w:rsidP="001C53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376268" w:rsidRPr="003E2144">
              <w:rPr>
                <w:rFonts w:ascii="Times New Roman" w:eastAsia="Times New Roman" w:hAnsi="Times New Roman" w:cs="Times New Roman"/>
                <w:sz w:val="28"/>
                <w:szCs w:val="28"/>
                <w:lang w:eastAsia="ru-RU"/>
              </w:rPr>
              <w:t>в бюджете Российской Федерации</w:t>
            </w:r>
          </w:p>
        </w:tc>
        <w:tc>
          <w:tcPr>
            <w:tcW w:w="3076" w:type="dxa"/>
            <w:tcBorders>
              <w:top w:val="single" w:sz="4" w:space="0" w:color="auto"/>
              <w:left w:val="single" w:sz="4" w:space="0" w:color="auto"/>
              <w:bottom w:val="single" w:sz="4" w:space="0" w:color="auto"/>
            </w:tcBorders>
          </w:tcPr>
          <w:p w:rsidR="00376268" w:rsidRPr="003E2144" w:rsidRDefault="00376268" w:rsidP="001C53A3">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4339EE" w:rsidRPr="003E2144" w:rsidTr="003E2144">
        <w:tc>
          <w:tcPr>
            <w:tcW w:w="2977" w:type="dxa"/>
            <w:vMerge/>
            <w:tcBorders>
              <w:top w:val="single" w:sz="4" w:space="0" w:color="auto"/>
              <w:bottom w:val="single" w:sz="4" w:space="0" w:color="auto"/>
              <w:right w:val="single" w:sz="4" w:space="0" w:color="auto"/>
            </w:tcBorders>
          </w:tcPr>
          <w:p w:rsidR="004339EE" w:rsidRPr="003E2144" w:rsidRDefault="004339EE"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4339EE" w:rsidRPr="003E2144" w:rsidRDefault="004339EE" w:rsidP="004339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4339EE" w:rsidRPr="00A57C53" w:rsidRDefault="004339EE" w:rsidP="004339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57C53">
              <w:rPr>
                <w:rFonts w:ascii="Times New Roman" w:eastAsia="Times New Roman" w:hAnsi="Times New Roman" w:cs="Times New Roman"/>
                <w:sz w:val="28"/>
                <w:szCs w:val="28"/>
                <w:lang w:eastAsia="ru-RU"/>
              </w:rPr>
              <w:t>0,6</w:t>
            </w:r>
            <w:r>
              <w:rPr>
                <w:rFonts w:ascii="Times New Roman" w:eastAsia="Times New Roman" w:hAnsi="Times New Roman" w:cs="Times New Roman"/>
                <w:sz w:val="28"/>
                <w:szCs w:val="28"/>
                <w:lang w:eastAsia="ru-RU"/>
              </w:rPr>
              <w:t>5</w:t>
            </w:r>
          </w:p>
        </w:tc>
        <w:tc>
          <w:tcPr>
            <w:tcW w:w="3076" w:type="dxa"/>
            <w:tcBorders>
              <w:top w:val="single" w:sz="4" w:space="0" w:color="auto"/>
              <w:left w:val="single" w:sz="4" w:space="0" w:color="auto"/>
              <w:bottom w:val="single" w:sz="4" w:space="0" w:color="auto"/>
            </w:tcBorders>
          </w:tcPr>
          <w:p w:rsidR="004339EE" w:rsidRPr="00A57C53" w:rsidRDefault="000531FE"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0,65</w:t>
            </w:r>
          </w:p>
        </w:tc>
      </w:tr>
      <w:tr w:rsidR="004339EE" w:rsidRPr="003E2144" w:rsidTr="003E2144">
        <w:tc>
          <w:tcPr>
            <w:tcW w:w="2977" w:type="dxa"/>
            <w:vMerge/>
            <w:tcBorders>
              <w:top w:val="single" w:sz="4" w:space="0" w:color="auto"/>
              <w:bottom w:val="single" w:sz="4" w:space="0" w:color="auto"/>
              <w:right w:val="single" w:sz="4" w:space="0" w:color="auto"/>
            </w:tcBorders>
          </w:tcPr>
          <w:p w:rsidR="004339EE" w:rsidRPr="003E2144" w:rsidRDefault="004339EE"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4339EE" w:rsidRPr="003E2144" w:rsidRDefault="004339EE" w:rsidP="004339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835" w:type="dxa"/>
            <w:tcBorders>
              <w:top w:val="single" w:sz="4" w:space="0" w:color="auto"/>
              <w:left w:val="single" w:sz="4" w:space="0" w:color="auto"/>
              <w:bottom w:val="single" w:sz="4" w:space="0" w:color="auto"/>
              <w:right w:val="single" w:sz="4" w:space="0" w:color="auto"/>
            </w:tcBorders>
          </w:tcPr>
          <w:p w:rsidR="004339EE" w:rsidRPr="00A57C53" w:rsidRDefault="00CF6A38" w:rsidP="00EB1DF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1,38</w:t>
            </w:r>
          </w:p>
        </w:tc>
        <w:tc>
          <w:tcPr>
            <w:tcW w:w="3076" w:type="dxa"/>
            <w:tcBorders>
              <w:top w:val="single" w:sz="4" w:space="0" w:color="auto"/>
              <w:left w:val="single" w:sz="4" w:space="0" w:color="auto"/>
              <w:bottom w:val="single" w:sz="4" w:space="0" w:color="auto"/>
            </w:tcBorders>
          </w:tcPr>
          <w:p w:rsidR="004339EE" w:rsidRPr="00A57C53" w:rsidRDefault="000531FE" w:rsidP="008F724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F724C">
              <w:rPr>
                <w:rFonts w:ascii="Times New Roman" w:eastAsia="Times New Roman" w:hAnsi="Times New Roman" w:cs="Times New Roman"/>
                <w:sz w:val="28"/>
                <w:szCs w:val="28"/>
                <w:lang w:eastAsia="ru-RU"/>
              </w:rPr>
              <w:t>45</w:t>
            </w:r>
          </w:p>
        </w:tc>
      </w:tr>
      <w:tr w:rsidR="004339EE" w:rsidRPr="003E2144" w:rsidTr="003E2144">
        <w:tc>
          <w:tcPr>
            <w:tcW w:w="2977" w:type="dxa"/>
            <w:vMerge/>
            <w:tcBorders>
              <w:top w:val="single" w:sz="4" w:space="0" w:color="auto"/>
              <w:bottom w:val="single" w:sz="4" w:space="0" w:color="auto"/>
              <w:right w:val="single" w:sz="4" w:space="0" w:color="auto"/>
            </w:tcBorders>
          </w:tcPr>
          <w:p w:rsidR="004339EE" w:rsidRPr="003E2144" w:rsidRDefault="004339EE" w:rsidP="003E214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4339EE" w:rsidRPr="003E2144" w:rsidRDefault="004339EE" w:rsidP="004339E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835" w:type="dxa"/>
            <w:tcBorders>
              <w:top w:val="single" w:sz="4" w:space="0" w:color="auto"/>
              <w:left w:val="single" w:sz="4" w:space="0" w:color="auto"/>
              <w:bottom w:val="single" w:sz="4" w:space="0" w:color="auto"/>
              <w:right w:val="single" w:sz="4" w:space="0" w:color="auto"/>
            </w:tcBorders>
          </w:tcPr>
          <w:p w:rsidR="004339EE" w:rsidRPr="003E2144" w:rsidRDefault="004339EE" w:rsidP="008F724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8F724C">
              <w:rPr>
                <w:rFonts w:ascii="Times New Roman" w:eastAsia="Times New Roman" w:hAnsi="Times New Roman" w:cs="Times New Roman"/>
                <w:sz w:val="28"/>
                <w:szCs w:val="28"/>
                <w:lang w:eastAsia="ru-RU"/>
              </w:rPr>
              <w:t>47</w:t>
            </w:r>
          </w:p>
        </w:tc>
        <w:tc>
          <w:tcPr>
            <w:tcW w:w="3076" w:type="dxa"/>
            <w:tcBorders>
              <w:top w:val="single" w:sz="4" w:space="0" w:color="auto"/>
              <w:left w:val="single" w:sz="4" w:space="0" w:color="auto"/>
              <w:bottom w:val="single" w:sz="4" w:space="0" w:color="auto"/>
            </w:tcBorders>
          </w:tcPr>
          <w:p w:rsidR="004339EE" w:rsidRPr="003E2144" w:rsidRDefault="004339EE" w:rsidP="008F724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F724C">
              <w:rPr>
                <w:rFonts w:ascii="Times New Roman" w:eastAsia="Times New Roman" w:hAnsi="Times New Roman" w:cs="Times New Roman"/>
                <w:sz w:val="28"/>
                <w:szCs w:val="28"/>
                <w:lang w:eastAsia="ru-RU"/>
              </w:rPr>
              <w:t>55</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4339EE">
              <w:rPr>
                <w:rFonts w:ascii="Times New Roman" w:eastAsia="Times New Roman" w:hAnsi="Times New Roman" w:cs="Times New Roman"/>
                <w:sz w:val="28"/>
                <w:szCs w:val="28"/>
                <w:lang w:eastAsia="ru-RU"/>
              </w:rPr>
              <w:t>6</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4339EE" w:rsidP="008F724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8F724C">
              <w:rPr>
                <w:rFonts w:ascii="Times New Roman" w:eastAsia="Times New Roman" w:hAnsi="Times New Roman" w:cs="Times New Roman"/>
                <w:sz w:val="28"/>
                <w:szCs w:val="28"/>
                <w:lang w:eastAsia="ru-RU"/>
              </w:rPr>
              <w:t>48</w:t>
            </w:r>
          </w:p>
        </w:tc>
        <w:tc>
          <w:tcPr>
            <w:tcW w:w="3076" w:type="dxa"/>
            <w:tcBorders>
              <w:top w:val="single" w:sz="4" w:space="0" w:color="auto"/>
              <w:left w:val="single" w:sz="4" w:space="0" w:color="auto"/>
              <w:bottom w:val="single" w:sz="4" w:space="0" w:color="auto"/>
            </w:tcBorders>
          </w:tcPr>
          <w:p w:rsidR="003C2F78" w:rsidRPr="003E2144" w:rsidRDefault="001C53A3" w:rsidP="008F724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8F724C">
              <w:rPr>
                <w:rFonts w:ascii="Times New Roman" w:eastAsia="Times New Roman" w:hAnsi="Times New Roman" w:cs="Times New Roman"/>
                <w:sz w:val="28"/>
                <w:szCs w:val="28"/>
                <w:lang w:eastAsia="ru-RU"/>
              </w:rPr>
              <w:t>55</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CF6A38" w:rsidP="00EB1DF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2,98</w:t>
            </w:r>
          </w:p>
        </w:tc>
        <w:tc>
          <w:tcPr>
            <w:tcW w:w="3076" w:type="dxa"/>
            <w:tcBorders>
              <w:top w:val="single" w:sz="4" w:space="0" w:color="auto"/>
              <w:left w:val="single" w:sz="4" w:space="0" w:color="auto"/>
              <w:bottom w:val="single" w:sz="4" w:space="0" w:color="auto"/>
            </w:tcBorders>
          </w:tcPr>
          <w:p w:rsidR="003C2F78" w:rsidRPr="003E2144" w:rsidRDefault="008F724C"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5,20</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Основные ожидаемые результаты реализации Программы</w:t>
            </w:r>
          </w:p>
        </w:tc>
        <w:tc>
          <w:tcPr>
            <w:tcW w:w="7229" w:type="dxa"/>
            <w:gridSpan w:val="3"/>
            <w:tcBorders>
              <w:top w:val="single" w:sz="4" w:space="0" w:color="auto"/>
              <w:left w:val="single" w:sz="4" w:space="0" w:color="auto"/>
              <w:bottom w:val="single" w:sz="4" w:space="0" w:color="auto"/>
            </w:tcBorders>
          </w:tcPr>
          <w:p w:rsidR="003D01C0" w:rsidRPr="0041181E" w:rsidRDefault="00835EE3" w:rsidP="003D01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81E">
              <w:rPr>
                <w:rFonts w:ascii="Times New Roman" w:eastAsia="Times New Roman" w:hAnsi="Times New Roman" w:cs="Times New Roman"/>
                <w:sz w:val="28"/>
                <w:szCs w:val="28"/>
                <w:lang w:eastAsia="ru-RU"/>
              </w:rPr>
              <w:t>-</w:t>
            </w:r>
            <w:r w:rsidR="00FF63E6" w:rsidRPr="0041181E">
              <w:rPr>
                <w:rFonts w:ascii="Times New Roman" w:hAnsi="Times New Roman" w:cs="Times New Roman"/>
                <w:sz w:val="28"/>
                <w:szCs w:val="28"/>
              </w:rPr>
              <w:t xml:space="preserve"> предоставление в собственность бесплатно </w:t>
            </w:r>
            <w:r w:rsidR="00EF2F0A" w:rsidRPr="0041181E">
              <w:rPr>
                <w:rFonts w:ascii="Times New Roman" w:hAnsi="Times New Roman" w:cs="Times New Roman"/>
                <w:sz w:val="28"/>
                <w:szCs w:val="28"/>
              </w:rPr>
              <w:t>73</w:t>
            </w:r>
            <w:r w:rsidR="00FF63E6" w:rsidRPr="0041181E">
              <w:rPr>
                <w:rFonts w:ascii="Times New Roman" w:hAnsi="Times New Roman" w:cs="Times New Roman"/>
                <w:sz w:val="28"/>
                <w:szCs w:val="28"/>
              </w:rPr>
              <w:t xml:space="preserve"> земельных участк</w:t>
            </w:r>
            <w:r w:rsidR="00A72354">
              <w:rPr>
                <w:rFonts w:ascii="Times New Roman" w:hAnsi="Times New Roman" w:cs="Times New Roman"/>
                <w:sz w:val="28"/>
                <w:szCs w:val="28"/>
              </w:rPr>
              <w:t>ов</w:t>
            </w:r>
            <w:r w:rsidR="00FF63E6" w:rsidRPr="0041181E">
              <w:rPr>
                <w:rFonts w:ascii="Times New Roman" w:hAnsi="Times New Roman" w:cs="Times New Roman"/>
                <w:sz w:val="28"/>
                <w:szCs w:val="28"/>
              </w:rPr>
              <w:t xml:space="preserve"> </w:t>
            </w:r>
            <w:r w:rsidR="00FF63E6" w:rsidRPr="0041181E">
              <w:rPr>
                <w:rFonts w:ascii="Times New Roman" w:eastAsia="Calibri" w:hAnsi="Times New Roman" w:cs="Times New Roman"/>
                <w:sz w:val="28"/>
                <w:szCs w:val="28"/>
              </w:rPr>
              <w:t xml:space="preserve">гражданам, имеющим трех и более детей, </w:t>
            </w:r>
            <w:r w:rsidR="00FF63E6" w:rsidRPr="0041181E">
              <w:rPr>
                <w:rFonts w:ascii="Times New Roman" w:eastAsia="Times New Roman" w:hAnsi="Times New Roman" w:cs="Times New Roman"/>
                <w:sz w:val="28"/>
                <w:szCs w:val="28"/>
                <w:lang w:eastAsia="ru-RU"/>
              </w:rPr>
              <w:t>и иных отдельных категорий граждан</w:t>
            </w:r>
            <w:r w:rsidR="003D01C0" w:rsidRPr="0041181E">
              <w:rPr>
                <w:rFonts w:ascii="Times New Roman" w:eastAsia="Times New Roman" w:hAnsi="Times New Roman" w:cs="Times New Roman"/>
                <w:sz w:val="28"/>
                <w:szCs w:val="28"/>
                <w:lang w:eastAsia="ru-RU"/>
              </w:rPr>
              <w:t>;</w:t>
            </w:r>
          </w:p>
          <w:p w:rsidR="003D01C0" w:rsidRPr="0041181E" w:rsidRDefault="00835EE3" w:rsidP="003D01C0">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41181E">
              <w:rPr>
                <w:rFonts w:ascii="Times New Roman" w:eastAsia="Times New Roman" w:hAnsi="Times New Roman" w:cs="Times New Roman"/>
                <w:iCs/>
                <w:sz w:val="28"/>
                <w:szCs w:val="28"/>
                <w:lang w:eastAsia="ru-RU"/>
              </w:rPr>
              <w:t>-предоставление жилых помещений</w:t>
            </w:r>
            <w:r w:rsidR="003D01C0" w:rsidRPr="0041181E">
              <w:rPr>
                <w:rFonts w:ascii="Times New Roman" w:eastAsia="Times New Roman" w:hAnsi="Times New Roman" w:cs="Times New Roman"/>
                <w:iCs/>
                <w:sz w:val="28"/>
                <w:szCs w:val="28"/>
                <w:lang w:eastAsia="ru-RU"/>
              </w:rPr>
              <w:t xml:space="preserve"> </w:t>
            </w:r>
            <w:r w:rsidR="0041526E">
              <w:rPr>
                <w:rFonts w:ascii="Times New Roman" w:eastAsia="Times New Roman" w:hAnsi="Times New Roman" w:cs="Times New Roman"/>
                <w:iCs/>
                <w:sz w:val="28"/>
                <w:szCs w:val="28"/>
                <w:lang w:eastAsia="ru-RU"/>
              </w:rPr>
              <w:t>77</w:t>
            </w:r>
            <w:r w:rsidR="003D01C0" w:rsidRPr="0041181E">
              <w:rPr>
                <w:rFonts w:ascii="Times New Roman" w:eastAsia="Times New Roman" w:hAnsi="Times New Roman" w:cs="Times New Roman"/>
                <w:iCs/>
                <w:sz w:val="28"/>
                <w:szCs w:val="28"/>
                <w:lang w:eastAsia="ru-RU"/>
              </w:rPr>
              <w:t xml:space="preserve"> сем</w:t>
            </w:r>
            <w:r w:rsidRPr="0041181E">
              <w:rPr>
                <w:rFonts w:ascii="Times New Roman" w:eastAsia="Times New Roman" w:hAnsi="Times New Roman" w:cs="Times New Roman"/>
                <w:iCs/>
                <w:sz w:val="28"/>
                <w:szCs w:val="28"/>
                <w:lang w:eastAsia="ru-RU"/>
              </w:rPr>
              <w:t>ьям</w:t>
            </w:r>
            <w:r w:rsidR="00E710F4" w:rsidRPr="0041181E">
              <w:rPr>
                <w:rFonts w:ascii="Times New Roman" w:eastAsia="Times New Roman" w:hAnsi="Times New Roman" w:cs="Times New Roman"/>
                <w:iCs/>
                <w:sz w:val="28"/>
                <w:szCs w:val="28"/>
                <w:lang w:eastAsia="ru-RU"/>
              </w:rPr>
              <w:t xml:space="preserve"> (</w:t>
            </w:r>
            <w:r w:rsidR="0041526E">
              <w:rPr>
                <w:rFonts w:ascii="Times New Roman" w:eastAsia="Times New Roman" w:hAnsi="Times New Roman" w:cs="Times New Roman"/>
                <w:iCs/>
                <w:sz w:val="28"/>
                <w:szCs w:val="28"/>
                <w:lang w:eastAsia="ru-RU"/>
              </w:rPr>
              <w:t>130</w:t>
            </w:r>
            <w:r w:rsidR="00E710F4" w:rsidRPr="0041181E">
              <w:rPr>
                <w:rFonts w:ascii="Times New Roman" w:eastAsia="Times New Roman" w:hAnsi="Times New Roman" w:cs="Times New Roman"/>
                <w:iCs/>
                <w:sz w:val="28"/>
                <w:szCs w:val="28"/>
                <w:lang w:eastAsia="ru-RU"/>
              </w:rPr>
              <w:t xml:space="preserve"> челов</w:t>
            </w:r>
            <w:r w:rsidR="002A7D05" w:rsidRPr="0041181E">
              <w:rPr>
                <w:rFonts w:ascii="Times New Roman" w:eastAsia="Times New Roman" w:hAnsi="Times New Roman" w:cs="Times New Roman"/>
                <w:iCs/>
                <w:sz w:val="28"/>
                <w:szCs w:val="28"/>
                <w:lang w:eastAsia="ru-RU"/>
              </w:rPr>
              <w:t>ека</w:t>
            </w:r>
            <w:r w:rsidR="00E710F4" w:rsidRPr="0041181E">
              <w:rPr>
                <w:rFonts w:ascii="Times New Roman" w:eastAsia="Times New Roman" w:hAnsi="Times New Roman" w:cs="Times New Roman"/>
                <w:iCs/>
                <w:sz w:val="28"/>
                <w:szCs w:val="28"/>
                <w:lang w:eastAsia="ru-RU"/>
              </w:rPr>
              <w:t>)</w:t>
            </w:r>
            <w:r w:rsidR="003D01C0" w:rsidRPr="0041181E">
              <w:rPr>
                <w:rFonts w:ascii="Times New Roman" w:eastAsia="Times New Roman" w:hAnsi="Times New Roman" w:cs="Times New Roman"/>
                <w:iCs/>
                <w:sz w:val="28"/>
                <w:szCs w:val="28"/>
                <w:lang w:eastAsia="ru-RU"/>
              </w:rPr>
              <w:t>, проживающи</w:t>
            </w:r>
            <w:r w:rsidRPr="0041181E">
              <w:rPr>
                <w:rFonts w:ascii="Times New Roman" w:eastAsia="Times New Roman" w:hAnsi="Times New Roman" w:cs="Times New Roman"/>
                <w:iCs/>
                <w:sz w:val="28"/>
                <w:szCs w:val="28"/>
                <w:lang w:eastAsia="ru-RU"/>
              </w:rPr>
              <w:t>м</w:t>
            </w:r>
            <w:r w:rsidR="003D01C0" w:rsidRPr="0041181E">
              <w:rPr>
                <w:rFonts w:ascii="Times New Roman" w:eastAsia="Times New Roman" w:hAnsi="Times New Roman" w:cs="Times New Roman"/>
                <w:iCs/>
                <w:sz w:val="28"/>
                <w:szCs w:val="28"/>
                <w:lang w:eastAsia="ru-RU"/>
              </w:rPr>
              <w:t xml:space="preserve"> в жилых помещени</w:t>
            </w:r>
            <w:r w:rsidRPr="0041181E">
              <w:rPr>
                <w:rFonts w:ascii="Times New Roman" w:eastAsia="Times New Roman" w:hAnsi="Times New Roman" w:cs="Times New Roman"/>
                <w:iCs/>
                <w:sz w:val="28"/>
                <w:szCs w:val="28"/>
                <w:lang w:eastAsia="ru-RU"/>
              </w:rPr>
              <w:t>ях</w:t>
            </w:r>
            <w:r w:rsidR="003D01C0" w:rsidRPr="0041181E">
              <w:rPr>
                <w:rFonts w:ascii="Times New Roman" w:eastAsia="Times New Roman" w:hAnsi="Times New Roman" w:cs="Times New Roman"/>
                <w:iCs/>
                <w:sz w:val="28"/>
                <w:szCs w:val="28"/>
                <w:lang w:eastAsia="ru-RU"/>
              </w:rPr>
              <w:t>, признанны</w:t>
            </w:r>
            <w:r w:rsidRPr="0041181E">
              <w:rPr>
                <w:rFonts w:ascii="Times New Roman" w:eastAsia="Times New Roman" w:hAnsi="Times New Roman" w:cs="Times New Roman"/>
                <w:iCs/>
                <w:sz w:val="28"/>
                <w:szCs w:val="28"/>
                <w:lang w:eastAsia="ru-RU"/>
              </w:rPr>
              <w:t>м</w:t>
            </w:r>
            <w:r w:rsidR="003D01C0" w:rsidRPr="0041181E">
              <w:rPr>
                <w:rFonts w:ascii="Times New Roman" w:eastAsia="Times New Roman" w:hAnsi="Times New Roman" w:cs="Times New Roman"/>
                <w:iCs/>
                <w:sz w:val="28"/>
                <w:szCs w:val="28"/>
                <w:lang w:eastAsia="ru-RU"/>
              </w:rPr>
              <w:t xml:space="preserve"> непригодными для проживания</w:t>
            </w:r>
            <w:r w:rsidR="008200D0" w:rsidRPr="0041181E">
              <w:rPr>
                <w:rFonts w:ascii="Times New Roman" w:eastAsia="Times New Roman" w:hAnsi="Times New Roman" w:cs="Times New Roman"/>
                <w:iCs/>
                <w:sz w:val="28"/>
                <w:szCs w:val="28"/>
                <w:lang w:eastAsia="ru-RU"/>
              </w:rPr>
              <w:t xml:space="preserve">, расселение </w:t>
            </w:r>
            <w:r w:rsidR="002B272E" w:rsidRPr="0041181E">
              <w:rPr>
                <w:rFonts w:ascii="Times New Roman" w:eastAsia="Times New Roman" w:hAnsi="Times New Roman" w:cs="Times New Roman"/>
                <w:iCs/>
                <w:sz w:val="28"/>
                <w:szCs w:val="28"/>
                <w:lang w:eastAsia="ru-RU"/>
              </w:rPr>
              <w:t xml:space="preserve">   </w:t>
            </w:r>
            <w:r w:rsidR="008200D0" w:rsidRPr="0041181E">
              <w:rPr>
                <w:rFonts w:ascii="Times New Roman" w:eastAsia="Times New Roman" w:hAnsi="Times New Roman" w:cs="Times New Roman"/>
                <w:iCs/>
                <w:sz w:val="28"/>
                <w:szCs w:val="28"/>
                <w:lang w:eastAsia="ru-RU"/>
              </w:rPr>
              <w:t>2,</w:t>
            </w:r>
            <w:r w:rsidR="0041526E">
              <w:rPr>
                <w:rFonts w:ascii="Times New Roman" w:eastAsia="Times New Roman" w:hAnsi="Times New Roman" w:cs="Times New Roman"/>
                <w:iCs/>
                <w:sz w:val="28"/>
                <w:szCs w:val="28"/>
                <w:lang w:eastAsia="ru-RU"/>
              </w:rPr>
              <w:t>60</w:t>
            </w:r>
            <w:r w:rsidRPr="0041181E">
              <w:rPr>
                <w:rFonts w:ascii="Times New Roman" w:eastAsia="Times New Roman" w:hAnsi="Times New Roman" w:cs="Times New Roman"/>
                <w:iCs/>
                <w:sz w:val="28"/>
                <w:szCs w:val="28"/>
                <w:lang w:eastAsia="ru-RU"/>
              </w:rPr>
              <w:t xml:space="preserve"> тыс. кв.м непригодного жилья;</w:t>
            </w:r>
          </w:p>
          <w:p w:rsidR="003D01C0" w:rsidRPr="0041181E" w:rsidRDefault="00835EE3" w:rsidP="003D01C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81E">
              <w:rPr>
                <w:rFonts w:ascii="Times New Roman" w:eastAsia="Times New Roman" w:hAnsi="Times New Roman" w:cs="Times New Roman"/>
                <w:sz w:val="28"/>
                <w:szCs w:val="28"/>
                <w:lang w:eastAsia="ru-RU"/>
              </w:rPr>
              <w:t>-</w:t>
            </w:r>
            <w:r w:rsidR="00FF63E6" w:rsidRPr="0041181E">
              <w:rPr>
                <w:rFonts w:ascii="Times New Roman" w:eastAsia="Times New Roman" w:hAnsi="Times New Roman" w:cs="Times New Roman"/>
                <w:sz w:val="28"/>
                <w:szCs w:val="28"/>
                <w:lang w:eastAsia="ru-RU"/>
              </w:rPr>
              <w:t xml:space="preserve">оказание поддержки в улучшении жилищных условий </w:t>
            </w:r>
            <w:r w:rsidR="002B272E" w:rsidRPr="0041181E">
              <w:rPr>
                <w:rFonts w:ascii="Times New Roman" w:eastAsia="Times New Roman" w:hAnsi="Times New Roman" w:cs="Times New Roman"/>
                <w:sz w:val="28"/>
                <w:szCs w:val="28"/>
                <w:lang w:eastAsia="ru-RU"/>
              </w:rPr>
              <w:t xml:space="preserve">     </w:t>
            </w:r>
            <w:r w:rsidR="00FF63E6" w:rsidRPr="0041181E">
              <w:rPr>
                <w:rFonts w:ascii="Times New Roman" w:eastAsia="Times New Roman" w:hAnsi="Times New Roman" w:cs="Times New Roman"/>
                <w:sz w:val="28"/>
                <w:szCs w:val="28"/>
                <w:lang w:eastAsia="ru-RU"/>
              </w:rPr>
              <w:t>12 молодым семьям</w:t>
            </w:r>
            <w:r w:rsidR="00147A2E" w:rsidRPr="0041181E">
              <w:rPr>
                <w:rFonts w:ascii="Times New Roman" w:eastAsia="Times New Roman" w:hAnsi="Times New Roman" w:cs="Times New Roman"/>
                <w:sz w:val="28"/>
                <w:szCs w:val="28"/>
                <w:lang w:eastAsia="ru-RU"/>
              </w:rPr>
              <w:t>;</w:t>
            </w:r>
          </w:p>
          <w:p w:rsidR="00813CE2" w:rsidRPr="0041181E" w:rsidRDefault="00813CE2" w:rsidP="00813CE2">
            <w:pPr>
              <w:spacing w:after="0" w:line="240" w:lineRule="auto"/>
              <w:contextualSpacing/>
              <w:jc w:val="both"/>
              <w:rPr>
                <w:rFonts w:ascii="Times New Roman" w:eastAsia="Times New Roman" w:hAnsi="Times New Roman" w:cs="Times New Roman"/>
                <w:sz w:val="28"/>
                <w:szCs w:val="28"/>
                <w:lang w:eastAsia="ru-RU"/>
              </w:rPr>
            </w:pPr>
            <w:r w:rsidRPr="0041181E">
              <w:rPr>
                <w:rFonts w:ascii="Times New Roman" w:eastAsia="Times New Roman" w:hAnsi="Times New Roman" w:cs="Times New Roman"/>
                <w:sz w:val="28"/>
                <w:szCs w:val="28"/>
                <w:lang w:eastAsia="ru-RU"/>
              </w:rPr>
              <w:t>-оказания поддержки в сфере ипотечного жилищного кредитования для решени</w:t>
            </w:r>
            <w:r w:rsidR="00F86DBC" w:rsidRPr="0041181E">
              <w:rPr>
                <w:rFonts w:ascii="Times New Roman" w:eastAsia="Times New Roman" w:hAnsi="Times New Roman" w:cs="Times New Roman"/>
                <w:sz w:val="28"/>
                <w:szCs w:val="28"/>
                <w:lang w:eastAsia="ru-RU"/>
              </w:rPr>
              <w:t>я</w:t>
            </w:r>
            <w:r w:rsidRPr="0041181E">
              <w:rPr>
                <w:rFonts w:ascii="Times New Roman" w:eastAsia="Times New Roman" w:hAnsi="Times New Roman" w:cs="Times New Roman"/>
                <w:sz w:val="28"/>
                <w:szCs w:val="28"/>
                <w:lang w:eastAsia="ru-RU"/>
              </w:rPr>
              <w:t xml:space="preserve"> жилищной проблемы </w:t>
            </w:r>
            <w:r w:rsidR="00EF2F0A" w:rsidRPr="0041181E">
              <w:rPr>
                <w:rFonts w:ascii="Times New Roman" w:eastAsia="Times New Roman" w:hAnsi="Times New Roman" w:cs="Times New Roman"/>
                <w:sz w:val="28"/>
                <w:szCs w:val="28"/>
                <w:lang w:eastAsia="ru-RU"/>
              </w:rPr>
              <w:t>9</w:t>
            </w:r>
            <w:r w:rsidRPr="0041181E">
              <w:rPr>
                <w:rFonts w:ascii="Times New Roman" w:eastAsia="Times New Roman" w:hAnsi="Times New Roman" w:cs="Times New Roman"/>
                <w:sz w:val="28"/>
                <w:szCs w:val="28"/>
                <w:lang w:eastAsia="ru-RU"/>
              </w:rPr>
              <w:t xml:space="preserve"> семей, нуждающихся в улучшении жилищных условий;</w:t>
            </w:r>
          </w:p>
          <w:p w:rsidR="00147A2E" w:rsidRPr="0041181E" w:rsidRDefault="00813CE2" w:rsidP="00813CE2">
            <w:pPr>
              <w:spacing w:after="0" w:line="240" w:lineRule="auto"/>
              <w:contextualSpacing/>
              <w:jc w:val="both"/>
              <w:rPr>
                <w:rFonts w:ascii="Times New Roman" w:eastAsia="Times New Roman" w:hAnsi="Times New Roman" w:cs="Times New Roman"/>
                <w:sz w:val="28"/>
                <w:szCs w:val="28"/>
                <w:lang w:eastAsia="ru-RU"/>
              </w:rPr>
            </w:pPr>
            <w:r w:rsidRPr="0041181E">
              <w:rPr>
                <w:rFonts w:ascii="Times New Roman" w:eastAsia="Times New Roman" w:hAnsi="Times New Roman" w:cs="Times New Roman"/>
                <w:sz w:val="28"/>
                <w:szCs w:val="28"/>
                <w:lang w:eastAsia="ru-RU"/>
              </w:rPr>
              <w:t>-выделение субсидии на возмещение части аннуитетных платежей по кредиту</w:t>
            </w:r>
            <w:r w:rsidR="00147A2E" w:rsidRPr="0041181E">
              <w:rPr>
                <w:rFonts w:ascii="Times New Roman" w:eastAsia="Times New Roman" w:hAnsi="Times New Roman" w:cs="Times New Roman"/>
                <w:sz w:val="28"/>
                <w:szCs w:val="28"/>
                <w:lang w:eastAsia="ru-RU"/>
              </w:rPr>
              <w:t>;</w:t>
            </w:r>
          </w:p>
          <w:p w:rsidR="00147A2E" w:rsidRPr="0041181E" w:rsidRDefault="00147A2E" w:rsidP="00147A2E">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8"/>
                <w:szCs w:val="28"/>
                <w:lang w:eastAsia="ru-RU"/>
              </w:rPr>
            </w:pPr>
            <w:r w:rsidRPr="0041181E">
              <w:rPr>
                <w:rFonts w:ascii="Times New Roman" w:eastAsia="Times New Roman" w:hAnsi="Times New Roman" w:cs="Times New Roman"/>
                <w:color w:val="000000"/>
                <w:sz w:val="28"/>
                <w:szCs w:val="28"/>
                <w:lang w:eastAsia="ru-RU"/>
              </w:rPr>
              <w:t>-</w:t>
            </w:r>
            <w:r w:rsidRPr="0041181E">
              <w:rPr>
                <w:rFonts w:ascii="Times New Roman" w:eastAsia="Times New Roman" w:hAnsi="Times New Roman" w:cs="Times New Roman"/>
                <w:sz w:val="28"/>
                <w:szCs w:val="28"/>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w:t>
            </w:r>
            <w:r w:rsidR="00AF01F7">
              <w:rPr>
                <w:rFonts w:ascii="Times New Roman" w:eastAsia="Times New Roman" w:hAnsi="Times New Roman" w:cs="Times New Roman"/>
                <w:sz w:val="28"/>
                <w:szCs w:val="28"/>
                <w:lang w:eastAsia="ru-RU"/>
              </w:rPr>
              <w:t>80</w:t>
            </w:r>
            <w:r w:rsidRPr="0041181E">
              <w:rPr>
                <w:rFonts w:ascii="Times New Roman" w:eastAsia="Times New Roman" w:hAnsi="Times New Roman" w:cs="Times New Roman"/>
                <w:sz w:val="28"/>
                <w:szCs w:val="28"/>
                <w:lang w:eastAsia="ru-RU"/>
              </w:rPr>
              <w:t xml:space="preserve"> </w:t>
            </w:r>
            <w:r w:rsidR="0041181E" w:rsidRPr="0041181E">
              <w:rPr>
                <w:rFonts w:ascii="Times New Roman" w:eastAsia="Times New Roman" w:hAnsi="Times New Roman" w:cs="Times New Roman"/>
                <w:sz w:val="28"/>
                <w:szCs w:val="28"/>
                <w:lang w:eastAsia="ru-RU"/>
              </w:rPr>
              <w:t>человек</w:t>
            </w:r>
            <w:r w:rsidRPr="0041181E">
              <w:rPr>
                <w:rFonts w:ascii="Times New Roman" w:eastAsia="Times New Roman" w:hAnsi="Times New Roman" w:cs="Times New Roman"/>
                <w:color w:val="000000"/>
                <w:sz w:val="28"/>
                <w:szCs w:val="28"/>
                <w:lang w:eastAsia="ru-RU"/>
              </w:rPr>
              <w:t>;</w:t>
            </w:r>
          </w:p>
          <w:p w:rsidR="00147A2E" w:rsidRPr="0041181E" w:rsidRDefault="00147A2E" w:rsidP="00147A2E">
            <w:pPr>
              <w:tabs>
                <w:tab w:val="left" w:pos="-4111"/>
                <w:tab w:val="left" w:pos="-3969"/>
                <w:tab w:val="left" w:pos="317"/>
              </w:tabs>
              <w:spacing w:after="0" w:line="240" w:lineRule="auto"/>
              <w:jc w:val="both"/>
              <w:rPr>
                <w:rFonts w:ascii="Times New Roman" w:eastAsia="Times New Roman" w:hAnsi="Times New Roman" w:cs="Times New Roman"/>
                <w:color w:val="000000"/>
                <w:sz w:val="28"/>
                <w:szCs w:val="28"/>
                <w:lang w:eastAsia="ru-RU"/>
              </w:rPr>
            </w:pPr>
            <w:r w:rsidRPr="0041181E">
              <w:rPr>
                <w:rFonts w:ascii="Times New Roman" w:eastAsia="Times New Roman" w:hAnsi="Times New Roman" w:cs="Times New Roman"/>
                <w:color w:val="000000"/>
                <w:sz w:val="28"/>
                <w:szCs w:val="28"/>
                <w:lang w:eastAsia="ru-RU"/>
              </w:rPr>
              <w:t xml:space="preserve">-количество отремонтированных муниципальных жилых помещений - </w:t>
            </w:r>
            <w:r w:rsidR="002A7D05" w:rsidRPr="0041181E">
              <w:rPr>
                <w:rFonts w:ascii="Times New Roman" w:eastAsia="Times New Roman" w:hAnsi="Times New Roman" w:cs="Times New Roman"/>
                <w:color w:val="000000"/>
                <w:sz w:val="28"/>
                <w:szCs w:val="28"/>
                <w:lang w:eastAsia="ru-RU"/>
              </w:rPr>
              <w:t>270</w:t>
            </w:r>
            <w:r w:rsidRPr="0041181E">
              <w:rPr>
                <w:rFonts w:ascii="Times New Roman" w:eastAsia="Times New Roman" w:hAnsi="Times New Roman" w:cs="Times New Roman"/>
                <w:color w:val="000000"/>
                <w:sz w:val="28"/>
                <w:szCs w:val="28"/>
                <w:lang w:eastAsia="ru-RU"/>
              </w:rPr>
              <w:t xml:space="preserve"> </w:t>
            </w:r>
            <w:r w:rsidR="008F724C">
              <w:rPr>
                <w:rFonts w:ascii="Times New Roman" w:eastAsia="Times New Roman" w:hAnsi="Times New Roman" w:cs="Times New Roman"/>
                <w:color w:val="000000"/>
                <w:sz w:val="28"/>
                <w:szCs w:val="28"/>
                <w:lang w:eastAsia="ru-RU"/>
              </w:rPr>
              <w:t>помещений</w:t>
            </w:r>
            <w:r w:rsidRPr="0041181E">
              <w:rPr>
                <w:rFonts w:ascii="Times New Roman" w:eastAsia="Times New Roman" w:hAnsi="Times New Roman" w:cs="Times New Roman"/>
                <w:color w:val="000000"/>
                <w:sz w:val="28"/>
                <w:szCs w:val="28"/>
                <w:lang w:eastAsia="ru-RU"/>
              </w:rPr>
              <w:t>;</w:t>
            </w:r>
          </w:p>
          <w:p w:rsidR="00CC3B63" w:rsidRPr="00CC3B63" w:rsidRDefault="00147A2E" w:rsidP="00AF01F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1181E">
              <w:rPr>
                <w:rFonts w:ascii="Times New Roman" w:eastAsia="Times New Roman" w:hAnsi="Times New Roman" w:cs="Times New Roman"/>
                <w:sz w:val="28"/>
                <w:szCs w:val="28"/>
                <w:lang w:eastAsia="ru-RU"/>
              </w:rPr>
              <w:t>-оборудование объектов жилищного фонда для инвалидов с ограниченными возможностями передвижения - 1</w:t>
            </w:r>
            <w:r w:rsidR="002A7D05" w:rsidRPr="0041181E">
              <w:rPr>
                <w:rFonts w:ascii="Times New Roman" w:eastAsia="Times New Roman" w:hAnsi="Times New Roman" w:cs="Times New Roman"/>
                <w:sz w:val="28"/>
                <w:szCs w:val="28"/>
                <w:lang w:eastAsia="ru-RU"/>
              </w:rPr>
              <w:t>5</w:t>
            </w:r>
            <w:r w:rsidRPr="0041181E">
              <w:rPr>
                <w:rFonts w:ascii="Times New Roman" w:eastAsia="Times New Roman" w:hAnsi="Times New Roman" w:cs="Times New Roman"/>
                <w:sz w:val="28"/>
                <w:szCs w:val="28"/>
                <w:lang w:eastAsia="ru-RU"/>
              </w:rPr>
              <w:t xml:space="preserve"> объектов</w:t>
            </w:r>
          </w:p>
        </w:tc>
      </w:tr>
    </w:tbl>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1.2.Анализ существующей ситуации и оценка проблем, решение</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которых осуществляется путем реализации муниципальной Программы</w:t>
      </w:r>
    </w:p>
    <w:p w:rsidR="003E2144" w:rsidRPr="00CF29DF" w:rsidRDefault="003E2144" w:rsidP="003E2144">
      <w:pPr>
        <w:spacing w:after="0" w:line="240" w:lineRule="auto"/>
        <w:jc w:val="center"/>
        <w:rPr>
          <w:rFonts w:ascii="Times New Roman" w:eastAsia="Times New Roman" w:hAnsi="Times New Roman" w:cs="Times New Roman"/>
          <w:sz w:val="32"/>
          <w:szCs w:val="32"/>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городском округе город Рыбинск Ярославской области ведется активная работа по реализации мероприятий, включающих в себя комплексный подход к развитию жилищного строительства в городе Рыбинске.</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рамках муниципальной Программы реализуются следующие подпрограммы:</w:t>
      </w:r>
    </w:p>
    <w:p w:rsidR="000C516B" w:rsidRPr="003E2144" w:rsidRDefault="000C516B" w:rsidP="000C516B">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21" w:history="1">
        <w:r w:rsidRPr="003E2144">
          <w:rPr>
            <w:rFonts w:ascii="Times New Roman" w:eastAsia="Times New Roman" w:hAnsi="Times New Roman" w:cs="Times New Roman"/>
            <w:sz w:val="28"/>
            <w:szCs w:val="28"/>
            <w:lang w:eastAsia="ru-RU"/>
          </w:rPr>
          <w:t xml:space="preserve">«Формирование земельных участков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 xml:space="preserve">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hyperlink>
      <w:r w:rsidRPr="003E2144">
        <w:rPr>
          <w:rFonts w:ascii="Times New Roman" w:eastAsia="Times New Roman" w:hAnsi="Times New Roman" w:cs="Times New Roman"/>
          <w:sz w:val="28"/>
          <w:szCs w:val="28"/>
          <w:lang w:eastAsia="ru-RU"/>
        </w:rPr>
        <w:t>;</w:t>
      </w:r>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22" w:history="1">
        <w:r w:rsidRPr="003E2144">
          <w:rPr>
            <w:rFonts w:ascii="Times New Roman" w:eastAsia="Times New Roman" w:hAnsi="Times New Roman" w:cs="Times New Roman"/>
            <w:sz w:val="28"/>
            <w:szCs w:val="28"/>
            <w:lang w:eastAsia="ru-RU"/>
          </w:rPr>
          <w:t xml:space="preserve">«Поддержка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 xml:space="preserve">Ярославской области </w:t>
        </w:r>
        <w:r w:rsidRPr="003E2144">
          <w:rPr>
            <w:rFonts w:ascii="Times New Roman" w:eastAsia="Times New Roman" w:hAnsi="Times New Roman" w:cs="Times New Roman"/>
            <w:sz w:val="28"/>
            <w:szCs w:val="28"/>
            <w:lang w:eastAsia="ru-RU"/>
          </w:rPr>
          <w:t>в приобретении (строительстве) жилья»;</w:t>
        </w:r>
      </w:hyperlink>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в сфере ипотечного жилищного кредитования»;</w:t>
      </w:r>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w:t>
      </w:r>
      <w:r w:rsidR="001C58C7" w:rsidRPr="001C58C7">
        <w:rPr>
          <w:rFonts w:ascii="Times New Roman"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3E2144">
        <w:rPr>
          <w:rFonts w:ascii="Times New Roman" w:eastAsia="Times New Roman" w:hAnsi="Times New Roman" w:cs="Times New Roman"/>
          <w:sz w:val="28"/>
          <w:szCs w:val="28"/>
          <w:lang w:eastAsia="ru-RU"/>
        </w:rPr>
        <w:t>».</w:t>
      </w:r>
    </w:p>
    <w:p w:rsidR="003E2144" w:rsidRPr="003E2144" w:rsidRDefault="003E2144" w:rsidP="003E2144">
      <w:pPr>
        <w:tabs>
          <w:tab w:val="left" w:pos="284"/>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ходе выполнения указанных подпрограмм осуществляется работа по выполнению обязательств перед отдельными категориями граждан, нуждающимися в улучшении жилищных условий, в части оказания государственной поддержки гражданам в ремонте жилых помещений; в области ипотечного жилищного кредитования; оказанию поддержки молодым семьям; расселению граждан из непригодного жилья; предоставления земельных участков льготным категориям граждан.</w:t>
      </w:r>
    </w:p>
    <w:p w:rsidR="003E2144" w:rsidRPr="003E2144" w:rsidRDefault="003E2144" w:rsidP="003E2144">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Вместе с тем проблема улучшения жилищных условий граждан и доступности жилья остается актуальной. По-прежнему остро стоит проблема улучшения жилищных условий отдельных категорий граждан, не способных самостоятельно, без государственной помощи, улучшить свои жилищные условия ввиду недостаточного уровня их доходов. К указанным категориям граждан относятся молодые и многодетные семьи. Также остается насущной проблема расселения граждан из непригодного жилья. В результате финансового кризиса структура спроса на жилье изменилась в сторону доступного жилья, но при этом в регионе не развит рынок данного жилья, хотя имеются все предпосылки для его формирования. В частности, на федеральном уровне активно проводится государственная политика в жилищном строительстве, ориентированная на развитие доступного жилья. Параметры уровня доходов граждан,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проблемы его доступности, а именно: </w:t>
      </w:r>
    </w:p>
    <w:p w:rsidR="003E2144" w:rsidRPr="003E2144" w:rsidRDefault="003E2144" w:rsidP="00754B4B">
      <w:pPr>
        <w:tabs>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00754B4B">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xml:space="preserve">стимулирование жилищного строительства; </w:t>
      </w:r>
    </w:p>
    <w:p w:rsidR="003E2144" w:rsidRPr="003E2144" w:rsidRDefault="003E2144" w:rsidP="00754B4B">
      <w:pPr>
        <w:tabs>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00754B4B">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поддержание платежеспособного спроса граждан на жилье;</w:t>
      </w:r>
    </w:p>
    <w:p w:rsidR="003E2144" w:rsidRPr="003E2144" w:rsidRDefault="003E2144" w:rsidP="00754B4B">
      <w:pPr>
        <w:tabs>
          <w:tab w:val="left" w:pos="284"/>
        </w:tabs>
        <w:spacing w:after="0" w:line="240" w:lineRule="auto"/>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color w:val="000000"/>
          <w:sz w:val="28"/>
          <w:szCs w:val="28"/>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3E2144" w:rsidRPr="003E2144" w:rsidRDefault="00754B4B" w:rsidP="00754B4B">
      <w:pPr>
        <w:tabs>
          <w:tab w:val="left" w:pos="284"/>
        </w:tabs>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ab/>
      </w:r>
      <w:r w:rsidR="003E2144" w:rsidRPr="003E2144">
        <w:rPr>
          <w:rFonts w:ascii="Times New Roman" w:eastAsia="Times New Roman" w:hAnsi="Times New Roman" w:cs="Times New Roman"/>
          <w:sz w:val="28"/>
          <w:szCs w:val="28"/>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3E2144" w:rsidRPr="003E2144" w:rsidRDefault="003E2144" w:rsidP="00754B4B">
      <w:pPr>
        <w:tabs>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Выполнение мероприятий в рамках Программы носит комплексный характер и включает в себя  следующие основные мероприятия: </w:t>
      </w:r>
    </w:p>
    <w:p w:rsidR="003E2144" w:rsidRPr="003E2144" w:rsidRDefault="003E2144" w:rsidP="00754B4B">
      <w:pPr>
        <w:tabs>
          <w:tab w:val="left" w:pos="284"/>
          <w:tab w:val="left" w:pos="709"/>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 По направлению стимулирования жилищного строительства: </w:t>
      </w:r>
    </w:p>
    <w:p w:rsidR="003E2144" w:rsidRPr="003E2144" w:rsidRDefault="003E2144" w:rsidP="00A15500">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расселение граждан, проживающих в жилищном фонде, признанном непригодным для проживания и (или) с высоким уровнем износа, в новое жилье, приобретенное на первичном рынке у частных застройщиков, в том числе в домах малоэтажной застройки</w:t>
      </w:r>
      <w:r w:rsidR="00AB491C">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и (или) во вторичный жилищный фонд;</w:t>
      </w:r>
    </w:p>
    <w:p w:rsidR="003E2144" w:rsidRPr="003E2144" w:rsidRDefault="003E2144" w:rsidP="00A15500">
      <w:pPr>
        <w:tabs>
          <w:tab w:val="left" w:pos="-4111"/>
          <w:tab w:val="left" w:pos="-3969"/>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оказание поддержки гражданам в приобретении жилых помещений или в строительстве индивидуального жилищного объекта при предоставлении бюджетной поддержки.</w:t>
      </w:r>
    </w:p>
    <w:p w:rsidR="003E2144" w:rsidRPr="003E2144" w:rsidRDefault="003E2144" w:rsidP="00754B4B">
      <w:pPr>
        <w:tabs>
          <w:tab w:val="left" w:pos="709"/>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По направлению поддержки платежеспособного спроса: </w:t>
      </w:r>
    </w:p>
    <w:p w:rsidR="003E2144" w:rsidRPr="003E2144" w:rsidRDefault="003E2144" w:rsidP="00754B4B">
      <w:pPr>
        <w:tabs>
          <w:tab w:val="left" w:pos="0"/>
          <w:tab w:val="left" w:pos="284"/>
          <w:tab w:val="left" w:pos="9923"/>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повышение доступности жилья для населения путем создания условий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 рыночной и административной государственной инфраструктуры с помощью инструментов регулирования рынка ипотечных кредитов, а также оказание бюджетной поддержки в приобретении жилья, в том числе с помощью ипотечных кредитов и займов; </w:t>
      </w:r>
    </w:p>
    <w:p w:rsidR="003E2144" w:rsidRPr="003E2144" w:rsidRDefault="003E2144" w:rsidP="00754B4B">
      <w:pPr>
        <w:tabs>
          <w:tab w:val="left" w:pos="0"/>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улучшение жилищных условий граждан путем оказания поддержки отдельным категориям граждан в улучшении их жилищных условий, в частности, молодым и многодетным семьям.</w:t>
      </w:r>
    </w:p>
    <w:p w:rsidR="003E2144" w:rsidRPr="003E2144" w:rsidRDefault="003E2144" w:rsidP="00754B4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 По направлению оказания поддержки отдельным категориям граждан в ремонте жилых помещений:</w:t>
      </w:r>
    </w:p>
    <w:p w:rsidR="003E2144" w:rsidRPr="003E2144" w:rsidRDefault="003E2144" w:rsidP="00754B4B">
      <w:pPr>
        <w:tabs>
          <w:tab w:val="left" w:pos="0"/>
          <w:tab w:val="left" w:pos="284"/>
        </w:tabs>
        <w:spacing w:after="0" w:line="240" w:lineRule="auto"/>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color w:val="000000"/>
          <w:sz w:val="28"/>
          <w:szCs w:val="28"/>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CF29DF" w:rsidRDefault="00754B4B" w:rsidP="00CF29DF">
      <w:pPr>
        <w:tabs>
          <w:tab w:val="left" w:pos="284"/>
        </w:tabs>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3E2144" w:rsidRPr="003E2144">
        <w:rPr>
          <w:rFonts w:ascii="Times New Roman" w:eastAsia="Times New Roman" w:hAnsi="Times New Roman" w:cs="Times New Roman"/>
          <w:sz w:val="28"/>
          <w:szCs w:val="28"/>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CF29DF" w:rsidRDefault="00CF29DF" w:rsidP="00CF29DF">
      <w:pPr>
        <w:tabs>
          <w:tab w:val="left" w:pos="284"/>
        </w:tabs>
        <w:spacing w:after="0" w:line="240" w:lineRule="auto"/>
        <w:jc w:val="both"/>
        <w:outlineLvl w:val="1"/>
        <w:rPr>
          <w:rFonts w:ascii="Times New Roman" w:eastAsia="Times New Roman" w:hAnsi="Times New Roman" w:cs="Times New Roman"/>
          <w:sz w:val="28"/>
          <w:szCs w:val="28"/>
          <w:lang w:eastAsia="ru-RU"/>
        </w:rPr>
      </w:pPr>
    </w:p>
    <w:p w:rsidR="003E2144" w:rsidRPr="00CF29DF" w:rsidRDefault="00CF29DF" w:rsidP="00CF29DF">
      <w:pPr>
        <w:tabs>
          <w:tab w:val="left" w:pos="284"/>
        </w:tabs>
        <w:spacing w:after="0" w:line="240" w:lineRule="auto"/>
        <w:jc w:val="center"/>
        <w:outlineLvl w:val="1"/>
        <w:rPr>
          <w:rFonts w:ascii="Times New Roman" w:eastAsia="Times New Roman" w:hAnsi="Times New Roman" w:cs="Times New Roman"/>
          <w:sz w:val="28"/>
          <w:szCs w:val="28"/>
          <w:lang w:eastAsia="ru-RU"/>
        </w:rPr>
      </w:pPr>
      <w:r>
        <w:rPr>
          <w:rFonts w:ascii="Times New Roman" w:hAnsi="Times New Roman"/>
          <w:sz w:val="28"/>
          <w:szCs w:val="28"/>
        </w:rPr>
        <w:t xml:space="preserve">1.3. </w:t>
      </w:r>
      <w:r w:rsidR="003E2144" w:rsidRPr="00CF29DF">
        <w:rPr>
          <w:rFonts w:ascii="Times New Roman" w:hAnsi="Times New Roman"/>
          <w:sz w:val="28"/>
          <w:szCs w:val="28"/>
        </w:rPr>
        <w:t>Цель, задачи и ожидаемые результаты реализации</w:t>
      </w:r>
    </w:p>
    <w:p w:rsidR="003E2144" w:rsidRPr="003E2144" w:rsidRDefault="003E2144" w:rsidP="003E2144">
      <w:pPr>
        <w:spacing w:after="0" w:line="240" w:lineRule="auto"/>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муниципальной Программы</w:t>
      </w:r>
    </w:p>
    <w:p w:rsidR="003E2144" w:rsidRPr="00AF4421" w:rsidRDefault="003E2144" w:rsidP="003E2144">
      <w:pPr>
        <w:spacing w:after="0" w:line="240" w:lineRule="auto"/>
        <w:ind w:firstLine="746"/>
        <w:jc w:val="center"/>
        <w:rPr>
          <w:rFonts w:ascii="Times New Roman" w:eastAsia="Times New Roman" w:hAnsi="Times New Roman" w:cs="Times New Roman"/>
          <w:sz w:val="24"/>
          <w:szCs w:val="24"/>
          <w:lang w:eastAsia="ru-RU"/>
        </w:rPr>
      </w:pPr>
    </w:p>
    <w:p w:rsidR="00800820" w:rsidRDefault="003E2144" w:rsidP="0080082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rPr>
        <w:t xml:space="preserve">Цель Программы – </w:t>
      </w:r>
      <w:r w:rsidR="00800820">
        <w:rPr>
          <w:rFonts w:ascii="Times New Roman" w:eastAsia="Times New Roman" w:hAnsi="Times New Roman" w:cs="Times New Roman"/>
          <w:sz w:val="28"/>
          <w:szCs w:val="28"/>
          <w:lang w:eastAsia="ru-RU"/>
        </w:rPr>
        <w:t>улучшение</w:t>
      </w:r>
      <w:r w:rsidR="00800820" w:rsidRPr="003E2144">
        <w:rPr>
          <w:rFonts w:ascii="Times New Roman" w:eastAsia="Times New Roman" w:hAnsi="Times New Roman" w:cs="Times New Roman"/>
          <w:sz w:val="28"/>
          <w:szCs w:val="28"/>
          <w:lang w:eastAsia="ru-RU"/>
        </w:rPr>
        <w:t xml:space="preserve"> жилищных условий </w:t>
      </w:r>
      <w:r w:rsidR="00800820">
        <w:rPr>
          <w:rFonts w:ascii="Times New Roman" w:eastAsia="Times New Roman" w:hAnsi="Times New Roman" w:cs="Times New Roman"/>
          <w:sz w:val="28"/>
          <w:szCs w:val="28"/>
          <w:lang w:eastAsia="ru-RU"/>
        </w:rPr>
        <w:t xml:space="preserve">отдельных категорий граждан, </w:t>
      </w:r>
      <w:r w:rsidR="00800820" w:rsidRPr="003E2144">
        <w:rPr>
          <w:rFonts w:ascii="Times New Roman" w:eastAsia="Times New Roman" w:hAnsi="Times New Roman" w:cs="Times New Roman"/>
          <w:sz w:val="28"/>
          <w:szCs w:val="28"/>
          <w:lang w:eastAsia="ru-RU"/>
        </w:rPr>
        <w:t>проживающих на территории городского округа город Рыбинск</w:t>
      </w:r>
      <w:r w:rsidR="00800820">
        <w:rPr>
          <w:rFonts w:ascii="Times New Roman" w:eastAsia="Times New Roman" w:hAnsi="Times New Roman" w:cs="Times New Roman"/>
          <w:sz w:val="28"/>
          <w:szCs w:val="28"/>
          <w:lang w:eastAsia="ru-RU"/>
        </w:rPr>
        <w:t xml:space="preserve">. </w:t>
      </w:r>
      <w:r w:rsidR="00800820" w:rsidRPr="008B688B">
        <w:rPr>
          <w:rFonts w:ascii="Times New Roman" w:eastAsia="Times New Roman" w:hAnsi="Times New Roman" w:cs="Times New Roman"/>
          <w:sz w:val="28"/>
          <w:szCs w:val="28"/>
          <w:lang w:eastAsia="ru-RU"/>
        </w:rPr>
        <w:t xml:space="preserve">Цель муниципальной Программы конкретизирована </w:t>
      </w:r>
      <w:r w:rsidR="00CE765D" w:rsidRPr="008B688B">
        <w:rPr>
          <w:rFonts w:ascii="Times New Roman" w:eastAsia="Times New Roman" w:hAnsi="Times New Roman" w:cs="Times New Roman"/>
          <w:sz w:val="28"/>
          <w:szCs w:val="28"/>
          <w:lang w:eastAsia="ru-RU"/>
        </w:rPr>
        <w:t xml:space="preserve">следующими </w:t>
      </w:r>
      <w:r w:rsidR="00800820" w:rsidRPr="008B688B">
        <w:rPr>
          <w:rFonts w:ascii="Times New Roman" w:eastAsia="Times New Roman" w:hAnsi="Times New Roman" w:cs="Times New Roman"/>
          <w:sz w:val="28"/>
          <w:szCs w:val="28"/>
          <w:lang w:eastAsia="ru-RU"/>
        </w:rPr>
        <w:t>целями Подпрограмм:</w:t>
      </w:r>
    </w:p>
    <w:p w:rsidR="00800820" w:rsidRDefault="00800820" w:rsidP="0080082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008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r>
        <w:rPr>
          <w:rFonts w:ascii="Times New Roman" w:eastAsia="Times New Roman" w:hAnsi="Times New Roman" w:cs="Times New Roman"/>
          <w:sz w:val="28"/>
          <w:szCs w:val="28"/>
          <w:lang w:eastAsia="ru-RU"/>
        </w:rPr>
        <w:t>;</w:t>
      </w:r>
    </w:p>
    <w:p w:rsidR="00800820" w:rsidRDefault="00CE765D" w:rsidP="00CE765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Pr>
          <w:rFonts w:ascii="Times New Roman" w:eastAsia="Times New Roman" w:hAnsi="Times New Roman" w:cs="Times New Roman"/>
          <w:sz w:val="28"/>
          <w:szCs w:val="28"/>
          <w:lang w:eastAsia="ru-RU"/>
        </w:rPr>
        <w:t>;</w:t>
      </w:r>
    </w:p>
    <w:p w:rsidR="00CE765D" w:rsidRDefault="00CE765D" w:rsidP="00CE765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р</w:t>
      </w:r>
      <w:r w:rsidRPr="003E2144">
        <w:rPr>
          <w:rFonts w:ascii="Times New Roman" w:eastAsia="Times New Roman" w:hAnsi="Times New Roman" w:cs="Times New Roman"/>
          <w:sz w:val="28"/>
          <w:szCs w:val="28"/>
          <w:lang w:eastAsia="ru-RU"/>
        </w:rPr>
        <w:t xml:space="preserve">ешение жилищной проблемы молодых семей, нуждающихся в улучшении </w:t>
      </w:r>
      <w:r w:rsidRPr="003E2144">
        <w:rPr>
          <w:rFonts w:ascii="Times New Roman" w:eastAsia="Times New Roman" w:hAnsi="Times New Roman" w:cs="Times New Roman"/>
          <w:sz w:val="28"/>
          <w:szCs w:val="28"/>
          <w:lang w:eastAsia="ru-RU"/>
        </w:rPr>
        <w:lastRenderedPageBreak/>
        <w:t>жилищных условий, проживающих на территории городского округа город Рыбинск Ярославской области</w:t>
      </w:r>
      <w:r>
        <w:rPr>
          <w:rFonts w:ascii="Times New Roman" w:eastAsia="Times New Roman" w:hAnsi="Times New Roman" w:cs="Times New Roman"/>
          <w:sz w:val="28"/>
          <w:szCs w:val="28"/>
          <w:lang w:eastAsia="ru-RU"/>
        </w:rPr>
        <w:t>;</w:t>
      </w:r>
    </w:p>
    <w:p w:rsidR="00CE765D" w:rsidRDefault="00F761BD" w:rsidP="00F761B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Pr>
          <w:rFonts w:ascii="Times New Roman" w:eastAsia="Times New Roman" w:hAnsi="Times New Roman" w:cs="Times New Roman"/>
          <w:sz w:val="28"/>
          <w:szCs w:val="28"/>
          <w:lang w:eastAsia="ru-RU"/>
        </w:rPr>
        <w:t>;</w:t>
      </w:r>
    </w:p>
    <w:p w:rsidR="00F761BD" w:rsidRDefault="00F761BD" w:rsidP="008B688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B688B">
        <w:rPr>
          <w:rFonts w:ascii="Times New Roman" w:eastAsia="Times New Roman" w:hAnsi="Times New Roman" w:cs="Times New Roman"/>
          <w:sz w:val="28"/>
          <w:szCs w:val="28"/>
          <w:lang w:eastAsia="ru-RU"/>
        </w:rPr>
        <w:t>п</w:t>
      </w:r>
      <w:r w:rsidR="008B688B"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sidR="008B688B">
        <w:rPr>
          <w:rFonts w:ascii="Times New Roman" w:eastAsia="Times New Roman" w:hAnsi="Times New Roman" w:cs="Times New Roman"/>
          <w:sz w:val="28"/>
          <w:szCs w:val="28"/>
          <w:lang w:eastAsia="ru-RU"/>
        </w:rPr>
        <w:t xml:space="preserve"> </w:t>
      </w:r>
      <w:r w:rsidR="008B688B" w:rsidRPr="00AB491C">
        <w:rPr>
          <w:rFonts w:ascii="Times New Roman" w:eastAsia="Times New Roman" w:hAnsi="Times New Roman" w:cs="Times New Roman"/>
          <w:sz w:val="28"/>
          <w:szCs w:val="28"/>
          <w:lang w:eastAsia="ru-RU"/>
        </w:rPr>
        <w:t>город Рыбинск Ярославской области</w:t>
      </w:r>
      <w:r w:rsidR="008B688B">
        <w:rPr>
          <w:rFonts w:ascii="Times New Roman" w:eastAsia="Times New Roman" w:hAnsi="Times New Roman" w:cs="Times New Roman"/>
          <w:sz w:val="28"/>
          <w:szCs w:val="28"/>
          <w:lang w:eastAsia="ru-RU"/>
        </w:rPr>
        <w:t>.</w:t>
      </w:r>
    </w:p>
    <w:p w:rsidR="003E2144" w:rsidRPr="003E2144" w:rsidRDefault="003E2144" w:rsidP="00800820">
      <w:pPr>
        <w:tabs>
          <w:tab w:val="left" w:pos="284"/>
          <w:tab w:val="left" w:pos="709"/>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Для достижения цели Программы необходимо решить задачи финансового и организационного обеспечения мероприятий по предоставлению (приобретению) благоустроенных жилых помещений и земельных участков гражданам, нуждающимся в улучшении жилищных условий, путем:</w:t>
      </w:r>
    </w:p>
    <w:p w:rsidR="00342D48" w:rsidRDefault="00342D48" w:rsidP="00AF4421">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ab/>
      </w:r>
      <w:r w:rsidR="007E3C1C">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007E3C1C" w:rsidRPr="003E2144">
        <w:rPr>
          <w:rFonts w:ascii="Times New Roman" w:eastAsia="Times New Roman" w:hAnsi="Times New Roman" w:cs="Times New Roman"/>
          <w:sz w:val="28"/>
          <w:szCs w:val="28"/>
          <w:lang w:eastAsia="ru-RU"/>
        </w:rPr>
        <w:t xml:space="preserve">редоставления в собственность </w:t>
      </w:r>
      <w:r w:rsidR="007E3C1C">
        <w:rPr>
          <w:rFonts w:ascii="Times New Roman" w:eastAsia="Times New Roman" w:hAnsi="Times New Roman" w:cs="Times New Roman"/>
          <w:sz w:val="28"/>
          <w:szCs w:val="28"/>
          <w:lang w:eastAsia="ru-RU"/>
        </w:rPr>
        <w:t>отдельным категориям граждан</w:t>
      </w:r>
      <w:r>
        <w:rPr>
          <w:rFonts w:ascii="Times New Roman" w:eastAsia="Times New Roman" w:hAnsi="Times New Roman" w:cs="Times New Roman"/>
          <w:sz w:val="28"/>
          <w:szCs w:val="28"/>
          <w:lang w:eastAsia="ru-RU"/>
        </w:rPr>
        <w:t>;</w:t>
      </w:r>
    </w:p>
    <w:p w:rsidR="00342D48" w:rsidRDefault="00342D48" w:rsidP="00AF4421">
      <w:pPr>
        <w:widowControl w:val="0"/>
        <w:tabs>
          <w:tab w:val="left" w:pos="176"/>
          <w:tab w:val="left" w:pos="215"/>
        </w:tabs>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 xml:space="preserve"> </w:t>
      </w:r>
      <w:r w:rsidR="007E3C1C">
        <w:rPr>
          <w:rFonts w:ascii="Times New Roman" w:eastAsia="Times New Roman" w:hAnsi="Times New Roman" w:cs="Times New Roman"/>
          <w:sz w:val="28"/>
          <w:szCs w:val="28"/>
          <w:lang w:eastAsia="ru-RU"/>
        </w:rPr>
        <w:t>о</w:t>
      </w:r>
      <w:r w:rsidR="007E3C1C" w:rsidRPr="00C5572F">
        <w:rPr>
          <w:rFonts w:ascii="Times New Roman" w:eastAsia="Times New Roman" w:hAnsi="Times New Roman" w:cs="Times New Roman"/>
          <w:sz w:val="28"/>
          <w:szCs w:val="28"/>
          <w:lang w:eastAsia="ru-RU"/>
        </w:rPr>
        <w:t>беспечение</w:t>
      </w:r>
      <w:r w:rsidR="007E3C1C">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r>
        <w:rPr>
          <w:rFonts w:ascii="Times New Roman" w:eastAsia="Times New Roman" w:hAnsi="Times New Roman" w:cs="Times New Roman"/>
          <w:color w:val="000000"/>
          <w:sz w:val="28"/>
          <w:szCs w:val="28"/>
          <w:lang w:eastAsia="ru-RU"/>
        </w:rPr>
        <w:t>;</w:t>
      </w:r>
    </w:p>
    <w:p w:rsidR="00342D48" w:rsidRDefault="00342D48" w:rsidP="00AF4421">
      <w:pPr>
        <w:widowControl w:val="0"/>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 xml:space="preserve"> </w:t>
      </w:r>
      <w:r w:rsidR="007E3C1C">
        <w:rPr>
          <w:rFonts w:ascii="Times New Roman" w:eastAsia="Times New Roman" w:hAnsi="Times New Roman" w:cs="Times New Roman"/>
          <w:sz w:val="28"/>
          <w:szCs w:val="28"/>
          <w:lang w:eastAsia="ru-RU"/>
        </w:rPr>
        <w:t>оказание поддержки молодым семьям в улучшении жилищных условий</w:t>
      </w:r>
      <w:r>
        <w:rPr>
          <w:rFonts w:ascii="Times New Roman" w:eastAsia="Times New Roman" w:hAnsi="Times New Roman" w:cs="Times New Roman"/>
          <w:sz w:val="28"/>
          <w:szCs w:val="28"/>
          <w:lang w:eastAsia="ru-RU"/>
        </w:rPr>
        <w:t>;</w:t>
      </w:r>
    </w:p>
    <w:p w:rsidR="00342D48" w:rsidRDefault="00342D48" w:rsidP="00AF4421">
      <w:pPr>
        <w:widowControl w:val="0"/>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ab/>
      </w:r>
      <w:r w:rsidR="007E3C1C">
        <w:rPr>
          <w:rFonts w:ascii="Times New Roman" w:eastAsia="Times New Roman" w:hAnsi="Times New Roman" w:cs="Times New Roman"/>
          <w:sz w:val="28"/>
          <w:szCs w:val="28"/>
          <w:lang w:eastAsia="ru-RU"/>
        </w:rPr>
        <w:t xml:space="preserve">поддержка </w:t>
      </w:r>
      <w:r w:rsidR="0063046E">
        <w:rPr>
          <w:rFonts w:ascii="Times New Roman" w:eastAsia="Times New Roman" w:hAnsi="Times New Roman" w:cs="Times New Roman"/>
          <w:sz w:val="28"/>
          <w:szCs w:val="28"/>
          <w:lang w:eastAsia="ru-RU"/>
        </w:rPr>
        <w:t>граждан</w:t>
      </w:r>
      <w:r w:rsidR="007E3C1C">
        <w:rPr>
          <w:rFonts w:ascii="Times New Roman" w:eastAsia="Times New Roman" w:hAnsi="Times New Roman" w:cs="Times New Roman"/>
          <w:sz w:val="28"/>
          <w:szCs w:val="28"/>
          <w:lang w:eastAsia="ru-RU"/>
        </w:rPr>
        <w:t xml:space="preserve">, нуждающихся в улучшении жилищных условия, в </w:t>
      </w:r>
      <w:r w:rsidR="007E3C1C" w:rsidRPr="00AB491C">
        <w:rPr>
          <w:rFonts w:ascii="Times New Roman" w:eastAsia="Times New Roman" w:hAnsi="Times New Roman" w:cs="Times New Roman"/>
          <w:sz w:val="28"/>
          <w:szCs w:val="28"/>
          <w:lang w:eastAsia="ru-RU"/>
        </w:rPr>
        <w:t>сфере ипотечного жилищного кредитования</w:t>
      </w:r>
      <w:r>
        <w:rPr>
          <w:rFonts w:ascii="Times New Roman" w:eastAsia="Times New Roman" w:hAnsi="Times New Roman" w:cs="Times New Roman"/>
          <w:sz w:val="28"/>
          <w:szCs w:val="28"/>
          <w:lang w:eastAsia="ru-RU"/>
        </w:rPr>
        <w:t>;</w:t>
      </w:r>
    </w:p>
    <w:p w:rsidR="007E3C1C" w:rsidRDefault="007E3C1C" w:rsidP="007E3C1C">
      <w:pPr>
        <w:shd w:val="clear" w:color="auto" w:fill="FFFFFF"/>
        <w:spacing w:after="0" w:line="240" w:lineRule="auto"/>
        <w:ind w:firstLine="709"/>
        <w:contextualSpacing/>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xml:space="preserve"> муниципального жилищного фонда</w:t>
      </w:r>
      <w:r w:rsidRPr="00284295">
        <w:rPr>
          <w:rFonts w:ascii="Times New Roman" w:hAnsi="Times New Roman"/>
          <w:sz w:val="28"/>
          <w:szCs w:val="28"/>
        </w:rPr>
        <w:t xml:space="preserve"> в соответстви</w:t>
      </w:r>
      <w:r w:rsidR="008E4ED2">
        <w:rPr>
          <w:rFonts w:ascii="Times New Roman" w:hAnsi="Times New Roman"/>
          <w:sz w:val="28"/>
          <w:szCs w:val="28"/>
        </w:rPr>
        <w:t>е</w:t>
      </w:r>
      <w:r w:rsidRPr="00284295">
        <w:rPr>
          <w:rFonts w:ascii="Times New Roman" w:hAnsi="Times New Roman"/>
          <w:sz w:val="28"/>
          <w:szCs w:val="28"/>
        </w:rPr>
        <w:t xml:space="preserve"> с нормативно-техническими требованиями</w:t>
      </w:r>
      <w:r>
        <w:rPr>
          <w:rFonts w:ascii="Times New Roman" w:hAnsi="Times New Roman"/>
          <w:sz w:val="28"/>
          <w:szCs w:val="28"/>
        </w:rPr>
        <w:t>;</w:t>
      </w:r>
    </w:p>
    <w:p w:rsidR="006475D6" w:rsidRPr="00B94D7B" w:rsidRDefault="007E3C1C" w:rsidP="007E3C1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поддержка отдельных категорий граждан в улучшения их условий </w:t>
      </w:r>
      <w:r w:rsidRPr="00B94D7B">
        <w:rPr>
          <w:rFonts w:ascii="Times New Roman" w:eastAsia="Times New Roman" w:hAnsi="Times New Roman" w:cs="Times New Roman"/>
          <w:sz w:val="28"/>
          <w:szCs w:val="28"/>
          <w:lang w:eastAsia="ru-RU"/>
        </w:rPr>
        <w:t>проживания</w:t>
      </w:r>
      <w:r w:rsidR="006475D6" w:rsidRPr="00B94D7B">
        <w:rPr>
          <w:rFonts w:ascii="Times New Roman" w:eastAsia="Times New Roman" w:hAnsi="Times New Roman" w:cs="Times New Roman"/>
          <w:sz w:val="28"/>
          <w:szCs w:val="28"/>
          <w:lang w:eastAsia="ru-RU"/>
        </w:rPr>
        <w:t>;</w:t>
      </w:r>
    </w:p>
    <w:p w:rsidR="00342D48" w:rsidRDefault="006475D6" w:rsidP="007E3C1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B94D7B">
        <w:rPr>
          <w:rFonts w:ascii="Times New Roman" w:eastAsia="Times New Roman" w:hAnsi="Times New Roman" w:cs="Times New Roman"/>
          <w:sz w:val="28"/>
          <w:szCs w:val="28"/>
          <w:lang w:eastAsia="ru-RU"/>
        </w:rPr>
        <w:t xml:space="preserve">- обеспечение исполнения решений суда по организации теплоснабжения </w:t>
      </w:r>
      <w:r w:rsidR="00B94D7B" w:rsidRPr="00B94D7B">
        <w:rPr>
          <w:rFonts w:ascii="Times New Roman" w:eastAsia="Times New Roman" w:hAnsi="Times New Roman" w:cs="Times New Roman"/>
          <w:color w:val="000000"/>
          <w:sz w:val="28"/>
          <w:szCs w:val="28"/>
          <w:lang w:eastAsia="ru-RU"/>
        </w:rPr>
        <w:t>многоквартирных домов</w:t>
      </w:r>
      <w:r w:rsidR="007E3C1C">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указанных задач будет осуществляться в рамках подпрограмм и мероприятий, входящих в состав Программы.</w:t>
      </w:r>
    </w:p>
    <w:p w:rsidR="003E2144" w:rsidRPr="003E2144" w:rsidRDefault="003E2144"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Оценка эффективности реализации Программы проводится ежегодно в соответствии с </w:t>
      </w:r>
      <w:hyperlink r:id="rId23" w:history="1">
        <w:r w:rsidRPr="003E2144">
          <w:rPr>
            <w:rFonts w:ascii="Times New Roman" w:eastAsia="Times New Roman" w:hAnsi="Times New Roman" w:cs="Times New Roman"/>
            <w:sz w:val="28"/>
            <w:szCs w:val="28"/>
            <w:lang w:eastAsia="ru-RU"/>
          </w:rPr>
          <w:t>Методикой</w:t>
        </w:r>
      </w:hyperlink>
      <w:r w:rsidRPr="003E2144">
        <w:rPr>
          <w:rFonts w:ascii="Times New Roman" w:eastAsia="Times New Roman" w:hAnsi="Times New Roman" w:cs="Times New Roman"/>
          <w:sz w:val="28"/>
          <w:szCs w:val="28"/>
          <w:lang w:eastAsia="ru-RU"/>
        </w:rPr>
        <w:t xml:space="preserve"> оценки эффективности реализации муниципальных программ, утвержденной постановлением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 1306 «О муниципальных программах».</w:t>
      </w:r>
    </w:p>
    <w:p w:rsidR="003E2144" w:rsidRPr="003E2144" w:rsidRDefault="003E2144"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EF2F0A">
        <w:rPr>
          <w:rFonts w:ascii="Times New Roman" w:eastAsia="Times New Roman" w:hAnsi="Times New Roman" w:cs="Times New Roman"/>
          <w:sz w:val="28"/>
          <w:szCs w:val="28"/>
          <w:lang w:eastAsia="ru-RU"/>
        </w:rPr>
        <w:t xml:space="preserve">Основным ожидаемым результатом реализации Программы является улучшение жилищных условий </w:t>
      </w:r>
      <w:r w:rsidR="00AF01F7">
        <w:rPr>
          <w:rFonts w:ascii="Times New Roman" w:eastAsia="Times New Roman" w:hAnsi="Times New Roman" w:cs="Times New Roman"/>
          <w:sz w:val="28"/>
          <w:szCs w:val="28"/>
          <w:shd w:val="clear" w:color="auto" w:fill="FFFFFF"/>
          <w:lang w:eastAsia="ru-RU"/>
        </w:rPr>
        <w:t>365</w:t>
      </w:r>
      <w:r w:rsidRPr="00EF2F0A">
        <w:rPr>
          <w:rFonts w:ascii="Times New Roman" w:eastAsia="Times New Roman" w:hAnsi="Times New Roman" w:cs="Times New Roman"/>
          <w:sz w:val="28"/>
          <w:szCs w:val="28"/>
          <w:shd w:val="clear" w:color="auto" w:fill="FFFFFF"/>
          <w:lang w:eastAsia="ru-RU"/>
        </w:rPr>
        <w:t xml:space="preserve"> сем</w:t>
      </w:r>
      <w:r w:rsidR="001F0BF5" w:rsidRPr="00EF2F0A">
        <w:rPr>
          <w:rFonts w:ascii="Times New Roman" w:eastAsia="Times New Roman" w:hAnsi="Times New Roman" w:cs="Times New Roman"/>
          <w:sz w:val="28"/>
          <w:szCs w:val="28"/>
          <w:shd w:val="clear" w:color="auto" w:fill="FFFFFF"/>
          <w:lang w:eastAsia="ru-RU"/>
        </w:rPr>
        <w:t>ь</w:t>
      </w:r>
      <w:r w:rsidR="008E4ED2" w:rsidRPr="00EF2F0A">
        <w:rPr>
          <w:rFonts w:ascii="Times New Roman" w:eastAsia="Times New Roman" w:hAnsi="Times New Roman" w:cs="Times New Roman"/>
          <w:sz w:val="28"/>
          <w:szCs w:val="28"/>
          <w:shd w:val="clear" w:color="auto" w:fill="FFFFFF"/>
          <w:lang w:eastAsia="ru-RU"/>
        </w:rPr>
        <w:t>ям</w:t>
      </w:r>
      <w:r w:rsidR="00AF01F7">
        <w:rPr>
          <w:rFonts w:ascii="Times New Roman" w:eastAsia="Times New Roman" w:hAnsi="Times New Roman" w:cs="Times New Roman"/>
          <w:sz w:val="28"/>
          <w:szCs w:val="28"/>
          <w:lang w:eastAsia="ru-RU"/>
        </w:rPr>
        <w:t xml:space="preserve">; количество </w:t>
      </w:r>
      <w:r w:rsidR="00AF01F7" w:rsidRPr="0041181E">
        <w:rPr>
          <w:rFonts w:ascii="Times New Roman" w:eastAsia="Times New Roman" w:hAnsi="Times New Roman" w:cs="Times New Roman"/>
          <w:color w:val="000000"/>
          <w:sz w:val="28"/>
          <w:szCs w:val="28"/>
          <w:lang w:eastAsia="ru-RU"/>
        </w:rPr>
        <w:t>отремонтирован</w:t>
      </w:r>
      <w:r w:rsidR="005040C4">
        <w:rPr>
          <w:rFonts w:ascii="Times New Roman" w:eastAsia="Times New Roman" w:hAnsi="Times New Roman" w:cs="Times New Roman"/>
          <w:color w:val="000000"/>
          <w:sz w:val="28"/>
          <w:szCs w:val="28"/>
          <w:lang w:eastAsia="ru-RU"/>
        </w:rPr>
        <w:t>н</w:t>
      </w:r>
      <w:r w:rsidR="00AF01F7" w:rsidRPr="0041181E">
        <w:rPr>
          <w:rFonts w:ascii="Times New Roman" w:eastAsia="Times New Roman" w:hAnsi="Times New Roman" w:cs="Times New Roman"/>
          <w:color w:val="000000"/>
          <w:sz w:val="28"/>
          <w:szCs w:val="28"/>
          <w:lang w:eastAsia="ru-RU"/>
        </w:rPr>
        <w:t>ы</w:t>
      </w:r>
      <w:r w:rsidR="00AF01F7">
        <w:rPr>
          <w:rFonts w:ascii="Times New Roman" w:eastAsia="Times New Roman" w:hAnsi="Times New Roman" w:cs="Times New Roman"/>
          <w:color w:val="000000"/>
          <w:sz w:val="28"/>
          <w:szCs w:val="28"/>
          <w:lang w:eastAsia="ru-RU"/>
        </w:rPr>
        <w:t>х</w:t>
      </w:r>
      <w:r w:rsidR="00AF01F7" w:rsidRPr="0041181E">
        <w:rPr>
          <w:rFonts w:ascii="Times New Roman" w:eastAsia="Times New Roman" w:hAnsi="Times New Roman" w:cs="Times New Roman"/>
          <w:color w:val="000000"/>
          <w:sz w:val="28"/>
          <w:szCs w:val="28"/>
          <w:lang w:eastAsia="ru-RU"/>
        </w:rPr>
        <w:t xml:space="preserve"> муниципальных жилых помещений - 270 </w:t>
      </w:r>
      <w:r w:rsidR="00AF01F7">
        <w:rPr>
          <w:rFonts w:ascii="Times New Roman" w:eastAsia="Times New Roman" w:hAnsi="Times New Roman" w:cs="Times New Roman"/>
          <w:color w:val="000000"/>
          <w:sz w:val="28"/>
          <w:szCs w:val="28"/>
          <w:lang w:eastAsia="ru-RU"/>
        </w:rPr>
        <w:t>помещений.</w:t>
      </w:r>
    </w:p>
    <w:p w:rsidR="003E2144" w:rsidRDefault="003E2144"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Ожидаемые результаты реализации Программы полностью соответствуют приоритетной задаче социально – экономического развития городского округа город Рыбинск </w:t>
      </w:r>
      <w:r w:rsidRPr="003E2144">
        <w:rPr>
          <w:rFonts w:ascii="Times New Roman" w:eastAsia="Times New Roman" w:hAnsi="Times New Roman" w:cs="Times New Roman"/>
          <w:sz w:val="28"/>
          <w:szCs w:val="28"/>
        </w:rPr>
        <w:t xml:space="preserve">Ярославской области </w:t>
      </w:r>
      <w:r w:rsidRPr="003E2144">
        <w:rPr>
          <w:rFonts w:ascii="Times New Roman" w:eastAsia="Times New Roman" w:hAnsi="Times New Roman" w:cs="Times New Roman"/>
          <w:sz w:val="28"/>
          <w:szCs w:val="28"/>
          <w:lang w:eastAsia="ru-RU"/>
        </w:rPr>
        <w:t xml:space="preserve">– повышению уровня и качества жизни населения в части обеспеченности благоустроенным жильем. </w:t>
      </w:r>
    </w:p>
    <w:p w:rsidR="00D94405" w:rsidRPr="003E2144" w:rsidRDefault="00D94405"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Муниципальная программа состоит из пяти подпрограмм. Социально-экономическое обоснование, механизм реализации, финансирование, индикаторы реализации и мероприятия муниципальной программы конкретизированы в данных подпрограммах. </w:t>
      </w:r>
    </w:p>
    <w:p w:rsidR="003E2144" w:rsidRPr="003E2144" w:rsidRDefault="003E2144" w:rsidP="00AB491C">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2. Подпрограмма «Формирование земельных участков для </w:t>
      </w:r>
      <w:r w:rsidRPr="003E2144">
        <w:rPr>
          <w:rFonts w:ascii="Times New Roman" w:eastAsia="Calibri" w:hAnsi="Times New Roman" w:cs="Times New Roman"/>
          <w:sz w:val="28"/>
          <w:szCs w:val="28"/>
        </w:rPr>
        <w:t xml:space="preserve">граждан, имеющих </w:t>
      </w:r>
      <w:r w:rsidR="00AB491C">
        <w:rPr>
          <w:rFonts w:ascii="Times New Roman" w:eastAsia="Calibri" w:hAnsi="Times New Roman" w:cs="Times New Roman"/>
          <w:sz w:val="28"/>
          <w:szCs w:val="28"/>
        </w:rPr>
        <w:t xml:space="preserve"> </w:t>
      </w:r>
      <w:r w:rsidRPr="003E2144">
        <w:rPr>
          <w:rFonts w:ascii="Times New Roman" w:eastAsia="Calibri" w:hAnsi="Times New Roman" w:cs="Times New Roman"/>
          <w:sz w:val="28"/>
          <w:szCs w:val="28"/>
        </w:rPr>
        <w:t xml:space="preserve">трех и более детей, </w:t>
      </w:r>
      <w:r w:rsidRPr="003E2144">
        <w:rPr>
          <w:rFonts w:ascii="Times New Roman" w:eastAsia="Times New Roman" w:hAnsi="Times New Roman" w:cs="Times New Roman"/>
          <w:sz w:val="28"/>
          <w:szCs w:val="28"/>
          <w:lang w:eastAsia="ru-RU"/>
        </w:rPr>
        <w:t>и иных отдельных категорий граждан на территории городского округа город Рыбинск Ярославской области»</w:t>
      </w:r>
    </w:p>
    <w:p w:rsidR="007B2210" w:rsidRPr="00735E14" w:rsidRDefault="007B2210" w:rsidP="003E2144">
      <w:pPr>
        <w:spacing w:after="0" w:line="240" w:lineRule="auto"/>
        <w:jc w:val="center"/>
        <w:rPr>
          <w:rFonts w:ascii="Times New Roman" w:eastAsia="Times New Roman" w:hAnsi="Times New Roman" w:cs="Times New Roman"/>
          <w:sz w:val="28"/>
          <w:szCs w:val="28"/>
          <w:lang w:eastAsia="ru-RU"/>
        </w:rPr>
      </w:pPr>
    </w:p>
    <w:p w:rsid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2.1. Паспорт Подпрограммы</w:t>
      </w:r>
    </w:p>
    <w:p w:rsidR="00735E14" w:rsidRPr="003E2144" w:rsidRDefault="00735E14" w:rsidP="003E2144">
      <w:pPr>
        <w:spacing w:after="0" w:line="240" w:lineRule="auto"/>
        <w:jc w:val="center"/>
        <w:rPr>
          <w:rFonts w:ascii="Times New Roman" w:eastAsia="Times New Roman" w:hAnsi="Times New Roman" w:cs="Times New Roman"/>
          <w:sz w:val="28"/>
          <w:szCs w:val="28"/>
          <w:lang w:eastAsia="ru-RU"/>
        </w:rPr>
      </w:pPr>
    </w:p>
    <w:tbl>
      <w:tblPr>
        <w:tblpPr w:leftFromText="180" w:rightFromText="180" w:vertAnchor="text" w:horzAnchor="margin" w:tblpY="133"/>
        <w:tblW w:w="1032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215"/>
        <w:gridCol w:w="7105"/>
      </w:tblGrid>
      <w:tr w:rsidR="00275216" w:rsidRPr="003E2144" w:rsidTr="003E2144">
        <w:trPr>
          <w:trHeight w:val="1413"/>
        </w:trPr>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bCs/>
                <w:sz w:val="28"/>
                <w:szCs w:val="28"/>
                <w:lang w:eastAsia="ru-RU"/>
              </w:rPr>
              <w:t>Наименование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590C85" w:rsidP="00275216">
            <w:pPr>
              <w:spacing w:after="0" w:line="240" w:lineRule="auto"/>
              <w:jc w:val="both"/>
              <w:rPr>
                <w:rFonts w:ascii="Times New Roman" w:eastAsia="Times New Roman" w:hAnsi="Times New Roman" w:cs="Times New Roman"/>
                <w:sz w:val="28"/>
                <w:szCs w:val="28"/>
                <w:lang w:eastAsia="ru-RU"/>
              </w:rPr>
            </w:pPr>
            <w:hyperlink r:id="rId24" w:history="1">
              <w:r w:rsidR="00275216" w:rsidRPr="003E2144">
                <w:rPr>
                  <w:rFonts w:ascii="Times New Roman" w:eastAsia="Times New Roman" w:hAnsi="Times New Roman" w:cs="Times New Roman"/>
                  <w:sz w:val="28"/>
                  <w:szCs w:val="28"/>
                  <w:lang w:eastAsia="ru-RU"/>
                </w:rPr>
                <w:t xml:space="preserve">«Формирование земельных участков для </w:t>
              </w:r>
              <w:r w:rsidR="00275216" w:rsidRPr="003E2144">
                <w:rPr>
                  <w:rFonts w:ascii="Times New Roman" w:eastAsia="Calibri" w:hAnsi="Times New Roman" w:cs="Times New Roman"/>
                  <w:sz w:val="28"/>
                  <w:szCs w:val="28"/>
                </w:rPr>
                <w:t>граждан, имеющих трех и более детей</w:t>
              </w:r>
              <w:r w:rsidR="00275216" w:rsidRPr="003E2144">
                <w:rPr>
                  <w:rFonts w:ascii="Times New Roman" w:eastAsia="Times New Roman" w:hAnsi="Times New Roman" w:cs="Times New Roman"/>
                  <w:sz w:val="28"/>
                  <w:szCs w:val="28"/>
                  <w:lang w:eastAsia="ru-RU"/>
                </w:rPr>
                <w:t>, и иных отдельных категорий граждан на территории городского округа город Рыбинск Ярославской области» (далее по тексту Подпрограмма)</w:t>
              </w:r>
            </w:hyperlink>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Срок реализации </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386DA0">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386DA0">
              <w:rPr>
                <w:rFonts w:ascii="Times New Roman" w:eastAsia="Times New Roman" w:hAnsi="Times New Roman" w:cs="Times New Roman"/>
                <w:sz w:val="28"/>
                <w:szCs w:val="28"/>
                <w:lang w:eastAsia="ru-RU"/>
              </w:rPr>
              <w:t>3</w:t>
            </w:r>
            <w:r w:rsidRPr="003E2144">
              <w:rPr>
                <w:rFonts w:ascii="Times New Roman" w:eastAsia="Times New Roman" w:hAnsi="Times New Roman" w:cs="Times New Roman"/>
                <w:sz w:val="28"/>
                <w:szCs w:val="28"/>
                <w:lang w:eastAsia="ru-RU"/>
              </w:rPr>
              <w:t>-202</w:t>
            </w:r>
            <w:r w:rsidR="00386DA0">
              <w:rPr>
                <w:rFonts w:ascii="Times New Roman" w:eastAsia="Times New Roman" w:hAnsi="Times New Roman" w:cs="Times New Roman"/>
                <w:sz w:val="28"/>
                <w:szCs w:val="28"/>
                <w:lang w:eastAsia="ru-RU"/>
              </w:rPr>
              <w:t>6</w:t>
            </w:r>
            <w:r w:rsidR="00E752C5">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годы</w:t>
            </w:r>
          </w:p>
        </w:tc>
      </w:tr>
      <w:tr w:rsidR="00275216" w:rsidRPr="003E2144" w:rsidTr="003E2144">
        <w:tc>
          <w:tcPr>
            <w:tcW w:w="3215" w:type="dxa"/>
            <w:tcBorders>
              <w:top w:val="single" w:sz="4" w:space="0" w:color="auto"/>
              <w:left w:val="single" w:sz="4" w:space="0" w:color="auto"/>
              <w:bottom w:val="nil"/>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Основания для разработки Подпрограммы</w:t>
            </w:r>
          </w:p>
        </w:tc>
        <w:tc>
          <w:tcPr>
            <w:tcW w:w="7105" w:type="dxa"/>
            <w:tcBorders>
              <w:top w:val="single" w:sz="4" w:space="0" w:color="auto"/>
              <w:left w:val="single" w:sz="4" w:space="0" w:color="auto"/>
              <w:bottom w:val="nil"/>
              <w:right w:val="single" w:sz="4" w:space="0" w:color="auto"/>
            </w:tcBorders>
            <w:hideMark/>
          </w:tcPr>
          <w:p w:rsidR="0027521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Земельный кодекс Российской Федерации;</w:t>
            </w:r>
          </w:p>
          <w:p w:rsidR="00275216" w:rsidRPr="00583FD8"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275216" w:rsidRDefault="00275216" w:rsidP="00275216">
            <w:pPr>
              <w:spacing w:after="0" w:line="240" w:lineRule="auto"/>
              <w:jc w:val="both"/>
              <w:rPr>
                <w:rFonts w:ascii="Times New Roman" w:hAnsi="Times New Roman" w:cs="Times New Roman"/>
                <w:sz w:val="28"/>
                <w:szCs w:val="28"/>
              </w:rPr>
            </w:pPr>
            <w:r w:rsidRPr="00583FD8">
              <w:rPr>
                <w:rFonts w:ascii="Times New Roman" w:hAnsi="Times New Roman" w:cs="Times New Roman"/>
                <w:sz w:val="28"/>
                <w:szCs w:val="28"/>
              </w:rPr>
              <w:t>- Федеральн</w:t>
            </w:r>
            <w:r>
              <w:rPr>
                <w:rFonts w:ascii="Times New Roman" w:hAnsi="Times New Roman" w:cs="Times New Roman"/>
                <w:sz w:val="28"/>
                <w:szCs w:val="28"/>
              </w:rPr>
              <w:t>ый</w:t>
            </w:r>
            <w:r w:rsidRPr="00583FD8">
              <w:rPr>
                <w:rFonts w:ascii="Times New Roman" w:hAnsi="Times New Roman" w:cs="Times New Roman"/>
                <w:sz w:val="28"/>
                <w:szCs w:val="28"/>
              </w:rPr>
              <w:t xml:space="preserve"> за</w:t>
            </w:r>
            <w:r>
              <w:rPr>
                <w:rFonts w:ascii="Times New Roman" w:hAnsi="Times New Roman" w:cs="Times New Roman"/>
                <w:sz w:val="28"/>
                <w:szCs w:val="28"/>
              </w:rPr>
              <w:t>кон</w:t>
            </w:r>
            <w:r w:rsidRPr="00583FD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rsidR="00275216" w:rsidRDefault="00275216" w:rsidP="00275216">
            <w:pPr>
              <w:pStyle w:val="ConsPlusNonformat"/>
              <w:widowControl/>
              <w:tabs>
                <w:tab w:val="left" w:pos="235"/>
              </w:tabs>
              <w:ind w:firstLine="0"/>
              <w:rPr>
                <w:rFonts w:ascii="Times New Roman" w:hAnsi="Times New Roman" w:cs="Times New Roman"/>
                <w:sz w:val="28"/>
                <w:szCs w:val="28"/>
              </w:rPr>
            </w:pPr>
            <w:r>
              <w:rPr>
                <w:rFonts w:ascii="Times New Roman" w:hAnsi="Times New Roman" w:cs="Times New Roman"/>
                <w:sz w:val="28"/>
                <w:szCs w:val="28"/>
              </w:rPr>
              <w:t>-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27521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постановление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
          <w:p w:rsidR="00275216" w:rsidRDefault="00275216" w:rsidP="00275216">
            <w:pPr>
              <w:pStyle w:val="ConsPlusNonformat"/>
              <w:widowControl/>
              <w:tabs>
                <w:tab w:val="left" w:pos="235"/>
              </w:tabs>
              <w:ind w:firstLine="0"/>
              <w:rPr>
                <w:rFonts w:ascii="Times New Roman" w:hAnsi="Times New Roman" w:cs="Times New Roman"/>
                <w:sz w:val="28"/>
                <w:szCs w:val="28"/>
              </w:rPr>
            </w:pPr>
            <w:r>
              <w:rPr>
                <w:rFonts w:ascii="Times New Roman" w:hAnsi="Times New Roman" w:cs="Times New Roman"/>
                <w:sz w:val="28"/>
                <w:szCs w:val="28"/>
              </w:rPr>
              <w:t xml:space="preserve">- </w:t>
            </w:r>
            <w:r w:rsidRPr="003E2144">
              <w:rPr>
                <w:rFonts w:ascii="Times New Roman" w:hAnsi="Times New Roman" w:cs="Times New Roman"/>
                <w:kern w:val="2"/>
                <w:sz w:val="28"/>
                <w:szCs w:val="28"/>
              </w:rPr>
              <w:t xml:space="preserve">решение Муниципального Совета городского округа город Рыбинск от 19.12.2019 № 98 «О </w:t>
            </w:r>
            <w:r>
              <w:rPr>
                <w:rFonts w:ascii="Times New Roman" w:hAnsi="Times New Roman" w:cs="Times New Roman"/>
                <w:kern w:val="2"/>
                <w:sz w:val="28"/>
                <w:szCs w:val="28"/>
              </w:rPr>
              <w:t>п</w:t>
            </w:r>
            <w:r w:rsidRPr="003E2144">
              <w:rPr>
                <w:rFonts w:ascii="Times New Roman" w:hAnsi="Times New Roman" w:cs="Times New Roman"/>
                <w:kern w:val="2"/>
                <w:sz w:val="28"/>
                <w:szCs w:val="28"/>
              </w:rPr>
              <w:t>ринятии Устава городского округа город Рыбинск Ярославской области»</w:t>
            </w:r>
            <w:r>
              <w:rPr>
                <w:rFonts w:ascii="Times New Roman" w:hAnsi="Times New Roman" w:cs="Times New Roman"/>
                <w:sz w:val="28"/>
                <w:szCs w:val="28"/>
              </w:rPr>
              <w:t>;</w:t>
            </w:r>
          </w:p>
          <w:p w:rsidR="00275216" w:rsidRPr="003E2144" w:rsidRDefault="00275216" w:rsidP="00275216">
            <w:pPr>
              <w:tabs>
                <w:tab w:val="left" w:pos="235"/>
              </w:tabs>
              <w:autoSpaceDE w:val="0"/>
              <w:autoSpaceDN w:val="0"/>
              <w:adjustRightInd w:val="0"/>
              <w:spacing w:after="0" w:line="240" w:lineRule="auto"/>
              <w:jc w:val="both"/>
              <w:rPr>
                <w:rFonts w:ascii="Times New Roman" w:eastAsia="Times New Roman" w:hAnsi="Times New Roman" w:cs="Courier New"/>
                <w:sz w:val="28"/>
                <w:szCs w:val="28"/>
                <w:lang w:eastAsia="ru-RU"/>
              </w:rPr>
            </w:pPr>
            <w:r>
              <w:rPr>
                <w:rFonts w:ascii="Times New Roman" w:hAnsi="Times New Roman" w:cs="Times New Roman"/>
                <w:sz w:val="28"/>
                <w:szCs w:val="28"/>
              </w:rPr>
              <w:t xml:space="preserve">- </w:t>
            </w: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1306 «О муниципальных программах»</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Заказчик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81299D">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Администрация городского округа город Рыбинск </w:t>
            </w:r>
            <w:r w:rsidRPr="003E2144">
              <w:rPr>
                <w:rFonts w:ascii="Times New Roman" w:eastAsia="Times New Roman" w:hAnsi="Times New Roman" w:cs="Times New Roman"/>
                <w:kern w:val="2"/>
                <w:sz w:val="28"/>
                <w:szCs w:val="28"/>
                <w:lang w:eastAsia="ru-RU"/>
              </w:rPr>
              <w:t xml:space="preserve"> Ярославской области</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81299D">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Ответственный исполнитель</w:t>
            </w:r>
            <w:r w:rsidR="0081299D">
              <w:rPr>
                <w:rFonts w:ascii="Times New Roman" w:eastAsia="Times New Roman" w:hAnsi="Times New Roman" w:cs="Times New Roman"/>
                <w:bCs/>
                <w:sz w:val="28"/>
                <w:szCs w:val="28"/>
                <w:lang w:eastAsia="ru-RU"/>
              </w:rPr>
              <w:t xml:space="preserve"> –  р</w:t>
            </w:r>
            <w:r w:rsidRPr="003E2144">
              <w:rPr>
                <w:rFonts w:ascii="Times New Roman" w:eastAsia="Times New Roman" w:hAnsi="Times New Roman" w:cs="Times New Roman"/>
                <w:bCs/>
                <w:sz w:val="28"/>
                <w:szCs w:val="28"/>
                <w:lang w:eastAsia="ru-RU"/>
              </w:rPr>
              <w:t>уководитель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735E14" w:rsidRDefault="00275216" w:rsidP="00275216">
            <w:pPr>
              <w:spacing w:after="0" w:line="240" w:lineRule="auto"/>
              <w:jc w:val="both"/>
              <w:rPr>
                <w:rFonts w:ascii="Times New Roman" w:eastAsia="Times New Roman" w:hAnsi="Times New Roman" w:cs="Times New Roman"/>
                <w:kern w:val="2"/>
                <w:sz w:val="28"/>
                <w:szCs w:val="28"/>
                <w:lang w:eastAsia="ru-RU"/>
              </w:rPr>
            </w:pPr>
            <w:r w:rsidRPr="003E2144">
              <w:rPr>
                <w:rFonts w:ascii="Times New Roman" w:eastAsia="Times New Roman" w:hAnsi="Times New Roman" w:cs="Times New Roman"/>
                <w:sz w:val="28"/>
                <w:szCs w:val="28"/>
                <w:lang w:eastAsia="ru-RU"/>
              </w:rPr>
              <w:t xml:space="preserve">Департамент имущественных и земельных отношений Администрации городского округа город Рыбинск </w:t>
            </w:r>
            <w:r w:rsidR="0081299D" w:rsidRPr="003E2144">
              <w:rPr>
                <w:rFonts w:ascii="Times New Roman" w:eastAsia="Times New Roman" w:hAnsi="Times New Roman" w:cs="Times New Roman"/>
                <w:kern w:val="2"/>
                <w:sz w:val="28"/>
                <w:szCs w:val="28"/>
                <w:lang w:eastAsia="ru-RU"/>
              </w:rPr>
              <w:t xml:space="preserve"> Ярославской </w:t>
            </w:r>
            <w:r w:rsidR="0081299D" w:rsidRPr="00735E14">
              <w:rPr>
                <w:rFonts w:ascii="Times New Roman" w:eastAsia="Times New Roman" w:hAnsi="Times New Roman" w:cs="Times New Roman"/>
                <w:kern w:val="2"/>
                <w:sz w:val="28"/>
                <w:szCs w:val="28"/>
                <w:lang w:eastAsia="ru-RU"/>
              </w:rPr>
              <w:t>области</w:t>
            </w:r>
          </w:p>
          <w:p w:rsidR="00735E14" w:rsidRPr="003E2144" w:rsidRDefault="00735E14" w:rsidP="00275216">
            <w:pPr>
              <w:spacing w:after="0" w:line="240" w:lineRule="auto"/>
              <w:jc w:val="both"/>
              <w:rPr>
                <w:rFonts w:ascii="Times New Roman" w:eastAsia="Times New Roman" w:hAnsi="Times New Roman" w:cs="Times New Roman"/>
                <w:sz w:val="28"/>
                <w:szCs w:val="28"/>
                <w:lang w:eastAsia="ru-RU"/>
              </w:rPr>
            </w:pPr>
            <w:r w:rsidRPr="00735E14">
              <w:rPr>
                <w:rFonts w:ascii="Times New Roman" w:eastAsia="Times New Roman" w:hAnsi="Times New Roman" w:cs="Times New Roman"/>
                <w:kern w:val="2"/>
                <w:sz w:val="28"/>
                <w:szCs w:val="28"/>
                <w:lang w:eastAsia="ru-RU"/>
              </w:rPr>
              <w:t xml:space="preserve">Департамент </w:t>
            </w:r>
            <w:r w:rsidRPr="00735E14">
              <w:rPr>
                <w:rFonts w:ascii="Times New Roman" w:hAnsi="Times New Roman" w:cs="Times New Roman"/>
                <w:sz w:val="28"/>
                <w:szCs w:val="28"/>
              </w:rPr>
              <w:t xml:space="preserve"> по архитектуре и градостроительству</w:t>
            </w:r>
            <w:r w:rsidR="00621B4B">
              <w:rPr>
                <w:rFonts w:ascii="Times New Roman" w:hAnsi="Times New Roman" w:cs="Times New Roman"/>
                <w:sz w:val="28"/>
                <w:szCs w:val="28"/>
              </w:rPr>
              <w:t xml:space="preserve"> </w:t>
            </w:r>
            <w:r w:rsidR="00621B4B" w:rsidRPr="003E2144">
              <w:rPr>
                <w:rFonts w:ascii="Times New Roman" w:eastAsia="Times New Roman" w:hAnsi="Times New Roman" w:cs="Times New Roman"/>
                <w:sz w:val="28"/>
                <w:szCs w:val="28"/>
                <w:lang w:eastAsia="ru-RU"/>
              </w:rPr>
              <w:t xml:space="preserve"> Администрации городского округа город Рыбинск </w:t>
            </w:r>
            <w:r w:rsidR="00621B4B" w:rsidRPr="003E2144">
              <w:rPr>
                <w:rFonts w:ascii="Times New Roman" w:eastAsia="Times New Roman" w:hAnsi="Times New Roman" w:cs="Times New Roman"/>
                <w:kern w:val="2"/>
                <w:sz w:val="28"/>
                <w:szCs w:val="28"/>
                <w:lang w:eastAsia="ru-RU"/>
              </w:rPr>
              <w:t xml:space="preserve"> Ярославской </w:t>
            </w:r>
            <w:r w:rsidR="00621B4B" w:rsidRPr="00735E14">
              <w:rPr>
                <w:rFonts w:ascii="Times New Roman" w:eastAsia="Times New Roman" w:hAnsi="Times New Roman" w:cs="Times New Roman"/>
                <w:kern w:val="2"/>
                <w:sz w:val="28"/>
                <w:szCs w:val="28"/>
                <w:lang w:eastAsia="ru-RU"/>
              </w:rPr>
              <w:t>области</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lastRenderedPageBreak/>
              <w:t>Куратор Подпрограммы</w:t>
            </w:r>
          </w:p>
        </w:tc>
        <w:tc>
          <w:tcPr>
            <w:tcW w:w="7105" w:type="dxa"/>
            <w:tcBorders>
              <w:top w:val="single" w:sz="4" w:space="0" w:color="auto"/>
              <w:left w:val="single" w:sz="4" w:space="0" w:color="auto"/>
              <w:bottom w:val="single" w:sz="4" w:space="0" w:color="auto"/>
              <w:right w:val="single" w:sz="4" w:space="0" w:color="auto"/>
            </w:tcBorders>
          </w:tcPr>
          <w:p w:rsidR="00C129DA" w:rsidRDefault="00735E14" w:rsidP="00735E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Первый з</w:t>
            </w:r>
            <w:r w:rsidR="00275216">
              <w:rPr>
                <w:rFonts w:ascii="Times New Roman" w:hAnsi="Times New Roman" w:cs="Times New Roman"/>
                <w:sz w:val="28"/>
                <w:szCs w:val="28"/>
              </w:rPr>
              <w:t xml:space="preserve">аместитель Главы Администрации </w:t>
            </w:r>
          </w:p>
          <w:p w:rsidR="00735E14" w:rsidRPr="00313BB6" w:rsidRDefault="00735E14" w:rsidP="00735E14">
            <w:pPr>
              <w:spacing w:after="0" w:line="240" w:lineRule="auto"/>
              <w:jc w:val="both"/>
              <w:rPr>
                <w:rFonts w:ascii="Times New Roman" w:hAnsi="Times New Roman" w:cs="Times New Roman"/>
                <w:sz w:val="28"/>
                <w:szCs w:val="28"/>
              </w:rPr>
            </w:pP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Цель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FF63E6" w:rsidRPr="003E2144" w:rsidRDefault="00275216" w:rsidP="00C129DA">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 </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Задача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Default="00275216" w:rsidP="00275216">
            <w:pPr>
              <w:tabs>
                <w:tab w:val="left" w:pos="32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lang w:eastAsia="ru-RU"/>
              </w:rPr>
              <w:t xml:space="preserve">редоставления в собственность </w:t>
            </w:r>
            <w:r>
              <w:rPr>
                <w:rFonts w:ascii="Times New Roman" w:eastAsia="Times New Roman" w:hAnsi="Times New Roman" w:cs="Times New Roman"/>
                <w:sz w:val="28"/>
                <w:szCs w:val="28"/>
                <w:lang w:eastAsia="ru-RU"/>
              </w:rPr>
              <w:t>отдельным категориям граждан</w:t>
            </w:r>
            <w:r w:rsidRPr="003E2144">
              <w:rPr>
                <w:rFonts w:ascii="Times New Roman" w:eastAsia="Times New Roman" w:hAnsi="Times New Roman" w:cs="Times New Roman"/>
                <w:sz w:val="28"/>
                <w:szCs w:val="28"/>
                <w:lang w:eastAsia="ru-RU"/>
              </w:rPr>
              <w:t xml:space="preserve"> </w:t>
            </w:r>
          </w:p>
          <w:p w:rsidR="00FF63E6" w:rsidRPr="003E2144" w:rsidRDefault="00FF63E6" w:rsidP="00275216">
            <w:pPr>
              <w:tabs>
                <w:tab w:val="left" w:pos="329"/>
              </w:tabs>
              <w:spacing w:after="0" w:line="240" w:lineRule="auto"/>
              <w:jc w:val="both"/>
              <w:rPr>
                <w:rFonts w:ascii="Times New Roman" w:eastAsia="Times New Roman" w:hAnsi="Times New Roman" w:cs="Times New Roman"/>
                <w:sz w:val="28"/>
                <w:szCs w:val="28"/>
                <w:lang w:eastAsia="ru-RU"/>
              </w:rPr>
            </w:pPr>
          </w:p>
        </w:tc>
      </w:tr>
      <w:tr w:rsidR="00275216" w:rsidRPr="003E2144" w:rsidTr="003E2144">
        <w:trPr>
          <w:trHeight w:val="3107"/>
        </w:trPr>
        <w:tc>
          <w:tcPr>
            <w:tcW w:w="3215" w:type="dxa"/>
            <w:tcBorders>
              <w:top w:val="single" w:sz="4" w:space="0" w:color="auto"/>
              <w:left w:val="single" w:sz="4" w:space="0" w:color="auto"/>
              <w:bottom w:val="single" w:sz="4" w:space="0" w:color="auto"/>
              <w:right w:val="single" w:sz="4" w:space="0" w:color="auto"/>
            </w:tcBorders>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Объемы и источники финансирования Подпрограммы</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tc>
        <w:tc>
          <w:tcPr>
            <w:tcW w:w="710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page" w:horzAnchor="margin" w:tblpY="6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2439"/>
              <w:gridCol w:w="2839"/>
            </w:tblGrid>
            <w:tr w:rsidR="00275216" w:rsidRPr="003E2144" w:rsidTr="001F0BF5">
              <w:tc>
                <w:tcPr>
                  <w:tcW w:w="6662" w:type="dxa"/>
                  <w:gridSpan w:val="3"/>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городского бюджета</w:t>
                  </w:r>
                </w:p>
              </w:tc>
            </w:tr>
            <w:tr w:rsidR="00275216" w:rsidRPr="003E2144" w:rsidTr="001F0BF5">
              <w:tc>
                <w:tcPr>
                  <w:tcW w:w="1384"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p>
              </w:tc>
              <w:tc>
                <w:tcPr>
                  <w:tcW w:w="2439" w:type="dxa"/>
                  <w:tcBorders>
                    <w:top w:val="single" w:sz="4" w:space="0" w:color="auto"/>
                    <w:left w:val="single" w:sz="4" w:space="0" w:color="000000"/>
                    <w:bottom w:val="single" w:sz="4" w:space="0" w:color="000000"/>
                    <w:right w:val="single" w:sz="4" w:space="0" w:color="000000"/>
                  </w:tcBorders>
                  <w:hideMark/>
                </w:tcPr>
                <w:p w:rsidR="00275216" w:rsidRPr="003E2144" w:rsidRDefault="001F0BF5"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00275216" w:rsidRPr="003E2144">
                    <w:rPr>
                      <w:rFonts w:ascii="Times New Roman" w:eastAsia="Times New Roman" w:hAnsi="Times New Roman" w:cs="Times New Roman"/>
                      <w:sz w:val="28"/>
                      <w:szCs w:val="28"/>
                      <w:lang w:eastAsia="ru-RU"/>
                    </w:rPr>
                    <w:t xml:space="preserve"> в бюджете города</w:t>
                  </w:r>
                </w:p>
              </w:tc>
              <w:tc>
                <w:tcPr>
                  <w:tcW w:w="2839"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Потребность в финансировании</w:t>
                  </w:r>
                </w:p>
              </w:tc>
            </w:tr>
            <w:tr w:rsidR="00C4192A" w:rsidRPr="003E2144" w:rsidTr="001F0BF5">
              <w:tc>
                <w:tcPr>
                  <w:tcW w:w="1384"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439"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01</w:t>
                  </w:r>
                </w:p>
              </w:tc>
              <w:tc>
                <w:tcPr>
                  <w:tcW w:w="2839"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01</w:t>
                  </w:r>
                </w:p>
              </w:tc>
            </w:tr>
            <w:tr w:rsidR="00C4192A" w:rsidRPr="003E2144" w:rsidTr="001F0BF5">
              <w:tc>
                <w:tcPr>
                  <w:tcW w:w="1384"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439"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10</w:t>
                  </w:r>
                </w:p>
              </w:tc>
              <w:tc>
                <w:tcPr>
                  <w:tcW w:w="2839"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10</w:t>
                  </w:r>
                </w:p>
              </w:tc>
            </w:tr>
            <w:tr w:rsidR="00C4192A" w:rsidRPr="003E2144" w:rsidTr="001F0BF5">
              <w:tc>
                <w:tcPr>
                  <w:tcW w:w="1384"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439"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10</w:t>
                  </w:r>
                </w:p>
              </w:tc>
              <w:tc>
                <w:tcPr>
                  <w:tcW w:w="2839"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10</w:t>
                  </w:r>
                </w:p>
              </w:tc>
            </w:tr>
            <w:tr w:rsidR="00C4192A" w:rsidRPr="003E2144" w:rsidTr="001F0BF5">
              <w:tc>
                <w:tcPr>
                  <w:tcW w:w="1384"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p>
              </w:tc>
              <w:tc>
                <w:tcPr>
                  <w:tcW w:w="2439"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w:t>
                  </w:r>
                </w:p>
              </w:tc>
              <w:tc>
                <w:tcPr>
                  <w:tcW w:w="2839"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w:t>
                  </w:r>
                </w:p>
              </w:tc>
            </w:tr>
            <w:tr w:rsidR="00C4192A" w:rsidRPr="003E2144" w:rsidTr="001F0BF5">
              <w:trPr>
                <w:trHeight w:val="70"/>
              </w:trPr>
              <w:tc>
                <w:tcPr>
                  <w:tcW w:w="1384"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439"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31</w:t>
                  </w:r>
                </w:p>
              </w:tc>
              <w:tc>
                <w:tcPr>
                  <w:tcW w:w="2839" w:type="dxa"/>
                  <w:tcBorders>
                    <w:top w:val="single" w:sz="4" w:space="0" w:color="000000"/>
                    <w:left w:val="single" w:sz="4" w:space="0" w:color="000000"/>
                    <w:bottom w:val="single" w:sz="4" w:space="0" w:color="000000"/>
                    <w:right w:val="single" w:sz="4" w:space="0" w:color="000000"/>
                  </w:tcBorders>
                  <w:hideMark/>
                </w:tcPr>
                <w:p w:rsidR="00C4192A" w:rsidRPr="003E2144" w:rsidRDefault="00C4192A" w:rsidP="00C4192A">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31</w:t>
                  </w:r>
                </w:p>
              </w:tc>
            </w:tr>
          </w:tbl>
          <w:p w:rsidR="00275216" w:rsidRPr="003E2144" w:rsidRDefault="00275216" w:rsidP="00C4192A">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Общий объем финансирования: выделено в бюджете/ потребность в финансировании 0,</w:t>
            </w:r>
            <w:r w:rsidR="00C4192A">
              <w:rPr>
                <w:rFonts w:ascii="Times New Roman" w:eastAsia="Times New Roman" w:hAnsi="Times New Roman" w:cs="Times New Roman"/>
                <w:sz w:val="28"/>
                <w:szCs w:val="28"/>
              </w:rPr>
              <w:t>3</w:t>
            </w:r>
            <w:r w:rsidR="0084293F">
              <w:rPr>
                <w:rFonts w:ascii="Times New Roman" w:eastAsia="Times New Roman" w:hAnsi="Times New Roman" w:cs="Times New Roman"/>
                <w:sz w:val="28"/>
                <w:szCs w:val="28"/>
              </w:rPr>
              <w:t>1</w:t>
            </w:r>
            <w:r w:rsidRPr="003E2144">
              <w:rPr>
                <w:rFonts w:ascii="Times New Roman" w:eastAsia="Times New Roman" w:hAnsi="Times New Roman" w:cs="Times New Roman"/>
                <w:sz w:val="28"/>
                <w:szCs w:val="28"/>
              </w:rPr>
              <w:t>/0,</w:t>
            </w:r>
            <w:r w:rsidR="00C4192A">
              <w:rPr>
                <w:rFonts w:ascii="Times New Roman" w:eastAsia="Times New Roman" w:hAnsi="Times New Roman" w:cs="Times New Roman"/>
                <w:sz w:val="28"/>
                <w:szCs w:val="28"/>
              </w:rPr>
              <w:t>3</w:t>
            </w:r>
            <w:r w:rsidR="0084293F">
              <w:rPr>
                <w:rFonts w:ascii="Times New Roman" w:eastAsia="Times New Roman" w:hAnsi="Times New Roman" w:cs="Times New Roman"/>
                <w:sz w:val="28"/>
                <w:szCs w:val="28"/>
              </w:rPr>
              <w:t>1</w:t>
            </w:r>
            <w:r w:rsidRPr="003E2144">
              <w:rPr>
                <w:rFonts w:ascii="Times New Roman" w:eastAsia="Times New Roman" w:hAnsi="Times New Roman" w:cs="Times New Roman"/>
                <w:sz w:val="28"/>
                <w:szCs w:val="28"/>
              </w:rPr>
              <w:t xml:space="preserve"> млн. руб., в т.ч.</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735E14" w:rsidP="00495FB2">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w:t>
            </w:r>
            <w:r w:rsidR="00FC705D">
              <w:rPr>
                <w:rFonts w:ascii="Times New Roman" w:hAnsi="Times New Roman" w:cs="Times New Roman"/>
                <w:sz w:val="28"/>
                <w:szCs w:val="28"/>
              </w:rPr>
              <w:t xml:space="preserve">редоставление в собственность бесплатно </w:t>
            </w:r>
            <w:r w:rsidR="00495FB2">
              <w:rPr>
                <w:rFonts w:ascii="Times New Roman" w:hAnsi="Times New Roman" w:cs="Times New Roman"/>
                <w:sz w:val="28"/>
                <w:szCs w:val="28"/>
              </w:rPr>
              <w:t>73</w:t>
            </w:r>
            <w:r>
              <w:rPr>
                <w:rFonts w:ascii="Times New Roman" w:hAnsi="Times New Roman" w:cs="Times New Roman"/>
                <w:sz w:val="28"/>
                <w:szCs w:val="28"/>
              </w:rPr>
              <w:t xml:space="preserve"> земельных участка</w:t>
            </w:r>
            <w:r w:rsidR="00FC705D">
              <w:rPr>
                <w:rFonts w:ascii="Times New Roman" w:hAnsi="Times New Roman" w:cs="Times New Roman"/>
                <w:sz w:val="28"/>
                <w:szCs w:val="28"/>
              </w:rPr>
              <w:t xml:space="preserve"> </w:t>
            </w:r>
            <w:r w:rsidR="00FC705D">
              <w:rPr>
                <w:rFonts w:ascii="Times New Roman" w:eastAsia="Calibri" w:hAnsi="Times New Roman" w:cs="Times New Roman"/>
                <w:sz w:val="28"/>
                <w:szCs w:val="28"/>
              </w:rPr>
              <w:t xml:space="preserve">гражданам, </w:t>
            </w:r>
            <w:r w:rsidR="00FC705D" w:rsidRPr="003E2144">
              <w:rPr>
                <w:rFonts w:ascii="Times New Roman" w:eastAsia="Calibri" w:hAnsi="Times New Roman" w:cs="Times New Roman"/>
                <w:sz w:val="28"/>
                <w:szCs w:val="28"/>
              </w:rPr>
              <w:t>имеющи</w:t>
            </w:r>
            <w:r w:rsidR="00FC705D">
              <w:rPr>
                <w:rFonts w:ascii="Times New Roman" w:eastAsia="Calibri" w:hAnsi="Times New Roman" w:cs="Times New Roman"/>
                <w:sz w:val="28"/>
                <w:szCs w:val="28"/>
              </w:rPr>
              <w:t>м</w:t>
            </w:r>
            <w:r w:rsidR="00FC705D" w:rsidRPr="003E2144">
              <w:rPr>
                <w:rFonts w:ascii="Times New Roman" w:eastAsia="Calibri" w:hAnsi="Times New Roman" w:cs="Times New Roman"/>
                <w:sz w:val="28"/>
                <w:szCs w:val="28"/>
              </w:rPr>
              <w:t xml:space="preserve"> трех и более детей, </w:t>
            </w:r>
            <w:r w:rsidR="00FC705D" w:rsidRPr="003E2144">
              <w:rPr>
                <w:rFonts w:ascii="Times New Roman" w:eastAsia="Times New Roman" w:hAnsi="Times New Roman" w:cs="Times New Roman"/>
                <w:sz w:val="28"/>
                <w:szCs w:val="28"/>
                <w:lang w:eastAsia="ru-RU"/>
              </w:rPr>
              <w:t>и ины</w:t>
            </w:r>
            <w:r w:rsidR="00632DD1">
              <w:rPr>
                <w:rFonts w:ascii="Times New Roman" w:eastAsia="Times New Roman" w:hAnsi="Times New Roman" w:cs="Times New Roman"/>
                <w:sz w:val="28"/>
                <w:szCs w:val="28"/>
                <w:lang w:eastAsia="ru-RU"/>
              </w:rPr>
              <w:t>м</w:t>
            </w:r>
            <w:r w:rsidR="00FC705D" w:rsidRPr="003E2144">
              <w:rPr>
                <w:rFonts w:ascii="Times New Roman" w:eastAsia="Times New Roman" w:hAnsi="Times New Roman" w:cs="Times New Roman"/>
                <w:sz w:val="28"/>
                <w:szCs w:val="28"/>
                <w:lang w:eastAsia="ru-RU"/>
              </w:rPr>
              <w:t xml:space="preserve"> отдельны</w:t>
            </w:r>
            <w:r w:rsidR="00632DD1">
              <w:rPr>
                <w:rFonts w:ascii="Times New Roman" w:eastAsia="Times New Roman" w:hAnsi="Times New Roman" w:cs="Times New Roman"/>
                <w:sz w:val="28"/>
                <w:szCs w:val="28"/>
                <w:lang w:eastAsia="ru-RU"/>
              </w:rPr>
              <w:t>м категориям</w:t>
            </w:r>
            <w:r w:rsidR="00FC705D" w:rsidRPr="003E2144">
              <w:rPr>
                <w:rFonts w:ascii="Times New Roman" w:eastAsia="Times New Roman" w:hAnsi="Times New Roman" w:cs="Times New Roman"/>
                <w:sz w:val="28"/>
                <w:szCs w:val="28"/>
                <w:lang w:eastAsia="ru-RU"/>
              </w:rPr>
              <w:t xml:space="preserve"> граждан</w:t>
            </w:r>
          </w:p>
        </w:tc>
      </w:tr>
    </w:tbl>
    <w:p w:rsidR="003E2144" w:rsidRPr="00632DD1" w:rsidRDefault="003E2144" w:rsidP="003E2144">
      <w:pPr>
        <w:spacing w:after="0" w:line="240" w:lineRule="auto"/>
        <w:ind w:firstLine="708"/>
        <w:jc w:val="both"/>
        <w:rPr>
          <w:rFonts w:ascii="Times New Roman" w:eastAsia="Times New Roman" w:hAnsi="Times New Roman" w:cs="Times New Roman"/>
          <w:sz w:val="16"/>
          <w:szCs w:val="16"/>
          <w:lang w:eastAsia="ru-RU"/>
        </w:rPr>
      </w:pP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2.2. Анализ существующей ситуации и оценка проблемы, решение которой осуществляется путем реализации Подпрограммы</w:t>
      </w:r>
    </w:p>
    <w:p w:rsidR="003E2144" w:rsidRPr="00632DD1" w:rsidRDefault="003E2144" w:rsidP="003E2144">
      <w:pPr>
        <w:spacing w:after="0" w:line="240" w:lineRule="auto"/>
        <w:jc w:val="both"/>
        <w:outlineLvl w:val="2"/>
        <w:rPr>
          <w:rFonts w:ascii="Times New Roman" w:eastAsia="Times New Roman" w:hAnsi="Times New Roman" w:cs="Times New Roman"/>
          <w:sz w:val="10"/>
          <w:szCs w:val="10"/>
          <w:lang w:eastAsia="ru-RU"/>
        </w:rPr>
      </w:pPr>
    </w:p>
    <w:p w:rsidR="00DE3E9F" w:rsidRPr="003E2144" w:rsidRDefault="00DE3E9F" w:rsidP="00DE3E9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направлена на решение жилищной проблемы отдельных категорий граждан, поддержка которых в улучшении жилищных условий является важнейшим направлением жилищной и демографической политики Российской Федерации и Ярославской области в целом и городского округа город Рыбинск в частности.</w:t>
      </w:r>
    </w:p>
    <w:p w:rsidR="00DE3E9F" w:rsidRPr="003E2144" w:rsidRDefault="00DE3E9F" w:rsidP="00DE3E9F">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предполагает создание финансового механизма оказания поддержки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 в осуществлении индивидуального жилищного строительства на предоставленных бесплатно земельных участках, и, как следствие, улучшении жилищных условий.</w:t>
      </w:r>
    </w:p>
    <w:p w:rsidR="00DE3E9F" w:rsidRPr="003E2144" w:rsidRDefault="00DE3E9F" w:rsidP="00DE3E9F">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Статьей 39.5 Земельного кодекса Российской Федерации предусмотрено предоставление земельных участков бесплатно гражданам, имеющим трех и более детей, для индивидуального жилищного строительства в случае и в порядке, которые установлены органами государственной власти субъектов Российской Федерации. Подпунктом 7 указанной статьи также определено, что предоставление </w:t>
      </w:r>
      <w:r w:rsidRPr="003E2144">
        <w:rPr>
          <w:rFonts w:ascii="Times New Roman" w:eastAsia="Times New Roman" w:hAnsi="Times New Roman" w:cs="Times New Roman"/>
          <w:sz w:val="28"/>
          <w:szCs w:val="28"/>
          <w:lang w:eastAsia="ru-RU"/>
        </w:rPr>
        <w:lastRenderedPageBreak/>
        <w:t>такого земельного участка осуществляется отдельным категориям граждан в случаях, предусмотренных законами субъектов Российской Федерации.</w:t>
      </w:r>
    </w:p>
    <w:p w:rsidR="00DE3E9F" w:rsidRPr="003E2144" w:rsidRDefault="00DE3E9F" w:rsidP="00DE3E9F">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установлены случаи бесплатного предоставления земельных участков в собственность отдельным категориям граждан.</w:t>
      </w:r>
    </w:p>
    <w:p w:rsidR="00DE3E9F" w:rsidRPr="003E2144" w:rsidRDefault="00DE3E9F" w:rsidP="00DE3E9F">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Согласно названному Закону земельные участки, находящиеся в государственной или муниципальной собственности, предоставляются гражданам для индивидуального жилищного строительства в собственность бесплатно в случаях, если:</w:t>
      </w:r>
    </w:p>
    <w:p w:rsidR="00DE3E9F" w:rsidRPr="003E2144" w:rsidRDefault="00DE3E9F" w:rsidP="00DE3E9F">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Calibri" w:hAnsi="Times New Roman" w:cs="Times New Roman"/>
          <w:sz w:val="28"/>
          <w:szCs w:val="28"/>
        </w:rPr>
        <w:t xml:space="preserve">1) </w:t>
      </w:r>
      <w:r w:rsidRPr="003E2144">
        <w:rPr>
          <w:rFonts w:ascii="Times New Roman" w:eastAsia="Times New Roman" w:hAnsi="Times New Roman" w:cs="Times New Roman"/>
          <w:sz w:val="28"/>
          <w:szCs w:val="28"/>
          <w:lang w:eastAsia="ru-RU"/>
        </w:rPr>
        <w:t>граждане являются участниками целевых программ по поддержке молодых семей, реализуемых полностью или частично за счет средств областного бюджета, включающих меры по поддержке индивидуального жилищного строительства;</w:t>
      </w:r>
    </w:p>
    <w:p w:rsidR="00DE3E9F" w:rsidRPr="003E2144" w:rsidRDefault="00DE3E9F" w:rsidP="00DE3E9F">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граждане исключены из целевых программ, указанных в </w:t>
      </w:r>
      <w:hyperlink r:id="rId25" w:anchor="Par0" w:history="1">
        <w:r w:rsidRPr="003E2144">
          <w:rPr>
            <w:rFonts w:ascii="Times New Roman" w:eastAsia="Times New Roman" w:hAnsi="Times New Roman" w:cs="Times New Roman"/>
            <w:sz w:val="28"/>
            <w:szCs w:val="28"/>
            <w:lang w:eastAsia="ru-RU"/>
          </w:rPr>
          <w:t>пункте 1</w:t>
        </w:r>
      </w:hyperlink>
      <w:r w:rsidRPr="003E2144">
        <w:rPr>
          <w:rFonts w:ascii="Times New Roman" w:eastAsia="Times New Roman" w:hAnsi="Times New Roman" w:cs="Times New Roman"/>
          <w:sz w:val="28"/>
          <w:szCs w:val="28"/>
          <w:lang w:eastAsia="ru-RU"/>
        </w:rPr>
        <w:t>, в связи с достижением предельного возраста участников этих целевых программ, и со дня их исключения прошло не более 3 лет;</w:t>
      </w:r>
    </w:p>
    <w:p w:rsidR="00DE3E9F" w:rsidRPr="004E76CD" w:rsidRDefault="00DE3E9F" w:rsidP="00CB4877">
      <w:pPr>
        <w:autoSpaceDE w:val="0"/>
        <w:autoSpaceDN w:val="0"/>
        <w:adjustRightInd w:val="0"/>
        <w:spacing w:after="0" w:line="240" w:lineRule="auto"/>
        <w:ind w:firstLine="540"/>
        <w:jc w:val="both"/>
        <w:rPr>
          <w:rFonts w:ascii="Times New Roman" w:hAnsi="Times New Roman" w:cs="Times New Roman"/>
          <w:sz w:val="28"/>
          <w:szCs w:val="28"/>
        </w:rPr>
      </w:pPr>
      <w:r w:rsidRPr="003E2144">
        <w:rPr>
          <w:rFonts w:ascii="Times New Roman" w:eastAsia="Calibri" w:hAnsi="Times New Roman" w:cs="Times New Roman"/>
          <w:sz w:val="28"/>
          <w:szCs w:val="28"/>
        </w:rPr>
        <w:t xml:space="preserve">3) граждане, чьи денежные средства привлечены для строительства многоквартирного дома на территории Ярославской области и чьи права нарушены, по состоянию на 31 марта 2020 года включены уполномоченным </w:t>
      </w:r>
      <w:r w:rsidR="004E76CD">
        <w:rPr>
          <w:rFonts w:ascii="Times New Roman" w:hAnsi="Times New Roman" w:cs="Times New Roman"/>
          <w:sz w:val="28"/>
          <w:szCs w:val="28"/>
        </w:rPr>
        <w:t>на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органом исполнительной власти Ярославской области в реестр пострадавших граждан в соответствии с критериями, установленными уполномоченным федеральным органом исполнительной власти</w:t>
      </w:r>
      <w:r w:rsidR="00CB4877">
        <w:rPr>
          <w:rFonts w:ascii="Times New Roman" w:eastAsia="Calibri" w:hAnsi="Times New Roman" w:cs="Times New Roman"/>
          <w:sz w:val="28"/>
          <w:szCs w:val="28"/>
        </w:rPr>
        <w:t>;</w:t>
      </w:r>
    </w:p>
    <w:p w:rsidR="00DE3E9F" w:rsidRPr="003E2144" w:rsidRDefault="00DE3E9F" w:rsidP="00DE3E9F">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4) </w:t>
      </w:r>
      <w:r w:rsidRPr="003E2144">
        <w:rPr>
          <w:rFonts w:ascii="Times New Roman" w:eastAsia="Times New Roman" w:hAnsi="Times New Roman" w:cs="Times New Roman"/>
          <w:sz w:val="28"/>
          <w:szCs w:val="28"/>
          <w:lang w:eastAsia="ru-RU"/>
        </w:rPr>
        <w:t>граждане, принятые на учет в качестве нуждающихся в жилых помещениях, имеют в соответствии с федеральным законодательством право на внеочередное или первоочередное получение земельных участков для индивидуального жилищного строительства;</w:t>
      </w:r>
    </w:p>
    <w:p w:rsidR="00DE3E9F" w:rsidRPr="003E2144" w:rsidRDefault="00DE3E9F" w:rsidP="00DE3E9F">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Calibri" w:hAnsi="Times New Roman" w:cs="Times New Roman"/>
          <w:sz w:val="28"/>
          <w:szCs w:val="28"/>
        </w:rPr>
        <w:t xml:space="preserve">5) </w:t>
      </w:r>
      <w:r w:rsidRPr="003E2144">
        <w:rPr>
          <w:rFonts w:ascii="Times New Roman" w:eastAsia="Times New Roman" w:hAnsi="Times New Roman" w:cs="Times New Roman"/>
          <w:sz w:val="28"/>
          <w:szCs w:val="28"/>
          <w:lang w:eastAsia="ru-RU"/>
        </w:rPr>
        <w:t>граждане являются лицами, которым присвоено почетное звание «Заслуженный работник физической культуры Российской Федерации», «Заслуженный работник физической культуры СССР», спортивное звание «мастер спорта России международного класса», «мастер спорта СССР международного класса», «гроссмейстер России», «гроссмейстер СССР» или почетное спортивное звание «Заслуженный мастер спорта России», «Заслуженный мастер спорта СССР», «Заслуженный тренер России», «Заслуженный тренер СССР», «Заслуженный тренер РСФСР» и приняты на учет в качестве нуждающихся в жилых помещениях;</w:t>
      </w:r>
    </w:p>
    <w:p w:rsidR="00DE3E9F" w:rsidRPr="003E2144" w:rsidRDefault="00DE3E9F" w:rsidP="00DE3E9F">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6) граждане, уволенные с военной службы в запас (отставку) из числа военнослужащих Вооруженных Сил Российской Федерации и органов федеральной службы безопасности, являющиеся ветеранами боевых действий, и граждане, уволенные из органов внутренних дел Российской Федерации из числа лиц рядового и начальствующего состава органов внутренних дел, являющиеся ветеранами боевых действий, вправе приобрести бесплатно находящиеся в государственной или муниципальной собственности земельные участки для индивидуального жилищного </w:t>
      </w:r>
      <w:r w:rsidRPr="003E2144">
        <w:rPr>
          <w:rFonts w:ascii="Times New Roman" w:eastAsia="Times New Roman" w:hAnsi="Times New Roman" w:cs="Times New Roman"/>
          <w:sz w:val="28"/>
          <w:szCs w:val="28"/>
          <w:lang w:eastAsia="ru-RU"/>
        </w:rPr>
        <w:lastRenderedPageBreak/>
        <w:t>строительства в случае принятия их на учет в качестве нуждающихся в жилых помещениях</w:t>
      </w:r>
      <w:r w:rsidRPr="003E2144">
        <w:rPr>
          <w:rFonts w:ascii="Times New Roman" w:eastAsia="Calibri" w:hAnsi="Times New Roman" w:cs="Times New Roman"/>
          <w:sz w:val="28"/>
          <w:szCs w:val="28"/>
        </w:rPr>
        <w:t>.</w:t>
      </w:r>
    </w:p>
    <w:p w:rsidR="00DE3E9F" w:rsidRPr="00735E14" w:rsidRDefault="00DE3E9F" w:rsidP="00DE3E9F">
      <w:pPr>
        <w:spacing w:after="0" w:line="240" w:lineRule="auto"/>
        <w:ind w:firstLine="540"/>
        <w:jc w:val="both"/>
        <w:rPr>
          <w:rFonts w:ascii="Times New Roman" w:eastAsia="Calibri" w:hAnsi="Times New Roman" w:cs="Times New Roman"/>
          <w:sz w:val="28"/>
          <w:szCs w:val="28"/>
        </w:rPr>
      </w:pPr>
      <w:r w:rsidRPr="003E2144">
        <w:rPr>
          <w:rFonts w:ascii="Times New Roman" w:eastAsia="Times New Roman" w:hAnsi="Times New Roman" w:cs="Times New Roman"/>
          <w:sz w:val="28"/>
          <w:szCs w:val="28"/>
          <w:lang w:eastAsia="ru-RU"/>
        </w:rPr>
        <w:t>При этом в соответствии с пунктом 5 части 1 статьи 56 Жилищного кодекса Российской Федерации г</w:t>
      </w:r>
      <w:r w:rsidRPr="003E2144">
        <w:rPr>
          <w:rFonts w:ascii="Times New Roman" w:eastAsia="Calibri" w:hAnsi="Times New Roman" w:cs="Times New Roman"/>
          <w:sz w:val="28"/>
          <w:szCs w:val="28"/>
        </w:rPr>
        <w:t xml:space="preserve">раждане снимаются с учета в качестве нуждающихся в </w:t>
      </w:r>
      <w:r w:rsidRPr="00735E14">
        <w:rPr>
          <w:rFonts w:ascii="Times New Roman" w:eastAsia="Calibri" w:hAnsi="Times New Roman" w:cs="Times New Roman"/>
          <w:sz w:val="28"/>
          <w:szCs w:val="28"/>
        </w:rPr>
        <w:t>жилых помещениях в случае предоставления им, в установленном порядке от органа местного самоуправления земельного участка для строительства жилого дома, за исключением граждан, имеющих трех и более детей.</w:t>
      </w:r>
    </w:p>
    <w:p w:rsidR="002E00DE" w:rsidRPr="00735E14" w:rsidRDefault="002E00DE" w:rsidP="002E00DE">
      <w:pPr>
        <w:spacing w:after="0" w:line="240" w:lineRule="auto"/>
        <w:ind w:firstLine="540"/>
        <w:jc w:val="both"/>
        <w:rPr>
          <w:rFonts w:ascii="Times New Roman" w:eastAsia="Times New Roman" w:hAnsi="Times New Roman" w:cs="Times New Roman"/>
          <w:sz w:val="28"/>
          <w:szCs w:val="28"/>
          <w:lang w:eastAsia="ru-RU"/>
        </w:rPr>
      </w:pPr>
      <w:r w:rsidRPr="00735E14">
        <w:rPr>
          <w:rFonts w:ascii="Times New Roman" w:eastAsia="Times New Roman" w:hAnsi="Times New Roman" w:cs="Times New Roman"/>
          <w:sz w:val="28"/>
          <w:szCs w:val="28"/>
          <w:lang w:eastAsia="ru-RU"/>
        </w:rPr>
        <w:t>За период с  01.01.2012 по 01.12.2023 в Администрацию городского округа город Рыбинск Ярославской области обратилось 572 граждан</w:t>
      </w:r>
      <w:r w:rsidR="00C4192A">
        <w:rPr>
          <w:rFonts w:ascii="Times New Roman" w:eastAsia="Times New Roman" w:hAnsi="Times New Roman" w:cs="Times New Roman"/>
          <w:sz w:val="28"/>
          <w:szCs w:val="28"/>
          <w:lang w:eastAsia="ru-RU"/>
        </w:rPr>
        <w:t>ина</w:t>
      </w:r>
      <w:r w:rsidRPr="00735E14">
        <w:rPr>
          <w:rFonts w:ascii="Times New Roman" w:eastAsia="Times New Roman" w:hAnsi="Times New Roman" w:cs="Times New Roman"/>
          <w:sz w:val="28"/>
          <w:szCs w:val="28"/>
          <w:lang w:eastAsia="ru-RU"/>
        </w:rPr>
        <w:t xml:space="preserve">, из них: 238 граждан, имеющих трех и более детей, 215 граждан, являющихся участниками целевых программ по поддержке молодых семей, 16 граждан, чьи денежные средства привлечены для строительства многоквартирного дома на территории Ярославской области и чьи права нарушены, 21 гражданин (категория - инвалидов), принятых на учет в качестве </w:t>
      </w:r>
      <w:r w:rsidRPr="00DC21B5">
        <w:rPr>
          <w:rFonts w:ascii="Times New Roman" w:hAnsi="Times New Roman" w:cs="Times New Roman"/>
          <w:sz w:val="28"/>
          <w:szCs w:val="28"/>
        </w:rPr>
        <w:t>нуждающихся в жилых помещениях, 82 гражданина, которым присвоено почетное звание «Заслуженный работник физической культуры Российской Федерации», спортивное</w:t>
      </w:r>
      <w:r w:rsidRPr="00735E14">
        <w:rPr>
          <w:rFonts w:ascii="Times New Roman" w:eastAsia="Times New Roman" w:hAnsi="Times New Roman" w:cs="Times New Roman"/>
          <w:sz w:val="28"/>
          <w:szCs w:val="28"/>
          <w:lang w:eastAsia="ru-RU"/>
        </w:rPr>
        <w:t xml:space="preserve"> звание «</w:t>
      </w:r>
      <w:r w:rsidR="00735E14" w:rsidRPr="00735E14">
        <w:rPr>
          <w:rFonts w:ascii="Times New Roman" w:eastAsia="Times New Roman" w:hAnsi="Times New Roman" w:cs="Times New Roman"/>
          <w:sz w:val="28"/>
          <w:szCs w:val="28"/>
          <w:lang w:eastAsia="ru-RU"/>
        </w:rPr>
        <w:t>М</w:t>
      </w:r>
      <w:r w:rsidRPr="00735E14">
        <w:rPr>
          <w:rFonts w:ascii="Times New Roman" w:eastAsia="Times New Roman" w:hAnsi="Times New Roman" w:cs="Times New Roman"/>
          <w:sz w:val="28"/>
          <w:szCs w:val="28"/>
          <w:lang w:eastAsia="ru-RU"/>
        </w:rPr>
        <w:t>астер спорта России международного класса». За период с 01.01.2012 по 01.12.2023 в собственность бесплатно предоставлено названным категориям граждан 469 земельных участков.</w:t>
      </w:r>
    </w:p>
    <w:p w:rsidR="002E00DE" w:rsidRPr="00735E14" w:rsidRDefault="002E00DE" w:rsidP="002E00DE">
      <w:pPr>
        <w:spacing w:after="0" w:line="240" w:lineRule="auto"/>
        <w:ind w:firstLine="540"/>
        <w:jc w:val="both"/>
        <w:rPr>
          <w:rFonts w:ascii="Times New Roman" w:eastAsia="Times New Roman" w:hAnsi="Times New Roman" w:cs="Times New Roman"/>
          <w:sz w:val="28"/>
          <w:szCs w:val="28"/>
          <w:lang w:eastAsia="ru-RU"/>
        </w:rPr>
      </w:pPr>
      <w:r w:rsidRPr="00735E14">
        <w:rPr>
          <w:rFonts w:ascii="Times New Roman" w:eastAsia="Times New Roman" w:hAnsi="Times New Roman" w:cs="Times New Roman"/>
          <w:sz w:val="28"/>
          <w:szCs w:val="28"/>
          <w:lang w:eastAsia="ru-RU"/>
        </w:rPr>
        <w:t>За 2023 год поступило 7 заявлений граждан, из них 6 - от граждан, имеющих трех и более детей, 1 - от граждан, являющихся участниками целевых программ по поддержке молодых семей.</w:t>
      </w:r>
    </w:p>
    <w:p w:rsidR="002E00DE" w:rsidRPr="00735E14" w:rsidRDefault="002E00DE" w:rsidP="002E00DE">
      <w:pPr>
        <w:spacing w:after="0" w:line="240" w:lineRule="auto"/>
        <w:ind w:firstLine="540"/>
        <w:jc w:val="both"/>
        <w:rPr>
          <w:rFonts w:ascii="Times New Roman" w:eastAsia="Times New Roman" w:hAnsi="Times New Roman" w:cs="Times New Roman"/>
          <w:sz w:val="28"/>
          <w:szCs w:val="28"/>
          <w:lang w:eastAsia="ru-RU"/>
        </w:rPr>
      </w:pPr>
      <w:r w:rsidRPr="00735E14">
        <w:rPr>
          <w:rFonts w:ascii="Times New Roman" w:eastAsia="Times New Roman" w:hAnsi="Times New Roman" w:cs="Times New Roman"/>
          <w:sz w:val="28"/>
          <w:szCs w:val="28"/>
          <w:lang w:eastAsia="ru-RU"/>
        </w:rPr>
        <w:t xml:space="preserve">По состоянию на 01.12.2023 на учете в целях бесплатного предоставления в собственность земельных участков состоят 22 гражданина, из них 11 граждан, имеющих трех и более детей. </w:t>
      </w:r>
      <w:r w:rsidRPr="00735E14">
        <w:rPr>
          <w:rFonts w:ascii="Times New Roman" w:hAnsi="Times New Roman" w:cs="Times New Roman"/>
          <w:sz w:val="28"/>
          <w:szCs w:val="28"/>
        </w:rPr>
        <w:t xml:space="preserve">По состоянию на </w:t>
      </w:r>
      <w:r w:rsidR="00C4192A">
        <w:rPr>
          <w:rFonts w:ascii="Times New Roman" w:hAnsi="Times New Roman" w:cs="Times New Roman"/>
          <w:sz w:val="28"/>
          <w:szCs w:val="28"/>
        </w:rPr>
        <w:t>3</w:t>
      </w:r>
      <w:r w:rsidRPr="00735E14">
        <w:rPr>
          <w:rFonts w:ascii="Times New Roman" w:hAnsi="Times New Roman" w:cs="Times New Roman"/>
          <w:sz w:val="28"/>
          <w:szCs w:val="28"/>
        </w:rPr>
        <w:t>1.12.2023 предоставлено 13 земельных участков из ранее сформированных.</w:t>
      </w:r>
    </w:p>
    <w:p w:rsidR="002E00DE" w:rsidRPr="00735E14" w:rsidRDefault="002E00DE" w:rsidP="002E00DE">
      <w:pPr>
        <w:shd w:val="clear" w:color="auto" w:fill="FFFFFF"/>
        <w:spacing w:after="0" w:line="240" w:lineRule="auto"/>
        <w:ind w:firstLine="567"/>
        <w:jc w:val="both"/>
        <w:rPr>
          <w:rFonts w:ascii="Times New Roman" w:eastAsia="Times New Roman" w:hAnsi="Times New Roman" w:cs="Times New Roman"/>
          <w:color w:val="111111"/>
          <w:sz w:val="28"/>
          <w:szCs w:val="28"/>
          <w:shd w:val="clear" w:color="auto" w:fill="FDFDFD"/>
          <w:lang w:eastAsia="ru-RU"/>
        </w:rPr>
      </w:pPr>
      <w:r w:rsidRPr="00735E14">
        <w:rPr>
          <w:rFonts w:ascii="Times New Roman" w:eastAsia="Times New Roman" w:hAnsi="Times New Roman" w:cs="Times New Roman"/>
          <w:sz w:val="28"/>
          <w:szCs w:val="28"/>
          <w:lang w:eastAsia="ru-RU"/>
        </w:rPr>
        <w:t xml:space="preserve">Согласно пункту 11 Перечня поручений Председателя Правительства РФ           Д.В. Медведева по итогам форума «Эффективная социальная политика: новые решения» в г. Санкт-Петербурге 25.03.2016 (резолюция от 02.04.2016                               № ДМ-П12-1826) поручено в течение трёх лет устранить очередь многодетных семей на обеспечение </w:t>
      </w:r>
      <w:r w:rsidRPr="00735E14">
        <w:rPr>
          <w:rFonts w:ascii="Times New Roman" w:eastAsia="Times New Roman" w:hAnsi="Times New Roman" w:cs="Times New Roman"/>
          <w:color w:val="111111"/>
          <w:sz w:val="28"/>
          <w:szCs w:val="28"/>
          <w:shd w:val="clear" w:color="auto" w:fill="FFFFFF"/>
          <w:lang w:eastAsia="ru-RU"/>
        </w:rPr>
        <w:t>земельными участками с подведенной инфраструктурой.</w:t>
      </w:r>
    </w:p>
    <w:p w:rsidR="002E00DE" w:rsidRPr="00735E14" w:rsidRDefault="002E00DE" w:rsidP="002E00DE">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735E14">
        <w:rPr>
          <w:rFonts w:ascii="Times New Roman" w:eastAsia="Times New Roman" w:hAnsi="Times New Roman" w:cs="Times New Roman"/>
          <w:sz w:val="28"/>
          <w:szCs w:val="28"/>
          <w:lang w:eastAsia="ru-RU"/>
        </w:rPr>
        <w:t xml:space="preserve">В рамках данной Подпрограммы запланировано предоставление в собственность бесплатно </w:t>
      </w:r>
      <w:r w:rsidR="00735E14" w:rsidRPr="00735E14">
        <w:rPr>
          <w:rFonts w:ascii="Times New Roman" w:eastAsia="Times New Roman" w:hAnsi="Times New Roman" w:cs="Times New Roman"/>
          <w:sz w:val="28"/>
          <w:szCs w:val="28"/>
          <w:lang w:eastAsia="ru-RU"/>
        </w:rPr>
        <w:t>73</w:t>
      </w:r>
      <w:r w:rsidRPr="00735E14">
        <w:rPr>
          <w:rFonts w:ascii="Times New Roman" w:eastAsia="Times New Roman" w:hAnsi="Times New Roman" w:cs="Times New Roman"/>
          <w:sz w:val="28"/>
          <w:szCs w:val="28"/>
          <w:lang w:eastAsia="ru-RU"/>
        </w:rPr>
        <w:t xml:space="preserve"> земельных участк</w:t>
      </w:r>
      <w:r w:rsidR="003A4864">
        <w:rPr>
          <w:rFonts w:ascii="Times New Roman" w:eastAsia="Times New Roman" w:hAnsi="Times New Roman" w:cs="Times New Roman"/>
          <w:sz w:val="28"/>
          <w:szCs w:val="28"/>
          <w:lang w:eastAsia="ru-RU"/>
        </w:rPr>
        <w:t>ов</w:t>
      </w:r>
      <w:r w:rsidRPr="00735E14">
        <w:rPr>
          <w:rFonts w:ascii="Times New Roman" w:eastAsia="Times New Roman" w:hAnsi="Times New Roman" w:cs="Times New Roman"/>
          <w:sz w:val="28"/>
          <w:szCs w:val="28"/>
          <w:lang w:eastAsia="ru-RU"/>
        </w:rPr>
        <w:t xml:space="preserve"> </w:t>
      </w:r>
      <w:r w:rsidRPr="00735E14">
        <w:rPr>
          <w:rFonts w:ascii="Times New Roman" w:eastAsia="Calibri" w:hAnsi="Times New Roman" w:cs="Times New Roman"/>
          <w:sz w:val="28"/>
          <w:szCs w:val="28"/>
        </w:rPr>
        <w:t xml:space="preserve">гражданам, имеющим трех и более детей, </w:t>
      </w:r>
      <w:r w:rsidRPr="00735E14">
        <w:rPr>
          <w:rFonts w:ascii="Times New Roman" w:eastAsia="Times New Roman" w:hAnsi="Times New Roman" w:cs="Times New Roman"/>
          <w:sz w:val="28"/>
          <w:szCs w:val="28"/>
          <w:lang w:eastAsia="ru-RU"/>
        </w:rPr>
        <w:t xml:space="preserve">и иным отдельным категориям граждан для индивидуального жилищного строительства, в том числе в 2023 году – </w:t>
      </w:r>
      <w:r w:rsidR="00735E14" w:rsidRPr="00735E14">
        <w:rPr>
          <w:rFonts w:ascii="Times New Roman" w:eastAsia="Times New Roman" w:hAnsi="Times New Roman" w:cs="Times New Roman"/>
          <w:sz w:val="28"/>
          <w:szCs w:val="28"/>
          <w:lang w:eastAsia="ru-RU"/>
        </w:rPr>
        <w:t>13</w:t>
      </w:r>
      <w:r w:rsidRPr="00735E14">
        <w:rPr>
          <w:rFonts w:ascii="Times New Roman" w:eastAsia="Times New Roman" w:hAnsi="Times New Roman" w:cs="Times New Roman"/>
          <w:sz w:val="28"/>
          <w:szCs w:val="28"/>
          <w:lang w:eastAsia="ru-RU"/>
        </w:rPr>
        <w:t xml:space="preserve"> земельных участков, в 2024 году – 20 земельных участков, в 2025 году – 20 земельных участков, в 2026 году – 20 земельных участков.</w:t>
      </w:r>
    </w:p>
    <w:p w:rsidR="00DE3E9F" w:rsidRPr="00735E14" w:rsidRDefault="002E00DE" w:rsidP="002E00DE">
      <w:pPr>
        <w:spacing w:after="0" w:line="240" w:lineRule="auto"/>
        <w:ind w:firstLine="567"/>
        <w:jc w:val="both"/>
        <w:rPr>
          <w:rFonts w:ascii="Times New Roman" w:eastAsia="Times New Roman" w:hAnsi="Times New Roman" w:cs="Times New Roman"/>
          <w:sz w:val="28"/>
          <w:szCs w:val="28"/>
          <w:lang w:eastAsia="ru-RU"/>
        </w:rPr>
      </w:pPr>
      <w:r w:rsidRPr="00735E14">
        <w:rPr>
          <w:rFonts w:ascii="Times New Roman" w:eastAsia="Times New Roman" w:hAnsi="Times New Roman" w:cs="Times New Roman"/>
          <w:sz w:val="28"/>
          <w:szCs w:val="28"/>
          <w:lang w:eastAsia="ru-RU"/>
        </w:rPr>
        <w:t xml:space="preserve">В 2023 году </w:t>
      </w:r>
      <w:r w:rsidR="00DC21B5">
        <w:rPr>
          <w:rFonts w:ascii="Times New Roman" w:eastAsia="Times New Roman" w:hAnsi="Times New Roman" w:cs="Times New Roman"/>
          <w:sz w:val="28"/>
          <w:szCs w:val="28"/>
          <w:lang w:eastAsia="ru-RU"/>
        </w:rPr>
        <w:t>с</w:t>
      </w:r>
      <w:r w:rsidRPr="00735E14">
        <w:rPr>
          <w:rFonts w:ascii="Times New Roman" w:eastAsia="Times New Roman" w:hAnsi="Times New Roman" w:cs="Times New Roman"/>
          <w:sz w:val="28"/>
          <w:szCs w:val="28"/>
          <w:lang w:eastAsia="ru-RU"/>
        </w:rPr>
        <w:t>формирован</w:t>
      </w:r>
      <w:r w:rsidR="00DC21B5">
        <w:rPr>
          <w:rFonts w:ascii="Times New Roman" w:eastAsia="Times New Roman" w:hAnsi="Times New Roman" w:cs="Times New Roman"/>
          <w:sz w:val="28"/>
          <w:szCs w:val="28"/>
          <w:lang w:eastAsia="ru-RU"/>
        </w:rPr>
        <w:t>о</w:t>
      </w:r>
      <w:r w:rsidRPr="00735E14">
        <w:rPr>
          <w:rFonts w:ascii="Times New Roman" w:eastAsia="Times New Roman" w:hAnsi="Times New Roman" w:cs="Times New Roman"/>
          <w:sz w:val="28"/>
          <w:szCs w:val="28"/>
          <w:lang w:eastAsia="ru-RU"/>
        </w:rPr>
        <w:t xml:space="preserve"> 20 земельных участков </w:t>
      </w:r>
      <w:r w:rsidRPr="00735E14">
        <w:rPr>
          <w:rFonts w:ascii="Times New Roman" w:eastAsia="Times New Roman" w:hAnsi="Times New Roman" w:cs="Times New Roman"/>
          <w:bCs/>
          <w:sz w:val="28"/>
          <w:szCs w:val="28"/>
          <w:lang w:eastAsia="ru-RU"/>
        </w:rPr>
        <w:t>в районе Заволжье-2</w:t>
      </w:r>
      <w:r w:rsidRPr="00735E14">
        <w:rPr>
          <w:rFonts w:ascii="Times New Roman" w:eastAsia="Times New Roman" w:hAnsi="Times New Roman" w:cs="Times New Roman"/>
          <w:sz w:val="28"/>
          <w:szCs w:val="28"/>
          <w:lang w:eastAsia="ru-RU"/>
        </w:rPr>
        <w:t xml:space="preserve">, в 2024 году </w:t>
      </w:r>
      <w:r w:rsidR="00DC21B5">
        <w:rPr>
          <w:rFonts w:ascii="Times New Roman" w:eastAsia="Times New Roman" w:hAnsi="Times New Roman" w:cs="Times New Roman"/>
          <w:sz w:val="28"/>
          <w:szCs w:val="28"/>
          <w:lang w:eastAsia="ru-RU"/>
        </w:rPr>
        <w:t xml:space="preserve">планируется </w:t>
      </w:r>
      <w:r w:rsidR="00C4192A">
        <w:rPr>
          <w:rFonts w:ascii="Times New Roman" w:eastAsia="Times New Roman" w:hAnsi="Times New Roman" w:cs="Times New Roman"/>
          <w:sz w:val="28"/>
          <w:szCs w:val="28"/>
          <w:lang w:eastAsia="ru-RU"/>
        </w:rPr>
        <w:t>с</w:t>
      </w:r>
      <w:r w:rsidR="00C4192A" w:rsidRPr="00735E14">
        <w:rPr>
          <w:rFonts w:ascii="Times New Roman" w:eastAsia="Times New Roman" w:hAnsi="Times New Roman" w:cs="Times New Roman"/>
          <w:sz w:val="28"/>
          <w:szCs w:val="28"/>
          <w:lang w:eastAsia="ru-RU"/>
        </w:rPr>
        <w:t>формирова</w:t>
      </w:r>
      <w:r w:rsidR="00C4192A">
        <w:rPr>
          <w:rFonts w:ascii="Times New Roman" w:eastAsia="Times New Roman" w:hAnsi="Times New Roman" w:cs="Times New Roman"/>
          <w:sz w:val="28"/>
          <w:szCs w:val="28"/>
          <w:lang w:eastAsia="ru-RU"/>
        </w:rPr>
        <w:t>ть</w:t>
      </w:r>
      <w:r w:rsidR="00C4192A" w:rsidRPr="00735E14">
        <w:rPr>
          <w:rFonts w:ascii="Times New Roman" w:eastAsia="Times New Roman" w:hAnsi="Times New Roman" w:cs="Times New Roman"/>
          <w:sz w:val="28"/>
          <w:szCs w:val="28"/>
          <w:lang w:eastAsia="ru-RU"/>
        </w:rPr>
        <w:t xml:space="preserve"> </w:t>
      </w:r>
      <w:r w:rsidRPr="00735E14">
        <w:rPr>
          <w:rFonts w:ascii="Times New Roman" w:eastAsia="Times New Roman" w:hAnsi="Times New Roman" w:cs="Times New Roman"/>
          <w:sz w:val="28"/>
          <w:szCs w:val="28"/>
          <w:lang w:eastAsia="ru-RU"/>
        </w:rPr>
        <w:t xml:space="preserve">20 земельных участков </w:t>
      </w:r>
      <w:r w:rsidRPr="00735E14">
        <w:rPr>
          <w:rFonts w:ascii="Times New Roman" w:eastAsia="Times New Roman" w:hAnsi="Times New Roman" w:cs="Times New Roman"/>
          <w:bCs/>
          <w:sz w:val="28"/>
          <w:szCs w:val="28"/>
          <w:lang w:eastAsia="ru-RU"/>
        </w:rPr>
        <w:t xml:space="preserve">в районе улиц Наволоки и Журнальная </w:t>
      </w:r>
      <w:r w:rsidRPr="00735E14">
        <w:rPr>
          <w:rFonts w:ascii="Times New Roman" w:eastAsia="Times New Roman" w:hAnsi="Times New Roman" w:cs="Times New Roman"/>
          <w:sz w:val="28"/>
          <w:szCs w:val="28"/>
          <w:lang w:eastAsia="ru-RU"/>
        </w:rPr>
        <w:t xml:space="preserve">в соответствии с </w:t>
      </w:r>
      <w:r w:rsidRPr="00735E14">
        <w:rPr>
          <w:rFonts w:ascii="Times New Roman" w:eastAsia="Times New Roman" w:hAnsi="Times New Roman" w:cs="Times New Roman"/>
          <w:bCs/>
          <w:sz w:val="28"/>
          <w:szCs w:val="28"/>
          <w:lang w:eastAsia="ru-RU"/>
        </w:rPr>
        <w:t>проектами планировки и межевания территории</w:t>
      </w:r>
      <w:r w:rsidRPr="00735E14">
        <w:rPr>
          <w:rFonts w:ascii="Times New Roman" w:eastAsia="Times New Roman" w:hAnsi="Times New Roman" w:cs="Times New Roman"/>
          <w:sz w:val="28"/>
          <w:szCs w:val="28"/>
          <w:lang w:eastAsia="ru-RU"/>
        </w:rPr>
        <w:t>, в 2025 году – 20 земельных участков</w:t>
      </w:r>
      <w:r w:rsidRPr="00735E14">
        <w:rPr>
          <w:rFonts w:ascii="Times New Roman" w:eastAsia="Times New Roman" w:hAnsi="Times New Roman" w:cs="Times New Roman"/>
          <w:bCs/>
          <w:sz w:val="28"/>
          <w:szCs w:val="28"/>
          <w:lang w:eastAsia="ru-RU"/>
        </w:rPr>
        <w:t xml:space="preserve"> в районе улиц Наволоки и Журнальная </w:t>
      </w:r>
      <w:r w:rsidRPr="00735E14">
        <w:rPr>
          <w:rFonts w:ascii="Times New Roman" w:eastAsia="Times New Roman" w:hAnsi="Times New Roman" w:cs="Times New Roman"/>
          <w:sz w:val="28"/>
          <w:szCs w:val="28"/>
          <w:lang w:eastAsia="ru-RU"/>
        </w:rPr>
        <w:t xml:space="preserve">в соответствии с </w:t>
      </w:r>
      <w:r w:rsidRPr="00735E14">
        <w:rPr>
          <w:rFonts w:ascii="Times New Roman" w:eastAsia="Times New Roman" w:hAnsi="Times New Roman" w:cs="Times New Roman"/>
          <w:bCs/>
          <w:sz w:val="28"/>
          <w:szCs w:val="28"/>
          <w:lang w:eastAsia="ru-RU"/>
        </w:rPr>
        <w:t xml:space="preserve">проектами планировки и межевания территории, </w:t>
      </w:r>
      <w:r w:rsidRPr="00735E14">
        <w:rPr>
          <w:rFonts w:ascii="Times New Roman" w:eastAsia="Times New Roman" w:hAnsi="Times New Roman" w:cs="Times New Roman"/>
          <w:sz w:val="28"/>
          <w:szCs w:val="28"/>
          <w:lang w:eastAsia="ru-RU"/>
        </w:rPr>
        <w:t xml:space="preserve">в 2026 году – 20 земельных участков </w:t>
      </w:r>
      <w:r w:rsidRPr="00735E14">
        <w:rPr>
          <w:rFonts w:ascii="Times New Roman" w:eastAsia="Times New Roman" w:hAnsi="Times New Roman" w:cs="Times New Roman"/>
          <w:bCs/>
          <w:sz w:val="28"/>
          <w:szCs w:val="28"/>
          <w:lang w:eastAsia="ru-RU"/>
        </w:rPr>
        <w:t xml:space="preserve">в районе улиц Наволоки и Журнальная </w:t>
      </w:r>
      <w:r w:rsidRPr="00735E14">
        <w:rPr>
          <w:rFonts w:ascii="Times New Roman" w:eastAsia="Times New Roman" w:hAnsi="Times New Roman" w:cs="Times New Roman"/>
          <w:sz w:val="28"/>
          <w:szCs w:val="28"/>
          <w:lang w:eastAsia="ru-RU"/>
        </w:rPr>
        <w:t xml:space="preserve">в соответствии с </w:t>
      </w:r>
      <w:r w:rsidRPr="00735E14">
        <w:rPr>
          <w:rFonts w:ascii="Times New Roman" w:eastAsia="Times New Roman" w:hAnsi="Times New Roman" w:cs="Times New Roman"/>
          <w:bCs/>
          <w:sz w:val="28"/>
          <w:szCs w:val="28"/>
          <w:lang w:eastAsia="ru-RU"/>
        </w:rPr>
        <w:t>проектами планировки и межевания территории</w:t>
      </w:r>
      <w:r w:rsidRPr="00735E14">
        <w:rPr>
          <w:rFonts w:ascii="Times New Roman" w:eastAsia="Times New Roman" w:hAnsi="Times New Roman" w:cs="Times New Roman"/>
          <w:sz w:val="28"/>
          <w:szCs w:val="28"/>
          <w:lang w:eastAsia="ru-RU"/>
        </w:rPr>
        <w:t>.</w:t>
      </w:r>
    </w:p>
    <w:p w:rsidR="00DE3E9F" w:rsidRPr="00735E14" w:rsidRDefault="00DE3E9F" w:rsidP="00DE3E9F">
      <w:pPr>
        <w:spacing w:after="0" w:line="240" w:lineRule="auto"/>
        <w:ind w:firstLine="567"/>
        <w:jc w:val="both"/>
        <w:rPr>
          <w:rFonts w:ascii="Times New Roman" w:eastAsia="Times New Roman" w:hAnsi="Times New Roman" w:cs="Times New Roman"/>
          <w:sz w:val="28"/>
          <w:szCs w:val="28"/>
          <w:lang w:eastAsia="ru-RU"/>
        </w:rPr>
      </w:pPr>
      <w:r w:rsidRPr="00735E14">
        <w:rPr>
          <w:rFonts w:ascii="Times New Roman" w:eastAsia="Times New Roman" w:hAnsi="Times New Roman" w:cs="Times New Roman"/>
          <w:sz w:val="28"/>
          <w:szCs w:val="28"/>
          <w:lang w:eastAsia="ru-RU"/>
        </w:rPr>
        <w:t>Уменьшение в объемах формирования и предоставления земельных участков гражданам отдельных категорий обусловлено следующими причинами:</w:t>
      </w:r>
    </w:p>
    <w:p w:rsidR="00DE3E9F" w:rsidRPr="006A686B" w:rsidRDefault="00DE3E9F" w:rsidP="00DE3E9F">
      <w:pPr>
        <w:spacing w:after="0" w:line="240" w:lineRule="auto"/>
        <w:ind w:firstLine="567"/>
        <w:jc w:val="both"/>
        <w:rPr>
          <w:rFonts w:ascii="Times New Roman" w:eastAsia="Calibri" w:hAnsi="Times New Roman" w:cs="Times New Roman"/>
          <w:sz w:val="28"/>
          <w:szCs w:val="28"/>
        </w:rPr>
      </w:pPr>
      <w:r w:rsidRPr="00735E14">
        <w:rPr>
          <w:rFonts w:ascii="Times New Roman" w:eastAsia="Times New Roman" w:hAnsi="Times New Roman" w:cs="Times New Roman"/>
          <w:sz w:val="28"/>
          <w:szCs w:val="28"/>
          <w:lang w:eastAsia="ru-RU"/>
        </w:rPr>
        <w:lastRenderedPageBreak/>
        <w:t>- внесением изменений в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r w:rsidR="00DC21B5">
        <w:rPr>
          <w:rFonts w:ascii="Times New Roman" w:eastAsia="Times New Roman" w:hAnsi="Times New Roman" w:cs="Times New Roman"/>
          <w:sz w:val="28"/>
          <w:szCs w:val="28"/>
          <w:lang w:eastAsia="ru-RU"/>
        </w:rPr>
        <w:t>»</w:t>
      </w:r>
      <w:r w:rsidRPr="00735E14">
        <w:rPr>
          <w:rFonts w:ascii="Times New Roman" w:eastAsia="Calibri" w:hAnsi="Times New Roman" w:cs="Times New Roman"/>
          <w:sz w:val="28"/>
          <w:szCs w:val="28"/>
        </w:rPr>
        <w:t xml:space="preserve">, согласно которым граждане, которым присвоено </w:t>
      </w:r>
      <w:r w:rsidRPr="00735E14">
        <w:rPr>
          <w:rFonts w:ascii="Times New Roman" w:eastAsia="Times New Roman" w:hAnsi="Times New Roman" w:cs="Times New Roman"/>
          <w:sz w:val="28"/>
          <w:szCs w:val="28"/>
          <w:lang w:eastAsia="ru-RU"/>
        </w:rPr>
        <w:t>почетное звание «Заслуженный работник</w:t>
      </w:r>
      <w:r w:rsidRPr="006A686B">
        <w:rPr>
          <w:rFonts w:ascii="Times New Roman" w:eastAsia="Times New Roman" w:hAnsi="Times New Roman" w:cs="Times New Roman"/>
          <w:sz w:val="28"/>
          <w:szCs w:val="28"/>
          <w:lang w:eastAsia="ru-RU"/>
        </w:rPr>
        <w:t xml:space="preserve"> физической культуры Российской Федерации», спортивное звание «мастер спорта России международного класса»</w:t>
      </w:r>
      <w:r w:rsidRPr="006A686B">
        <w:rPr>
          <w:rFonts w:ascii="Times New Roman" w:eastAsia="Calibri" w:hAnsi="Times New Roman" w:cs="Times New Roman"/>
          <w:sz w:val="28"/>
          <w:szCs w:val="28"/>
        </w:rPr>
        <w:t>, должны быть приняты на учет в качестве нуждающихся в жилых помещениях;</w:t>
      </w:r>
    </w:p>
    <w:p w:rsidR="006A686B" w:rsidRPr="00F6155A" w:rsidRDefault="00DE3E9F" w:rsidP="00DE3E9F">
      <w:pPr>
        <w:spacing w:after="0" w:line="240" w:lineRule="auto"/>
        <w:ind w:firstLine="567"/>
        <w:jc w:val="both"/>
        <w:rPr>
          <w:rFonts w:ascii="Times New Roman" w:eastAsia="Calibri" w:hAnsi="Times New Roman" w:cs="Times New Roman"/>
          <w:sz w:val="28"/>
          <w:szCs w:val="28"/>
        </w:rPr>
      </w:pPr>
      <w:r w:rsidRPr="006A686B">
        <w:rPr>
          <w:rFonts w:ascii="Times New Roman" w:eastAsia="Calibri" w:hAnsi="Times New Roman" w:cs="Times New Roman"/>
          <w:sz w:val="28"/>
          <w:szCs w:val="28"/>
        </w:rPr>
        <w:t xml:space="preserve">- запланированным сроком разработки проектов планировки и межеваний территорий индивидуальной жилой застройки в соответствии с муниципальной программой «Градостроительное </w:t>
      </w:r>
      <w:r w:rsidRPr="00F6155A">
        <w:rPr>
          <w:rFonts w:ascii="Times New Roman" w:eastAsia="Calibri" w:hAnsi="Times New Roman" w:cs="Times New Roman"/>
          <w:sz w:val="28"/>
          <w:szCs w:val="28"/>
        </w:rPr>
        <w:t>развитие территорий городского округа город Рыбинск Ярославской области»</w:t>
      </w:r>
      <w:r w:rsidR="00F6155A" w:rsidRPr="00F6155A">
        <w:rPr>
          <w:rFonts w:ascii="Times New Roman" w:eastAsia="Calibri" w:hAnsi="Times New Roman" w:cs="Times New Roman"/>
          <w:sz w:val="28"/>
          <w:szCs w:val="28"/>
        </w:rPr>
        <w:t xml:space="preserve">, </w:t>
      </w:r>
      <w:r w:rsidR="00F6155A" w:rsidRPr="00F6155A">
        <w:rPr>
          <w:rFonts w:ascii="Times New Roman" w:hAnsi="Times New Roman" w:cs="Times New Roman"/>
          <w:sz w:val="28"/>
          <w:szCs w:val="28"/>
        </w:rPr>
        <w:t xml:space="preserve">утвержденной постановлением Администрации городского округа город Рыбинск Ярославской области от </w:t>
      </w:r>
      <w:r w:rsidR="00F6155A">
        <w:rPr>
          <w:rFonts w:ascii="Times New Roman" w:hAnsi="Times New Roman" w:cs="Times New Roman"/>
          <w:sz w:val="28"/>
          <w:szCs w:val="28"/>
        </w:rPr>
        <w:t>30.11</w:t>
      </w:r>
      <w:r w:rsidR="00F6155A" w:rsidRPr="00F6155A">
        <w:rPr>
          <w:rFonts w:ascii="Times New Roman" w:hAnsi="Times New Roman" w:cs="Times New Roman"/>
          <w:sz w:val="28"/>
          <w:szCs w:val="28"/>
        </w:rPr>
        <w:t xml:space="preserve">.2020 № </w:t>
      </w:r>
      <w:r w:rsidR="00F6155A">
        <w:rPr>
          <w:rFonts w:ascii="Times New Roman" w:hAnsi="Times New Roman" w:cs="Times New Roman"/>
          <w:sz w:val="28"/>
          <w:szCs w:val="28"/>
        </w:rPr>
        <w:t>2750</w:t>
      </w:r>
      <w:r w:rsidR="00F6155A" w:rsidRPr="00F6155A">
        <w:rPr>
          <w:rFonts w:ascii="Times New Roman" w:hAnsi="Times New Roman" w:cs="Times New Roman"/>
          <w:sz w:val="28"/>
          <w:szCs w:val="28"/>
        </w:rPr>
        <w:t xml:space="preserve"> «Об утверждении муниципальной программы «</w:t>
      </w:r>
      <w:r w:rsidR="00F6155A" w:rsidRPr="006A686B">
        <w:rPr>
          <w:rFonts w:ascii="Times New Roman" w:eastAsia="Calibri" w:hAnsi="Times New Roman" w:cs="Times New Roman"/>
          <w:sz w:val="28"/>
          <w:szCs w:val="28"/>
        </w:rPr>
        <w:t xml:space="preserve">Градостроительное </w:t>
      </w:r>
      <w:r w:rsidR="00F6155A" w:rsidRPr="00F6155A">
        <w:rPr>
          <w:rFonts w:ascii="Times New Roman" w:eastAsia="Calibri" w:hAnsi="Times New Roman" w:cs="Times New Roman"/>
          <w:sz w:val="28"/>
          <w:szCs w:val="28"/>
        </w:rPr>
        <w:t>развитие территорий городского округа город Рыбинск Ярославской области</w:t>
      </w:r>
      <w:r w:rsidR="00F6155A" w:rsidRPr="00F6155A">
        <w:rPr>
          <w:rFonts w:ascii="Times New Roman" w:hAnsi="Times New Roman" w:cs="Times New Roman"/>
          <w:sz w:val="28"/>
          <w:szCs w:val="28"/>
        </w:rPr>
        <w:t>»</w:t>
      </w:r>
      <w:r w:rsidR="006A686B" w:rsidRPr="00F6155A">
        <w:rPr>
          <w:rFonts w:ascii="Times New Roman" w:eastAsia="Calibri" w:hAnsi="Times New Roman" w:cs="Times New Roman"/>
          <w:sz w:val="28"/>
          <w:szCs w:val="28"/>
        </w:rPr>
        <w:t>.</w:t>
      </w:r>
    </w:p>
    <w:p w:rsidR="003E2144" w:rsidRPr="004E76CD" w:rsidRDefault="003E2144" w:rsidP="003E2144">
      <w:pPr>
        <w:spacing w:after="0" w:line="240" w:lineRule="auto"/>
        <w:ind w:firstLine="567"/>
        <w:jc w:val="both"/>
        <w:rPr>
          <w:rFonts w:ascii="Times New Roman" w:eastAsia="Calibri" w:hAnsi="Times New Roman" w:cs="Times New Roman"/>
          <w:sz w:val="20"/>
          <w:szCs w:val="20"/>
        </w:rPr>
      </w:pPr>
    </w:p>
    <w:p w:rsidR="003E2144" w:rsidRPr="003E2144" w:rsidRDefault="003E2144" w:rsidP="003E2144">
      <w:pPr>
        <w:spacing w:after="0" w:line="240" w:lineRule="auto"/>
        <w:ind w:firstLine="567"/>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2.3. </w:t>
      </w:r>
      <w:r w:rsidRPr="003E2144">
        <w:rPr>
          <w:rFonts w:ascii="Times New Roman" w:eastAsia="Times New Roman" w:hAnsi="Times New Roman" w:cs="Times New Roman"/>
          <w:color w:val="000000"/>
          <w:sz w:val="28"/>
          <w:szCs w:val="28"/>
          <w:lang w:eastAsia="ru-RU"/>
        </w:rPr>
        <w:t>Цель, задачи и ожидаемые результаты реализации П</w:t>
      </w:r>
      <w:r w:rsidRPr="003E2144">
        <w:rPr>
          <w:rFonts w:ascii="Times New Roman" w:eastAsia="Times New Roman" w:hAnsi="Times New Roman" w:cs="Times New Roman"/>
          <w:sz w:val="28"/>
          <w:szCs w:val="28"/>
          <w:lang w:eastAsia="ru-RU"/>
        </w:rPr>
        <w:t>одпрограммы</w:t>
      </w:r>
    </w:p>
    <w:p w:rsidR="003E2144" w:rsidRPr="004E76CD" w:rsidRDefault="003E2144" w:rsidP="003E2144">
      <w:pPr>
        <w:spacing w:after="0" w:line="240" w:lineRule="auto"/>
        <w:ind w:firstLine="567"/>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 Подпрограммы –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Задачей Подпрограммы является </w:t>
      </w:r>
      <w:r w:rsidR="00873230">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00873230" w:rsidRPr="003E2144">
        <w:rPr>
          <w:rFonts w:ascii="Times New Roman" w:eastAsia="Times New Roman" w:hAnsi="Times New Roman" w:cs="Times New Roman"/>
          <w:sz w:val="28"/>
          <w:szCs w:val="28"/>
          <w:lang w:eastAsia="ru-RU"/>
        </w:rPr>
        <w:t xml:space="preserve">редоставления в собственность </w:t>
      </w:r>
      <w:r w:rsidR="00873230">
        <w:rPr>
          <w:rFonts w:ascii="Times New Roman" w:eastAsia="Times New Roman" w:hAnsi="Times New Roman" w:cs="Times New Roman"/>
          <w:sz w:val="28"/>
          <w:szCs w:val="28"/>
          <w:lang w:eastAsia="ru-RU"/>
        </w:rPr>
        <w:t>отдельным категориям граждан</w:t>
      </w:r>
      <w:r w:rsidRPr="003E2144">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Основными мероприятиями Подпрограммы являются:</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 Формирование и постановка на государственный кадастровый учет земельных участков для строительства индивидуальных жилых домов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w:t>
      </w:r>
    </w:p>
    <w:p w:rsid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Предоставление земельных участков </w:t>
      </w:r>
      <w:r w:rsidRPr="003E2144">
        <w:rPr>
          <w:rFonts w:ascii="Times New Roman" w:eastAsia="Calibri" w:hAnsi="Times New Roman" w:cs="Times New Roman"/>
          <w:sz w:val="28"/>
          <w:szCs w:val="28"/>
        </w:rPr>
        <w:t xml:space="preserve">гражданам, имеющим трех и более детей, </w:t>
      </w:r>
      <w:r w:rsidRPr="003E2144">
        <w:rPr>
          <w:rFonts w:ascii="Times New Roman" w:eastAsia="Times New Roman" w:hAnsi="Times New Roman" w:cs="Times New Roman"/>
          <w:sz w:val="28"/>
          <w:szCs w:val="28"/>
          <w:lang w:eastAsia="ru-RU"/>
        </w:rPr>
        <w:t>и иным отдельным категориям граждан в собственность земельных участков для индивидуального жилищного строительства.</w:t>
      </w:r>
    </w:p>
    <w:p w:rsidR="001F555D" w:rsidRPr="003E2144" w:rsidRDefault="001F555D" w:rsidP="001F555D">
      <w:pPr>
        <w:keepNext/>
        <w:widowControl w:val="0"/>
        <w:adjustRightInd w:val="0"/>
        <w:spacing w:after="0" w:line="240" w:lineRule="auto"/>
        <w:ind w:firstLine="540"/>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Ожидаемые результаты в рамках реализации данной Подпрограммы: </w:t>
      </w:r>
    </w:p>
    <w:p w:rsidR="001F555D" w:rsidRPr="003E2144" w:rsidRDefault="001F555D" w:rsidP="003E2144">
      <w:pPr>
        <w:spacing w:after="0" w:line="240" w:lineRule="auto"/>
        <w:ind w:firstLine="540"/>
        <w:jc w:val="both"/>
        <w:outlineLvl w:val="1"/>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формирование и предоставление в собственность бесплатно 80 земельных участков </w:t>
      </w:r>
      <w:r>
        <w:rPr>
          <w:rFonts w:ascii="Times New Roman" w:eastAsia="Calibri" w:hAnsi="Times New Roman" w:cs="Times New Roman"/>
          <w:sz w:val="28"/>
          <w:szCs w:val="28"/>
        </w:rPr>
        <w:t xml:space="preserve">гражданам, </w:t>
      </w:r>
      <w:r w:rsidRPr="003E2144">
        <w:rPr>
          <w:rFonts w:ascii="Times New Roman" w:eastAsia="Calibri" w:hAnsi="Times New Roman" w:cs="Times New Roman"/>
          <w:sz w:val="28"/>
          <w:szCs w:val="28"/>
        </w:rPr>
        <w:t>имеющи</w:t>
      </w:r>
      <w:r>
        <w:rPr>
          <w:rFonts w:ascii="Times New Roman" w:eastAsia="Calibri" w:hAnsi="Times New Roman" w:cs="Times New Roman"/>
          <w:sz w:val="28"/>
          <w:szCs w:val="28"/>
        </w:rPr>
        <w:t>м</w:t>
      </w:r>
      <w:r w:rsidRPr="003E2144">
        <w:rPr>
          <w:rFonts w:ascii="Times New Roman" w:eastAsia="Calibri" w:hAnsi="Times New Roman" w:cs="Times New Roman"/>
          <w:sz w:val="28"/>
          <w:szCs w:val="28"/>
        </w:rPr>
        <w:t xml:space="preserve"> трех и более детей, </w:t>
      </w:r>
      <w:r w:rsidRPr="003E2144">
        <w:rPr>
          <w:rFonts w:ascii="Times New Roman" w:eastAsia="Times New Roman" w:hAnsi="Times New Roman" w:cs="Times New Roman"/>
          <w:sz w:val="28"/>
          <w:szCs w:val="28"/>
          <w:lang w:eastAsia="ru-RU"/>
        </w:rPr>
        <w:t>и иных отдельных категорий граждан</w:t>
      </w:r>
      <w:r>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2.4. Социально-экономическое обоснование Подпрограммы</w:t>
      </w: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16"/>
          <w:szCs w:val="16"/>
          <w:lang w:eastAsia="ru-RU"/>
        </w:rPr>
      </w:pPr>
    </w:p>
    <w:p w:rsidR="003E2144" w:rsidRPr="003E2144" w:rsidRDefault="003E2144" w:rsidP="003E2144">
      <w:pPr>
        <w:spacing w:after="0" w:line="240" w:lineRule="auto"/>
        <w:ind w:firstLine="567"/>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Планируемая потребность в земельных участках с учетом анализа количества поступивших заявлений граждан, </w:t>
      </w:r>
      <w:r w:rsidRPr="003E2144">
        <w:rPr>
          <w:rFonts w:ascii="Times New Roman" w:eastAsia="Calibri" w:hAnsi="Times New Roman" w:cs="Times New Roman"/>
          <w:sz w:val="28"/>
          <w:szCs w:val="28"/>
        </w:rPr>
        <w:t xml:space="preserve">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 о предоставлении земельных участков и их интенсивности приводится в таблице с разбивкой по годам:</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992"/>
        <w:gridCol w:w="992"/>
        <w:gridCol w:w="993"/>
        <w:gridCol w:w="992"/>
        <w:gridCol w:w="815"/>
      </w:tblGrid>
      <w:tr w:rsidR="00386DA0" w:rsidRPr="003E2144" w:rsidTr="00C31AC4">
        <w:trPr>
          <w:trHeight w:val="726"/>
        </w:trPr>
        <w:tc>
          <w:tcPr>
            <w:tcW w:w="5245" w:type="dxa"/>
            <w:tcBorders>
              <w:top w:val="single" w:sz="4" w:space="0" w:color="auto"/>
              <w:left w:val="single" w:sz="4" w:space="0" w:color="auto"/>
              <w:bottom w:val="single" w:sz="4" w:space="0" w:color="auto"/>
              <w:right w:val="single" w:sz="4" w:space="0" w:color="auto"/>
            </w:tcBorders>
            <w:hideMark/>
          </w:tcPr>
          <w:p w:rsidR="00386DA0" w:rsidRPr="003E2144" w:rsidRDefault="00386DA0" w:rsidP="004E76CD">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Потребность в земельных участках для предоставления отдельным категориям граждан</w:t>
            </w:r>
          </w:p>
        </w:tc>
        <w:tc>
          <w:tcPr>
            <w:tcW w:w="992" w:type="dxa"/>
            <w:tcBorders>
              <w:top w:val="single" w:sz="4" w:space="0" w:color="auto"/>
              <w:left w:val="single" w:sz="4" w:space="0" w:color="auto"/>
              <w:bottom w:val="single" w:sz="4" w:space="0" w:color="auto"/>
              <w:right w:val="single" w:sz="4" w:space="0" w:color="auto"/>
            </w:tcBorders>
            <w:hideMark/>
          </w:tcPr>
          <w:p w:rsidR="00386DA0" w:rsidRPr="003E2144" w:rsidRDefault="00386DA0" w:rsidP="004E76CD">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hideMark/>
          </w:tcPr>
          <w:p w:rsidR="00386DA0" w:rsidRPr="003E2144" w:rsidRDefault="00386DA0" w:rsidP="004E76CD">
            <w:pPr>
              <w:spacing w:after="0" w:line="240" w:lineRule="auto"/>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386DA0" w:rsidRPr="003E2144" w:rsidRDefault="00386DA0" w:rsidP="004E76CD">
            <w:pPr>
              <w:spacing w:after="0" w:line="240" w:lineRule="auto"/>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386DA0" w:rsidRPr="003E2144" w:rsidRDefault="00386DA0" w:rsidP="004E76CD">
            <w:pPr>
              <w:spacing w:after="0" w:line="240" w:lineRule="auto"/>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815" w:type="dxa"/>
            <w:tcBorders>
              <w:top w:val="single" w:sz="4" w:space="0" w:color="auto"/>
              <w:left w:val="single" w:sz="4" w:space="0" w:color="auto"/>
              <w:bottom w:val="single" w:sz="4" w:space="0" w:color="auto"/>
              <w:right w:val="single" w:sz="4" w:space="0" w:color="auto"/>
            </w:tcBorders>
            <w:hideMark/>
          </w:tcPr>
          <w:p w:rsidR="00386DA0" w:rsidRPr="003E2144" w:rsidRDefault="00386DA0" w:rsidP="004E76CD">
            <w:pPr>
              <w:spacing w:after="0" w:line="240" w:lineRule="auto"/>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tc>
      </w:tr>
      <w:tr w:rsidR="003E2144" w:rsidRPr="003E2144" w:rsidTr="00C31AC4">
        <w:trPr>
          <w:trHeight w:val="305"/>
        </w:trPr>
        <w:tc>
          <w:tcPr>
            <w:tcW w:w="524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4E76CD">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xml:space="preserve">По учету обращений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sz w:val="24"/>
                <w:szCs w:val="24"/>
                <w:lang w:eastAsia="ru-RU"/>
              </w:rPr>
              <w:t>и иных отдельных категорий граждан</w:t>
            </w:r>
            <w:r w:rsidR="001E779A">
              <w:rPr>
                <w:rFonts w:ascii="Times New Roman" w:eastAsia="Times New Roman" w:hAnsi="Times New Roman" w:cs="Times New Roman"/>
                <w:sz w:val="24"/>
                <w:szCs w:val="24"/>
                <w:lang w:eastAsia="ru-RU"/>
              </w:rPr>
              <w:t xml:space="preserve"> (чел.)</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495FB2" w:rsidP="004E76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2C6655" w:rsidP="004E76C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93" w:type="dxa"/>
            <w:tcBorders>
              <w:top w:val="single" w:sz="4" w:space="0" w:color="auto"/>
              <w:left w:val="single" w:sz="4" w:space="0" w:color="auto"/>
              <w:bottom w:val="single" w:sz="4" w:space="0" w:color="auto"/>
              <w:right w:val="single" w:sz="4" w:space="0" w:color="auto"/>
            </w:tcBorders>
            <w:hideMark/>
          </w:tcPr>
          <w:p w:rsidR="003E2144" w:rsidRPr="003E2144" w:rsidRDefault="003E2144" w:rsidP="004E76CD">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4E76CD">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c>
          <w:tcPr>
            <w:tcW w:w="81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4E76CD">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r>
    </w:tbl>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2.5. Финансирование Подпрограммы.</w:t>
      </w:r>
    </w:p>
    <w:p w:rsidR="003E2144" w:rsidRPr="003E2144" w:rsidRDefault="003E2144" w:rsidP="003E2144">
      <w:pPr>
        <w:spacing w:after="0" w:line="240" w:lineRule="auto"/>
        <w:ind w:firstLine="720"/>
        <w:jc w:val="center"/>
        <w:rPr>
          <w:rFonts w:ascii="Times New Roman" w:eastAsia="Times New Roman" w:hAnsi="Times New Roman" w:cs="Times New Roman"/>
          <w:sz w:val="16"/>
          <w:szCs w:val="16"/>
          <w:lang w:eastAsia="ru-RU"/>
        </w:rPr>
      </w:pPr>
    </w:p>
    <w:p w:rsidR="003E2144" w:rsidRDefault="003E2144" w:rsidP="003E2144">
      <w:pPr>
        <w:spacing w:after="0" w:line="240" w:lineRule="auto"/>
        <w:ind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Финансирование Подпрограммы осуществляется за счет средств бюджета городского округа город Рыбинск Ярославской области. </w:t>
      </w:r>
    </w:p>
    <w:p w:rsidR="003E2144" w:rsidRDefault="003E2144" w:rsidP="003E2144">
      <w:pPr>
        <w:spacing w:after="0" w:line="240" w:lineRule="auto"/>
        <w:jc w:val="center"/>
        <w:outlineLvl w:val="0"/>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Потребность в финансовых ресурсах Подпрограммы</w:t>
      </w:r>
    </w:p>
    <w:p w:rsidR="001E779A" w:rsidRDefault="001E779A" w:rsidP="003E2144">
      <w:pPr>
        <w:spacing w:after="0" w:line="240" w:lineRule="auto"/>
        <w:jc w:val="center"/>
        <w:outlineLvl w:val="0"/>
        <w:rPr>
          <w:rFonts w:ascii="Times New Roman" w:eastAsia="Times New Roman" w:hAnsi="Times New Roman" w:cs="Times New Roman"/>
          <w:sz w:val="28"/>
          <w:szCs w:val="28"/>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1417"/>
        <w:gridCol w:w="1134"/>
        <w:gridCol w:w="1134"/>
        <w:gridCol w:w="1134"/>
        <w:gridCol w:w="1134"/>
      </w:tblGrid>
      <w:tr w:rsidR="00386DA0"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386DA0" w:rsidRPr="003E2144" w:rsidRDefault="00590C85" w:rsidP="00275216">
            <w:pPr>
              <w:spacing w:after="0" w:line="240" w:lineRule="auto"/>
              <w:jc w:val="both"/>
              <w:rPr>
                <w:rFonts w:ascii="Times New Roman" w:eastAsia="Times New Roman" w:hAnsi="Times New Roman" w:cs="Times New Roman"/>
                <w:b/>
                <w:sz w:val="24"/>
                <w:szCs w:val="24"/>
                <w:lang w:eastAsia="ru-RU"/>
              </w:rPr>
            </w:pPr>
            <w:hyperlink r:id="rId26" w:history="1">
              <w:r w:rsidR="00386DA0" w:rsidRPr="003E2144">
                <w:rPr>
                  <w:rFonts w:ascii="Times New Roman" w:eastAsia="Times New Roman" w:hAnsi="Times New Roman" w:cs="Times New Roman"/>
                  <w:sz w:val="24"/>
                  <w:szCs w:val="24"/>
                  <w:lang w:eastAsia="ru-RU"/>
                </w:rPr>
                <w:t xml:space="preserve">«Формирование земельных участков для </w:t>
              </w:r>
              <w:r w:rsidR="00386DA0" w:rsidRPr="003E2144">
                <w:rPr>
                  <w:rFonts w:ascii="Times New Roman" w:eastAsia="Calibri" w:hAnsi="Times New Roman" w:cs="Times New Roman"/>
                  <w:sz w:val="24"/>
                  <w:szCs w:val="24"/>
                </w:rPr>
                <w:t>граждан, имеющих трех и более детей и иных</w:t>
              </w:r>
              <w:r w:rsidR="00386DA0" w:rsidRPr="003E2144">
                <w:rPr>
                  <w:rFonts w:ascii="Times New Roman" w:eastAsia="Times New Roman" w:hAnsi="Times New Roman" w:cs="Times New Roman"/>
                  <w:sz w:val="24"/>
                  <w:szCs w:val="24"/>
                  <w:lang w:eastAsia="ru-RU"/>
                </w:rPr>
                <w:t xml:space="preserve"> отдельных категорий граждан»</w:t>
              </w:r>
            </w:hyperlink>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386DA0" w:rsidRPr="003E2144" w:rsidRDefault="00386DA0"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86DA0" w:rsidRPr="003E2144" w:rsidRDefault="00386DA0" w:rsidP="00386DA0">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86DA0" w:rsidRPr="003E2144" w:rsidRDefault="00386DA0" w:rsidP="00386DA0">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86DA0" w:rsidRPr="003E2144" w:rsidRDefault="00386DA0" w:rsidP="00386DA0">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386DA0" w:rsidRPr="003E2144" w:rsidRDefault="00386DA0" w:rsidP="00386DA0">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города</w:t>
            </w:r>
            <w:r w:rsidR="001E779A">
              <w:rPr>
                <w:rFonts w:ascii="Times New Roman" w:eastAsia="Times New Roman" w:hAnsi="Times New Roman" w:cs="Times New Roman"/>
                <w:sz w:val="24"/>
                <w:szCs w:val="24"/>
                <w:lang w:eastAsia="ru-RU"/>
              </w:rPr>
              <w:t xml:space="preserve"> (</w:t>
            </w:r>
            <w:r w:rsidR="001E779A" w:rsidRPr="00AB491C">
              <w:rPr>
                <w:rFonts w:ascii="Times New Roman" w:eastAsia="Times New Roman" w:hAnsi="Times New Roman" w:cs="Times New Roman"/>
                <w:lang w:eastAsia="ru-RU"/>
              </w:rPr>
              <w:t>млн.руб.</w:t>
            </w:r>
            <w:r w:rsidR="001E779A">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C419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C4192A">
              <w:rPr>
                <w:rFonts w:ascii="Times New Roman" w:eastAsia="Times New Roman" w:hAnsi="Times New Roman" w:cs="Times New Roman"/>
                <w:sz w:val="24"/>
                <w:szCs w:val="24"/>
                <w:lang w:eastAsia="ru-RU"/>
              </w:rPr>
              <w:t>3</w:t>
            </w:r>
            <w:r w:rsidR="004E001C">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C6655">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sidR="002C6655">
              <w:rPr>
                <w:rFonts w:ascii="Times New Roman" w:eastAsia="Times New Roman" w:hAnsi="Times New Roman" w:cs="Times New Roman"/>
                <w:sz w:val="24"/>
                <w:szCs w:val="24"/>
                <w:lang w:eastAsia="ru-RU"/>
              </w:rPr>
              <w:t>01</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C6655">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sidR="00C4192A">
              <w:rPr>
                <w:rFonts w:ascii="Times New Roman" w:eastAsia="Times New Roman" w:hAnsi="Times New Roman" w:cs="Times New Roman"/>
                <w:sz w:val="24"/>
                <w:szCs w:val="24"/>
                <w:lang w:eastAsia="ru-RU"/>
              </w:rPr>
              <w:t>1</w:t>
            </w:r>
            <w:r w:rsidRPr="003E2144">
              <w:rPr>
                <w:rFonts w:ascii="Times New Roman" w:eastAsia="Times New Roman" w:hAnsi="Times New Roman" w:cs="Times New Roman"/>
                <w:sz w:val="24"/>
                <w:szCs w:val="24"/>
                <w:lang w:eastAsia="ru-RU"/>
              </w:rPr>
              <w:t>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C4192A">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sidR="00C4192A">
              <w:rPr>
                <w:rFonts w:ascii="Times New Roman" w:eastAsia="Times New Roman" w:hAnsi="Times New Roman" w:cs="Times New Roman"/>
                <w:sz w:val="24"/>
                <w:szCs w:val="24"/>
                <w:lang w:eastAsia="ru-RU"/>
              </w:rPr>
              <w:t>1</w:t>
            </w:r>
            <w:r w:rsidRPr="003E2144">
              <w:rPr>
                <w:rFonts w:ascii="Times New Roman" w:eastAsia="Times New Roman" w:hAnsi="Times New Roman" w:cs="Times New Roman"/>
                <w:sz w:val="24"/>
                <w:szCs w:val="24"/>
                <w:lang w:eastAsia="ru-RU"/>
              </w:rPr>
              <w:t>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C419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C4192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области</w:t>
            </w:r>
            <w:r w:rsidR="001E779A">
              <w:rPr>
                <w:rFonts w:ascii="Times New Roman" w:eastAsia="Times New Roman" w:hAnsi="Times New Roman" w:cs="Times New Roman"/>
                <w:sz w:val="24"/>
                <w:szCs w:val="24"/>
                <w:lang w:eastAsia="ru-RU"/>
              </w:rPr>
              <w:t xml:space="preserve"> (</w:t>
            </w:r>
            <w:r w:rsidR="001E779A" w:rsidRPr="00AB491C">
              <w:rPr>
                <w:rFonts w:ascii="Times New Roman" w:eastAsia="Times New Roman" w:hAnsi="Times New Roman" w:cs="Times New Roman"/>
                <w:lang w:eastAsia="ru-RU"/>
              </w:rPr>
              <w:t>млн.руб.</w:t>
            </w:r>
            <w:r w:rsidR="001E779A">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1E779A" w:rsidRDefault="00275216" w:rsidP="00275216">
            <w:pPr>
              <w:spacing w:after="0" w:line="240" w:lineRule="auto"/>
              <w:ind w:right="34"/>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Российской Федерации</w:t>
            </w:r>
          </w:p>
          <w:p w:rsidR="00275216" w:rsidRPr="003E2144" w:rsidRDefault="001E779A" w:rsidP="00275216">
            <w:pPr>
              <w:spacing w:after="0" w:line="240" w:lineRule="auto"/>
              <w:ind w:right="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B491C">
              <w:rPr>
                <w:rFonts w:ascii="Times New Roman" w:eastAsia="Times New Roman" w:hAnsi="Times New Roman" w:cs="Times New Roman"/>
                <w:lang w:eastAsia="ru-RU"/>
              </w:rPr>
              <w:t>млн.руб.</w:t>
            </w:r>
            <w:r>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Итого по Подпрограмме:</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C4192A">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sidR="00C4192A">
              <w:rPr>
                <w:rFonts w:ascii="Times New Roman" w:eastAsia="Times New Roman" w:hAnsi="Times New Roman" w:cs="Times New Roman"/>
                <w:sz w:val="24"/>
                <w:szCs w:val="24"/>
                <w:lang w:eastAsia="ru-RU"/>
              </w:rPr>
              <w:t>3</w:t>
            </w:r>
            <w:r w:rsidR="004E001C">
              <w:rPr>
                <w:rFonts w:ascii="Times New Roman" w:eastAsia="Times New Roman" w:hAnsi="Times New Roman" w:cs="Times New Roman"/>
                <w:sz w:val="24"/>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C66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2C6655">
              <w:rPr>
                <w:rFonts w:ascii="Times New Roman" w:eastAsia="Times New Roman" w:hAnsi="Times New Roman" w:cs="Times New Roman"/>
                <w:sz w:val="24"/>
                <w:szCs w:val="24"/>
                <w:lang w:eastAsia="ru-RU"/>
              </w:rPr>
              <w:t>01</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C4192A">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sidR="00C4192A">
              <w:rPr>
                <w:rFonts w:ascii="Times New Roman" w:eastAsia="Times New Roman" w:hAnsi="Times New Roman" w:cs="Times New Roman"/>
                <w:sz w:val="24"/>
                <w:szCs w:val="24"/>
                <w:lang w:eastAsia="ru-RU"/>
              </w:rPr>
              <w:t>10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C4192A">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sidR="00C4192A">
              <w:rPr>
                <w:rFonts w:ascii="Times New Roman" w:eastAsia="Times New Roman" w:hAnsi="Times New Roman" w:cs="Times New Roman"/>
                <w:sz w:val="24"/>
                <w:szCs w:val="24"/>
                <w:lang w:eastAsia="ru-RU"/>
              </w:rPr>
              <w:t>1</w:t>
            </w:r>
            <w:r w:rsidRPr="003E2144">
              <w:rPr>
                <w:rFonts w:ascii="Times New Roman" w:eastAsia="Times New Roman" w:hAnsi="Times New Roman" w:cs="Times New Roman"/>
                <w:sz w:val="24"/>
                <w:szCs w:val="24"/>
                <w:lang w:eastAsia="ru-RU"/>
              </w:rPr>
              <w:t>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C4192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C4192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w:t>
            </w:r>
          </w:p>
        </w:tc>
      </w:tr>
    </w:tbl>
    <w:p w:rsidR="00AB491C" w:rsidRDefault="00AB491C" w:rsidP="003E2144">
      <w:pPr>
        <w:spacing w:after="0" w:line="240" w:lineRule="auto"/>
        <w:ind w:firstLine="540"/>
        <w:jc w:val="center"/>
        <w:outlineLvl w:val="1"/>
        <w:rPr>
          <w:rFonts w:ascii="Times New Roman" w:eastAsia="Times New Roman" w:hAnsi="Times New Roman" w:cs="Times New Roman"/>
          <w:sz w:val="28"/>
          <w:szCs w:val="28"/>
          <w:lang w:eastAsia="ru-RU"/>
        </w:rPr>
      </w:pPr>
    </w:p>
    <w:p w:rsidR="003E2144" w:rsidRPr="003E2144" w:rsidRDefault="00E2762C" w:rsidP="003E2144">
      <w:pPr>
        <w:spacing w:after="0" w:line="240" w:lineRule="auto"/>
        <w:ind w:firstLine="54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E2144" w:rsidRPr="003E2144">
        <w:rPr>
          <w:rFonts w:ascii="Times New Roman" w:eastAsia="Times New Roman" w:hAnsi="Times New Roman" w:cs="Times New Roman"/>
          <w:sz w:val="28"/>
          <w:szCs w:val="28"/>
          <w:lang w:eastAsia="ru-RU"/>
        </w:rPr>
        <w:t>.6. Механизм реализации Подпрограммы</w:t>
      </w: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28"/>
          <w:szCs w:val="28"/>
          <w:lang w:eastAsia="ru-RU"/>
        </w:rPr>
      </w:pPr>
    </w:p>
    <w:p w:rsidR="00DE3E9F" w:rsidRPr="003E2144" w:rsidRDefault="00DE3E9F" w:rsidP="00DE3E9F">
      <w:pPr>
        <w:spacing w:after="0" w:line="240" w:lineRule="auto"/>
        <w:ind w:firstLine="540"/>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Реализация </w:t>
      </w:r>
      <w:r w:rsidRPr="003E2144">
        <w:rPr>
          <w:rFonts w:ascii="Times New Roman" w:eastAsia="Times New Roman" w:hAnsi="Times New Roman" w:cs="Times New Roman"/>
          <w:sz w:val="28"/>
          <w:szCs w:val="28"/>
          <w:lang w:eastAsia="ru-RU"/>
        </w:rPr>
        <w:t xml:space="preserve">Подпрограммы </w:t>
      </w:r>
      <w:r w:rsidRPr="003E2144">
        <w:rPr>
          <w:rFonts w:ascii="Times New Roman" w:eastAsia="Times New Roman" w:hAnsi="Times New Roman" w:cs="Times New Roman"/>
          <w:color w:val="000000"/>
          <w:sz w:val="28"/>
          <w:szCs w:val="28"/>
          <w:lang w:eastAsia="ru-RU"/>
        </w:rPr>
        <w:t xml:space="preserve">осуществляется </w:t>
      </w:r>
      <w:r w:rsidRPr="003E2144">
        <w:rPr>
          <w:rFonts w:ascii="Times New Roman" w:eastAsia="Calibri" w:hAnsi="Times New Roman" w:cs="Times New Roman"/>
          <w:sz w:val="28"/>
          <w:szCs w:val="28"/>
        </w:rPr>
        <w:t>Департаментом имущественных и земельных отношений Администрации городского округа город Рыбинск</w:t>
      </w:r>
      <w:r>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color w:val="000000"/>
          <w:sz w:val="28"/>
          <w:szCs w:val="28"/>
          <w:lang w:eastAsia="ru-RU"/>
        </w:rPr>
        <w:t xml:space="preserve">который выполняет </w:t>
      </w:r>
      <w:r w:rsidRPr="003E2144">
        <w:rPr>
          <w:rFonts w:ascii="Times New Roman" w:eastAsia="Times New Roman" w:hAnsi="Times New Roman" w:cs="Times New Roman"/>
          <w:sz w:val="28"/>
          <w:szCs w:val="28"/>
          <w:lang w:eastAsia="ru-RU"/>
        </w:rPr>
        <w:t>мероприятия по подбору и формированию земельных участков, предназначенных для бесплатного предоставления в собственность граждан, а также включению их в перечень земельных участков, предназначенных для бесплатного предоставления в собственность граждан (далее - Перечень земельных участков).</w:t>
      </w:r>
    </w:p>
    <w:p w:rsidR="00DE3E9F" w:rsidRPr="003E2144" w:rsidRDefault="00DE3E9F" w:rsidP="00DE3E9F">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Земельные участки предоставляются на основании письменного заявления о бесплатном предоставлении в собственность земельного участка. </w:t>
      </w:r>
      <w:r w:rsidRPr="003E2144">
        <w:rPr>
          <w:rFonts w:ascii="Times New Roman" w:eastAsia="Times New Roman" w:hAnsi="Times New Roman" w:cs="Times New Roman"/>
          <w:color w:val="000000"/>
          <w:sz w:val="28"/>
          <w:szCs w:val="28"/>
          <w:lang w:eastAsia="ru-RU"/>
        </w:rPr>
        <w:t>Департамент имущественных и земельных отношений</w:t>
      </w:r>
      <w:r>
        <w:rPr>
          <w:rFonts w:ascii="Times New Roman" w:eastAsia="Times New Roman" w:hAnsi="Times New Roman" w:cs="Times New Roman"/>
          <w:color w:val="000000"/>
          <w:sz w:val="28"/>
          <w:szCs w:val="28"/>
          <w:lang w:eastAsia="ru-RU"/>
        </w:rPr>
        <w:t xml:space="preserve"> </w:t>
      </w:r>
      <w:r w:rsidRPr="003E2144">
        <w:rPr>
          <w:rFonts w:ascii="Times New Roman" w:eastAsia="Calibri" w:hAnsi="Times New Roman" w:cs="Times New Roman"/>
          <w:sz w:val="28"/>
          <w:szCs w:val="28"/>
        </w:rPr>
        <w:t>Администрации городского округа город Рыбинск</w:t>
      </w:r>
      <w:r>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lang w:eastAsia="ru-RU"/>
        </w:rPr>
        <w:t xml:space="preserve"> в течение тридцати календарных дней со дня регистрации заявления рассматривает заявление, проводит проверку достоверности указанных в заявлении (или прилагаемых документах) сведений, принимает решение о принятии гражданина на учет в качестве имеющего право на бесплатное предоставление в собственность земельного участка или об отказе в принятии гражданина на учет. </w:t>
      </w:r>
    </w:p>
    <w:p w:rsidR="00DE3E9F" w:rsidRPr="003E2144" w:rsidRDefault="00DE3E9F" w:rsidP="00DE3E9F">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Предоставление земельных участков осуществляется с учетом очередности, предполагаемой цели использования и желаемого местонахождения земельного участка, указанных в заявлении о бесплатном предоставлении в собственность земельного участка, порядкового номера земельного участка, включенного в Перечень земельных участков.</w:t>
      </w:r>
    </w:p>
    <w:p w:rsidR="00DE3E9F" w:rsidRPr="003E2144" w:rsidRDefault="00DE3E9F" w:rsidP="00DE3E9F">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Очередность предоставления земельных участков определяется по порядковому номеру гражданина, под которым он зарегистрирован в книге учета граждан, имеющих право на бесплатное приобретение земельных участков.</w:t>
      </w:r>
    </w:p>
    <w:p w:rsidR="00DE3E9F" w:rsidRPr="003E2144" w:rsidRDefault="00DE3E9F" w:rsidP="00DE3E9F">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 случае согласия гражданина на приобретение предложенного земельного участка </w:t>
      </w:r>
      <w:r w:rsidRPr="003E2144">
        <w:rPr>
          <w:rFonts w:ascii="Times New Roman" w:eastAsia="Times New Roman" w:hAnsi="Times New Roman" w:cs="Times New Roman"/>
          <w:color w:val="000000"/>
          <w:sz w:val="28"/>
          <w:szCs w:val="28"/>
          <w:lang w:eastAsia="ru-RU"/>
        </w:rPr>
        <w:t>Департамент имущественных и земельных отношений</w:t>
      </w:r>
      <w:r>
        <w:rPr>
          <w:rFonts w:ascii="Times New Roman" w:eastAsia="Times New Roman" w:hAnsi="Times New Roman" w:cs="Times New Roman"/>
          <w:color w:val="000000"/>
          <w:sz w:val="28"/>
          <w:szCs w:val="28"/>
          <w:lang w:eastAsia="ru-RU"/>
        </w:rPr>
        <w:t xml:space="preserve"> </w:t>
      </w:r>
      <w:r w:rsidRPr="003E2144">
        <w:rPr>
          <w:rFonts w:ascii="Times New Roman" w:eastAsia="Calibri" w:hAnsi="Times New Roman" w:cs="Times New Roman"/>
          <w:sz w:val="28"/>
          <w:szCs w:val="28"/>
        </w:rPr>
        <w:t>Администрации городского округа город Рыбинск</w:t>
      </w:r>
      <w:r>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lang w:eastAsia="ru-RU"/>
        </w:rPr>
        <w:t xml:space="preserve"> в течение десяти календарных дней со дня получения согласия гражданина принимает решение о предоставлении земельного участка. </w:t>
      </w:r>
    </w:p>
    <w:p w:rsidR="003E2144" w:rsidRPr="003E2144" w:rsidRDefault="00DE3E9F" w:rsidP="00DE3E9F">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Решение о предоставлении гражданину земельного участка в собственность является основанием для государственной регистрации права собственности на земельный участок</w:t>
      </w:r>
      <w:r w:rsidR="003E2144" w:rsidRPr="003E2144">
        <w:rPr>
          <w:rFonts w:ascii="Times New Roman" w:eastAsia="Times New Roman" w:hAnsi="Times New Roman" w:cs="Times New Roman"/>
          <w:sz w:val="28"/>
          <w:szCs w:val="28"/>
          <w:lang w:eastAsia="ru-RU"/>
        </w:rPr>
        <w:t>.</w:t>
      </w:r>
    </w:p>
    <w:p w:rsidR="00C129DA" w:rsidRDefault="00C129DA" w:rsidP="003E2144">
      <w:pPr>
        <w:spacing w:after="0" w:line="240" w:lineRule="auto"/>
        <w:jc w:val="center"/>
        <w:rPr>
          <w:rFonts w:ascii="Times New Roman" w:eastAsia="Times New Roman" w:hAnsi="Times New Roman" w:cs="Times New Roman"/>
          <w:color w:val="000000"/>
          <w:sz w:val="28"/>
          <w:szCs w:val="28"/>
          <w:lang w:eastAsia="ru-RU"/>
        </w:rPr>
      </w:pPr>
    </w:p>
    <w:p w:rsidR="003E2144" w:rsidRPr="003E2144" w:rsidRDefault="003E2144" w:rsidP="003E2144">
      <w:pPr>
        <w:spacing w:after="0" w:line="240" w:lineRule="auto"/>
        <w:jc w:val="center"/>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2.7. Индикаторы результативности Подпрограммы</w:t>
      </w:r>
    </w:p>
    <w:p w:rsidR="003E2144" w:rsidRPr="003E2144" w:rsidRDefault="003E2144" w:rsidP="003E2144">
      <w:pPr>
        <w:widowControl w:val="0"/>
        <w:adjustRightInd w:val="0"/>
        <w:spacing w:after="0" w:line="240" w:lineRule="auto"/>
        <w:ind w:firstLine="567"/>
        <w:jc w:val="center"/>
        <w:rPr>
          <w:rFonts w:ascii="Times New Roman" w:eastAsia="Times New Roman" w:hAnsi="Times New Roman" w:cs="Times New Roman"/>
          <w:color w:val="000000"/>
          <w:sz w:val="28"/>
          <w:szCs w:val="28"/>
          <w:highlight w:val="cyan"/>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6"/>
        <w:gridCol w:w="1134"/>
        <w:gridCol w:w="993"/>
        <w:gridCol w:w="708"/>
        <w:gridCol w:w="709"/>
        <w:gridCol w:w="708"/>
        <w:gridCol w:w="710"/>
        <w:gridCol w:w="992"/>
      </w:tblGrid>
      <w:tr w:rsidR="00473A5E" w:rsidRPr="003E2144" w:rsidTr="00FE3802">
        <w:tc>
          <w:tcPr>
            <w:tcW w:w="1843" w:type="dxa"/>
          </w:tcPr>
          <w:p w:rsidR="00473A5E" w:rsidRPr="003E2144" w:rsidRDefault="00473A5E" w:rsidP="003E2144">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задачи</w:t>
            </w:r>
          </w:p>
        </w:tc>
        <w:tc>
          <w:tcPr>
            <w:tcW w:w="2126" w:type="dxa"/>
            <w:vAlign w:val="center"/>
          </w:tcPr>
          <w:p w:rsidR="00473A5E" w:rsidRPr="003E2144" w:rsidRDefault="00473A5E" w:rsidP="003E2144">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индикатора</w:t>
            </w:r>
          </w:p>
        </w:tc>
        <w:tc>
          <w:tcPr>
            <w:tcW w:w="1134" w:type="dxa"/>
            <w:tcMar>
              <w:left w:w="0" w:type="dxa"/>
              <w:right w:w="0" w:type="dxa"/>
            </w:tcMar>
            <w:vAlign w:val="center"/>
          </w:tcPr>
          <w:p w:rsidR="00473A5E" w:rsidRPr="003E2144" w:rsidRDefault="00473A5E"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Единица измерения</w:t>
            </w:r>
          </w:p>
        </w:tc>
        <w:tc>
          <w:tcPr>
            <w:tcW w:w="993" w:type="dxa"/>
            <w:tcMar>
              <w:left w:w="0" w:type="dxa"/>
              <w:right w:w="0" w:type="dxa"/>
            </w:tcMar>
            <w:vAlign w:val="center"/>
          </w:tcPr>
          <w:p w:rsidR="00473A5E" w:rsidRPr="003E2144" w:rsidRDefault="00473A5E" w:rsidP="00473A5E">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2</w:t>
            </w:r>
            <w:r w:rsidRPr="003E2144">
              <w:rPr>
                <w:rFonts w:ascii="Times New Roman" w:eastAsia="Times New Roman" w:hAnsi="Times New Roman" w:cs="Times New Roman"/>
                <w:color w:val="000000"/>
                <w:sz w:val="24"/>
                <w:szCs w:val="24"/>
                <w:lang w:eastAsia="ru-RU"/>
              </w:rPr>
              <w:t xml:space="preserve"> базовый</w:t>
            </w:r>
          </w:p>
        </w:tc>
        <w:tc>
          <w:tcPr>
            <w:tcW w:w="708" w:type="dxa"/>
            <w:tcMar>
              <w:left w:w="0" w:type="dxa"/>
              <w:right w:w="0" w:type="dxa"/>
            </w:tcMar>
            <w:vAlign w:val="center"/>
          </w:tcPr>
          <w:p w:rsidR="00473A5E" w:rsidRPr="003E2144" w:rsidRDefault="00473A5E" w:rsidP="00473A5E">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3</w:t>
            </w:r>
          </w:p>
        </w:tc>
        <w:tc>
          <w:tcPr>
            <w:tcW w:w="709" w:type="dxa"/>
            <w:tcMar>
              <w:left w:w="0" w:type="dxa"/>
              <w:right w:w="0" w:type="dxa"/>
            </w:tcMar>
            <w:vAlign w:val="center"/>
          </w:tcPr>
          <w:p w:rsidR="00473A5E" w:rsidRPr="003E2144" w:rsidRDefault="00473A5E" w:rsidP="00473A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p>
        </w:tc>
        <w:tc>
          <w:tcPr>
            <w:tcW w:w="708" w:type="dxa"/>
            <w:vAlign w:val="center"/>
          </w:tcPr>
          <w:p w:rsidR="00473A5E" w:rsidRPr="003E2144" w:rsidRDefault="00473A5E" w:rsidP="00473A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710" w:type="dxa"/>
            <w:vAlign w:val="center"/>
          </w:tcPr>
          <w:p w:rsidR="00473A5E" w:rsidRPr="003E2144" w:rsidRDefault="00473A5E" w:rsidP="00473A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tc>
        <w:tc>
          <w:tcPr>
            <w:tcW w:w="992" w:type="dxa"/>
          </w:tcPr>
          <w:p w:rsidR="00473A5E" w:rsidRPr="003E2144" w:rsidRDefault="00473A5E" w:rsidP="00473A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2023-2026</w:t>
            </w:r>
          </w:p>
        </w:tc>
      </w:tr>
      <w:tr w:rsidR="00473A5E" w:rsidRPr="003E2144" w:rsidTr="00FE3802">
        <w:trPr>
          <w:trHeight w:val="3072"/>
        </w:trPr>
        <w:tc>
          <w:tcPr>
            <w:tcW w:w="1843" w:type="dxa"/>
            <w:vMerge w:val="restart"/>
          </w:tcPr>
          <w:p w:rsidR="00473A5E" w:rsidRPr="00873230" w:rsidRDefault="00473A5E" w:rsidP="00FE3802">
            <w:pPr>
              <w:widowControl w:val="0"/>
              <w:adjustRightInd w:val="0"/>
              <w:spacing w:after="0" w:line="240" w:lineRule="auto"/>
              <w:ind w:right="-108"/>
              <w:rPr>
                <w:rFonts w:ascii="Times New Roman" w:eastAsia="Times New Roman" w:hAnsi="Times New Roman" w:cs="Times New Roman"/>
                <w:color w:val="000000"/>
                <w:sz w:val="24"/>
                <w:szCs w:val="24"/>
                <w:lang w:eastAsia="ru-RU"/>
              </w:rPr>
            </w:pPr>
            <w:r w:rsidRPr="00873230">
              <w:rPr>
                <w:rFonts w:ascii="Times New Roman" w:eastAsia="Times New Roman" w:hAnsi="Times New Roman" w:cs="Times New Roman"/>
                <w:sz w:val="24"/>
                <w:szCs w:val="24"/>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c>
          <w:tcPr>
            <w:tcW w:w="2126" w:type="dxa"/>
            <w:vAlign w:val="center"/>
          </w:tcPr>
          <w:p w:rsidR="00473A5E" w:rsidRPr="003E2144" w:rsidRDefault="00473A5E" w:rsidP="00FE3802">
            <w:pPr>
              <w:widowControl w:val="0"/>
              <w:adjustRightInd w:val="0"/>
              <w:spacing w:after="0" w:line="240" w:lineRule="auto"/>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 xml:space="preserve">Количество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color w:val="000000"/>
                <w:sz w:val="24"/>
                <w:szCs w:val="24"/>
                <w:lang w:eastAsia="ru-RU"/>
              </w:rPr>
              <w:t>и иных отдельных категорий, обратившихся с заявлением о предоставлении земельного участка</w:t>
            </w:r>
          </w:p>
        </w:tc>
        <w:tc>
          <w:tcPr>
            <w:tcW w:w="1134" w:type="dxa"/>
            <w:vAlign w:val="center"/>
          </w:tcPr>
          <w:p w:rsidR="00473A5E" w:rsidRPr="003E2144" w:rsidRDefault="00473A5E"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человек</w:t>
            </w:r>
          </w:p>
        </w:tc>
        <w:tc>
          <w:tcPr>
            <w:tcW w:w="993" w:type="dxa"/>
            <w:vAlign w:val="center"/>
          </w:tcPr>
          <w:p w:rsidR="00473A5E" w:rsidRPr="003E2144" w:rsidRDefault="00473A5E" w:rsidP="00473A5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708" w:type="dxa"/>
            <w:vAlign w:val="center"/>
          </w:tcPr>
          <w:p w:rsidR="00473A5E" w:rsidRPr="003E2144" w:rsidRDefault="004E001C" w:rsidP="00473A5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709" w:type="dxa"/>
            <w:vAlign w:val="center"/>
          </w:tcPr>
          <w:p w:rsidR="00473A5E" w:rsidRPr="003E2144" w:rsidRDefault="00473A5E"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708" w:type="dxa"/>
            <w:vAlign w:val="center"/>
          </w:tcPr>
          <w:p w:rsidR="00473A5E" w:rsidRPr="003E2144" w:rsidRDefault="00473A5E"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710" w:type="dxa"/>
            <w:vAlign w:val="center"/>
          </w:tcPr>
          <w:p w:rsidR="00473A5E" w:rsidRPr="003E2144" w:rsidRDefault="00473A5E"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992" w:type="dxa"/>
            <w:vAlign w:val="center"/>
          </w:tcPr>
          <w:p w:rsidR="00473A5E" w:rsidRPr="003E2144" w:rsidRDefault="004E001C" w:rsidP="00473A5E">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73</w:t>
            </w:r>
          </w:p>
        </w:tc>
      </w:tr>
      <w:tr w:rsidR="00473A5E" w:rsidRPr="003E2144" w:rsidTr="00FE3802">
        <w:trPr>
          <w:trHeight w:val="406"/>
        </w:trPr>
        <w:tc>
          <w:tcPr>
            <w:tcW w:w="1843" w:type="dxa"/>
            <w:vMerge/>
          </w:tcPr>
          <w:p w:rsidR="00473A5E" w:rsidRPr="003E2144" w:rsidRDefault="00473A5E" w:rsidP="003E2144">
            <w:pPr>
              <w:widowControl w:val="0"/>
              <w:adjustRightInd w:val="0"/>
              <w:spacing w:after="0" w:line="240" w:lineRule="auto"/>
              <w:rPr>
                <w:rFonts w:ascii="Times New Roman" w:eastAsia="Times New Roman" w:hAnsi="Times New Roman" w:cs="Times New Roman"/>
                <w:color w:val="000000"/>
                <w:sz w:val="24"/>
                <w:szCs w:val="24"/>
                <w:lang w:eastAsia="ru-RU"/>
              </w:rPr>
            </w:pPr>
          </w:p>
        </w:tc>
        <w:tc>
          <w:tcPr>
            <w:tcW w:w="2126" w:type="dxa"/>
            <w:vAlign w:val="center"/>
          </w:tcPr>
          <w:p w:rsidR="00473A5E" w:rsidRPr="003E2144" w:rsidRDefault="00473A5E" w:rsidP="003E2144">
            <w:pPr>
              <w:widowControl w:val="0"/>
              <w:adjustRightInd w:val="0"/>
              <w:spacing w:after="0" w:line="240" w:lineRule="auto"/>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 xml:space="preserve">Количество сформированных / предоставленных земельных участков </w:t>
            </w:r>
          </w:p>
        </w:tc>
        <w:tc>
          <w:tcPr>
            <w:tcW w:w="1134" w:type="dxa"/>
            <w:vAlign w:val="center"/>
          </w:tcPr>
          <w:p w:rsidR="00473A5E" w:rsidRPr="003E2144" w:rsidRDefault="00473A5E"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w:t>
            </w:r>
          </w:p>
        </w:tc>
        <w:tc>
          <w:tcPr>
            <w:tcW w:w="993" w:type="dxa"/>
            <w:vAlign w:val="center"/>
          </w:tcPr>
          <w:p w:rsidR="00473A5E" w:rsidRPr="003E2144" w:rsidRDefault="00473A5E" w:rsidP="00473A5E">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17</w:t>
            </w:r>
          </w:p>
        </w:tc>
        <w:tc>
          <w:tcPr>
            <w:tcW w:w="708" w:type="dxa"/>
            <w:vAlign w:val="center"/>
          </w:tcPr>
          <w:p w:rsidR="00473A5E" w:rsidRPr="003E2144" w:rsidRDefault="00473A5E" w:rsidP="004E001C">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w:t>
            </w:r>
            <w:r w:rsidR="004E001C">
              <w:rPr>
                <w:rFonts w:ascii="Times New Roman" w:eastAsia="Times New Roman" w:hAnsi="Times New Roman" w:cs="Times New Roman"/>
                <w:sz w:val="24"/>
                <w:szCs w:val="24"/>
                <w:lang w:eastAsia="ru-RU"/>
              </w:rPr>
              <w:t>13</w:t>
            </w:r>
          </w:p>
        </w:tc>
        <w:tc>
          <w:tcPr>
            <w:tcW w:w="709" w:type="dxa"/>
            <w:vAlign w:val="center"/>
          </w:tcPr>
          <w:p w:rsidR="00473A5E" w:rsidRPr="003E2144" w:rsidRDefault="00473A5E" w:rsidP="00FE3802">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708" w:type="dxa"/>
            <w:vAlign w:val="center"/>
          </w:tcPr>
          <w:p w:rsidR="00473A5E" w:rsidRPr="003E2144" w:rsidRDefault="00473A5E" w:rsidP="00AB491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710" w:type="dxa"/>
            <w:vAlign w:val="center"/>
          </w:tcPr>
          <w:p w:rsidR="00473A5E" w:rsidRPr="003E2144" w:rsidRDefault="00473A5E" w:rsidP="00FE3802">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992" w:type="dxa"/>
            <w:vAlign w:val="center"/>
          </w:tcPr>
          <w:p w:rsidR="00473A5E" w:rsidRPr="00FE3802" w:rsidRDefault="00473A5E" w:rsidP="004E001C">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r w:rsidR="004E001C">
              <w:rPr>
                <w:rFonts w:ascii="Times New Roman" w:eastAsia="Times New Roman" w:hAnsi="Times New Roman" w:cs="Times New Roman"/>
                <w:sz w:val="24"/>
                <w:szCs w:val="24"/>
                <w:lang w:eastAsia="ru-RU"/>
              </w:rPr>
              <w:t>73</w:t>
            </w:r>
          </w:p>
        </w:tc>
      </w:tr>
      <w:tr w:rsidR="00473A5E" w:rsidRPr="003E2144" w:rsidTr="00FE3802">
        <w:trPr>
          <w:trHeight w:val="426"/>
        </w:trPr>
        <w:tc>
          <w:tcPr>
            <w:tcW w:w="1843" w:type="dxa"/>
            <w:vMerge/>
          </w:tcPr>
          <w:p w:rsidR="00473A5E" w:rsidRPr="003E2144" w:rsidRDefault="00473A5E" w:rsidP="003E2144">
            <w:pPr>
              <w:widowControl w:val="0"/>
              <w:adjustRightInd w:val="0"/>
              <w:spacing w:after="0" w:line="240" w:lineRule="auto"/>
              <w:rPr>
                <w:rFonts w:ascii="Times New Roman" w:eastAsia="Times New Roman" w:hAnsi="Times New Roman" w:cs="Times New Roman"/>
                <w:color w:val="000000"/>
                <w:sz w:val="24"/>
                <w:szCs w:val="24"/>
                <w:lang w:eastAsia="ru-RU"/>
              </w:rPr>
            </w:pPr>
          </w:p>
        </w:tc>
        <w:tc>
          <w:tcPr>
            <w:tcW w:w="2126" w:type="dxa"/>
            <w:vAlign w:val="center"/>
          </w:tcPr>
          <w:p w:rsidR="00473A5E" w:rsidRPr="003E2144" w:rsidRDefault="00473A5E" w:rsidP="00CE765D">
            <w:pPr>
              <w:widowControl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Ориентировочная площадь </w:t>
            </w:r>
            <w:r w:rsidRPr="003E2144">
              <w:rPr>
                <w:rFonts w:ascii="Times New Roman" w:eastAsia="Times New Roman" w:hAnsi="Times New Roman" w:cs="Times New Roman"/>
                <w:color w:val="000000"/>
                <w:sz w:val="24"/>
                <w:szCs w:val="24"/>
                <w:lang w:eastAsia="ru-RU"/>
              </w:rPr>
              <w:t>сформированных</w:t>
            </w:r>
            <w:r>
              <w:rPr>
                <w:rFonts w:ascii="Times New Roman" w:eastAsia="Times New Roman" w:hAnsi="Times New Roman" w:cs="Times New Roman"/>
                <w:color w:val="000000"/>
                <w:sz w:val="24"/>
                <w:szCs w:val="24"/>
                <w:lang w:eastAsia="ru-RU"/>
              </w:rPr>
              <w:t xml:space="preserve"> земельных участков</w:t>
            </w:r>
            <w:r w:rsidRPr="003E2144">
              <w:rPr>
                <w:rFonts w:ascii="Times New Roman" w:eastAsia="Times New Roman" w:hAnsi="Times New Roman" w:cs="Times New Roman"/>
                <w:color w:val="000000"/>
                <w:sz w:val="24"/>
                <w:szCs w:val="24"/>
                <w:lang w:eastAsia="ru-RU"/>
              </w:rPr>
              <w:t xml:space="preserve"> / предоставленных участков</w:t>
            </w:r>
            <w:r>
              <w:rPr>
                <w:rFonts w:ascii="Times New Roman" w:eastAsia="Times New Roman" w:hAnsi="Times New Roman" w:cs="Times New Roman"/>
                <w:color w:val="000000"/>
                <w:sz w:val="24"/>
                <w:szCs w:val="24"/>
                <w:lang w:eastAsia="ru-RU"/>
              </w:rPr>
              <w:t xml:space="preserve"> </w:t>
            </w:r>
          </w:p>
        </w:tc>
        <w:tc>
          <w:tcPr>
            <w:tcW w:w="1134" w:type="dxa"/>
            <w:vAlign w:val="center"/>
          </w:tcPr>
          <w:p w:rsidR="00473A5E" w:rsidRPr="003E2144" w:rsidRDefault="00473A5E"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га</w:t>
            </w:r>
          </w:p>
        </w:tc>
        <w:tc>
          <w:tcPr>
            <w:tcW w:w="993" w:type="dxa"/>
            <w:vAlign w:val="center"/>
          </w:tcPr>
          <w:p w:rsidR="00473A5E" w:rsidRPr="003E2144" w:rsidRDefault="00473A5E" w:rsidP="00473A5E">
            <w:pPr>
              <w:widowControl w:val="0"/>
              <w:adjustRightInd w:val="0"/>
              <w:spacing w:after="0" w:line="240" w:lineRule="auto"/>
              <w:ind w:left="-107"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eastAsia="ru-RU"/>
              </w:rPr>
              <w:t>2,2/2,2</w:t>
            </w:r>
          </w:p>
        </w:tc>
        <w:tc>
          <w:tcPr>
            <w:tcW w:w="708" w:type="dxa"/>
            <w:vAlign w:val="center"/>
          </w:tcPr>
          <w:p w:rsidR="00473A5E" w:rsidRPr="003E2144" w:rsidRDefault="00473A5E" w:rsidP="004E001C">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eastAsia="ru-RU"/>
              </w:rPr>
              <w:t>2,2/</w:t>
            </w:r>
            <w:r w:rsidR="004E001C">
              <w:rPr>
                <w:rFonts w:ascii="Times New Roman" w:eastAsia="Times New Roman" w:hAnsi="Times New Roman" w:cs="Times New Roman"/>
                <w:sz w:val="24"/>
                <w:szCs w:val="24"/>
                <w:lang w:eastAsia="ru-RU"/>
              </w:rPr>
              <w:t>1,6</w:t>
            </w:r>
          </w:p>
        </w:tc>
        <w:tc>
          <w:tcPr>
            <w:tcW w:w="709" w:type="dxa"/>
            <w:vAlign w:val="center"/>
          </w:tcPr>
          <w:p w:rsidR="00473A5E" w:rsidRPr="003E2144" w:rsidRDefault="00473A5E" w:rsidP="00AB491C">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eastAsia="ru-RU"/>
              </w:rPr>
              <w:t>2,2/2,2</w:t>
            </w:r>
          </w:p>
        </w:tc>
        <w:tc>
          <w:tcPr>
            <w:tcW w:w="708" w:type="dxa"/>
            <w:vAlign w:val="center"/>
          </w:tcPr>
          <w:p w:rsidR="00473A5E" w:rsidRPr="003E2144" w:rsidRDefault="00473A5E" w:rsidP="00AB491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2,2/2,2</w:t>
            </w:r>
          </w:p>
        </w:tc>
        <w:tc>
          <w:tcPr>
            <w:tcW w:w="710" w:type="dxa"/>
            <w:vAlign w:val="center"/>
          </w:tcPr>
          <w:p w:rsidR="00473A5E" w:rsidRPr="003E2144" w:rsidRDefault="00473A5E" w:rsidP="00AB491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2,2/2,2</w:t>
            </w:r>
          </w:p>
        </w:tc>
        <w:tc>
          <w:tcPr>
            <w:tcW w:w="992" w:type="dxa"/>
            <w:vAlign w:val="center"/>
          </w:tcPr>
          <w:p w:rsidR="00473A5E" w:rsidRPr="003E2144" w:rsidRDefault="00473A5E" w:rsidP="00FE3802">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8,8/8,</w:t>
            </w:r>
            <w:r w:rsidR="004E001C">
              <w:rPr>
                <w:rFonts w:ascii="Times New Roman" w:eastAsia="Times New Roman" w:hAnsi="Times New Roman" w:cs="Times New Roman"/>
                <w:sz w:val="24"/>
                <w:szCs w:val="24"/>
                <w:lang w:eastAsia="ru-RU"/>
              </w:rPr>
              <w:t>2</w:t>
            </w:r>
          </w:p>
        </w:tc>
      </w:tr>
    </w:tbl>
    <w:p w:rsidR="003E2144" w:rsidRPr="003E2144" w:rsidRDefault="003E2144" w:rsidP="003E2144">
      <w:pPr>
        <w:spacing w:after="0" w:line="240" w:lineRule="auto"/>
        <w:jc w:val="center"/>
        <w:rPr>
          <w:rFonts w:ascii="Times New Roman" w:eastAsia="Times New Roman" w:hAnsi="Times New Roman" w:cs="Times New Roman"/>
          <w:color w:val="000000"/>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sectPr w:rsidR="003E2144" w:rsidRPr="003E2144" w:rsidSect="00F434AD">
          <w:headerReference w:type="default" r:id="rId27"/>
          <w:headerReference w:type="first" r:id="rId28"/>
          <w:pgSz w:w="11906" w:h="16838"/>
          <w:pgMar w:top="1134" w:right="567" w:bottom="851" w:left="1134" w:header="709" w:footer="709" w:gutter="0"/>
          <w:pgNumType w:start="3"/>
          <w:cols w:space="708"/>
          <w:titlePg/>
          <w:docGrid w:linePitch="360"/>
        </w:sectPr>
      </w:pP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2.8. Перечень мероприятий Подпрограммы</w:t>
      </w: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lang w:eastAsia="ru-RU"/>
        </w:rPr>
      </w:pPr>
    </w:p>
    <w:tbl>
      <w:tblPr>
        <w:tblW w:w="5361"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9"/>
        <w:gridCol w:w="3143"/>
        <w:gridCol w:w="1575"/>
        <w:gridCol w:w="861"/>
        <w:gridCol w:w="1002"/>
        <w:gridCol w:w="851"/>
        <w:gridCol w:w="723"/>
        <w:gridCol w:w="714"/>
        <w:gridCol w:w="717"/>
        <w:gridCol w:w="714"/>
        <w:gridCol w:w="717"/>
        <w:gridCol w:w="711"/>
        <w:gridCol w:w="727"/>
        <w:gridCol w:w="1841"/>
        <w:gridCol w:w="1120"/>
      </w:tblGrid>
      <w:tr w:rsidR="003E2144" w:rsidRPr="003E2144" w:rsidTr="00C31AC4">
        <w:trPr>
          <w:trHeight w:val="828"/>
          <w:tblHeader/>
        </w:trPr>
        <w:tc>
          <w:tcPr>
            <w:tcW w:w="184"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п/п</w:t>
            </w:r>
          </w:p>
        </w:tc>
        <w:tc>
          <w:tcPr>
            <w:tcW w:w="982"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Наименование мероприятия</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(объекта)</w:t>
            </w:r>
          </w:p>
        </w:tc>
        <w:tc>
          <w:tcPr>
            <w:tcW w:w="492" w:type="pct"/>
            <w:vMerge w:val="restart"/>
            <w:vAlign w:val="center"/>
          </w:tcPr>
          <w:p w:rsidR="003E2144" w:rsidRPr="00482DE2" w:rsidRDefault="003E2144" w:rsidP="000E1D20">
            <w:pPr>
              <w:spacing w:after="0" w:line="240" w:lineRule="auto"/>
              <w:ind w:right="-53"/>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Адрес,</w:t>
            </w:r>
          </w:p>
          <w:p w:rsidR="003E2144" w:rsidRPr="00482DE2" w:rsidRDefault="000E1D20" w:rsidP="000E1D20">
            <w:pPr>
              <w:spacing w:after="0" w:line="240" w:lineRule="auto"/>
              <w:ind w:left="-145" w:right="-53"/>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к</w:t>
            </w:r>
            <w:r w:rsidR="003E2144" w:rsidRPr="00482DE2">
              <w:rPr>
                <w:rFonts w:ascii="Times New Roman" w:eastAsia="Times New Roman" w:hAnsi="Times New Roman" w:cs="Times New Roman"/>
                <w:bCs/>
                <w:sz w:val="20"/>
                <w:szCs w:val="20"/>
                <w:lang w:eastAsia="ru-RU"/>
              </w:rPr>
              <w:t>оличественная</w:t>
            </w:r>
            <w:r w:rsidRPr="00482DE2">
              <w:rPr>
                <w:rFonts w:ascii="Times New Roman" w:eastAsia="Times New Roman" w:hAnsi="Times New Roman" w:cs="Times New Roman"/>
                <w:bCs/>
                <w:sz w:val="20"/>
                <w:szCs w:val="20"/>
                <w:lang w:eastAsia="ru-RU"/>
              </w:rPr>
              <w:t xml:space="preserve"> </w:t>
            </w:r>
            <w:r w:rsidR="003E2144" w:rsidRPr="00482DE2">
              <w:rPr>
                <w:rFonts w:ascii="Times New Roman" w:eastAsia="Times New Roman" w:hAnsi="Times New Roman" w:cs="Times New Roman"/>
                <w:bCs/>
                <w:sz w:val="20"/>
                <w:szCs w:val="20"/>
                <w:lang w:eastAsia="ru-RU"/>
              </w:rPr>
              <w:t>хар</w:t>
            </w:r>
            <w:r w:rsidRPr="00482DE2">
              <w:rPr>
                <w:rFonts w:ascii="Times New Roman" w:eastAsia="Times New Roman" w:hAnsi="Times New Roman" w:cs="Times New Roman"/>
                <w:bCs/>
                <w:sz w:val="20"/>
                <w:szCs w:val="20"/>
                <w:lang w:eastAsia="ru-RU"/>
              </w:rPr>
              <w:t>актеристи</w:t>
            </w:r>
            <w:r w:rsidR="003E2144" w:rsidRPr="00482DE2">
              <w:rPr>
                <w:rFonts w:ascii="Times New Roman" w:eastAsia="Times New Roman" w:hAnsi="Times New Roman" w:cs="Times New Roman"/>
                <w:bCs/>
                <w:sz w:val="20"/>
                <w:szCs w:val="20"/>
                <w:lang w:eastAsia="ru-RU"/>
              </w:rPr>
              <w:t>ка, срок исполнения</w:t>
            </w:r>
          </w:p>
        </w:tc>
        <w:tc>
          <w:tcPr>
            <w:tcW w:w="269"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Смет.</w:t>
            </w:r>
          </w:p>
          <w:p w:rsidR="003E2144" w:rsidRPr="00482DE2" w:rsidRDefault="00482DE2"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с</w:t>
            </w:r>
            <w:r w:rsidR="003E2144" w:rsidRPr="00482DE2">
              <w:rPr>
                <w:rFonts w:ascii="Times New Roman" w:eastAsia="Times New Roman" w:hAnsi="Times New Roman" w:cs="Times New Roman"/>
                <w:bCs/>
                <w:sz w:val="20"/>
                <w:szCs w:val="20"/>
                <w:lang w:eastAsia="ru-RU"/>
              </w:rPr>
              <w:t>тоимость</w:t>
            </w:r>
          </w:p>
        </w:tc>
        <w:tc>
          <w:tcPr>
            <w:tcW w:w="2148" w:type="pct"/>
            <w:gridSpan w:val="9"/>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Потребность в финансировании (млн.руб.) по годам</w:t>
            </w:r>
          </w:p>
        </w:tc>
        <w:tc>
          <w:tcPr>
            <w:tcW w:w="575"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A260E9">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Ожидаемый результат</w:t>
            </w:r>
          </w:p>
        </w:tc>
        <w:tc>
          <w:tcPr>
            <w:tcW w:w="350"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Ответст</w:t>
            </w:r>
            <w:r w:rsidR="000E1D20" w:rsidRPr="00482DE2">
              <w:rPr>
                <w:rFonts w:ascii="Times New Roman" w:eastAsia="Times New Roman" w:hAnsi="Times New Roman" w:cs="Times New Roman"/>
                <w:bCs/>
                <w:sz w:val="20"/>
                <w:szCs w:val="20"/>
                <w:lang w:eastAsia="ru-RU"/>
              </w:rPr>
              <w:t>-</w:t>
            </w:r>
            <w:r w:rsidRPr="00482DE2">
              <w:rPr>
                <w:rFonts w:ascii="Times New Roman" w:eastAsia="Times New Roman" w:hAnsi="Times New Roman" w:cs="Times New Roman"/>
                <w:bCs/>
                <w:sz w:val="20"/>
                <w:szCs w:val="20"/>
                <w:lang w:eastAsia="ru-RU"/>
              </w:rPr>
              <w:t>венный испол-нитель</w:t>
            </w:r>
          </w:p>
        </w:tc>
      </w:tr>
      <w:tr w:rsidR="00473A5E" w:rsidRPr="003E2144" w:rsidTr="00473A5E">
        <w:trPr>
          <w:trHeight w:val="562"/>
          <w:tblHeader/>
        </w:trPr>
        <w:tc>
          <w:tcPr>
            <w:tcW w:w="184" w:type="pct"/>
            <w:vMerge/>
          </w:tcPr>
          <w:p w:rsidR="00473A5E" w:rsidRPr="00482DE2" w:rsidRDefault="00473A5E" w:rsidP="003E2144">
            <w:pPr>
              <w:spacing w:after="0" w:line="240" w:lineRule="auto"/>
              <w:rPr>
                <w:rFonts w:ascii="Times New Roman" w:eastAsia="Times New Roman" w:hAnsi="Times New Roman" w:cs="Times New Roman"/>
                <w:b/>
                <w:bCs/>
                <w:sz w:val="20"/>
                <w:szCs w:val="20"/>
                <w:lang w:eastAsia="ru-RU"/>
              </w:rPr>
            </w:pPr>
          </w:p>
        </w:tc>
        <w:tc>
          <w:tcPr>
            <w:tcW w:w="982" w:type="pct"/>
            <w:vMerge/>
          </w:tcPr>
          <w:p w:rsidR="00473A5E" w:rsidRPr="00482DE2" w:rsidRDefault="00473A5E" w:rsidP="003E2144">
            <w:pPr>
              <w:spacing w:after="0" w:line="240" w:lineRule="auto"/>
              <w:rPr>
                <w:rFonts w:ascii="Times New Roman" w:eastAsia="Times New Roman" w:hAnsi="Times New Roman" w:cs="Times New Roman"/>
                <w:b/>
                <w:bCs/>
                <w:sz w:val="20"/>
                <w:szCs w:val="20"/>
                <w:lang w:eastAsia="ru-RU"/>
              </w:rPr>
            </w:pPr>
          </w:p>
        </w:tc>
        <w:tc>
          <w:tcPr>
            <w:tcW w:w="492" w:type="pct"/>
            <w:vMerge/>
          </w:tcPr>
          <w:p w:rsidR="00473A5E" w:rsidRPr="00482DE2" w:rsidRDefault="00473A5E" w:rsidP="003E2144">
            <w:pPr>
              <w:spacing w:after="0" w:line="240" w:lineRule="auto"/>
              <w:rPr>
                <w:rFonts w:ascii="Times New Roman" w:eastAsia="Times New Roman" w:hAnsi="Times New Roman" w:cs="Times New Roman"/>
                <w:b/>
                <w:bCs/>
                <w:sz w:val="20"/>
                <w:szCs w:val="20"/>
                <w:lang w:eastAsia="ru-RU"/>
              </w:rPr>
            </w:pPr>
          </w:p>
        </w:tc>
        <w:tc>
          <w:tcPr>
            <w:tcW w:w="269" w:type="pct"/>
            <w:vMerge/>
          </w:tcPr>
          <w:p w:rsidR="00473A5E" w:rsidRPr="00482DE2" w:rsidRDefault="00473A5E" w:rsidP="003E2144">
            <w:pPr>
              <w:spacing w:after="0" w:line="240" w:lineRule="auto"/>
              <w:rPr>
                <w:rFonts w:ascii="Times New Roman" w:eastAsia="Times New Roman" w:hAnsi="Times New Roman" w:cs="Times New Roman"/>
                <w:b/>
                <w:bCs/>
                <w:sz w:val="20"/>
                <w:szCs w:val="20"/>
                <w:lang w:eastAsia="ru-RU"/>
              </w:rPr>
            </w:pPr>
          </w:p>
        </w:tc>
        <w:tc>
          <w:tcPr>
            <w:tcW w:w="313" w:type="pct"/>
            <w:vMerge w:val="restart"/>
          </w:tcPr>
          <w:p w:rsidR="00473A5E" w:rsidRPr="00482DE2" w:rsidRDefault="00473A5E"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Источ-</w:t>
            </w:r>
          </w:p>
          <w:p w:rsidR="00473A5E" w:rsidRPr="00482DE2" w:rsidRDefault="00473A5E"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ник финан-сирова-</w:t>
            </w:r>
          </w:p>
          <w:p w:rsidR="00473A5E" w:rsidRPr="00482DE2" w:rsidRDefault="00473A5E"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ния</w:t>
            </w:r>
          </w:p>
        </w:tc>
        <w:tc>
          <w:tcPr>
            <w:tcW w:w="492" w:type="pct"/>
            <w:gridSpan w:val="2"/>
            <w:noWrap/>
          </w:tcPr>
          <w:p w:rsidR="00473A5E" w:rsidRPr="00482DE2" w:rsidRDefault="00473A5E" w:rsidP="00473A5E">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p>
        </w:tc>
        <w:tc>
          <w:tcPr>
            <w:tcW w:w="447" w:type="pct"/>
            <w:gridSpan w:val="2"/>
          </w:tcPr>
          <w:p w:rsidR="00473A5E" w:rsidRPr="00482DE2" w:rsidRDefault="00473A5E" w:rsidP="00473A5E">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Pr>
                <w:rFonts w:ascii="Times New Roman" w:eastAsia="Times New Roman" w:hAnsi="Times New Roman" w:cs="Times New Roman"/>
                <w:bCs/>
                <w:sz w:val="20"/>
                <w:szCs w:val="20"/>
                <w:lang w:eastAsia="ru-RU"/>
              </w:rPr>
              <w:t>4</w:t>
            </w:r>
          </w:p>
        </w:tc>
        <w:tc>
          <w:tcPr>
            <w:tcW w:w="447" w:type="pct"/>
            <w:gridSpan w:val="2"/>
          </w:tcPr>
          <w:p w:rsidR="00473A5E" w:rsidRPr="00482DE2" w:rsidRDefault="00473A5E" w:rsidP="00473A5E">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Pr>
                <w:rFonts w:ascii="Times New Roman" w:eastAsia="Times New Roman" w:hAnsi="Times New Roman" w:cs="Times New Roman"/>
                <w:bCs/>
                <w:sz w:val="20"/>
                <w:szCs w:val="20"/>
                <w:lang w:eastAsia="ru-RU"/>
              </w:rPr>
              <w:t>5</w:t>
            </w:r>
          </w:p>
        </w:tc>
        <w:tc>
          <w:tcPr>
            <w:tcW w:w="449" w:type="pct"/>
            <w:gridSpan w:val="2"/>
          </w:tcPr>
          <w:p w:rsidR="00473A5E" w:rsidRPr="00482DE2" w:rsidRDefault="00473A5E" w:rsidP="00473A5E">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Pr>
                <w:rFonts w:ascii="Times New Roman" w:eastAsia="Times New Roman" w:hAnsi="Times New Roman" w:cs="Times New Roman"/>
                <w:bCs/>
                <w:sz w:val="20"/>
                <w:szCs w:val="20"/>
                <w:lang w:eastAsia="ru-RU"/>
              </w:rPr>
              <w:t>6</w:t>
            </w:r>
          </w:p>
        </w:tc>
        <w:tc>
          <w:tcPr>
            <w:tcW w:w="575" w:type="pct"/>
            <w:vMerge/>
          </w:tcPr>
          <w:p w:rsidR="00473A5E" w:rsidRPr="00482DE2" w:rsidRDefault="00473A5E" w:rsidP="003E2144">
            <w:pPr>
              <w:spacing w:after="0" w:line="240" w:lineRule="auto"/>
              <w:rPr>
                <w:rFonts w:ascii="Times New Roman" w:eastAsia="Times New Roman" w:hAnsi="Times New Roman" w:cs="Times New Roman"/>
                <w:b/>
                <w:bCs/>
                <w:sz w:val="20"/>
                <w:szCs w:val="20"/>
                <w:lang w:eastAsia="ru-RU"/>
              </w:rPr>
            </w:pPr>
          </w:p>
        </w:tc>
        <w:tc>
          <w:tcPr>
            <w:tcW w:w="350" w:type="pct"/>
            <w:vMerge/>
          </w:tcPr>
          <w:p w:rsidR="00473A5E" w:rsidRPr="00482DE2" w:rsidRDefault="00473A5E" w:rsidP="003E2144">
            <w:pPr>
              <w:spacing w:after="0" w:line="240" w:lineRule="auto"/>
              <w:rPr>
                <w:rFonts w:ascii="Times New Roman" w:eastAsia="Times New Roman" w:hAnsi="Times New Roman" w:cs="Times New Roman"/>
                <w:b/>
                <w:bCs/>
                <w:sz w:val="20"/>
                <w:szCs w:val="20"/>
                <w:lang w:eastAsia="ru-RU"/>
              </w:rPr>
            </w:pPr>
          </w:p>
        </w:tc>
      </w:tr>
      <w:tr w:rsidR="00482DE2" w:rsidRPr="003E2144" w:rsidTr="00473A5E">
        <w:trPr>
          <w:trHeight w:val="20"/>
          <w:tblHeader/>
        </w:trPr>
        <w:tc>
          <w:tcPr>
            <w:tcW w:w="184"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982"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492"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13"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6"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потр</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потр</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потр</w:t>
            </w:r>
          </w:p>
        </w:tc>
        <w:tc>
          <w:tcPr>
            <w:tcW w:w="22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7"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потр.</w:t>
            </w:r>
          </w:p>
        </w:tc>
        <w:tc>
          <w:tcPr>
            <w:tcW w:w="575"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C31AC4">
        <w:trPr>
          <w:trHeight w:val="20"/>
          <w:tblHeader/>
        </w:trPr>
        <w:tc>
          <w:tcPr>
            <w:tcW w:w="184" w:type="pct"/>
          </w:tcPr>
          <w:p w:rsidR="00482DE2" w:rsidRPr="00482DE2" w:rsidRDefault="00482DE2" w:rsidP="003E2144">
            <w:pPr>
              <w:spacing w:after="0" w:line="240" w:lineRule="auto"/>
              <w:jc w:val="center"/>
              <w:rPr>
                <w:rFonts w:ascii="Times New Roman" w:eastAsia="Times New Roman" w:hAnsi="Times New Roman" w:cs="Times New Roman"/>
                <w:sz w:val="20"/>
                <w:szCs w:val="20"/>
                <w:lang w:eastAsia="ru-RU"/>
              </w:rPr>
            </w:pPr>
          </w:p>
        </w:tc>
        <w:tc>
          <w:tcPr>
            <w:tcW w:w="982" w:type="pct"/>
          </w:tcPr>
          <w:p w:rsidR="00482DE2" w:rsidRPr="00482DE2" w:rsidRDefault="00482DE2" w:rsidP="00482DE2">
            <w:pPr>
              <w:spacing w:after="0" w:line="240" w:lineRule="auto"/>
              <w:rPr>
                <w:rFonts w:ascii="Times New Roman" w:eastAsia="Times New Roman" w:hAnsi="Times New Roman" w:cs="Times New Roman"/>
                <w:sz w:val="20"/>
                <w:szCs w:val="20"/>
                <w:lang w:eastAsia="ru-RU"/>
              </w:rPr>
            </w:pPr>
            <w:r w:rsidRPr="002C280B">
              <w:rPr>
                <w:rFonts w:ascii="Times New Roman" w:hAnsi="Times New Roman" w:cs="Times New Roman"/>
                <w:sz w:val="20"/>
                <w:szCs w:val="20"/>
              </w:rPr>
              <w:t>Задача Подпрограммы</w:t>
            </w:r>
          </w:p>
        </w:tc>
        <w:tc>
          <w:tcPr>
            <w:tcW w:w="3834" w:type="pct"/>
            <w:gridSpan w:val="13"/>
            <w:tcBorders>
              <w:bottom w:val="single" w:sz="4" w:space="0" w:color="auto"/>
            </w:tcBorders>
          </w:tcPr>
          <w:p w:rsidR="00482DE2" w:rsidRPr="00873230" w:rsidRDefault="00873230" w:rsidP="00482DE2">
            <w:pPr>
              <w:spacing w:after="0" w:line="240" w:lineRule="auto"/>
              <w:rPr>
                <w:rFonts w:ascii="Times New Roman" w:eastAsia="Times New Roman" w:hAnsi="Times New Roman" w:cs="Times New Roman"/>
                <w:sz w:val="20"/>
                <w:szCs w:val="20"/>
                <w:lang w:eastAsia="ru-RU"/>
              </w:rPr>
            </w:pPr>
            <w:r w:rsidRPr="00873230">
              <w:rPr>
                <w:rFonts w:ascii="Times New Roman" w:eastAsia="Times New Roman" w:hAnsi="Times New Roman" w:cs="Times New Roman"/>
                <w:sz w:val="20"/>
                <w:szCs w:val="20"/>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r>
      <w:tr w:rsidR="00482DE2" w:rsidRPr="003E2144" w:rsidTr="00473A5E">
        <w:trPr>
          <w:trHeight w:val="345"/>
        </w:trPr>
        <w:tc>
          <w:tcPr>
            <w:tcW w:w="184" w:type="pct"/>
          </w:tcPr>
          <w:p w:rsidR="003E2144" w:rsidRPr="00482DE2" w:rsidRDefault="003E2144"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1</w:t>
            </w:r>
          </w:p>
        </w:tc>
        <w:tc>
          <w:tcPr>
            <w:tcW w:w="982" w:type="pct"/>
          </w:tcPr>
          <w:p w:rsidR="003E2144" w:rsidRPr="00482DE2" w:rsidRDefault="003E2144" w:rsidP="003E2144">
            <w:pPr>
              <w:spacing w:after="0" w:line="240" w:lineRule="auto"/>
              <w:outlineLvl w:val="1"/>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Выбор земельных участков для </w:t>
            </w:r>
            <w:r w:rsidRPr="00482DE2">
              <w:rPr>
                <w:rFonts w:ascii="Times New Roman" w:eastAsia="Calibri" w:hAnsi="Times New Roman" w:cs="Times New Roman"/>
                <w:sz w:val="20"/>
                <w:szCs w:val="20"/>
              </w:rPr>
              <w:t>граждан, имеющих трех и более детей</w:t>
            </w:r>
            <w:r w:rsidRPr="00482DE2">
              <w:rPr>
                <w:rFonts w:ascii="Times New Roman" w:eastAsia="Times New Roman" w:hAnsi="Times New Roman" w:cs="Times New Roman"/>
                <w:sz w:val="20"/>
                <w:szCs w:val="20"/>
                <w:lang w:eastAsia="ru-RU"/>
              </w:rPr>
              <w:t xml:space="preserve">, и иных отдельных категорий граждан в соответствии с градостроительной документацией </w:t>
            </w:r>
          </w:p>
        </w:tc>
        <w:tc>
          <w:tcPr>
            <w:tcW w:w="492" w:type="pct"/>
          </w:tcPr>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w:t>
            </w:r>
            <w:r w:rsidR="00473A5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-202</w:t>
            </w:r>
            <w:r w:rsidR="00473A5E">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годы</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r w:rsidRPr="00482DE2">
              <w:rPr>
                <w:rFonts w:ascii="Times New Roman" w:eastAsia="Times New Roman" w:hAnsi="Times New Roman" w:cs="Times New Roman"/>
                <w:b/>
                <w:bCs/>
                <w:sz w:val="20"/>
                <w:szCs w:val="20"/>
                <w:lang w:eastAsia="ru-RU"/>
              </w:rPr>
              <w:t>-</w:t>
            </w: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27"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575" w:type="pct"/>
            <w:tcBorders>
              <w:bottom w:val="single" w:sz="4" w:space="0" w:color="auto"/>
            </w:tcBorders>
          </w:tcPr>
          <w:p w:rsidR="00C31AC4" w:rsidRPr="00482DE2" w:rsidRDefault="00C31AC4" w:rsidP="00C31AC4">
            <w:pPr>
              <w:spacing w:after="0" w:line="240" w:lineRule="auto"/>
              <w:jc w:val="center"/>
              <w:rPr>
                <w:rFonts w:ascii="Times New Roman" w:eastAsia="Times New Roman" w:hAnsi="Times New Roman" w:cs="Times New Roman"/>
                <w:sz w:val="20"/>
                <w:szCs w:val="20"/>
                <w:lang w:eastAsia="ru-RU"/>
              </w:rPr>
            </w:pPr>
            <w:r w:rsidRPr="003D52BE">
              <w:rPr>
                <w:rFonts w:ascii="Times New Roman" w:eastAsia="Times New Roman" w:hAnsi="Times New Roman" w:cs="Times New Roman"/>
                <w:sz w:val="20"/>
                <w:szCs w:val="20"/>
                <w:lang w:eastAsia="ru-RU"/>
              </w:rPr>
              <w:t>202</w:t>
            </w:r>
            <w:r w:rsidR="00473A5E" w:rsidRPr="003D52BE">
              <w:rPr>
                <w:rFonts w:ascii="Times New Roman" w:eastAsia="Times New Roman" w:hAnsi="Times New Roman" w:cs="Times New Roman"/>
                <w:sz w:val="20"/>
                <w:szCs w:val="20"/>
                <w:lang w:eastAsia="ru-RU"/>
              </w:rPr>
              <w:t>3</w:t>
            </w:r>
            <w:r w:rsidRPr="003D52BE">
              <w:rPr>
                <w:rFonts w:ascii="Times New Roman" w:eastAsia="Times New Roman" w:hAnsi="Times New Roman" w:cs="Times New Roman"/>
                <w:sz w:val="20"/>
                <w:szCs w:val="20"/>
                <w:lang w:eastAsia="ru-RU"/>
              </w:rPr>
              <w:t xml:space="preserve"> – </w:t>
            </w:r>
            <w:r w:rsidR="004E001C">
              <w:rPr>
                <w:rFonts w:ascii="Times New Roman" w:eastAsia="Times New Roman" w:hAnsi="Times New Roman" w:cs="Times New Roman"/>
                <w:sz w:val="20"/>
                <w:szCs w:val="20"/>
                <w:lang w:eastAsia="ru-RU"/>
              </w:rPr>
              <w:t>13</w:t>
            </w:r>
            <w:r w:rsidRPr="003D52BE">
              <w:rPr>
                <w:rFonts w:ascii="Times New Roman" w:eastAsia="Times New Roman" w:hAnsi="Times New Roman" w:cs="Times New Roman"/>
                <w:sz w:val="20"/>
                <w:szCs w:val="20"/>
                <w:lang w:eastAsia="ru-RU"/>
              </w:rPr>
              <w:t xml:space="preserve"> семей;</w:t>
            </w:r>
          </w:p>
          <w:p w:rsidR="00C31AC4" w:rsidRPr="00482DE2" w:rsidRDefault="00C31AC4" w:rsidP="00C31AC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sidR="00473A5E">
              <w:rPr>
                <w:rFonts w:ascii="Times New Roman" w:eastAsia="Times New Roman" w:hAnsi="Times New Roman" w:cs="Times New Roman"/>
                <w:sz w:val="20"/>
                <w:szCs w:val="20"/>
                <w:lang w:eastAsia="ru-RU"/>
              </w:rPr>
              <w:t>4</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p w:rsidR="00C31AC4" w:rsidRPr="00482DE2" w:rsidRDefault="00C31AC4" w:rsidP="00C31AC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sidR="00473A5E">
              <w:rPr>
                <w:rFonts w:ascii="Times New Roman" w:eastAsia="Times New Roman" w:hAnsi="Times New Roman" w:cs="Times New Roman"/>
                <w:sz w:val="20"/>
                <w:szCs w:val="20"/>
                <w:lang w:eastAsia="ru-RU"/>
              </w:rPr>
              <w:t>5</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p w:rsidR="003E2144" w:rsidRPr="00482DE2" w:rsidRDefault="00C31AC4" w:rsidP="00473A5E">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sidR="00473A5E">
              <w:rPr>
                <w:rFonts w:ascii="Times New Roman" w:eastAsia="Times New Roman" w:hAnsi="Times New Roman" w:cs="Times New Roman"/>
                <w:sz w:val="20"/>
                <w:szCs w:val="20"/>
                <w:lang w:eastAsia="ru-RU"/>
              </w:rPr>
              <w:t>6</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tc>
        <w:tc>
          <w:tcPr>
            <w:tcW w:w="350"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ДАиГ</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ДИиЗО</w:t>
            </w:r>
          </w:p>
        </w:tc>
      </w:tr>
      <w:tr w:rsidR="00BC49BD" w:rsidRPr="003E2144" w:rsidTr="00473A5E">
        <w:trPr>
          <w:trHeight w:val="1605"/>
        </w:trPr>
        <w:tc>
          <w:tcPr>
            <w:tcW w:w="184" w:type="pct"/>
          </w:tcPr>
          <w:p w:rsidR="00BC49BD" w:rsidRPr="00482DE2" w:rsidRDefault="00BC49BD"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w:t>
            </w:r>
          </w:p>
        </w:tc>
        <w:tc>
          <w:tcPr>
            <w:tcW w:w="982" w:type="pct"/>
          </w:tcPr>
          <w:p w:rsidR="00BC49BD" w:rsidRPr="00482DE2" w:rsidRDefault="00BC49BD"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Предоставление земельных участков бесплатно в собственность </w:t>
            </w:r>
            <w:r w:rsidRPr="00482DE2">
              <w:rPr>
                <w:rFonts w:ascii="Times New Roman" w:eastAsia="Calibri" w:hAnsi="Times New Roman" w:cs="Times New Roman"/>
                <w:sz w:val="20"/>
                <w:szCs w:val="20"/>
              </w:rPr>
              <w:t xml:space="preserve">гражданам, имеющим трех и более детей, </w:t>
            </w:r>
            <w:r w:rsidRPr="00482DE2">
              <w:rPr>
                <w:rFonts w:ascii="Times New Roman" w:eastAsia="Times New Roman" w:hAnsi="Times New Roman" w:cs="Times New Roman"/>
                <w:sz w:val="20"/>
                <w:szCs w:val="20"/>
                <w:lang w:eastAsia="ru-RU"/>
              </w:rPr>
              <w:t>и иным отдельным категориям граждан</w:t>
            </w:r>
          </w:p>
        </w:tc>
        <w:tc>
          <w:tcPr>
            <w:tcW w:w="492" w:type="pct"/>
          </w:tcPr>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w:t>
            </w:r>
            <w:r w:rsidR="00473A5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-202</w:t>
            </w:r>
            <w:r w:rsidR="00473A5E">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 xml:space="preserve"> годы</w:t>
            </w:r>
          </w:p>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p>
        </w:tc>
        <w:tc>
          <w:tcPr>
            <w:tcW w:w="269" w:type="pct"/>
          </w:tcPr>
          <w:p w:rsidR="00BC49BD" w:rsidRPr="00482DE2" w:rsidRDefault="00BC49BD" w:rsidP="003E2144">
            <w:pPr>
              <w:spacing w:after="0" w:line="240" w:lineRule="auto"/>
              <w:jc w:val="center"/>
              <w:rPr>
                <w:rFonts w:ascii="Times New Roman" w:eastAsia="Times New Roman" w:hAnsi="Times New Roman" w:cs="Times New Roman"/>
                <w:b/>
                <w:bCs/>
                <w:sz w:val="20"/>
                <w:szCs w:val="20"/>
                <w:lang w:eastAsia="ru-RU"/>
              </w:rPr>
            </w:pPr>
            <w:r w:rsidRPr="00482DE2">
              <w:rPr>
                <w:rFonts w:ascii="Times New Roman" w:eastAsia="Times New Roman" w:hAnsi="Times New Roman" w:cs="Times New Roman"/>
                <w:b/>
                <w:bCs/>
                <w:sz w:val="20"/>
                <w:szCs w:val="20"/>
                <w:lang w:eastAsia="ru-RU"/>
              </w:rPr>
              <w:t>-</w:t>
            </w:r>
          </w:p>
        </w:tc>
        <w:tc>
          <w:tcPr>
            <w:tcW w:w="313" w:type="pct"/>
            <w:noWrap/>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66"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p>
        </w:tc>
        <w:tc>
          <w:tcPr>
            <w:tcW w:w="227"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p>
        </w:tc>
        <w:tc>
          <w:tcPr>
            <w:tcW w:w="575" w:type="pct"/>
            <w:tcBorders>
              <w:top w:val="single" w:sz="4" w:space="0" w:color="auto"/>
            </w:tcBorders>
            <w:vAlign w:val="center"/>
          </w:tcPr>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3D52BE">
              <w:rPr>
                <w:rFonts w:ascii="Times New Roman" w:eastAsia="Times New Roman" w:hAnsi="Times New Roman" w:cs="Times New Roman"/>
                <w:sz w:val="20"/>
                <w:szCs w:val="20"/>
                <w:lang w:eastAsia="ru-RU"/>
              </w:rPr>
              <w:t>202</w:t>
            </w:r>
            <w:r w:rsidR="00473A5E" w:rsidRPr="003D52BE">
              <w:rPr>
                <w:rFonts w:ascii="Times New Roman" w:eastAsia="Times New Roman" w:hAnsi="Times New Roman" w:cs="Times New Roman"/>
                <w:sz w:val="20"/>
                <w:szCs w:val="20"/>
                <w:lang w:eastAsia="ru-RU"/>
              </w:rPr>
              <w:t>3</w:t>
            </w:r>
            <w:r w:rsidRPr="003D52BE">
              <w:rPr>
                <w:rFonts w:ascii="Times New Roman" w:eastAsia="Times New Roman" w:hAnsi="Times New Roman" w:cs="Times New Roman"/>
                <w:sz w:val="20"/>
                <w:szCs w:val="20"/>
                <w:lang w:eastAsia="ru-RU"/>
              </w:rPr>
              <w:t xml:space="preserve"> – </w:t>
            </w:r>
            <w:r w:rsidR="004E001C">
              <w:rPr>
                <w:rFonts w:ascii="Times New Roman" w:eastAsia="Times New Roman" w:hAnsi="Times New Roman" w:cs="Times New Roman"/>
                <w:sz w:val="20"/>
                <w:szCs w:val="20"/>
                <w:lang w:eastAsia="ru-RU"/>
              </w:rPr>
              <w:t>13</w:t>
            </w:r>
            <w:r w:rsidRPr="003D52BE">
              <w:rPr>
                <w:rFonts w:ascii="Times New Roman" w:eastAsia="Times New Roman" w:hAnsi="Times New Roman" w:cs="Times New Roman"/>
                <w:sz w:val="20"/>
                <w:szCs w:val="20"/>
                <w:lang w:eastAsia="ru-RU"/>
              </w:rPr>
              <w:t xml:space="preserve"> </w:t>
            </w:r>
            <w:r w:rsidR="00C31AC4" w:rsidRPr="003D52BE">
              <w:rPr>
                <w:rFonts w:ascii="Times New Roman" w:eastAsia="Times New Roman" w:hAnsi="Times New Roman" w:cs="Times New Roman"/>
                <w:sz w:val="20"/>
                <w:szCs w:val="20"/>
                <w:lang w:eastAsia="ru-RU"/>
              </w:rPr>
              <w:t>единиц</w:t>
            </w:r>
            <w:r>
              <w:rPr>
                <w:rFonts w:ascii="Times New Roman" w:eastAsia="Times New Roman" w:hAnsi="Times New Roman" w:cs="Times New Roman"/>
                <w:sz w:val="20"/>
                <w:szCs w:val="20"/>
                <w:lang w:eastAsia="ru-RU"/>
              </w:rPr>
              <w:t>;</w:t>
            </w:r>
          </w:p>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sidR="00473A5E">
              <w:rPr>
                <w:rFonts w:ascii="Times New Roman" w:eastAsia="Times New Roman" w:hAnsi="Times New Roman" w:cs="Times New Roman"/>
                <w:sz w:val="20"/>
                <w:szCs w:val="20"/>
                <w:lang w:eastAsia="ru-RU"/>
              </w:rPr>
              <w:t>4</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w:t>
            </w:r>
            <w:r w:rsidR="00C31AC4">
              <w:rPr>
                <w:rFonts w:ascii="Times New Roman" w:eastAsia="Times New Roman" w:hAnsi="Times New Roman" w:cs="Times New Roman"/>
                <w:sz w:val="20"/>
                <w:szCs w:val="20"/>
                <w:lang w:eastAsia="ru-RU"/>
              </w:rPr>
              <w:t>единиц</w:t>
            </w:r>
            <w:r>
              <w:rPr>
                <w:rFonts w:ascii="Times New Roman" w:eastAsia="Times New Roman" w:hAnsi="Times New Roman" w:cs="Times New Roman"/>
                <w:sz w:val="20"/>
                <w:szCs w:val="20"/>
                <w:lang w:eastAsia="ru-RU"/>
              </w:rPr>
              <w:t>;</w:t>
            </w:r>
          </w:p>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sidR="00473A5E">
              <w:rPr>
                <w:rFonts w:ascii="Times New Roman" w:eastAsia="Times New Roman" w:hAnsi="Times New Roman" w:cs="Times New Roman"/>
                <w:sz w:val="20"/>
                <w:szCs w:val="20"/>
                <w:lang w:eastAsia="ru-RU"/>
              </w:rPr>
              <w:t>5</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w:t>
            </w:r>
            <w:r w:rsidR="00C31AC4">
              <w:rPr>
                <w:rFonts w:ascii="Times New Roman" w:eastAsia="Times New Roman" w:hAnsi="Times New Roman" w:cs="Times New Roman"/>
                <w:sz w:val="20"/>
                <w:szCs w:val="20"/>
                <w:lang w:eastAsia="ru-RU"/>
              </w:rPr>
              <w:t>единиц</w:t>
            </w:r>
            <w:r>
              <w:rPr>
                <w:rFonts w:ascii="Times New Roman" w:eastAsia="Times New Roman" w:hAnsi="Times New Roman" w:cs="Times New Roman"/>
                <w:sz w:val="20"/>
                <w:szCs w:val="20"/>
                <w:lang w:eastAsia="ru-RU"/>
              </w:rPr>
              <w:t>;</w:t>
            </w:r>
          </w:p>
          <w:p w:rsidR="00BC49BD" w:rsidRPr="00482DE2" w:rsidRDefault="00442412" w:rsidP="00473A5E">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sidR="00473A5E">
              <w:rPr>
                <w:rFonts w:ascii="Times New Roman" w:eastAsia="Times New Roman" w:hAnsi="Times New Roman" w:cs="Times New Roman"/>
                <w:sz w:val="20"/>
                <w:szCs w:val="20"/>
                <w:lang w:eastAsia="ru-RU"/>
              </w:rPr>
              <w:t>6</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w:t>
            </w:r>
            <w:r w:rsidR="00C31AC4">
              <w:rPr>
                <w:rFonts w:ascii="Times New Roman" w:eastAsia="Times New Roman" w:hAnsi="Times New Roman" w:cs="Times New Roman"/>
                <w:sz w:val="20"/>
                <w:szCs w:val="20"/>
                <w:lang w:eastAsia="ru-RU"/>
              </w:rPr>
              <w:t>единиц</w:t>
            </w:r>
          </w:p>
        </w:tc>
        <w:tc>
          <w:tcPr>
            <w:tcW w:w="350"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ДИиЗО</w:t>
            </w:r>
          </w:p>
        </w:tc>
      </w:tr>
      <w:tr w:rsidR="00473A5E" w:rsidRPr="003E2144" w:rsidTr="00473A5E">
        <w:trPr>
          <w:trHeight w:val="220"/>
        </w:trPr>
        <w:tc>
          <w:tcPr>
            <w:tcW w:w="184" w:type="pct"/>
            <w:vMerge w:val="restart"/>
          </w:tcPr>
          <w:p w:rsidR="00473A5E" w:rsidRPr="00482DE2" w:rsidRDefault="00473A5E"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3</w:t>
            </w:r>
          </w:p>
        </w:tc>
        <w:tc>
          <w:tcPr>
            <w:tcW w:w="982" w:type="pct"/>
            <w:vMerge w:val="restart"/>
          </w:tcPr>
          <w:p w:rsidR="00473A5E" w:rsidRPr="00482DE2" w:rsidRDefault="00473A5E" w:rsidP="003E2144">
            <w:pPr>
              <w:spacing w:after="0" w:line="240" w:lineRule="auto"/>
              <w:outlineLvl w:val="1"/>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Формирование земельных участков для </w:t>
            </w:r>
            <w:r w:rsidRPr="00482DE2">
              <w:rPr>
                <w:rFonts w:ascii="Times New Roman" w:eastAsia="Calibri" w:hAnsi="Times New Roman" w:cs="Times New Roman"/>
                <w:sz w:val="20"/>
                <w:szCs w:val="20"/>
              </w:rPr>
              <w:t>граждан, имеющих трех и более детей</w:t>
            </w:r>
            <w:r w:rsidRPr="00482DE2">
              <w:rPr>
                <w:rFonts w:ascii="Times New Roman" w:eastAsia="Times New Roman" w:hAnsi="Times New Roman" w:cs="Times New Roman"/>
                <w:sz w:val="20"/>
                <w:szCs w:val="20"/>
                <w:lang w:eastAsia="ru-RU"/>
              </w:rPr>
              <w:t>, и иных отдельных категорий граждан</w:t>
            </w:r>
          </w:p>
        </w:tc>
        <w:tc>
          <w:tcPr>
            <w:tcW w:w="492" w:type="pct"/>
            <w:vMerge w:val="restart"/>
          </w:tcPr>
          <w:p w:rsidR="00473A5E" w:rsidRPr="00482DE2" w:rsidRDefault="00473A5E" w:rsidP="0086335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2023-2026 годы</w:t>
            </w:r>
          </w:p>
          <w:p w:rsidR="00473A5E" w:rsidRPr="00482DE2" w:rsidRDefault="00473A5E" w:rsidP="003E2144">
            <w:pPr>
              <w:spacing w:after="0" w:line="240" w:lineRule="auto"/>
              <w:jc w:val="center"/>
              <w:rPr>
                <w:rFonts w:ascii="Times New Roman" w:eastAsia="Times New Roman" w:hAnsi="Times New Roman" w:cs="Times New Roman"/>
                <w:sz w:val="20"/>
                <w:szCs w:val="20"/>
                <w:lang w:eastAsia="ru-RU"/>
              </w:rPr>
            </w:pPr>
          </w:p>
        </w:tc>
        <w:tc>
          <w:tcPr>
            <w:tcW w:w="269" w:type="pct"/>
            <w:vMerge w:val="restart"/>
          </w:tcPr>
          <w:p w:rsidR="00473A5E" w:rsidRPr="00482DE2" w:rsidRDefault="00473A5E" w:rsidP="004E001C">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0,</w:t>
            </w:r>
            <w:r w:rsidR="00C4192A">
              <w:rPr>
                <w:rFonts w:ascii="Times New Roman" w:eastAsia="Times New Roman" w:hAnsi="Times New Roman" w:cs="Times New Roman"/>
                <w:bCs/>
                <w:sz w:val="20"/>
                <w:szCs w:val="20"/>
                <w:lang w:eastAsia="ru-RU"/>
              </w:rPr>
              <w:t>3</w:t>
            </w:r>
            <w:r w:rsidR="004E001C">
              <w:rPr>
                <w:rFonts w:ascii="Times New Roman" w:eastAsia="Times New Roman" w:hAnsi="Times New Roman" w:cs="Times New Roman"/>
                <w:bCs/>
                <w:sz w:val="20"/>
                <w:szCs w:val="20"/>
                <w:lang w:eastAsia="ru-RU"/>
              </w:rPr>
              <w:t>1</w:t>
            </w:r>
          </w:p>
        </w:tc>
        <w:tc>
          <w:tcPr>
            <w:tcW w:w="313" w:type="pct"/>
            <w:noWrap/>
          </w:tcPr>
          <w:p w:rsidR="00473A5E" w:rsidRPr="00482DE2" w:rsidRDefault="00473A5E"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ГБ</w:t>
            </w:r>
          </w:p>
        </w:tc>
        <w:tc>
          <w:tcPr>
            <w:tcW w:w="266" w:type="pct"/>
          </w:tcPr>
          <w:p w:rsidR="00473A5E" w:rsidRPr="00482DE2" w:rsidRDefault="00473A5E" w:rsidP="004E001C">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4E001C">
              <w:rPr>
                <w:rFonts w:ascii="Times New Roman" w:eastAsia="Times New Roman" w:hAnsi="Times New Roman" w:cs="Times New Roman"/>
                <w:sz w:val="20"/>
                <w:szCs w:val="20"/>
                <w:lang w:eastAsia="ru-RU"/>
              </w:rPr>
              <w:t>01</w:t>
            </w:r>
          </w:p>
        </w:tc>
        <w:tc>
          <w:tcPr>
            <w:tcW w:w="226" w:type="pct"/>
          </w:tcPr>
          <w:p w:rsidR="00473A5E" w:rsidRPr="00482DE2" w:rsidRDefault="00473A5E" w:rsidP="004E001C">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4E001C">
              <w:rPr>
                <w:rFonts w:ascii="Times New Roman" w:eastAsia="Times New Roman" w:hAnsi="Times New Roman" w:cs="Times New Roman"/>
                <w:sz w:val="20"/>
                <w:szCs w:val="20"/>
                <w:lang w:eastAsia="ru-RU"/>
              </w:rPr>
              <w:t>01</w:t>
            </w:r>
          </w:p>
        </w:tc>
        <w:tc>
          <w:tcPr>
            <w:tcW w:w="223" w:type="pct"/>
          </w:tcPr>
          <w:p w:rsidR="00473A5E" w:rsidRPr="00482DE2" w:rsidRDefault="00473A5E" w:rsidP="0078652E">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C21B5">
              <w:rPr>
                <w:rFonts w:ascii="Times New Roman" w:eastAsia="Times New Roman" w:hAnsi="Times New Roman" w:cs="Times New Roman"/>
                <w:sz w:val="20"/>
                <w:szCs w:val="20"/>
                <w:lang w:eastAsia="ru-RU"/>
              </w:rPr>
              <w:t>1</w:t>
            </w:r>
            <w:r w:rsidRPr="00482DE2">
              <w:rPr>
                <w:rFonts w:ascii="Times New Roman" w:eastAsia="Times New Roman" w:hAnsi="Times New Roman" w:cs="Times New Roman"/>
                <w:sz w:val="20"/>
                <w:szCs w:val="20"/>
                <w:lang w:eastAsia="ru-RU"/>
              </w:rPr>
              <w:t>0</w:t>
            </w:r>
          </w:p>
        </w:tc>
        <w:tc>
          <w:tcPr>
            <w:tcW w:w="224" w:type="pct"/>
          </w:tcPr>
          <w:p w:rsidR="00473A5E" w:rsidRPr="00482DE2" w:rsidRDefault="00473A5E" w:rsidP="00DC21B5">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C21B5">
              <w:rPr>
                <w:rFonts w:ascii="Times New Roman" w:eastAsia="Times New Roman" w:hAnsi="Times New Roman" w:cs="Times New Roman"/>
                <w:sz w:val="20"/>
                <w:szCs w:val="20"/>
                <w:lang w:eastAsia="ru-RU"/>
              </w:rPr>
              <w:t>1</w:t>
            </w:r>
            <w:r w:rsidRPr="00482DE2">
              <w:rPr>
                <w:rFonts w:ascii="Times New Roman" w:eastAsia="Times New Roman" w:hAnsi="Times New Roman" w:cs="Times New Roman"/>
                <w:sz w:val="20"/>
                <w:szCs w:val="20"/>
                <w:lang w:eastAsia="ru-RU"/>
              </w:rPr>
              <w:t>0</w:t>
            </w:r>
          </w:p>
        </w:tc>
        <w:tc>
          <w:tcPr>
            <w:tcW w:w="223" w:type="pct"/>
          </w:tcPr>
          <w:p w:rsidR="00473A5E" w:rsidRPr="00482DE2" w:rsidRDefault="00473A5E" w:rsidP="00DC21B5">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C21B5">
              <w:rPr>
                <w:rFonts w:ascii="Times New Roman" w:eastAsia="Times New Roman" w:hAnsi="Times New Roman" w:cs="Times New Roman"/>
                <w:sz w:val="20"/>
                <w:szCs w:val="20"/>
                <w:lang w:eastAsia="ru-RU"/>
              </w:rPr>
              <w:t>1</w:t>
            </w:r>
            <w:r w:rsidRPr="00482DE2">
              <w:rPr>
                <w:rFonts w:ascii="Times New Roman" w:eastAsia="Times New Roman" w:hAnsi="Times New Roman" w:cs="Times New Roman"/>
                <w:sz w:val="20"/>
                <w:szCs w:val="20"/>
                <w:lang w:eastAsia="ru-RU"/>
              </w:rPr>
              <w:t>0</w:t>
            </w:r>
          </w:p>
        </w:tc>
        <w:tc>
          <w:tcPr>
            <w:tcW w:w="224" w:type="pct"/>
          </w:tcPr>
          <w:p w:rsidR="00473A5E" w:rsidRPr="00482DE2" w:rsidRDefault="00DC21B5" w:rsidP="003E214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w:t>
            </w:r>
            <w:r w:rsidR="00473A5E" w:rsidRPr="00482DE2">
              <w:rPr>
                <w:rFonts w:ascii="Times New Roman" w:eastAsia="Times New Roman" w:hAnsi="Times New Roman" w:cs="Times New Roman"/>
                <w:sz w:val="20"/>
                <w:szCs w:val="20"/>
                <w:lang w:eastAsia="ru-RU"/>
              </w:rPr>
              <w:t>0</w:t>
            </w:r>
          </w:p>
        </w:tc>
        <w:tc>
          <w:tcPr>
            <w:tcW w:w="222" w:type="pct"/>
          </w:tcPr>
          <w:p w:rsidR="00473A5E" w:rsidRPr="00482DE2" w:rsidRDefault="00473A5E" w:rsidP="00DC21B5">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C21B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w:t>
            </w:r>
          </w:p>
        </w:tc>
        <w:tc>
          <w:tcPr>
            <w:tcW w:w="227" w:type="pct"/>
          </w:tcPr>
          <w:p w:rsidR="00473A5E" w:rsidRPr="00482DE2" w:rsidRDefault="00473A5E" w:rsidP="00DC21B5">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C21B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0</w:t>
            </w:r>
          </w:p>
        </w:tc>
        <w:tc>
          <w:tcPr>
            <w:tcW w:w="575" w:type="pct"/>
            <w:vMerge w:val="restart"/>
            <w:tcBorders>
              <w:top w:val="single" w:sz="4" w:space="0" w:color="auto"/>
            </w:tcBorders>
            <w:vAlign w:val="center"/>
          </w:tcPr>
          <w:p w:rsidR="00473A5E" w:rsidRPr="00482DE2" w:rsidRDefault="00473A5E"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473A5E" w:rsidRPr="00482DE2" w:rsidRDefault="00473A5E"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473A5E" w:rsidRPr="00482DE2" w:rsidRDefault="00473A5E"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473A5E" w:rsidRPr="00482DE2" w:rsidRDefault="00473A5E"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6</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473A5E" w:rsidRPr="00482DE2" w:rsidRDefault="00473A5E" w:rsidP="003E2144">
            <w:pPr>
              <w:spacing w:after="0" w:line="240" w:lineRule="auto"/>
              <w:jc w:val="center"/>
              <w:rPr>
                <w:rFonts w:ascii="Times New Roman" w:eastAsia="Times New Roman" w:hAnsi="Times New Roman" w:cs="Times New Roman"/>
                <w:sz w:val="20"/>
                <w:szCs w:val="20"/>
                <w:lang w:eastAsia="ru-RU"/>
              </w:rPr>
            </w:pPr>
          </w:p>
        </w:tc>
        <w:tc>
          <w:tcPr>
            <w:tcW w:w="350" w:type="pct"/>
            <w:vMerge w:val="restart"/>
          </w:tcPr>
          <w:p w:rsidR="00473A5E" w:rsidRPr="00482DE2" w:rsidRDefault="00473A5E"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ДИиЗО</w:t>
            </w:r>
          </w:p>
          <w:p w:rsidR="00473A5E" w:rsidRPr="00482DE2" w:rsidRDefault="00473A5E"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473A5E">
        <w:trPr>
          <w:trHeight w:val="220"/>
        </w:trPr>
        <w:tc>
          <w:tcPr>
            <w:tcW w:w="184"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98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49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vAlign w:val="center"/>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ОБ</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7"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575"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473A5E">
        <w:trPr>
          <w:trHeight w:val="562"/>
        </w:trPr>
        <w:tc>
          <w:tcPr>
            <w:tcW w:w="184"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98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49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vAlign w:val="center"/>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ФБ</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7"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575"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473A5E">
        <w:trPr>
          <w:trHeight w:val="220"/>
        </w:trPr>
        <w:tc>
          <w:tcPr>
            <w:tcW w:w="18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4</w:t>
            </w:r>
          </w:p>
        </w:tc>
        <w:tc>
          <w:tcPr>
            <w:tcW w:w="982" w:type="pct"/>
          </w:tcPr>
          <w:p w:rsidR="003E2144" w:rsidRPr="00482DE2" w:rsidRDefault="003E2144"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Итого</w:t>
            </w:r>
          </w:p>
        </w:tc>
        <w:tc>
          <w:tcPr>
            <w:tcW w:w="49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6" w:type="pct"/>
          </w:tcPr>
          <w:p w:rsidR="003E2144" w:rsidRPr="00482DE2" w:rsidRDefault="003E2144" w:rsidP="004E001C">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4E001C">
              <w:rPr>
                <w:rFonts w:ascii="Times New Roman" w:eastAsia="Times New Roman" w:hAnsi="Times New Roman" w:cs="Times New Roman"/>
                <w:sz w:val="20"/>
                <w:szCs w:val="20"/>
                <w:lang w:eastAsia="ru-RU"/>
              </w:rPr>
              <w:t>01</w:t>
            </w:r>
          </w:p>
        </w:tc>
        <w:tc>
          <w:tcPr>
            <w:tcW w:w="226" w:type="pct"/>
          </w:tcPr>
          <w:p w:rsidR="003E2144" w:rsidRPr="00482DE2" w:rsidRDefault="003E2144" w:rsidP="004E001C">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4E001C">
              <w:rPr>
                <w:rFonts w:ascii="Times New Roman" w:eastAsia="Times New Roman" w:hAnsi="Times New Roman" w:cs="Times New Roman"/>
                <w:sz w:val="20"/>
                <w:szCs w:val="20"/>
                <w:lang w:eastAsia="ru-RU"/>
              </w:rPr>
              <w:t>01</w:t>
            </w:r>
          </w:p>
        </w:tc>
        <w:tc>
          <w:tcPr>
            <w:tcW w:w="223" w:type="pct"/>
          </w:tcPr>
          <w:p w:rsidR="003E2144" w:rsidRPr="00482DE2" w:rsidRDefault="0078652E"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r w:rsidR="00DC21B5">
              <w:rPr>
                <w:rFonts w:ascii="Times New Roman" w:eastAsia="Times New Roman" w:hAnsi="Times New Roman" w:cs="Times New Roman"/>
                <w:sz w:val="20"/>
                <w:szCs w:val="20"/>
                <w:lang w:eastAsia="ru-RU"/>
              </w:rPr>
              <w:t>1</w:t>
            </w:r>
            <w:r w:rsidR="003E2144" w:rsidRPr="00482DE2">
              <w:rPr>
                <w:rFonts w:ascii="Times New Roman" w:eastAsia="Times New Roman" w:hAnsi="Times New Roman" w:cs="Times New Roman"/>
                <w:sz w:val="20"/>
                <w:szCs w:val="20"/>
                <w:lang w:eastAsia="ru-RU"/>
              </w:rPr>
              <w:t>0</w:t>
            </w:r>
          </w:p>
        </w:tc>
        <w:tc>
          <w:tcPr>
            <w:tcW w:w="224" w:type="pct"/>
          </w:tcPr>
          <w:p w:rsidR="003E2144" w:rsidRPr="00482DE2" w:rsidRDefault="003E2144" w:rsidP="00DC21B5">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C21B5">
              <w:rPr>
                <w:rFonts w:ascii="Times New Roman" w:eastAsia="Times New Roman" w:hAnsi="Times New Roman" w:cs="Times New Roman"/>
                <w:sz w:val="20"/>
                <w:szCs w:val="20"/>
                <w:lang w:eastAsia="ru-RU"/>
              </w:rPr>
              <w:t>1</w:t>
            </w:r>
            <w:r w:rsidRPr="00482DE2">
              <w:rPr>
                <w:rFonts w:ascii="Times New Roman" w:eastAsia="Times New Roman" w:hAnsi="Times New Roman" w:cs="Times New Roman"/>
                <w:sz w:val="20"/>
                <w:szCs w:val="20"/>
                <w:lang w:eastAsia="ru-RU"/>
              </w:rPr>
              <w:t>0</w:t>
            </w:r>
          </w:p>
        </w:tc>
        <w:tc>
          <w:tcPr>
            <w:tcW w:w="223" w:type="pct"/>
          </w:tcPr>
          <w:p w:rsidR="003E2144" w:rsidRPr="00482DE2" w:rsidRDefault="003E2144" w:rsidP="00DC21B5">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C21B5">
              <w:rPr>
                <w:rFonts w:ascii="Times New Roman" w:eastAsia="Times New Roman" w:hAnsi="Times New Roman" w:cs="Times New Roman"/>
                <w:sz w:val="20"/>
                <w:szCs w:val="20"/>
                <w:lang w:eastAsia="ru-RU"/>
              </w:rPr>
              <w:t>1</w:t>
            </w:r>
            <w:r w:rsidRPr="00482DE2">
              <w:rPr>
                <w:rFonts w:ascii="Times New Roman" w:eastAsia="Times New Roman" w:hAnsi="Times New Roman" w:cs="Times New Roman"/>
                <w:sz w:val="20"/>
                <w:szCs w:val="20"/>
                <w:lang w:eastAsia="ru-RU"/>
              </w:rPr>
              <w:t>0</w:t>
            </w:r>
          </w:p>
        </w:tc>
        <w:tc>
          <w:tcPr>
            <w:tcW w:w="224" w:type="pct"/>
          </w:tcPr>
          <w:p w:rsidR="003E2144" w:rsidRPr="00482DE2" w:rsidRDefault="003E2144" w:rsidP="00DC21B5">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C21B5">
              <w:rPr>
                <w:rFonts w:ascii="Times New Roman" w:eastAsia="Times New Roman" w:hAnsi="Times New Roman" w:cs="Times New Roman"/>
                <w:sz w:val="20"/>
                <w:szCs w:val="20"/>
                <w:lang w:eastAsia="ru-RU"/>
              </w:rPr>
              <w:t>10</w:t>
            </w:r>
          </w:p>
        </w:tc>
        <w:tc>
          <w:tcPr>
            <w:tcW w:w="222" w:type="pct"/>
          </w:tcPr>
          <w:p w:rsidR="003E2144" w:rsidRPr="00482DE2" w:rsidRDefault="003E2144" w:rsidP="00DC21B5">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C21B5">
              <w:rPr>
                <w:rFonts w:ascii="Times New Roman" w:eastAsia="Times New Roman" w:hAnsi="Times New Roman" w:cs="Times New Roman"/>
                <w:sz w:val="20"/>
                <w:szCs w:val="20"/>
                <w:lang w:eastAsia="ru-RU"/>
              </w:rPr>
              <w:t>1</w:t>
            </w:r>
            <w:r w:rsidR="00275216">
              <w:rPr>
                <w:rFonts w:ascii="Times New Roman" w:eastAsia="Times New Roman" w:hAnsi="Times New Roman" w:cs="Times New Roman"/>
                <w:sz w:val="20"/>
                <w:szCs w:val="20"/>
                <w:lang w:eastAsia="ru-RU"/>
              </w:rPr>
              <w:t>0</w:t>
            </w:r>
          </w:p>
        </w:tc>
        <w:tc>
          <w:tcPr>
            <w:tcW w:w="227" w:type="pct"/>
          </w:tcPr>
          <w:p w:rsidR="003E2144" w:rsidRPr="00482DE2" w:rsidRDefault="003E2144" w:rsidP="00DC21B5">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C21B5">
              <w:rPr>
                <w:rFonts w:ascii="Times New Roman" w:eastAsia="Times New Roman" w:hAnsi="Times New Roman" w:cs="Times New Roman"/>
                <w:sz w:val="20"/>
                <w:szCs w:val="20"/>
                <w:lang w:eastAsia="ru-RU"/>
              </w:rPr>
              <w:t>1</w:t>
            </w:r>
            <w:r w:rsidR="00275216">
              <w:rPr>
                <w:rFonts w:ascii="Times New Roman" w:eastAsia="Times New Roman" w:hAnsi="Times New Roman" w:cs="Times New Roman"/>
                <w:sz w:val="20"/>
                <w:szCs w:val="20"/>
                <w:lang w:eastAsia="ru-RU"/>
              </w:rPr>
              <w:t>0</w:t>
            </w:r>
          </w:p>
        </w:tc>
        <w:tc>
          <w:tcPr>
            <w:tcW w:w="575"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bl>
    <w:p w:rsidR="003E2144" w:rsidRPr="003E2144" w:rsidRDefault="003E2144" w:rsidP="003E2144">
      <w:pPr>
        <w:spacing w:after="0" w:line="240" w:lineRule="auto"/>
        <w:rPr>
          <w:rFonts w:ascii="Times New Roman" w:eastAsia="Times New Roman" w:hAnsi="Times New Roman" w:cs="Times New Roman"/>
          <w:sz w:val="28"/>
          <w:szCs w:val="28"/>
          <w:lang w:eastAsia="ru-RU"/>
        </w:rPr>
      </w:pPr>
    </w:p>
    <w:p w:rsidR="003E2144" w:rsidRDefault="003E2144" w:rsidP="003E2144">
      <w:pPr>
        <w:spacing w:after="0" w:line="240" w:lineRule="auto"/>
        <w:rPr>
          <w:rFonts w:ascii="Times New Roman" w:eastAsia="Times New Roman" w:hAnsi="Times New Roman" w:cs="Times New Roman"/>
          <w:sz w:val="28"/>
          <w:szCs w:val="28"/>
          <w:lang w:eastAsia="ru-RU"/>
        </w:rPr>
        <w:sectPr w:rsidR="003E2144" w:rsidSect="003E2144">
          <w:headerReference w:type="default" r:id="rId29"/>
          <w:pgSz w:w="16838" w:h="11906" w:orient="landscape"/>
          <w:pgMar w:top="1134" w:right="1418" w:bottom="567" w:left="709" w:header="709" w:footer="709" w:gutter="0"/>
          <w:cols w:space="708"/>
          <w:docGrid w:linePitch="360"/>
        </w:sectPr>
      </w:pPr>
    </w:p>
    <w:p w:rsidR="000004DD" w:rsidRPr="00C5572F" w:rsidRDefault="000004DD" w:rsidP="000004D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lastRenderedPageBreak/>
        <w:t xml:space="preserve">3. Подпрограмма </w:t>
      </w:r>
      <w:r w:rsidR="00913D85" w:rsidRPr="00C5572F">
        <w:rPr>
          <w:rFonts w:ascii="Times New Roman" w:eastAsia="Times New Roman" w:hAnsi="Times New Roman" w:cs="Times New Roman"/>
          <w:sz w:val="28"/>
          <w:szCs w:val="28"/>
          <w:lang w:eastAsia="ru-RU"/>
        </w:rPr>
        <w:fldChar w:fldCharType="begin"/>
      </w:r>
      <w:r w:rsidRPr="00C5572F">
        <w:rPr>
          <w:rFonts w:ascii="Times New Roman" w:eastAsia="Times New Roman" w:hAnsi="Times New Roman" w:cs="Times New Roman"/>
          <w:sz w:val="28"/>
          <w:szCs w:val="28"/>
          <w:lang w:eastAsia="ru-RU"/>
        </w:rPr>
        <w:instrText xml:space="preserve"> HYPERLINK "http://rybinsk.ru/images/stories/department/investicii/doc/INVEST/RAZVITIE/4051_29.11.2011.zip" </w:instrText>
      </w:r>
      <w:r w:rsidR="00913D85" w:rsidRPr="00C5572F">
        <w:rPr>
          <w:rFonts w:ascii="Times New Roman" w:eastAsia="Times New Roman" w:hAnsi="Times New Roman" w:cs="Times New Roman"/>
          <w:sz w:val="28"/>
          <w:szCs w:val="28"/>
          <w:lang w:eastAsia="ru-RU"/>
        </w:rPr>
        <w:fldChar w:fldCharType="separate"/>
      </w:r>
      <w:r w:rsidRPr="00C5572F">
        <w:rPr>
          <w:rFonts w:ascii="Times New Roman" w:eastAsia="Times New Roman" w:hAnsi="Times New Roman" w:cs="Times New Roman"/>
          <w:sz w:val="28"/>
          <w:szCs w:val="28"/>
          <w:lang w:eastAsia="ru-RU"/>
        </w:rPr>
        <w:t>«Переселение граждан из жилищного фонда,</w:t>
      </w:r>
    </w:p>
    <w:p w:rsidR="000004DD" w:rsidRPr="00C5572F" w:rsidRDefault="000004DD" w:rsidP="000004DD">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признанного непригодным для проживания, и (или) жилищного фонда с высоким уровнем износа в городском округе город Рыбинск Ярославской области»</w:t>
      </w:r>
    </w:p>
    <w:p w:rsidR="000004DD" w:rsidRPr="00023A71" w:rsidRDefault="00913D85" w:rsidP="000004DD">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5572F">
        <w:rPr>
          <w:rFonts w:ascii="Times New Roman" w:eastAsia="Times New Roman" w:hAnsi="Times New Roman" w:cs="Times New Roman"/>
          <w:sz w:val="28"/>
          <w:szCs w:val="28"/>
          <w:lang w:eastAsia="ru-RU"/>
        </w:rPr>
        <w:fldChar w:fldCharType="end"/>
      </w:r>
    </w:p>
    <w:p w:rsidR="000004DD" w:rsidRPr="00C5572F" w:rsidRDefault="000004DD" w:rsidP="000004DD">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3.1. Паспорт Подпрограммы</w:t>
      </w:r>
    </w:p>
    <w:tbl>
      <w:tblPr>
        <w:tblpPr w:leftFromText="180" w:rightFromText="180" w:vertAnchor="text" w:horzAnchor="margin" w:tblpY="231"/>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6"/>
        <w:gridCol w:w="6378"/>
      </w:tblGrid>
      <w:tr w:rsidR="000004DD" w:rsidRPr="00C5572F" w:rsidTr="00C4192A">
        <w:trPr>
          <w:trHeight w:val="990"/>
        </w:trPr>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Наименование Подпрограммы</w:t>
            </w:r>
          </w:p>
        </w:tc>
        <w:tc>
          <w:tcPr>
            <w:tcW w:w="6378" w:type="dxa"/>
            <w:tcBorders>
              <w:top w:val="single" w:sz="4" w:space="0" w:color="auto"/>
              <w:left w:val="single" w:sz="4" w:space="0" w:color="auto"/>
              <w:bottom w:val="single" w:sz="4" w:space="0" w:color="auto"/>
            </w:tcBorders>
          </w:tcPr>
          <w:p w:rsidR="000004DD" w:rsidRPr="00C5572F" w:rsidRDefault="00590C85" w:rsidP="00C4192A">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hyperlink r:id="rId30" w:history="1">
              <w:r w:rsidR="000004DD" w:rsidRPr="00C5572F">
                <w:rPr>
                  <w:rFonts w:ascii="Times New Roman" w:eastAsia="Times New Roman" w:hAnsi="Times New Roman" w:cs="Times New Roman"/>
                  <w:sz w:val="28"/>
                  <w:szCs w:val="28"/>
                  <w:lang w:eastAsia="ru-RU"/>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000004DD" w:rsidRPr="00C5572F">
                <w:rPr>
                  <w:rFonts w:ascii="Times New Roman" w:eastAsia="Times New Roman" w:hAnsi="Times New Roman" w:cs="Times New Roman"/>
                  <w:kern w:val="2"/>
                  <w:sz w:val="28"/>
                  <w:szCs w:val="28"/>
                  <w:lang w:eastAsia="ru-RU"/>
                </w:rPr>
                <w:t>Ярославской области</w:t>
              </w:r>
              <w:r w:rsidR="000004DD" w:rsidRPr="00C5572F">
                <w:rPr>
                  <w:rFonts w:ascii="Times New Roman" w:eastAsia="Times New Roman" w:hAnsi="Times New Roman" w:cs="Times New Roman"/>
                  <w:sz w:val="28"/>
                  <w:szCs w:val="28"/>
                  <w:lang w:eastAsia="ru-RU"/>
                </w:rPr>
                <w:t xml:space="preserve">» </w:t>
              </w:r>
            </w:hyperlink>
            <w:r w:rsidR="000004DD" w:rsidRPr="00C5572F">
              <w:rPr>
                <w:rFonts w:ascii="Times New Roman" w:eastAsia="Times New Roman" w:hAnsi="Times New Roman" w:cs="Times New Roman"/>
                <w:sz w:val="28"/>
                <w:szCs w:val="28"/>
                <w:lang w:eastAsia="ru-RU"/>
              </w:rPr>
              <w:t>(далее по тексту – Подпрограмма)</w:t>
            </w:r>
          </w:p>
        </w:tc>
      </w:tr>
      <w:tr w:rsidR="000004DD" w:rsidRPr="00C5572F" w:rsidTr="00C4192A">
        <w:trPr>
          <w:trHeight w:val="457"/>
        </w:trPr>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 xml:space="preserve">Срок реализации </w:t>
            </w:r>
          </w:p>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0004DD" w:rsidRPr="00C5572F" w:rsidRDefault="000004DD" w:rsidP="00C4192A">
            <w:pPr>
              <w:widowControl w:val="0"/>
              <w:autoSpaceDE w:val="0"/>
              <w:autoSpaceDN w:val="0"/>
              <w:adjustRightInd w:val="0"/>
              <w:spacing w:after="0" w:line="240" w:lineRule="auto"/>
              <w:ind w:left="48"/>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3-2026</w:t>
            </w:r>
            <w:r w:rsidRPr="00C5572F">
              <w:rPr>
                <w:rFonts w:ascii="Times New Roman" w:eastAsia="Times New Roman" w:hAnsi="Times New Roman" w:cs="Times New Roman"/>
                <w:sz w:val="28"/>
                <w:szCs w:val="28"/>
                <w:lang w:eastAsia="ru-RU"/>
              </w:rPr>
              <w:t xml:space="preserve"> годы</w:t>
            </w:r>
          </w:p>
        </w:tc>
      </w:tr>
      <w:tr w:rsidR="000004DD" w:rsidRPr="00C5572F" w:rsidTr="00C4192A">
        <w:trPr>
          <w:trHeight w:val="1042"/>
        </w:trPr>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Основание для разработки Подпрограммы </w:t>
            </w:r>
          </w:p>
        </w:tc>
        <w:tc>
          <w:tcPr>
            <w:tcW w:w="6378" w:type="dxa"/>
            <w:tcBorders>
              <w:top w:val="single" w:sz="4" w:space="0" w:color="auto"/>
              <w:left w:val="single" w:sz="4" w:space="0" w:color="auto"/>
              <w:bottom w:val="single" w:sz="4" w:space="0" w:color="auto"/>
            </w:tcBorders>
          </w:tcPr>
          <w:p w:rsidR="000004DD" w:rsidRPr="00C5572F" w:rsidRDefault="000004DD" w:rsidP="00C4192A">
            <w:pPr>
              <w:widowControl w:val="0"/>
              <w:tabs>
                <w:tab w:val="left" w:pos="48"/>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w:t>
            </w:r>
            <w:hyperlink r:id="rId31" w:history="1">
              <w:r w:rsidRPr="00C5572F">
                <w:rPr>
                  <w:rFonts w:ascii="Times New Roman" w:eastAsia="Times New Roman" w:hAnsi="Times New Roman" w:cs="Times New Roman"/>
                  <w:sz w:val="28"/>
                  <w:szCs w:val="28"/>
                  <w:lang w:eastAsia="ru-RU"/>
                </w:rPr>
                <w:t>постановление</w:t>
              </w:r>
            </w:hyperlink>
            <w:r w:rsidRPr="00C5572F">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2020-2025 годы и признании утратившими силу и частично утратившими силу отдельных постановлений Правительства области» (далее по тексту – Государственная программа);</w:t>
            </w:r>
          </w:p>
          <w:p w:rsidR="000004DD" w:rsidRPr="00C5572F" w:rsidRDefault="000004DD" w:rsidP="00C4192A">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C5572F">
              <w:rPr>
                <w:rFonts w:ascii="Times New Roman" w:eastAsia="Times New Roman" w:hAnsi="Times New Roman" w:cs="Times New Roman"/>
                <w:kern w:val="2"/>
                <w:sz w:val="28"/>
                <w:szCs w:val="28"/>
                <w:lang w:eastAsia="ru-RU"/>
              </w:rPr>
              <w:t>Ярославкой области</w:t>
            </w:r>
            <w:r w:rsidRPr="00C5572F">
              <w:rPr>
                <w:rFonts w:ascii="Times New Roman" w:eastAsia="Times New Roman" w:hAnsi="Times New Roman" w:cs="Times New Roman"/>
                <w:sz w:val="28"/>
                <w:szCs w:val="28"/>
                <w:lang w:eastAsia="ru-RU"/>
              </w:rPr>
              <w:t xml:space="preserve"> от 08.06.2020 № 1306 «О муниципальных программах»;</w:t>
            </w:r>
          </w:p>
          <w:p w:rsidR="000004DD" w:rsidRDefault="000004DD" w:rsidP="00C4192A">
            <w:pPr>
              <w:widowControl w:val="0"/>
              <w:tabs>
                <w:tab w:val="left" w:pos="176"/>
              </w:tabs>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w:t>
            </w:r>
            <w:r w:rsidRPr="00C5572F">
              <w:rPr>
                <w:rFonts w:ascii="Times New Roman" w:eastAsia="Calibri" w:hAnsi="Times New Roman" w:cs="Times New Roman"/>
                <w:color w:val="000000"/>
                <w:sz w:val="28"/>
                <w:szCs w:val="28"/>
                <w:lang w:eastAsia="ru-RU"/>
              </w:rPr>
              <w:t>постановление Администрации городского округа город Рыбинск Ярославской области от 21.01.2021 № 139 «Об утверждении плана мероприятий»</w:t>
            </w:r>
            <w:r>
              <w:rPr>
                <w:rFonts w:ascii="Times New Roman" w:eastAsia="Calibri" w:hAnsi="Times New Roman" w:cs="Times New Roman"/>
                <w:color w:val="000000"/>
                <w:sz w:val="28"/>
                <w:szCs w:val="28"/>
                <w:lang w:eastAsia="ru-RU"/>
              </w:rPr>
              <w:t>;</w:t>
            </w:r>
          </w:p>
          <w:p w:rsidR="000004DD" w:rsidRPr="00C5572F" w:rsidRDefault="000004DD" w:rsidP="00C4192A">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0004DD" w:rsidRPr="00C5572F" w:rsidTr="00C4192A">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Заказчик  </w:t>
            </w:r>
          </w:p>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0004DD" w:rsidRPr="00C5572F" w:rsidRDefault="000004DD" w:rsidP="00C419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Администрация городского округа город Рыбинск</w:t>
            </w:r>
            <w:r w:rsidRPr="00C5572F">
              <w:rPr>
                <w:rFonts w:ascii="Times New Roman" w:eastAsia="Times New Roman" w:hAnsi="Times New Roman" w:cs="Times New Roman"/>
                <w:kern w:val="2"/>
                <w:sz w:val="28"/>
                <w:szCs w:val="28"/>
                <w:lang w:eastAsia="ru-RU"/>
              </w:rPr>
              <w:t xml:space="preserve"> Ярослав</w:t>
            </w:r>
            <w:r>
              <w:rPr>
                <w:rFonts w:ascii="Times New Roman" w:eastAsia="Times New Roman" w:hAnsi="Times New Roman" w:cs="Times New Roman"/>
                <w:kern w:val="2"/>
                <w:sz w:val="28"/>
                <w:szCs w:val="28"/>
                <w:lang w:eastAsia="ru-RU"/>
              </w:rPr>
              <w:t>с</w:t>
            </w:r>
            <w:r w:rsidRPr="00C5572F">
              <w:rPr>
                <w:rFonts w:ascii="Times New Roman" w:eastAsia="Times New Roman" w:hAnsi="Times New Roman" w:cs="Times New Roman"/>
                <w:kern w:val="2"/>
                <w:sz w:val="28"/>
                <w:szCs w:val="28"/>
                <w:lang w:eastAsia="ru-RU"/>
              </w:rPr>
              <w:t>кой области</w:t>
            </w:r>
          </w:p>
        </w:tc>
      </w:tr>
      <w:tr w:rsidR="000004DD" w:rsidRPr="00C5572F" w:rsidTr="00C4192A">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ind w:right="-122"/>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Ответственный исполнитель – </w:t>
            </w:r>
          </w:p>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руководитель</w:t>
            </w:r>
          </w:p>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0004DD" w:rsidRPr="00C5572F" w:rsidRDefault="000004DD" w:rsidP="00C419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 xml:space="preserve"> Ярославской области</w:t>
            </w:r>
            <w:r w:rsidRPr="00C5572F">
              <w:rPr>
                <w:rFonts w:ascii="Times New Roman" w:eastAsia="Times New Roman" w:hAnsi="Times New Roman" w:cs="Times New Roman"/>
                <w:sz w:val="28"/>
                <w:szCs w:val="28"/>
                <w:lang w:eastAsia="ru-RU"/>
              </w:rPr>
              <w:t>;</w:t>
            </w:r>
          </w:p>
          <w:p w:rsidR="000004DD" w:rsidRPr="00C5572F" w:rsidRDefault="000004DD" w:rsidP="00C4192A">
            <w:pPr>
              <w:widowControl w:val="0"/>
              <w:autoSpaceDE w:val="0"/>
              <w:autoSpaceDN w:val="0"/>
              <w:adjustRightInd w:val="0"/>
              <w:spacing w:after="0" w:line="240" w:lineRule="auto"/>
              <w:jc w:val="both"/>
              <w:rPr>
                <w:rFonts w:ascii="Arial" w:eastAsia="Times New Roman" w:hAnsi="Arial" w:cs="Arial"/>
                <w:sz w:val="24"/>
                <w:szCs w:val="24"/>
                <w:lang w:eastAsia="ru-RU"/>
              </w:rPr>
            </w:pPr>
            <w:r w:rsidRPr="00C5572F">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униципальное казенное учреждение городского округа город Рыбинск</w:t>
            </w:r>
            <w:r w:rsidRPr="00C5572F">
              <w:rPr>
                <w:rFonts w:ascii="Times New Roman" w:eastAsia="Times New Roman" w:hAnsi="Times New Roman" w:cs="Times New Roman"/>
                <w:sz w:val="28"/>
                <w:szCs w:val="28"/>
                <w:lang w:eastAsia="ru-RU"/>
              </w:rPr>
              <w:t xml:space="preserve"> «Жилкомцентр»</w:t>
            </w:r>
          </w:p>
        </w:tc>
      </w:tr>
      <w:tr w:rsidR="000004DD" w:rsidRPr="00C5572F" w:rsidTr="00C4192A">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Куратор</w:t>
            </w:r>
            <w:r>
              <w:rPr>
                <w:rFonts w:ascii="Times New Roman" w:eastAsia="Times New Roman" w:hAnsi="Times New Roman" w:cs="Times New Roman"/>
                <w:bCs/>
                <w:sz w:val="28"/>
                <w:szCs w:val="28"/>
                <w:lang w:eastAsia="ru-RU"/>
              </w:rPr>
              <w:t xml:space="preserve"> </w:t>
            </w:r>
            <w:r w:rsidRPr="00C5572F">
              <w:rPr>
                <w:rFonts w:ascii="Times New Roman" w:eastAsia="Times New Roman" w:hAnsi="Times New Roman" w:cs="Times New Roman"/>
                <w:bCs/>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0004DD" w:rsidRPr="00313BB6" w:rsidRDefault="000004DD" w:rsidP="00C419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0004DD" w:rsidRPr="00C5572F" w:rsidTr="00C4192A">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Цель Подпрограммы</w:t>
            </w:r>
          </w:p>
        </w:tc>
        <w:tc>
          <w:tcPr>
            <w:tcW w:w="6378" w:type="dxa"/>
            <w:tcBorders>
              <w:top w:val="single" w:sz="4" w:space="0" w:color="auto"/>
              <w:left w:val="single" w:sz="4" w:space="0" w:color="auto"/>
              <w:bottom w:val="single" w:sz="4" w:space="0" w:color="auto"/>
            </w:tcBorders>
          </w:tcPr>
          <w:p w:rsidR="000004DD" w:rsidRPr="00C5572F" w:rsidRDefault="000004DD" w:rsidP="00C4192A">
            <w:pPr>
              <w:widowControl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tc>
      </w:tr>
      <w:tr w:rsidR="000004DD" w:rsidRPr="00C5572F" w:rsidTr="00C4192A">
        <w:trPr>
          <w:trHeight w:val="1266"/>
        </w:trPr>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lastRenderedPageBreak/>
              <w:t>Задачи Подпрограммы</w:t>
            </w:r>
          </w:p>
        </w:tc>
        <w:tc>
          <w:tcPr>
            <w:tcW w:w="6378" w:type="dxa"/>
            <w:tcBorders>
              <w:top w:val="single" w:sz="4" w:space="0" w:color="auto"/>
              <w:left w:val="single" w:sz="4" w:space="0" w:color="auto"/>
              <w:bottom w:val="single" w:sz="4" w:space="0" w:color="auto"/>
            </w:tcBorders>
          </w:tcPr>
          <w:p w:rsidR="000004DD" w:rsidRPr="00C5572F" w:rsidRDefault="000004DD" w:rsidP="00C4192A">
            <w:pPr>
              <w:widowControl w:val="0"/>
              <w:adjustRightInd w:val="0"/>
              <w:spacing w:after="0" w:line="240" w:lineRule="auto"/>
              <w:ind w:left="48"/>
              <w:contextualSpacing/>
              <w:jc w:val="both"/>
              <w:rPr>
                <w:rFonts w:ascii="Times New Roman" w:eastAsia="Times New Roman" w:hAnsi="Times New Roman" w:cs="Times New Roman"/>
                <w:sz w:val="28"/>
                <w:szCs w:val="28"/>
                <w:highlight w:val="yellow"/>
                <w:lang w:eastAsia="ru-RU"/>
              </w:rPr>
            </w:pPr>
            <w:r w:rsidRPr="00C5572F">
              <w:rPr>
                <w:rFonts w:ascii="Times New Roman" w:eastAsia="Times New Roman" w:hAnsi="Times New Roman" w:cs="Times New Roman"/>
                <w:sz w:val="28"/>
                <w:szCs w:val="28"/>
                <w:lang w:eastAsia="ru-RU"/>
              </w:rPr>
              <w:t>Обеспечение</w:t>
            </w:r>
            <w:r>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p>
        </w:tc>
      </w:tr>
      <w:tr w:rsidR="000004DD" w:rsidRPr="00C5572F" w:rsidTr="00C4192A">
        <w:trPr>
          <w:trHeight w:val="6497"/>
        </w:trPr>
        <w:tc>
          <w:tcPr>
            <w:tcW w:w="3936" w:type="dxa"/>
            <w:tcBorders>
              <w:top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bCs/>
                <w:sz w:val="28"/>
                <w:szCs w:val="28"/>
                <w:lang w:eastAsia="ru-RU"/>
              </w:rPr>
              <w:t>Объемы и источники финансирования Подпрограммы</w:t>
            </w:r>
          </w:p>
        </w:tc>
        <w:tc>
          <w:tcPr>
            <w:tcW w:w="6378" w:type="dxa"/>
            <w:tcBorders>
              <w:top w:val="single" w:sz="4" w:space="0" w:color="auto"/>
              <w:left w:val="single" w:sz="4" w:space="0" w:color="auto"/>
            </w:tcBorders>
          </w:tcPr>
          <w:p w:rsidR="000004DD" w:rsidRPr="00FD3932" w:rsidRDefault="000004DD" w:rsidP="00C419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3932">
              <w:rPr>
                <w:rFonts w:ascii="Times New Roman" w:eastAsia="Times New Roman" w:hAnsi="Times New Roman" w:cs="Times New Roman"/>
                <w:sz w:val="28"/>
                <w:szCs w:val="28"/>
                <w:lang w:eastAsia="ru-RU"/>
              </w:rPr>
              <w:t xml:space="preserve">Общий объем финансирования: выделено в бюджетах – </w:t>
            </w:r>
            <w:r>
              <w:rPr>
                <w:rFonts w:ascii="Times New Roman" w:eastAsia="Times New Roman" w:hAnsi="Times New Roman" w:cs="Times New Roman"/>
                <w:sz w:val="28"/>
                <w:szCs w:val="28"/>
                <w:lang w:eastAsia="ru-RU"/>
              </w:rPr>
              <w:t>1</w:t>
            </w:r>
            <w:r w:rsidR="0037103E">
              <w:rPr>
                <w:rFonts w:ascii="Times New Roman" w:eastAsia="Times New Roman" w:hAnsi="Times New Roman" w:cs="Times New Roman"/>
                <w:sz w:val="28"/>
                <w:szCs w:val="28"/>
                <w:lang w:eastAsia="ru-RU"/>
              </w:rPr>
              <w:t>76</w:t>
            </w:r>
            <w:r>
              <w:rPr>
                <w:rFonts w:ascii="Times New Roman" w:eastAsia="Times New Roman" w:hAnsi="Times New Roman" w:cs="Times New Roman"/>
                <w:sz w:val="28"/>
                <w:szCs w:val="28"/>
                <w:lang w:eastAsia="ru-RU"/>
              </w:rPr>
              <w:t>,70</w:t>
            </w:r>
            <w:r w:rsidRPr="00FD3932">
              <w:rPr>
                <w:rFonts w:ascii="Times New Roman" w:eastAsia="Times New Roman" w:hAnsi="Times New Roman" w:cs="Times New Roman"/>
                <w:sz w:val="28"/>
                <w:szCs w:val="28"/>
                <w:lang w:eastAsia="ru-RU"/>
              </w:rPr>
              <w:t xml:space="preserve"> млн. руб. / потребность в финансировании – </w:t>
            </w:r>
            <w:r w:rsidRPr="008B70D7">
              <w:rPr>
                <w:rFonts w:ascii="Times New Roman" w:eastAsia="Times New Roman" w:hAnsi="Times New Roman" w:cs="Times New Roman"/>
                <w:sz w:val="28"/>
                <w:szCs w:val="28"/>
                <w:lang w:eastAsia="ru-RU"/>
              </w:rPr>
              <w:t>1</w:t>
            </w:r>
            <w:r w:rsidR="0037103E">
              <w:rPr>
                <w:rFonts w:ascii="Times New Roman" w:eastAsia="Times New Roman" w:hAnsi="Times New Roman" w:cs="Times New Roman"/>
                <w:sz w:val="28"/>
                <w:szCs w:val="28"/>
                <w:lang w:eastAsia="ru-RU"/>
              </w:rPr>
              <w:t>76</w:t>
            </w:r>
            <w:r w:rsidRPr="008B70D7">
              <w:rPr>
                <w:rFonts w:ascii="Times New Roman" w:eastAsia="Times New Roman" w:hAnsi="Times New Roman" w:cs="Times New Roman"/>
                <w:sz w:val="28"/>
                <w:szCs w:val="28"/>
                <w:lang w:eastAsia="ru-RU"/>
              </w:rPr>
              <w:t>,70</w:t>
            </w:r>
            <w:r w:rsidRPr="00FD3932">
              <w:rPr>
                <w:rFonts w:ascii="Times New Roman" w:eastAsia="Times New Roman" w:hAnsi="Times New Roman" w:cs="Times New Roman"/>
                <w:sz w:val="28"/>
                <w:szCs w:val="28"/>
                <w:lang w:eastAsia="ru-RU"/>
              </w:rPr>
              <w:t xml:space="preserve"> млн. руб., в т.ч.:</w:t>
            </w:r>
          </w:p>
          <w:tbl>
            <w:tblPr>
              <w:tblW w:w="6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7"/>
              <w:gridCol w:w="38"/>
              <w:gridCol w:w="2225"/>
              <w:gridCol w:w="23"/>
              <w:gridCol w:w="2742"/>
              <w:gridCol w:w="238"/>
            </w:tblGrid>
            <w:tr w:rsidR="000004DD" w:rsidRPr="00495FB2" w:rsidTr="00C4192A">
              <w:trPr>
                <w:trHeight w:val="336"/>
              </w:trPr>
              <w:tc>
                <w:tcPr>
                  <w:tcW w:w="6503" w:type="dxa"/>
                  <w:gridSpan w:val="6"/>
                  <w:tcBorders>
                    <w:top w:val="single" w:sz="4" w:space="0" w:color="000000"/>
                    <w:left w:val="single" w:sz="4" w:space="0" w:color="000000"/>
                    <w:bottom w:val="single" w:sz="4" w:space="0" w:color="auto"/>
                    <w:right w:val="single" w:sz="4" w:space="0" w:color="auto"/>
                  </w:tcBorders>
                </w:tcPr>
                <w:p w:rsidR="000004DD" w:rsidRPr="00173B0C" w:rsidRDefault="000004DD" w:rsidP="00F14D5E">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173B0C">
                    <w:rPr>
                      <w:rFonts w:ascii="Times New Roman" w:eastAsia="Times New Roman" w:hAnsi="Times New Roman" w:cs="Times New Roman"/>
                      <w:sz w:val="28"/>
                      <w:szCs w:val="28"/>
                      <w:lang w:eastAsia="ru-RU"/>
                    </w:rPr>
                    <w:t>Средства городского бюджета</w:t>
                  </w:r>
                </w:p>
              </w:tc>
            </w:tr>
            <w:tr w:rsidR="000004DD" w:rsidRPr="00495FB2" w:rsidTr="00C4192A">
              <w:trPr>
                <w:gridAfter w:val="1"/>
                <w:wAfter w:w="238" w:type="dxa"/>
                <w:trHeight w:val="673"/>
              </w:trPr>
              <w:tc>
                <w:tcPr>
                  <w:tcW w:w="1237" w:type="dxa"/>
                  <w:tcBorders>
                    <w:top w:val="single" w:sz="4" w:space="0" w:color="auto"/>
                    <w:left w:val="single" w:sz="4" w:space="0" w:color="000000"/>
                    <w:bottom w:val="single" w:sz="4" w:space="0" w:color="000000"/>
                    <w:right w:val="single" w:sz="4" w:space="0" w:color="000000"/>
                  </w:tcBorders>
                </w:tcPr>
                <w:p w:rsidR="000004DD" w:rsidRPr="00495FB2" w:rsidRDefault="000004DD" w:rsidP="00F14D5E">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tc>
              <w:tc>
                <w:tcPr>
                  <w:tcW w:w="2286" w:type="dxa"/>
                  <w:gridSpan w:val="3"/>
                  <w:tcBorders>
                    <w:top w:val="single" w:sz="4" w:space="0" w:color="auto"/>
                    <w:left w:val="single" w:sz="4" w:space="0" w:color="000000"/>
                    <w:bottom w:val="single" w:sz="4" w:space="0" w:color="000000"/>
                    <w:right w:val="single" w:sz="4" w:space="0" w:color="000000"/>
                  </w:tcBorders>
                </w:tcPr>
                <w:p w:rsidR="000004DD" w:rsidRPr="00495FB2" w:rsidRDefault="000004DD" w:rsidP="00F14D5E">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highlight w:val="yellow"/>
                      <w:lang w:eastAsia="ru-RU"/>
                    </w:rPr>
                  </w:pPr>
                  <w:r w:rsidRPr="00173B0C">
                    <w:rPr>
                      <w:rFonts w:ascii="Times New Roman" w:eastAsia="Times New Roman" w:hAnsi="Times New Roman" w:cs="Times New Roman"/>
                      <w:sz w:val="28"/>
                      <w:szCs w:val="28"/>
                      <w:lang w:eastAsia="ru-RU"/>
                    </w:rPr>
                    <w:t>Предусмотрено в бюджете города</w:t>
                  </w:r>
                </w:p>
              </w:tc>
              <w:tc>
                <w:tcPr>
                  <w:tcW w:w="2742" w:type="dxa"/>
                  <w:tcBorders>
                    <w:top w:val="single" w:sz="4" w:space="0" w:color="auto"/>
                    <w:left w:val="single" w:sz="4" w:space="0" w:color="000000"/>
                    <w:bottom w:val="single" w:sz="4" w:space="0" w:color="000000"/>
                    <w:right w:val="single" w:sz="4" w:space="0" w:color="auto"/>
                  </w:tcBorders>
                </w:tcPr>
                <w:p w:rsidR="000004DD" w:rsidRPr="00173B0C" w:rsidRDefault="000004DD" w:rsidP="00F14D5E">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lang w:eastAsia="ru-RU"/>
                    </w:rPr>
                  </w:pPr>
                  <w:r w:rsidRPr="00173B0C">
                    <w:rPr>
                      <w:rFonts w:ascii="Times New Roman" w:eastAsia="Times New Roman" w:hAnsi="Times New Roman" w:cs="Times New Roman"/>
                      <w:sz w:val="28"/>
                      <w:szCs w:val="28"/>
                      <w:lang w:eastAsia="ru-RU"/>
                    </w:rPr>
                    <w:t>Потребность в</w:t>
                  </w:r>
                </w:p>
                <w:p w:rsidR="000004DD" w:rsidRPr="00173B0C" w:rsidRDefault="000004DD" w:rsidP="00F14D5E">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lang w:eastAsia="ru-RU"/>
                    </w:rPr>
                  </w:pPr>
                  <w:r w:rsidRPr="00173B0C">
                    <w:rPr>
                      <w:rFonts w:ascii="Times New Roman" w:eastAsia="Times New Roman" w:hAnsi="Times New Roman" w:cs="Times New Roman"/>
                      <w:sz w:val="28"/>
                      <w:szCs w:val="28"/>
                      <w:lang w:eastAsia="ru-RU"/>
                    </w:rPr>
                    <w:t>финансировании</w:t>
                  </w:r>
                </w:p>
              </w:tc>
            </w:tr>
            <w:tr w:rsidR="000004DD" w:rsidRPr="00495FB2" w:rsidTr="00C4192A">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0004DD" w:rsidRPr="00D848E4" w:rsidRDefault="000004DD" w:rsidP="00F14D5E">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2023</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3,90</w:t>
                  </w:r>
                </w:p>
              </w:tc>
            </w:tr>
            <w:tr w:rsidR="000004DD" w:rsidRPr="00495FB2" w:rsidTr="00C4192A">
              <w:trPr>
                <w:gridAfter w:val="1"/>
                <w:wAfter w:w="238" w:type="dxa"/>
                <w:trHeight w:val="274"/>
              </w:trPr>
              <w:tc>
                <w:tcPr>
                  <w:tcW w:w="1237" w:type="dxa"/>
                  <w:tcBorders>
                    <w:top w:val="single" w:sz="4" w:space="0" w:color="000000"/>
                    <w:left w:val="single" w:sz="4" w:space="0" w:color="000000"/>
                    <w:bottom w:val="single" w:sz="4" w:space="0" w:color="000000"/>
                    <w:right w:val="single" w:sz="4" w:space="0" w:color="000000"/>
                  </w:tcBorders>
                </w:tcPr>
                <w:p w:rsidR="000004DD" w:rsidRPr="00D848E4" w:rsidRDefault="000004DD" w:rsidP="00F14D5E">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2024</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1</w:t>
                  </w:r>
                  <w:r w:rsidR="0037103E">
                    <w:rPr>
                      <w:rFonts w:ascii="Times New Roman" w:eastAsia="Times New Roman" w:hAnsi="Times New Roman" w:cs="Times New Roman"/>
                      <w:sz w:val="28"/>
                      <w:szCs w:val="28"/>
                      <w:lang w:eastAsia="ru-RU"/>
                    </w:rPr>
                    <w:t>7</w:t>
                  </w:r>
                  <w:r w:rsidRPr="00D848E4">
                    <w:rPr>
                      <w:rFonts w:ascii="Times New Roman" w:eastAsia="Times New Roman" w:hAnsi="Times New Roman" w:cs="Times New Roman"/>
                      <w:sz w:val="28"/>
                      <w:szCs w:val="28"/>
                      <w:lang w:eastAsia="ru-RU"/>
                    </w:rPr>
                    <w:t>,85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1</w:t>
                  </w:r>
                  <w:r w:rsidR="0037103E">
                    <w:rPr>
                      <w:rFonts w:ascii="Times New Roman" w:eastAsia="Times New Roman" w:hAnsi="Times New Roman" w:cs="Times New Roman"/>
                      <w:sz w:val="28"/>
                      <w:szCs w:val="28"/>
                      <w:lang w:eastAsia="ru-RU"/>
                    </w:rPr>
                    <w:t>7</w:t>
                  </w:r>
                  <w:r w:rsidRPr="00D848E4">
                    <w:rPr>
                      <w:rFonts w:ascii="Times New Roman" w:eastAsia="Times New Roman" w:hAnsi="Times New Roman" w:cs="Times New Roman"/>
                      <w:sz w:val="28"/>
                      <w:szCs w:val="28"/>
                      <w:lang w:eastAsia="ru-RU"/>
                    </w:rPr>
                    <w:t>,85</w:t>
                  </w:r>
                </w:p>
              </w:tc>
            </w:tr>
            <w:tr w:rsidR="000004DD" w:rsidRPr="00495FB2" w:rsidTr="00C4192A">
              <w:trPr>
                <w:gridAfter w:val="1"/>
                <w:wAfter w:w="238" w:type="dxa"/>
                <w:trHeight w:val="193"/>
              </w:trPr>
              <w:tc>
                <w:tcPr>
                  <w:tcW w:w="1237" w:type="dxa"/>
                  <w:tcBorders>
                    <w:top w:val="single" w:sz="4" w:space="0" w:color="000000"/>
                    <w:left w:val="single" w:sz="4" w:space="0" w:color="000000"/>
                    <w:bottom w:val="single" w:sz="4" w:space="0" w:color="000000"/>
                    <w:right w:val="single" w:sz="4" w:space="0" w:color="000000"/>
                  </w:tcBorders>
                </w:tcPr>
                <w:p w:rsidR="000004DD" w:rsidRPr="00D848E4" w:rsidRDefault="000004DD" w:rsidP="00F14D5E">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2025</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5,35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5,35</w:t>
                  </w:r>
                </w:p>
              </w:tc>
            </w:tr>
            <w:tr w:rsidR="000004DD" w:rsidRPr="00495FB2" w:rsidTr="00C4192A">
              <w:trPr>
                <w:gridAfter w:val="1"/>
                <w:wAfter w:w="238" w:type="dxa"/>
                <w:trHeight w:val="193"/>
              </w:trPr>
              <w:tc>
                <w:tcPr>
                  <w:tcW w:w="1237" w:type="dxa"/>
                  <w:tcBorders>
                    <w:top w:val="single" w:sz="4" w:space="0" w:color="000000"/>
                    <w:left w:val="single" w:sz="4" w:space="0" w:color="000000"/>
                    <w:bottom w:val="single" w:sz="4" w:space="0" w:color="000000"/>
                    <w:right w:val="single" w:sz="4" w:space="0" w:color="000000"/>
                  </w:tcBorders>
                </w:tcPr>
                <w:p w:rsidR="000004DD" w:rsidRPr="00D848E4" w:rsidRDefault="000004DD" w:rsidP="00F14D5E">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2026</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0004DD" w:rsidRPr="00495FB2" w:rsidRDefault="000004DD" w:rsidP="00F14D5E">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highlight w:val="yellow"/>
                      <w:lang w:eastAsia="ru-RU"/>
                    </w:rPr>
                  </w:pPr>
                  <w:r w:rsidRPr="00D848E4">
                    <w:rPr>
                      <w:rFonts w:ascii="Times New Roman" w:eastAsia="Times New Roman" w:hAnsi="Times New Roman" w:cs="Times New Roman"/>
                      <w:sz w:val="28"/>
                      <w:szCs w:val="28"/>
                      <w:lang w:eastAsia="ru-RU"/>
                    </w:rPr>
                    <w:t>5,35</w:t>
                  </w:r>
                </w:p>
              </w:tc>
            </w:tr>
            <w:tr w:rsidR="000004DD" w:rsidRPr="00495FB2" w:rsidTr="00C4192A">
              <w:trPr>
                <w:gridAfter w:val="1"/>
                <w:wAfter w:w="238" w:type="dxa"/>
                <w:trHeight w:val="336"/>
              </w:trPr>
              <w:tc>
                <w:tcPr>
                  <w:tcW w:w="1237" w:type="dxa"/>
                  <w:tcBorders>
                    <w:top w:val="single" w:sz="4" w:space="0" w:color="000000"/>
                    <w:left w:val="single" w:sz="4" w:space="0" w:color="000000"/>
                    <w:bottom w:val="single" w:sz="4" w:space="0" w:color="000000"/>
                    <w:right w:val="single" w:sz="4" w:space="0" w:color="000000"/>
                  </w:tcBorders>
                </w:tcPr>
                <w:p w:rsidR="000004DD" w:rsidRPr="00173B0C" w:rsidRDefault="000004DD" w:rsidP="00F14D5E">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173B0C">
                    <w:rPr>
                      <w:rFonts w:ascii="Times New Roman" w:eastAsia="Times New Roman" w:hAnsi="Times New Roman" w:cs="Times New Roman"/>
                      <w:sz w:val="28"/>
                      <w:szCs w:val="28"/>
                      <w:lang w:eastAsia="ru-RU"/>
                    </w:rPr>
                    <w:t>Итого:</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173B0C" w:rsidRDefault="0037103E" w:rsidP="00F14D5E">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0004DD" w:rsidRPr="00495FB2" w:rsidRDefault="0037103E" w:rsidP="00F14D5E">
                  <w:pPr>
                    <w:framePr w:hSpace="180" w:wrap="around" w:vAnchor="text" w:hAnchor="margin" w:y="231"/>
                    <w:widowControl w:val="0"/>
                    <w:adjustRightInd w:val="0"/>
                    <w:spacing w:after="0" w:line="240" w:lineRule="auto"/>
                    <w:ind w:left="-111" w:right="-108"/>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32,45</w:t>
                  </w:r>
                </w:p>
              </w:tc>
            </w:tr>
            <w:tr w:rsidR="000004DD" w:rsidRPr="00495FB2" w:rsidTr="00C4192A">
              <w:trPr>
                <w:trHeight w:val="323"/>
              </w:trPr>
              <w:tc>
                <w:tcPr>
                  <w:tcW w:w="6503" w:type="dxa"/>
                  <w:gridSpan w:val="6"/>
                  <w:tcBorders>
                    <w:top w:val="single" w:sz="4" w:space="0" w:color="000000"/>
                    <w:left w:val="single" w:sz="4" w:space="0" w:color="000000"/>
                    <w:bottom w:val="single" w:sz="4" w:space="0" w:color="auto"/>
                    <w:right w:val="single" w:sz="4" w:space="0" w:color="000000"/>
                  </w:tcBorders>
                </w:tcPr>
                <w:p w:rsidR="000004DD" w:rsidRPr="00173B0C" w:rsidRDefault="000004DD" w:rsidP="00F14D5E">
                  <w:pPr>
                    <w:framePr w:hSpace="180" w:wrap="around" w:vAnchor="text" w:hAnchor="margin" w:y="231"/>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73B0C">
                    <w:rPr>
                      <w:rFonts w:ascii="Times New Roman" w:eastAsia="Times New Roman" w:hAnsi="Times New Roman" w:cs="Times New Roman"/>
                      <w:sz w:val="28"/>
                      <w:szCs w:val="28"/>
                      <w:lang w:eastAsia="ru-RU"/>
                    </w:rPr>
                    <w:t>Средства областного бюджета</w:t>
                  </w:r>
                </w:p>
              </w:tc>
            </w:tr>
            <w:tr w:rsidR="000004DD" w:rsidRPr="00495FB2" w:rsidTr="00C4192A">
              <w:trPr>
                <w:trHeight w:val="696"/>
              </w:trPr>
              <w:tc>
                <w:tcPr>
                  <w:tcW w:w="1275" w:type="dxa"/>
                  <w:gridSpan w:val="2"/>
                  <w:tcBorders>
                    <w:top w:val="single" w:sz="4" w:space="0" w:color="auto"/>
                    <w:left w:val="single" w:sz="4" w:space="0" w:color="000000"/>
                    <w:bottom w:val="single" w:sz="4" w:space="0" w:color="000000"/>
                    <w:right w:val="single" w:sz="4" w:space="0" w:color="000000"/>
                  </w:tcBorders>
                </w:tcPr>
                <w:p w:rsidR="000004DD" w:rsidRPr="00495FB2" w:rsidRDefault="000004DD" w:rsidP="00F14D5E">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tc>
              <w:tc>
                <w:tcPr>
                  <w:tcW w:w="2225" w:type="dxa"/>
                  <w:tcBorders>
                    <w:top w:val="single" w:sz="4" w:space="0" w:color="auto"/>
                    <w:left w:val="single" w:sz="4" w:space="0" w:color="000000"/>
                    <w:bottom w:val="single" w:sz="4" w:space="0" w:color="000000"/>
                    <w:right w:val="single" w:sz="4" w:space="0" w:color="000000"/>
                  </w:tcBorders>
                </w:tcPr>
                <w:p w:rsidR="000004DD" w:rsidRPr="00173B0C" w:rsidRDefault="000004DD" w:rsidP="00F14D5E">
                  <w:pPr>
                    <w:framePr w:hSpace="180" w:wrap="around" w:vAnchor="text" w:hAnchor="margin" w:y="231"/>
                    <w:widowControl w:val="0"/>
                    <w:adjustRightInd w:val="0"/>
                    <w:spacing w:after="0" w:line="240" w:lineRule="auto"/>
                    <w:ind w:left="-134" w:right="-146"/>
                    <w:jc w:val="center"/>
                    <w:rPr>
                      <w:rFonts w:ascii="Times New Roman" w:eastAsia="Times New Roman" w:hAnsi="Times New Roman" w:cs="Times New Roman"/>
                      <w:sz w:val="28"/>
                      <w:szCs w:val="28"/>
                      <w:lang w:eastAsia="ru-RU"/>
                    </w:rPr>
                  </w:pPr>
                  <w:r w:rsidRPr="00173B0C">
                    <w:rPr>
                      <w:rFonts w:ascii="Times New Roman" w:eastAsia="Times New Roman" w:hAnsi="Times New Roman" w:cs="Times New Roman"/>
                      <w:sz w:val="28"/>
                      <w:szCs w:val="28"/>
                      <w:lang w:eastAsia="ru-RU"/>
                    </w:rPr>
                    <w:t>Предусмотрено в бюджете области</w:t>
                  </w:r>
                </w:p>
              </w:tc>
              <w:tc>
                <w:tcPr>
                  <w:tcW w:w="3003" w:type="dxa"/>
                  <w:gridSpan w:val="3"/>
                  <w:tcBorders>
                    <w:top w:val="single" w:sz="4" w:space="0" w:color="auto"/>
                    <w:left w:val="single" w:sz="4" w:space="0" w:color="000000"/>
                    <w:bottom w:val="single" w:sz="4" w:space="0" w:color="000000"/>
                    <w:right w:val="single" w:sz="4" w:space="0" w:color="000000"/>
                  </w:tcBorders>
                </w:tcPr>
                <w:p w:rsidR="000004DD" w:rsidRPr="00173B0C" w:rsidRDefault="000004DD" w:rsidP="00F14D5E">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173B0C">
                    <w:rPr>
                      <w:rFonts w:ascii="Times New Roman" w:eastAsia="Times New Roman" w:hAnsi="Times New Roman" w:cs="Times New Roman"/>
                      <w:sz w:val="28"/>
                      <w:szCs w:val="28"/>
                      <w:lang w:eastAsia="ru-RU"/>
                    </w:rPr>
                    <w:t>Потребность в финансировании</w:t>
                  </w:r>
                </w:p>
              </w:tc>
            </w:tr>
            <w:tr w:rsidR="000004DD" w:rsidRPr="00495FB2" w:rsidTr="00C4192A">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0004DD" w:rsidRPr="00D848E4" w:rsidRDefault="000004DD" w:rsidP="00F14D5E">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2023</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22,09</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22,09</w:t>
                  </w:r>
                </w:p>
              </w:tc>
            </w:tr>
            <w:tr w:rsidR="000004DD" w:rsidRPr="00495FB2" w:rsidTr="00C4192A">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0004DD" w:rsidRPr="00D848E4" w:rsidRDefault="000004DD" w:rsidP="00F14D5E">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2024</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61,48</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61,48</w:t>
                  </w:r>
                </w:p>
              </w:tc>
            </w:tr>
            <w:tr w:rsidR="000004DD" w:rsidRPr="00495FB2" w:rsidTr="00C4192A">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0004DD" w:rsidRPr="00D848E4" w:rsidRDefault="000004DD" w:rsidP="00F14D5E">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2025</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30,34</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30,34</w:t>
                  </w:r>
                </w:p>
              </w:tc>
            </w:tr>
            <w:tr w:rsidR="000004DD" w:rsidRPr="00495FB2" w:rsidTr="00C4192A">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0004DD" w:rsidRPr="00D848E4" w:rsidRDefault="000004DD" w:rsidP="00F14D5E">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D848E4">
                    <w:rPr>
                      <w:rFonts w:ascii="Times New Roman" w:eastAsia="Times New Roman" w:hAnsi="Times New Roman" w:cs="Times New Roman"/>
                      <w:sz w:val="28"/>
                      <w:szCs w:val="28"/>
                      <w:lang w:eastAsia="ru-RU"/>
                    </w:rPr>
                    <w:t>2026</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0004DD" w:rsidRPr="00D848E4" w:rsidRDefault="000004DD" w:rsidP="00F14D5E">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30,34</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495FB2" w:rsidRDefault="000004DD" w:rsidP="00F14D5E">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highlight w:val="yellow"/>
                      <w:lang w:eastAsia="ru-RU"/>
                    </w:rPr>
                  </w:pPr>
                  <w:r w:rsidRPr="00D848E4">
                    <w:rPr>
                      <w:rFonts w:ascii="Times New Roman" w:eastAsia="Times New Roman" w:hAnsi="Times New Roman" w:cs="Times New Roman"/>
                      <w:sz w:val="28"/>
                      <w:szCs w:val="28"/>
                      <w:lang w:eastAsia="ru-RU"/>
                    </w:rPr>
                    <w:t>30,3</w:t>
                  </w:r>
                  <w:r>
                    <w:rPr>
                      <w:rFonts w:ascii="Times New Roman" w:eastAsia="Times New Roman" w:hAnsi="Times New Roman" w:cs="Times New Roman"/>
                      <w:sz w:val="28"/>
                      <w:szCs w:val="28"/>
                      <w:lang w:eastAsia="ru-RU"/>
                    </w:rPr>
                    <w:t>4</w:t>
                  </w:r>
                </w:p>
              </w:tc>
            </w:tr>
            <w:tr w:rsidR="000004DD" w:rsidRPr="00C5572F" w:rsidTr="00C4192A">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0004DD" w:rsidRPr="00173B0C" w:rsidRDefault="000004DD" w:rsidP="00F14D5E">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173B0C">
                    <w:rPr>
                      <w:rFonts w:ascii="Times New Roman" w:eastAsia="Times New Roman" w:hAnsi="Times New Roman" w:cs="Times New Roman"/>
                      <w:sz w:val="28"/>
                      <w:szCs w:val="28"/>
                      <w:lang w:eastAsia="ru-RU"/>
                    </w:rPr>
                    <w:t>Итого:</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0004DD" w:rsidRPr="00173B0C" w:rsidRDefault="000004DD" w:rsidP="00F14D5E">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144,25</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0004DD" w:rsidRPr="00BD5F2E" w:rsidRDefault="000004DD" w:rsidP="00F14D5E">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144,25</w:t>
                  </w:r>
                </w:p>
              </w:tc>
            </w:tr>
          </w:tbl>
          <w:p w:rsidR="000004DD" w:rsidRPr="00C5572F" w:rsidRDefault="000004DD" w:rsidP="00C419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tc>
      </w:tr>
      <w:tr w:rsidR="000004DD" w:rsidRPr="00C5572F" w:rsidTr="00C4192A">
        <w:trPr>
          <w:trHeight w:val="844"/>
        </w:trPr>
        <w:tc>
          <w:tcPr>
            <w:tcW w:w="3936" w:type="dxa"/>
            <w:tcBorders>
              <w:top w:val="single" w:sz="4" w:space="0" w:color="auto"/>
              <w:bottom w:val="single" w:sz="4" w:space="0" w:color="auto"/>
              <w:right w:val="single" w:sz="4" w:space="0" w:color="auto"/>
            </w:tcBorders>
          </w:tcPr>
          <w:p w:rsidR="000004DD" w:rsidRPr="00C5572F" w:rsidRDefault="000004DD" w:rsidP="00C4192A">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6378" w:type="dxa"/>
            <w:tcBorders>
              <w:top w:val="single" w:sz="4" w:space="0" w:color="auto"/>
              <w:left w:val="single" w:sz="4" w:space="0" w:color="auto"/>
              <w:bottom w:val="single" w:sz="4" w:space="0" w:color="auto"/>
            </w:tcBorders>
          </w:tcPr>
          <w:p w:rsidR="000004DD" w:rsidRPr="00C5572F" w:rsidRDefault="000004DD" w:rsidP="00F434AD">
            <w:pPr>
              <w:widowControl w:val="0"/>
              <w:autoSpaceDE w:val="0"/>
              <w:autoSpaceDN w:val="0"/>
              <w:adjustRightInd w:val="0"/>
              <w:spacing w:after="0" w:line="240" w:lineRule="auto"/>
              <w:contextualSpacing/>
              <w:jc w:val="both"/>
              <w:rPr>
                <w:rFonts w:ascii="Times New Roman" w:eastAsia="Times New Roman" w:hAnsi="Times New Roman" w:cs="Times New Roman"/>
                <w:iCs/>
                <w:sz w:val="28"/>
                <w:szCs w:val="28"/>
                <w:highlight w:val="yellow"/>
                <w:lang w:eastAsia="ru-RU"/>
              </w:rPr>
            </w:pPr>
            <w:r w:rsidRPr="00534079">
              <w:rPr>
                <w:rFonts w:ascii="Times New Roman" w:eastAsia="Times New Roman" w:hAnsi="Times New Roman" w:cs="Times New Roman"/>
                <w:iCs/>
                <w:sz w:val="28"/>
                <w:szCs w:val="28"/>
                <w:lang w:eastAsia="ru-RU"/>
              </w:rPr>
              <w:t xml:space="preserve">Предоставление жилых помещений </w:t>
            </w:r>
            <w:r w:rsidR="00C42A2C">
              <w:rPr>
                <w:rFonts w:ascii="Times New Roman" w:eastAsia="Times New Roman" w:hAnsi="Times New Roman" w:cs="Times New Roman"/>
                <w:iCs/>
                <w:sz w:val="28"/>
                <w:szCs w:val="28"/>
                <w:lang w:eastAsia="ru-RU"/>
              </w:rPr>
              <w:t>7</w:t>
            </w:r>
            <w:r w:rsidR="00F434AD">
              <w:rPr>
                <w:rFonts w:ascii="Times New Roman" w:eastAsia="Times New Roman" w:hAnsi="Times New Roman" w:cs="Times New Roman"/>
                <w:iCs/>
                <w:sz w:val="28"/>
                <w:szCs w:val="28"/>
                <w:lang w:eastAsia="ru-RU"/>
              </w:rPr>
              <w:t>7</w:t>
            </w:r>
            <w:r w:rsidRPr="00534079">
              <w:rPr>
                <w:rFonts w:ascii="Times New Roman" w:eastAsia="Times New Roman" w:hAnsi="Times New Roman" w:cs="Times New Roman"/>
                <w:iCs/>
                <w:sz w:val="28"/>
                <w:szCs w:val="28"/>
                <w:lang w:eastAsia="ru-RU"/>
              </w:rPr>
              <w:t xml:space="preserve"> сем</w:t>
            </w:r>
            <w:r w:rsidR="00C42A2C">
              <w:rPr>
                <w:rFonts w:ascii="Times New Roman" w:eastAsia="Times New Roman" w:hAnsi="Times New Roman" w:cs="Times New Roman"/>
                <w:iCs/>
                <w:sz w:val="28"/>
                <w:szCs w:val="28"/>
                <w:lang w:eastAsia="ru-RU"/>
              </w:rPr>
              <w:t>ей</w:t>
            </w:r>
            <w:r w:rsidRPr="00534079">
              <w:rPr>
                <w:rFonts w:ascii="Times New Roman" w:eastAsia="Times New Roman" w:hAnsi="Times New Roman" w:cs="Times New Roman"/>
                <w:iCs/>
                <w:sz w:val="28"/>
                <w:szCs w:val="28"/>
                <w:lang w:eastAsia="ru-RU"/>
              </w:rPr>
              <w:t xml:space="preserve">             (</w:t>
            </w:r>
            <w:r w:rsidR="00C42A2C">
              <w:rPr>
                <w:rFonts w:ascii="Times New Roman" w:eastAsia="Times New Roman" w:hAnsi="Times New Roman" w:cs="Times New Roman"/>
                <w:iCs/>
                <w:sz w:val="28"/>
                <w:szCs w:val="28"/>
                <w:lang w:eastAsia="ru-RU"/>
              </w:rPr>
              <w:t>1</w:t>
            </w:r>
            <w:r w:rsidR="00F434AD">
              <w:rPr>
                <w:rFonts w:ascii="Times New Roman" w:eastAsia="Times New Roman" w:hAnsi="Times New Roman" w:cs="Times New Roman"/>
                <w:iCs/>
                <w:sz w:val="28"/>
                <w:szCs w:val="28"/>
                <w:lang w:eastAsia="ru-RU"/>
              </w:rPr>
              <w:t>30</w:t>
            </w:r>
            <w:r w:rsidR="00C42A2C">
              <w:rPr>
                <w:rFonts w:ascii="Times New Roman" w:eastAsia="Times New Roman" w:hAnsi="Times New Roman" w:cs="Times New Roman"/>
                <w:iCs/>
                <w:sz w:val="28"/>
                <w:szCs w:val="28"/>
                <w:lang w:eastAsia="ru-RU"/>
              </w:rPr>
              <w:t xml:space="preserve"> </w:t>
            </w:r>
            <w:r w:rsidRPr="00534079">
              <w:rPr>
                <w:rFonts w:ascii="Times New Roman" w:eastAsia="Times New Roman" w:hAnsi="Times New Roman" w:cs="Times New Roman"/>
                <w:iCs/>
                <w:sz w:val="28"/>
                <w:szCs w:val="28"/>
                <w:lang w:eastAsia="ru-RU"/>
              </w:rPr>
              <w:t xml:space="preserve">человек), проживающим в жилых помещениях, признанных непригодными для проживания, расселение </w:t>
            </w:r>
            <w:r w:rsidR="0023057D">
              <w:rPr>
                <w:rFonts w:ascii="Times New Roman" w:eastAsia="Times New Roman" w:hAnsi="Times New Roman" w:cs="Times New Roman"/>
                <w:iCs/>
                <w:sz w:val="28"/>
                <w:szCs w:val="28"/>
                <w:lang w:eastAsia="ru-RU"/>
              </w:rPr>
              <w:t>2,</w:t>
            </w:r>
            <w:r w:rsidR="00F434AD">
              <w:rPr>
                <w:rFonts w:ascii="Times New Roman" w:eastAsia="Times New Roman" w:hAnsi="Times New Roman" w:cs="Times New Roman"/>
                <w:iCs/>
                <w:sz w:val="28"/>
                <w:szCs w:val="28"/>
                <w:lang w:eastAsia="ru-RU"/>
              </w:rPr>
              <w:t>60</w:t>
            </w:r>
            <w:r w:rsidRPr="00534079">
              <w:rPr>
                <w:rFonts w:ascii="Times New Roman" w:eastAsia="Times New Roman" w:hAnsi="Times New Roman" w:cs="Times New Roman"/>
                <w:iCs/>
                <w:sz w:val="28"/>
                <w:szCs w:val="28"/>
                <w:lang w:eastAsia="ru-RU"/>
              </w:rPr>
              <w:t xml:space="preserve"> тыс. кв.м</w:t>
            </w:r>
            <w:r w:rsidR="00F434AD">
              <w:rPr>
                <w:rFonts w:ascii="Times New Roman" w:eastAsia="Times New Roman" w:hAnsi="Times New Roman" w:cs="Times New Roman"/>
                <w:iCs/>
                <w:sz w:val="28"/>
                <w:szCs w:val="28"/>
                <w:lang w:eastAsia="ru-RU"/>
              </w:rPr>
              <w:t>.</w:t>
            </w:r>
            <w:r w:rsidRPr="00534079">
              <w:rPr>
                <w:rFonts w:ascii="Times New Roman" w:eastAsia="Times New Roman" w:hAnsi="Times New Roman" w:cs="Times New Roman"/>
                <w:iCs/>
                <w:sz w:val="28"/>
                <w:szCs w:val="28"/>
                <w:lang w:eastAsia="ru-RU"/>
              </w:rPr>
              <w:t xml:space="preserve"> непригодного</w:t>
            </w:r>
            <w:r w:rsidRPr="00CC3B63">
              <w:rPr>
                <w:rFonts w:ascii="Times New Roman" w:eastAsia="Times New Roman" w:hAnsi="Times New Roman" w:cs="Times New Roman"/>
                <w:iCs/>
                <w:sz w:val="28"/>
                <w:szCs w:val="28"/>
                <w:lang w:eastAsia="ru-RU"/>
              </w:rPr>
              <w:t xml:space="preserve"> жилья</w:t>
            </w:r>
          </w:p>
        </w:tc>
      </w:tr>
    </w:tbl>
    <w:p w:rsidR="000004DD" w:rsidRPr="0041181E" w:rsidRDefault="000004DD" w:rsidP="000004DD">
      <w:pPr>
        <w:widowControl w:val="0"/>
        <w:adjustRightInd w:val="0"/>
        <w:spacing w:after="0" w:line="240" w:lineRule="auto"/>
        <w:ind w:right="16"/>
        <w:rPr>
          <w:rFonts w:ascii="Times New Roman" w:eastAsia="Times New Roman" w:hAnsi="Times New Roman" w:cs="Times New Roman"/>
          <w:sz w:val="16"/>
          <w:szCs w:val="16"/>
          <w:lang w:eastAsia="ru-RU"/>
        </w:rPr>
      </w:pPr>
    </w:p>
    <w:p w:rsidR="000004DD" w:rsidRPr="00C5572F" w:rsidRDefault="000004DD" w:rsidP="000004DD">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3.2. Анализ существующей ситуации и оценка проблемы, решение </w:t>
      </w:r>
    </w:p>
    <w:p w:rsidR="000004DD" w:rsidRPr="00C5572F" w:rsidRDefault="000004DD" w:rsidP="000004DD">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которой осуществляется путем реализации Подпрограммы</w:t>
      </w:r>
    </w:p>
    <w:p w:rsidR="000004DD" w:rsidRPr="0041181E" w:rsidRDefault="000004DD" w:rsidP="000004DD">
      <w:pPr>
        <w:widowControl w:val="0"/>
        <w:tabs>
          <w:tab w:val="left" w:pos="3735"/>
        </w:tabs>
        <w:adjustRightInd w:val="0"/>
        <w:spacing w:after="0" w:line="240" w:lineRule="auto"/>
        <w:jc w:val="center"/>
        <w:rPr>
          <w:rFonts w:ascii="Times New Roman" w:eastAsia="Times New Roman" w:hAnsi="Times New Roman" w:cs="Times New Roman"/>
          <w:sz w:val="16"/>
          <w:szCs w:val="16"/>
          <w:lang w:eastAsia="ru-RU"/>
        </w:rPr>
      </w:pPr>
    </w:p>
    <w:p w:rsidR="00C97154" w:rsidRPr="0037103E" w:rsidRDefault="000004DD" w:rsidP="000004DD">
      <w:pPr>
        <w:widowControl w:val="0"/>
        <w:shd w:val="clear" w:color="auto" w:fill="FFFFFF"/>
        <w:adjustRightInd w:val="0"/>
        <w:spacing w:after="0" w:line="240" w:lineRule="auto"/>
        <w:ind w:right="16" w:firstLine="709"/>
        <w:jc w:val="both"/>
        <w:rPr>
          <w:rFonts w:ascii="Times New Roman" w:eastAsia="Times New Roman" w:hAnsi="Times New Roman" w:cs="Times New Roman"/>
          <w:color w:val="000000"/>
          <w:sz w:val="28"/>
          <w:szCs w:val="28"/>
          <w:lang w:eastAsia="ru-RU"/>
        </w:rPr>
      </w:pPr>
      <w:r w:rsidRPr="007064A1">
        <w:rPr>
          <w:rFonts w:ascii="Times New Roman" w:eastAsia="Times New Roman" w:hAnsi="Times New Roman" w:cs="Times New Roman"/>
          <w:color w:val="000000"/>
          <w:sz w:val="28"/>
          <w:szCs w:val="28"/>
          <w:lang w:eastAsia="ru-RU"/>
        </w:rPr>
        <w:t>По состоянию на 01.</w:t>
      </w:r>
      <w:r>
        <w:rPr>
          <w:rFonts w:ascii="Times New Roman" w:eastAsia="Times New Roman" w:hAnsi="Times New Roman" w:cs="Times New Roman"/>
          <w:color w:val="000000"/>
          <w:sz w:val="28"/>
          <w:szCs w:val="28"/>
          <w:lang w:eastAsia="ru-RU"/>
        </w:rPr>
        <w:t>01</w:t>
      </w:r>
      <w:r w:rsidRPr="007064A1">
        <w:rPr>
          <w:rFonts w:ascii="Times New Roman" w:eastAsia="Times New Roman" w:hAnsi="Times New Roman" w:cs="Times New Roman"/>
          <w:color w:val="000000"/>
          <w:sz w:val="28"/>
          <w:szCs w:val="28"/>
          <w:lang w:eastAsia="ru-RU"/>
        </w:rPr>
        <w:t>.202</w:t>
      </w:r>
      <w:r>
        <w:rPr>
          <w:rFonts w:ascii="Times New Roman" w:eastAsia="Times New Roman" w:hAnsi="Times New Roman" w:cs="Times New Roman"/>
          <w:color w:val="000000"/>
          <w:sz w:val="28"/>
          <w:szCs w:val="28"/>
          <w:lang w:eastAsia="ru-RU"/>
        </w:rPr>
        <w:t>4</w:t>
      </w:r>
      <w:r w:rsidRPr="007064A1">
        <w:rPr>
          <w:rFonts w:ascii="Times New Roman" w:eastAsia="Times New Roman" w:hAnsi="Times New Roman" w:cs="Times New Roman"/>
          <w:color w:val="000000"/>
          <w:sz w:val="28"/>
          <w:szCs w:val="28"/>
          <w:lang w:eastAsia="ru-RU"/>
        </w:rPr>
        <w:t xml:space="preserve"> жилищный фонд городского округа город Рыбинск Ярославской области, признанный непригодным для проживания, составил </w:t>
      </w:r>
      <w:r w:rsidRPr="0037103E">
        <w:rPr>
          <w:rFonts w:ascii="Times New Roman" w:eastAsia="Times New Roman" w:hAnsi="Times New Roman" w:cs="Times New Roman"/>
          <w:color w:val="000000"/>
          <w:sz w:val="28"/>
          <w:szCs w:val="28"/>
          <w:lang w:eastAsia="ru-RU"/>
        </w:rPr>
        <w:t>4,</w:t>
      </w:r>
      <w:r w:rsidR="00B26C01" w:rsidRPr="0037103E">
        <w:rPr>
          <w:rFonts w:ascii="Times New Roman" w:eastAsia="Times New Roman" w:hAnsi="Times New Roman" w:cs="Times New Roman"/>
          <w:color w:val="000000"/>
          <w:sz w:val="28"/>
          <w:szCs w:val="28"/>
          <w:lang w:eastAsia="ru-RU"/>
        </w:rPr>
        <w:t>71</w:t>
      </w:r>
      <w:r w:rsidRPr="0037103E">
        <w:rPr>
          <w:rFonts w:ascii="Times New Roman" w:eastAsia="Times New Roman" w:hAnsi="Times New Roman" w:cs="Times New Roman"/>
          <w:color w:val="000000"/>
          <w:sz w:val="28"/>
          <w:szCs w:val="28"/>
          <w:lang w:eastAsia="ru-RU"/>
        </w:rPr>
        <w:t xml:space="preserve"> тыс. кв.м, в котором прожива</w:t>
      </w:r>
      <w:r w:rsidR="00B26C01" w:rsidRPr="0037103E">
        <w:rPr>
          <w:rFonts w:ascii="Times New Roman" w:eastAsia="Times New Roman" w:hAnsi="Times New Roman" w:cs="Times New Roman"/>
          <w:color w:val="000000"/>
          <w:sz w:val="28"/>
          <w:szCs w:val="28"/>
          <w:lang w:eastAsia="ru-RU"/>
        </w:rPr>
        <w:t>ю</w:t>
      </w:r>
      <w:r w:rsidRPr="0037103E">
        <w:rPr>
          <w:rFonts w:ascii="Times New Roman" w:eastAsia="Times New Roman" w:hAnsi="Times New Roman" w:cs="Times New Roman"/>
          <w:color w:val="000000"/>
          <w:sz w:val="28"/>
          <w:szCs w:val="28"/>
          <w:lang w:eastAsia="ru-RU"/>
        </w:rPr>
        <w:t>т 1</w:t>
      </w:r>
      <w:r w:rsidR="00B26C01" w:rsidRPr="0037103E">
        <w:rPr>
          <w:rFonts w:ascii="Times New Roman" w:eastAsia="Times New Roman" w:hAnsi="Times New Roman" w:cs="Times New Roman"/>
          <w:color w:val="000000"/>
          <w:sz w:val="28"/>
          <w:szCs w:val="28"/>
          <w:lang w:eastAsia="ru-RU"/>
        </w:rPr>
        <w:t>44</w:t>
      </w:r>
      <w:r w:rsidRPr="0037103E">
        <w:rPr>
          <w:rFonts w:ascii="Times New Roman" w:eastAsia="Times New Roman" w:hAnsi="Times New Roman" w:cs="Times New Roman"/>
          <w:color w:val="000000"/>
          <w:sz w:val="28"/>
          <w:szCs w:val="28"/>
          <w:lang w:eastAsia="ru-RU"/>
        </w:rPr>
        <w:t xml:space="preserve"> сем</w:t>
      </w:r>
      <w:r w:rsidR="003B58F2">
        <w:rPr>
          <w:rFonts w:ascii="Times New Roman" w:eastAsia="Times New Roman" w:hAnsi="Times New Roman" w:cs="Times New Roman"/>
          <w:color w:val="000000"/>
          <w:sz w:val="28"/>
          <w:szCs w:val="28"/>
          <w:lang w:eastAsia="ru-RU"/>
        </w:rPr>
        <w:t>ьи</w:t>
      </w:r>
      <w:r w:rsidRPr="0037103E">
        <w:rPr>
          <w:rFonts w:ascii="Times New Roman" w:eastAsia="Times New Roman" w:hAnsi="Times New Roman" w:cs="Times New Roman"/>
          <w:color w:val="000000"/>
          <w:sz w:val="28"/>
          <w:szCs w:val="28"/>
          <w:lang w:eastAsia="ru-RU"/>
        </w:rPr>
        <w:t xml:space="preserve"> (2</w:t>
      </w:r>
      <w:r w:rsidR="00B26C01" w:rsidRPr="0037103E">
        <w:rPr>
          <w:rFonts w:ascii="Times New Roman" w:eastAsia="Times New Roman" w:hAnsi="Times New Roman" w:cs="Times New Roman"/>
          <w:color w:val="000000"/>
          <w:sz w:val="28"/>
          <w:szCs w:val="28"/>
          <w:lang w:eastAsia="ru-RU"/>
        </w:rPr>
        <w:t>5</w:t>
      </w:r>
      <w:r w:rsidR="00673338">
        <w:rPr>
          <w:rFonts w:ascii="Times New Roman" w:eastAsia="Times New Roman" w:hAnsi="Times New Roman" w:cs="Times New Roman"/>
          <w:color w:val="000000"/>
          <w:sz w:val="28"/>
          <w:szCs w:val="28"/>
          <w:lang w:eastAsia="ru-RU"/>
        </w:rPr>
        <w:t>0</w:t>
      </w:r>
      <w:r w:rsidRPr="0037103E">
        <w:rPr>
          <w:rFonts w:ascii="Times New Roman" w:eastAsia="Times New Roman" w:hAnsi="Times New Roman" w:cs="Times New Roman"/>
          <w:color w:val="000000"/>
          <w:sz w:val="28"/>
          <w:szCs w:val="28"/>
          <w:lang w:eastAsia="ru-RU"/>
        </w:rPr>
        <w:t xml:space="preserve"> человек), в том числе дома с высоким уровнем износа по</w:t>
      </w:r>
      <w:r w:rsidR="00C97154" w:rsidRPr="0037103E">
        <w:rPr>
          <w:rFonts w:ascii="Times New Roman" w:eastAsia="Times New Roman" w:hAnsi="Times New Roman" w:cs="Times New Roman"/>
          <w:color w:val="000000"/>
          <w:sz w:val="28"/>
          <w:szCs w:val="28"/>
          <w:lang w:eastAsia="ru-RU"/>
        </w:rPr>
        <w:t xml:space="preserve"> следующим </w:t>
      </w:r>
      <w:r w:rsidRPr="0037103E">
        <w:rPr>
          <w:rFonts w:ascii="Times New Roman" w:eastAsia="Times New Roman" w:hAnsi="Times New Roman" w:cs="Times New Roman"/>
          <w:color w:val="000000"/>
          <w:sz w:val="28"/>
          <w:szCs w:val="28"/>
          <w:lang w:eastAsia="ru-RU"/>
        </w:rPr>
        <w:t>адрес</w:t>
      </w:r>
      <w:r w:rsidR="00C97154" w:rsidRPr="0037103E">
        <w:rPr>
          <w:rFonts w:ascii="Times New Roman" w:eastAsia="Times New Roman" w:hAnsi="Times New Roman" w:cs="Times New Roman"/>
          <w:color w:val="000000"/>
          <w:sz w:val="28"/>
          <w:szCs w:val="28"/>
          <w:lang w:eastAsia="ru-RU"/>
        </w:rPr>
        <w:t>ам</w:t>
      </w:r>
      <w:r w:rsidRPr="0037103E">
        <w:rPr>
          <w:rFonts w:ascii="Times New Roman" w:eastAsia="Times New Roman" w:hAnsi="Times New Roman" w:cs="Times New Roman"/>
          <w:color w:val="000000"/>
          <w:sz w:val="28"/>
          <w:szCs w:val="28"/>
          <w:lang w:eastAsia="ru-RU"/>
        </w:rPr>
        <w:t xml:space="preserve">: </w:t>
      </w:r>
    </w:p>
    <w:p w:rsidR="000004DD" w:rsidRDefault="00C97154" w:rsidP="000004DD">
      <w:pPr>
        <w:widowControl w:val="0"/>
        <w:shd w:val="clear" w:color="auto" w:fill="FFFFFF"/>
        <w:adjustRightInd w:val="0"/>
        <w:spacing w:after="0" w:line="240" w:lineRule="auto"/>
        <w:ind w:right="16" w:firstLine="709"/>
        <w:jc w:val="both"/>
        <w:rPr>
          <w:rFonts w:ascii="Times New Roman" w:eastAsia="Calibri" w:hAnsi="Times New Roman" w:cs="Calibri"/>
          <w:color w:val="000000"/>
          <w:sz w:val="28"/>
          <w:szCs w:val="28"/>
        </w:rPr>
      </w:pPr>
      <w:r w:rsidRPr="0037103E">
        <w:rPr>
          <w:rFonts w:ascii="Times New Roman" w:eastAsia="Times New Roman" w:hAnsi="Times New Roman" w:cs="Times New Roman"/>
          <w:color w:val="000000"/>
          <w:sz w:val="28"/>
          <w:szCs w:val="28"/>
          <w:lang w:eastAsia="ru-RU"/>
        </w:rPr>
        <w:t xml:space="preserve">- </w:t>
      </w:r>
      <w:r w:rsidR="000004DD" w:rsidRPr="0037103E">
        <w:rPr>
          <w:rFonts w:ascii="Times New Roman" w:eastAsia="Times New Roman" w:hAnsi="Times New Roman" w:cs="Times New Roman"/>
          <w:color w:val="000000"/>
          <w:sz w:val="28"/>
          <w:szCs w:val="28"/>
          <w:lang w:eastAsia="ru-RU"/>
        </w:rPr>
        <w:t>ул. Щепкина, д. 29, корпуса А, Б составляет</w:t>
      </w:r>
      <w:r>
        <w:rPr>
          <w:rFonts w:ascii="Times New Roman" w:eastAsia="Times New Roman" w:hAnsi="Times New Roman" w:cs="Times New Roman"/>
          <w:color w:val="000000"/>
          <w:sz w:val="28"/>
          <w:szCs w:val="28"/>
          <w:lang w:eastAsia="ru-RU"/>
        </w:rPr>
        <w:t xml:space="preserve"> </w:t>
      </w:r>
      <w:r w:rsidR="000004DD">
        <w:rPr>
          <w:rFonts w:ascii="Times New Roman" w:eastAsia="Times New Roman" w:hAnsi="Times New Roman" w:cs="Times New Roman"/>
          <w:color w:val="000000"/>
          <w:sz w:val="28"/>
          <w:szCs w:val="28"/>
          <w:lang w:eastAsia="ru-RU"/>
        </w:rPr>
        <w:t>1,89</w:t>
      </w:r>
      <w:r w:rsidR="000004DD" w:rsidRPr="007064A1">
        <w:rPr>
          <w:rFonts w:ascii="Times New Roman" w:eastAsia="Times New Roman" w:hAnsi="Times New Roman" w:cs="Times New Roman"/>
          <w:color w:val="000000"/>
          <w:sz w:val="28"/>
          <w:szCs w:val="28"/>
          <w:lang w:eastAsia="ru-RU"/>
        </w:rPr>
        <w:t xml:space="preserve"> тыс. кв.м, в котор</w:t>
      </w:r>
      <w:r w:rsidR="00B26C01">
        <w:rPr>
          <w:rFonts w:ascii="Times New Roman" w:eastAsia="Times New Roman" w:hAnsi="Times New Roman" w:cs="Times New Roman"/>
          <w:color w:val="000000"/>
          <w:sz w:val="28"/>
          <w:szCs w:val="28"/>
          <w:lang w:eastAsia="ru-RU"/>
        </w:rPr>
        <w:t>ых</w:t>
      </w:r>
      <w:r w:rsidR="000004DD" w:rsidRPr="007064A1">
        <w:rPr>
          <w:rFonts w:ascii="Times New Roman" w:eastAsia="Times New Roman" w:hAnsi="Times New Roman" w:cs="Times New Roman"/>
          <w:color w:val="000000"/>
          <w:sz w:val="28"/>
          <w:szCs w:val="28"/>
          <w:lang w:eastAsia="ru-RU"/>
        </w:rPr>
        <w:t xml:space="preserve"> прожива</w:t>
      </w:r>
      <w:r w:rsidR="00B26C01">
        <w:rPr>
          <w:rFonts w:ascii="Times New Roman" w:eastAsia="Times New Roman" w:hAnsi="Times New Roman" w:cs="Times New Roman"/>
          <w:color w:val="000000"/>
          <w:sz w:val="28"/>
          <w:szCs w:val="28"/>
          <w:lang w:eastAsia="ru-RU"/>
        </w:rPr>
        <w:t>ю</w:t>
      </w:r>
      <w:r w:rsidR="000004DD" w:rsidRPr="007064A1">
        <w:rPr>
          <w:rFonts w:ascii="Times New Roman" w:eastAsia="Times New Roman" w:hAnsi="Times New Roman" w:cs="Times New Roman"/>
          <w:color w:val="000000"/>
          <w:sz w:val="28"/>
          <w:szCs w:val="28"/>
          <w:lang w:eastAsia="ru-RU"/>
        </w:rPr>
        <w:t xml:space="preserve">т </w:t>
      </w:r>
      <w:r w:rsidR="000004DD">
        <w:rPr>
          <w:rFonts w:ascii="Times New Roman" w:eastAsia="Times New Roman" w:hAnsi="Times New Roman" w:cs="Times New Roman"/>
          <w:color w:val="000000"/>
          <w:sz w:val="28"/>
          <w:szCs w:val="28"/>
          <w:lang w:eastAsia="ru-RU"/>
        </w:rPr>
        <w:t>53</w:t>
      </w:r>
      <w:r w:rsidR="000004DD" w:rsidRPr="007064A1">
        <w:rPr>
          <w:rFonts w:ascii="Times New Roman" w:eastAsia="Times New Roman" w:hAnsi="Times New Roman" w:cs="Times New Roman"/>
          <w:color w:val="000000"/>
          <w:sz w:val="28"/>
          <w:szCs w:val="28"/>
          <w:lang w:eastAsia="ru-RU"/>
        </w:rPr>
        <w:t xml:space="preserve"> сем</w:t>
      </w:r>
      <w:r w:rsidR="000004DD">
        <w:rPr>
          <w:rFonts w:ascii="Times New Roman" w:eastAsia="Times New Roman" w:hAnsi="Times New Roman" w:cs="Times New Roman"/>
          <w:color w:val="000000"/>
          <w:sz w:val="28"/>
          <w:szCs w:val="28"/>
          <w:lang w:eastAsia="ru-RU"/>
        </w:rPr>
        <w:t>ьи</w:t>
      </w:r>
      <w:r w:rsidR="000004DD" w:rsidRPr="007064A1">
        <w:rPr>
          <w:rFonts w:ascii="Times New Roman" w:eastAsia="Times New Roman" w:hAnsi="Times New Roman" w:cs="Times New Roman"/>
          <w:color w:val="000000"/>
          <w:sz w:val="28"/>
          <w:szCs w:val="28"/>
          <w:lang w:eastAsia="ru-RU"/>
        </w:rPr>
        <w:t xml:space="preserve"> (</w:t>
      </w:r>
      <w:r w:rsidR="00F434AD">
        <w:rPr>
          <w:rFonts w:ascii="Times New Roman" w:eastAsia="Times New Roman" w:hAnsi="Times New Roman" w:cs="Times New Roman"/>
          <w:color w:val="000000"/>
          <w:sz w:val="28"/>
          <w:szCs w:val="28"/>
          <w:lang w:eastAsia="ru-RU"/>
        </w:rPr>
        <w:t>72</w:t>
      </w:r>
      <w:r w:rsidR="000004DD" w:rsidRPr="007064A1">
        <w:rPr>
          <w:rFonts w:ascii="Times New Roman" w:eastAsia="Times New Roman" w:hAnsi="Times New Roman" w:cs="Times New Roman"/>
          <w:color w:val="000000"/>
          <w:sz w:val="28"/>
          <w:szCs w:val="28"/>
          <w:lang w:eastAsia="ru-RU"/>
        </w:rPr>
        <w:t xml:space="preserve"> человек</w:t>
      </w:r>
      <w:r w:rsidR="00F434AD">
        <w:rPr>
          <w:rFonts w:ascii="Times New Roman" w:eastAsia="Times New Roman" w:hAnsi="Times New Roman" w:cs="Times New Roman"/>
          <w:color w:val="000000"/>
          <w:sz w:val="28"/>
          <w:szCs w:val="28"/>
          <w:lang w:eastAsia="ru-RU"/>
        </w:rPr>
        <w:t>а</w:t>
      </w:r>
      <w:r w:rsidR="000004DD" w:rsidRPr="007064A1">
        <w:rPr>
          <w:rFonts w:ascii="Times New Roman" w:eastAsia="Times New Roman" w:hAnsi="Times New Roman" w:cs="Times New Roman"/>
          <w:color w:val="000000"/>
          <w:sz w:val="28"/>
          <w:szCs w:val="28"/>
          <w:lang w:eastAsia="ru-RU"/>
        </w:rPr>
        <w:t>)</w:t>
      </w:r>
      <w:r>
        <w:rPr>
          <w:rFonts w:ascii="Times New Roman" w:eastAsia="Calibri" w:hAnsi="Times New Roman" w:cs="Calibri"/>
          <w:color w:val="000000"/>
          <w:sz w:val="28"/>
          <w:szCs w:val="28"/>
        </w:rPr>
        <w:t>;</w:t>
      </w:r>
    </w:p>
    <w:p w:rsidR="00C97154" w:rsidRDefault="00C97154" w:rsidP="000004DD">
      <w:pPr>
        <w:widowControl w:val="0"/>
        <w:shd w:val="clear" w:color="auto" w:fill="FFFFFF"/>
        <w:adjustRightInd w:val="0"/>
        <w:spacing w:after="0" w:line="240" w:lineRule="auto"/>
        <w:ind w:right="16" w:firstLine="709"/>
        <w:jc w:val="both"/>
        <w:rPr>
          <w:rFonts w:ascii="Times New Roman" w:eastAsia="Calibri" w:hAnsi="Times New Roman" w:cs="Calibri"/>
          <w:color w:val="000000"/>
          <w:sz w:val="28"/>
          <w:szCs w:val="28"/>
        </w:rPr>
      </w:pPr>
      <w:r w:rsidRPr="0037103E">
        <w:rPr>
          <w:rFonts w:ascii="Times New Roman" w:eastAsia="Calibri" w:hAnsi="Times New Roman" w:cs="Calibri"/>
          <w:color w:val="000000"/>
          <w:sz w:val="28"/>
          <w:szCs w:val="28"/>
        </w:rPr>
        <w:t>- ул. Щепкина, д. 4 составляет</w:t>
      </w:r>
      <w:r w:rsidR="00B26C01" w:rsidRPr="0037103E">
        <w:rPr>
          <w:rFonts w:ascii="Times New Roman" w:eastAsia="Calibri" w:hAnsi="Times New Roman" w:cs="Calibri"/>
          <w:color w:val="000000"/>
          <w:sz w:val="28"/>
          <w:szCs w:val="28"/>
        </w:rPr>
        <w:t xml:space="preserve"> 0,2</w:t>
      </w:r>
      <w:r w:rsidR="00F434AD">
        <w:rPr>
          <w:rFonts w:ascii="Times New Roman" w:eastAsia="Calibri" w:hAnsi="Times New Roman" w:cs="Calibri"/>
          <w:color w:val="000000"/>
          <w:sz w:val="28"/>
          <w:szCs w:val="28"/>
        </w:rPr>
        <w:t>5</w:t>
      </w:r>
      <w:r w:rsidR="00B26C01" w:rsidRPr="0037103E">
        <w:rPr>
          <w:rFonts w:ascii="Times New Roman" w:eastAsia="Calibri" w:hAnsi="Times New Roman" w:cs="Calibri"/>
          <w:color w:val="000000"/>
          <w:sz w:val="28"/>
          <w:szCs w:val="28"/>
        </w:rPr>
        <w:t xml:space="preserve"> тыс. кв.м, в котором проживает </w:t>
      </w:r>
      <w:r w:rsidR="00B26C01" w:rsidRPr="0037103E">
        <w:rPr>
          <w:rFonts w:ascii="Times New Roman" w:hAnsi="Times New Roman" w:cs="Times New Roman"/>
          <w:sz w:val="28"/>
          <w:szCs w:val="28"/>
        </w:rPr>
        <w:t>1</w:t>
      </w:r>
      <w:r w:rsidR="00F434AD">
        <w:rPr>
          <w:rFonts w:ascii="Times New Roman" w:hAnsi="Times New Roman" w:cs="Times New Roman"/>
          <w:sz w:val="28"/>
          <w:szCs w:val="28"/>
        </w:rPr>
        <w:t>3</w:t>
      </w:r>
      <w:r w:rsidR="00B26C01" w:rsidRPr="0037103E">
        <w:rPr>
          <w:rFonts w:ascii="Times New Roman" w:hAnsi="Times New Roman" w:cs="Times New Roman"/>
          <w:sz w:val="28"/>
          <w:szCs w:val="28"/>
        </w:rPr>
        <w:t xml:space="preserve"> семей (</w:t>
      </w:r>
      <w:r w:rsidR="00673338">
        <w:rPr>
          <w:rFonts w:ascii="Times New Roman" w:hAnsi="Times New Roman" w:cs="Times New Roman"/>
          <w:sz w:val="28"/>
          <w:szCs w:val="28"/>
        </w:rPr>
        <w:t>3</w:t>
      </w:r>
      <w:r w:rsidR="00F434AD">
        <w:rPr>
          <w:rFonts w:ascii="Times New Roman" w:hAnsi="Times New Roman" w:cs="Times New Roman"/>
          <w:sz w:val="28"/>
          <w:szCs w:val="28"/>
        </w:rPr>
        <w:t>2</w:t>
      </w:r>
      <w:r w:rsidR="00B26C01" w:rsidRPr="0037103E">
        <w:rPr>
          <w:rFonts w:ascii="Times New Roman" w:hAnsi="Times New Roman" w:cs="Times New Roman"/>
          <w:sz w:val="28"/>
          <w:szCs w:val="28"/>
        </w:rPr>
        <w:t xml:space="preserve"> человек</w:t>
      </w:r>
      <w:r w:rsidR="00673338">
        <w:rPr>
          <w:rFonts w:ascii="Times New Roman" w:hAnsi="Times New Roman" w:cs="Times New Roman"/>
          <w:sz w:val="28"/>
          <w:szCs w:val="28"/>
        </w:rPr>
        <w:t>а</w:t>
      </w:r>
      <w:r w:rsidR="00B26C01" w:rsidRPr="0037103E">
        <w:rPr>
          <w:rFonts w:ascii="Times New Roman" w:hAnsi="Times New Roman" w:cs="Times New Roman"/>
          <w:sz w:val="28"/>
          <w:szCs w:val="28"/>
        </w:rPr>
        <w:t>).</w:t>
      </w:r>
    </w:p>
    <w:p w:rsidR="000004DD" w:rsidRDefault="000004DD" w:rsidP="000004DD">
      <w:pPr>
        <w:tabs>
          <w:tab w:val="left" w:pos="426"/>
        </w:tabs>
        <w:spacing w:after="0" w:line="240" w:lineRule="auto"/>
        <w:ind w:firstLine="709"/>
        <w:jc w:val="both"/>
        <w:rPr>
          <w:rFonts w:ascii="Times New Roman" w:eastAsia="Calibri" w:hAnsi="Times New Roman" w:cs="Calibri"/>
          <w:color w:val="000000"/>
          <w:sz w:val="28"/>
          <w:szCs w:val="28"/>
        </w:rPr>
      </w:pPr>
      <w:r w:rsidRPr="007064A1">
        <w:rPr>
          <w:rFonts w:ascii="Times New Roman" w:eastAsia="Calibri" w:hAnsi="Times New Roman" w:cs="Calibri"/>
          <w:sz w:val="28"/>
          <w:szCs w:val="28"/>
        </w:rPr>
        <w:t>Ввиду несоответствия требованиям, предъявляемым к жилым</w:t>
      </w:r>
      <w:r w:rsidRPr="00B3529D">
        <w:rPr>
          <w:rFonts w:ascii="Times New Roman" w:eastAsia="Calibri" w:hAnsi="Times New Roman" w:cs="Calibri"/>
          <w:sz w:val="28"/>
          <w:szCs w:val="28"/>
        </w:rPr>
        <w:t xml:space="preserve"> помещениям, </w:t>
      </w:r>
      <w:r>
        <w:rPr>
          <w:rFonts w:ascii="Times New Roman" w:eastAsia="Calibri" w:hAnsi="Times New Roman" w:cs="Calibri"/>
          <w:sz w:val="28"/>
          <w:szCs w:val="28"/>
        </w:rPr>
        <w:t>данное</w:t>
      </w:r>
      <w:r w:rsidRPr="00B3529D">
        <w:rPr>
          <w:rFonts w:ascii="Times New Roman" w:eastAsia="Calibri" w:hAnsi="Times New Roman" w:cs="Calibri"/>
          <w:sz w:val="28"/>
          <w:szCs w:val="28"/>
        </w:rPr>
        <w:t xml:space="preserve"> жилье не только не обеспечивает комфортного проживания граждан, но и создает угрозу для жизни и здоровья,  проживающих в нем людей, </w:t>
      </w:r>
      <w:r w:rsidRPr="00B3529D">
        <w:rPr>
          <w:rFonts w:ascii="Times New Roman" w:eastAsia="Calibri" w:hAnsi="Times New Roman" w:cs="Calibri"/>
          <w:color w:val="000000"/>
          <w:sz w:val="28"/>
          <w:szCs w:val="28"/>
        </w:rPr>
        <w:t xml:space="preserve">ухудшает внешний облик </w:t>
      </w:r>
      <w:r w:rsidRPr="00B3529D">
        <w:rPr>
          <w:rFonts w:ascii="Times New Roman" w:eastAsia="Calibri" w:hAnsi="Times New Roman" w:cs="Calibri"/>
          <w:sz w:val="28"/>
          <w:szCs w:val="28"/>
        </w:rPr>
        <w:t>города и</w:t>
      </w:r>
      <w:r w:rsidRPr="00B3529D">
        <w:rPr>
          <w:rFonts w:ascii="Times New Roman" w:eastAsia="Calibri" w:hAnsi="Times New Roman" w:cs="Calibri"/>
          <w:color w:val="000000"/>
          <w:sz w:val="28"/>
          <w:szCs w:val="28"/>
        </w:rPr>
        <w:t xml:space="preserve"> сдерживает развитие инженерной инфраструктуры.</w:t>
      </w:r>
    </w:p>
    <w:p w:rsidR="000004DD" w:rsidRPr="0041181E" w:rsidRDefault="000004DD" w:rsidP="000004DD">
      <w:pPr>
        <w:tabs>
          <w:tab w:val="left" w:pos="426"/>
        </w:tabs>
        <w:spacing w:after="0" w:line="240" w:lineRule="auto"/>
        <w:ind w:firstLine="709"/>
        <w:jc w:val="both"/>
        <w:rPr>
          <w:rFonts w:ascii="Times New Roman" w:eastAsia="Calibri" w:hAnsi="Times New Roman" w:cs="Calibri"/>
          <w:color w:val="000000"/>
          <w:sz w:val="16"/>
          <w:szCs w:val="16"/>
        </w:rPr>
      </w:pPr>
    </w:p>
    <w:p w:rsidR="000004DD" w:rsidRDefault="000004DD" w:rsidP="000004DD">
      <w:pPr>
        <w:widowControl w:val="0"/>
        <w:adjustRightInd w:val="0"/>
        <w:spacing w:after="0" w:line="240" w:lineRule="auto"/>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color w:val="000000"/>
          <w:sz w:val="28"/>
          <w:szCs w:val="28"/>
          <w:lang w:eastAsia="ru-RU"/>
        </w:rPr>
        <w:lastRenderedPageBreak/>
        <w:t xml:space="preserve">3.3. Цель, задачи и ожидаемые результаты реализации </w:t>
      </w:r>
      <w:r w:rsidRPr="003E2144">
        <w:rPr>
          <w:rFonts w:ascii="Times New Roman" w:eastAsia="Times New Roman" w:hAnsi="Times New Roman" w:cs="Times New Roman"/>
          <w:sz w:val="28"/>
          <w:szCs w:val="28"/>
          <w:lang w:eastAsia="ru-RU"/>
        </w:rPr>
        <w:t>Подпрограммы</w:t>
      </w:r>
    </w:p>
    <w:p w:rsidR="0041181E" w:rsidRPr="0041181E" w:rsidRDefault="0041181E" w:rsidP="000004DD">
      <w:pPr>
        <w:widowControl w:val="0"/>
        <w:adjustRightInd w:val="0"/>
        <w:spacing w:after="0" w:line="240" w:lineRule="auto"/>
        <w:contextualSpacing/>
        <w:jc w:val="center"/>
        <w:rPr>
          <w:rFonts w:ascii="Times New Roman" w:eastAsia="Times New Roman" w:hAnsi="Times New Roman" w:cs="Times New Roman"/>
          <w:sz w:val="16"/>
          <w:szCs w:val="16"/>
          <w:lang w:eastAsia="ru-RU"/>
        </w:rPr>
      </w:pPr>
    </w:p>
    <w:p w:rsidR="000004DD" w:rsidRPr="003E2144" w:rsidRDefault="000004DD" w:rsidP="000004DD">
      <w:pPr>
        <w:widowControl w:val="0"/>
        <w:tabs>
          <w:tab w:val="left" w:pos="426"/>
        </w:tabs>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Цель Подпрограммы:</w:t>
      </w:r>
    </w:p>
    <w:p w:rsidR="000004DD" w:rsidRPr="003E2144" w:rsidRDefault="000004DD" w:rsidP="000004DD">
      <w:pPr>
        <w:widowControl w:val="0"/>
        <w:numPr>
          <w:ilvl w:val="0"/>
          <w:numId w:val="5"/>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sidRPr="003E2144">
        <w:rPr>
          <w:rFonts w:ascii="Times New Roman" w:eastAsia="Times New Roman" w:hAnsi="Times New Roman" w:cs="Times New Roman"/>
          <w:sz w:val="28"/>
          <w:szCs w:val="28"/>
          <w:lang w:eastAsia="ru-RU"/>
        </w:rPr>
        <w:t>.</w:t>
      </w:r>
    </w:p>
    <w:p w:rsidR="000004DD" w:rsidRPr="003E2144" w:rsidRDefault="000004DD" w:rsidP="000004DD">
      <w:pPr>
        <w:widowControl w:val="0"/>
        <w:tabs>
          <w:tab w:val="left" w:pos="426"/>
        </w:tabs>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Задачи Подпрограммы:</w:t>
      </w:r>
    </w:p>
    <w:p w:rsidR="000004DD" w:rsidRPr="00CE7535" w:rsidRDefault="000004DD" w:rsidP="000004DD">
      <w:pPr>
        <w:pStyle w:val="a9"/>
        <w:keepNext/>
        <w:widowControl w:val="0"/>
        <w:numPr>
          <w:ilvl w:val="0"/>
          <w:numId w:val="30"/>
        </w:numPr>
        <w:tabs>
          <w:tab w:val="left" w:pos="284"/>
        </w:tabs>
        <w:adjustRightInd w:val="0"/>
        <w:spacing w:after="0" w:line="240" w:lineRule="auto"/>
        <w:ind w:left="0" w:firstLine="0"/>
        <w:jc w:val="both"/>
        <w:rPr>
          <w:rFonts w:ascii="Times New Roman" w:hAnsi="Times New Roman"/>
          <w:color w:val="000000"/>
          <w:sz w:val="28"/>
          <w:szCs w:val="28"/>
        </w:rPr>
      </w:pPr>
      <w:r>
        <w:rPr>
          <w:rFonts w:ascii="Times New Roman" w:hAnsi="Times New Roman"/>
          <w:sz w:val="28"/>
          <w:szCs w:val="28"/>
        </w:rPr>
        <w:t>о</w:t>
      </w:r>
      <w:r w:rsidRPr="00C5572F">
        <w:rPr>
          <w:rFonts w:ascii="Times New Roman" w:hAnsi="Times New Roman"/>
          <w:sz w:val="28"/>
          <w:szCs w:val="28"/>
        </w:rPr>
        <w:t>беспечение</w:t>
      </w:r>
      <w:r>
        <w:rPr>
          <w:rFonts w:ascii="Times New Roman" w:hAnsi="Times New Roman"/>
          <w:sz w:val="28"/>
          <w:szCs w:val="28"/>
        </w:rPr>
        <w:t xml:space="preserve"> устойчивого сокращения жилищного фонда, признанного непригодным для проживания, и (или) жилищного фонда с высоким уровнем износа</w:t>
      </w:r>
      <w:r w:rsidRPr="00CE7535">
        <w:rPr>
          <w:rFonts w:ascii="Times New Roman" w:hAnsi="Times New Roman"/>
          <w:color w:val="000000"/>
          <w:sz w:val="28"/>
          <w:szCs w:val="28"/>
        </w:rPr>
        <w:t>.</w:t>
      </w:r>
    </w:p>
    <w:p w:rsidR="000004DD" w:rsidRPr="00EA5307" w:rsidRDefault="000004DD" w:rsidP="000004DD">
      <w:pPr>
        <w:keepNext/>
        <w:widowControl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5307">
        <w:rPr>
          <w:rFonts w:ascii="Times New Roman" w:eastAsia="Times New Roman" w:hAnsi="Times New Roman" w:cs="Times New Roman"/>
          <w:color w:val="000000"/>
          <w:sz w:val="28"/>
          <w:szCs w:val="28"/>
          <w:lang w:eastAsia="ru-RU"/>
        </w:rPr>
        <w:t xml:space="preserve">Ожидаемые результаты в рамках реализации данной Подпрограммы: </w:t>
      </w:r>
    </w:p>
    <w:p w:rsidR="000004DD" w:rsidRPr="00EA5307" w:rsidRDefault="000004DD" w:rsidP="000004DD">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EA5307">
        <w:rPr>
          <w:rFonts w:ascii="Times New Roman" w:eastAsia="Times New Roman" w:hAnsi="Times New Roman" w:cs="Times New Roman"/>
          <w:color w:val="000000"/>
          <w:sz w:val="28"/>
          <w:szCs w:val="28"/>
          <w:lang w:eastAsia="ru-RU"/>
        </w:rPr>
        <w:t xml:space="preserve">в 2023 году планируется переселить 11 семей / </w:t>
      </w:r>
      <w:r w:rsidRPr="00BD02A3">
        <w:rPr>
          <w:rFonts w:ascii="Times New Roman" w:eastAsia="Times New Roman" w:hAnsi="Times New Roman" w:cs="Times New Roman"/>
          <w:color w:val="000000"/>
          <w:sz w:val="28"/>
          <w:szCs w:val="28"/>
          <w:lang w:eastAsia="ru-RU"/>
        </w:rPr>
        <w:t>27 чел. (458,5 кв.м);</w:t>
      </w:r>
    </w:p>
    <w:p w:rsidR="000004DD" w:rsidRPr="00BC0094" w:rsidRDefault="000004DD" w:rsidP="000004DD">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BC0094">
        <w:rPr>
          <w:rFonts w:ascii="Times New Roman" w:eastAsia="Times New Roman" w:hAnsi="Times New Roman" w:cs="Times New Roman"/>
          <w:color w:val="000000"/>
          <w:sz w:val="28"/>
          <w:szCs w:val="28"/>
          <w:lang w:eastAsia="ru-RU"/>
        </w:rPr>
        <w:t xml:space="preserve">в 2024 году планируется переселить </w:t>
      </w:r>
      <w:r w:rsidR="00310833">
        <w:rPr>
          <w:rFonts w:ascii="Times New Roman" w:eastAsia="Times New Roman" w:hAnsi="Times New Roman" w:cs="Times New Roman"/>
          <w:color w:val="000000"/>
          <w:sz w:val="28"/>
          <w:szCs w:val="28"/>
          <w:lang w:eastAsia="ru-RU"/>
        </w:rPr>
        <w:t>4</w:t>
      </w:r>
      <w:r w:rsidR="00F434AD">
        <w:rPr>
          <w:rFonts w:ascii="Times New Roman" w:eastAsia="Times New Roman" w:hAnsi="Times New Roman" w:cs="Times New Roman"/>
          <w:color w:val="000000"/>
          <w:sz w:val="28"/>
          <w:szCs w:val="28"/>
          <w:lang w:eastAsia="ru-RU"/>
        </w:rPr>
        <w:t>1</w:t>
      </w:r>
      <w:r w:rsidRPr="00BC0094">
        <w:rPr>
          <w:rFonts w:ascii="Times New Roman" w:eastAsia="Times New Roman" w:hAnsi="Times New Roman" w:cs="Times New Roman"/>
          <w:color w:val="000000"/>
          <w:sz w:val="28"/>
          <w:szCs w:val="28"/>
          <w:lang w:eastAsia="ru-RU"/>
        </w:rPr>
        <w:t xml:space="preserve"> сем</w:t>
      </w:r>
      <w:r w:rsidR="00310833">
        <w:rPr>
          <w:rFonts w:ascii="Times New Roman" w:eastAsia="Times New Roman" w:hAnsi="Times New Roman" w:cs="Times New Roman"/>
          <w:color w:val="000000"/>
          <w:sz w:val="28"/>
          <w:szCs w:val="28"/>
          <w:lang w:eastAsia="ru-RU"/>
        </w:rPr>
        <w:t>ь</w:t>
      </w:r>
      <w:r w:rsidR="002805C2">
        <w:rPr>
          <w:rFonts w:ascii="Times New Roman" w:eastAsia="Times New Roman" w:hAnsi="Times New Roman" w:cs="Times New Roman"/>
          <w:color w:val="000000"/>
          <w:sz w:val="28"/>
          <w:szCs w:val="28"/>
          <w:lang w:eastAsia="ru-RU"/>
        </w:rPr>
        <w:t>ю</w:t>
      </w:r>
      <w:r w:rsidRPr="00BC0094">
        <w:rPr>
          <w:rFonts w:ascii="Times New Roman" w:eastAsia="Times New Roman" w:hAnsi="Times New Roman" w:cs="Times New Roman"/>
          <w:color w:val="000000"/>
          <w:sz w:val="28"/>
          <w:szCs w:val="28"/>
          <w:lang w:eastAsia="ru-RU"/>
        </w:rPr>
        <w:t xml:space="preserve"> </w:t>
      </w:r>
      <w:r w:rsidRPr="00E21345">
        <w:rPr>
          <w:rFonts w:ascii="Times New Roman" w:eastAsia="Times New Roman" w:hAnsi="Times New Roman" w:cs="Times New Roman"/>
          <w:color w:val="000000"/>
          <w:sz w:val="28"/>
          <w:szCs w:val="28"/>
          <w:lang w:eastAsia="ru-RU"/>
        </w:rPr>
        <w:t xml:space="preserve">/ </w:t>
      </w:r>
      <w:r w:rsidR="00673338">
        <w:rPr>
          <w:rFonts w:ascii="Times New Roman" w:eastAsia="Times New Roman" w:hAnsi="Times New Roman" w:cs="Times New Roman"/>
          <w:color w:val="000000"/>
          <w:sz w:val="28"/>
          <w:szCs w:val="28"/>
          <w:lang w:eastAsia="ru-RU"/>
        </w:rPr>
        <w:t>6</w:t>
      </w:r>
      <w:r w:rsidR="00F434AD">
        <w:rPr>
          <w:rFonts w:ascii="Times New Roman" w:eastAsia="Times New Roman" w:hAnsi="Times New Roman" w:cs="Times New Roman"/>
          <w:color w:val="000000"/>
          <w:sz w:val="28"/>
          <w:szCs w:val="28"/>
          <w:lang w:eastAsia="ru-RU"/>
        </w:rPr>
        <w:t>8</w:t>
      </w:r>
      <w:r w:rsidRPr="00E21345">
        <w:rPr>
          <w:rFonts w:ascii="Times New Roman" w:eastAsia="Times New Roman" w:hAnsi="Times New Roman" w:cs="Times New Roman"/>
          <w:color w:val="000000"/>
          <w:sz w:val="28"/>
          <w:szCs w:val="28"/>
          <w:lang w:eastAsia="ru-RU"/>
        </w:rPr>
        <w:t xml:space="preserve"> чел. </w:t>
      </w:r>
      <w:r w:rsidRPr="00BC0094">
        <w:rPr>
          <w:rFonts w:ascii="Times New Roman" w:eastAsia="Times New Roman" w:hAnsi="Times New Roman" w:cs="Times New Roman"/>
          <w:color w:val="000000"/>
          <w:sz w:val="28"/>
          <w:szCs w:val="28"/>
          <w:lang w:eastAsia="ru-RU"/>
        </w:rPr>
        <w:t>(</w:t>
      </w:r>
      <w:r w:rsidR="00310833">
        <w:rPr>
          <w:rFonts w:ascii="Times New Roman" w:eastAsia="Times New Roman" w:hAnsi="Times New Roman" w:cs="Times New Roman"/>
          <w:color w:val="000000"/>
          <w:sz w:val="28"/>
          <w:szCs w:val="28"/>
          <w:lang w:eastAsia="ru-RU"/>
        </w:rPr>
        <w:t>1</w:t>
      </w:r>
      <w:r w:rsidR="00F434AD">
        <w:rPr>
          <w:rFonts w:ascii="Times New Roman" w:eastAsia="Times New Roman" w:hAnsi="Times New Roman" w:cs="Times New Roman"/>
          <w:color w:val="000000"/>
          <w:sz w:val="28"/>
          <w:szCs w:val="28"/>
          <w:lang w:eastAsia="ru-RU"/>
        </w:rPr>
        <w:t xml:space="preserve"> </w:t>
      </w:r>
      <w:r w:rsidR="00310833">
        <w:rPr>
          <w:rFonts w:ascii="Times New Roman" w:eastAsia="Times New Roman" w:hAnsi="Times New Roman" w:cs="Times New Roman"/>
          <w:color w:val="000000"/>
          <w:sz w:val="28"/>
          <w:szCs w:val="28"/>
          <w:lang w:eastAsia="ru-RU"/>
        </w:rPr>
        <w:t>2</w:t>
      </w:r>
      <w:r w:rsidR="00F434AD">
        <w:rPr>
          <w:rFonts w:ascii="Times New Roman" w:eastAsia="Times New Roman" w:hAnsi="Times New Roman" w:cs="Times New Roman"/>
          <w:color w:val="000000"/>
          <w:sz w:val="28"/>
          <w:szCs w:val="28"/>
          <w:lang w:eastAsia="ru-RU"/>
        </w:rPr>
        <w:t>35</w:t>
      </w:r>
      <w:r w:rsidR="00310833">
        <w:rPr>
          <w:rFonts w:ascii="Times New Roman" w:eastAsia="Times New Roman" w:hAnsi="Times New Roman" w:cs="Times New Roman"/>
          <w:color w:val="000000"/>
          <w:sz w:val="28"/>
          <w:szCs w:val="28"/>
          <w:lang w:eastAsia="ru-RU"/>
        </w:rPr>
        <w:t>,</w:t>
      </w:r>
      <w:r w:rsidR="00F434AD">
        <w:rPr>
          <w:rFonts w:ascii="Times New Roman" w:eastAsia="Times New Roman" w:hAnsi="Times New Roman" w:cs="Times New Roman"/>
          <w:color w:val="000000"/>
          <w:sz w:val="28"/>
          <w:szCs w:val="28"/>
          <w:lang w:eastAsia="ru-RU"/>
        </w:rPr>
        <w:t>6</w:t>
      </w:r>
      <w:r w:rsidRPr="00BC0094">
        <w:rPr>
          <w:rFonts w:ascii="Times New Roman" w:eastAsia="Times New Roman" w:hAnsi="Times New Roman" w:cs="Times New Roman"/>
          <w:color w:val="000000"/>
          <w:sz w:val="28"/>
          <w:szCs w:val="28"/>
          <w:lang w:eastAsia="ru-RU"/>
        </w:rPr>
        <w:t xml:space="preserve"> кв.м);</w:t>
      </w:r>
    </w:p>
    <w:p w:rsidR="000004DD" w:rsidRPr="00BC0094" w:rsidRDefault="000004DD" w:rsidP="000004DD">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BC0094">
        <w:rPr>
          <w:rFonts w:ascii="Times New Roman" w:eastAsia="Times New Roman" w:hAnsi="Times New Roman" w:cs="Times New Roman"/>
          <w:color w:val="000000"/>
          <w:sz w:val="28"/>
          <w:szCs w:val="28"/>
          <w:lang w:eastAsia="ru-RU"/>
        </w:rPr>
        <w:t xml:space="preserve">в 2025 году планируется переселить 12 семей / </w:t>
      </w:r>
      <w:r w:rsidRPr="00E21345">
        <w:rPr>
          <w:rFonts w:ascii="Times New Roman" w:eastAsia="Times New Roman" w:hAnsi="Times New Roman" w:cs="Times New Roman"/>
          <w:color w:val="000000"/>
          <w:sz w:val="28"/>
          <w:szCs w:val="28"/>
          <w:lang w:eastAsia="ru-RU"/>
        </w:rPr>
        <w:t>22 чел. (46</w:t>
      </w:r>
      <w:r>
        <w:rPr>
          <w:rFonts w:ascii="Times New Roman" w:eastAsia="Times New Roman" w:hAnsi="Times New Roman" w:cs="Times New Roman"/>
          <w:color w:val="000000"/>
          <w:sz w:val="28"/>
          <w:szCs w:val="28"/>
          <w:lang w:eastAsia="ru-RU"/>
        </w:rPr>
        <w:t>4</w:t>
      </w:r>
      <w:r w:rsidRPr="00BC009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5</w:t>
      </w:r>
      <w:r w:rsidRPr="00BC0094">
        <w:rPr>
          <w:rFonts w:ascii="Times New Roman" w:eastAsia="Times New Roman" w:hAnsi="Times New Roman" w:cs="Times New Roman"/>
          <w:color w:val="000000"/>
          <w:sz w:val="28"/>
          <w:szCs w:val="28"/>
          <w:lang w:eastAsia="ru-RU"/>
        </w:rPr>
        <w:t xml:space="preserve"> кв.м);</w:t>
      </w:r>
    </w:p>
    <w:p w:rsidR="000004DD" w:rsidRPr="00BC0094" w:rsidRDefault="000004DD" w:rsidP="000004DD">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BC0094">
        <w:rPr>
          <w:rFonts w:ascii="Times New Roman" w:eastAsia="Times New Roman" w:hAnsi="Times New Roman" w:cs="Times New Roman"/>
          <w:color w:val="000000"/>
          <w:sz w:val="28"/>
          <w:szCs w:val="28"/>
          <w:lang w:eastAsia="ru-RU"/>
        </w:rPr>
        <w:t xml:space="preserve">в 2026 году планируется переселить 13 семей / </w:t>
      </w:r>
      <w:r>
        <w:rPr>
          <w:rFonts w:ascii="Times New Roman" w:eastAsia="Times New Roman" w:hAnsi="Times New Roman" w:cs="Times New Roman"/>
          <w:color w:val="000000"/>
          <w:sz w:val="28"/>
          <w:szCs w:val="28"/>
          <w:lang w:eastAsia="ru-RU"/>
        </w:rPr>
        <w:t>13</w:t>
      </w:r>
      <w:r w:rsidRPr="00BC0094">
        <w:rPr>
          <w:rFonts w:ascii="Times New Roman" w:eastAsia="Times New Roman" w:hAnsi="Times New Roman" w:cs="Times New Roman"/>
          <w:b/>
          <w:color w:val="000000"/>
          <w:sz w:val="28"/>
          <w:szCs w:val="28"/>
          <w:lang w:eastAsia="ru-RU"/>
        </w:rPr>
        <w:t xml:space="preserve"> </w:t>
      </w:r>
      <w:r w:rsidRPr="00BC0094">
        <w:rPr>
          <w:rFonts w:ascii="Times New Roman" w:eastAsia="Times New Roman" w:hAnsi="Times New Roman" w:cs="Times New Roman"/>
          <w:color w:val="000000"/>
          <w:sz w:val="28"/>
          <w:szCs w:val="28"/>
          <w:lang w:eastAsia="ru-RU"/>
        </w:rPr>
        <w:t>чел. (</w:t>
      </w:r>
      <w:r>
        <w:rPr>
          <w:rFonts w:ascii="Times New Roman" w:eastAsia="Times New Roman" w:hAnsi="Times New Roman" w:cs="Times New Roman"/>
          <w:color w:val="000000"/>
          <w:sz w:val="28"/>
          <w:szCs w:val="28"/>
          <w:lang w:eastAsia="ru-RU"/>
        </w:rPr>
        <w:t>442,3</w:t>
      </w:r>
      <w:r w:rsidRPr="00BC0094">
        <w:rPr>
          <w:rFonts w:ascii="Times New Roman" w:eastAsia="Times New Roman" w:hAnsi="Times New Roman" w:cs="Times New Roman"/>
          <w:color w:val="000000"/>
          <w:sz w:val="28"/>
          <w:szCs w:val="28"/>
          <w:lang w:eastAsia="ru-RU"/>
        </w:rPr>
        <w:t xml:space="preserve"> кв.м).</w:t>
      </w:r>
    </w:p>
    <w:p w:rsidR="000004DD" w:rsidRPr="003E2144" w:rsidRDefault="000004DD" w:rsidP="000004D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Если </w:t>
      </w:r>
      <w:r w:rsidRPr="00BC0094">
        <w:rPr>
          <w:rFonts w:ascii="Times New Roman" w:eastAsia="Times New Roman" w:hAnsi="Times New Roman" w:cs="Times New Roman"/>
          <w:color w:val="000000"/>
          <w:sz w:val="28"/>
          <w:szCs w:val="28"/>
          <w:lang w:eastAsia="ru-RU"/>
        </w:rPr>
        <w:t>граждане отказываются в добровольном порядке от предоставляемых в рамках Подп</w:t>
      </w:r>
      <w:r w:rsidRPr="003E2144">
        <w:rPr>
          <w:rFonts w:ascii="Times New Roman" w:eastAsia="Times New Roman" w:hAnsi="Times New Roman" w:cs="Times New Roman"/>
          <w:color w:val="000000"/>
          <w:sz w:val="28"/>
          <w:szCs w:val="28"/>
          <w:lang w:eastAsia="ru-RU"/>
        </w:rPr>
        <w:t xml:space="preserve">рограммы жилых помещений, что влечет за собой необходимость Администрации </w:t>
      </w:r>
      <w:r w:rsidRPr="003E2144">
        <w:rPr>
          <w:rFonts w:ascii="Times New Roman" w:eastAsia="Times New Roman" w:hAnsi="Times New Roman" w:cs="Times New Roman"/>
          <w:sz w:val="28"/>
          <w:szCs w:val="28"/>
          <w:lang w:eastAsia="ru-RU"/>
        </w:rPr>
        <w:t>городского округа город Рыбинск Ярославской области (</w:t>
      </w:r>
      <w:r w:rsidRPr="00BC0094">
        <w:rPr>
          <w:rFonts w:ascii="Times New Roman" w:eastAsia="Times New Roman" w:hAnsi="Times New Roman" w:cs="Times New Roman"/>
          <w:sz w:val="28"/>
          <w:szCs w:val="28"/>
          <w:lang w:eastAsia="ru-RU"/>
        </w:rPr>
        <w:t>далее</w:t>
      </w:r>
      <w:r w:rsidRPr="003E2144">
        <w:rPr>
          <w:rFonts w:ascii="Times New Roman" w:eastAsia="Times New Roman" w:hAnsi="Times New Roman" w:cs="Times New Roman"/>
          <w:sz w:val="28"/>
          <w:szCs w:val="28"/>
          <w:lang w:eastAsia="ru-RU"/>
        </w:rPr>
        <w:t xml:space="preserve"> по тексту</w:t>
      </w:r>
      <w:r w:rsidR="002805C2">
        <w:rPr>
          <w:rFonts w:ascii="Times New Roman" w:eastAsia="Times New Roman" w:hAnsi="Times New Roman" w:cs="Times New Roman"/>
          <w:sz w:val="28"/>
          <w:szCs w:val="28"/>
          <w:lang w:eastAsia="ru-RU"/>
        </w:rPr>
        <w:t xml:space="preserve"> Подпрограммы</w:t>
      </w:r>
      <w:r w:rsidRPr="003E2144">
        <w:rPr>
          <w:rFonts w:ascii="Times New Roman" w:eastAsia="Times New Roman" w:hAnsi="Times New Roman" w:cs="Times New Roman"/>
          <w:sz w:val="28"/>
          <w:szCs w:val="28"/>
          <w:lang w:eastAsia="ru-RU"/>
        </w:rPr>
        <w:t xml:space="preserve"> - Администрация)</w:t>
      </w:r>
      <w:r w:rsidRPr="003E2144">
        <w:rPr>
          <w:rFonts w:ascii="Times New Roman" w:eastAsia="Times New Roman" w:hAnsi="Times New Roman" w:cs="Times New Roman"/>
          <w:color w:val="000000"/>
          <w:sz w:val="28"/>
          <w:szCs w:val="28"/>
          <w:lang w:eastAsia="ru-RU"/>
        </w:rPr>
        <w:t xml:space="preserve"> решать вопрос переселения в судебном порядке, то реализация мероприятий Подпрограммы осуществляется до момента исполнения судебного решения.</w:t>
      </w:r>
    </w:p>
    <w:p w:rsidR="000004DD" w:rsidRPr="003E2144" w:rsidRDefault="000004DD" w:rsidP="000004DD">
      <w:pPr>
        <w:widowControl w:val="0"/>
        <w:adjustRightInd w:val="0"/>
        <w:spacing w:after="0" w:line="240" w:lineRule="auto"/>
        <w:ind w:right="16"/>
        <w:contextualSpacing/>
        <w:jc w:val="both"/>
        <w:rPr>
          <w:rFonts w:ascii="Times New Roman" w:eastAsia="Times New Roman" w:hAnsi="Times New Roman" w:cs="Times New Roman"/>
          <w:color w:val="000000"/>
          <w:sz w:val="28"/>
          <w:szCs w:val="28"/>
          <w:lang w:eastAsia="ru-RU"/>
        </w:rPr>
      </w:pPr>
    </w:p>
    <w:p w:rsidR="000004DD" w:rsidRPr="003E2144" w:rsidRDefault="000004DD" w:rsidP="000004DD">
      <w:pPr>
        <w:widowControl w:val="0"/>
        <w:adjustRightInd w:val="0"/>
        <w:spacing w:after="0" w:line="240" w:lineRule="auto"/>
        <w:ind w:left="720" w:right="16"/>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3.4. Социально-экономическое обоснование Подпрограммы</w:t>
      </w:r>
    </w:p>
    <w:p w:rsidR="000004DD" w:rsidRPr="003E2144" w:rsidRDefault="000004DD" w:rsidP="000004DD">
      <w:pPr>
        <w:widowControl w:val="0"/>
        <w:adjustRightInd w:val="0"/>
        <w:spacing w:after="0" w:line="240" w:lineRule="auto"/>
        <w:ind w:left="720" w:right="16"/>
        <w:contextualSpacing/>
        <w:jc w:val="both"/>
        <w:rPr>
          <w:rFonts w:ascii="Times New Roman" w:eastAsia="Times New Roman" w:hAnsi="Times New Roman" w:cs="Times New Roman"/>
          <w:color w:val="000000"/>
          <w:sz w:val="28"/>
          <w:szCs w:val="28"/>
          <w:lang w:eastAsia="ru-RU"/>
        </w:rPr>
      </w:pPr>
    </w:p>
    <w:p w:rsidR="000004DD" w:rsidRPr="003E2144" w:rsidRDefault="000004DD" w:rsidP="000004D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Осуществляя свои полномочия по обеспечению жильем граждан, проживающих в жилищном фонде, признанном непригодным для проживания, Администрация, не располагает достаточными финансовыми ресурсами для решения проблемы по его ликвидации. Поэтому решение этой проблемы требует консолидации финансовых ресурсов областного и городского бюджетов.</w:t>
      </w:r>
    </w:p>
    <w:p w:rsidR="000004DD" w:rsidRPr="003E2144" w:rsidRDefault="000004DD" w:rsidP="000004DD">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Times New Roman"/>
          <w:sz w:val="28"/>
          <w:szCs w:val="28"/>
          <w:lang w:eastAsia="ru-RU"/>
        </w:rPr>
        <w:t>Применение программного метода решения проблемы ликвидации жилищного фонда, признанного непригодным для проживания и (или) жилищного фонда с высоким уровнем износа, обеспечит управляемость процессом, достижение целевых показателей реализации проводимых мероприятий, контроль за целевым и эффективным использованием средств, направляемых на расселение  данного жилищного фонда.</w:t>
      </w:r>
    </w:p>
    <w:p w:rsidR="000004DD" w:rsidRPr="003E2144" w:rsidRDefault="000004DD" w:rsidP="000004DD">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Calibri"/>
          <w:color w:val="000000"/>
          <w:sz w:val="28"/>
          <w:szCs w:val="28"/>
        </w:rPr>
        <w:t>Значительная часть непригодного жилищного фонда городского округа город Рыбинск Ярославской области составляет жилье, занимаемое гражданами на условиях социального найма. Администрация, является собственником жилых помещений и исполняет полномочия по обеспечению жильем</w:t>
      </w:r>
      <w:r>
        <w:rPr>
          <w:rFonts w:ascii="Times New Roman" w:eastAsia="Times New Roman" w:hAnsi="Times New Roman" w:cs="Calibri"/>
          <w:color w:val="000000"/>
          <w:sz w:val="28"/>
          <w:szCs w:val="28"/>
        </w:rPr>
        <w:t xml:space="preserve"> данных граждан</w:t>
      </w:r>
      <w:r w:rsidRPr="003E2144">
        <w:rPr>
          <w:rFonts w:ascii="Times New Roman" w:eastAsia="Times New Roman" w:hAnsi="Times New Roman" w:cs="Calibri"/>
          <w:color w:val="000000"/>
          <w:sz w:val="28"/>
          <w:szCs w:val="28"/>
        </w:rPr>
        <w:t xml:space="preserve"> из вторичного фонда по договорам социального найма.</w:t>
      </w:r>
    </w:p>
    <w:p w:rsidR="000004DD" w:rsidRDefault="000004DD" w:rsidP="000004DD">
      <w:pPr>
        <w:widowControl w:val="0"/>
        <w:autoSpaceDE w:val="0"/>
        <w:autoSpaceDN w:val="0"/>
        <w:adjustRightInd w:val="0"/>
        <w:spacing w:after="0" w:line="240" w:lineRule="auto"/>
        <w:ind w:right="16" w:firstLine="709"/>
        <w:jc w:val="center"/>
        <w:rPr>
          <w:rFonts w:ascii="Times New Roman" w:eastAsia="Times New Roman" w:hAnsi="Times New Roman" w:cs="Times New Roman"/>
          <w:sz w:val="28"/>
          <w:szCs w:val="28"/>
          <w:lang w:eastAsia="ru-RU"/>
        </w:rPr>
      </w:pPr>
    </w:p>
    <w:p w:rsidR="000004DD" w:rsidRPr="003E2144" w:rsidRDefault="000004DD" w:rsidP="000004DD">
      <w:pPr>
        <w:widowControl w:val="0"/>
        <w:autoSpaceDE w:val="0"/>
        <w:autoSpaceDN w:val="0"/>
        <w:adjustRightInd w:val="0"/>
        <w:spacing w:after="0" w:line="240" w:lineRule="auto"/>
        <w:ind w:right="16" w:firstLine="709"/>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3.5. Финансирование Подпрограммы</w:t>
      </w:r>
    </w:p>
    <w:p w:rsidR="000004DD" w:rsidRPr="003E2144" w:rsidRDefault="000004DD" w:rsidP="000004DD">
      <w:pPr>
        <w:widowControl w:val="0"/>
        <w:autoSpaceDE w:val="0"/>
        <w:autoSpaceDN w:val="0"/>
        <w:adjustRightInd w:val="0"/>
        <w:spacing w:after="0" w:line="240" w:lineRule="auto"/>
        <w:ind w:right="16" w:firstLine="709"/>
        <w:jc w:val="center"/>
        <w:rPr>
          <w:rFonts w:ascii="Times New Roman" w:eastAsia="Times New Roman" w:hAnsi="Times New Roman" w:cs="Times New Roman"/>
          <w:sz w:val="16"/>
          <w:szCs w:val="16"/>
          <w:lang w:eastAsia="ru-RU"/>
        </w:rPr>
      </w:pPr>
    </w:p>
    <w:p w:rsidR="000004DD" w:rsidRDefault="000004DD" w:rsidP="000004DD">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Предоставление финансовой поддер</w:t>
      </w:r>
      <w:r w:rsidR="00310833">
        <w:rPr>
          <w:rFonts w:ascii="Times New Roman" w:eastAsia="Times New Roman" w:hAnsi="Times New Roman" w:cs="Times New Roman"/>
          <w:sz w:val="28"/>
          <w:szCs w:val="28"/>
          <w:lang w:eastAsia="ru-RU"/>
        </w:rPr>
        <w:t xml:space="preserve">жки за счет средств областного </w:t>
      </w:r>
      <w:r w:rsidRPr="003E2144">
        <w:rPr>
          <w:rFonts w:ascii="Times New Roman" w:eastAsia="Times New Roman" w:hAnsi="Times New Roman" w:cs="Times New Roman"/>
          <w:sz w:val="28"/>
          <w:szCs w:val="28"/>
          <w:lang w:eastAsia="ru-RU"/>
        </w:rPr>
        <w:t>и городского бюджетов осуществляется для приобретения жилых помещений</w:t>
      </w:r>
      <w:r>
        <w:rPr>
          <w:rFonts w:ascii="Times New Roman" w:eastAsia="Times New Roman" w:hAnsi="Times New Roman" w:cs="Times New Roman"/>
          <w:sz w:val="28"/>
          <w:szCs w:val="28"/>
          <w:lang w:eastAsia="ru-RU"/>
        </w:rPr>
        <w:t xml:space="preserve">, </w:t>
      </w:r>
      <w:r w:rsidRPr="00A653F3">
        <w:rPr>
          <w:rFonts w:ascii="Times New Roman" w:hAnsi="Times New Roman" w:cs="Times New Roman"/>
          <w:sz w:val="28"/>
          <w:szCs w:val="28"/>
        </w:rPr>
        <w:t xml:space="preserve">в том числе в строящихся домах, долевого участия в строительстве или строительства </w:t>
      </w:r>
      <w:r w:rsidRPr="00A653F3">
        <w:rPr>
          <w:rFonts w:ascii="Times New Roman" w:hAnsi="Times New Roman" w:cs="Times New Roman"/>
          <w:sz w:val="28"/>
          <w:szCs w:val="28"/>
        </w:rPr>
        <w:lastRenderedPageBreak/>
        <w:t>домов</w:t>
      </w:r>
      <w:r>
        <w:rPr>
          <w:rFonts w:ascii="Times New Roman" w:eastAsia="Times New Roman" w:hAnsi="Times New Roman" w:cs="Times New Roman"/>
          <w:sz w:val="28"/>
          <w:szCs w:val="28"/>
          <w:lang w:eastAsia="ru-RU"/>
        </w:rPr>
        <w:t xml:space="preserve"> и выплаты возмещений за жилые помещения </w:t>
      </w:r>
      <w:r w:rsidRPr="00A653F3">
        <w:rPr>
          <w:rFonts w:ascii="Times New Roman" w:hAnsi="Times New Roman" w:cs="Times New Roman"/>
          <w:sz w:val="28"/>
          <w:szCs w:val="28"/>
        </w:rPr>
        <w:t>в связи с изъятием земельного участка для муниципальных нужд</w:t>
      </w:r>
      <w:r>
        <w:rPr>
          <w:rFonts w:ascii="Times New Roman" w:hAnsi="Times New Roman" w:cs="Times New Roman"/>
          <w:sz w:val="28"/>
          <w:szCs w:val="28"/>
        </w:rPr>
        <w:t>.</w:t>
      </w:r>
    </w:p>
    <w:p w:rsidR="000004DD" w:rsidRPr="003E2144" w:rsidRDefault="000004DD" w:rsidP="000004DD">
      <w:pPr>
        <w:widowControl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Допускается приобретение жилых помещений в многоквартирных домах у лиц, не являющихся застройщиками. При этом стоимость 1 квадратного метра общей площади жилых помещений, предоставляемых гражданам в соответствии с Подпрограммой, не должна превышать предельной стоимости 1 квадратного метра общей площади жилого помещения, ежегодно устанавливаемой Министерством строительства и жилищно-коммунального хозяйства Российской Федерации при приобретении жилых помещений. </w:t>
      </w:r>
    </w:p>
    <w:p w:rsidR="000004DD" w:rsidRPr="003E2144" w:rsidRDefault="000004DD" w:rsidP="000004DD">
      <w:pPr>
        <w:widowControl w:val="0"/>
        <w:adjustRightInd w:val="0"/>
        <w:spacing w:after="0" w:line="240" w:lineRule="auto"/>
        <w:ind w:right="-1"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Собственникам, у которых жилые помещения признаны непригодными для проживания и не имеющих других жилых помещений, а также</w:t>
      </w:r>
      <w:r w:rsidRPr="003E2144">
        <w:rPr>
          <w:rFonts w:ascii="Times New Roman" w:eastAsia="Times New Roman" w:hAnsi="Times New Roman" w:cs="Times New Roman"/>
          <w:sz w:val="28"/>
          <w:szCs w:val="20"/>
          <w:lang w:eastAsia="zh-CN"/>
        </w:rPr>
        <w:t xml:space="preserve"> состоящих на учете в качестве нуждающихся в жилых помещениях</w:t>
      </w:r>
      <w:r w:rsidRPr="003E2144">
        <w:rPr>
          <w:rFonts w:ascii="Times New Roman" w:eastAsia="Calibri" w:hAnsi="Times New Roman" w:cs="Times New Roman"/>
          <w:sz w:val="28"/>
          <w:szCs w:val="28"/>
        </w:rPr>
        <w:t xml:space="preserve">, предоставляются жилые помещения. </w:t>
      </w:r>
    </w:p>
    <w:p w:rsidR="000004DD" w:rsidRPr="003E2144" w:rsidRDefault="000004DD" w:rsidP="000004DD">
      <w:pPr>
        <w:widowControl w:val="0"/>
        <w:tabs>
          <w:tab w:val="left" w:pos="284"/>
          <w:tab w:val="left" w:pos="426"/>
          <w:tab w:val="num" w:pos="2520"/>
        </w:tabs>
        <w:autoSpaceDE w:val="0"/>
        <w:autoSpaceDN w:val="0"/>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При обосновании объема средств долевого финансирования Подпрограммы учитывается предоставление взамен изымаемого жилого помещения другого жилого помещения, равнозначного по общей площади, ранее занимаемому жилому помещению. </w:t>
      </w:r>
    </w:p>
    <w:p w:rsidR="000004DD" w:rsidRPr="003E2144" w:rsidRDefault="000004DD" w:rsidP="000004DD">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Минимальная доля финансирования на переселение из  жилищного фонда, признанного непригодным для проживания, и (или) жилищного фонда с высоким уровнем износа за счет средств городского бюджета составляет 15 процентов</w:t>
      </w:r>
      <w:r>
        <w:rPr>
          <w:rFonts w:ascii="Times New Roman" w:eastAsia="Times New Roman" w:hAnsi="Times New Roman" w:cs="Times New Roman"/>
          <w:sz w:val="28"/>
          <w:szCs w:val="28"/>
          <w:lang w:eastAsia="ru-RU"/>
        </w:rPr>
        <w:t xml:space="preserve">. </w:t>
      </w:r>
    </w:p>
    <w:p w:rsidR="000004DD" w:rsidRPr="003E2144" w:rsidRDefault="000004DD" w:rsidP="000004DD">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Финансирование расходов, связанных с реализацией Подпрограммы, производится в пределах средств, предусмотренных в городском бюджете.</w:t>
      </w:r>
    </w:p>
    <w:p w:rsidR="000004DD" w:rsidRPr="003E2144" w:rsidRDefault="000004DD" w:rsidP="000004DD">
      <w:pPr>
        <w:spacing w:after="0" w:line="240" w:lineRule="auto"/>
        <w:ind w:left="2" w:firstLine="707"/>
        <w:jc w:val="both"/>
        <w:rPr>
          <w:rFonts w:ascii="Times New Roman" w:eastAsia="Calibri" w:hAnsi="Times New Roman" w:cs="Times New Roman"/>
          <w:sz w:val="28"/>
        </w:rPr>
      </w:pPr>
      <w:r w:rsidRPr="003E2144">
        <w:rPr>
          <w:rFonts w:ascii="Times New Roman" w:eastAsia="Calibri" w:hAnsi="Times New Roman" w:cs="Times New Roman"/>
          <w:sz w:val="28"/>
        </w:rPr>
        <w:t xml:space="preserve">Мероприятия Подпрограммы реализуются Администрацией путем:                                - приобретения жилых помещений в многоквартирных домах (в том числе в </w:t>
      </w:r>
      <w:r>
        <w:rPr>
          <w:rFonts w:ascii="Times New Roman" w:eastAsia="Calibri" w:hAnsi="Times New Roman" w:cs="Times New Roman"/>
          <w:sz w:val="28"/>
        </w:rPr>
        <w:t xml:space="preserve"> строящихся домах, долевого участия в </w:t>
      </w:r>
      <w:r w:rsidRPr="003E2144">
        <w:rPr>
          <w:rFonts w:ascii="Times New Roman" w:eastAsia="Calibri" w:hAnsi="Times New Roman" w:cs="Times New Roman"/>
          <w:sz w:val="28"/>
        </w:rPr>
        <w:t>строительств</w:t>
      </w:r>
      <w:r>
        <w:rPr>
          <w:rFonts w:ascii="Times New Roman" w:eastAsia="Calibri" w:hAnsi="Times New Roman" w:cs="Times New Roman"/>
          <w:sz w:val="28"/>
        </w:rPr>
        <w:t>е или строительства домов)</w:t>
      </w:r>
      <w:r w:rsidRPr="003E2144">
        <w:rPr>
          <w:rFonts w:ascii="Times New Roman" w:eastAsia="Calibri" w:hAnsi="Times New Roman" w:cs="Times New Roman"/>
          <w:sz w:val="28"/>
        </w:rPr>
        <w:t>;</w:t>
      </w:r>
    </w:p>
    <w:p w:rsidR="000004DD" w:rsidRPr="003E2144" w:rsidRDefault="000004DD" w:rsidP="000004DD">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приобретение жилых помещений на вторичном рынке;</w:t>
      </w:r>
    </w:p>
    <w:p w:rsidR="000004DD" w:rsidRDefault="000004DD" w:rsidP="000004DD">
      <w:pPr>
        <w:tabs>
          <w:tab w:val="left" w:pos="142"/>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w:t>
      </w:r>
      <w:r>
        <w:rPr>
          <w:rFonts w:ascii="Times New Roman" w:eastAsia="Calibri" w:hAnsi="Times New Roman" w:cs="Times New Roman"/>
          <w:sz w:val="28"/>
        </w:rPr>
        <w:tab/>
      </w:r>
      <w:r>
        <w:rPr>
          <w:rFonts w:ascii="Times New Roman" w:hAnsi="Times New Roman" w:cs="Times New Roman"/>
          <w:sz w:val="28"/>
          <w:szCs w:val="28"/>
          <w:shd w:val="clear" w:color="auto" w:fill="FFFFFF"/>
        </w:rPr>
        <w:t>выплата размера</w:t>
      </w:r>
      <w:r w:rsidRPr="00777C00">
        <w:rPr>
          <w:rFonts w:ascii="Times New Roman" w:hAnsi="Times New Roman" w:cs="Times New Roman"/>
          <w:sz w:val="28"/>
          <w:szCs w:val="28"/>
          <w:shd w:val="clear" w:color="auto" w:fill="FFFFFF"/>
        </w:rPr>
        <w:t xml:space="preserve"> возмещения за изымаемое жилое помещение в с</w:t>
      </w:r>
      <w:r>
        <w:rPr>
          <w:rFonts w:ascii="Times New Roman" w:hAnsi="Times New Roman" w:cs="Times New Roman"/>
          <w:sz w:val="28"/>
          <w:szCs w:val="28"/>
          <w:shd w:val="clear" w:color="auto" w:fill="FFFFFF"/>
        </w:rPr>
        <w:t>вязи</w:t>
      </w:r>
      <w:r w:rsidRPr="00777C00">
        <w:rPr>
          <w:rFonts w:ascii="Times New Roman" w:hAnsi="Times New Roman" w:cs="Times New Roman"/>
          <w:sz w:val="28"/>
          <w:szCs w:val="28"/>
          <w:shd w:val="clear" w:color="auto" w:fill="FFFFFF"/>
        </w:rPr>
        <w:t xml:space="preserve"> с </w:t>
      </w:r>
      <w:r>
        <w:rPr>
          <w:rFonts w:ascii="Times New Roman" w:hAnsi="Times New Roman" w:cs="Times New Roman"/>
          <w:sz w:val="28"/>
          <w:szCs w:val="28"/>
          <w:shd w:val="clear" w:color="auto" w:fill="FFFFFF"/>
        </w:rPr>
        <w:t>изъятием земельного участка для муниципальных нужд</w:t>
      </w:r>
      <w:r>
        <w:rPr>
          <w:rFonts w:ascii="Times New Roman" w:eastAsia="Calibri" w:hAnsi="Times New Roman" w:cs="Times New Roman"/>
          <w:sz w:val="28"/>
        </w:rPr>
        <w:t>;</w:t>
      </w:r>
    </w:p>
    <w:p w:rsidR="000004DD" w:rsidRPr="00777C00" w:rsidRDefault="000004DD" w:rsidP="000004DD">
      <w:pPr>
        <w:tabs>
          <w:tab w:val="left" w:pos="142"/>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предоставление жилых помещений гражданам, являющимся собственниками жилых помещений, в соответствии со статьей 32 Жилищного кодекса Российской Федерации.</w:t>
      </w:r>
      <w:r w:rsidRPr="00777C00">
        <w:rPr>
          <w:rFonts w:ascii="Times New Roman" w:eastAsia="Calibri" w:hAnsi="Times New Roman" w:cs="Times New Roman"/>
          <w:sz w:val="28"/>
        </w:rPr>
        <w:t xml:space="preserve"> </w:t>
      </w:r>
    </w:p>
    <w:p w:rsidR="000004DD" w:rsidRPr="003E2144" w:rsidRDefault="000004DD" w:rsidP="000004DD">
      <w:pPr>
        <w:spacing w:after="0" w:line="240" w:lineRule="auto"/>
        <w:ind w:firstLine="709"/>
        <w:jc w:val="both"/>
        <w:rPr>
          <w:rFonts w:ascii="Times New Roman" w:eastAsia="Calibri" w:hAnsi="Times New Roman" w:cs="Times New Roman"/>
          <w:sz w:val="28"/>
        </w:rPr>
      </w:pPr>
      <w:r w:rsidRPr="003E2144">
        <w:rPr>
          <w:rFonts w:ascii="Times New Roman" w:eastAsia="Calibri" w:hAnsi="Times New Roman" w:cs="Times New Roman"/>
          <w:sz w:val="28"/>
        </w:rPr>
        <w:t>Предоставление гражданам жилых помещений в рамках Подпрограммы осуществляется исходя из следующих положений жилищного законодательства:</w:t>
      </w:r>
    </w:p>
    <w:p w:rsidR="000004DD" w:rsidRPr="003E2144" w:rsidRDefault="000004DD" w:rsidP="000004DD">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граждане, занимающие жилые помещения по договору социального найма и выселяемые в порядке, установленном статьями 86, 89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социального найма, равнозначного по общей площади, ранее занимаемому жилому помещению;</w:t>
      </w:r>
    </w:p>
    <w:p w:rsidR="000004DD" w:rsidRPr="003E2144" w:rsidRDefault="000004DD" w:rsidP="000004DD">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xml:space="preserve">- граждане,  являющиеся  собственниками  жилых  помещений  в многоквартирных  домах,  в соответствии  со  статьей  32  Жилищного  кодекса  Российской  Федерации имеют  право  на  выплату  размера  возмещения  за  изымаемое  жилое помещение в связи с изъятием земельного участка для муниципальных нужд. Размер  возмещения  за  жилое  помещение,  сроки  и  другие  условия  при определении  размера  возмещения  за  изымаемое  жилое  помещение определяются  </w:t>
      </w:r>
      <w:r w:rsidRPr="003E2144">
        <w:rPr>
          <w:rFonts w:ascii="Times New Roman" w:eastAsia="Calibri" w:hAnsi="Times New Roman" w:cs="Times New Roman"/>
          <w:sz w:val="28"/>
        </w:rPr>
        <w:lastRenderedPageBreak/>
        <w:t>соглашением  об  изъятии  недвижимости  для  муниципальных нужд, заключаемым Администрацией с собственником жилого помещения.</w:t>
      </w:r>
    </w:p>
    <w:p w:rsidR="000004DD" w:rsidRPr="003E2144" w:rsidRDefault="000004DD" w:rsidP="000004DD">
      <w:pPr>
        <w:spacing w:after="0" w:line="240" w:lineRule="auto"/>
        <w:ind w:firstLine="709"/>
        <w:jc w:val="both"/>
        <w:rPr>
          <w:rFonts w:ascii="Times New Roman" w:eastAsia="Calibri" w:hAnsi="Times New Roman" w:cs="Times New Roman"/>
          <w:sz w:val="28"/>
        </w:rPr>
      </w:pPr>
      <w:r w:rsidRPr="003E2144">
        <w:rPr>
          <w:rFonts w:ascii="Times New Roman" w:eastAsia="Calibri" w:hAnsi="Times New Roman" w:cs="Times New Roman"/>
          <w:sz w:val="28"/>
        </w:rPr>
        <w:t>Кроме того,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0004DD" w:rsidRPr="00310833" w:rsidRDefault="000004DD" w:rsidP="000004DD">
      <w:pPr>
        <w:widowControl w:val="0"/>
        <w:tabs>
          <w:tab w:val="left" w:pos="426"/>
        </w:tabs>
        <w:adjustRightInd w:val="0"/>
        <w:spacing w:after="0" w:line="240" w:lineRule="auto"/>
        <w:ind w:right="16" w:firstLine="709"/>
        <w:jc w:val="center"/>
        <w:rPr>
          <w:rFonts w:ascii="Times New Roman" w:eastAsia="Times New Roman" w:hAnsi="Times New Roman" w:cs="Times New Roman"/>
          <w:sz w:val="28"/>
          <w:szCs w:val="28"/>
          <w:lang w:eastAsia="ru-RU"/>
        </w:rPr>
      </w:pPr>
    </w:p>
    <w:p w:rsidR="000004DD" w:rsidRPr="003E2144" w:rsidRDefault="000004DD" w:rsidP="000004DD">
      <w:pPr>
        <w:widowControl w:val="0"/>
        <w:tabs>
          <w:tab w:val="left" w:pos="426"/>
        </w:tabs>
        <w:adjustRightInd w:val="0"/>
        <w:spacing w:after="0" w:line="240" w:lineRule="auto"/>
        <w:ind w:right="16" w:firstLine="709"/>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 Механизм  реализации Подпрограммы</w:t>
      </w:r>
    </w:p>
    <w:p w:rsidR="000004DD" w:rsidRPr="003E2144" w:rsidRDefault="000004DD" w:rsidP="000004DD">
      <w:pPr>
        <w:widowControl w:val="0"/>
        <w:adjustRightInd w:val="0"/>
        <w:spacing w:after="0" w:line="240" w:lineRule="auto"/>
        <w:ind w:right="16" w:firstLine="709"/>
        <w:jc w:val="center"/>
        <w:rPr>
          <w:rFonts w:ascii="Times New Roman" w:eastAsia="Times New Roman" w:hAnsi="Times New Roman" w:cs="Times New Roman"/>
          <w:color w:val="000000"/>
          <w:sz w:val="28"/>
          <w:szCs w:val="28"/>
          <w:lang w:eastAsia="ru-RU"/>
        </w:rPr>
      </w:pPr>
    </w:p>
    <w:p w:rsidR="000004DD" w:rsidRPr="003E2144" w:rsidRDefault="000004DD" w:rsidP="000004D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3.6.1. Исполнителями данной Подпрограммы являются:</w:t>
      </w:r>
    </w:p>
    <w:p w:rsidR="000004DD" w:rsidRPr="003E2144" w:rsidRDefault="000004DD" w:rsidP="000004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Ярославской области</w:t>
      </w:r>
      <w:r w:rsidRPr="003E2144">
        <w:rPr>
          <w:rFonts w:ascii="Times New Roman" w:eastAsia="Times New Roman" w:hAnsi="Times New Roman" w:cs="Times New Roman"/>
          <w:sz w:val="28"/>
          <w:szCs w:val="28"/>
          <w:lang w:eastAsia="ru-RU"/>
        </w:rPr>
        <w:t>;</w:t>
      </w:r>
    </w:p>
    <w:p w:rsidR="000004DD" w:rsidRPr="003E2144" w:rsidRDefault="000004DD" w:rsidP="000004DD">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муниципальное казенное учреждение городского округа город Рыбинск</w:t>
      </w:r>
      <w:r w:rsidRPr="003E2144">
        <w:rPr>
          <w:rFonts w:ascii="Times New Roman" w:eastAsia="Times New Roman" w:hAnsi="Times New Roman" w:cs="Times New Roman"/>
          <w:sz w:val="28"/>
          <w:szCs w:val="28"/>
          <w:lang w:eastAsia="ru-RU"/>
        </w:rPr>
        <w:t xml:space="preserve"> «Жилкомцентр».</w:t>
      </w:r>
    </w:p>
    <w:p w:rsidR="000004DD" w:rsidRPr="003E2144" w:rsidRDefault="000004DD" w:rsidP="000004D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3.6.2. Исполнители Подпрограммы в установленном порядке осуществляют:</w:t>
      </w:r>
    </w:p>
    <w:p w:rsidR="000004DD" w:rsidRPr="003E2144" w:rsidRDefault="000004DD" w:rsidP="000004DD">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разработку и утверждение Подпрограммы;</w:t>
      </w:r>
    </w:p>
    <w:p w:rsidR="000004DD" w:rsidRPr="003E2144" w:rsidRDefault="000004DD" w:rsidP="000004DD">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учет жилищного фонда, признанного непригодным для проживания, и (или) жилищного фонда с высоким уровнем износа;</w:t>
      </w:r>
    </w:p>
    <w:p w:rsidR="000004DD" w:rsidRPr="003E2144" w:rsidRDefault="000004DD" w:rsidP="000004DD">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установление очередности по переселению граждан;</w:t>
      </w:r>
    </w:p>
    <w:p w:rsidR="000004DD" w:rsidRPr="003E2144" w:rsidRDefault="000004DD" w:rsidP="000004D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заключение муниципальных контрактов на приобретение жилых помещений в соответствии с Федеральным </w:t>
      </w:r>
      <w:hyperlink r:id="rId32" w:history="1">
        <w:r w:rsidRPr="003E2144">
          <w:rPr>
            <w:rFonts w:ascii="Times New Roman" w:eastAsia="Times New Roman" w:hAnsi="Times New Roman" w:cs="Times New Roman"/>
            <w:sz w:val="28"/>
            <w:szCs w:val="28"/>
            <w:lang w:eastAsia="ru-RU"/>
          </w:rPr>
          <w:t>законом</w:t>
        </w:r>
      </w:hyperlink>
      <w:r w:rsidRPr="003E2144">
        <w:rPr>
          <w:rFonts w:ascii="Times New Roman" w:eastAsia="Times New Roman" w:hAnsi="Times New Roman" w:cs="Times New Roman"/>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0004DD" w:rsidRPr="003E2144" w:rsidRDefault="000004DD" w:rsidP="000004DD">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предоставление гражданам благоустроенных жилых помещений по договорам социального найма в соответствии со </w:t>
      </w:r>
      <w:hyperlink r:id="rId33" w:history="1">
        <w:r w:rsidRPr="003E2144">
          <w:rPr>
            <w:rFonts w:ascii="Times New Roman" w:eastAsia="Times New Roman" w:hAnsi="Times New Roman" w:cs="Times New Roman"/>
            <w:sz w:val="28"/>
            <w:szCs w:val="28"/>
            <w:lang w:eastAsia="ru-RU"/>
          </w:rPr>
          <w:t>статьями 86</w:t>
        </w:r>
      </w:hyperlink>
      <w:r w:rsidRPr="003E2144">
        <w:rPr>
          <w:rFonts w:ascii="Times New Roman" w:eastAsia="Times New Roman" w:hAnsi="Times New Roman" w:cs="Times New Roman"/>
          <w:sz w:val="28"/>
          <w:szCs w:val="28"/>
          <w:lang w:eastAsia="ru-RU"/>
        </w:rPr>
        <w:t xml:space="preserve">, </w:t>
      </w:r>
      <w:hyperlink r:id="rId34" w:history="1">
        <w:r w:rsidRPr="003E2144">
          <w:rPr>
            <w:rFonts w:ascii="Times New Roman" w:eastAsia="Times New Roman" w:hAnsi="Times New Roman" w:cs="Times New Roman"/>
            <w:sz w:val="28"/>
            <w:szCs w:val="28"/>
            <w:lang w:eastAsia="ru-RU"/>
          </w:rPr>
          <w:t>89</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0004DD" w:rsidRPr="003E2144" w:rsidRDefault="000004DD" w:rsidP="000004DD">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заключение собственниками жилых помещений соглашения, предусматривающего размер возмещения за изымаемое жилое помещение в соответствии со </w:t>
      </w:r>
      <w:hyperlink r:id="rId35" w:history="1">
        <w:r w:rsidRPr="003E2144">
          <w:rPr>
            <w:rFonts w:ascii="Times New Roman" w:eastAsia="Times New Roman" w:hAnsi="Times New Roman" w:cs="Times New Roman"/>
            <w:sz w:val="28"/>
            <w:szCs w:val="28"/>
            <w:lang w:eastAsia="ru-RU"/>
          </w:rPr>
          <w:t>статьей 32</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0004DD" w:rsidRPr="003E2144" w:rsidRDefault="000004DD" w:rsidP="000004DD">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предоставление благоустроенных жилых помещений гражданам, являющимся собственниками расселяемых жилых помещений, в соответствии со </w:t>
      </w:r>
      <w:hyperlink r:id="rId36" w:history="1">
        <w:r w:rsidRPr="003E2144">
          <w:rPr>
            <w:rFonts w:ascii="Times New Roman" w:eastAsia="Times New Roman" w:hAnsi="Times New Roman" w:cs="Times New Roman"/>
            <w:sz w:val="28"/>
            <w:szCs w:val="28"/>
            <w:lang w:eastAsia="ru-RU"/>
          </w:rPr>
          <w:t>статьей 32</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0004DD" w:rsidRPr="003E2144" w:rsidRDefault="000004DD" w:rsidP="000004D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3.6.3. Администрация имеет право претендовать на получение средств из бюджета области на реализацию мероприятий по Подпрограмме при соблюдении следующих условий:</w:t>
      </w:r>
    </w:p>
    <w:p w:rsidR="000004DD" w:rsidRPr="003E2144" w:rsidRDefault="000004DD" w:rsidP="000004DD">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наличия</w:t>
      </w:r>
      <w:r w:rsidRPr="003E2144">
        <w:rPr>
          <w:rFonts w:ascii="Times New Roman" w:eastAsia="Times New Roman" w:hAnsi="Times New Roman" w:cs="Times New Roman"/>
          <w:sz w:val="28"/>
          <w:szCs w:val="28"/>
          <w:lang w:eastAsia="ru-RU"/>
        </w:rPr>
        <w:t xml:space="preserve"> на территории города Рыбинска жилищного фонда, признанного в установленном порядке непригодным для проживания, и (или) жилищного фонда с высоким уровнем износа;</w:t>
      </w:r>
    </w:p>
    <w:p w:rsidR="000004DD" w:rsidRPr="003E2144" w:rsidRDefault="000004DD" w:rsidP="000004DD">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наличие разработанной и утвержденной Подпрограммы по переселению граждан из жилищного фонда, признанного непригодным для проживания, и (или) жилищного фонда с высоким уровнем износа;</w:t>
      </w:r>
    </w:p>
    <w:p w:rsidR="000004DD" w:rsidRDefault="000004DD" w:rsidP="000004DD">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выделение из городского бюджета средств на софинансирование мероприят</w:t>
      </w:r>
      <w:r>
        <w:rPr>
          <w:rFonts w:ascii="Times New Roman" w:eastAsia="Times New Roman" w:hAnsi="Times New Roman" w:cs="Times New Roman"/>
          <w:sz w:val="28"/>
          <w:szCs w:val="28"/>
          <w:lang w:eastAsia="ru-RU"/>
        </w:rPr>
        <w:t>ий Подпрограммы;</w:t>
      </w:r>
    </w:p>
    <w:p w:rsidR="000004DD" w:rsidRPr="003E2144" w:rsidRDefault="000004DD" w:rsidP="000004DD">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наличие реестра судебных решений с указанием даты вступления их в законную силу.</w:t>
      </w:r>
    </w:p>
    <w:p w:rsidR="000004DD" w:rsidRPr="003E2144" w:rsidRDefault="000004DD" w:rsidP="000004DD">
      <w:pPr>
        <w:widowControl w:val="0"/>
        <w:adjustRightInd w:val="0"/>
        <w:spacing w:after="0" w:line="240" w:lineRule="auto"/>
        <w:ind w:right="-270" w:firstLine="567"/>
        <w:jc w:val="center"/>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lastRenderedPageBreak/>
        <w:t>3.7. Индикаторы результативности Подпрограммы</w:t>
      </w:r>
    </w:p>
    <w:p w:rsidR="000004DD" w:rsidRPr="003E2144" w:rsidRDefault="000004DD" w:rsidP="000004DD">
      <w:pPr>
        <w:widowControl w:val="0"/>
        <w:adjustRightInd w:val="0"/>
        <w:spacing w:after="0" w:line="240" w:lineRule="auto"/>
        <w:ind w:right="-270" w:firstLine="567"/>
        <w:jc w:val="center"/>
        <w:rPr>
          <w:rFonts w:ascii="Times New Roman" w:eastAsia="Times New Roman" w:hAnsi="Times New Roman" w:cs="Times New Roman"/>
          <w:color w:val="000000"/>
          <w:sz w:val="28"/>
          <w:szCs w:val="28"/>
          <w:lang w:eastAsia="ru-RU"/>
        </w:rPr>
      </w:pPr>
    </w:p>
    <w:tbl>
      <w:tblPr>
        <w:tblW w:w="10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7"/>
        <w:gridCol w:w="1275"/>
        <w:gridCol w:w="992"/>
        <w:gridCol w:w="885"/>
        <w:gridCol w:w="886"/>
        <w:gridCol w:w="885"/>
        <w:gridCol w:w="886"/>
      </w:tblGrid>
      <w:tr w:rsidR="000004DD" w:rsidRPr="003E2144" w:rsidTr="00310833">
        <w:trPr>
          <w:trHeight w:val="1104"/>
        </w:trPr>
        <w:tc>
          <w:tcPr>
            <w:tcW w:w="2268" w:type="dxa"/>
            <w:vAlign w:val="center"/>
          </w:tcPr>
          <w:p w:rsidR="000004DD" w:rsidRPr="003E2144" w:rsidRDefault="000004DD" w:rsidP="00C4192A">
            <w:pPr>
              <w:widowControl w:val="0"/>
              <w:adjustRightInd w:val="0"/>
              <w:spacing w:after="0" w:line="240" w:lineRule="auto"/>
              <w:ind w:right="15"/>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задачи</w:t>
            </w:r>
          </w:p>
        </w:tc>
        <w:tc>
          <w:tcPr>
            <w:tcW w:w="2127" w:type="dxa"/>
            <w:vAlign w:val="center"/>
          </w:tcPr>
          <w:p w:rsidR="000004DD" w:rsidRPr="003E2144" w:rsidRDefault="000004DD" w:rsidP="00C4192A">
            <w:pPr>
              <w:widowControl w:val="0"/>
              <w:adjustRightInd w:val="0"/>
              <w:spacing w:after="0" w:line="240" w:lineRule="auto"/>
              <w:ind w:right="15"/>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индикатора</w:t>
            </w:r>
          </w:p>
        </w:tc>
        <w:tc>
          <w:tcPr>
            <w:tcW w:w="1275" w:type="dxa"/>
            <w:tcMar>
              <w:left w:w="0" w:type="dxa"/>
              <w:right w:w="0" w:type="dxa"/>
            </w:tcMar>
            <w:vAlign w:val="center"/>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Единица измерения</w:t>
            </w:r>
          </w:p>
        </w:tc>
        <w:tc>
          <w:tcPr>
            <w:tcW w:w="992" w:type="dxa"/>
            <w:tcMar>
              <w:left w:w="0" w:type="dxa"/>
              <w:right w:w="0" w:type="dxa"/>
            </w:tcMar>
            <w:vAlign w:val="center"/>
          </w:tcPr>
          <w:p w:rsidR="000004DD" w:rsidRDefault="000004DD" w:rsidP="00C4192A">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2</w:t>
            </w:r>
          </w:p>
          <w:p w:rsidR="000004DD" w:rsidRPr="003E2144" w:rsidRDefault="000004DD" w:rsidP="00C4192A">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базовый</w:t>
            </w:r>
          </w:p>
        </w:tc>
        <w:tc>
          <w:tcPr>
            <w:tcW w:w="885" w:type="dxa"/>
            <w:vAlign w:val="center"/>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2023</w:t>
            </w:r>
          </w:p>
        </w:tc>
        <w:tc>
          <w:tcPr>
            <w:tcW w:w="886" w:type="dxa"/>
            <w:vAlign w:val="center"/>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2024</w:t>
            </w:r>
          </w:p>
        </w:tc>
        <w:tc>
          <w:tcPr>
            <w:tcW w:w="885" w:type="dxa"/>
            <w:vAlign w:val="center"/>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c>
          <w:tcPr>
            <w:tcW w:w="886" w:type="dxa"/>
            <w:vAlign w:val="center"/>
          </w:tcPr>
          <w:p w:rsidR="000004DD"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2026</w:t>
            </w:r>
          </w:p>
        </w:tc>
      </w:tr>
      <w:tr w:rsidR="000004DD" w:rsidRPr="003E2144" w:rsidTr="00310833">
        <w:trPr>
          <w:trHeight w:val="681"/>
        </w:trPr>
        <w:tc>
          <w:tcPr>
            <w:tcW w:w="2268" w:type="dxa"/>
            <w:vMerge w:val="restart"/>
          </w:tcPr>
          <w:p w:rsidR="000004DD" w:rsidRPr="00873230" w:rsidRDefault="000004DD" w:rsidP="00C4192A">
            <w:pPr>
              <w:widowControl w:val="0"/>
              <w:adjustRightInd w:val="0"/>
              <w:spacing w:after="0" w:line="240" w:lineRule="auto"/>
              <w:ind w:right="-108"/>
              <w:rPr>
                <w:rFonts w:ascii="Times New Roman" w:eastAsia="Times New Roman" w:hAnsi="Times New Roman" w:cs="Times New Roman"/>
                <w:color w:val="000000"/>
                <w:sz w:val="24"/>
                <w:szCs w:val="24"/>
                <w:lang w:eastAsia="ru-RU"/>
              </w:rPr>
            </w:pPr>
            <w:r w:rsidRPr="00873230">
              <w:rPr>
                <w:rFonts w:ascii="Times New Roman" w:eastAsia="Times New Roman" w:hAnsi="Times New Roman" w:cs="Times New Roman"/>
                <w:sz w:val="24"/>
                <w:szCs w:val="24"/>
                <w:lang w:eastAsia="ru-RU"/>
              </w:rPr>
              <w:t>Обеспечение устойчивого сокращения жилищного фонда, признанного непригодным для проживания, и (или) жилищного фонда с высоким уровнем износа</w:t>
            </w:r>
          </w:p>
        </w:tc>
        <w:tc>
          <w:tcPr>
            <w:tcW w:w="2127" w:type="dxa"/>
          </w:tcPr>
          <w:p w:rsidR="000004DD" w:rsidRPr="003E2144" w:rsidRDefault="000004DD" w:rsidP="00C4192A">
            <w:pPr>
              <w:widowControl w:val="0"/>
              <w:adjustRightInd w:val="0"/>
              <w:spacing w:after="0"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Количество переселенных семей</w:t>
            </w:r>
          </w:p>
        </w:tc>
        <w:tc>
          <w:tcPr>
            <w:tcW w:w="1275" w:type="dxa"/>
            <w:vAlign w:val="center"/>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семей</w:t>
            </w:r>
          </w:p>
        </w:tc>
        <w:tc>
          <w:tcPr>
            <w:tcW w:w="992" w:type="dxa"/>
            <w:vAlign w:val="center"/>
          </w:tcPr>
          <w:p w:rsidR="000004DD" w:rsidRPr="003E2144" w:rsidRDefault="000004DD" w:rsidP="00C4192A">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85" w:type="dxa"/>
            <w:vAlign w:val="center"/>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886" w:type="dxa"/>
            <w:vAlign w:val="center"/>
          </w:tcPr>
          <w:p w:rsidR="000004DD" w:rsidRPr="003E2144" w:rsidRDefault="00310833" w:rsidP="00F434A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434AD">
              <w:rPr>
                <w:rFonts w:ascii="Times New Roman" w:eastAsia="Times New Roman" w:hAnsi="Times New Roman" w:cs="Times New Roman"/>
                <w:sz w:val="24"/>
                <w:szCs w:val="24"/>
                <w:lang w:eastAsia="ru-RU"/>
              </w:rPr>
              <w:t>1</w:t>
            </w:r>
          </w:p>
        </w:tc>
        <w:tc>
          <w:tcPr>
            <w:tcW w:w="885" w:type="dxa"/>
            <w:vAlign w:val="center"/>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886" w:type="dxa"/>
            <w:vAlign w:val="center"/>
          </w:tcPr>
          <w:p w:rsidR="000004DD"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0004DD" w:rsidRPr="003E2144" w:rsidTr="00310833">
        <w:trPr>
          <w:trHeight w:val="692"/>
        </w:trPr>
        <w:tc>
          <w:tcPr>
            <w:tcW w:w="2268" w:type="dxa"/>
            <w:vMerge/>
          </w:tcPr>
          <w:p w:rsidR="000004DD" w:rsidRPr="003E2144" w:rsidRDefault="000004DD" w:rsidP="00C4192A">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p>
        </w:tc>
        <w:tc>
          <w:tcPr>
            <w:tcW w:w="2127" w:type="dxa"/>
          </w:tcPr>
          <w:p w:rsidR="000004DD" w:rsidRPr="003E2144" w:rsidRDefault="000004DD" w:rsidP="00C4192A">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Количество переселенных человек</w:t>
            </w:r>
          </w:p>
        </w:tc>
        <w:tc>
          <w:tcPr>
            <w:tcW w:w="1275" w:type="dxa"/>
            <w:vAlign w:val="center"/>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человек</w:t>
            </w:r>
          </w:p>
        </w:tc>
        <w:tc>
          <w:tcPr>
            <w:tcW w:w="992" w:type="dxa"/>
            <w:vAlign w:val="center"/>
          </w:tcPr>
          <w:p w:rsidR="000004DD" w:rsidRPr="003E2144" w:rsidRDefault="000004DD" w:rsidP="00C4192A">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885" w:type="dxa"/>
            <w:vAlign w:val="center"/>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886" w:type="dxa"/>
            <w:vAlign w:val="center"/>
          </w:tcPr>
          <w:p w:rsidR="000004DD" w:rsidRPr="003E2144" w:rsidRDefault="00673338"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F434AD">
              <w:rPr>
                <w:rFonts w:ascii="Times New Roman" w:eastAsia="Times New Roman" w:hAnsi="Times New Roman" w:cs="Times New Roman"/>
                <w:sz w:val="24"/>
                <w:szCs w:val="24"/>
                <w:lang w:eastAsia="ru-RU"/>
              </w:rPr>
              <w:t>8</w:t>
            </w:r>
          </w:p>
        </w:tc>
        <w:tc>
          <w:tcPr>
            <w:tcW w:w="885" w:type="dxa"/>
            <w:vAlign w:val="center"/>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886" w:type="dxa"/>
            <w:vAlign w:val="center"/>
          </w:tcPr>
          <w:p w:rsidR="000004DD"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0004DD" w:rsidRPr="003E2144" w:rsidTr="00310833">
        <w:trPr>
          <w:trHeight w:val="1104"/>
        </w:trPr>
        <w:tc>
          <w:tcPr>
            <w:tcW w:w="2268" w:type="dxa"/>
            <w:vMerge/>
          </w:tcPr>
          <w:p w:rsidR="000004DD" w:rsidRPr="003E2144" w:rsidRDefault="000004DD" w:rsidP="00C4192A">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p>
        </w:tc>
        <w:tc>
          <w:tcPr>
            <w:tcW w:w="2127" w:type="dxa"/>
          </w:tcPr>
          <w:p w:rsidR="000004DD" w:rsidRPr="003E2144" w:rsidRDefault="000004DD" w:rsidP="00C4192A">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Площадь расселяемых жилых помещений</w:t>
            </w:r>
          </w:p>
        </w:tc>
        <w:tc>
          <w:tcPr>
            <w:tcW w:w="1275" w:type="dxa"/>
            <w:vAlign w:val="center"/>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кв.м</w:t>
            </w:r>
          </w:p>
        </w:tc>
        <w:tc>
          <w:tcPr>
            <w:tcW w:w="992" w:type="dxa"/>
            <w:vAlign w:val="center"/>
          </w:tcPr>
          <w:p w:rsidR="000004DD" w:rsidRPr="003E2144" w:rsidRDefault="000004DD" w:rsidP="00C4192A">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461,3</w:t>
            </w:r>
          </w:p>
        </w:tc>
        <w:tc>
          <w:tcPr>
            <w:tcW w:w="885" w:type="dxa"/>
            <w:vAlign w:val="center"/>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458,5</w:t>
            </w:r>
          </w:p>
        </w:tc>
        <w:tc>
          <w:tcPr>
            <w:tcW w:w="886" w:type="dxa"/>
            <w:vAlign w:val="center"/>
          </w:tcPr>
          <w:p w:rsidR="000004DD" w:rsidRPr="003E2144" w:rsidRDefault="00310833" w:rsidP="00F434AD">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F434AD">
              <w:rPr>
                <w:rFonts w:ascii="Times New Roman" w:eastAsia="Times New Roman" w:hAnsi="Times New Roman" w:cs="Times New Roman"/>
                <w:sz w:val="24"/>
                <w:szCs w:val="24"/>
                <w:lang w:eastAsia="ru-RU"/>
              </w:rPr>
              <w:t>35</w:t>
            </w:r>
            <w:r>
              <w:rPr>
                <w:rFonts w:ascii="Times New Roman" w:eastAsia="Times New Roman" w:hAnsi="Times New Roman" w:cs="Times New Roman"/>
                <w:sz w:val="24"/>
                <w:szCs w:val="24"/>
                <w:lang w:eastAsia="ru-RU"/>
              </w:rPr>
              <w:t>,</w:t>
            </w:r>
            <w:r w:rsidR="00F434AD">
              <w:rPr>
                <w:rFonts w:ascii="Times New Roman" w:eastAsia="Times New Roman" w:hAnsi="Times New Roman" w:cs="Times New Roman"/>
                <w:sz w:val="24"/>
                <w:szCs w:val="24"/>
                <w:lang w:eastAsia="ru-RU"/>
              </w:rPr>
              <w:t>6</w:t>
            </w:r>
          </w:p>
        </w:tc>
        <w:tc>
          <w:tcPr>
            <w:tcW w:w="885" w:type="dxa"/>
            <w:vAlign w:val="center"/>
          </w:tcPr>
          <w:p w:rsidR="000004DD" w:rsidRPr="003E2144" w:rsidRDefault="000004DD" w:rsidP="00C4192A">
            <w:pPr>
              <w:widowControl w:val="0"/>
              <w:autoSpaceDE w:val="0"/>
              <w:autoSpaceDN w:val="0"/>
              <w:adjustRightInd w:val="0"/>
              <w:spacing w:after="0" w:line="240" w:lineRule="auto"/>
              <w:ind w:left="-109"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464,5</w:t>
            </w:r>
          </w:p>
        </w:tc>
        <w:tc>
          <w:tcPr>
            <w:tcW w:w="886" w:type="dxa"/>
            <w:vAlign w:val="center"/>
          </w:tcPr>
          <w:p w:rsidR="000004DD" w:rsidRDefault="000004DD" w:rsidP="00C4192A">
            <w:pPr>
              <w:widowControl w:val="0"/>
              <w:autoSpaceDE w:val="0"/>
              <w:autoSpaceDN w:val="0"/>
              <w:adjustRightInd w:val="0"/>
              <w:spacing w:after="0" w:line="240" w:lineRule="auto"/>
              <w:ind w:left="-109"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442,3</w:t>
            </w:r>
          </w:p>
        </w:tc>
      </w:tr>
    </w:tbl>
    <w:p w:rsidR="000004DD" w:rsidRPr="00586267" w:rsidRDefault="000004DD" w:rsidP="000004DD">
      <w:pPr>
        <w:widowControl w:val="0"/>
        <w:shd w:val="clear" w:color="auto" w:fill="FFFFFF" w:themeFill="background1"/>
        <w:adjustRightInd w:val="0"/>
        <w:spacing w:after="0" w:line="240" w:lineRule="auto"/>
        <w:ind w:right="-270"/>
        <w:jc w:val="both"/>
        <w:rPr>
          <w:rFonts w:ascii="Times New Roman" w:hAnsi="Times New Roman"/>
          <w:color w:val="000000"/>
        </w:rPr>
      </w:pPr>
      <w:r w:rsidRPr="00586267">
        <w:rPr>
          <w:rFonts w:ascii="Times New Roman" w:hAnsi="Times New Roman"/>
          <w:color w:val="000000"/>
        </w:rPr>
        <w:t>* предоставлены жилые помещения из вторичного жилищного фонда</w:t>
      </w:r>
      <w:r>
        <w:rPr>
          <w:rFonts w:ascii="Times New Roman" w:hAnsi="Times New Roman"/>
          <w:color w:val="000000"/>
        </w:rPr>
        <w:t xml:space="preserve"> городского округа город Рыбинск</w:t>
      </w:r>
    </w:p>
    <w:p w:rsidR="000004DD" w:rsidRPr="003E2144" w:rsidRDefault="000004DD" w:rsidP="00310833">
      <w:pPr>
        <w:widowControl w:val="0"/>
        <w:adjustRightInd w:val="0"/>
        <w:spacing w:after="0" w:line="240" w:lineRule="auto"/>
        <w:ind w:right="-1"/>
        <w:jc w:val="both"/>
        <w:rPr>
          <w:rFonts w:ascii="Times New Roman" w:eastAsia="Times New Roman" w:hAnsi="Times New Roman" w:cs="Times New Roman"/>
          <w:color w:val="000000"/>
          <w:sz w:val="28"/>
          <w:szCs w:val="28"/>
          <w:highlight w:val="cyan"/>
          <w:lang w:eastAsia="ru-RU"/>
        </w:rPr>
      </w:pPr>
      <w:r w:rsidRPr="00586267">
        <w:rPr>
          <w:rFonts w:ascii="Times New Roman" w:hAnsi="Times New Roman"/>
          <w:color w:val="000000"/>
        </w:rPr>
        <w:t>**</w:t>
      </w:r>
      <w:r>
        <w:rPr>
          <w:rFonts w:ascii="Times New Roman" w:hAnsi="Times New Roman"/>
          <w:color w:val="000000"/>
        </w:rPr>
        <w:t xml:space="preserve"> в том числе 4 семьям </w:t>
      </w:r>
      <w:r w:rsidRPr="00586267">
        <w:rPr>
          <w:rFonts w:ascii="Times New Roman" w:hAnsi="Times New Roman"/>
          <w:color w:val="000000"/>
        </w:rPr>
        <w:t>предоставлены жилые помещения из вторичного жилищного фонда</w:t>
      </w:r>
      <w:r>
        <w:rPr>
          <w:rFonts w:ascii="Times New Roman" w:hAnsi="Times New Roman"/>
          <w:color w:val="000000"/>
        </w:rPr>
        <w:t xml:space="preserve"> </w:t>
      </w:r>
      <w:r w:rsidR="00310833">
        <w:rPr>
          <w:rFonts w:ascii="Times New Roman" w:hAnsi="Times New Roman"/>
          <w:color w:val="000000"/>
        </w:rPr>
        <w:t xml:space="preserve">                        </w:t>
      </w:r>
      <w:r>
        <w:rPr>
          <w:rFonts w:ascii="Times New Roman" w:hAnsi="Times New Roman"/>
          <w:color w:val="000000"/>
        </w:rPr>
        <w:t>городского округа город Рыбинск</w:t>
      </w:r>
    </w:p>
    <w:p w:rsidR="000004DD" w:rsidRPr="003E2144" w:rsidRDefault="000004DD" w:rsidP="000004DD">
      <w:pPr>
        <w:widowControl w:val="0"/>
        <w:adjustRightInd w:val="0"/>
        <w:spacing w:after="0" w:line="240" w:lineRule="auto"/>
        <w:ind w:right="-270"/>
        <w:jc w:val="both"/>
        <w:rPr>
          <w:rFonts w:ascii="Times New Roman" w:eastAsia="Times New Roman" w:hAnsi="Times New Roman" w:cs="Times New Roman"/>
          <w:color w:val="000000"/>
          <w:sz w:val="28"/>
          <w:szCs w:val="28"/>
          <w:lang w:eastAsia="ru-RU"/>
        </w:rPr>
        <w:sectPr w:rsidR="000004DD" w:rsidRPr="003E2144" w:rsidSect="001D1614">
          <w:pgSz w:w="11906" w:h="16838"/>
          <w:pgMar w:top="1134" w:right="567" w:bottom="851" w:left="1134" w:header="709" w:footer="709" w:gutter="0"/>
          <w:cols w:space="708"/>
          <w:docGrid w:linePitch="360"/>
        </w:sectPr>
      </w:pPr>
    </w:p>
    <w:p w:rsidR="000004DD" w:rsidRPr="003E2144" w:rsidRDefault="000004DD" w:rsidP="000004D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3.8. Перечень мероприятий Подпрограммы</w:t>
      </w:r>
    </w:p>
    <w:tbl>
      <w:tblPr>
        <w:tblW w:w="5303"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6"/>
        <w:gridCol w:w="2432"/>
        <w:gridCol w:w="1286"/>
        <w:gridCol w:w="693"/>
        <w:gridCol w:w="861"/>
        <w:gridCol w:w="690"/>
        <w:gridCol w:w="719"/>
        <w:gridCol w:w="674"/>
        <w:gridCol w:w="709"/>
        <w:gridCol w:w="652"/>
        <w:gridCol w:w="798"/>
        <w:gridCol w:w="649"/>
        <w:gridCol w:w="782"/>
        <w:gridCol w:w="3398"/>
        <w:gridCol w:w="953"/>
      </w:tblGrid>
      <w:tr w:rsidR="00C42A2C" w:rsidRPr="003E2144" w:rsidTr="00C42A2C">
        <w:trPr>
          <w:trHeight w:val="399"/>
          <w:tblHeader/>
        </w:trPr>
        <w:tc>
          <w:tcPr>
            <w:tcW w:w="169" w:type="pct"/>
            <w:vMerge w:val="restart"/>
            <w:vAlign w:val="center"/>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w:t>
            </w:r>
          </w:p>
          <w:p w:rsidR="000004DD" w:rsidRPr="003E2144" w:rsidRDefault="000004DD" w:rsidP="00C4192A">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п/п</w:t>
            </w:r>
          </w:p>
        </w:tc>
        <w:tc>
          <w:tcPr>
            <w:tcW w:w="768" w:type="pct"/>
            <w:vMerge w:val="restart"/>
            <w:vAlign w:val="center"/>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bCs/>
                <w:lang w:eastAsia="ru-RU"/>
              </w:rPr>
            </w:pPr>
          </w:p>
          <w:p w:rsidR="000004DD" w:rsidRPr="003E2144" w:rsidRDefault="000004DD" w:rsidP="00C4192A">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Наименование мероприятия</w:t>
            </w:r>
          </w:p>
          <w:p w:rsidR="000004DD" w:rsidRPr="003E2144" w:rsidRDefault="000004DD" w:rsidP="00C4192A">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(объекта)</w:t>
            </w:r>
          </w:p>
        </w:tc>
        <w:tc>
          <w:tcPr>
            <w:tcW w:w="406" w:type="pct"/>
            <w:vMerge w:val="restart"/>
            <w:vAlign w:val="center"/>
          </w:tcPr>
          <w:p w:rsidR="000004DD" w:rsidRPr="003E2144" w:rsidRDefault="000004DD" w:rsidP="00C4192A">
            <w:pPr>
              <w:widowControl w:val="0"/>
              <w:adjustRightInd w:val="0"/>
              <w:spacing w:after="0" w:line="240" w:lineRule="auto"/>
              <w:ind w:left="-89"/>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Адрес, с</w:t>
            </w:r>
            <w:r w:rsidRPr="003E2144">
              <w:rPr>
                <w:rFonts w:ascii="Times New Roman" w:eastAsia="Times New Roman" w:hAnsi="Times New Roman" w:cs="Times New Roman"/>
                <w:bCs/>
                <w:lang w:eastAsia="ru-RU"/>
              </w:rPr>
              <w:t>рок исполнения</w:t>
            </w:r>
          </w:p>
        </w:tc>
        <w:tc>
          <w:tcPr>
            <w:tcW w:w="219" w:type="pct"/>
            <w:vMerge w:val="restart"/>
            <w:vAlign w:val="center"/>
          </w:tcPr>
          <w:p w:rsidR="000004DD" w:rsidRPr="003E2144" w:rsidRDefault="000004DD" w:rsidP="00C4192A">
            <w:pPr>
              <w:widowControl w:val="0"/>
              <w:adjustRightInd w:val="0"/>
              <w:spacing w:after="0" w:line="240" w:lineRule="auto"/>
              <w:ind w:left="-107" w:right="-107"/>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Смет.</w:t>
            </w:r>
          </w:p>
          <w:p w:rsidR="000004DD" w:rsidRPr="003E2144" w:rsidRDefault="000004DD" w:rsidP="00C4192A">
            <w:pPr>
              <w:widowControl w:val="0"/>
              <w:adjustRightInd w:val="0"/>
              <w:spacing w:after="0" w:line="240" w:lineRule="auto"/>
              <w:ind w:left="-107" w:right="-107"/>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с</w:t>
            </w:r>
            <w:r w:rsidRPr="003E2144">
              <w:rPr>
                <w:rFonts w:ascii="Times New Roman" w:eastAsia="Times New Roman" w:hAnsi="Times New Roman" w:cs="Times New Roman"/>
                <w:bCs/>
                <w:lang w:eastAsia="ru-RU"/>
              </w:rPr>
              <w:t>тои-</w:t>
            </w:r>
          </w:p>
          <w:p w:rsidR="000004DD" w:rsidRPr="003E2144" w:rsidRDefault="000004DD" w:rsidP="00C4192A">
            <w:pPr>
              <w:widowControl w:val="0"/>
              <w:adjustRightInd w:val="0"/>
              <w:spacing w:after="0" w:line="240" w:lineRule="auto"/>
              <w:ind w:left="-107" w:right="-107"/>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мость</w:t>
            </w:r>
          </w:p>
        </w:tc>
        <w:tc>
          <w:tcPr>
            <w:tcW w:w="2064" w:type="pct"/>
            <w:gridSpan w:val="9"/>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bCs/>
                <w:lang w:eastAsia="ru-RU"/>
              </w:rPr>
            </w:pPr>
          </w:p>
          <w:p w:rsidR="000004DD" w:rsidRPr="003E2144" w:rsidRDefault="000004DD" w:rsidP="00C4192A">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Потребность в финансировании (млн.руб.) по годам</w:t>
            </w:r>
          </w:p>
        </w:tc>
        <w:tc>
          <w:tcPr>
            <w:tcW w:w="1073" w:type="pct"/>
            <w:vMerge w:val="restart"/>
            <w:vAlign w:val="center"/>
          </w:tcPr>
          <w:p w:rsidR="000004DD" w:rsidRPr="003E2144" w:rsidRDefault="000004DD" w:rsidP="00D63EA8">
            <w:pPr>
              <w:widowControl w:val="0"/>
              <w:adjustRightInd w:val="0"/>
              <w:spacing w:after="0" w:line="240" w:lineRule="auto"/>
              <w:ind w:left="-81" w:right="-105"/>
              <w:jc w:val="center"/>
              <w:rPr>
                <w:rFonts w:ascii="Times New Roman" w:eastAsia="Times New Roman" w:hAnsi="Times New Roman" w:cs="Times New Roman"/>
                <w:bCs/>
                <w:lang w:eastAsia="ru-RU"/>
              </w:rPr>
            </w:pPr>
          </w:p>
          <w:p w:rsidR="000004DD" w:rsidRPr="003E2144" w:rsidRDefault="000004DD" w:rsidP="00C4192A">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Ожидаемый результат</w:t>
            </w:r>
          </w:p>
        </w:tc>
        <w:tc>
          <w:tcPr>
            <w:tcW w:w="300" w:type="pct"/>
            <w:vMerge w:val="restart"/>
            <w:vAlign w:val="center"/>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bCs/>
                <w:lang w:eastAsia="ru-RU"/>
              </w:rPr>
            </w:pPr>
          </w:p>
          <w:p w:rsidR="000004DD" w:rsidRPr="003E2144" w:rsidRDefault="000004DD" w:rsidP="00C4192A">
            <w:pPr>
              <w:widowControl w:val="0"/>
              <w:adjustRightInd w:val="0"/>
              <w:spacing w:after="0" w:line="240" w:lineRule="auto"/>
              <w:ind w:left="-109"/>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Ответственный исполнитель</w:t>
            </w:r>
          </w:p>
        </w:tc>
      </w:tr>
      <w:tr w:rsidR="00D63EA8" w:rsidRPr="003E2144" w:rsidTr="00C42A2C">
        <w:trPr>
          <w:trHeight w:val="562"/>
          <w:tblHeader/>
        </w:trPr>
        <w:tc>
          <w:tcPr>
            <w:tcW w:w="169" w:type="pct"/>
            <w:vMerge/>
          </w:tcPr>
          <w:p w:rsidR="000004DD" w:rsidRPr="003E2144" w:rsidRDefault="000004DD" w:rsidP="00C4192A">
            <w:pPr>
              <w:widowControl w:val="0"/>
              <w:adjustRightInd w:val="0"/>
              <w:spacing w:after="0" w:line="240" w:lineRule="auto"/>
              <w:rPr>
                <w:rFonts w:ascii="Times New Roman" w:eastAsia="Times New Roman" w:hAnsi="Times New Roman" w:cs="Times New Roman"/>
                <w:b/>
                <w:bCs/>
                <w:lang w:eastAsia="ru-RU"/>
              </w:rPr>
            </w:pPr>
          </w:p>
        </w:tc>
        <w:tc>
          <w:tcPr>
            <w:tcW w:w="768" w:type="pct"/>
            <w:vMerge/>
          </w:tcPr>
          <w:p w:rsidR="000004DD" w:rsidRPr="003E2144" w:rsidRDefault="000004DD" w:rsidP="00C4192A">
            <w:pPr>
              <w:widowControl w:val="0"/>
              <w:adjustRightInd w:val="0"/>
              <w:spacing w:after="0" w:line="240" w:lineRule="auto"/>
              <w:rPr>
                <w:rFonts w:ascii="Times New Roman" w:eastAsia="Times New Roman" w:hAnsi="Times New Roman" w:cs="Times New Roman"/>
                <w:b/>
                <w:bCs/>
                <w:lang w:eastAsia="ru-RU"/>
              </w:rPr>
            </w:pPr>
          </w:p>
        </w:tc>
        <w:tc>
          <w:tcPr>
            <w:tcW w:w="406" w:type="pct"/>
            <w:vMerge/>
          </w:tcPr>
          <w:p w:rsidR="000004DD" w:rsidRPr="003E2144" w:rsidRDefault="000004DD" w:rsidP="00C4192A">
            <w:pPr>
              <w:widowControl w:val="0"/>
              <w:adjustRightInd w:val="0"/>
              <w:spacing w:after="0" w:line="240" w:lineRule="auto"/>
              <w:rPr>
                <w:rFonts w:ascii="Times New Roman" w:eastAsia="Times New Roman" w:hAnsi="Times New Roman" w:cs="Times New Roman"/>
                <w:b/>
                <w:bCs/>
                <w:lang w:eastAsia="ru-RU"/>
              </w:rPr>
            </w:pPr>
          </w:p>
        </w:tc>
        <w:tc>
          <w:tcPr>
            <w:tcW w:w="219" w:type="pct"/>
            <w:vMerge/>
          </w:tcPr>
          <w:p w:rsidR="000004DD" w:rsidRPr="003E2144" w:rsidRDefault="000004DD" w:rsidP="00C4192A">
            <w:pPr>
              <w:widowControl w:val="0"/>
              <w:adjustRightInd w:val="0"/>
              <w:spacing w:after="0" w:line="240" w:lineRule="auto"/>
              <w:rPr>
                <w:rFonts w:ascii="Times New Roman" w:eastAsia="Times New Roman" w:hAnsi="Times New Roman" w:cs="Times New Roman"/>
                <w:b/>
                <w:bCs/>
                <w:lang w:eastAsia="ru-RU"/>
              </w:rPr>
            </w:pPr>
          </w:p>
        </w:tc>
        <w:tc>
          <w:tcPr>
            <w:tcW w:w="272" w:type="pct"/>
            <w:vMerge w:val="restart"/>
          </w:tcPr>
          <w:p w:rsidR="000004DD" w:rsidRPr="003E2144" w:rsidRDefault="000004DD" w:rsidP="00C4192A">
            <w:pPr>
              <w:widowControl w:val="0"/>
              <w:adjustRightInd w:val="0"/>
              <w:spacing w:after="0" w:line="240" w:lineRule="auto"/>
              <w:ind w:left="-114" w:right="-108"/>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Источн.финан.</w:t>
            </w:r>
          </w:p>
        </w:tc>
        <w:tc>
          <w:tcPr>
            <w:tcW w:w="445" w:type="pct"/>
            <w:gridSpan w:val="2"/>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202</w:t>
            </w:r>
            <w:r>
              <w:rPr>
                <w:rFonts w:ascii="Times New Roman" w:eastAsia="Times New Roman" w:hAnsi="Times New Roman" w:cs="Times New Roman"/>
                <w:lang w:eastAsia="ru-RU"/>
              </w:rPr>
              <w:t>3</w:t>
            </w:r>
          </w:p>
        </w:tc>
        <w:tc>
          <w:tcPr>
            <w:tcW w:w="437" w:type="pct"/>
            <w:gridSpan w:val="2"/>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w:t>
            </w:r>
            <w:r>
              <w:rPr>
                <w:rFonts w:ascii="Times New Roman" w:eastAsia="Times New Roman" w:hAnsi="Times New Roman" w:cs="Times New Roman"/>
                <w:bCs/>
                <w:lang w:eastAsia="ru-RU"/>
              </w:rPr>
              <w:t>4</w:t>
            </w:r>
          </w:p>
        </w:tc>
        <w:tc>
          <w:tcPr>
            <w:tcW w:w="458" w:type="pct"/>
            <w:gridSpan w:val="2"/>
          </w:tcPr>
          <w:p w:rsidR="000004DD" w:rsidRPr="003E2144"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w:t>
            </w:r>
            <w:r>
              <w:rPr>
                <w:rFonts w:ascii="Times New Roman" w:eastAsia="Times New Roman" w:hAnsi="Times New Roman" w:cs="Times New Roman"/>
                <w:bCs/>
                <w:lang w:eastAsia="ru-RU"/>
              </w:rPr>
              <w:t>5</w:t>
            </w:r>
          </w:p>
        </w:tc>
        <w:tc>
          <w:tcPr>
            <w:tcW w:w="452" w:type="pct"/>
            <w:gridSpan w:val="2"/>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w:t>
            </w:r>
            <w:r>
              <w:rPr>
                <w:rFonts w:ascii="Times New Roman" w:eastAsia="Times New Roman" w:hAnsi="Times New Roman" w:cs="Times New Roman"/>
                <w:bCs/>
                <w:lang w:eastAsia="ru-RU"/>
              </w:rPr>
              <w:t>6</w:t>
            </w:r>
          </w:p>
        </w:tc>
        <w:tc>
          <w:tcPr>
            <w:tcW w:w="1073" w:type="pct"/>
            <w:vMerge/>
          </w:tcPr>
          <w:p w:rsidR="000004DD" w:rsidRPr="003E2144" w:rsidRDefault="000004DD" w:rsidP="00C4192A">
            <w:pPr>
              <w:widowControl w:val="0"/>
              <w:adjustRightInd w:val="0"/>
              <w:spacing w:after="0" w:line="240" w:lineRule="auto"/>
              <w:rPr>
                <w:rFonts w:ascii="Times New Roman" w:eastAsia="Times New Roman" w:hAnsi="Times New Roman" w:cs="Times New Roman"/>
                <w:b/>
                <w:bCs/>
                <w:lang w:eastAsia="ru-RU"/>
              </w:rPr>
            </w:pPr>
          </w:p>
        </w:tc>
        <w:tc>
          <w:tcPr>
            <w:tcW w:w="300" w:type="pct"/>
            <w:vMerge/>
          </w:tcPr>
          <w:p w:rsidR="000004DD" w:rsidRPr="003E2144" w:rsidRDefault="000004DD" w:rsidP="00C4192A">
            <w:pPr>
              <w:widowControl w:val="0"/>
              <w:adjustRightInd w:val="0"/>
              <w:spacing w:after="0" w:line="240" w:lineRule="auto"/>
              <w:rPr>
                <w:rFonts w:ascii="Times New Roman" w:eastAsia="Times New Roman" w:hAnsi="Times New Roman" w:cs="Times New Roman"/>
                <w:b/>
                <w:bCs/>
                <w:lang w:eastAsia="ru-RU"/>
              </w:rPr>
            </w:pPr>
          </w:p>
        </w:tc>
      </w:tr>
      <w:tr w:rsidR="00C42A2C" w:rsidRPr="003E2144" w:rsidTr="00C42A2C">
        <w:trPr>
          <w:trHeight w:val="315"/>
          <w:tblHeader/>
        </w:trPr>
        <w:tc>
          <w:tcPr>
            <w:tcW w:w="169" w:type="pct"/>
            <w:vMerge/>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lang w:eastAsia="ru-RU"/>
              </w:rPr>
            </w:pPr>
          </w:p>
        </w:tc>
        <w:tc>
          <w:tcPr>
            <w:tcW w:w="768" w:type="pct"/>
            <w:vMerge/>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lang w:eastAsia="ru-RU"/>
              </w:rPr>
            </w:pPr>
          </w:p>
        </w:tc>
        <w:tc>
          <w:tcPr>
            <w:tcW w:w="406" w:type="pct"/>
            <w:vMerge/>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lang w:eastAsia="ru-RU"/>
              </w:rPr>
            </w:pPr>
          </w:p>
        </w:tc>
        <w:tc>
          <w:tcPr>
            <w:tcW w:w="219" w:type="pct"/>
            <w:vMerge/>
            <w:noWrap/>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lang w:eastAsia="ru-RU"/>
              </w:rPr>
            </w:pPr>
          </w:p>
        </w:tc>
        <w:tc>
          <w:tcPr>
            <w:tcW w:w="272" w:type="pct"/>
            <w:vMerge/>
            <w:noWrap/>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lang w:eastAsia="ru-RU"/>
              </w:rPr>
            </w:pPr>
          </w:p>
        </w:tc>
        <w:tc>
          <w:tcPr>
            <w:tcW w:w="218" w:type="pct"/>
          </w:tcPr>
          <w:p w:rsidR="000004DD" w:rsidRPr="003E2144" w:rsidRDefault="000004DD" w:rsidP="00C4192A">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27" w:type="pct"/>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потр.</w:t>
            </w:r>
          </w:p>
        </w:tc>
        <w:tc>
          <w:tcPr>
            <w:tcW w:w="213" w:type="pct"/>
          </w:tcPr>
          <w:p w:rsidR="000004DD" w:rsidRPr="003E2144" w:rsidRDefault="000004DD" w:rsidP="00C4192A">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24" w:type="pct"/>
          </w:tcPr>
          <w:p w:rsidR="000004DD" w:rsidRPr="003E2144" w:rsidRDefault="000004DD" w:rsidP="00C4192A">
            <w:pPr>
              <w:widowControl w:val="0"/>
              <w:adjustRightInd w:val="0"/>
              <w:spacing w:after="0" w:line="240" w:lineRule="auto"/>
              <w:ind w:left="-76" w:right="-110"/>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потр.</w:t>
            </w:r>
          </w:p>
        </w:tc>
        <w:tc>
          <w:tcPr>
            <w:tcW w:w="206" w:type="pct"/>
          </w:tcPr>
          <w:p w:rsidR="000004DD" w:rsidRPr="003E2144" w:rsidRDefault="000004DD" w:rsidP="00C4192A">
            <w:pPr>
              <w:widowControl w:val="0"/>
              <w:adjustRightInd w:val="0"/>
              <w:spacing w:after="0" w:line="240" w:lineRule="auto"/>
              <w:ind w:left="-108" w:right="-71"/>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52" w:type="pct"/>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потр.</w:t>
            </w:r>
          </w:p>
        </w:tc>
        <w:tc>
          <w:tcPr>
            <w:tcW w:w="205" w:type="pct"/>
            <w:tcBorders>
              <w:right w:val="single" w:sz="4" w:space="0" w:color="auto"/>
            </w:tcBorders>
          </w:tcPr>
          <w:p w:rsidR="000004DD" w:rsidRPr="003E2144" w:rsidRDefault="000004DD" w:rsidP="00C4192A">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47" w:type="pct"/>
            <w:tcBorders>
              <w:left w:val="single" w:sz="4" w:space="0" w:color="auto"/>
            </w:tcBorders>
          </w:tcPr>
          <w:p w:rsidR="000004DD" w:rsidRPr="003E2144" w:rsidRDefault="000004DD" w:rsidP="00C4192A">
            <w:pPr>
              <w:widowControl w:val="0"/>
              <w:adjustRightInd w:val="0"/>
              <w:spacing w:after="0" w:line="240" w:lineRule="auto"/>
              <w:ind w:left="-76" w:right="-110"/>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потр.</w:t>
            </w:r>
          </w:p>
        </w:tc>
        <w:tc>
          <w:tcPr>
            <w:tcW w:w="1073" w:type="pct"/>
            <w:vMerge/>
            <w:noWrap/>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lang w:eastAsia="ru-RU"/>
              </w:rPr>
            </w:pPr>
          </w:p>
        </w:tc>
        <w:tc>
          <w:tcPr>
            <w:tcW w:w="300" w:type="pct"/>
            <w:vMerge/>
            <w:noWrap/>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lang w:eastAsia="ru-RU"/>
              </w:rPr>
            </w:pPr>
          </w:p>
        </w:tc>
      </w:tr>
      <w:tr w:rsidR="000004DD" w:rsidRPr="003E2144" w:rsidTr="00C42A2C">
        <w:trPr>
          <w:trHeight w:val="270"/>
        </w:trPr>
        <w:tc>
          <w:tcPr>
            <w:tcW w:w="169" w:type="pct"/>
          </w:tcPr>
          <w:p w:rsidR="000004DD" w:rsidRPr="003E2144" w:rsidRDefault="000004DD" w:rsidP="00C4192A">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768" w:type="pct"/>
          </w:tcPr>
          <w:p w:rsidR="000004DD" w:rsidRPr="003E2144" w:rsidRDefault="000004DD" w:rsidP="00C4192A">
            <w:pPr>
              <w:autoSpaceDE w:val="0"/>
              <w:autoSpaceDN w:val="0"/>
              <w:adjustRightInd w:val="0"/>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lang w:eastAsia="ru-RU"/>
              </w:rPr>
              <w:t>Задача</w:t>
            </w:r>
            <w:r w:rsidRPr="00A00E34">
              <w:rPr>
                <w:rFonts w:ascii="Times New Roman" w:eastAsia="Times New Roman" w:hAnsi="Times New Roman" w:cs="Times New Roman"/>
                <w:lang w:eastAsia="ru-RU"/>
              </w:rPr>
              <w:t xml:space="preserve"> Подпрограммы</w:t>
            </w:r>
          </w:p>
        </w:tc>
        <w:tc>
          <w:tcPr>
            <w:tcW w:w="4063" w:type="pct"/>
            <w:gridSpan w:val="13"/>
          </w:tcPr>
          <w:p w:rsidR="000004DD" w:rsidRPr="00873230" w:rsidRDefault="000004DD" w:rsidP="00C4192A">
            <w:pPr>
              <w:widowControl w:val="0"/>
              <w:autoSpaceDN w:val="0"/>
              <w:adjustRightInd w:val="0"/>
              <w:spacing w:after="0" w:line="240" w:lineRule="auto"/>
              <w:jc w:val="both"/>
              <w:rPr>
                <w:rFonts w:ascii="Times New Roman" w:eastAsia="Times New Roman" w:hAnsi="Times New Roman" w:cs="Times New Roman"/>
                <w:lang w:eastAsia="ru-RU"/>
              </w:rPr>
            </w:pPr>
            <w:r w:rsidRPr="00873230">
              <w:rPr>
                <w:rFonts w:ascii="Times New Roman" w:eastAsia="Times New Roman" w:hAnsi="Times New Roman" w:cs="Times New Roman"/>
                <w:lang w:eastAsia="ru-RU"/>
              </w:rPr>
              <w:t>Обеспечение устойчивого сокращения жилищного фонда, признанного непригодным для проживания, и (или) жилищного фонда с высоким уровнем износа</w:t>
            </w:r>
          </w:p>
        </w:tc>
      </w:tr>
      <w:tr w:rsidR="00C42A2C" w:rsidRPr="003E2144" w:rsidTr="00C42A2C">
        <w:trPr>
          <w:trHeight w:val="270"/>
        </w:trPr>
        <w:tc>
          <w:tcPr>
            <w:tcW w:w="169" w:type="pct"/>
            <w:vMerge w:val="restart"/>
          </w:tcPr>
          <w:p w:rsidR="000004DD" w:rsidRPr="003E2144" w:rsidRDefault="000004DD" w:rsidP="00C4192A">
            <w:pPr>
              <w:widowControl w:val="0"/>
              <w:autoSpaceDE w:val="0"/>
              <w:autoSpaceDN w:val="0"/>
              <w:adjustRightInd w:val="0"/>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1</w:t>
            </w:r>
          </w:p>
        </w:tc>
        <w:tc>
          <w:tcPr>
            <w:tcW w:w="768" w:type="pct"/>
            <w:vMerge w:val="restart"/>
          </w:tcPr>
          <w:p w:rsidR="000004DD" w:rsidRPr="00DC1B79" w:rsidRDefault="000004DD" w:rsidP="00D63EA8">
            <w:pPr>
              <w:autoSpaceDE w:val="0"/>
              <w:autoSpaceDN w:val="0"/>
              <w:adjustRightInd w:val="0"/>
              <w:spacing w:after="0" w:line="240" w:lineRule="auto"/>
              <w:ind w:left="-76" w:right="-116"/>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Приобретение жилых помещений для обеспечения благоустроенными жилыми помещениями граждан, переселяемых из жилищного фонда, признанного непригодным для проживания, и (или) жилищного фонда с высоким уровнем износа</w:t>
            </w:r>
          </w:p>
        </w:tc>
        <w:tc>
          <w:tcPr>
            <w:tcW w:w="406" w:type="pct"/>
            <w:vMerge w:val="restart"/>
          </w:tcPr>
          <w:p w:rsidR="00F434AD" w:rsidRDefault="000004DD" w:rsidP="00C4192A">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202</w:t>
            </w:r>
            <w:r>
              <w:rPr>
                <w:rFonts w:ascii="Times New Roman" w:eastAsia="Times New Roman" w:hAnsi="Times New Roman" w:cs="Times New Roman"/>
                <w:sz w:val="21"/>
                <w:szCs w:val="21"/>
                <w:lang w:eastAsia="ru-RU"/>
              </w:rPr>
              <w:t>3</w:t>
            </w:r>
            <w:r w:rsidRPr="003E2144">
              <w:rPr>
                <w:rFonts w:ascii="Times New Roman" w:eastAsia="Times New Roman" w:hAnsi="Times New Roman" w:cs="Times New Roman"/>
                <w:sz w:val="21"/>
                <w:szCs w:val="21"/>
                <w:lang w:eastAsia="ru-RU"/>
              </w:rPr>
              <w:t xml:space="preserve"> </w:t>
            </w:r>
            <w:r>
              <w:rPr>
                <w:rFonts w:ascii="Times New Roman" w:eastAsia="Times New Roman" w:hAnsi="Times New Roman" w:cs="Times New Roman"/>
                <w:sz w:val="21"/>
                <w:szCs w:val="21"/>
                <w:lang w:eastAsia="ru-RU"/>
              </w:rPr>
              <w:t xml:space="preserve">– 2026 </w:t>
            </w:r>
          </w:p>
          <w:p w:rsidR="00F434AD" w:rsidRDefault="00F434AD" w:rsidP="00C4192A">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0004DD" w:rsidRDefault="000004DD" w:rsidP="00C4192A">
            <w:pPr>
              <w:widowControl w:val="0"/>
              <w:autoSpaceDE w:val="0"/>
              <w:autoSpaceDN w:val="0"/>
              <w:adjustRightInd w:val="0"/>
              <w:spacing w:after="0" w:line="240" w:lineRule="auto"/>
              <w:ind w:left="-108" w:right="-113"/>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г.Рыбинск</w:t>
            </w:r>
            <w:r>
              <w:rPr>
                <w:rFonts w:ascii="Times New Roman" w:eastAsia="Times New Roman" w:hAnsi="Times New Roman" w:cs="Times New Roman"/>
                <w:lang w:eastAsia="ru-RU"/>
              </w:rPr>
              <w:t>,          ул. Щепкина, д.29, корпуса А, Б</w:t>
            </w:r>
          </w:p>
          <w:p w:rsidR="000004DD" w:rsidRDefault="000004DD" w:rsidP="00C4192A">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0004DD" w:rsidRPr="003E2144" w:rsidRDefault="000004DD" w:rsidP="00C4192A">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0004DD" w:rsidRPr="003E2144" w:rsidRDefault="000004DD" w:rsidP="00C4192A">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0004DD" w:rsidRPr="003E2144" w:rsidRDefault="000004DD" w:rsidP="00C4192A">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highlight w:val="yellow"/>
                <w:lang w:eastAsia="ru-RU"/>
              </w:rPr>
            </w:pPr>
          </w:p>
        </w:tc>
        <w:tc>
          <w:tcPr>
            <w:tcW w:w="219" w:type="pct"/>
            <w:vMerge w:val="restart"/>
            <w:shd w:val="clear" w:color="auto" w:fill="FFFFFF" w:themeFill="background1"/>
          </w:tcPr>
          <w:p w:rsidR="000004DD" w:rsidRPr="00BD5F2E" w:rsidRDefault="000004DD" w:rsidP="00C4192A">
            <w:pPr>
              <w:widowControl w:val="0"/>
              <w:autoSpaceDE w:val="0"/>
              <w:autoSpaceDN w:val="0"/>
              <w:adjustRightInd w:val="0"/>
              <w:spacing w:after="0" w:line="240" w:lineRule="auto"/>
              <w:ind w:left="-80" w:right="-101"/>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169,70</w:t>
            </w:r>
          </w:p>
        </w:tc>
        <w:tc>
          <w:tcPr>
            <w:tcW w:w="272" w:type="pct"/>
            <w:noWrap/>
          </w:tcPr>
          <w:p w:rsidR="000004DD" w:rsidRPr="00BD5F2E"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BD5F2E">
              <w:rPr>
                <w:rFonts w:ascii="Times New Roman" w:eastAsia="Times New Roman" w:hAnsi="Times New Roman" w:cs="Times New Roman"/>
                <w:sz w:val="21"/>
                <w:szCs w:val="21"/>
                <w:lang w:eastAsia="ru-RU"/>
              </w:rPr>
              <w:t>ГБ</w:t>
            </w:r>
          </w:p>
        </w:tc>
        <w:tc>
          <w:tcPr>
            <w:tcW w:w="218" w:type="pct"/>
          </w:tcPr>
          <w:p w:rsidR="000004DD" w:rsidRPr="00BD5F2E"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D5F2E">
              <w:rPr>
                <w:rFonts w:ascii="Times New Roman" w:eastAsia="Times New Roman" w:hAnsi="Times New Roman" w:cs="Times New Roman"/>
                <w:lang w:eastAsia="ru-RU"/>
              </w:rPr>
              <w:t>3,90</w:t>
            </w:r>
          </w:p>
        </w:tc>
        <w:tc>
          <w:tcPr>
            <w:tcW w:w="227" w:type="pct"/>
          </w:tcPr>
          <w:p w:rsidR="000004DD" w:rsidRPr="00BD5F2E"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D5F2E">
              <w:rPr>
                <w:rFonts w:ascii="Times New Roman" w:eastAsia="Times New Roman" w:hAnsi="Times New Roman" w:cs="Times New Roman"/>
                <w:lang w:eastAsia="ru-RU"/>
              </w:rPr>
              <w:t>3,90</w:t>
            </w:r>
          </w:p>
        </w:tc>
        <w:tc>
          <w:tcPr>
            <w:tcW w:w="213" w:type="pct"/>
          </w:tcPr>
          <w:p w:rsidR="000004DD" w:rsidRPr="00BD5F2E" w:rsidRDefault="000004DD" w:rsidP="00C4192A">
            <w:pPr>
              <w:widowControl w:val="0"/>
              <w:autoSpaceDE w:val="0"/>
              <w:autoSpaceDN w:val="0"/>
              <w:adjustRightInd w:val="0"/>
              <w:spacing w:after="0" w:line="240" w:lineRule="auto"/>
              <w:ind w:left="-108" w:right="-71"/>
              <w:jc w:val="center"/>
              <w:rPr>
                <w:rFonts w:ascii="Times New Roman" w:eastAsia="Times New Roman" w:hAnsi="Times New Roman" w:cs="Times New Roman"/>
                <w:lang w:eastAsia="ru-RU"/>
              </w:rPr>
            </w:pPr>
            <w:r w:rsidRPr="00BD5F2E">
              <w:rPr>
                <w:rFonts w:ascii="Times New Roman" w:eastAsia="Times New Roman" w:hAnsi="Times New Roman" w:cs="Times New Roman"/>
                <w:lang w:eastAsia="ru-RU"/>
              </w:rPr>
              <w:t>10,85</w:t>
            </w:r>
          </w:p>
        </w:tc>
        <w:tc>
          <w:tcPr>
            <w:tcW w:w="224" w:type="pct"/>
          </w:tcPr>
          <w:p w:rsidR="000004DD" w:rsidRPr="00BD5F2E" w:rsidRDefault="000004DD" w:rsidP="00C4192A">
            <w:pPr>
              <w:widowControl w:val="0"/>
              <w:autoSpaceDE w:val="0"/>
              <w:autoSpaceDN w:val="0"/>
              <w:adjustRightInd w:val="0"/>
              <w:spacing w:after="0" w:line="240" w:lineRule="auto"/>
              <w:ind w:left="-108" w:right="-7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10,85</w:t>
            </w:r>
          </w:p>
        </w:tc>
        <w:tc>
          <w:tcPr>
            <w:tcW w:w="206" w:type="pct"/>
          </w:tcPr>
          <w:p w:rsidR="000004DD" w:rsidRPr="00BD5F2E" w:rsidRDefault="000004DD" w:rsidP="00C4192A">
            <w:pPr>
              <w:widowControl w:val="0"/>
              <w:autoSpaceDE w:val="0"/>
              <w:autoSpaceDN w:val="0"/>
              <w:adjustRightInd w:val="0"/>
              <w:spacing w:after="0" w:line="240" w:lineRule="auto"/>
              <w:ind w:left="-108" w:right="-71"/>
              <w:jc w:val="center"/>
              <w:rPr>
                <w:rFonts w:ascii="Times New Roman" w:eastAsia="Times New Roman" w:hAnsi="Times New Roman" w:cs="Times New Roman"/>
                <w:lang w:eastAsia="ru-RU"/>
              </w:rPr>
            </w:pPr>
            <w:r w:rsidRPr="00BD5F2E">
              <w:rPr>
                <w:rFonts w:ascii="Times New Roman" w:eastAsia="Times New Roman" w:hAnsi="Times New Roman" w:cs="Times New Roman"/>
                <w:lang w:eastAsia="ru-RU"/>
              </w:rPr>
              <w:t>5,35</w:t>
            </w:r>
          </w:p>
        </w:tc>
        <w:tc>
          <w:tcPr>
            <w:tcW w:w="252" w:type="pct"/>
          </w:tcPr>
          <w:p w:rsidR="000004DD" w:rsidRPr="00BD5F2E"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5,35</w:t>
            </w:r>
          </w:p>
        </w:tc>
        <w:tc>
          <w:tcPr>
            <w:tcW w:w="205" w:type="pct"/>
            <w:tcBorders>
              <w:right w:val="single" w:sz="4" w:space="0" w:color="auto"/>
            </w:tcBorders>
          </w:tcPr>
          <w:p w:rsidR="000004DD" w:rsidRPr="00BD5F2E" w:rsidRDefault="000004DD" w:rsidP="00C4192A">
            <w:pPr>
              <w:widowControl w:val="0"/>
              <w:autoSpaceDE w:val="0"/>
              <w:autoSpaceDN w:val="0"/>
              <w:adjustRightInd w:val="0"/>
              <w:spacing w:after="0" w:line="240" w:lineRule="auto"/>
              <w:ind w:left="-108" w:right="-71"/>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5,35</w:t>
            </w:r>
          </w:p>
        </w:tc>
        <w:tc>
          <w:tcPr>
            <w:tcW w:w="247" w:type="pct"/>
            <w:tcBorders>
              <w:left w:val="single" w:sz="4" w:space="0" w:color="auto"/>
            </w:tcBorders>
          </w:tcPr>
          <w:p w:rsidR="000004DD" w:rsidRPr="00DC1B79" w:rsidRDefault="000004DD" w:rsidP="00C4192A">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5,35</w:t>
            </w:r>
          </w:p>
        </w:tc>
        <w:tc>
          <w:tcPr>
            <w:tcW w:w="1073" w:type="pct"/>
            <w:vMerge w:val="restart"/>
          </w:tcPr>
          <w:p w:rsidR="000004DD" w:rsidRPr="00DC1B79" w:rsidRDefault="000004DD" w:rsidP="00D63EA8">
            <w:pPr>
              <w:widowControl w:val="0"/>
              <w:autoSpaceDE w:val="0"/>
              <w:autoSpaceDN w:val="0"/>
              <w:adjustRightInd w:val="0"/>
              <w:spacing w:after="0" w:line="240" w:lineRule="auto"/>
              <w:ind w:hanging="14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 xml:space="preserve">2023 - </w:t>
            </w:r>
            <w:r>
              <w:rPr>
                <w:rFonts w:ascii="Times New Roman" w:eastAsia="Times New Roman" w:hAnsi="Times New Roman" w:cs="Times New Roman"/>
                <w:lang w:eastAsia="ru-RU"/>
              </w:rPr>
              <w:t>7</w:t>
            </w:r>
            <w:r w:rsidRPr="00DC1B79">
              <w:rPr>
                <w:rFonts w:ascii="Times New Roman" w:eastAsia="Times New Roman" w:hAnsi="Times New Roman" w:cs="Times New Roman"/>
                <w:lang w:eastAsia="ru-RU"/>
              </w:rPr>
              <w:t xml:space="preserve"> семей/</w:t>
            </w:r>
            <w:r>
              <w:rPr>
                <w:rFonts w:ascii="Times New Roman" w:eastAsia="Times New Roman" w:hAnsi="Times New Roman" w:cs="Times New Roman"/>
                <w:lang w:eastAsia="ru-RU"/>
              </w:rPr>
              <w:t>22</w:t>
            </w:r>
            <w:r w:rsidRPr="00DC1B79">
              <w:rPr>
                <w:rFonts w:ascii="Times New Roman" w:eastAsia="Times New Roman" w:hAnsi="Times New Roman" w:cs="Times New Roman"/>
                <w:lang w:eastAsia="ru-RU"/>
              </w:rPr>
              <w:t xml:space="preserve"> человек</w:t>
            </w:r>
            <w:r>
              <w:rPr>
                <w:rFonts w:ascii="Times New Roman" w:eastAsia="Times New Roman" w:hAnsi="Times New Roman" w:cs="Times New Roman"/>
                <w:lang w:eastAsia="ru-RU"/>
              </w:rPr>
              <w:t>а</w:t>
            </w:r>
            <w:r w:rsidRPr="00DC1B7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DC1B7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расселяемая </w:t>
            </w:r>
            <w:r w:rsidRPr="00DC1B79">
              <w:rPr>
                <w:rFonts w:ascii="Times New Roman" w:eastAsia="Times New Roman" w:hAnsi="Times New Roman" w:cs="Times New Roman"/>
                <w:lang w:eastAsia="ru-RU"/>
              </w:rPr>
              <w:t xml:space="preserve">площадь </w:t>
            </w:r>
            <w:r>
              <w:rPr>
                <w:rFonts w:ascii="Times New Roman" w:eastAsia="Times New Roman" w:hAnsi="Times New Roman" w:cs="Times New Roman"/>
                <w:lang w:eastAsia="ru-RU"/>
              </w:rPr>
              <w:t>316,2</w:t>
            </w:r>
            <w:r w:rsidR="00D63EA8">
              <w:rPr>
                <w:rFonts w:ascii="Times New Roman" w:eastAsia="Times New Roman" w:hAnsi="Times New Roman" w:cs="Times New Roman"/>
                <w:lang w:eastAsia="ru-RU"/>
              </w:rPr>
              <w:t xml:space="preserve"> </w:t>
            </w:r>
            <w:r w:rsidRPr="00DC1B79">
              <w:rPr>
                <w:rFonts w:ascii="Times New Roman" w:eastAsia="Times New Roman" w:hAnsi="Times New Roman" w:cs="Times New Roman"/>
                <w:lang w:eastAsia="ru-RU"/>
              </w:rPr>
              <w:t>кв.м;</w:t>
            </w:r>
          </w:p>
          <w:p w:rsidR="000004DD" w:rsidRPr="00DC1B79" w:rsidRDefault="000004DD" w:rsidP="00D63EA8">
            <w:pPr>
              <w:widowControl w:val="0"/>
              <w:autoSpaceDE w:val="0"/>
              <w:autoSpaceDN w:val="0"/>
              <w:adjustRightInd w:val="0"/>
              <w:spacing w:after="0" w:line="240" w:lineRule="auto"/>
              <w:ind w:hanging="14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 xml:space="preserve">2024 - </w:t>
            </w:r>
            <w:r w:rsidR="00310833">
              <w:rPr>
                <w:rFonts w:ascii="Times New Roman" w:eastAsia="Times New Roman" w:hAnsi="Times New Roman" w:cs="Times New Roman"/>
                <w:lang w:eastAsia="ru-RU"/>
              </w:rPr>
              <w:t>28</w:t>
            </w:r>
            <w:r w:rsidRPr="00DC1B79">
              <w:rPr>
                <w:rFonts w:ascii="Times New Roman" w:eastAsia="Times New Roman" w:hAnsi="Times New Roman" w:cs="Times New Roman"/>
                <w:lang w:eastAsia="ru-RU"/>
              </w:rPr>
              <w:t xml:space="preserve"> семей/</w:t>
            </w:r>
            <w:r w:rsidR="00310833">
              <w:rPr>
                <w:rFonts w:ascii="Times New Roman" w:eastAsia="Times New Roman" w:hAnsi="Times New Roman" w:cs="Times New Roman"/>
                <w:lang w:eastAsia="ru-RU"/>
              </w:rPr>
              <w:t>3</w:t>
            </w:r>
            <w:r w:rsidR="00F434AD">
              <w:rPr>
                <w:rFonts w:ascii="Times New Roman" w:eastAsia="Times New Roman" w:hAnsi="Times New Roman" w:cs="Times New Roman"/>
                <w:lang w:eastAsia="ru-RU"/>
              </w:rPr>
              <w:t>7</w:t>
            </w:r>
            <w:r w:rsidRPr="00DC1B79">
              <w:rPr>
                <w:rFonts w:ascii="Times New Roman" w:eastAsia="Times New Roman" w:hAnsi="Times New Roman" w:cs="Times New Roman"/>
                <w:lang w:eastAsia="ru-RU"/>
              </w:rPr>
              <w:t xml:space="preserve"> человек,                   </w:t>
            </w:r>
            <w:r>
              <w:rPr>
                <w:rFonts w:ascii="Times New Roman" w:eastAsia="Times New Roman" w:hAnsi="Times New Roman" w:cs="Times New Roman"/>
                <w:lang w:eastAsia="ru-RU"/>
              </w:rPr>
              <w:t xml:space="preserve">расселяемая </w:t>
            </w:r>
            <w:r w:rsidRPr="00DC1B79">
              <w:rPr>
                <w:rFonts w:ascii="Times New Roman" w:eastAsia="Times New Roman" w:hAnsi="Times New Roman" w:cs="Times New Roman"/>
                <w:lang w:eastAsia="ru-RU"/>
              </w:rPr>
              <w:t xml:space="preserve">площадь </w:t>
            </w:r>
            <w:r w:rsidR="00D63EA8">
              <w:rPr>
                <w:rFonts w:ascii="Times New Roman" w:eastAsia="Times New Roman" w:hAnsi="Times New Roman" w:cs="Times New Roman"/>
                <w:lang w:eastAsia="ru-RU"/>
              </w:rPr>
              <w:t>984,7</w:t>
            </w:r>
            <w:r w:rsidRPr="00DC1B79">
              <w:rPr>
                <w:rFonts w:ascii="Times New Roman" w:eastAsia="Times New Roman" w:hAnsi="Times New Roman" w:cs="Times New Roman"/>
                <w:lang w:eastAsia="ru-RU"/>
              </w:rPr>
              <w:t xml:space="preserve"> кв.м;</w:t>
            </w:r>
          </w:p>
          <w:p w:rsidR="000004DD" w:rsidRDefault="000004DD" w:rsidP="00D63EA8">
            <w:pPr>
              <w:widowControl w:val="0"/>
              <w:autoSpaceDE w:val="0"/>
              <w:autoSpaceDN w:val="0"/>
              <w:adjustRightInd w:val="0"/>
              <w:spacing w:after="0" w:line="240" w:lineRule="auto"/>
              <w:ind w:hanging="14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 xml:space="preserve">2025 - </w:t>
            </w:r>
            <w:r>
              <w:rPr>
                <w:rFonts w:ascii="Times New Roman" w:eastAsia="Times New Roman" w:hAnsi="Times New Roman" w:cs="Times New Roman"/>
                <w:lang w:eastAsia="ru-RU"/>
              </w:rPr>
              <w:t>12 семей</w:t>
            </w:r>
            <w:r w:rsidRPr="00DC1B79">
              <w:rPr>
                <w:rFonts w:ascii="Times New Roman" w:eastAsia="Times New Roman" w:hAnsi="Times New Roman" w:cs="Times New Roman"/>
                <w:lang w:eastAsia="ru-RU"/>
              </w:rPr>
              <w:t>/</w:t>
            </w:r>
            <w:r>
              <w:rPr>
                <w:rFonts w:ascii="Times New Roman" w:eastAsia="Times New Roman" w:hAnsi="Times New Roman" w:cs="Times New Roman"/>
                <w:lang w:eastAsia="ru-RU"/>
              </w:rPr>
              <w:t>22</w:t>
            </w:r>
            <w:r w:rsidRPr="00DC1B79">
              <w:rPr>
                <w:rFonts w:ascii="Times New Roman" w:eastAsia="Times New Roman" w:hAnsi="Times New Roman" w:cs="Times New Roman"/>
                <w:lang w:eastAsia="ru-RU"/>
              </w:rPr>
              <w:t xml:space="preserve"> челов</w:t>
            </w:r>
            <w:r>
              <w:rPr>
                <w:rFonts w:ascii="Times New Roman" w:eastAsia="Times New Roman" w:hAnsi="Times New Roman" w:cs="Times New Roman"/>
                <w:lang w:eastAsia="ru-RU"/>
              </w:rPr>
              <w:t>ека</w:t>
            </w:r>
            <w:r w:rsidRPr="00DC1B7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расселяемая </w:t>
            </w:r>
            <w:r w:rsidRPr="00DC1B79">
              <w:rPr>
                <w:rFonts w:ascii="Times New Roman" w:eastAsia="Times New Roman" w:hAnsi="Times New Roman" w:cs="Times New Roman"/>
                <w:lang w:eastAsia="ru-RU"/>
              </w:rPr>
              <w:t xml:space="preserve">площадь </w:t>
            </w:r>
            <w:r>
              <w:rPr>
                <w:rFonts w:ascii="Times New Roman" w:eastAsia="Times New Roman" w:hAnsi="Times New Roman" w:cs="Times New Roman"/>
                <w:lang w:eastAsia="ru-RU"/>
              </w:rPr>
              <w:t>464,5</w:t>
            </w:r>
            <w:r w:rsidRPr="00DC1B79">
              <w:rPr>
                <w:rFonts w:ascii="Times New Roman" w:eastAsia="Times New Roman" w:hAnsi="Times New Roman" w:cs="Times New Roman"/>
                <w:lang w:eastAsia="ru-RU"/>
              </w:rPr>
              <w:t xml:space="preserve"> кв.м</w:t>
            </w:r>
            <w:r>
              <w:rPr>
                <w:rFonts w:ascii="Times New Roman" w:eastAsia="Times New Roman" w:hAnsi="Times New Roman" w:cs="Times New Roman"/>
                <w:lang w:eastAsia="ru-RU"/>
              </w:rPr>
              <w:t>;</w:t>
            </w:r>
          </w:p>
          <w:p w:rsidR="000004DD" w:rsidRPr="00DC1B79" w:rsidRDefault="000004DD" w:rsidP="00D63EA8">
            <w:pPr>
              <w:widowControl w:val="0"/>
              <w:autoSpaceDE w:val="0"/>
              <w:autoSpaceDN w:val="0"/>
              <w:adjustRightInd w:val="0"/>
              <w:spacing w:after="0" w:line="240" w:lineRule="auto"/>
              <w:ind w:hanging="14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202</w:t>
            </w:r>
            <w:r>
              <w:rPr>
                <w:rFonts w:ascii="Times New Roman" w:eastAsia="Times New Roman" w:hAnsi="Times New Roman" w:cs="Times New Roman"/>
                <w:lang w:eastAsia="ru-RU"/>
              </w:rPr>
              <w:t>6</w:t>
            </w:r>
            <w:r w:rsidRPr="00DC1B79">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13</w:t>
            </w:r>
            <w:r w:rsidRPr="00DC1B79">
              <w:rPr>
                <w:rFonts w:ascii="Times New Roman" w:eastAsia="Times New Roman" w:hAnsi="Times New Roman" w:cs="Times New Roman"/>
                <w:lang w:eastAsia="ru-RU"/>
              </w:rPr>
              <w:t xml:space="preserve"> сем</w:t>
            </w:r>
            <w:r>
              <w:rPr>
                <w:rFonts w:ascii="Times New Roman" w:eastAsia="Times New Roman" w:hAnsi="Times New Roman" w:cs="Times New Roman"/>
                <w:lang w:eastAsia="ru-RU"/>
              </w:rPr>
              <w:t>ей</w:t>
            </w:r>
            <w:r w:rsidRPr="00DC1B7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13 </w:t>
            </w:r>
            <w:r w:rsidRPr="00DC1B79">
              <w:rPr>
                <w:rFonts w:ascii="Times New Roman" w:eastAsia="Times New Roman" w:hAnsi="Times New Roman" w:cs="Times New Roman"/>
                <w:lang w:eastAsia="ru-RU"/>
              </w:rPr>
              <w:t>человек,</w:t>
            </w:r>
          </w:p>
          <w:p w:rsidR="000004DD" w:rsidRPr="00DC1B79" w:rsidRDefault="000004DD" w:rsidP="00D63EA8">
            <w:pPr>
              <w:widowControl w:val="0"/>
              <w:autoSpaceDE w:val="0"/>
              <w:autoSpaceDN w:val="0"/>
              <w:adjustRightInd w:val="0"/>
              <w:spacing w:after="0" w:line="240" w:lineRule="auto"/>
              <w:ind w:hanging="146"/>
              <w:jc w:val="center"/>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 xml:space="preserve">расселяемая </w:t>
            </w:r>
            <w:r w:rsidRPr="00DC1B79">
              <w:rPr>
                <w:rFonts w:ascii="Times New Roman" w:eastAsia="Times New Roman" w:hAnsi="Times New Roman" w:cs="Times New Roman"/>
                <w:lang w:eastAsia="ru-RU"/>
              </w:rPr>
              <w:t xml:space="preserve">площадь </w:t>
            </w:r>
            <w:r>
              <w:rPr>
                <w:rFonts w:ascii="Times New Roman" w:eastAsia="Times New Roman" w:hAnsi="Times New Roman" w:cs="Times New Roman"/>
                <w:color w:val="000000"/>
                <w:lang w:eastAsia="ru-RU"/>
              </w:rPr>
              <w:t>442,3</w:t>
            </w:r>
            <w:r w:rsidRPr="00DC1B79">
              <w:rPr>
                <w:rFonts w:ascii="Times New Roman" w:eastAsia="Times New Roman" w:hAnsi="Times New Roman" w:cs="Times New Roman"/>
                <w:color w:val="000000"/>
                <w:lang w:eastAsia="ru-RU"/>
              </w:rPr>
              <w:t xml:space="preserve"> </w:t>
            </w:r>
            <w:r w:rsidRPr="00DC1B79">
              <w:rPr>
                <w:rFonts w:ascii="Times New Roman" w:eastAsia="Times New Roman" w:hAnsi="Times New Roman" w:cs="Times New Roman"/>
                <w:lang w:eastAsia="ru-RU"/>
              </w:rPr>
              <w:t>кв.м</w:t>
            </w:r>
          </w:p>
        </w:tc>
        <w:tc>
          <w:tcPr>
            <w:tcW w:w="300" w:type="pct"/>
            <w:vMerge w:val="restart"/>
          </w:tcPr>
          <w:p w:rsidR="000004DD" w:rsidRPr="00DC1B79" w:rsidRDefault="000004DD" w:rsidP="00C4192A">
            <w:pPr>
              <w:widowControl w:val="0"/>
              <w:autoSpaceDN w:val="0"/>
              <w:adjustRightInd w:val="0"/>
              <w:spacing w:after="0"/>
              <w:ind w:left="-127"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w:t>
            </w:r>
            <w:r w:rsidRPr="00DC1B79">
              <w:rPr>
                <w:rFonts w:ascii="Times New Roman" w:eastAsia="Times New Roman" w:hAnsi="Times New Roman" w:cs="Times New Roman"/>
                <w:lang w:eastAsia="ru-RU"/>
              </w:rPr>
              <w:t>,</w:t>
            </w:r>
          </w:p>
          <w:p w:rsidR="000004DD" w:rsidRPr="00DC1B79" w:rsidRDefault="000004DD" w:rsidP="00C4192A">
            <w:pPr>
              <w:widowControl w:val="0"/>
              <w:autoSpaceDN w:val="0"/>
              <w:adjustRightInd w:val="0"/>
              <w:spacing w:after="0"/>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МКУ «Жилком-</w:t>
            </w:r>
          </w:p>
          <w:p w:rsidR="000004DD" w:rsidRPr="00DC1B79" w:rsidRDefault="000004DD" w:rsidP="00C4192A">
            <w:pPr>
              <w:widowControl w:val="0"/>
              <w:adjustRightInd w:val="0"/>
              <w:spacing w:after="0" w:line="240" w:lineRule="auto"/>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центр»</w:t>
            </w:r>
          </w:p>
          <w:p w:rsidR="000004DD" w:rsidRPr="00DC1B79" w:rsidRDefault="000004DD" w:rsidP="00C4192A">
            <w:pPr>
              <w:widowControl w:val="0"/>
              <w:autoSpaceDE w:val="0"/>
              <w:autoSpaceDN w:val="0"/>
              <w:adjustRightInd w:val="0"/>
              <w:spacing w:after="0" w:line="240" w:lineRule="auto"/>
              <w:ind w:left="-50" w:right="-65"/>
              <w:jc w:val="center"/>
              <w:rPr>
                <w:rFonts w:ascii="Times New Roman" w:eastAsia="Times New Roman" w:hAnsi="Times New Roman" w:cs="Times New Roman"/>
                <w:lang w:eastAsia="ru-RU"/>
              </w:rPr>
            </w:pPr>
          </w:p>
        </w:tc>
      </w:tr>
      <w:tr w:rsidR="00C42A2C" w:rsidRPr="003E2144" w:rsidTr="00C42A2C">
        <w:trPr>
          <w:trHeight w:val="220"/>
        </w:trPr>
        <w:tc>
          <w:tcPr>
            <w:tcW w:w="169" w:type="pct"/>
            <w:vMerge/>
          </w:tcPr>
          <w:p w:rsidR="000004DD" w:rsidRPr="003E2144" w:rsidRDefault="000004DD" w:rsidP="00C4192A">
            <w:pPr>
              <w:widowControl w:val="0"/>
              <w:adjustRightInd w:val="0"/>
              <w:spacing w:after="0" w:line="240" w:lineRule="auto"/>
              <w:rPr>
                <w:rFonts w:ascii="Times New Roman" w:eastAsia="Times New Roman" w:hAnsi="Times New Roman" w:cs="Times New Roman"/>
                <w:lang w:eastAsia="ru-RU"/>
              </w:rPr>
            </w:pPr>
          </w:p>
        </w:tc>
        <w:tc>
          <w:tcPr>
            <w:tcW w:w="768" w:type="pct"/>
            <w:vMerge/>
          </w:tcPr>
          <w:p w:rsidR="000004DD" w:rsidRPr="00DC1B79" w:rsidRDefault="000004DD" w:rsidP="00C4192A">
            <w:pPr>
              <w:widowControl w:val="0"/>
              <w:adjustRightInd w:val="0"/>
              <w:spacing w:after="0" w:line="240" w:lineRule="auto"/>
              <w:rPr>
                <w:rFonts w:ascii="Times New Roman" w:eastAsia="Times New Roman" w:hAnsi="Times New Roman" w:cs="Times New Roman"/>
                <w:lang w:eastAsia="ru-RU"/>
              </w:rPr>
            </w:pPr>
          </w:p>
        </w:tc>
        <w:tc>
          <w:tcPr>
            <w:tcW w:w="406" w:type="pct"/>
            <w:vMerge/>
          </w:tcPr>
          <w:p w:rsidR="000004DD" w:rsidRPr="003E2144" w:rsidRDefault="000004DD" w:rsidP="00C4192A">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19" w:type="pct"/>
            <w:vMerge/>
            <w:shd w:val="clear" w:color="auto" w:fill="FFFFFF" w:themeFill="background1"/>
          </w:tcPr>
          <w:p w:rsidR="000004DD" w:rsidRPr="00BD5F2E" w:rsidRDefault="000004DD" w:rsidP="00C4192A">
            <w:pPr>
              <w:widowControl w:val="0"/>
              <w:adjustRightInd w:val="0"/>
              <w:spacing w:after="0" w:line="240" w:lineRule="auto"/>
              <w:ind w:left="-80" w:right="-101"/>
              <w:jc w:val="center"/>
              <w:rPr>
                <w:rFonts w:ascii="Times New Roman" w:eastAsia="Times New Roman" w:hAnsi="Times New Roman" w:cs="Times New Roman"/>
                <w:b/>
                <w:bCs/>
                <w:sz w:val="21"/>
                <w:szCs w:val="21"/>
                <w:lang w:eastAsia="ru-RU"/>
              </w:rPr>
            </w:pPr>
          </w:p>
        </w:tc>
        <w:tc>
          <w:tcPr>
            <w:tcW w:w="272" w:type="pct"/>
            <w:noWrap/>
          </w:tcPr>
          <w:p w:rsidR="000004DD" w:rsidRPr="00BD5F2E" w:rsidRDefault="000004DD" w:rsidP="00C4192A">
            <w:pPr>
              <w:widowControl w:val="0"/>
              <w:adjustRightInd w:val="0"/>
              <w:spacing w:after="0" w:line="240" w:lineRule="auto"/>
              <w:jc w:val="center"/>
              <w:rPr>
                <w:rFonts w:ascii="Times New Roman" w:eastAsia="Times New Roman" w:hAnsi="Times New Roman" w:cs="Times New Roman"/>
                <w:sz w:val="21"/>
                <w:szCs w:val="21"/>
                <w:lang w:eastAsia="ru-RU"/>
              </w:rPr>
            </w:pPr>
            <w:r w:rsidRPr="00BD5F2E">
              <w:rPr>
                <w:rFonts w:ascii="Times New Roman" w:eastAsia="Times New Roman" w:hAnsi="Times New Roman" w:cs="Times New Roman"/>
                <w:sz w:val="21"/>
                <w:szCs w:val="21"/>
                <w:lang w:eastAsia="ru-RU"/>
              </w:rPr>
              <w:t>ОБ</w:t>
            </w:r>
          </w:p>
        </w:tc>
        <w:tc>
          <w:tcPr>
            <w:tcW w:w="218" w:type="pct"/>
            <w:vAlign w:val="center"/>
          </w:tcPr>
          <w:p w:rsidR="000004DD" w:rsidRPr="00BD5F2E" w:rsidRDefault="000004DD" w:rsidP="00C4192A">
            <w:pPr>
              <w:widowControl w:val="0"/>
              <w:adjustRightInd w:val="0"/>
              <w:spacing w:after="0" w:line="240" w:lineRule="auto"/>
              <w:ind w:right="-76"/>
              <w:jc w:val="center"/>
              <w:rPr>
                <w:rFonts w:ascii="Times New Roman" w:eastAsia="Times New Roman" w:hAnsi="Times New Roman" w:cs="Times New Roman"/>
                <w:lang w:eastAsia="ru-RU"/>
              </w:rPr>
            </w:pPr>
            <w:r w:rsidRPr="00BD5F2E">
              <w:rPr>
                <w:rFonts w:ascii="Times New Roman" w:eastAsia="Times New Roman" w:hAnsi="Times New Roman" w:cs="Times New Roman"/>
                <w:lang w:eastAsia="ru-RU"/>
              </w:rPr>
              <w:t>22,09</w:t>
            </w:r>
          </w:p>
        </w:tc>
        <w:tc>
          <w:tcPr>
            <w:tcW w:w="227" w:type="pct"/>
          </w:tcPr>
          <w:p w:rsidR="000004DD" w:rsidRPr="00BD5F2E" w:rsidRDefault="000004DD" w:rsidP="00C4192A">
            <w:pPr>
              <w:widowControl w:val="0"/>
              <w:adjustRightInd w:val="0"/>
              <w:spacing w:after="0" w:line="240" w:lineRule="auto"/>
              <w:ind w:left="-77" w:right="-108"/>
              <w:jc w:val="center"/>
              <w:rPr>
                <w:rFonts w:ascii="Times New Roman" w:eastAsia="Times New Roman" w:hAnsi="Times New Roman" w:cs="Times New Roman"/>
                <w:lang w:eastAsia="ru-RU"/>
              </w:rPr>
            </w:pPr>
            <w:r w:rsidRPr="00BD5F2E">
              <w:rPr>
                <w:rFonts w:ascii="Times New Roman" w:eastAsia="Times New Roman" w:hAnsi="Times New Roman" w:cs="Times New Roman"/>
                <w:lang w:eastAsia="ru-RU"/>
              </w:rPr>
              <w:t>22,09</w:t>
            </w:r>
          </w:p>
        </w:tc>
        <w:tc>
          <w:tcPr>
            <w:tcW w:w="213" w:type="pct"/>
          </w:tcPr>
          <w:p w:rsidR="000004DD" w:rsidRPr="00BD5F2E" w:rsidRDefault="000004DD" w:rsidP="00C4192A">
            <w:pPr>
              <w:widowControl w:val="0"/>
              <w:adjustRightInd w:val="0"/>
              <w:spacing w:after="0" w:line="240" w:lineRule="auto"/>
              <w:ind w:left="-108" w:right="-71"/>
              <w:jc w:val="center"/>
              <w:rPr>
                <w:rFonts w:ascii="Times New Roman" w:eastAsia="Times New Roman" w:hAnsi="Times New Roman" w:cs="Times New Roman"/>
                <w:lang w:eastAsia="ru-RU"/>
              </w:rPr>
            </w:pPr>
            <w:r w:rsidRPr="00BD5F2E">
              <w:rPr>
                <w:rFonts w:ascii="Times New Roman" w:eastAsia="Times New Roman" w:hAnsi="Times New Roman" w:cs="Times New Roman"/>
                <w:lang w:eastAsia="ru-RU"/>
              </w:rPr>
              <w:t>61,48</w:t>
            </w:r>
          </w:p>
        </w:tc>
        <w:tc>
          <w:tcPr>
            <w:tcW w:w="224" w:type="pct"/>
          </w:tcPr>
          <w:p w:rsidR="000004DD" w:rsidRPr="00BD5F2E" w:rsidRDefault="000004DD" w:rsidP="00C4192A">
            <w:pPr>
              <w:widowControl w:val="0"/>
              <w:adjustRightInd w:val="0"/>
              <w:spacing w:after="0" w:line="240" w:lineRule="auto"/>
              <w:ind w:left="-108" w:right="-71"/>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61,48</w:t>
            </w:r>
          </w:p>
        </w:tc>
        <w:tc>
          <w:tcPr>
            <w:tcW w:w="206" w:type="pct"/>
          </w:tcPr>
          <w:p w:rsidR="000004DD" w:rsidRPr="00BD5F2E" w:rsidRDefault="000004DD" w:rsidP="00C4192A">
            <w:pPr>
              <w:widowControl w:val="0"/>
              <w:adjustRightInd w:val="0"/>
              <w:spacing w:after="0" w:line="240" w:lineRule="auto"/>
              <w:ind w:left="-108" w:right="-71"/>
              <w:jc w:val="center"/>
              <w:rPr>
                <w:rFonts w:ascii="Times New Roman" w:eastAsia="Times New Roman" w:hAnsi="Times New Roman" w:cs="Times New Roman"/>
                <w:lang w:eastAsia="ru-RU"/>
              </w:rPr>
            </w:pPr>
            <w:r w:rsidRPr="00BD5F2E">
              <w:rPr>
                <w:rFonts w:ascii="Times New Roman" w:eastAsia="Times New Roman" w:hAnsi="Times New Roman" w:cs="Times New Roman"/>
                <w:lang w:eastAsia="ru-RU"/>
              </w:rPr>
              <w:t>30,34</w:t>
            </w:r>
          </w:p>
        </w:tc>
        <w:tc>
          <w:tcPr>
            <w:tcW w:w="252" w:type="pct"/>
          </w:tcPr>
          <w:p w:rsidR="000004DD" w:rsidRPr="00BD5F2E" w:rsidRDefault="000004DD" w:rsidP="00C4192A">
            <w:pPr>
              <w:widowControl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30,34</w:t>
            </w:r>
          </w:p>
        </w:tc>
        <w:tc>
          <w:tcPr>
            <w:tcW w:w="205" w:type="pct"/>
            <w:tcBorders>
              <w:right w:val="single" w:sz="4" w:space="0" w:color="auto"/>
            </w:tcBorders>
          </w:tcPr>
          <w:p w:rsidR="000004DD" w:rsidRPr="00BD5F2E" w:rsidRDefault="000004DD" w:rsidP="00C4192A">
            <w:pPr>
              <w:widowControl w:val="0"/>
              <w:adjustRightInd w:val="0"/>
              <w:spacing w:after="0" w:line="240" w:lineRule="auto"/>
              <w:ind w:left="-108" w:right="-71"/>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30,34</w:t>
            </w:r>
          </w:p>
        </w:tc>
        <w:tc>
          <w:tcPr>
            <w:tcW w:w="247" w:type="pct"/>
            <w:tcBorders>
              <w:left w:val="single" w:sz="4" w:space="0" w:color="auto"/>
            </w:tcBorders>
          </w:tcPr>
          <w:p w:rsidR="000004DD" w:rsidRPr="00DC1B79" w:rsidRDefault="000004DD" w:rsidP="00C4192A">
            <w:pPr>
              <w:widowControl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30,34</w:t>
            </w:r>
          </w:p>
        </w:tc>
        <w:tc>
          <w:tcPr>
            <w:tcW w:w="1073" w:type="pct"/>
            <w:vMerge/>
          </w:tcPr>
          <w:p w:rsidR="000004DD" w:rsidRPr="00DC1B79" w:rsidRDefault="000004DD" w:rsidP="00C4192A">
            <w:pPr>
              <w:widowControl w:val="0"/>
              <w:adjustRightInd w:val="0"/>
              <w:spacing w:after="0" w:line="240" w:lineRule="auto"/>
              <w:jc w:val="center"/>
              <w:rPr>
                <w:rFonts w:ascii="Times New Roman" w:eastAsia="Times New Roman" w:hAnsi="Times New Roman" w:cs="Times New Roman"/>
                <w:highlight w:val="yellow"/>
                <w:lang w:eastAsia="ru-RU"/>
              </w:rPr>
            </w:pPr>
          </w:p>
        </w:tc>
        <w:tc>
          <w:tcPr>
            <w:tcW w:w="300" w:type="pct"/>
            <w:vMerge/>
          </w:tcPr>
          <w:p w:rsidR="000004DD" w:rsidRPr="00DC1B79" w:rsidRDefault="000004DD" w:rsidP="00C4192A">
            <w:pPr>
              <w:widowControl w:val="0"/>
              <w:adjustRightInd w:val="0"/>
              <w:spacing w:after="0" w:line="240" w:lineRule="auto"/>
              <w:rPr>
                <w:rFonts w:ascii="Times New Roman" w:eastAsia="Times New Roman" w:hAnsi="Times New Roman" w:cs="Times New Roman"/>
                <w:lang w:eastAsia="ru-RU"/>
              </w:rPr>
            </w:pPr>
          </w:p>
        </w:tc>
      </w:tr>
      <w:tr w:rsidR="00C42A2C" w:rsidRPr="003E2144" w:rsidTr="00C42A2C">
        <w:trPr>
          <w:trHeight w:val="2559"/>
        </w:trPr>
        <w:tc>
          <w:tcPr>
            <w:tcW w:w="169" w:type="pct"/>
            <w:vMerge/>
          </w:tcPr>
          <w:p w:rsidR="000004DD" w:rsidRPr="003E2144" w:rsidRDefault="000004DD" w:rsidP="00C4192A">
            <w:pPr>
              <w:widowControl w:val="0"/>
              <w:adjustRightInd w:val="0"/>
              <w:spacing w:after="0" w:line="240" w:lineRule="auto"/>
              <w:rPr>
                <w:rFonts w:ascii="Times New Roman" w:eastAsia="Times New Roman" w:hAnsi="Times New Roman" w:cs="Times New Roman"/>
                <w:lang w:eastAsia="ru-RU"/>
              </w:rPr>
            </w:pPr>
          </w:p>
        </w:tc>
        <w:tc>
          <w:tcPr>
            <w:tcW w:w="768" w:type="pct"/>
            <w:vMerge/>
          </w:tcPr>
          <w:p w:rsidR="000004DD" w:rsidRPr="00DC1B79" w:rsidRDefault="000004DD" w:rsidP="00C4192A">
            <w:pPr>
              <w:widowControl w:val="0"/>
              <w:adjustRightInd w:val="0"/>
              <w:spacing w:after="0" w:line="240" w:lineRule="auto"/>
              <w:rPr>
                <w:rFonts w:ascii="Times New Roman" w:eastAsia="Times New Roman" w:hAnsi="Times New Roman" w:cs="Times New Roman"/>
                <w:lang w:eastAsia="ru-RU"/>
              </w:rPr>
            </w:pPr>
          </w:p>
        </w:tc>
        <w:tc>
          <w:tcPr>
            <w:tcW w:w="406" w:type="pct"/>
            <w:vMerge/>
          </w:tcPr>
          <w:p w:rsidR="000004DD" w:rsidRPr="003E2144" w:rsidRDefault="000004DD" w:rsidP="00C4192A">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19" w:type="pct"/>
            <w:vMerge/>
            <w:shd w:val="clear" w:color="auto" w:fill="FFFFFF" w:themeFill="background1"/>
          </w:tcPr>
          <w:p w:rsidR="000004DD" w:rsidRPr="003E2144" w:rsidRDefault="000004DD" w:rsidP="00C4192A">
            <w:pPr>
              <w:widowControl w:val="0"/>
              <w:adjustRightInd w:val="0"/>
              <w:spacing w:after="0" w:line="240" w:lineRule="auto"/>
              <w:ind w:left="-80" w:right="-101"/>
              <w:jc w:val="center"/>
              <w:rPr>
                <w:rFonts w:ascii="Times New Roman" w:eastAsia="Times New Roman" w:hAnsi="Times New Roman" w:cs="Times New Roman"/>
                <w:b/>
                <w:bCs/>
                <w:sz w:val="21"/>
                <w:szCs w:val="21"/>
                <w:highlight w:val="yellow"/>
                <w:lang w:eastAsia="ru-RU"/>
              </w:rPr>
            </w:pPr>
          </w:p>
        </w:tc>
        <w:tc>
          <w:tcPr>
            <w:tcW w:w="272" w:type="pct"/>
            <w:noWrap/>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ФБ</w:t>
            </w:r>
          </w:p>
        </w:tc>
        <w:tc>
          <w:tcPr>
            <w:tcW w:w="218" w:type="pct"/>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7" w:type="pct"/>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13" w:type="pct"/>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4" w:type="pct"/>
          </w:tcPr>
          <w:p w:rsidR="000004DD" w:rsidRPr="003E2144" w:rsidRDefault="000004DD" w:rsidP="00C4192A">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06" w:type="pct"/>
          </w:tcPr>
          <w:p w:rsidR="000004DD" w:rsidRPr="003E2144" w:rsidRDefault="000004DD" w:rsidP="00C4192A">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52" w:type="pct"/>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05" w:type="pct"/>
            <w:tcBorders>
              <w:right w:val="single" w:sz="4" w:space="0" w:color="auto"/>
            </w:tcBorders>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sz w:val="21"/>
                <w:szCs w:val="21"/>
                <w:highlight w:val="yellow"/>
                <w:lang w:eastAsia="ru-RU"/>
              </w:rPr>
            </w:pPr>
            <w:r w:rsidRPr="008E4ED2">
              <w:rPr>
                <w:rFonts w:ascii="Times New Roman" w:eastAsia="Times New Roman" w:hAnsi="Times New Roman" w:cs="Times New Roman"/>
                <w:sz w:val="21"/>
                <w:szCs w:val="21"/>
                <w:lang w:eastAsia="ru-RU"/>
              </w:rPr>
              <w:t>-</w:t>
            </w:r>
          </w:p>
        </w:tc>
        <w:tc>
          <w:tcPr>
            <w:tcW w:w="247" w:type="pct"/>
            <w:tcBorders>
              <w:left w:val="single" w:sz="4" w:space="0" w:color="auto"/>
            </w:tcBorders>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73" w:type="pct"/>
            <w:vMerge/>
          </w:tcPr>
          <w:p w:rsidR="000004DD" w:rsidRPr="00DC1B79" w:rsidRDefault="000004DD" w:rsidP="00C4192A">
            <w:pPr>
              <w:widowControl w:val="0"/>
              <w:adjustRightInd w:val="0"/>
              <w:spacing w:after="0" w:line="240" w:lineRule="auto"/>
              <w:jc w:val="center"/>
              <w:rPr>
                <w:rFonts w:ascii="Times New Roman" w:eastAsia="Times New Roman" w:hAnsi="Times New Roman" w:cs="Times New Roman"/>
                <w:highlight w:val="yellow"/>
                <w:lang w:eastAsia="ru-RU"/>
              </w:rPr>
            </w:pPr>
          </w:p>
        </w:tc>
        <w:tc>
          <w:tcPr>
            <w:tcW w:w="300" w:type="pct"/>
            <w:vMerge/>
          </w:tcPr>
          <w:p w:rsidR="000004DD" w:rsidRPr="00DC1B79" w:rsidRDefault="000004DD" w:rsidP="00C4192A">
            <w:pPr>
              <w:widowControl w:val="0"/>
              <w:adjustRightInd w:val="0"/>
              <w:spacing w:after="0" w:line="240" w:lineRule="auto"/>
              <w:rPr>
                <w:rFonts w:ascii="Times New Roman" w:eastAsia="Times New Roman" w:hAnsi="Times New Roman" w:cs="Times New Roman"/>
                <w:lang w:eastAsia="ru-RU"/>
              </w:rPr>
            </w:pPr>
          </w:p>
        </w:tc>
      </w:tr>
      <w:tr w:rsidR="00D63EA8" w:rsidRPr="003E2144" w:rsidTr="00C42A2C">
        <w:trPr>
          <w:trHeight w:val="235"/>
        </w:trPr>
        <w:tc>
          <w:tcPr>
            <w:tcW w:w="169" w:type="pct"/>
            <w:vMerge w:val="restart"/>
          </w:tcPr>
          <w:p w:rsidR="00D63EA8" w:rsidRPr="003E2144" w:rsidRDefault="00D63EA8" w:rsidP="00C4192A">
            <w:pPr>
              <w:widowControl w:val="0"/>
              <w:adjustRightInd w:val="0"/>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2</w:t>
            </w:r>
          </w:p>
        </w:tc>
        <w:tc>
          <w:tcPr>
            <w:tcW w:w="768" w:type="pct"/>
            <w:vMerge w:val="restart"/>
          </w:tcPr>
          <w:p w:rsidR="00D63EA8" w:rsidRPr="00310833" w:rsidRDefault="00D63EA8" w:rsidP="00D63EA8">
            <w:pPr>
              <w:widowControl w:val="0"/>
              <w:adjustRightInd w:val="0"/>
              <w:spacing w:after="0" w:line="240" w:lineRule="auto"/>
              <w:ind w:left="-76" w:right="-116"/>
              <w:rPr>
                <w:rFonts w:ascii="Times New Roman" w:eastAsia="Times New Roman" w:hAnsi="Times New Roman" w:cs="Times New Roman"/>
                <w:lang w:eastAsia="ru-RU"/>
              </w:rPr>
            </w:pPr>
            <w:r>
              <w:rPr>
                <w:rFonts w:ascii="Times New Roman" w:hAnsi="Times New Roman" w:cs="Times New Roman"/>
                <w:shd w:val="clear" w:color="auto" w:fill="FFFFFF"/>
              </w:rPr>
              <w:t>В</w:t>
            </w:r>
            <w:r w:rsidRPr="00310833">
              <w:rPr>
                <w:rFonts w:ascii="Times New Roman" w:hAnsi="Times New Roman" w:cs="Times New Roman"/>
                <w:shd w:val="clear" w:color="auto" w:fill="FFFFFF"/>
              </w:rPr>
              <w:t>ыплата размера возмещения за изымаемое жилое помещение в связи с изъятием земельного участка для муниципальных нужд</w:t>
            </w:r>
          </w:p>
        </w:tc>
        <w:tc>
          <w:tcPr>
            <w:tcW w:w="406" w:type="pct"/>
            <w:vMerge w:val="restart"/>
          </w:tcPr>
          <w:p w:rsidR="00D63EA8" w:rsidRPr="003E2144" w:rsidRDefault="00D63EA8" w:rsidP="00F434AD">
            <w:pPr>
              <w:widowControl w:val="0"/>
              <w:adjustRightInd w:val="0"/>
              <w:spacing w:after="0" w:line="240" w:lineRule="auto"/>
              <w:ind w:left="-108" w:right="-109"/>
              <w:jc w:val="center"/>
              <w:rPr>
                <w:rFonts w:ascii="Times New Roman" w:eastAsia="Times New Roman" w:hAnsi="Times New Roman" w:cs="Times New Roman"/>
                <w:sz w:val="21"/>
                <w:szCs w:val="21"/>
                <w:highlight w:val="yellow"/>
                <w:lang w:eastAsia="ru-RU"/>
              </w:rPr>
            </w:pPr>
            <w:r w:rsidRPr="003E2144">
              <w:rPr>
                <w:rFonts w:ascii="Times New Roman" w:eastAsia="Times New Roman" w:hAnsi="Times New Roman" w:cs="Times New Roman"/>
                <w:sz w:val="21"/>
                <w:szCs w:val="21"/>
                <w:lang w:eastAsia="ru-RU"/>
              </w:rPr>
              <w:t>202</w:t>
            </w:r>
            <w:r>
              <w:rPr>
                <w:rFonts w:ascii="Times New Roman" w:eastAsia="Times New Roman" w:hAnsi="Times New Roman" w:cs="Times New Roman"/>
                <w:sz w:val="21"/>
                <w:szCs w:val="21"/>
                <w:lang w:eastAsia="ru-RU"/>
              </w:rPr>
              <w:t>4</w:t>
            </w:r>
            <w:r w:rsidRPr="003E2144">
              <w:rPr>
                <w:rFonts w:ascii="Times New Roman" w:eastAsia="Times New Roman" w:hAnsi="Times New Roman" w:cs="Times New Roman"/>
                <w:sz w:val="21"/>
                <w:szCs w:val="21"/>
                <w:lang w:eastAsia="ru-RU"/>
              </w:rPr>
              <w:t xml:space="preserve"> </w:t>
            </w:r>
          </w:p>
        </w:tc>
        <w:tc>
          <w:tcPr>
            <w:tcW w:w="219" w:type="pct"/>
            <w:vMerge w:val="restart"/>
          </w:tcPr>
          <w:p w:rsidR="00D63EA8" w:rsidRPr="00C42A2C" w:rsidRDefault="00D63EA8" w:rsidP="00C4192A">
            <w:pPr>
              <w:widowControl w:val="0"/>
              <w:adjustRightInd w:val="0"/>
              <w:spacing w:after="0" w:line="240" w:lineRule="auto"/>
              <w:ind w:left="-80" w:right="-101"/>
              <w:jc w:val="center"/>
              <w:rPr>
                <w:rFonts w:ascii="Times New Roman" w:eastAsia="Times New Roman" w:hAnsi="Times New Roman" w:cs="Times New Roman"/>
                <w:bCs/>
                <w:sz w:val="21"/>
                <w:szCs w:val="21"/>
                <w:lang w:eastAsia="ru-RU"/>
              </w:rPr>
            </w:pPr>
            <w:r w:rsidRPr="00C42A2C">
              <w:rPr>
                <w:rFonts w:ascii="Times New Roman" w:eastAsia="Times New Roman" w:hAnsi="Times New Roman" w:cs="Times New Roman"/>
                <w:bCs/>
                <w:sz w:val="21"/>
                <w:szCs w:val="21"/>
                <w:lang w:eastAsia="ru-RU"/>
              </w:rPr>
              <w:t>7,00</w:t>
            </w:r>
          </w:p>
        </w:tc>
        <w:tc>
          <w:tcPr>
            <w:tcW w:w="272" w:type="pct"/>
            <w:tcBorders>
              <w:bottom w:val="single" w:sz="4" w:space="0" w:color="auto"/>
            </w:tcBorders>
            <w:noWrap/>
          </w:tcPr>
          <w:p w:rsidR="00D63EA8" w:rsidRPr="00C42A2C" w:rsidRDefault="00C42A2C" w:rsidP="00C42A2C">
            <w:pPr>
              <w:widowControl w:val="0"/>
              <w:adjustRightInd w:val="0"/>
              <w:spacing w:after="0" w:line="240" w:lineRule="auto"/>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ГБ</w:t>
            </w:r>
          </w:p>
        </w:tc>
        <w:tc>
          <w:tcPr>
            <w:tcW w:w="218" w:type="pct"/>
            <w:tcBorders>
              <w:bottom w:val="single" w:sz="4" w:space="0" w:color="auto"/>
            </w:tcBorders>
          </w:tcPr>
          <w:p w:rsidR="00D63EA8" w:rsidRPr="00C42A2C" w:rsidRDefault="00D63EA8" w:rsidP="00C4192A">
            <w:pPr>
              <w:widowControl w:val="0"/>
              <w:adjustRightInd w:val="0"/>
              <w:spacing w:after="0" w:line="240" w:lineRule="auto"/>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w:t>
            </w:r>
          </w:p>
        </w:tc>
        <w:tc>
          <w:tcPr>
            <w:tcW w:w="227" w:type="pct"/>
            <w:tcBorders>
              <w:bottom w:val="single" w:sz="4" w:space="0" w:color="auto"/>
            </w:tcBorders>
          </w:tcPr>
          <w:p w:rsidR="00D63EA8" w:rsidRPr="00C42A2C" w:rsidRDefault="00D63EA8" w:rsidP="00C4192A">
            <w:pPr>
              <w:widowControl w:val="0"/>
              <w:adjustRightInd w:val="0"/>
              <w:spacing w:after="0" w:line="240" w:lineRule="auto"/>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w:t>
            </w:r>
          </w:p>
        </w:tc>
        <w:tc>
          <w:tcPr>
            <w:tcW w:w="213" w:type="pct"/>
            <w:tcBorders>
              <w:bottom w:val="single" w:sz="4" w:space="0" w:color="auto"/>
            </w:tcBorders>
          </w:tcPr>
          <w:p w:rsidR="00D63EA8" w:rsidRPr="00C42A2C" w:rsidRDefault="00C42A2C" w:rsidP="00C4192A">
            <w:pPr>
              <w:widowControl w:val="0"/>
              <w:adjustRightInd w:val="0"/>
              <w:spacing w:after="0" w:line="240" w:lineRule="auto"/>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7,00</w:t>
            </w:r>
          </w:p>
        </w:tc>
        <w:tc>
          <w:tcPr>
            <w:tcW w:w="224" w:type="pct"/>
            <w:tcBorders>
              <w:bottom w:val="single" w:sz="4" w:space="0" w:color="auto"/>
            </w:tcBorders>
          </w:tcPr>
          <w:p w:rsidR="00D63EA8" w:rsidRPr="00C42A2C" w:rsidRDefault="00C42A2C" w:rsidP="00C4192A">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7,00</w:t>
            </w:r>
          </w:p>
        </w:tc>
        <w:tc>
          <w:tcPr>
            <w:tcW w:w="206" w:type="pct"/>
            <w:tcBorders>
              <w:bottom w:val="single" w:sz="4" w:space="0" w:color="auto"/>
            </w:tcBorders>
          </w:tcPr>
          <w:p w:rsidR="00D63EA8" w:rsidRPr="00C42A2C" w:rsidRDefault="00D63EA8" w:rsidP="00C4192A">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w:t>
            </w:r>
          </w:p>
        </w:tc>
        <w:tc>
          <w:tcPr>
            <w:tcW w:w="252" w:type="pct"/>
            <w:tcBorders>
              <w:bottom w:val="single" w:sz="4" w:space="0" w:color="auto"/>
            </w:tcBorders>
          </w:tcPr>
          <w:p w:rsidR="00D63EA8" w:rsidRPr="00C42A2C" w:rsidRDefault="00D63EA8" w:rsidP="00C4192A">
            <w:pPr>
              <w:widowControl w:val="0"/>
              <w:adjustRightInd w:val="0"/>
              <w:spacing w:after="0" w:line="240" w:lineRule="auto"/>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w:t>
            </w:r>
          </w:p>
        </w:tc>
        <w:tc>
          <w:tcPr>
            <w:tcW w:w="205" w:type="pct"/>
            <w:tcBorders>
              <w:bottom w:val="single" w:sz="4" w:space="0" w:color="auto"/>
              <w:right w:val="single" w:sz="4" w:space="0" w:color="auto"/>
            </w:tcBorders>
          </w:tcPr>
          <w:p w:rsidR="00D63EA8" w:rsidRPr="00C42A2C" w:rsidRDefault="00D63EA8"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w:t>
            </w:r>
          </w:p>
        </w:tc>
        <w:tc>
          <w:tcPr>
            <w:tcW w:w="247" w:type="pct"/>
            <w:tcBorders>
              <w:left w:val="single" w:sz="4" w:space="0" w:color="auto"/>
              <w:bottom w:val="single" w:sz="4" w:space="0" w:color="auto"/>
            </w:tcBorders>
          </w:tcPr>
          <w:p w:rsidR="00D63EA8" w:rsidRPr="00C42A2C" w:rsidRDefault="00D63EA8"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w:t>
            </w:r>
          </w:p>
        </w:tc>
        <w:tc>
          <w:tcPr>
            <w:tcW w:w="1073" w:type="pct"/>
            <w:vMerge w:val="restart"/>
          </w:tcPr>
          <w:p w:rsidR="00D63EA8" w:rsidRPr="00C42A2C" w:rsidRDefault="00D63EA8" w:rsidP="00C4192A">
            <w:pPr>
              <w:widowControl w:val="0"/>
              <w:autoSpaceDE w:val="0"/>
              <w:autoSpaceDN w:val="0"/>
              <w:adjustRightInd w:val="0"/>
              <w:spacing w:after="0" w:line="240" w:lineRule="auto"/>
              <w:ind w:hanging="146"/>
              <w:jc w:val="center"/>
              <w:rPr>
                <w:rFonts w:ascii="Times New Roman" w:eastAsia="Times New Roman" w:hAnsi="Times New Roman" w:cs="Times New Roman"/>
                <w:lang w:eastAsia="ru-RU"/>
              </w:rPr>
            </w:pPr>
            <w:r w:rsidRPr="00C42A2C">
              <w:rPr>
                <w:rFonts w:ascii="Times New Roman" w:eastAsia="Times New Roman" w:hAnsi="Times New Roman" w:cs="Times New Roman"/>
                <w:lang w:eastAsia="ru-RU"/>
              </w:rPr>
              <w:t xml:space="preserve">2024 - </w:t>
            </w:r>
            <w:r w:rsidR="00673338">
              <w:rPr>
                <w:rFonts w:ascii="Times New Roman" w:eastAsia="Times New Roman" w:hAnsi="Times New Roman" w:cs="Times New Roman"/>
                <w:lang w:eastAsia="ru-RU"/>
              </w:rPr>
              <w:t>9</w:t>
            </w:r>
            <w:r w:rsidRPr="00C42A2C">
              <w:rPr>
                <w:rFonts w:ascii="Times New Roman" w:eastAsia="Times New Roman" w:hAnsi="Times New Roman" w:cs="Times New Roman"/>
                <w:lang w:eastAsia="ru-RU"/>
              </w:rPr>
              <w:t xml:space="preserve"> семей/19 человек,</w:t>
            </w:r>
          </w:p>
          <w:p w:rsidR="00D63EA8" w:rsidRPr="00C42A2C" w:rsidRDefault="00D63EA8" w:rsidP="00673338">
            <w:pPr>
              <w:widowControl w:val="0"/>
              <w:adjustRightInd w:val="0"/>
              <w:spacing w:after="0" w:line="240" w:lineRule="auto"/>
              <w:ind w:left="-70" w:right="-152"/>
              <w:jc w:val="center"/>
              <w:rPr>
                <w:rFonts w:ascii="Times New Roman" w:eastAsia="Times New Roman" w:hAnsi="Times New Roman" w:cs="Times New Roman"/>
                <w:lang w:eastAsia="ru-RU"/>
              </w:rPr>
            </w:pPr>
            <w:r w:rsidRPr="00C42A2C">
              <w:rPr>
                <w:rFonts w:ascii="Times New Roman" w:eastAsia="Times New Roman" w:hAnsi="Times New Roman" w:cs="Times New Roman"/>
                <w:lang w:eastAsia="ru-RU"/>
              </w:rPr>
              <w:t xml:space="preserve">расселяемая площадь </w:t>
            </w:r>
            <w:r w:rsidR="00673338">
              <w:rPr>
                <w:rFonts w:ascii="Times New Roman" w:eastAsia="Times New Roman" w:hAnsi="Times New Roman" w:cs="Times New Roman"/>
                <w:color w:val="000000"/>
                <w:lang w:eastAsia="ru-RU"/>
              </w:rPr>
              <w:t>166,8</w:t>
            </w:r>
            <w:r w:rsidRPr="00C42A2C">
              <w:rPr>
                <w:rFonts w:ascii="Times New Roman" w:eastAsia="Times New Roman" w:hAnsi="Times New Roman" w:cs="Times New Roman"/>
                <w:color w:val="000000"/>
                <w:lang w:eastAsia="ru-RU"/>
              </w:rPr>
              <w:t xml:space="preserve"> </w:t>
            </w:r>
            <w:r w:rsidRPr="00C42A2C">
              <w:rPr>
                <w:rFonts w:ascii="Times New Roman" w:eastAsia="Times New Roman" w:hAnsi="Times New Roman" w:cs="Times New Roman"/>
                <w:lang w:eastAsia="ru-RU"/>
              </w:rPr>
              <w:t xml:space="preserve">кв.м </w:t>
            </w:r>
          </w:p>
        </w:tc>
        <w:tc>
          <w:tcPr>
            <w:tcW w:w="300" w:type="pct"/>
            <w:vMerge w:val="restart"/>
          </w:tcPr>
          <w:p w:rsidR="00D63EA8" w:rsidRPr="00DC1B79" w:rsidRDefault="00D63EA8" w:rsidP="00C4192A">
            <w:pPr>
              <w:widowControl w:val="0"/>
              <w:autoSpaceDN w:val="0"/>
              <w:adjustRightInd w:val="0"/>
              <w:spacing w:after="0"/>
              <w:ind w:left="-127"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w:t>
            </w:r>
            <w:r w:rsidRPr="00DC1B79">
              <w:rPr>
                <w:rFonts w:ascii="Times New Roman" w:eastAsia="Times New Roman" w:hAnsi="Times New Roman" w:cs="Times New Roman"/>
                <w:lang w:eastAsia="ru-RU"/>
              </w:rPr>
              <w:t>,</w:t>
            </w:r>
          </w:p>
          <w:p w:rsidR="00D63EA8" w:rsidRPr="00DC1B79" w:rsidRDefault="00D63EA8" w:rsidP="00C4192A">
            <w:pPr>
              <w:widowControl w:val="0"/>
              <w:autoSpaceDN w:val="0"/>
              <w:adjustRightInd w:val="0"/>
              <w:spacing w:after="0"/>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МКУ «Жилком-</w:t>
            </w:r>
          </w:p>
          <w:p w:rsidR="00D63EA8" w:rsidRPr="00DC1B79" w:rsidRDefault="00D63EA8" w:rsidP="00C4192A">
            <w:pPr>
              <w:widowControl w:val="0"/>
              <w:adjustRightInd w:val="0"/>
              <w:spacing w:after="0" w:line="240" w:lineRule="auto"/>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центр»</w:t>
            </w:r>
          </w:p>
          <w:p w:rsidR="00D63EA8" w:rsidRPr="00DC1B79" w:rsidRDefault="00D63EA8" w:rsidP="00C4192A">
            <w:pPr>
              <w:widowControl w:val="0"/>
              <w:adjustRightInd w:val="0"/>
              <w:spacing w:after="0" w:line="240" w:lineRule="auto"/>
              <w:rPr>
                <w:rFonts w:ascii="Times New Roman" w:eastAsia="Times New Roman" w:hAnsi="Times New Roman" w:cs="Times New Roman"/>
                <w:lang w:eastAsia="ru-RU"/>
              </w:rPr>
            </w:pPr>
          </w:p>
        </w:tc>
      </w:tr>
      <w:tr w:rsidR="00D63EA8" w:rsidRPr="003E2144" w:rsidTr="00C42A2C">
        <w:trPr>
          <w:trHeight w:val="264"/>
        </w:trPr>
        <w:tc>
          <w:tcPr>
            <w:tcW w:w="169" w:type="pct"/>
            <w:vMerge/>
          </w:tcPr>
          <w:p w:rsidR="00D63EA8" w:rsidRPr="003E2144" w:rsidRDefault="00D63EA8" w:rsidP="00C4192A">
            <w:pPr>
              <w:widowControl w:val="0"/>
              <w:adjustRightInd w:val="0"/>
              <w:spacing w:after="0" w:line="240" w:lineRule="auto"/>
              <w:rPr>
                <w:rFonts w:ascii="Times New Roman" w:eastAsia="Times New Roman" w:hAnsi="Times New Roman" w:cs="Times New Roman"/>
                <w:lang w:eastAsia="ru-RU"/>
              </w:rPr>
            </w:pPr>
          </w:p>
        </w:tc>
        <w:tc>
          <w:tcPr>
            <w:tcW w:w="768" w:type="pct"/>
            <w:vMerge/>
          </w:tcPr>
          <w:p w:rsidR="00D63EA8" w:rsidRDefault="00D63EA8" w:rsidP="00D63EA8">
            <w:pPr>
              <w:widowControl w:val="0"/>
              <w:adjustRightInd w:val="0"/>
              <w:spacing w:after="0" w:line="240" w:lineRule="auto"/>
              <w:ind w:left="-76" w:right="-116"/>
              <w:rPr>
                <w:rFonts w:ascii="Times New Roman" w:hAnsi="Times New Roman" w:cs="Times New Roman"/>
                <w:shd w:val="clear" w:color="auto" w:fill="FFFFFF"/>
              </w:rPr>
            </w:pPr>
          </w:p>
        </w:tc>
        <w:tc>
          <w:tcPr>
            <w:tcW w:w="406" w:type="pct"/>
            <w:vMerge/>
          </w:tcPr>
          <w:p w:rsidR="00D63EA8" w:rsidRPr="003E2144" w:rsidRDefault="00D63EA8" w:rsidP="00C4192A">
            <w:pPr>
              <w:widowControl w:val="0"/>
              <w:adjustRightInd w:val="0"/>
              <w:spacing w:after="0" w:line="240" w:lineRule="auto"/>
              <w:ind w:left="-108" w:right="-109"/>
              <w:jc w:val="center"/>
              <w:rPr>
                <w:rFonts w:ascii="Times New Roman" w:eastAsia="Times New Roman" w:hAnsi="Times New Roman" w:cs="Times New Roman"/>
                <w:sz w:val="21"/>
                <w:szCs w:val="21"/>
                <w:lang w:eastAsia="ru-RU"/>
              </w:rPr>
            </w:pPr>
          </w:p>
        </w:tc>
        <w:tc>
          <w:tcPr>
            <w:tcW w:w="219" w:type="pct"/>
            <w:vMerge/>
          </w:tcPr>
          <w:p w:rsidR="00D63EA8" w:rsidRPr="003E2144" w:rsidRDefault="00D63EA8" w:rsidP="00C4192A">
            <w:pPr>
              <w:widowControl w:val="0"/>
              <w:adjustRightInd w:val="0"/>
              <w:spacing w:after="0" w:line="240" w:lineRule="auto"/>
              <w:ind w:left="-80" w:right="-101"/>
              <w:jc w:val="center"/>
              <w:rPr>
                <w:rFonts w:ascii="Times New Roman" w:eastAsia="Times New Roman" w:hAnsi="Times New Roman" w:cs="Times New Roman"/>
                <w:bCs/>
                <w:sz w:val="21"/>
                <w:szCs w:val="21"/>
                <w:lang w:eastAsia="ru-RU"/>
              </w:rPr>
            </w:pPr>
          </w:p>
        </w:tc>
        <w:tc>
          <w:tcPr>
            <w:tcW w:w="272" w:type="pct"/>
            <w:tcBorders>
              <w:top w:val="single" w:sz="4" w:space="0" w:color="auto"/>
              <w:bottom w:val="single" w:sz="4" w:space="0" w:color="auto"/>
            </w:tcBorders>
            <w:noWrap/>
          </w:tcPr>
          <w:p w:rsidR="00D63EA8" w:rsidRPr="003E2144" w:rsidRDefault="00C42A2C" w:rsidP="00C42A2C">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ОБ</w:t>
            </w:r>
          </w:p>
        </w:tc>
        <w:tc>
          <w:tcPr>
            <w:tcW w:w="218" w:type="pct"/>
            <w:tcBorders>
              <w:top w:val="single" w:sz="4" w:space="0" w:color="auto"/>
              <w:bottom w:val="single" w:sz="4" w:space="0" w:color="auto"/>
            </w:tcBorders>
          </w:tcPr>
          <w:p w:rsidR="00D63EA8" w:rsidRPr="003E2144" w:rsidRDefault="00C42A2C" w:rsidP="00C4192A">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27" w:type="pct"/>
            <w:tcBorders>
              <w:top w:val="single" w:sz="4" w:space="0" w:color="auto"/>
              <w:bottom w:val="single" w:sz="4" w:space="0" w:color="auto"/>
            </w:tcBorders>
          </w:tcPr>
          <w:p w:rsidR="00D63EA8" w:rsidRPr="003E2144" w:rsidRDefault="00C42A2C" w:rsidP="00C4192A">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13" w:type="pct"/>
            <w:tcBorders>
              <w:top w:val="single" w:sz="4" w:space="0" w:color="auto"/>
              <w:bottom w:val="single" w:sz="4" w:space="0" w:color="auto"/>
            </w:tcBorders>
          </w:tcPr>
          <w:p w:rsidR="00D63EA8" w:rsidRPr="003E2144" w:rsidRDefault="00C42A2C" w:rsidP="00C4192A">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24" w:type="pct"/>
            <w:tcBorders>
              <w:top w:val="single" w:sz="4" w:space="0" w:color="auto"/>
              <w:bottom w:val="single" w:sz="4" w:space="0" w:color="auto"/>
            </w:tcBorders>
          </w:tcPr>
          <w:p w:rsidR="00D63EA8" w:rsidRPr="003E2144" w:rsidRDefault="00C42A2C" w:rsidP="00C4192A">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06" w:type="pct"/>
            <w:tcBorders>
              <w:top w:val="single" w:sz="4" w:space="0" w:color="auto"/>
              <w:bottom w:val="single" w:sz="4" w:space="0" w:color="auto"/>
            </w:tcBorders>
          </w:tcPr>
          <w:p w:rsidR="00D63EA8" w:rsidRPr="003E2144" w:rsidRDefault="00C42A2C" w:rsidP="00C4192A">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52" w:type="pct"/>
            <w:tcBorders>
              <w:top w:val="single" w:sz="4" w:space="0" w:color="auto"/>
              <w:bottom w:val="single" w:sz="4" w:space="0" w:color="auto"/>
            </w:tcBorders>
          </w:tcPr>
          <w:p w:rsidR="00D63EA8" w:rsidRPr="003E2144" w:rsidRDefault="00C42A2C" w:rsidP="00C4192A">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05" w:type="pct"/>
            <w:tcBorders>
              <w:top w:val="single" w:sz="4" w:space="0" w:color="auto"/>
              <w:bottom w:val="single" w:sz="4" w:space="0" w:color="auto"/>
              <w:right w:val="single" w:sz="4" w:space="0" w:color="auto"/>
            </w:tcBorders>
          </w:tcPr>
          <w:p w:rsidR="00D63EA8" w:rsidRDefault="00C42A2C"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47" w:type="pct"/>
            <w:tcBorders>
              <w:top w:val="single" w:sz="4" w:space="0" w:color="auto"/>
              <w:left w:val="single" w:sz="4" w:space="0" w:color="auto"/>
              <w:bottom w:val="single" w:sz="4" w:space="0" w:color="auto"/>
            </w:tcBorders>
          </w:tcPr>
          <w:p w:rsidR="00D63EA8" w:rsidRDefault="00C42A2C"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73" w:type="pct"/>
            <w:vMerge/>
          </w:tcPr>
          <w:p w:rsidR="00D63EA8" w:rsidRPr="00DC1B79" w:rsidRDefault="00D63EA8" w:rsidP="00C4192A">
            <w:pPr>
              <w:widowControl w:val="0"/>
              <w:autoSpaceDE w:val="0"/>
              <w:autoSpaceDN w:val="0"/>
              <w:adjustRightInd w:val="0"/>
              <w:spacing w:after="0" w:line="240" w:lineRule="auto"/>
              <w:ind w:hanging="146"/>
              <w:jc w:val="center"/>
              <w:rPr>
                <w:rFonts w:ascii="Times New Roman" w:eastAsia="Times New Roman" w:hAnsi="Times New Roman" w:cs="Times New Roman"/>
                <w:lang w:eastAsia="ru-RU"/>
              </w:rPr>
            </w:pPr>
          </w:p>
        </w:tc>
        <w:tc>
          <w:tcPr>
            <w:tcW w:w="300" w:type="pct"/>
            <w:vMerge/>
          </w:tcPr>
          <w:p w:rsidR="00D63EA8" w:rsidRDefault="00D63EA8" w:rsidP="00C4192A">
            <w:pPr>
              <w:widowControl w:val="0"/>
              <w:autoSpaceDN w:val="0"/>
              <w:adjustRightInd w:val="0"/>
              <w:spacing w:after="0"/>
              <w:ind w:left="-127" w:right="-108"/>
              <w:jc w:val="center"/>
              <w:rPr>
                <w:rFonts w:ascii="Times New Roman" w:eastAsia="Times New Roman" w:hAnsi="Times New Roman" w:cs="Times New Roman"/>
                <w:lang w:eastAsia="ru-RU"/>
              </w:rPr>
            </w:pPr>
          </w:p>
        </w:tc>
      </w:tr>
      <w:tr w:rsidR="00D63EA8" w:rsidRPr="003E2144" w:rsidTr="00C42A2C">
        <w:trPr>
          <w:trHeight w:val="240"/>
        </w:trPr>
        <w:tc>
          <w:tcPr>
            <w:tcW w:w="169" w:type="pct"/>
            <w:vMerge/>
          </w:tcPr>
          <w:p w:rsidR="00D63EA8" w:rsidRPr="003E2144" w:rsidRDefault="00D63EA8" w:rsidP="00C4192A">
            <w:pPr>
              <w:widowControl w:val="0"/>
              <w:adjustRightInd w:val="0"/>
              <w:spacing w:after="0" w:line="240" w:lineRule="auto"/>
              <w:rPr>
                <w:rFonts w:ascii="Times New Roman" w:eastAsia="Times New Roman" w:hAnsi="Times New Roman" w:cs="Times New Roman"/>
                <w:lang w:eastAsia="ru-RU"/>
              </w:rPr>
            </w:pPr>
          </w:p>
        </w:tc>
        <w:tc>
          <w:tcPr>
            <w:tcW w:w="768" w:type="pct"/>
            <w:vMerge/>
          </w:tcPr>
          <w:p w:rsidR="00D63EA8" w:rsidRDefault="00D63EA8" w:rsidP="00D63EA8">
            <w:pPr>
              <w:widowControl w:val="0"/>
              <w:adjustRightInd w:val="0"/>
              <w:spacing w:after="0" w:line="240" w:lineRule="auto"/>
              <w:ind w:left="-76" w:right="-116"/>
              <w:rPr>
                <w:rFonts w:ascii="Times New Roman" w:hAnsi="Times New Roman" w:cs="Times New Roman"/>
                <w:shd w:val="clear" w:color="auto" w:fill="FFFFFF"/>
              </w:rPr>
            </w:pPr>
          </w:p>
        </w:tc>
        <w:tc>
          <w:tcPr>
            <w:tcW w:w="406" w:type="pct"/>
            <w:vMerge/>
          </w:tcPr>
          <w:p w:rsidR="00D63EA8" w:rsidRPr="003E2144" w:rsidRDefault="00D63EA8" w:rsidP="00C4192A">
            <w:pPr>
              <w:widowControl w:val="0"/>
              <w:adjustRightInd w:val="0"/>
              <w:spacing w:after="0" w:line="240" w:lineRule="auto"/>
              <w:ind w:left="-108" w:right="-109"/>
              <w:jc w:val="center"/>
              <w:rPr>
                <w:rFonts w:ascii="Times New Roman" w:eastAsia="Times New Roman" w:hAnsi="Times New Roman" w:cs="Times New Roman"/>
                <w:sz w:val="21"/>
                <w:szCs w:val="21"/>
                <w:lang w:eastAsia="ru-RU"/>
              </w:rPr>
            </w:pPr>
          </w:p>
        </w:tc>
        <w:tc>
          <w:tcPr>
            <w:tcW w:w="219" w:type="pct"/>
            <w:vMerge/>
          </w:tcPr>
          <w:p w:rsidR="00D63EA8" w:rsidRPr="003E2144" w:rsidRDefault="00D63EA8" w:rsidP="00C4192A">
            <w:pPr>
              <w:widowControl w:val="0"/>
              <w:adjustRightInd w:val="0"/>
              <w:spacing w:after="0" w:line="240" w:lineRule="auto"/>
              <w:ind w:left="-80" w:right="-101"/>
              <w:jc w:val="center"/>
              <w:rPr>
                <w:rFonts w:ascii="Times New Roman" w:eastAsia="Times New Roman" w:hAnsi="Times New Roman" w:cs="Times New Roman"/>
                <w:bCs/>
                <w:sz w:val="21"/>
                <w:szCs w:val="21"/>
                <w:lang w:eastAsia="ru-RU"/>
              </w:rPr>
            </w:pPr>
          </w:p>
        </w:tc>
        <w:tc>
          <w:tcPr>
            <w:tcW w:w="272" w:type="pct"/>
            <w:tcBorders>
              <w:top w:val="single" w:sz="4" w:space="0" w:color="auto"/>
              <w:bottom w:val="single" w:sz="4" w:space="0" w:color="auto"/>
            </w:tcBorders>
            <w:noWrap/>
          </w:tcPr>
          <w:p w:rsidR="00D63EA8" w:rsidRPr="003E2144" w:rsidRDefault="00C42A2C" w:rsidP="00C42A2C">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ФБ</w:t>
            </w:r>
          </w:p>
        </w:tc>
        <w:tc>
          <w:tcPr>
            <w:tcW w:w="218" w:type="pct"/>
            <w:tcBorders>
              <w:top w:val="single" w:sz="4" w:space="0" w:color="auto"/>
              <w:bottom w:val="single" w:sz="4" w:space="0" w:color="auto"/>
            </w:tcBorders>
          </w:tcPr>
          <w:p w:rsidR="00C42A2C" w:rsidRPr="003E2144" w:rsidRDefault="00C42A2C" w:rsidP="00C42A2C">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27" w:type="pct"/>
            <w:tcBorders>
              <w:top w:val="single" w:sz="4" w:space="0" w:color="auto"/>
              <w:bottom w:val="single" w:sz="4" w:space="0" w:color="auto"/>
            </w:tcBorders>
          </w:tcPr>
          <w:p w:rsidR="00D63EA8" w:rsidRPr="003E2144" w:rsidRDefault="00C42A2C" w:rsidP="00C4192A">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13" w:type="pct"/>
            <w:tcBorders>
              <w:top w:val="single" w:sz="4" w:space="0" w:color="auto"/>
              <w:bottom w:val="single" w:sz="4" w:space="0" w:color="auto"/>
            </w:tcBorders>
          </w:tcPr>
          <w:p w:rsidR="00D63EA8" w:rsidRPr="003E2144" w:rsidRDefault="00C42A2C" w:rsidP="00C4192A">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24" w:type="pct"/>
            <w:tcBorders>
              <w:top w:val="single" w:sz="4" w:space="0" w:color="auto"/>
              <w:bottom w:val="single" w:sz="4" w:space="0" w:color="auto"/>
            </w:tcBorders>
          </w:tcPr>
          <w:p w:rsidR="00D63EA8" w:rsidRPr="003E2144" w:rsidRDefault="00C42A2C" w:rsidP="00C4192A">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06" w:type="pct"/>
            <w:tcBorders>
              <w:top w:val="single" w:sz="4" w:space="0" w:color="auto"/>
              <w:bottom w:val="single" w:sz="4" w:space="0" w:color="auto"/>
            </w:tcBorders>
          </w:tcPr>
          <w:p w:rsidR="00D63EA8" w:rsidRPr="003E2144" w:rsidRDefault="00C42A2C" w:rsidP="00C4192A">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52" w:type="pct"/>
            <w:tcBorders>
              <w:top w:val="single" w:sz="4" w:space="0" w:color="auto"/>
              <w:bottom w:val="single" w:sz="4" w:space="0" w:color="auto"/>
            </w:tcBorders>
          </w:tcPr>
          <w:p w:rsidR="00D63EA8" w:rsidRPr="003E2144" w:rsidRDefault="00C42A2C" w:rsidP="00C4192A">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05" w:type="pct"/>
            <w:tcBorders>
              <w:top w:val="single" w:sz="4" w:space="0" w:color="auto"/>
              <w:bottom w:val="single" w:sz="4" w:space="0" w:color="auto"/>
              <w:right w:val="single" w:sz="4" w:space="0" w:color="auto"/>
            </w:tcBorders>
          </w:tcPr>
          <w:p w:rsidR="00D63EA8" w:rsidRDefault="00C42A2C"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47" w:type="pct"/>
            <w:tcBorders>
              <w:top w:val="single" w:sz="4" w:space="0" w:color="auto"/>
              <w:left w:val="single" w:sz="4" w:space="0" w:color="auto"/>
              <w:bottom w:val="single" w:sz="4" w:space="0" w:color="auto"/>
            </w:tcBorders>
          </w:tcPr>
          <w:p w:rsidR="00D63EA8" w:rsidRDefault="00C42A2C"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73" w:type="pct"/>
            <w:vMerge/>
          </w:tcPr>
          <w:p w:rsidR="00D63EA8" w:rsidRPr="00DC1B79" w:rsidRDefault="00D63EA8" w:rsidP="00C4192A">
            <w:pPr>
              <w:widowControl w:val="0"/>
              <w:autoSpaceDE w:val="0"/>
              <w:autoSpaceDN w:val="0"/>
              <w:adjustRightInd w:val="0"/>
              <w:spacing w:after="0" w:line="240" w:lineRule="auto"/>
              <w:ind w:hanging="146"/>
              <w:jc w:val="center"/>
              <w:rPr>
                <w:rFonts w:ascii="Times New Roman" w:eastAsia="Times New Roman" w:hAnsi="Times New Roman" w:cs="Times New Roman"/>
                <w:lang w:eastAsia="ru-RU"/>
              </w:rPr>
            </w:pPr>
          </w:p>
        </w:tc>
        <w:tc>
          <w:tcPr>
            <w:tcW w:w="300" w:type="pct"/>
            <w:vMerge/>
          </w:tcPr>
          <w:p w:rsidR="00D63EA8" w:rsidRDefault="00D63EA8" w:rsidP="00C4192A">
            <w:pPr>
              <w:widowControl w:val="0"/>
              <w:autoSpaceDN w:val="0"/>
              <w:adjustRightInd w:val="0"/>
              <w:spacing w:after="0"/>
              <w:ind w:left="-127" w:right="-108"/>
              <w:jc w:val="center"/>
              <w:rPr>
                <w:rFonts w:ascii="Times New Roman" w:eastAsia="Times New Roman" w:hAnsi="Times New Roman" w:cs="Times New Roman"/>
                <w:lang w:eastAsia="ru-RU"/>
              </w:rPr>
            </w:pPr>
          </w:p>
        </w:tc>
      </w:tr>
      <w:tr w:rsidR="00D63EA8" w:rsidRPr="003E2144" w:rsidTr="00C42A2C">
        <w:trPr>
          <w:trHeight w:val="996"/>
        </w:trPr>
        <w:tc>
          <w:tcPr>
            <w:tcW w:w="169" w:type="pct"/>
            <w:vMerge/>
          </w:tcPr>
          <w:p w:rsidR="00D63EA8" w:rsidRPr="003E2144" w:rsidRDefault="00D63EA8" w:rsidP="00C4192A">
            <w:pPr>
              <w:widowControl w:val="0"/>
              <w:adjustRightInd w:val="0"/>
              <w:spacing w:after="0" w:line="240" w:lineRule="auto"/>
              <w:rPr>
                <w:rFonts w:ascii="Times New Roman" w:eastAsia="Times New Roman" w:hAnsi="Times New Roman" w:cs="Times New Roman"/>
                <w:lang w:eastAsia="ru-RU"/>
              </w:rPr>
            </w:pPr>
          </w:p>
        </w:tc>
        <w:tc>
          <w:tcPr>
            <w:tcW w:w="768" w:type="pct"/>
            <w:vMerge/>
          </w:tcPr>
          <w:p w:rsidR="00D63EA8" w:rsidRDefault="00D63EA8" w:rsidP="00D63EA8">
            <w:pPr>
              <w:widowControl w:val="0"/>
              <w:adjustRightInd w:val="0"/>
              <w:spacing w:after="0" w:line="240" w:lineRule="auto"/>
              <w:ind w:left="-76" w:right="-116"/>
              <w:rPr>
                <w:rFonts w:ascii="Times New Roman" w:hAnsi="Times New Roman" w:cs="Times New Roman"/>
                <w:shd w:val="clear" w:color="auto" w:fill="FFFFFF"/>
              </w:rPr>
            </w:pPr>
          </w:p>
        </w:tc>
        <w:tc>
          <w:tcPr>
            <w:tcW w:w="406" w:type="pct"/>
            <w:vMerge/>
          </w:tcPr>
          <w:p w:rsidR="00D63EA8" w:rsidRPr="003E2144" w:rsidRDefault="00D63EA8" w:rsidP="00C4192A">
            <w:pPr>
              <w:widowControl w:val="0"/>
              <w:adjustRightInd w:val="0"/>
              <w:spacing w:after="0" w:line="240" w:lineRule="auto"/>
              <w:ind w:left="-108" w:right="-109"/>
              <w:jc w:val="center"/>
              <w:rPr>
                <w:rFonts w:ascii="Times New Roman" w:eastAsia="Times New Roman" w:hAnsi="Times New Roman" w:cs="Times New Roman"/>
                <w:sz w:val="21"/>
                <w:szCs w:val="21"/>
                <w:lang w:eastAsia="ru-RU"/>
              </w:rPr>
            </w:pPr>
          </w:p>
        </w:tc>
        <w:tc>
          <w:tcPr>
            <w:tcW w:w="219" w:type="pct"/>
            <w:vMerge/>
          </w:tcPr>
          <w:p w:rsidR="00D63EA8" w:rsidRPr="003E2144" w:rsidRDefault="00D63EA8" w:rsidP="00C4192A">
            <w:pPr>
              <w:widowControl w:val="0"/>
              <w:adjustRightInd w:val="0"/>
              <w:spacing w:after="0" w:line="240" w:lineRule="auto"/>
              <w:ind w:left="-80" w:right="-101"/>
              <w:jc w:val="center"/>
              <w:rPr>
                <w:rFonts w:ascii="Times New Roman" w:eastAsia="Times New Roman" w:hAnsi="Times New Roman" w:cs="Times New Roman"/>
                <w:bCs/>
                <w:sz w:val="21"/>
                <w:szCs w:val="21"/>
                <w:lang w:eastAsia="ru-RU"/>
              </w:rPr>
            </w:pPr>
          </w:p>
        </w:tc>
        <w:tc>
          <w:tcPr>
            <w:tcW w:w="272" w:type="pct"/>
            <w:tcBorders>
              <w:top w:val="single" w:sz="4" w:space="0" w:color="auto"/>
            </w:tcBorders>
            <w:noWrap/>
          </w:tcPr>
          <w:p w:rsidR="00D63EA8" w:rsidRPr="003E2144" w:rsidRDefault="00D63EA8" w:rsidP="00C4192A">
            <w:pPr>
              <w:widowControl w:val="0"/>
              <w:adjustRightInd w:val="0"/>
              <w:spacing w:after="0" w:line="240" w:lineRule="auto"/>
              <w:rPr>
                <w:rFonts w:ascii="Times New Roman" w:eastAsia="Times New Roman" w:hAnsi="Times New Roman" w:cs="Times New Roman"/>
                <w:sz w:val="21"/>
                <w:szCs w:val="21"/>
                <w:lang w:eastAsia="ru-RU"/>
              </w:rPr>
            </w:pPr>
          </w:p>
        </w:tc>
        <w:tc>
          <w:tcPr>
            <w:tcW w:w="218" w:type="pct"/>
            <w:tcBorders>
              <w:top w:val="single" w:sz="4" w:space="0" w:color="auto"/>
            </w:tcBorders>
          </w:tcPr>
          <w:p w:rsidR="00D63EA8" w:rsidRPr="003E2144" w:rsidRDefault="00D63EA8" w:rsidP="00C4192A">
            <w:pPr>
              <w:widowControl w:val="0"/>
              <w:adjustRightInd w:val="0"/>
              <w:spacing w:after="0" w:line="240" w:lineRule="auto"/>
              <w:jc w:val="center"/>
              <w:rPr>
                <w:rFonts w:ascii="Times New Roman" w:eastAsia="Times New Roman" w:hAnsi="Times New Roman" w:cs="Times New Roman"/>
                <w:sz w:val="21"/>
                <w:szCs w:val="21"/>
                <w:lang w:eastAsia="ru-RU"/>
              </w:rPr>
            </w:pPr>
          </w:p>
        </w:tc>
        <w:tc>
          <w:tcPr>
            <w:tcW w:w="227" w:type="pct"/>
            <w:tcBorders>
              <w:top w:val="single" w:sz="4" w:space="0" w:color="auto"/>
            </w:tcBorders>
          </w:tcPr>
          <w:p w:rsidR="00D63EA8" w:rsidRPr="003E2144" w:rsidRDefault="00D63EA8" w:rsidP="00C4192A">
            <w:pPr>
              <w:widowControl w:val="0"/>
              <w:adjustRightInd w:val="0"/>
              <w:spacing w:after="0" w:line="240" w:lineRule="auto"/>
              <w:jc w:val="center"/>
              <w:rPr>
                <w:rFonts w:ascii="Times New Roman" w:eastAsia="Times New Roman" w:hAnsi="Times New Roman" w:cs="Times New Roman"/>
                <w:sz w:val="21"/>
                <w:szCs w:val="21"/>
                <w:lang w:eastAsia="ru-RU"/>
              </w:rPr>
            </w:pPr>
          </w:p>
        </w:tc>
        <w:tc>
          <w:tcPr>
            <w:tcW w:w="213" w:type="pct"/>
            <w:tcBorders>
              <w:top w:val="single" w:sz="4" w:space="0" w:color="auto"/>
            </w:tcBorders>
          </w:tcPr>
          <w:p w:rsidR="00D63EA8" w:rsidRPr="003E2144" w:rsidRDefault="00D63EA8" w:rsidP="00C4192A">
            <w:pPr>
              <w:widowControl w:val="0"/>
              <w:adjustRightInd w:val="0"/>
              <w:spacing w:after="0" w:line="240" w:lineRule="auto"/>
              <w:jc w:val="center"/>
              <w:rPr>
                <w:rFonts w:ascii="Times New Roman" w:eastAsia="Times New Roman" w:hAnsi="Times New Roman" w:cs="Times New Roman"/>
                <w:sz w:val="21"/>
                <w:szCs w:val="21"/>
                <w:lang w:eastAsia="ru-RU"/>
              </w:rPr>
            </w:pPr>
          </w:p>
        </w:tc>
        <w:tc>
          <w:tcPr>
            <w:tcW w:w="224" w:type="pct"/>
            <w:tcBorders>
              <w:top w:val="single" w:sz="4" w:space="0" w:color="auto"/>
            </w:tcBorders>
          </w:tcPr>
          <w:p w:rsidR="00D63EA8" w:rsidRPr="003E2144" w:rsidRDefault="00D63EA8" w:rsidP="00C4192A">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p>
        </w:tc>
        <w:tc>
          <w:tcPr>
            <w:tcW w:w="206" w:type="pct"/>
            <w:tcBorders>
              <w:top w:val="single" w:sz="4" w:space="0" w:color="auto"/>
            </w:tcBorders>
          </w:tcPr>
          <w:p w:rsidR="00D63EA8" w:rsidRPr="003E2144" w:rsidRDefault="00D63EA8" w:rsidP="00C4192A">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p>
        </w:tc>
        <w:tc>
          <w:tcPr>
            <w:tcW w:w="252" w:type="pct"/>
            <w:tcBorders>
              <w:top w:val="single" w:sz="4" w:space="0" w:color="auto"/>
            </w:tcBorders>
          </w:tcPr>
          <w:p w:rsidR="00D63EA8" w:rsidRPr="003E2144" w:rsidRDefault="00D63EA8" w:rsidP="00C4192A">
            <w:pPr>
              <w:widowControl w:val="0"/>
              <w:adjustRightInd w:val="0"/>
              <w:spacing w:after="0" w:line="240" w:lineRule="auto"/>
              <w:jc w:val="center"/>
              <w:rPr>
                <w:rFonts w:ascii="Times New Roman" w:eastAsia="Times New Roman" w:hAnsi="Times New Roman" w:cs="Times New Roman"/>
                <w:sz w:val="21"/>
                <w:szCs w:val="21"/>
                <w:lang w:eastAsia="ru-RU"/>
              </w:rPr>
            </w:pPr>
          </w:p>
        </w:tc>
        <w:tc>
          <w:tcPr>
            <w:tcW w:w="205" w:type="pct"/>
            <w:tcBorders>
              <w:top w:val="single" w:sz="4" w:space="0" w:color="auto"/>
              <w:right w:val="single" w:sz="4" w:space="0" w:color="auto"/>
            </w:tcBorders>
          </w:tcPr>
          <w:p w:rsidR="00D63EA8" w:rsidRDefault="00D63EA8"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p>
        </w:tc>
        <w:tc>
          <w:tcPr>
            <w:tcW w:w="247" w:type="pct"/>
            <w:tcBorders>
              <w:top w:val="single" w:sz="4" w:space="0" w:color="auto"/>
              <w:left w:val="single" w:sz="4" w:space="0" w:color="auto"/>
            </w:tcBorders>
          </w:tcPr>
          <w:p w:rsidR="00D63EA8" w:rsidRDefault="00D63EA8" w:rsidP="00C4192A">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p>
        </w:tc>
        <w:tc>
          <w:tcPr>
            <w:tcW w:w="1073" w:type="pct"/>
            <w:vMerge/>
          </w:tcPr>
          <w:p w:rsidR="00D63EA8" w:rsidRPr="00DC1B79" w:rsidRDefault="00D63EA8" w:rsidP="00C4192A">
            <w:pPr>
              <w:widowControl w:val="0"/>
              <w:autoSpaceDE w:val="0"/>
              <w:autoSpaceDN w:val="0"/>
              <w:adjustRightInd w:val="0"/>
              <w:spacing w:after="0" w:line="240" w:lineRule="auto"/>
              <w:ind w:hanging="146"/>
              <w:jc w:val="center"/>
              <w:rPr>
                <w:rFonts w:ascii="Times New Roman" w:eastAsia="Times New Roman" w:hAnsi="Times New Roman" w:cs="Times New Roman"/>
                <w:lang w:eastAsia="ru-RU"/>
              </w:rPr>
            </w:pPr>
          </w:p>
        </w:tc>
        <w:tc>
          <w:tcPr>
            <w:tcW w:w="300" w:type="pct"/>
            <w:vMerge/>
          </w:tcPr>
          <w:p w:rsidR="00D63EA8" w:rsidRDefault="00D63EA8" w:rsidP="00C4192A">
            <w:pPr>
              <w:widowControl w:val="0"/>
              <w:autoSpaceDN w:val="0"/>
              <w:adjustRightInd w:val="0"/>
              <w:spacing w:after="0"/>
              <w:ind w:left="-127" w:right="-108"/>
              <w:jc w:val="center"/>
              <w:rPr>
                <w:rFonts w:ascii="Times New Roman" w:eastAsia="Times New Roman" w:hAnsi="Times New Roman" w:cs="Times New Roman"/>
                <w:lang w:eastAsia="ru-RU"/>
              </w:rPr>
            </w:pPr>
          </w:p>
        </w:tc>
      </w:tr>
      <w:tr w:rsidR="00C42A2C" w:rsidRPr="003E2144" w:rsidTr="00C42A2C">
        <w:trPr>
          <w:trHeight w:val="220"/>
        </w:trPr>
        <w:tc>
          <w:tcPr>
            <w:tcW w:w="169" w:type="pct"/>
          </w:tcPr>
          <w:p w:rsidR="00310833" w:rsidRPr="003E2144" w:rsidRDefault="00310833" w:rsidP="00F434AD">
            <w:pPr>
              <w:widowControl w:val="0"/>
              <w:adjustRightInd w:val="0"/>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2</w:t>
            </w:r>
          </w:p>
        </w:tc>
        <w:tc>
          <w:tcPr>
            <w:tcW w:w="768" w:type="pct"/>
          </w:tcPr>
          <w:p w:rsidR="00310833" w:rsidRPr="00DC1B79" w:rsidRDefault="00310833" w:rsidP="00D63EA8">
            <w:pPr>
              <w:widowControl w:val="0"/>
              <w:adjustRightInd w:val="0"/>
              <w:spacing w:after="0" w:line="240" w:lineRule="auto"/>
              <w:ind w:left="-76" w:right="-116"/>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Предоставление жилых помещений гражданам, переселяемым из жилищного фонда, признанного непригодным для проживания в свободный вторичный жилищный фонд</w:t>
            </w:r>
          </w:p>
        </w:tc>
        <w:tc>
          <w:tcPr>
            <w:tcW w:w="406" w:type="pct"/>
          </w:tcPr>
          <w:p w:rsidR="00310833" w:rsidRPr="003E2144" w:rsidRDefault="00310833" w:rsidP="00F434AD">
            <w:pPr>
              <w:widowControl w:val="0"/>
              <w:adjustRightInd w:val="0"/>
              <w:spacing w:after="0" w:line="240" w:lineRule="auto"/>
              <w:ind w:left="-108" w:right="-109"/>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202</w:t>
            </w:r>
            <w:r>
              <w:rPr>
                <w:rFonts w:ascii="Times New Roman" w:eastAsia="Times New Roman" w:hAnsi="Times New Roman" w:cs="Times New Roman"/>
                <w:sz w:val="21"/>
                <w:szCs w:val="21"/>
                <w:lang w:eastAsia="ru-RU"/>
              </w:rPr>
              <w:t>3</w:t>
            </w:r>
            <w:r w:rsidR="00F434AD">
              <w:rPr>
                <w:rFonts w:ascii="Times New Roman" w:eastAsia="Times New Roman" w:hAnsi="Times New Roman" w:cs="Times New Roman"/>
                <w:sz w:val="21"/>
                <w:szCs w:val="21"/>
                <w:lang w:eastAsia="ru-RU"/>
              </w:rPr>
              <w:t>-2024</w:t>
            </w:r>
          </w:p>
          <w:p w:rsidR="00310833" w:rsidRPr="003E2144" w:rsidRDefault="00310833" w:rsidP="00F434AD">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19" w:type="pct"/>
          </w:tcPr>
          <w:p w:rsidR="00310833" w:rsidRPr="003E2144" w:rsidRDefault="00310833" w:rsidP="00F434AD">
            <w:pPr>
              <w:widowControl w:val="0"/>
              <w:adjustRightInd w:val="0"/>
              <w:spacing w:after="0" w:line="240" w:lineRule="auto"/>
              <w:ind w:left="-80" w:right="-101"/>
              <w:jc w:val="center"/>
              <w:rPr>
                <w:rFonts w:ascii="Times New Roman" w:eastAsia="Times New Roman" w:hAnsi="Times New Roman" w:cs="Times New Roman"/>
                <w:bCs/>
                <w:sz w:val="21"/>
                <w:szCs w:val="21"/>
                <w:highlight w:val="yellow"/>
                <w:lang w:eastAsia="ru-RU"/>
              </w:rPr>
            </w:pPr>
            <w:r w:rsidRPr="003E2144">
              <w:rPr>
                <w:rFonts w:ascii="Times New Roman" w:eastAsia="Times New Roman" w:hAnsi="Times New Roman" w:cs="Times New Roman"/>
                <w:bCs/>
                <w:sz w:val="21"/>
                <w:szCs w:val="21"/>
                <w:lang w:eastAsia="ru-RU"/>
              </w:rPr>
              <w:t>-</w:t>
            </w:r>
          </w:p>
        </w:tc>
        <w:tc>
          <w:tcPr>
            <w:tcW w:w="272" w:type="pct"/>
            <w:noWrap/>
          </w:tcPr>
          <w:p w:rsidR="00310833" w:rsidRPr="003E2144" w:rsidRDefault="00310833" w:rsidP="00F434AD">
            <w:pPr>
              <w:widowControl w:val="0"/>
              <w:adjustRightInd w:val="0"/>
              <w:spacing w:after="0" w:line="240" w:lineRule="auto"/>
              <w:rPr>
                <w:rFonts w:ascii="Times New Roman" w:eastAsia="Times New Roman" w:hAnsi="Times New Roman" w:cs="Times New Roman"/>
                <w:sz w:val="21"/>
                <w:szCs w:val="21"/>
                <w:lang w:eastAsia="ru-RU"/>
              </w:rPr>
            </w:pPr>
          </w:p>
        </w:tc>
        <w:tc>
          <w:tcPr>
            <w:tcW w:w="218" w:type="pct"/>
          </w:tcPr>
          <w:p w:rsidR="00310833" w:rsidRPr="003E2144" w:rsidRDefault="00310833" w:rsidP="00F434AD">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7" w:type="pct"/>
          </w:tcPr>
          <w:p w:rsidR="00310833" w:rsidRPr="003E2144" w:rsidRDefault="00310833" w:rsidP="00F434AD">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13" w:type="pct"/>
          </w:tcPr>
          <w:p w:rsidR="00310833" w:rsidRPr="003E2144" w:rsidRDefault="00310833" w:rsidP="00F434AD">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4" w:type="pct"/>
          </w:tcPr>
          <w:p w:rsidR="00310833" w:rsidRPr="003E2144" w:rsidRDefault="00310833" w:rsidP="00F434AD">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06" w:type="pct"/>
          </w:tcPr>
          <w:p w:rsidR="00310833" w:rsidRPr="003E2144" w:rsidRDefault="00310833" w:rsidP="00F434AD">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52" w:type="pct"/>
          </w:tcPr>
          <w:p w:rsidR="00310833" w:rsidRPr="003E2144" w:rsidRDefault="00310833" w:rsidP="00F434AD">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05" w:type="pct"/>
            <w:tcBorders>
              <w:right w:val="single" w:sz="4" w:space="0" w:color="auto"/>
            </w:tcBorders>
          </w:tcPr>
          <w:p w:rsidR="00310833" w:rsidRPr="003E2144" w:rsidRDefault="00310833" w:rsidP="00F434AD">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47" w:type="pct"/>
            <w:tcBorders>
              <w:left w:val="single" w:sz="4" w:space="0" w:color="auto"/>
            </w:tcBorders>
          </w:tcPr>
          <w:p w:rsidR="00310833" w:rsidRPr="003E2144" w:rsidRDefault="00310833" w:rsidP="00F434AD">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1073" w:type="pct"/>
          </w:tcPr>
          <w:p w:rsidR="00310833" w:rsidRPr="00DC1B79" w:rsidRDefault="00310833" w:rsidP="00F434AD">
            <w:pPr>
              <w:widowControl w:val="0"/>
              <w:autoSpaceDE w:val="0"/>
              <w:autoSpaceDN w:val="0"/>
              <w:adjustRightInd w:val="0"/>
              <w:spacing w:after="0" w:line="240" w:lineRule="auto"/>
              <w:ind w:hanging="14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202</w:t>
            </w:r>
            <w:r>
              <w:rPr>
                <w:rFonts w:ascii="Times New Roman" w:eastAsia="Times New Roman" w:hAnsi="Times New Roman" w:cs="Times New Roman"/>
                <w:lang w:eastAsia="ru-RU"/>
              </w:rPr>
              <w:t>3</w:t>
            </w:r>
            <w:r w:rsidRPr="00DC1B79">
              <w:rPr>
                <w:rFonts w:ascii="Times New Roman" w:eastAsia="Times New Roman" w:hAnsi="Times New Roman" w:cs="Times New Roman"/>
                <w:lang w:eastAsia="ru-RU"/>
              </w:rPr>
              <w:t xml:space="preserve"> - </w:t>
            </w:r>
            <w:r>
              <w:rPr>
                <w:rFonts w:ascii="Times New Roman" w:eastAsia="Times New Roman" w:hAnsi="Times New Roman" w:cs="Times New Roman"/>
                <w:lang w:eastAsia="ru-RU"/>
              </w:rPr>
              <w:t>4</w:t>
            </w:r>
            <w:r w:rsidRPr="00DC1B79">
              <w:rPr>
                <w:rFonts w:ascii="Times New Roman" w:eastAsia="Times New Roman" w:hAnsi="Times New Roman" w:cs="Times New Roman"/>
                <w:lang w:eastAsia="ru-RU"/>
              </w:rPr>
              <w:t xml:space="preserve"> сем</w:t>
            </w:r>
            <w:r>
              <w:rPr>
                <w:rFonts w:ascii="Times New Roman" w:eastAsia="Times New Roman" w:hAnsi="Times New Roman" w:cs="Times New Roman"/>
                <w:lang w:eastAsia="ru-RU"/>
              </w:rPr>
              <w:t>ьи</w:t>
            </w:r>
            <w:r w:rsidRPr="00DC1B79">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5 </w:t>
            </w:r>
            <w:r w:rsidRPr="00DC1B79">
              <w:rPr>
                <w:rFonts w:ascii="Times New Roman" w:eastAsia="Times New Roman" w:hAnsi="Times New Roman" w:cs="Times New Roman"/>
                <w:lang w:eastAsia="ru-RU"/>
              </w:rPr>
              <w:t>человек,</w:t>
            </w:r>
          </w:p>
          <w:p w:rsidR="00673338" w:rsidRDefault="00310833" w:rsidP="00F434AD">
            <w:pPr>
              <w:widowControl w:val="0"/>
              <w:adjustRightInd w:val="0"/>
              <w:spacing w:after="0" w:line="240" w:lineRule="auto"/>
              <w:ind w:left="-70" w:right="-152"/>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расселяемая </w:t>
            </w:r>
            <w:r w:rsidRPr="00DC1B79">
              <w:rPr>
                <w:rFonts w:ascii="Times New Roman" w:eastAsia="Times New Roman" w:hAnsi="Times New Roman" w:cs="Times New Roman"/>
                <w:lang w:eastAsia="ru-RU"/>
              </w:rPr>
              <w:t xml:space="preserve">площадь </w:t>
            </w:r>
            <w:r>
              <w:rPr>
                <w:rFonts w:ascii="Times New Roman" w:eastAsia="Times New Roman" w:hAnsi="Times New Roman" w:cs="Times New Roman"/>
                <w:color w:val="000000"/>
                <w:lang w:eastAsia="ru-RU"/>
              </w:rPr>
              <w:t>142,3</w:t>
            </w:r>
            <w:r w:rsidRPr="00DC1B79">
              <w:rPr>
                <w:rFonts w:ascii="Times New Roman" w:eastAsia="Times New Roman" w:hAnsi="Times New Roman" w:cs="Times New Roman"/>
                <w:color w:val="000000"/>
                <w:lang w:eastAsia="ru-RU"/>
              </w:rPr>
              <w:t xml:space="preserve"> </w:t>
            </w:r>
            <w:r w:rsidRPr="00DC1B79">
              <w:rPr>
                <w:rFonts w:ascii="Times New Roman" w:eastAsia="Times New Roman" w:hAnsi="Times New Roman" w:cs="Times New Roman"/>
                <w:lang w:eastAsia="ru-RU"/>
              </w:rPr>
              <w:t>кв.м</w:t>
            </w:r>
            <w:r w:rsidR="00673338">
              <w:rPr>
                <w:rFonts w:ascii="Times New Roman" w:eastAsia="Times New Roman" w:hAnsi="Times New Roman" w:cs="Times New Roman"/>
                <w:lang w:eastAsia="ru-RU"/>
              </w:rPr>
              <w:t>;</w:t>
            </w:r>
          </w:p>
          <w:p w:rsidR="00673338" w:rsidRPr="00DC1B79" w:rsidRDefault="00673338" w:rsidP="00673338">
            <w:pPr>
              <w:widowControl w:val="0"/>
              <w:autoSpaceDE w:val="0"/>
              <w:autoSpaceDN w:val="0"/>
              <w:adjustRightInd w:val="0"/>
              <w:spacing w:after="0" w:line="240" w:lineRule="auto"/>
              <w:ind w:hanging="14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202</w:t>
            </w:r>
            <w:r>
              <w:rPr>
                <w:rFonts w:ascii="Times New Roman" w:eastAsia="Times New Roman" w:hAnsi="Times New Roman" w:cs="Times New Roman"/>
                <w:lang w:eastAsia="ru-RU"/>
              </w:rPr>
              <w:t>4</w:t>
            </w:r>
            <w:r w:rsidRPr="00DC1B79">
              <w:rPr>
                <w:rFonts w:ascii="Times New Roman" w:eastAsia="Times New Roman" w:hAnsi="Times New Roman" w:cs="Times New Roman"/>
                <w:lang w:eastAsia="ru-RU"/>
              </w:rPr>
              <w:t xml:space="preserve"> - </w:t>
            </w:r>
            <w:r w:rsidR="00F434AD">
              <w:rPr>
                <w:rFonts w:ascii="Times New Roman" w:eastAsia="Times New Roman" w:hAnsi="Times New Roman" w:cs="Times New Roman"/>
                <w:lang w:eastAsia="ru-RU"/>
              </w:rPr>
              <w:t>4</w:t>
            </w:r>
            <w:r w:rsidRPr="00DC1B79">
              <w:rPr>
                <w:rFonts w:ascii="Times New Roman" w:eastAsia="Times New Roman" w:hAnsi="Times New Roman" w:cs="Times New Roman"/>
                <w:lang w:eastAsia="ru-RU"/>
              </w:rPr>
              <w:t xml:space="preserve"> сем</w:t>
            </w:r>
            <w:r w:rsidR="009637BA">
              <w:rPr>
                <w:rFonts w:ascii="Times New Roman" w:eastAsia="Times New Roman" w:hAnsi="Times New Roman" w:cs="Times New Roman"/>
                <w:lang w:eastAsia="ru-RU"/>
              </w:rPr>
              <w:t>ьи</w:t>
            </w:r>
            <w:r w:rsidRPr="00DC1B79">
              <w:rPr>
                <w:rFonts w:ascii="Times New Roman" w:eastAsia="Times New Roman" w:hAnsi="Times New Roman" w:cs="Times New Roman"/>
                <w:lang w:eastAsia="ru-RU"/>
              </w:rPr>
              <w:t>/</w:t>
            </w:r>
            <w:r>
              <w:rPr>
                <w:rFonts w:ascii="Times New Roman" w:eastAsia="Times New Roman" w:hAnsi="Times New Roman" w:cs="Times New Roman"/>
                <w:lang w:eastAsia="ru-RU"/>
              </w:rPr>
              <w:t>1</w:t>
            </w:r>
            <w:r w:rsidR="00F434AD">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 </w:t>
            </w:r>
            <w:r w:rsidRPr="00DC1B79">
              <w:rPr>
                <w:rFonts w:ascii="Times New Roman" w:eastAsia="Times New Roman" w:hAnsi="Times New Roman" w:cs="Times New Roman"/>
                <w:lang w:eastAsia="ru-RU"/>
              </w:rPr>
              <w:t>человек,</w:t>
            </w:r>
          </w:p>
          <w:p w:rsidR="00310833" w:rsidRPr="00DC1B79" w:rsidRDefault="00673338" w:rsidP="00F434AD">
            <w:pPr>
              <w:widowControl w:val="0"/>
              <w:adjustRightInd w:val="0"/>
              <w:spacing w:after="0" w:line="240" w:lineRule="auto"/>
              <w:ind w:left="-70" w:right="-152"/>
              <w:jc w:val="center"/>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 xml:space="preserve">расселяемая </w:t>
            </w:r>
            <w:r w:rsidRPr="00DC1B79">
              <w:rPr>
                <w:rFonts w:ascii="Times New Roman" w:eastAsia="Times New Roman" w:hAnsi="Times New Roman" w:cs="Times New Roman"/>
                <w:lang w:eastAsia="ru-RU"/>
              </w:rPr>
              <w:t xml:space="preserve">площадь </w:t>
            </w:r>
            <w:r w:rsidR="00F434AD">
              <w:rPr>
                <w:rFonts w:ascii="Times New Roman" w:eastAsia="Times New Roman" w:hAnsi="Times New Roman" w:cs="Times New Roman"/>
                <w:color w:val="000000"/>
                <w:lang w:eastAsia="ru-RU"/>
              </w:rPr>
              <w:t>84,1</w:t>
            </w:r>
            <w:r w:rsidRPr="00DC1B79">
              <w:rPr>
                <w:rFonts w:ascii="Times New Roman" w:eastAsia="Times New Roman" w:hAnsi="Times New Roman" w:cs="Times New Roman"/>
                <w:color w:val="000000"/>
                <w:lang w:eastAsia="ru-RU"/>
              </w:rPr>
              <w:t xml:space="preserve"> </w:t>
            </w:r>
            <w:r w:rsidRPr="00DC1B79">
              <w:rPr>
                <w:rFonts w:ascii="Times New Roman" w:eastAsia="Times New Roman" w:hAnsi="Times New Roman" w:cs="Times New Roman"/>
                <w:lang w:eastAsia="ru-RU"/>
              </w:rPr>
              <w:t>кв.м</w:t>
            </w:r>
            <w:r w:rsidR="00310833" w:rsidRPr="00DC1B79">
              <w:rPr>
                <w:rFonts w:ascii="Times New Roman" w:eastAsia="Times New Roman" w:hAnsi="Times New Roman" w:cs="Times New Roman"/>
                <w:lang w:eastAsia="ru-RU"/>
              </w:rPr>
              <w:t xml:space="preserve"> </w:t>
            </w:r>
          </w:p>
        </w:tc>
        <w:tc>
          <w:tcPr>
            <w:tcW w:w="300" w:type="pct"/>
          </w:tcPr>
          <w:p w:rsidR="00310833" w:rsidRPr="00DC1B79" w:rsidRDefault="00310833" w:rsidP="00F434AD">
            <w:pPr>
              <w:widowControl w:val="0"/>
              <w:autoSpaceDN w:val="0"/>
              <w:adjustRightInd w:val="0"/>
              <w:spacing w:after="0"/>
              <w:ind w:left="-127"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w:t>
            </w:r>
            <w:r w:rsidRPr="00DC1B79">
              <w:rPr>
                <w:rFonts w:ascii="Times New Roman" w:eastAsia="Times New Roman" w:hAnsi="Times New Roman" w:cs="Times New Roman"/>
                <w:lang w:eastAsia="ru-RU"/>
              </w:rPr>
              <w:t>,</w:t>
            </w:r>
          </w:p>
          <w:p w:rsidR="00310833" w:rsidRPr="00DC1B79" w:rsidRDefault="00310833" w:rsidP="00F434AD">
            <w:pPr>
              <w:widowControl w:val="0"/>
              <w:autoSpaceDN w:val="0"/>
              <w:adjustRightInd w:val="0"/>
              <w:spacing w:after="0"/>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МКУ «Жилком-</w:t>
            </w:r>
          </w:p>
          <w:p w:rsidR="00310833" w:rsidRPr="00DC1B79" w:rsidRDefault="00310833" w:rsidP="00F434AD">
            <w:pPr>
              <w:widowControl w:val="0"/>
              <w:adjustRightInd w:val="0"/>
              <w:spacing w:after="0" w:line="240" w:lineRule="auto"/>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центр»</w:t>
            </w:r>
          </w:p>
          <w:p w:rsidR="00310833" w:rsidRPr="00DC1B79" w:rsidRDefault="00310833" w:rsidP="00F434AD">
            <w:pPr>
              <w:widowControl w:val="0"/>
              <w:adjustRightInd w:val="0"/>
              <w:spacing w:after="0" w:line="240" w:lineRule="auto"/>
              <w:rPr>
                <w:rFonts w:ascii="Times New Roman" w:eastAsia="Times New Roman" w:hAnsi="Times New Roman" w:cs="Times New Roman"/>
                <w:lang w:eastAsia="ru-RU"/>
              </w:rPr>
            </w:pPr>
          </w:p>
        </w:tc>
      </w:tr>
      <w:tr w:rsidR="00C42A2C" w:rsidRPr="003E2144" w:rsidTr="00C42A2C">
        <w:trPr>
          <w:trHeight w:val="220"/>
        </w:trPr>
        <w:tc>
          <w:tcPr>
            <w:tcW w:w="169" w:type="pct"/>
          </w:tcPr>
          <w:p w:rsidR="000004DD" w:rsidRPr="003E2144" w:rsidRDefault="000004DD" w:rsidP="00C4192A">
            <w:pPr>
              <w:widowControl w:val="0"/>
              <w:adjustRightInd w:val="0"/>
              <w:spacing w:after="0" w:line="240" w:lineRule="auto"/>
              <w:rPr>
                <w:rFonts w:ascii="Times New Roman" w:eastAsia="Times New Roman" w:hAnsi="Times New Roman" w:cs="Times New Roman"/>
                <w:lang w:eastAsia="ru-RU"/>
              </w:rPr>
            </w:pPr>
          </w:p>
        </w:tc>
        <w:tc>
          <w:tcPr>
            <w:tcW w:w="768" w:type="pct"/>
          </w:tcPr>
          <w:p w:rsidR="000004DD" w:rsidRPr="003E2144" w:rsidRDefault="000004DD" w:rsidP="00C4192A">
            <w:pPr>
              <w:widowControl w:val="0"/>
              <w:adjustRightInd w:val="0"/>
              <w:spacing w:after="0" w:line="240" w:lineRule="auto"/>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Итого</w:t>
            </w:r>
          </w:p>
        </w:tc>
        <w:tc>
          <w:tcPr>
            <w:tcW w:w="406" w:type="pct"/>
          </w:tcPr>
          <w:p w:rsidR="000004DD" w:rsidRPr="003E2144" w:rsidRDefault="000004DD" w:rsidP="00C4192A">
            <w:pPr>
              <w:widowControl w:val="0"/>
              <w:adjustRightInd w:val="0"/>
              <w:spacing w:after="0" w:line="240" w:lineRule="auto"/>
              <w:rPr>
                <w:rFonts w:ascii="Times New Roman" w:eastAsia="Times New Roman" w:hAnsi="Times New Roman" w:cs="Times New Roman"/>
                <w:sz w:val="21"/>
                <w:szCs w:val="21"/>
                <w:lang w:eastAsia="ru-RU"/>
              </w:rPr>
            </w:pPr>
          </w:p>
        </w:tc>
        <w:tc>
          <w:tcPr>
            <w:tcW w:w="219" w:type="pct"/>
          </w:tcPr>
          <w:p w:rsidR="000004DD" w:rsidRPr="00C42A2C" w:rsidRDefault="000004DD" w:rsidP="00C42A2C">
            <w:pPr>
              <w:widowControl w:val="0"/>
              <w:adjustRightInd w:val="0"/>
              <w:spacing w:after="0" w:line="240" w:lineRule="auto"/>
              <w:ind w:left="-80" w:right="-101"/>
              <w:jc w:val="center"/>
              <w:rPr>
                <w:rFonts w:ascii="Times New Roman" w:eastAsia="Times New Roman" w:hAnsi="Times New Roman" w:cs="Times New Roman"/>
                <w:bCs/>
                <w:sz w:val="21"/>
                <w:szCs w:val="21"/>
                <w:lang w:eastAsia="ru-RU"/>
              </w:rPr>
            </w:pPr>
            <w:r w:rsidRPr="00C42A2C">
              <w:rPr>
                <w:rFonts w:ascii="Times New Roman" w:eastAsia="Times New Roman" w:hAnsi="Times New Roman" w:cs="Times New Roman"/>
                <w:bCs/>
                <w:sz w:val="21"/>
                <w:szCs w:val="21"/>
                <w:lang w:eastAsia="ru-RU"/>
              </w:rPr>
              <w:t>1</w:t>
            </w:r>
            <w:r w:rsidR="00C42A2C" w:rsidRPr="00C42A2C">
              <w:rPr>
                <w:rFonts w:ascii="Times New Roman" w:eastAsia="Times New Roman" w:hAnsi="Times New Roman" w:cs="Times New Roman"/>
                <w:bCs/>
                <w:sz w:val="21"/>
                <w:szCs w:val="21"/>
                <w:lang w:eastAsia="ru-RU"/>
              </w:rPr>
              <w:t>76</w:t>
            </w:r>
            <w:r w:rsidRPr="00C42A2C">
              <w:rPr>
                <w:rFonts w:ascii="Times New Roman" w:eastAsia="Times New Roman" w:hAnsi="Times New Roman" w:cs="Times New Roman"/>
                <w:bCs/>
                <w:sz w:val="21"/>
                <w:szCs w:val="21"/>
                <w:lang w:eastAsia="ru-RU"/>
              </w:rPr>
              <w:t>,70</w:t>
            </w:r>
          </w:p>
        </w:tc>
        <w:tc>
          <w:tcPr>
            <w:tcW w:w="272" w:type="pct"/>
            <w:noWrap/>
          </w:tcPr>
          <w:p w:rsidR="000004DD" w:rsidRPr="00C42A2C" w:rsidRDefault="000004DD" w:rsidP="00C4192A">
            <w:pPr>
              <w:widowControl w:val="0"/>
              <w:adjustRightInd w:val="0"/>
              <w:spacing w:after="0" w:line="240" w:lineRule="auto"/>
              <w:rPr>
                <w:rFonts w:ascii="Times New Roman" w:eastAsia="Times New Roman" w:hAnsi="Times New Roman" w:cs="Times New Roman"/>
                <w:sz w:val="21"/>
                <w:szCs w:val="21"/>
                <w:lang w:eastAsia="ru-RU"/>
              </w:rPr>
            </w:pPr>
          </w:p>
        </w:tc>
        <w:tc>
          <w:tcPr>
            <w:tcW w:w="218" w:type="pct"/>
          </w:tcPr>
          <w:p w:rsidR="000004DD" w:rsidRPr="00C42A2C" w:rsidRDefault="000004DD" w:rsidP="00C4192A">
            <w:pPr>
              <w:widowControl w:val="0"/>
              <w:adjustRightInd w:val="0"/>
              <w:spacing w:after="0" w:line="240" w:lineRule="auto"/>
              <w:ind w:left="-33" w:right="-76"/>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25,99</w:t>
            </w:r>
          </w:p>
        </w:tc>
        <w:tc>
          <w:tcPr>
            <w:tcW w:w="227" w:type="pct"/>
          </w:tcPr>
          <w:p w:rsidR="000004DD" w:rsidRPr="00C42A2C" w:rsidRDefault="000004DD" w:rsidP="00C4192A">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25,99</w:t>
            </w:r>
          </w:p>
        </w:tc>
        <w:tc>
          <w:tcPr>
            <w:tcW w:w="213" w:type="pct"/>
          </w:tcPr>
          <w:p w:rsidR="000004DD" w:rsidRPr="00C42A2C" w:rsidRDefault="000004DD" w:rsidP="00C42A2C">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7</w:t>
            </w:r>
            <w:r w:rsidR="00C42A2C" w:rsidRPr="00C42A2C">
              <w:rPr>
                <w:rFonts w:ascii="Times New Roman" w:eastAsia="Times New Roman" w:hAnsi="Times New Roman" w:cs="Times New Roman"/>
                <w:sz w:val="21"/>
                <w:szCs w:val="21"/>
                <w:lang w:eastAsia="ru-RU"/>
              </w:rPr>
              <w:t>9</w:t>
            </w:r>
            <w:r w:rsidRPr="00C42A2C">
              <w:rPr>
                <w:rFonts w:ascii="Times New Roman" w:eastAsia="Times New Roman" w:hAnsi="Times New Roman" w:cs="Times New Roman"/>
                <w:sz w:val="21"/>
                <w:szCs w:val="21"/>
                <w:lang w:eastAsia="ru-RU"/>
              </w:rPr>
              <w:t>,33</w:t>
            </w:r>
          </w:p>
        </w:tc>
        <w:tc>
          <w:tcPr>
            <w:tcW w:w="224" w:type="pct"/>
          </w:tcPr>
          <w:p w:rsidR="000004DD" w:rsidRPr="00C42A2C" w:rsidRDefault="000004DD" w:rsidP="00C42A2C">
            <w:pPr>
              <w:widowControl w:val="0"/>
              <w:adjustRightInd w:val="0"/>
              <w:spacing w:after="0" w:line="240" w:lineRule="auto"/>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7</w:t>
            </w:r>
            <w:r w:rsidR="00C42A2C" w:rsidRPr="00C42A2C">
              <w:rPr>
                <w:rFonts w:ascii="Times New Roman" w:eastAsia="Times New Roman" w:hAnsi="Times New Roman" w:cs="Times New Roman"/>
                <w:sz w:val="21"/>
                <w:szCs w:val="21"/>
                <w:lang w:eastAsia="ru-RU"/>
              </w:rPr>
              <w:t>9</w:t>
            </w:r>
            <w:r w:rsidRPr="00C42A2C">
              <w:rPr>
                <w:rFonts w:ascii="Times New Roman" w:eastAsia="Times New Roman" w:hAnsi="Times New Roman" w:cs="Times New Roman"/>
                <w:sz w:val="21"/>
                <w:szCs w:val="21"/>
                <w:lang w:eastAsia="ru-RU"/>
              </w:rPr>
              <w:t>,33</w:t>
            </w:r>
          </w:p>
        </w:tc>
        <w:tc>
          <w:tcPr>
            <w:tcW w:w="206" w:type="pct"/>
          </w:tcPr>
          <w:p w:rsidR="000004DD" w:rsidRPr="00C42A2C" w:rsidRDefault="000004DD" w:rsidP="00C4192A">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C42A2C">
              <w:rPr>
                <w:rFonts w:ascii="Times New Roman" w:eastAsia="Times New Roman" w:hAnsi="Times New Roman" w:cs="Times New Roman"/>
                <w:sz w:val="21"/>
                <w:szCs w:val="21"/>
                <w:lang w:eastAsia="ru-RU"/>
              </w:rPr>
              <w:t>35,69</w:t>
            </w:r>
          </w:p>
        </w:tc>
        <w:tc>
          <w:tcPr>
            <w:tcW w:w="252" w:type="pct"/>
          </w:tcPr>
          <w:p w:rsidR="000004DD" w:rsidRPr="00BD5F2E" w:rsidRDefault="000004DD" w:rsidP="00C4192A">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35,69</w:t>
            </w:r>
          </w:p>
        </w:tc>
        <w:tc>
          <w:tcPr>
            <w:tcW w:w="205" w:type="pct"/>
            <w:tcBorders>
              <w:right w:val="single" w:sz="4" w:space="0" w:color="auto"/>
            </w:tcBorders>
          </w:tcPr>
          <w:p w:rsidR="000004DD" w:rsidRPr="003E2144" w:rsidRDefault="000004DD" w:rsidP="00C4192A">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35,69</w:t>
            </w:r>
          </w:p>
        </w:tc>
        <w:tc>
          <w:tcPr>
            <w:tcW w:w="247" w:type="pct"/>
            <w:tcBorders>
              <w:left w:val="single" w:sz="4" w:space="0" w:color="auto"/>
            </w:tcBorders>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35,69</w:t>
            </w:r>
          </w:p>
        </w:tc>
        <w:tc>
          <w:tcPr>
            <w:tcW w:w="1073" w:type="pct"/>
          </w:tcPr>
          <w:p w:rsidR="000004DD" w:rsidRPr="003E2144" w:rsidRDefault="000004DD" w:rsidP="00C4192A">
            <w:pPr>
              <w:widowControl w:val="0"/>
              <w:adjustRightInd w:val="0"/>
              <w:spacing w:after="0" w:line="240" w:lineRule="auto"/>
              <w:jc w:val="center"/>
              <w:rPr>
                <w:rFonts w:ascii="Times New Roman" w:eastAsia="Times New Roman" w:hAnsi="Times New Roman" w:cs="Times New Roman"/>
                <w:sz w:val="21"/>
                <w:szCs w:val="21"/>
                <w:lang w:eastAsia="ru-RU"/>
              </w:rPr>
            </w:pPr>
          </w:p>
        </w:tc>
        <w:tc>
          <w:tcPr>
            <w:tcW w:w="300" w:type="pct"/>
          </w:tcPr>
          <w:p w:rsidR="000004DD" w:rsidRPr="003E2144" w:rsidRDefault="000004DD" w:rsidP="00C4192A">
            <w:pPr>
              <w:widowControl w:val="0"/>
              <w:adjustRightInd w:val="0"/>
              <w:spacing w:after="0" w:line="240" w:lineRule="auto"/>
              <w:rPr>
                <w:rFonts w:ascii="Times New Roman" w:eastAsia="Times New Roman" w:hAnsi="Times New Roman" w:cs="Times New Roman"/>
                <w:sz w:val="21"/>
                <w:szCs w:val="21"/>
                <w:lang w:eastAsia="ru-RU"/>
              </w:rPr>
            </w:pPr>
          </w:p>
        </w:tc>
      </w:tr>
    </w:tbl>
    <w:p w:rsidR="000004DD" w:rsidRDefault="000004DD" w:rsidP="000004DD">
      <w:pPr>
        <w:spacing w:after="0" w:line="240" w:lineRule="auto"/>
        <w:rPr>
          <w:rFonts w:ascii="Times New Roman" w:eastAsia="Times New Roman" w:hAnsi="Times New Roman" w:cs="Times New Roman"/>
          <w:sz w:val="28"/>
          <w:szCs w:val="28"/>
          <w:lang w:eastAsia="ru-RU"/>
        </w:rPr>
        <w:sectPr w:rsidR="000004DD" w:rsidSect="00D63EA8">
          <w:pgSz w:w="16838" w:h="11906" w:orient="landscape"/>
          <w:pgMar w:top="851" w:right="1418" w:bottom="567" w:left="709" w:header="709" w:footer="709" w:gutter="0"/>
          <w:cols w:space="708"/>
          <w:docGrid w:linePitch="360"/>
        </w:sect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4. Подпрограмма «Поддержка молодых семей городского округа город </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Рыбинск Ярославской области в приобретении (строительстве) жилья»</w:t>
      </w:r>
    </w:p>
    <w:p w:rsidR="003E2144" w:rsidRPr="004F17A6" w:rsidRDefault="003E2144" w:rsidP="003E2144">
      <w:pPr>
        <w:spacing w:after="0" w:line="240" w:lineRule="auto"/>
        <w:jc w:val="center"/>
        <w:rPr>
          <w:rFonts w:ascii="Times New Roman" w:eastAsia="Times New Roman" w:hAnsi="Times New Roman" w:cs="Times New Roman"/>
          <w:sz w:val="10"/>
          <w:szCs w:val="10"/>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4.1. Паспорт Подпрограммы</w:t>
      </w:r>
    </w:p>
    <w:p w:rsidR="003E2144" w:rsidRPr="004F17A6" w:rsidRDefault="003E2144" w:rsidP="003E2144">
      <w:pPr>
        <w:spacing w:after="0" w:line="240" w:lineRule="auto"/>
        <w:jc w:val="center"/>
        <w:rPr>
          <w:rFonts w:ascii="Times New Roman" w:eastAsia="Times New Roman" w:hAnsi="Times New Roman" w:cs="Times New Roman"/>
          <w:sz w:val="10"/>
          <w:szCs w:val="10"/>
          <w:lang w:eastAsia="ru-RU"/>
        </w:rPr>
      </w:pPr>
    </w:p>
    <w:tbl>
      <w:tblPr>
        <w:tblW w:w="10205" w:type="dxa"/>
        <w:tblInd w:w="25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686"/>
        <w:gridCol w:w="6519"/>
      </w:tblGrid>
      <w:tr w:rsidR="00275216" w:rsidRPr="003E2144" w:rsidTr="00BD66F8">
        <w:trPr>
          <w:trHeight w:val="1194"/>
        </w:trPr>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Наименование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Calibri" w:eastAsia="Times New Roman" w:hAnsi="Calibri" w:cs="Times New Roman"/>
                <w:lang w:eastAsia="ru-RU"/>
              </w:rPr>
            </w:pPr>
            <w:r w:rsidRPr="003E2144">
              <w:rPr>
                <w:rFonts w:ascii="Times New Roman" w:eastAsia="Times New Roman" w:hAnsi="Times New Roman" w:cs="Times New Roman"/>
                <w:sz w:val="28"/>
                <w:szCs w:val="28"/>
                <w:lang w:eastAsia="ru-RU"/>
              </w:rPr>
              <w:t>«Поддержка молодых семей городского округа город Рыбинск Ярославской области в приобретении (строительстве) жилья» (далее по тексту – Подпрограмма)</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Срок реализации </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E96D1D">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E96D1D">
              <w:rPr>
                <w:rFonts w:ascii="Times New Roman" w:eastAsia="Times New Roman" w:hAnsi="Times New Roman" w:cs="Times New Roman"/>
                <w:sz w:val="28"/>
                <w:szCs w:val="28"/>
                <w:lang w:eastAsia="ru-RU"/>
              </w:rPr>
              <w:t>3</w:t>
            </w:r>
            <w:r w:rsidR="005D543B">
              <w:rPr>
                <w:rFonts w:ascii="Times New Roman" w:eastAsia="Times New Roman" w:hAnsi="Times New Roman" w:cs="Times New Roman"/>
                <w:sz w:val="28"/>
                <w:szCs w:val="28"/>
                <w:lang w:eastAsia="ru-RU"/>
              </w:rPr>
              <w:t>-202</w:t>
            </w:r>
            <w:r w:rsidR="00E96D1D">
              <w:rPr>
                <w:rFonts w:ascii="Times New Roman" w:eastAsia="Times New Roman" w:hAnsi="Times New Roman" w:cs="Times New Roman"/>
                <w:sz w:val="28"/>
                <w:szCs w:val="28"/>
                <w:lang w:eastAsia="ru-RU"/>
              </w:rPr>
              <w:t>6</w:t>
            </w:r>
            <w:r w:rsidRPr="003E2144">
              <w:rPr>
                <w:rFonts w:ascii="Times New Roman" w:eastAsia="Times New Roman" w:hAnsi="Times New Roman" w:cs="Times New Roman"/>
                <w:sz w:val="28"/>
                <w:szCs w:val="28"/>
                <w:lang w:eastAsia="ru-RU"/>
              </w:rPr>
              <w:t xml:space="preserve"> годы</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Основание разработки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9A4528" w:rsidRPr="003E2144" w:rsidRDefault="009A4528"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hAnsi="Times New Roman"/>
                <w:bCs/>
                <w:sz w:val="28"/>
                <w:szCs w:val="28"/>
              </w:rPr>
              <w:t>-</w:t>
            </w:r>
            <w:r w:rsidRPr="0076048F">
              <w:rPr>
                <w:rFonts w:ascii="Times New Roman" w:hAnsi="Times New Roman"/>
                <w:bCs/>
                <w:sz w:val="28"/>
                <w:szCs w:val="28"/>
              </w:rPr>
              <w:t>постановление Правительства Российской Федерации от 30.12.2017 № 1710</w:t>
            </w:r>
            <w:r>
              <w:rPr>
                <w:rFonts w:ascii="Times New Roman" w:hAnsi="Times New Roman"/>
                <w:bCs/>
                <w:sz w:val="28"/>
                <w:szCs w:val="28"/>
              </w:rPr>
              <w:t xml:space="preserve"> </w:t>
            </w:r>
            <w:r w:rsidRPr="0076048F">
              <w:rPr>
                <w:rFonts w:ascii="Times New Roman" w:hAnsi="Times New Roman"/>
                <w:bCs/>
                <w:sz w:val="28"/>
                <w:szCs w:val="28"/>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bCs/>
                <w:sz w:val="28"/>
                <w:szCs w:val="28"/>
              </w:rPr>
              <w:t xml:space="preserve"> </w:t>
            </w:r>
            <w:r w:rsidRPr="003E2144">
              <w:rPr>
                <w:rFonts w:ascii="Times New Roman" w:eastAsia="Times New Roman" w:hAnsi="Times New Roman" w:cs="Times New Roman"/>
                <w:sz w:val="28"/>
                <w:szCs w:val="28"/>
                <w:lang w:eastAsia="ru-RU"/>
              </w:rPr>
              <w:t>(далее по тексту</w:t>
            </w:r>
            <w:r>
              <w:rPr>
                <w:rFonts w:ascii="Times New Roman" w:eastAsia="Times New Roman" w:hAnsi="Times New Roman" w:cs="Times New Roman"/>
                <w:sz w:val="28"/>
                <w:szCs w:val="28"/>
                <w:lang w:eastAsia="ru-RU"/>
              </w:rPr>
              <w:t xml:space="preserve"> Подпрограммы</w:t>
            </w:r>
            <w:r w:rsidRPr="003E21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Мероприятие по обеспечению жильем молодых семей</w:t>
            </w:r>
            <w:r w:rsidRPr="003E2144">
              <w:rPr>
                <w:rFonts w:ascii="Times New Roman" w:eastAsia="Times New Roman" w:hAnsi="Times New Roman" w:cs="Times New Roman"/>
                <w:sz w:val="28"/>
                <w:szCs w:val="28"/>
                <w:lang w:eastAsia="ru-RU"/>
              </w:rPr>
              <w:t>);</w:t>
            </w:r>
          </w:p>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7" w:history="1">
              <w:r w:rsidRPr="003E2144">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утратившими силу и частично утратившими силу отдельных постановлений Правительства области» (далее по тексту - Государственная программа);</w:t>
            </w:r>
          </w:p>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8" w:history="1">
              <w:r w:rsidRPr="00C5572F">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11.06.2020 № 514-п «О реализации отдельных</w:t>
            </w:r>
            <w:r w:rsidR="00B7355C">
              <w:rPr>
                <w:rFonts w:ascii="Times New Roman" w:eastAsia="Times New Roman" w:hAnsi="Times New Roman" w:cs="Times New Roman"/>
                <w:sz w:val="28"/>
                <w:szCs w:val="28"/>
                <w:lang w:eastAsia="ru-RU"/>
              </w:rPr>
              <w:t xml:space="preserve"> положений</w:t>
            </w:r>
            <w:r w:rsidRPr="003E2144">
              <w:rPr>
                <w:rFonts w:ascii="Times New Roman" w:eastAsia="Times New Roman" w:hAnsi="Times New Roman" w:cs="Times New Roman"/>
                <w:sz w:val="28"/>
                <w:szCs w:val="28"/>
                <w:lang w:eastAsia="ru-RU"/>
              </w:rPr>
              <w:t xml:space="preserve"> постановлени</w:t>
            </w:r>
            <w:r w:rsidR="00B7355C">
              <w:rPr>
                <w:rFonts w:ascii="Times New Roman" w:eastAsia="Times New Roman" w:hAnsi="Times New Roman" w:cs="Times New Roman"/>
                <w:sz w:val="28"/>
                <w:szCs w:val="28"/>
                <w:lang w:eastAsia="ru-RU"/>
              </w:rPr>
              <w:t>я</w:t>
            </w:r>
            <w:r w:rsidRPr="003E2144">
              <w:rPr>
                <w:rFonts w:ascii="Times New Roman" w:eastAsia="Times New Roman" w:hAnsi="Times New Roman" w:cs="Times New Roman"/>
                <w:sz w:val="28"/>
                <w:szCs w:val="28"/>
                <w:lang w:eastAsia="ru-RU"/>
              </w:rPr>
              <w:t xml:space="preserve"> Правительства Российской Федерации от 17.12.2010 № 1050»;</w:t>
            </w:r>
          </w:p>
          <w:p w:rsidR="00275216" w:rsidRDefault="0027521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w:t>
            </w:r>
            <w:r w:rsidR="00EF0900">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1306 «О муниципальных программах»</w:t>
            </w:r>
            <w:r>
              <w:rPr>
                <w:rFonts w:ascii="Times New Roman" w:eastAsia="Times New Roman" w:hAnsi="Times New Roman" w:cs="Times New Roman"/>
                <w:sz w:val="28"/>
                <w:szCs w:val="28"/>
                <w:lang w:eastAsia="ru-RU"/>
              </w:rPr>
              <w:t>;</w:t>
            </w:r>
          </w:p>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решение Муниципального Совета городского округа город</w:t>
            </w:r>
            <w:r>
              <w:rPr>
                <w:rFonts w:ascii="Times New Roman" w:eastAsia="Times New Roman" w:hAnsi="Times New Roman" w:cs="Times New Roman"/>
                <w:kern w:val="2"/>
                <w:sz w:val="28"/>
                <w:szCs w:val="28"/>
                <w:lang w:eastAsia="ru-RU"/>
              </w:rPr>
              <w:t xml:space="preserve"> Рыбинск от 19.12.2019 № 98 «О п</w:t>
            </w:r>
            <w:r w:rsidRPr="003E2144">
              <w:rPr>
                <w:rFonts w:ascii="Times New Roman" w:eastAsia="Times New Roman" w:hAnsi="Times New Roman" w:cs="Times New Roman"/>
                <w:kern w:val="2"/>
                <w:sz w:val="28"/>
                <w:szCs w:val="28"/>
                <w:lang w:eastAsia="ru-RU"/>
              </w:rPr>
              <w:t xml:space="preserve">ринятии Устава городского округа город Рыбинск </w:t>
            </w:r>
            <w:r w:rsidRPr="003E2144">
              <w:rPr>
                <w:rFonts w:ascii="Times New Roman" w:eastAsia="Times New Roman" w:hAnsi="Times New Roman" w:cs="Times New Roman"/>
                <w:kern w:val="2"/>
                <w:sz w:val="28"/>
                <w:szCs w:val="28"/>
                <w:lang w:eastAsia="ru-RU"/>
              </w:rPr>
              <w:lastRenderedPageBreak/>
              <w:t>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lastRenderedPageBreak/>
              <w:t xml:space="preserve">Заказчик </w:t>
            </w:r>
          </w:p>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9D1548" w:rsidRPr="003E2144" w:rsidRDefault="00275216" w:rsidP="00B7355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Администрация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ind w:right="-108"/>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Ответственный исполнитель – руководитель</w:t>
            </w:r>
          </w:p>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8206E2" w:rsidRPr="003E2144" w:rsidRDefault="00275216" w:rsidP="009D1548">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3E2144">
              <w:rPr>
                <w:rFonts w:ascii="Times New Roman" w:eastAsia="Times New Roman" w:hAnsi="Times New Roman" w:cs="Times New Roman"/>
                <w:sz w:val="28"/>
                <w:szCs w:val="28"/>
                <w:lang w:eastAsia="ru-RU"/>
              </w:rPr>
              <w:t>МКУ «Жилкомцентр»</w:t>
            </w:r>
          </w:p>
        </w:tc>
      </w:tr>
      <w:tr w:rsidR="00AA748E"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AA748E" w:rsidRPr="003E2144" w:rsidRDefault="00AA748E" w:rsidP="00AA748E">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Куратор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AA748E" w:rsidRPr="00313BB6" w:rsidRDefault="00AA748E" w:rsidP="00AA74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Цель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Calibri" w:eastAsia="Times New Roman" w:hAnsi="Calibri" w:cs="Times New Roman"/>
                <w:lang w:eastAsia="ru-RU"/>
              </w:rPr>
            </w:pPr>
            <w:r>
              <w:rPr>
                <w:rFonts w:ascii="Times New Roman" w:eastAsia="Times New Roman" w:hAnsi="Times New Roman" w:cs="Times New Roman"/>
                <w:sz w:val="28"/>
                <w:szCs w:val="28"/>
                <w:lang w:eastAsia="ru-RU"/>
              </w:rPr>
              <w:t>Р</w:t>
            </w:r>
            <w:r w:rsidRPr="003E2144">
              <w:rPr>
                <w:rFonts w:ascii="Times New Roman" w:eastAsia="Times New Roman" w:hAnsi="Times New Roman" w:cs="Times New Roman"/>
                <w:sz w:val="28"/>
                <w:szCs w:val="28"/>
                <w:lang w:eastAsia="ru-RU"/>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Задачи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p>
        </w:tc>
      </w:tr>
      <w:tr w:rsidR="004F17A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4F17A6" w:rsidRPr="003E2144" w:rsidRDefault="004F17A6" w:rsidP="004F17A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Объемы и источники финансирования Подпрограммы</w:t>
            </w:r>
          </w:p>
          <w:p w:rsidR="004F17A6" w:rsidRDefault="004F17A6" w:rsidP="00275216">
            <w:pPr>
              <w:spacing w:after="0" w:line="240" w:lineRule="auto"/>
              <w:rPr>
                <w:rFonts w:ascii="Times New Roman" w:eastAsia="Times New Roman" w:hAnsi="Times New Roman" w:cs="Times New Roman"/>
                <w:bCs/>
                <w:sz w:val="28"/>
                <w:szCs w:val="28"/>
                <w:lang w:eastAsia="ru-RU"/>
              </w:rPr>
            </w:pPr>
          </w:p>
          <w:p w:rsidR="004F17A6" w:rsidRPr="003E2144" w:rsidRDefault="004F17A6" w:rsidP="00275216">
            <w:pPr>
              <w:spacing w:after="0" w:line="240" w:lineRule="auto"/>
              <w:rPr>
                <w:rFonts w:ascii="Times New Roman" w:eastAsia="Times New Roman" w:hAnsi="Times New Roman" w:cs="Times New Roman"/>
                <w:bCs/>
                <w:sz w:val="28"/>
                <w:szCs w:val="28"/>
                <w:lang w:eastAsia="ru-RU"/>
              </w:rPr>
            </w:pPr>
          </w:p>
        </w:tc>
        <w:tc>
          <w:tcPr>
            <w:tcW w:w="6519" w:type="dxa"/>
            <w:tcBorders>
              <w:top w:val="single" w:sz="4" w:space="0" w:color="auto"/>
              <w:left w:val="single" w:sz="4" w:space="0" w:color="auto"/>
              <w:bottom w:val="single" w:sz="4" w:space="0" w:color="auto"/>
              <w:right w:val="single" w:sz="4" w:space="0" w:color="auto"/>
            </w:tcBorders>
            <w:hideMark/>
          </w:tcPr>
          <w:p w:rsidR="004F17A6" w:rsidRPr="003E2144" w:rsidRDefault="004F17A6" w:rsidP="004F17A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Общий объем финансирования: выделено в бюджетах – </w:t>
            </w:r>
            <w:r>
              <w:rPr>
                <w:rFonts w:ascii="Times New Roman" w:eastAsia="Times New Roman" w:hAnsi="Times New Roman" w:cs="Times New Roman"/>
                <w:sz w:val="28"/>
                <w:szCs w:val="28"/>
                <w:lang w:eastAsia="ru-RU"/>
              </w:rPr>
              <w:t>18,98</w:t>
            </w:r>
            <w:r w:rsidRPr="003E2144">
              <w:rPr>
                <w:rFonts w:ascii="Times New Roman" w:eastAsia="Times New Roman" w:hAnsi="Times New Roman" w:cs="Times New Roman"/>
                <w:sz w:val="28"/>
                <w:szCs w:val="28"/>
                <w:lang w:eastAsia="ru-RU"/>
              </w:rPr>
              <w:t xml:space="preserve"> млн.</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xml:space="preserve">руб. / потребность в финансировании – </w:t>
            </w:r>
            <w:r>
              <w:rPr>
                <w:rFonts w:ascii="Times New Roman" w:eastAsia="Times New Roman" w:hAnsi="Times New Roman" w:cs="Times New Roman"/>
                <w:sz w:val="28"/>
                <w:szCs w:val="28"/>
                <w:lang w:eastAsia="ru-RU"/>
              </w:rPr>
              <w:t>26,12</w:t>
            </w:r>
            <w:r w:rsidRPr="003E2144">
              <w:rPr>
                <w:rFonts w:ascii="Times New Roman" w:eastAsia="Times New Roman" w:hAnsi="Times New Roman" w:cs="Times New Roman"/>
                <w:sz w:val="28"/>
                <w:szCs w:val="28"/>
                <w:lang w:eastAsia="ru-RU"/>
              </w:rPr>
              <w:t xml:space="preserve"> млн.</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руб., в т.ч.:</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50"/>
              <w:gridCol w:w="2779"/>
              <w:gridCol w:w="2523"/>
            </w:tblGrid>
            <w:tr w:rsidR="004F17A6" w:rsidRPr="003E2144" w:rsidTr="004F17A6">
              <w:trPr>
                <w:trHeight w:val="315"/>
              </w:trPr>
              <w:tc>
                <w:tcPr>
                  <w:tcW w:w="6552" w:type="dxa"/>
                  <w:gridSpan w:val="3"/>
                  <w:tcBorders>
                    <w:top w:val="single" w:sz="4" w:space="0" w:color="000000"/>
                    <w:left w:val="single" w:sz="4" w:space="0" w:color="000000"/>
                    <w:bottom w:val="single" w:sz="4" w:space="0" w:color="auto"/>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Средства городского бюджета</w:t>
                  </w:r>
                </w:p>
              </w:tc>
            </w:tr>
            <w:tr w:rsidR="004F17A6" w:rsidRPr="003E2144" w:rsidTr="004F17A6">
              <w:trPr>
                <w:trHeight w:val="630"/>
              </w:trPr>
              <w:tc>
                <w:tcPr>
                  <w:tcW w:w="1250" w:type="dxa"/>
                  <w:tcBorders>
                    <w:top w:val="single" w:sz="4" w:space="0" w:color="auto"/>
                    <w:left w:val="single" w:sz="4" w:space="0" w:color="000000"/>
                    <w:bottom w:val="single" w:sz="4" w:space="0" w:color="000000"/>
                    <w:right w:val="single" w:sz="4" w:space="0" w:color="000000"/>
                  </w:tcBorders>
                </w:tcPr>
                <w:p w:rsidR="004F17A6" w:rsidRPr="003E2144" w:rsidRDefault="004F17A6" w:rsidP="004F17A6">
                  <w:pPr>
                    <w:spacing w:after="0" w:line="240" w:lineRule="auto"/>
                    <w:rPr>
                      <w:rFonts w:ascii="Times New Roman" w:eastAsia="Times New Roman" w:hAnsi="Times New Roman" w:cs="Times New Roman"/>
                      <w:sz w:val="28"/>
                      <w:szCs w:val="28"/>
                    </w:rPr>
                  </w:pPr>
                </w:p>
              </w:tc>
              <w:tc>
                <w:tcPr>
                  <w:tcW w:w="2779" w:type="dxa"/>
                  <w:tcBorders>
                    <w:top w:val="single" w:sz="4" w:space="0" w:color="auto"/>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в бюджете города</w:t>
                  </w:r>
                </w:p>
              </w:tc>
              <w:tc>
                <w:tcPr>
                  <w:tcW w:w="2523" w:type="dxa"/>
                  <w:tcBorders>
                    <w:top w:val="single" w:sz="4" w:space="0" w:color="auto"/>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4F17A6" w:rsidRPr="003E2144" w:rsidTr="004F17A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4F17A6" w:rsidRPr="00612AE7" w:rsidRDefault="004F17A6" w:rsidP="004F17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2023</w:t>
                  </w:r>
                </w:p>
              </w:tc>
              <w:tc>
                <w:tcPr>
                  <w:tcW w:w="2779"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1,39</w:t>
                  </w:r>
                </w:p>
              </w:tc>
              <w:tc>
                <w:tcPr>
                  <w:tcW w:w="2523"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1,39</w:t>
                  </w:r>
                </w:p>
              </w:tc>
            </w:tr>
            <w:tr w:rsidR="004F17A6" w:rsidRPr="003E2144" w:rsidTr="004F17A6">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2024</w:t>
                  </w:r>
                </w:p>
              </w:tc>
              <w:tc>
                <w:tcPr>
                  <w:tcW w:w="2779"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2,86</w:t>
                  </w:r>
                </w:p>
              </w:tc>
              <w:tc>
                <w:tcPr>
                  <w:tcW w:w="2523"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93</w:t>
                  </w:r>
                </w:p>
              </w:tc>
            </w:tr>
            <w:tr w:rsidR="004F17A6" w:rsidRPr="003E2144" w:rsidTr="004F17A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2025</w:t>
                  </w:r>
                </w:p>
              </w:tc>
              <w:tc>
                <w:tcPr>
                  <w:tcW w:w="2779"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2,86</w:t>
                  </w:r>
                </w:p>
              </w:tc>
              <w:tc>
                <w:tcPr>
                  <w:tcW w:w="2523"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3</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07</w:t>
                  </w:r>
                </w:p>
              </w:tc>
            </w:tr>
            <w:tr w:rsidR="004F17A6" w:rsidRPr="003E2144" w:rsidTr="004F17A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2779"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2,87</w:t>
                  </w:r>
                </w:p>
              </w:tc>
              <w:tc>
                <w:tcPr>
                  <w:tcW w:w="2523"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3</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07</w:t>
                  </w:r>
                </w:p>
              </w:tc>
            </w:tr>
            <w:tr w:rsidR="004F17A6" w:rsidRPr="003E2144" w:rsidTr="004F17A6">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79"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9,98</w:t>
                  </w:r>
                </w:p>
              </w:tc>
              <w:tc>
                <w:tcPr>
                  <w:tcW w:w="2523"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10,46</w:t>
                  </w:r>
                </w:p>
              </w:tc>
            </w:tr>
          </w:tbl>
          <w:p w:rsidR="004F17A6" w:rsidRPr="003E2144" w:rsidRDefault="004F17A6" w:rsidP="004F17A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областного бюджета</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4"/>
              <w:gridCol w:w="2766"/>
              <w:gridCol w:w="2542"/>
            </w:tblGrid>
            <w:tr w:rsidR="004F17A6" w:rsidRPr="003E2144" w:rsidTr="004F17A6">
              <w:trPr>
                <w:trHeight w:val="656"/>
              </w:trPr>
              <w:tc>
                <w:tcPr>
                  <w:tcW w:w="1244" w:type="dxa"/>
                  <w:tcBorders>
                    <w:top w:val="single" w:sz="4" w:space="0" w:color="auto"/>
                    <w:left w:val="single" w:sz="4" w:space="0" w:color="000000"/>
                    <w:bottom w:val="single" w:sz="4" w:space="0" w:color="000000"/>
                    <w:right w:val="single" w:sz="4" w:space="0" w:color="000000"/>
                  </w:tcBorders>
                </w:tcPr>
                <w:p w:rsidR="004F17A6" w:rsidRPr="003E2144" w:rsidRDefault="004F17A6" w:rsidP="004F17A6">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в бюджете области</w:t>
                  </w:r>
                </w:p>
              </w:tc>
              <w:tc>
                <w:tcPr>
                  <w:tcW w:w="2542" w:type="dxa"/>
                  <w:tcBorders>
                    <w:top w:val="single" w:sz="4" w:space="0" w:color="auto"/>
                    <w:left w:val="single" w:sz="4" w:space="0" w:color="000000"/>
                    <w:bottom w:val="single" w:sz="4" w:space="0" w:color="000000"/>
                    <w:right w:val="single" w:sz="4" w:space="0" w:color="000000"/>
                  </w:tcBorders>
                  <w:hideMark/>
                </w:tcPr>
                <w:p w:rsidR="004F17A6" w:rsidRPr="003E2144" w:rsidRDefault="004F17A6"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4F17A6" w:rsidRPr="003E2144" w:rsidTr="004F17A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2023</w:t>
                  </w:r>
                </w:p>
              </w:tc>
              <w:tc>
                <w:tcPr>
                  <w:tcW w:w="2766"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1,39</w:t>
                  </w:r>
                </w:p>
              </w:tc>
              <w:tc>
                <w:tcPr>
                  <w:tcW w:w="2542"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1,39</w:t>
                  </w:r>
                </w:p>
              </w:tc>
            </w:tr>
            <w:tr w:rsidR="004F17A6" w:rsidRPr="003E2144" w:rsidTr="004F17A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2024</w:t>
                  </w:r>
                </w:p>
              </w:tc>
              <w:tc>
                <w:tcPr>
                  <w:tcW w:w="2766" w:type="dxa"/>
                  <w:tcBorders>
                    <w:top w:val="single" w:sz="4" w:space="0" w:color="000000"/>
                    <w:left w:val="single" w:sz="4" w:space="0" w:color="000000"/>
                    <w:bottom w:val="single" w:sz="4" w:space="0" w:color="000000"/>
                    <w:right w:val="single" w:sz="4" w:space="0" w:color="000000"/>
                  </w:tcBorders>
                  <w:hideMark/>
                </w:tcPr>
                <w:p w:rsidR="004F17A6" w:rsidRPr="00191F8C"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2,78</w:t>
                  </w:r>
                </w:p>
              </w:tc>
              <w:tc>
                <w:tcPr>
                  <w:tcW w:w="2542"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2,93</w:t>
                  </w:r>
                </w:p>
              </w:tc>
            </w:tr>
            <w:tr w:rsidR="004F17A6" w:rsidRPr="003E2144" w:rsidTr="004F17A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2025</w:t>
                  </w:r>
                </w:p>
              </w:tc>
              <w:tc>
                <w:tcPr>
                  <w:tcW w:w="2766" w:type="dxa"/>
                  <w:tcBorders>
                    <w:top w:val="single" w:sz="4" w:space="0" w:color="000000"/>
                    <w:left w:val="single" w:sz="4" w:space="0" w:color="000000"/>
                    <w:bottom w:val="single" w:sz="4" w:space="0" w:color="000000"/>
                    <w:right w:val="single" w:sz="4" w:space="0" w:color="000000"/>
                  </w:tcBorders>
                  <w:hideMark/>
                </w:tcPr>
                <w:p w:rsidR="004F17A6" w:rsidRPr="00191F8C"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93</w:t>
                  </w:r>
                </w:p>
              </w:tc>
              <w:tc>
                <w:tcPr>
                  <w:tcW w:w="2542"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3</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07</w:t>
                  </w:r>
                </w:p>
              </w:tc>
            </w:tr>
            <w:tr w:rsidR="004F17A6" w:rsidRPr="003E2144" w:rsidTr="004F17A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2766"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0</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92</w:t>
                  </w:r>
                </w:p>
              </w:tc>
              <w:tc>
                <w:tcPr>
                  <w:tcW w:w="2542"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3,07</w:t>
                  </w:r>
                </w:p>
              </w:tc>
            </w:tr>
            <w:tr w:rsidR="004F17A6" w:rsidRPr="003E2144" w:rsidTr="004F17A6">
              <w:trPr>
                <w:trHeight w:val="336"/>
              </w:trPr>
              <w:tc>
                <w:tcPr>
                  <w:tcW w:w="1244"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6,02</w:t>
                  </w:r>
                </w:p>
              </w:tc>
              <w:tc>
                <w:tcPr>
                  <w:tcW w:w="2542"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10,46</w:t>
                  </w:r>
                </w:p>
              </w:tc>
            </w:tr>
            <w:tr w:rsidR="004F17A6" w:rsidRPr="003E2144" w:rsidTr="004F17A6">
              <w:trPr>
                <w:trHeight w:val="322"/>
              </w:trPr>
              <w:tc>
                <w:tcPr>
                  <w:tcW w:w="6552" w:type="dxa"/>
                  <w:gridSpan w:val="3"/>
                  <w:tcBorders>
                    <w:top w:val="single" w:sz="4" w:space="0" w:color="000000"/>
                    <w:left w:val="single" w:sz="4" w:space="0" w:color="000000"/>
                    <w:bottom w:val="single" w:sz="4" w:space="0" w:color="auto"/>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Средства федерального бюджета</w:t>
                  </w:r>
                </w:p>
              </w:tc>
            </w:tr>
            <w:tr w:rsidR="004F17A6" w:rsidRPr="003E2144" w:rsidTr="004F17A6">
              <w:trPr>
                <w:trHeight w:val="910"/>
              </w:trPr>
              <w:tc>
                <w:tcPr>
                  <w:tcW w:w="1244" w:type="dxa"/>
                  <w:tcBorders>
                    <w:top w:val="single" w:sz="4" w:space="0" w:color="auto"/>
                    <w:left w:val="single" w:sz="4" w:space="0" w:color="000000"/>
                    <w:bottom w:val="single" w:sz="4" w:space="0" w:color="000000"/>
                    <w:right w:val="single" w:sz="4" w:space="0" w:color="000000"/>
                  </w:tcBorders>
                </w:tcPr>
                <w:p w:rsidR="004F17A6" w:rsidRPr="003E2144" w:rsidRDefault="004F17A6" w:rsidP="004F17A6">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в бюджете Российской Федерации</w:t>
                  </w:r>
                </w:p>
              </w:tc>
              <w:tc>
                <w:tcPr>
                  <w:tcW w:w="2542" w:type="dxa"/>
                  <w:tcBorders>
                    <w:top w:val="single" w:sz="4" w:space="0" w:color="auto"/>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4F17A6" w:rsidRPr="003E2144" w:rsidTr="004F17A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4F17A6" w:rsidRPr="005D543B" w:rsidRDefault="004F17A6"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766"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0,65</w:t>
                  </w:r>
                </w:p>
              </w:tc>
              <w:tc>
                <w:tcPr>
                  <w:tcW w:w="2542" w:type="dxa"/>
                  <w:tcBorders>
                    <w:top w:val="single" w:sz="4" w:space="0" w:color="000000"/>
                    <w:left w:val="single" w:sz="4" w:space="0" w:color="000000"/>
                    <w:bottom w:val="single" w:sz="4" w:space="0" w:color="000000"/>
                    <w:right w:val="single" w:sz="4" w:space="0" w:color="000000"/>
                  </w:tcBorders>
                  <w:hideMark/>
                </w:tcPr>
                <w:p w:rsidR="004F17A6" w:rsidRPr="00314AAF"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0,65</w:t>
                  </w:r>
                </w:p>
              </w:tc>
            </w:tr>
            <w:tr w:rsidR="004F17A6" w:rsidRPr="003E2144" w:rsidTr="004F17A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4F17A6" w:rsidRPr="005D543B" w:rsidRDefault="004F17A6"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766"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1,38</w:t>
                  </w:r>
                </w:p>
              </w:tc>
              <w:tc>
                <w:tcPr>
                  <w:tcW w:w="2542" w:type="dxa"/>
                  <w:tcBorders>
                    <w:top w:val="single" w:sz="4" w:space="0" w:color="000000"/>
                    <w:left w:val="single" w:sz="4" w:space="0" w:color="000000"/>
                    <w:bottom w:val="single" w:sz="4" w:space="0" w:color="000000"/>
                    <w:right w:val="single" w:sz="4" w:space="0" w:color="000000"/>
                  </w:tcBorders>
                  <w:hideMark/>
                </w:tcPr>
                <w:p w:rsidR="004F17A6" w:rsidRPr="00247749"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1,45</w:t>
                  </w:r>
                </w:p>
              </w:tc>
            </w:tr>
            <w:tr w:rsidR="004F17A6" w:rsidRPr="003E2144" w:rsidTr="004F17A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4F17A6" w:rsidRPr="005D543B" w:rsidRDefault="004F17A6"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766" w:type="dxa"/>
                  <w:tcBorders>
                    <w:top w:val="single" w:sz="4" w:space="0" w:color="000000"/>
                    <w:left w:val="single" w:sz="4" w:space="0" w:color="000000"/>
                    <w:bottom w:val="single" w:sz="4" w:space="0" w:color="000000"/>
                    <w:right w:val="single" w:sz="4" w:space="0" w:color="000000"/>
                  </w:tcBorders>
                  <w:hideMark/>
                </w:tcPr>
                <w:p w:rsidR="004F17A6" w:rsidRPr="00B04E4C" w:rsidRDefault="004F17A6" w:rsidP="004F17A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47</w:t>
                  </w:r>
                </w:p>
              </w:tc>
              <w:tc>
                <w:tcPr>
                  <w:tcW w:w="2542" w:type="dxa"/>
                  <w:tcBorders>
                    <w:top w:val="single" w:sz="4" w:space="0" w:color="000000"/>
                    <w:left w:val="single" w:sz="4" w:space="0" w:color="000000"/>
                    <w:bottom w:val="single" w:sz="4" w:space="0" w:color="000000"/>
                    <w:right w:val="single" w:sz="4" w:space="0" w:color="000000"/>
                  </w:tcBorders>
                  <w:hideMark/>
                </w:tcPr>
                <w:p w:rsidR="004F17A6" w:rsidRPr="00B04E4C"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55</w:t>
                  </w:r>
                </w:p>
              </w:tc>
            </w:tr>
            <w:tr w:rsidR="004F17A6" w:rsidRPr="003E2144" w:rsidTr="004F17A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4F17A6" w:rsidRPr="005D543B" w:rsidRDefault="004F17A6"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p>
              </w:tc>
              <w:tc>
                <w:tcPr>
                  <w:tcW w:w="2766"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0,48</w:t>
                  </w:r>
                </w:p>
              </w:tc>
              <w:tc>
                <w:tcPr>
                  <w:tcW w:w="2542" w:type="dxa"/>
                  <w:tcBorders>
                    <w:top w:val="single" w:sz="4" w:space="0" w:color="000000"/>
                    <w:left w:val="single" w:sz="4" w:space="0" w:color="000000"/>
                    <w:bottom w:val="single" w:sz="4" w:space="0" w:color="000000"/>
                    <w:right w:val="single" w:sz="4" w:space="0" w:color="000000"/>
                  </w:tcBorders>
                  <w:hideMark/>
                </w:tcPr>
                <w:p w:rsidR="004F17A6" w:rsidRPr="00314AAF"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55</w:t>
                  </w:r>
                </w:p>
              </w:tc>
            </w:tr>
            <w:tr w:rsidR="004F17A6" w:rsidRPr="003E2144" w:rsidTr="004F17A6">
              <w:trPr>
                <w:trHeight w:val="211"/>
              </w:trPr>
              <w:tc>
                <w:tcPr>
                  <w:tcW w:w="1244"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4F17A6" w:rsidRPr="003E2144" w:rsidRDefault="004F17A6" w:rsidP="004F17A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2,98</w:t>
                  </w:r>
                </w:p>
              </w:tc>
              <w:tc>
                <w:tcPr>
                  <w:tcW w:w="2542" w:type="dxa"/>
                  <w:tcBorders>
                    <w:top w:val="single" w:sz="4" w:space="0" w:color="000000"/>
                    <w:left w:val="single" w:sz="4" w:space="0" w:color="000000"/>
                    <w:bottom w:val="single" w:sz="4" w:space="0" w:color="000000"/>
                    <w:right w:val="single" w:sz="4" w:space="0" w:color="000000"/>
                  </w:tcBorders>
                  <w:hideMark/>
                </w:tcPr>
                <w:p w:rsidR="004F17A6" w:rsidRPr="00314AAF" w:rsidRDefault="004F17A6" w:rsidP="004F17A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5</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w:t>
                  </w:r>
                </w:p>
              </w:tc>
            </w:tr>
          </w:tbl>
          <w:p w:rsidR="004F17A6" w:rsidRDefault="004F17A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275216" w:rsidRPr="003E2144" w:rsidTr="00BD66F8">
        <w:trPr>
          <w:trHeight w:val="70"/>
        </w:trPr>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lastRenderedPageBreak/>
              <w:t>Основные ожидаемые результаты реализации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FF63E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казан</w:t>
            </w:r>
            <w:r>
              <w:rPr>
                <w:rFonts w:ascii="Times New Roman" w:eastAsia="Times New Roman" w:hAnsi="Times New Roman" w:cs="Times New Roman"/>
                <w:sz w:val="28"/>
                <w:szCs w:val="28"/>
                <w:lang w:eastAsia="ru-RU"/>
              </w:rPr>
              <w:t>ие</w:t>
            </w:r>
            <w:r w:rsidRPr="003E2144">
              <w:rPr>
                <w:rFonts w:ascii="Times New Roman" w:eastAsia="Times New Roman" w:hAnsi="Times New Roman" w:cs="Times New Roman"/>
                <w:sz w:val="28"/>
                <w:szCs w:val="28"/>
                <w:lang w:eastAsia="ru-RU"/>
              </w:rPr>
              <w:t xml:space="preserve"> поддержк</w:t>
            </w:r>
            <w:r>
              <w:rPr>
                <w:rFonts w:ascii="Times New Roman" w:eastAsia="Times New Roman" w:hAnsi="Times New Roman" w:cs="Times New Roman"/>
                <w:sz w:val="28"/>
                <w:szCs w:val="28"/>
                <w:lang w:eastAsia="ru-RU"/>
              </w:rPr>
              <w:t>и</w:t>
            </w:r>
            <w:r w:rsidRPr="003E2144">
              <w:rPr>
                <w:rFonts w:ascii="Times New Roman" w:eastAsia="Times New Roman" w:hAnsi="Times New Roman" w:cs="Times New Roman"/>
                <w:sz w:val="28"/>
                <w:szCs w:val="28"/>
                <w:lang w:eastAsia="ru-RU"/>
              </w:rPr>
              <w:t xml:space="preserve"> в улучшении жилищных условий 1</w:t>
            </w:r>
            <w:r w:rsidR="00251516">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 xml:space="preserve"> молодым семьям</w:t>
            </w:r>
            <w:r w:rsidR="00275216" w:rsidRPr="003E2144">
              <w:rPr>
                <w:rFonts w:ascii="Times New Roman" w:eastAsia="Times New Roman" w:hAnsi="Times New Roman" w:cs="Times New Roman"/>
                <w:sz w:val="28"/>
                <w:szCs w:val="28"/>
                <w:lang w:eastAsia="ru-RU"/>
              </w:rPr>
              <w:t>:</w:t>
            </w:r>
          </w:p>
          <w:p w:rsidR="00275216" w:rsidRPr="003E2144" w:rsidRDefault="00275216"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sidR="00C56EDC">
              <w:rPr>
                <w:rFonts w:ascii="Times New Roman" w:eastAsia="Times New Roman" w:hAnsi="Times New Roman" w:cs="Times New Roman"/>
                <w:sz w:val="28"/>
                <w:szCs w:val="28"/>
              </w:rPr>
              <w:t>3</w:t>
            </w:r>
            <w:r w:rsidRPr="003E2144">
              <w:rPr>
                <w:rFonts w:ascii="Times New Roman" w:eastAsia="Times New Roman" w:hAnsi="Times New Roman" w:cs="Times New Roman"/>
                <w:sz w:val="28"/>
                <w:szCs w:val="28"/>
              </w:rPr>
              <w:t xml:space="preserve">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5D543B" w:rsidRPr="005D543B" w:rsidRDefault="00677873"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C56EDC">
              <w:rPr>
                <w:rFonts w:ascii="Times New Roman" w:eastAsia="Times New Roman" w:hAnsi="Times New Roman" w:cs="Times New Roman"/>
                <w:sz w:val="28"/>
                <w:szCs w:val="28"/>
              </w:rPr>
              <w:t>4</w:t>
            </w:r>
            <w:r w:rsidR="00275216" w:rsidRPr="005D543B">
              <w:rPr>
                <w:rFonts w:ascii="Times New Roman" w:eastAsia="Times New Roman" w:hAnsi="Times New Roman" w:cs="Times New Roman"/>
                <w:sz w:val="28"/>
                <w:szCs w:val="28"/>
              </w:rPr>
              <w:t xml:space="preserve"> год – </w:t>
            </w:r>
            <w:r w:rsidR="00275216" w:rsidRPr="005D543B">
              <w:rPr>
                <w:rFonts w:ascii="Times New Roman" w:eastAsia="Times New Roman" w:hAnsi="Times New Roman" w:cs="Times New Roman"/>
                <w:sz w:val="28"/>
                <w:szCs w:val="28"/>
                <w:lang w:val="en-US"/>
              </w:rPr>
              <w:t>3</w:t>
            </w:r>
            <w:r w:rsidR="00275216" w:rsidRPr="005D543B">
              <w:rPr>
                <w:rFonts w:ascii="Times New Roman" w:eastAsia="Times New Roman" w:hAnsi="Times New Roman" w:cs="Times New Roman"/>
                <w:sz w:val="28"/>
                <w:szCs w:val="28"/>
              </w:rPr>
              <w:t xml:space="preserve"> молодым семьям;</w:t>
            </w:r>
          </w:p>
          <w:p w:rsidR="005D543B" w:rsidRPr="003E2144" w:rsidRDefault="005D543B" w:rsidP="005D543B">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sidR="00C56EDC">
              <w:rPr>
                <w:rFonts w:ascii="Times New Roman" w:eastAsia="Times New Roman" w:hAnsi="Times New Roman" w:cs="Times New Roman"/>
                <w:sz w:val="28"/>
                <w:szCs w:val="28"/>
              </w:rPr>
              <w:t>5</w:t>
            </w:r>
            <w:r w:rsidRPr="003E2144">
              <w:rPr>
                <w:rFonts w:ascii="Times New Roman" w:eastAsia="Times New Roman" w:hAnsi="Times New Roman" w:cs="Times New Roman"/>
                <w:sz w:val="28"/>
                <w:szCs w:val="28"/>
              </w:rPr>
              <w:t xml:space="preserve">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275216" w:rsidRPr="003E2144" w:rsidRDefault="00C56EDC"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r w:rsidR="00275216" w:rsidRPr="003E2144">
              <w:rPr>
                <w:rFonts w:ascii="Times New Roman" w:eastAsia="Times New Roman" w:hAnsi="Times New Roman" w:cs="Times New Roman"/>
                <w:sz w:val="28"/>
                <w:szCs w:val="28"/>
              </w:rPr>
              <w:t xml:space="preserve"> год – </w:t>
            </w:r>
            <w:r w:rsidR="00275216" w:rsidRPr="003E2144">
              <w:rPr>
                <w:rFonts w:ascii="Times New Roman" w:eastAsia="Times New Roman" w:hAnsi="Times New Roman" w:cs="Times New Roman"/>
                <w:sz w:val="28"/>
                <w:szCs w:val="28"/>
                <w:lang w:val="en-US"/>
              </w:rPr>
              <w:t>3</w:t>
            </w:r>
            <w:r w:rsidR="00275216" w:rsidRPr="003E2144">
              <w:rPr>
                <w:rFonts w:ascii="Times New Roman" w:eastAsia="Times New Roman" w:hAnsi="Times New Roman" w:cs="Times New Roman"/>
                <w:sz w:val="28"/>
                <w:szCs w:val="28"/>
              </w:rPr>
              <w:t xml:space="preserve"> молодым семьям.</w:t>
            </w:r>
          </w:p>
        </w:tc>
      </w:tr>
    </w:tbl>
    <w:p w:rsidR="00F35926" w:rsidRDefault="00F35926" w:rsidP="003E2144">
      <w:pPr>
        <w:tabs>
          <w:tab w:val="left" w:pos="3375"/>
        </w:tabs>
        <w:spacing w:after="0" w:line="240" w:lineRule="auto"/>
        <w:jc w:val="center"/>
        <w:rPr>
          <w:rFonts w:ascii="Times New Roman" w:eastAsia="Times New Roman" w:hAnsi="Times New Roman" w:cs="Times New Roman"/>
          <w:sz w:val="28"/>
          <w:szCs w:val="28"/>
          <w:lang w:eastAsia="ru-RU"/>
        </w:rPr>
      </w:pPr>
    </w:p>
    <w:p w:rsidR="003E2144" w:rsidRDefault="003E2144" w:rsidP="003E2144">
      <w:pPr>
        <w:tabs>
          <w:tab w:val="left" w:pos="3375"/>
        </w:tabs>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4.2. Анализ существующей ситуации и оценка проблемы, решение которой осуществляется путем реализации Подпрограммы</w:t>
      </w:r>
    </w:p>
    <w:p w:rsidR="00AA748E" w:rsidRPr="003E2144" w:rsidRDefault="00AA748E" w:rsidP="003E2144">
      <w:pPr>
        <w:tabs>
          <w:tab w:val="left" w:pos="3375"/>
        </w:tabs>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предусматривает создание системы поддержки молодых семей, нуждающихся в улучшении жилищных условий.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Молодые семьи, применительно к условиям Подпрограммы, это семьи</w:t>
      </w:r>
      <w:r w:rsidR="00707014">
        <w:rPr>
          <w:rFonts w:ascii="Times New Roman" w:eastAsia="Times New Roman" w:hAnsi="Times New Roman" w:cs="Times New Roman"/>
          <w:sz w:val="28"/>
          <w:szCs w:val="28"/>
          <w:lang w:eastAsia="ru-RU"/>
        </w:rPr>
        <w:t>,</w:t>
      </w:r>
      <w:r w:rsidR="009A4528">
        <w:rPr>
          <w:rFonts w:ascii="Times New Roman" w:eastAsia="Times New Roman" w:hAnsi="Times New Roman" w:cs="Times New Roman"/>
          <w:sz w:val="28"/>
          <w:szCs w:val="28"/>
          <w:lang w:eastAsia="ru-RU"/>
        </w:rPr>
        <w:t xml:space="preserve"> признанные участниками Мероприятия по обеспечению жильем молодых семей</w:t>
      </w:r>
      <w:r w:rsidR="00707014">
        <w:rPr>
          <w:rFonts w:ascii="Times New Roman" w:eastAsia="Times New Roman" w:hAnsi="Times New Roman" w:cs="Times New Roman"/>
          <w:sz w:val="28"/>
          <w:szCs w:val="28"/>
          <w:lang w:eastAsia="ru-RU"/>
        </w:rPr>
        <w:t xml:space="preserve"> (далее по тексту Подпрограммы – участники Подпрограммы)</w:t>
      </w:r>
      <w:r w:rsidR="009A4528">
        <w:rPr>
          <w:rFonts w:ascii="Times New Roman" w:eastAsia="Times New Roman" w:hAnsi="Times New Roman" w:cs="Times New Roman"/>
          <w:sz w:val="28"/>
          <w:szCs w:val="28"/>
          <w:lang w:eastAsia="ru-RU"/>
        </w:rPr>
        <w:t>.</w:t>
      </w: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E2144">
        <w:rPr>
          <w:rFonts w:ascii="Times New Roman" w:eastAsia="Times New Roman" w:hAnsi="Times New Roman" w:cs="Arial"/>
          <w:sz w:val="28"/>
          <w:szCs w:val="28"/>
          <w:lang w:eastAsia="ru-RU"/>
        </w:rPr>
        <w:t>По состоянию на 01.0</w:t>
      </w:r>
      <w:r w:rsidR="00677873">
        <w:rPr>
          <w:rFonts w:ascii="Times New Roman" w:eastAsia="Times New Roman" w:hAnsi="Times New Roman" w:cs="Arial"/>
          <w:sz w:val="28"/>
          <w:szCs w:val="28"/>
          <w:lang w:eastAsia="ru-RU"/>
        </w:rPr>
        <w:t>1</w:t>
      </w:r>
      <w:r w:rsidRPr="003E2144">
        <w:rPr>
          <w:rFonts w:ascii="Times New Roman" w:eastAsia="Times New Roman" w:hAnsi="Times New Roman" w:cs="Arial"/>
          <w:sz w:val="28"/>
          <w:szCs w:val="28"/>
          <w:lang w:eastAsia="ru-RU"/>
        </w:rPr>
        <w:t>.202</w:t>
      </w:r>
      <w:r w:rsidR="00677873">
        <w:rPr>
          <w:rFonts w:ascii="Times New Roman" w:eastAsia="Times New Roman" w:hAnsi="Times New Roman" w:cs="Arial"/>
          <w:sz w:val="28"/>
          <w:szCs w:val="28"/>
          <w:lang w:eastAsia="ru-RU"/>
        </w:rPr>
        <w:t>4</w:t>
      </w:r>
      <w:r w:rsidRPr="003E2144">
        <w:rPr>
          <w:rFonts w:ascii="Times New Roman" w:eastAsia="Times New Roman" w:hAnsi="Times New Roman" w:cs="Arial"/>
          <w:sz w:val="28"/>
          <w:szCs w:val="28"/>
          <w:lang w:eastAsia="ru-RU"/>
        </w:rPr>
        <w:t xml:space="preserve"> </w:t>
      </w:r>
      <w:r w:rsidR="00707014">
        <w:rPr>
          <w:rFonts w:ascii="Times New Roman" w:eastAsia="Times New Roman" w:hAnsi="Times New Roman" w:cs="Arial"/>
          <w:sz w:val="28"/>
          <w:szCs w:val="28"/>
          <w:lang w:eastAsia="ru-RU"/>
        </w:rPr>
        <w:t xml:space="preserve">количество участников Подпрограммы </w:t>
      </w:r>
      <w:r w:rsidR="00707014">
        <w:rPr>
          <w:rFonts w:ascii="Times New Roman" w:eastAsia="Times New Roman" w:hAnsi="Times New Roman" w:cs="Times New Roman"/>
          <w:sz w:val="28"/>
          <w:szCs w:val="28"/>
          <w:lang w:eastAsia="ru-RU"/>
        </w:rPr>
        <w:t>составило</w:t>
      </w:r>
      <w:r w:rsidRPr="003E2144">
        <w:rPr>
          <w:rFonts w:ascii="Times New Roman" w:eastAsia="Times New Roman" w:hAnsi="Times New Roman" w:cs="Arial"/>
          <w:sz w:val="28"/>
          <w:szCs w:val="28"/>
          <w:lang w:eastAsia="ru-RU"/>
        </w:rPr>
        <w:t xml:space="preserve"> </w:t>
      </w:r>
      <w:r w:rsidR="00314AAF">
        <w:rPr>
          <w:rFonts w:ascii="Times New Roman" w:eastAsia="Times New Roman" w:hAnsi="Times New Roman" w:cs="Arial"/>
          <w:sz w:val="28"/>
          <w:szCs w:val="28"/>
          <w:lang w:eastAsia="ru-RU"/>
        </w:rPr>
        <w:t>2</w:t>
      </w:r>
      <w:r w:rsidR="00677873">
        <w:rPr>
          <w:rFonts w:ascii="Times New Roman" w:eastAsia="Times New Roman" w:hAnsi="Times New Roman" w:cs="Arial"/>
          <w:sz w:val="28"/>
          <w:szCs w:val="28"/>
          <w:lang w:eastAsia="ru-RU"/>
        </w:rPr>
        <w:t>4</w:t>
      </w:r>
      <w:r w:rsidRPr="003E2144">
        <w:rPr>
          <w:rFonts w:ascii="Times New Roman" w:eastAsia="Times New Roman" w:hAnsi="Times New Roman" w:cs="Arial"/>
          <w:sz w:val="28"/>
          <w:szCs w:val="28"/>
          <w:lang w:eastAsia="ru-RU"/>
        </w:rPr>
        <w:t xml:space="preserve"> молоды</w:t>
      </w:r>
      <w:r w:rsidR="00677873">
        <w:rPr>
          <w:rFonts w:ascii="Times New Roman" w:eastAsia="Times New Roman" w:hAnsi="Times New Roman" w:cs="Arial"/>
          <w:sz w:val="28"/>
          <w:szCs w:val="28"/>
          <w:lang w:eastAsia="ru-RU"/>
        </w:rPr>
        <w:t>е</w:t>
      </w:r>
      <w:r w:rsidR="009B0468">
        <w:rPr>
          <w:rFonts w:ascii="Times New Roman" w:eastAsia="Times New Roman" w:hAnsi="Times New Roman" w:cs="Arial"/>
          <w:sz w:val="28"/>
          <w:szCs w:val="28"/>
          <w:lang w:eastAsia="ru-RU"/>
        </w:rPr>
        <w:t xml:space="preserve"> сем</w:t>
      </w:r>
      <w:r w:rsidR="00677873">
        <w:rPr>
          <w:rFonts w:ascii="Times New Roman" w:eastAsia="Times New Roman" w:hAnsi="Times New Roman" w:cs="Arial"/>
          <w:sz w:val="28"/>
          <w:szCs w:val="28"/>
          <w:lang w:eastAsia="ru-RU"/>
        </w:rPr>
        <w:t>ьи</w:t>
      </w:r>
      <w:r w:rsidRPr="003E2144">
        <w:rPr>
          <w:rFonts w:ascii="Times New Roman" w:eastAsia="Times New Roman" w:hAnsi="Times New Roman" w:cs="Arial"/>
          <w:sz w:val="28"/>
          <w:szCs w:val="28"/>
          <w:lang w:eastAsia="ru-RU"/>
        </w:rPr>
        <w:t>.</w:t>
      </w:r>
    </w:p>
    <w:p w:rsidR="003E2144" w:rsidRPr="003E2144" w:rsidRDefault="003E2144" w:rsidP="003E2144">
      <w:pPr>
        <w:tabs>
          <w:tab w:val="left" w:pos="284"/>
          <w:tab w:val="left" w:pos="426"/>
        </w:tabs>
        <w:spacing w:after="0" w:line="240" w:lineRule="auto"/>
        <w:ind w:firstLine="709"/>
        <w:jc w:val="both"/>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Как правило, молодые семьи не могут получить доступ на рынок жилья без бюджетной поддержки.</w:t>
      </w:r>
      <w:r w:rsidR="009B0468" w:rsidRPr="009B0468">
        <w:rPr>
          <w:rFonts w:ascii="Times New Roman" w:eastAsia="Times New Roman" w:hAnsi="Times New Roman" w:cs="Times New Roman"/>
          <w:bCs/>
          <w:sz w:val="28"/>
          <w:szCs w:val="28"/>
          <w:lang w:eastAsia="ru-RU"/>
        </w:rPr>
        <w:t xml:space="preserve"> </w:t>
      </w:r>
      <w:r w:rsidR="009B0468">
        <w:rPr>
          <w:rFonts w:ascii="Times New Roman" w:eastAsia="Times New Roman" w:hAnsi="Times New Roman" w:cs="Times New Roman"/>
          <w:bCs/>
          <w:sz w:val="28"/>
          <w:szCs w:val="28"/>
          <w:lang w:eastAsia="ru-RU"/>
        </w:rPr>
        <w:t>В</w:t>
      </w:r>
      <w:r w:rsidR="009B0468" w:rsidRPr="003E2144">
        <w:rPr>
          <w:rFonts w:ascii="Times New Roman" w:eastAsia="Times New Roman" w:hAnsi="Times New Roman" w:cs="Times New Roman"/>
          <w:bCs/>
          <w:sz w:val="28"/>
          <w:szCs w:val="28"/>
          <w:lang w:eastAsia="ru-RU"/>
        </w:rPr>
        <w:t xml:space="preserve"> </w:t>
      </w:r>
      <w:r w:rsidR="007C320B">
        <w:rPr>
          <w:rFonts w:ascii="Times New Roman" w:eastAsia="Times New Roman" w:hAnsi="Times New Roman" w:cs="Times New Roman"/>
          <w:bCs/>
          <w:sz w:val="28"/>
          <w:szCs w:val="28"/>
          <w:lang w:eastAsia="ru-RU"/>
        </w:rPr>
        <w:t xml:space="preserve">основном </w:t>
      </w:r>
      <w:r w:rsidR="009B0468">
        <w:rPr>
          <w:rFonts w:ascii="Times New Roman" w:eastAsia="Times New Roman" w:hAnsi="Times New Roman" w:cs="Times New Roman"/>
          <w:bCs/>
          <w:sz w:val="28"/>
          <w:szCs w:val="28"/>
          <w:lang w:eastAsia="ru-RU"/>
        </w:rPr>
        <w:t>м</w:t>
      </w:r>
      <w:r w:rsidR="009B0468" w:rsidRPr="003E2144">
        <w:rPr>
          <w:rFonts w:ascii="Times New Roman" w:eastAsia="Times New Roman" w:hAnsi="Times New Roman" w:cs="Times New Roman"/>
          <w:bCs/>
          <w:sz w:val="28"/>
          <w:szCs w:val="28"/>
          <w:lang w:eastAsia="ru-RU"/>
        </w:rPr>
        <w:t>олодые семьи являются приобретателями первого в своей жизни жилья</w:t>
      </w:r>
      <w:r w:rsidR="009B0468">
        <w:rPr>
          <w:rFonts w:ascii="Times New Roman" w:eastAsia="Times New Roman" w:hAnsi="Times New Roman" w:cs="Times New Roman"/>
          <w:bCs/>
          <w:sz w:val="28"/>
          <w:szCs w:val="28"/>
          <w:lang w:eastAsia="ru-RU"/>
        </w:rPr>
        <w:t xml:space="preserve">, </w:t>
      </w:r>
      <w:r w:rsidR="007C320B">
        <w:rPr>
          <w:rFonts w:ascii="Times New Roman" w:eastAsia="Times New Roman" w:hAnsi="Times New Roman" w:cs="Times New Roman"/>
          <w:bCs/>
          <w:sz w:val="28"/>
          <w:szCs w:val="28"/>
          <w:lang w:eastAsia="ru-RU"/>
        </w:rPr>
        <w:t xml:space="preserve">но в свою очередь </w:t>
      </w:r>
      <w:r w:rsidR="009B0468" w:rsidRPr="003E2144">
        <w:rPr>
          <w:rFonts w:ascii="Times New Roman" w:eastAsia="Times New Roman" w:hAnsi="Times New Roman" w:cs="Times New Roman"/>
          <w:bCs/>
          <w:sz w:val="28"/>
          <w:szCs w:val="28"/>
          <w:lang w:eastAsia="ru-RU"/>
        </w:rPr>
        <w:t xml:space="preserve">не имеют возможности накопить на эти цели необходимые средства. </w:t>
      </w:r>
      <w:r w:rsidRPr="003E2144">
        <w:rPr>
          <w:rFonts w:ascii="Times New Roman" w:eastAsia="Times New Roman" w:hAnsi="Times New Roman" w:cs="Times New Roman"/>
          <w:bCs/>
          <w:sz w:val="28"/>
          <w:szCs w:val="28"/>
          <w:lang w:eastAsia="ru-RU"/>
        </w:rPr>
        <w:t>Даже имея достаточный уровень дохода для получения ипотечного жилищного кредита, они не могут оплатить первоначаль</w:t>
      </w:r>
      <w:r w:rsidR="009B0468">
        <w:rPr>
          <w:rFonts w:ascii="Times New Roman" w:eastAsia="Times New Roman" w:hAnsi="Times New Roman" w:cs="Times New Roman"/>
          <w:bCs/>
          <w:sz w:val="28"/>
          <w:szCs w:val="28"/>
          <w:lang w:eastAsia="ru-RU"/>
        </w:rPr>
        <w:t>ный взнос при получении кредита</w:t>
      </w:r>
      <w:r w:rsidR="009B0468" w:rsidRPr="003E2144">
        <w:rPr>
          <w:rFonts w:ascii="Times New Roman" w:eastAsia="Times New Roman" w:hAnsi="Times New Roman" w:cs="Times New Roman"/>
          <w:bCs/>
          <w:sz w:val="28"/>
          <w:szCs w:val="28"/>
          <w:lang w:eastAsia="ru-RU"/>
        </w:rPr>
        <w:t xml:space="preserve">. </w:t>
      </w:r>
      <w:r w:rsidRPr="003E2144">
        <w:rPr>
          <w:rFonts w:ascii="Times New Roman" w:eastAsia="Times New Roman" w:hAnsi="Times New Roman" w:cs="Times New Roman"/>
          <w:bCs/>
          <w:sz w:val="28"/>
          <w:szCs w:val="28"/>
          <w:lang w:eastAsia="ru-RU"/>
        </w:rPr>
        <w:t xml:space="preserve"> Однако данная категория населения имеет хорошие перспективы роста заработной платы по мере повышения квалификации, а помощь в предоставлении средств на приобретение жилого помещения или создание объекта индивидуального жилищного строительства, в том числе с привлечением кредитных средств, будет являться для них хорошим стимулом дальнейшего профессионального роста.</w:t>
      </w:r>
    </w:p>
    <w:p w:rsidR="003E2144" w:rsidRPr="003E2144" w:rsidRDefault="003E2144" w:rsidP="003E2144">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Поэтому поддержка молодых семей в улучшении жилищных условий имеет положительный социальный эффект и продолжает оставаться приоритетным направлением деятельности Администрации </w:t>
      </w:r>
      <w:r w:rsidR="00707014">
        <w:rPr>
          <w:rFonts w:ascii="Times New Roman" w:eastAsia="Times New Roman" w:hAnsi="Times New Roman" w:cs="Times New Roman"/>
          <w:sz w:val="28"/>
          <w:szCs w:val="28"/>
          <w:lang w:eastAsia="ru-RU"/>
        </w:rPr>
        <w:t xml:space="preserve">городского округа город Рыбинск Ярославской области </w:t>
      </w:r>
      <w:r w:rsidRPr="003E2144">
        <w:rPr>
          <w:rFonts w:ascii="Times New Roman" w:eastAsia="Times New Roman" w:hAnsi="Times New Roman" w:cs="Times New Roman"/>
          <w:sz w:val="28"/>
          <w:szCs w:val="28"/>
          <w:lang w:eastAsia="ru-RU"/>
        </w:rPr>
        <w:t xml:space="preserve">в области молодёжной  и жилищной политики.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Таким образом, становится очевидной необходимость участия муниципального образования в решении жилищной проблемы молодой семьи. Продуманная и реальная политика в отношении молодой семьи, поддержка в приобретении, строительстве жилья может серьезно повлиять на репродуктивное поведение молодежи. </w:t>
      </w:r>
    </w:p>
    <w:p w:rsidR="003E2144" w:rsidRPr="00023A71" w:rsidRDefault="003E2144" w:rsidP="003E2144">
      <w:pPr>
        <w:spacing w:after="0" w:line="240" w:lineRule="auto"/>
        <w:ind w:firstLine="709"/>
        <w:jc w:val="both"/>
        <w:rPr>
          <w:rFonts w:ascii="Times New Roman" w:eastAsia="Times New Roman" w:hAnsi="Times New Roman" w:cs="Times New Roman"/>
          <w:sz w:val="20"/>
          <w:szCs w:val="20"/>
          <w:lang w:eastAsia="ru-RU"/>
        </w:rPr>
      </w:pPr>
      <w:r w:rsidRPr="003E2144">
        <w:rPr>
          <w:rFonts w:ascii="Times New Roman" w:eastAsia="Times New Roman" w:hAnsi="Times New Roman" w:cs="Times New Roman"/>
          <w:sz w:val="28"/>
          <w:szCs w:val="28"/>
          <w:lang w:eastAsia="ru-RU"/>
        </w:rPr>
        <w:tab/>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4.3. Цель, задачи и ожидаемые результаты реализации  Подпрограммы</w:t>
      </w:r>
    </w:p>
    <w:p w:rsidR="003E2144" w:rsidRPr="00023A71" w:rsidRDefault="003E2144" w:rsidP="003E2144">
      <w:pPr>
        <w:spacing w:after="0" w:line="240" w:lineRule="auto"/>
        <w:jc w:val="center"/>
        <w:rPr>
          <w:rFonts w:ascii="Times New Roman" w:eastAsia="Times New Roman" w:hAnsi="Times New Roman" w:cs="Times New Roman"/>
          <w:b/>
          <w:sz w:val="20"/>
          <w:szCs w:val="20"/>
          <w:lang w:eastAsia="ru-RU"/>
        </w:rPr>
      </w:pPr>
    </w:p>
    <w:p w:rsidR="00F7053C" w:rsidRDefault="003E2144" w:rsidP="00F35926">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Целью Подпрограммы является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 (да</w:t>
      </w:r>
      <w:r w:rsidR="00F7053C">
        <w:rPr>
          <w:rFonts w:ascii="Times New Roman" w:eastAsia="Times New Roman" w:hAnsi="Times New Roman" w:cs="Times New Roman"/>
          <w:sz w:val="28"/>
          <w:szCs w:val="28"/>
          <w:lang w:eastAsia="ru-RU"/>
        </w:rPr>
        <w:t xml:space="preserve">лее по тексту </w:t>
      </w:r>
      <w:r w:rsidR="00DA602F">
        <w:rPr>
          <w:rFonts w:ascii="Times New Roman" w:eastAsia="Times New Roman" w:hAnsi="Times New Roman" w:cs="Times New Roman"/>
          <w:sz w:val="28"/>
          <w:szCs w:val="28"/>
          <w:lang w:eastAsia="ru-RU"/>
        </w:rPr>
        <w:t xml:space="preserve">Подпрограммы </w:t>
      </w:r>
      <w:r w:rsidR="00F7053C">
        <w:rPr>
          <w:rFonts w:ascii="Times New Roman" w:eastAsia="Times New Roman" w:hAnsi="Times New Roman" w:cs="Times New Roman"/>
          <w:sz w:val="28"/>
          <w:szCs w:val="28"/>
          <w:lang w:eastAsia="ru-RU"/>
        </w:rPr>
        <w:t>– город Рыбинск).</w:t>
      </w:r>
    </w:p>
    <w:p w:rsidR="003E2144" w:rsidRDefault="00F7053C" w:rsidP="00F35926">
      <w:pPr>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З</w:t>
      </w:r>
      <w:r w:rsidR="003E2144" w:rsidRPr="00BD66F8">
        <w:rPr>
          <w:rFonts w:ascii="Times New Roman" w:eastAsia="Times New Roman" w:hAnsi="Times New Roman" w:cs="Times New Roman"/>
          <w:sz w:val="28"/>
          <w:szCs w:val="28"/>
          <w:lang w:eastAsia="ru-RU"/>
        </w:rPr>
        <w:t>адач</w:t>
      </w:r>
      <w:r>
        <w:rPr>
          <w:rFonts w:ascii="Times New Roman" w:eastAsia="Times New Roman" w:hAnsi="Times New Roman" w:cs="Times New Roman"/>
          <w:sz w:val="28"/>
          <w:szCs w:val="28"/>
          <w:lang w:eastAsia="ru-RU"/>
        </w:rPr>
        <w:t>а Подпрограммы -</w:t>
      </w:r>
      <w:r w:rsidR="00F359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r w:rsidR="00BD66F8">
        <w:rPr>
          <w:rFonts w:ascii="Times New Roman" w:eastAsia="Times New Roman" w:hAnsi="Times New Roman" w:cs="Times New Roman"/>
          <w:sz w:val="28"/>
          <w:szCs w:val="28"/>
          <w:lang w:eastAsia="ru-RU"/>
        </w:rPr>
        <w:t xml:space="preserve">. </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Успешное выполнение мероприятий Подпрограммы обеспечит:</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улучшение жилищных условий 1</w:t>
      </w:r>
      <w:r w:rsidR="00301BEE">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 xml:space="preserve"> молодых семей;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увеличение общего количества приобретенного (построенного) жилья;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привлечение  в  жилищную  сферу  дополнительных  финансовых  средств банков,  предоставляющих  жилищные кредиты;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привлечение собственных средств граждан;</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и  закрепление  положительных  демографических  тенденций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укрепление  семейных  отношений и снижение социальной напряженности  среди  молодых семей;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увеличение объёма жилищного  строительства.</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4.4. Социально-экономическое обоснование Подпрограммы</w:t>
      </w:r>
    </w:p>
    <w:p w:rsidR="003E2144" w:rsidRPr="003E2144" w:rsidRDefault="003E2144" w:rsidP="003E2144">
      <w:pPr>
        <w:spacing w:after="0" w:line="240" w:lineRule="auto"/>
        <w:jc w:val="center"/>
        <w:rPr>
          <w:rFonts w:ascii="Times New Roman" w:eastAsia="Times New Roman" w:hAnsi="Times New Roman" w:cs="Times New Roman"/>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Реализация Подпрограммы и использование выделенных на нее средств федерального бюджета, </w:t>
      </w:r>
      <w:r w:rsidR="00707014">
        <w:rPr>
          <w:rFonts w:ascii="Times New Roman" w:eastAsia="Times New Roman" w:hAnsi="Times New Roman" w:cs="Times New Roman"/>
          <w:sz w:val="28"/>
          <w:szCs w:val="28"/>
          <w:lang w:eastAsia="ru-RU"/>
        </w:rPr>
        <w:t xml:space="preserve">областного </w:t>
      </w:r>
      <w:r w:rsidRPr="003E2144">
        <w:rPr>
          <w:rFonts w:ascii="Times New Roman" w:eastAsia="Times New Roman" w:hAnsi="Times New Roman" w:cs="Times New Roman"/>
          <w:sz w:val="28"/>
          <w:szCs w:val="28"/>
          <w:lang w:eastAsia="ru-RU"/>
        </w:rPr>
        <w:t>бюджета  и бюджета</w:t>
      </w:r>
      <w:r w:rsidR="004C4B81">
        <w:rPr>
          <w:rFonts w:ascii="Times New Roman" w:eastAsia="Times New Roman" w:hAnsi="Times New Roman" w:cs="Times New Roman"/>
          <w:sz w:val="28"/>
          <w:szCs w:val="28"/>
          <w:lang w:eastAsia="ru-RU"/>
        </w:rPr>
        <w:t xml:space="preserve"> городского округа</w:t>
      </w:r>
      <w:r w:rsidRPr="003E2144">
        <w:rPr>
          <w:rFonts w:ascii="Times New Roman" w:eastAsia="Times New Roman" w:hAnsi="Times New Roman" w:cs="Times New Roman"/>
          <w:sz w:val="28"/>
          <w:szCs w:val="28"/>
          <w:lang w:eastAsia="ru-RU"/>
        </w:rPr>
        <w:t xml:space="preserve"> город Рыбинск Ярославской области (далее по тексту</w:t>
      </w:r>
      <w:r w:rsidR="00E56BE9">
        <w:rPr>
          <w:rFonts w:ascii="Times New Roman" w:eastAsia="Times New Roman" w:hAnsi="Times New Roman" w:cs="Times New Roman"/>
          <w:sz w:val="28"/>
          <w:szCs w:val="28"/>
          <w:lang w:eastAsia="ru-RU"/>
        </w:rPr>
        <w:t xml:space="preserve"> Подпрограммы</w:t>
      </w:r>
      <w:r w:rsidRPr="003E2144">
        <w:rPr>
          <w:rFonts w:ascii="Times New Roman" w:eastAsia="Times New Roman" w:hAnsi="Times New Roman" w:cs="Times New Roman"/>
          <w:sz w:val="28"/>
          <w:szCs w:val="28"/>
          <w:lang w:eastAsia="ru-RU"/>
        </w:rPr>
        <w:t xml:space="preserve"> – городской бюджет) обеспечивается за счет:</w:t>
      </w:r>
    </w:p>
    <w:p w:rsidR="003E2144" w:rsidRPr="003E2144" w:rsidRDefault="003E2144" w:rsidP="003E2144">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прозрачности использования бюджетных средств, в том числе средств федерального бюджета;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государственного регулирования порядка расчета размера социальных выплат и их предоставления;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адресного предоставления социальных выплат;</w:t>
      </w:r>
    </w:p>
    <w:p w:rsidR="003E2144" w:rsidRPr="003E2144" w:rsidRDefault="003E2144" w:rsidP="003E2144">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ab/>
        <w:t>привлечения молодыми семьями собственных, кредитных и заемных средств, для приобретения жилого помещения или строительства жилого дома.</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Оценка эффективности реализации мер по обеспечению жильем молодых семей будет осуществляться на основе индикаторов, которыми являются 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и их доля в общем количестве молодых семей, состоящих на учете в качестве нуждающихся в улучшении жилищных условий.</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Успешное выполнение мероприя</w:t>
      </w:r>
      <w:r w:rsidR="004F043C">
        <w:rPr>
          <w:rFonts w:ascii="Times New Roman" w:eastAsia="Times New Roman" w:hAnsi="Times New Roman" w:cs="Times New Roman"/>
          <w:sz w:val="28"/>
          <w:szCs w:val="28"/>
          <w:lang w:eastAsia="ru-RU"/>
        </w:rPr>
        <w:t>тий Подпрограммы позволит к 202</w:t>
      </w:r>
      <w:r w:rsidR="00FD1CA5">
        <w:rPr>
          <w:rFonts w:ascii="Times New Roman" w:eastAsia="Times New Roman" w:hAnsi="Times New Roman" w:cs="Times New Roman"/>
          <w:sz w:val="28"/>
          <w:szCs w:val="28"/>
          <w:lang w:eastAsia="ru-RU"/>
        </w:rPr>
        <w:t>6</w:t>
      </w:r>
      <w:r w:rsidR="004F043C">
        <w:rPr>
          <w:rFonts w:ascii="Times New Roman" w:eastAsia="Times New Roman" w:hAnsi="Times New Roman" w:cs="Times New Roman"/>
          <w:sz w:val="28"/>
          <w:szCs w:val="28"/>
          <w:lang w:eastAsia="ru-RU"/>
        </w:rPr>
        <w:t xml:space="preserve"> году обеспечить жильем 12</w:t>
      </w:r>
      <w:r w:rsidRPr="003E2144">
        <w:rPr>
          <w:rFonts w:ascii="Times New Roman" w:eastAsia="Times New Roman" w:hAnsi="Times New Roman" w:cs="Times New Roman"/>
          <w:sz w:val="28"/>
          <w:szCs w:val="28"/>
          <w:lang w:eastAsia="ru-RU"/>
        </w:rPr>
        <w:t xml:space="preserve"> молодых семей, нуждающи</w:t>
      </w:r>
      <w:r w:rsidR="004F043C">
        <w:rPr>
          <w:rFonts w:ascii="Times New Roman" w:eastAsia="Times New Roman" w:hAnsi="Times New Roman" w:cs="Times New Roman"/>
          <w:sz w:val="28"/>
          <w:szCs w:val="28"/>
          <w:lang w:eastAsia="ru-RU"/>
        </w:rPr>
        <w:t>х</w:t>
      </w:r>
      <w:r w:rsidRPr="003E2144">
        <w:rPr>
          <w:rFonts w:ascii="Times New Roman" w:eastAsia="Times New Roman" w:hAnsi="Times New Roman" w:cs="Times New Roman"/>
          <w:sz w:val="28"/>
          <w:szCs w:val="28"/>
          <w:lang w:eastAsia="ru-RU"/>
        </w:rPr>
        <w:t>ся в улучшении жилищных условий, а также позволит обеспечить:</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привлечение в жилищную сферу дополнительных финансовых средств кредитных и других организаций, предоставляющих кредиты и займы на приобретение или строительство жилья, а также собственных средств граждан;</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и закрепление положительных демографических тенденций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укрепление семейных отношений и снижение уровня социальной напряженности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системы ипотечного жилищного кредитования.</w:t>
      </w:r>
    </w:p>
    <w:p w:rsidR="00252B6B" w:rsidRDefault="00252B6B" w:rsidP="003E2144">
      <w:pPr>
        <w:tabs>
          <w:tab w:val="left" w:pos="284"/>
          <w:tab w:val="left" w:pos="567"/>
        </w:tabs>
        <w:spacing w:after="0" w:line="240" w:lineRule="auto"/>
        <w:jc w:val="center"/>
        <w:rPr>
          <w:rFonts w:ascii="Times New Roman" w:eastAsia="Times New Roman" w:hAnsi="Times New Roman" w:cs="Times New Roman"/>
          <w:sz w:val="28"/>
          <w:szCs w:val="28"/>
          <w:lang w:eastAsia="ru-RU"/>
        </w:rPr>
      </w:pPr>
    </w:p>
    <w:p w:rsidR="00252B6B" w:rsidRDefault="00252B6B" w:rsidP="003E2144">
      <w:pPr>
        <w:tabs>
          <w:tab w:val="left" w:pos="284"/>
          <w:tab w:val="left" w:pos="567"/>
        </w:tabs>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284"/>
          <w:tab w:val="left" w:pos="567"/>
        </w:tabs>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4.5. Финансирование Подпрограммы</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собственные средства молодых семей, используемые для частичной оплаты стоимости приобретения (строительства) жилья;</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средства городского бюджета, предусмотренные на реализацию Подпрограммы;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средства областного бюджета;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средства федерального бюджета;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средства кредитных организаций, используемые для кредитования молодых семей, в том числе под залог приобретаемого (строящегося) жилья или земельных участков, выделенных под жилищное строительство.</w:t>
      </w:r>
    </w:p>
    <w:p w:rsidR="003E2144" w:rsidRPr="003E2144" w:rsidRDefault="003E2144" w:rsidP="003E2144">
      <w:pPr>
        <w:spacing w:after="0" w:line="240" w:lineRule="auto"/>
        <w:ind w:firstLine="567"/>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Подпрограмма предусматривает оказание финансовой помощи </w:t>
      </w:r>
      <w:r w:rsidR="00517B94">
        <w:rPr>
          <w:rFonts w:ascii="Times New Roman" w:eastAsia="Times New Roman" w:hAnsi="Times New Roman" w:cs="Times New Roman"/>
          <w:color w:val="000000"/>
          <w:sz w:val="28"/>
          <w:szCs w:val="28"/>
          <w:lang w:eastAsia="ru-RU"/>
        </w:rPr>
        <w:t>ее участникам</w:t>
      </w:r>
      <w:r w:rsidRPr="003E2144">
        <w:rPr>
          <w:rFonts w:ascii="Times New Roman" w:eastAsia="Times New Roman" w:hAnsi="Times New Roman" w:cs="Times New Roman"/>
          <w:color w:val="000000"/>
          <w:sz w:val="28"/>
          <w:szCs w:val="28"/>
          <w:lang w:eastAsia="ru-RU"/>
        </w:rPr>
        <w:t xml:space="preserve"> в виде социальной выплаты на приобретение (строительство) жилья (далее </w:t>
      </w:r>
      <w:r w:rsidR="00474261">
        <w:rPr>
          <w:rFonts w:ascii="Times New Roman" w:eastAsia="Times New Roman" w:hAnsi="Times New Roman" w:cs="Times New Roman"/>
          <w:color w:val="000000"/>
          <w:sz w:val="28"/>
          <w:szCs w:val="28"/>
          <w:lang w:eastAsia="ru-RU"/>
        </w:rPr>
        <w:t>по тексту Под</w:t>
      </w:r>
      <w:r w:rsidR="00517B94">
        <w:rPr>
          <w:rFonts w:ascii="Times New Roman" w:eastAsia="Times New Roman" w:hAnsi="Times New Roman" w:cs="Times New Roman"/>
          <w:color w:val="000000"/>
          <w:sz w:val="28"/>
          <w:szCs w:val="28"/>
          <w:lang w:eastAsia="ru-RU"/>
        </w:rPr>
        <w:t>п</w:t>
      </w:r>
      <w:r w:rsidR="00474261">
        <w:rPr>
          <w:rFonts w:ascii="Times New Roman" w:eastAsia="Times New Roman" w:hAnsi="Times New Roman" w:cs="Times New Roman"/>
          <w:color w:val="000000"/>
          <w:sz w:val="28"/>
          <w:szCs w:val="28"/>
          <w:lang w:eastAsia="ru-RU"/>
        </w:rPr>
        <w:t xml:space="preserve">рограммы - </w:t>
      </w:r>
      <w:r w:rsidRPr="003E2144">
        <w:rPr>
          <w:rFonts w:ascii="Times New Roman" w:eastAsia="Times New Roman" w:hAnsi="Times New Roman" w:cs="Times New Roman"/>
          <w:color w:val="000000"/>
          <w:sz w:val="28"/>
          <w:szCs w:val="28"/>
          <w:lang w:eastAsia="ru-RU"/>
        </w:rPr>
        <w:t xml:space="preserve">социальная выплата). </w:t>
      </w:r>
    </w:p>
    <w:p w:rsidR="003E2144" w:rsidRPr="003E2144" w:rsidRDefault="003E2144" w:rsidP="003E214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Предоставление молодым семьям социальных выплат осуществляется в соответствии с Правилами предоставления молодым семьям социальных выплат на приобретение (строительство) жилья и их использования, приведенными в </w:t>
      </w:r>
      <w:hyperlink r:id="rId39" w:history="1">
        <w:r w:rsidRPr="003E2144">
          <w:rPr>
            <w:rFonts w:ascii="Times New Roman" w:eastAsia="Times New Roman" w:hAnsi="Times New Roman" w:cs="Times New Roman"/>
            <w:sz w:val="28"/>
            <w:szCs w:val="28"/>
            <w:lang w:eastAsia="ru-RU"/>
          </w:rPr>
          <w:t>приложении № 1</w:t>
        </w:r>
      </w:hyperlink>
      <w:r w:rsidRPr="003E2144">
        <w:rPr>
          <w:rFonts w:ascii="Times New Roman" w:eastAsia="Times New Roman" w:hAnsi="Times New Roman" w:cs="Times New Roman"/>
          <w:sz w:val="28"/>
          <w:szCs w:val="28"/>
          <w:lang w:eastAsia="ru-RU"/>
        </w:rPr>
        <w:t xml:space="preserve"> к </w:t>
      </w:r>
      <w:hyperlink r:id="rId40" w:history="1">
        <w:r w:rsidRPr="003E2144">
          <w:rPr>
            <w:rFonts w:ascii="Times New Roman" w:eastAsia="Times New Roman" w:hAnsi="Times New Roman" w:cs="Times New Roman"/>
            <w:sz w:val="28"/>
            <w:szCs w:val="28"/>
            <w:lang w:eastAsia="ru-RU"/>
          </w:rPr>
          <w:t>особенностям</w:t>
        </w:r>
      </w:hyperlink>
      <w:r w:rsidRPr="003E2144">
        <w:rPr>
          <w:rFonts w:ascii="Times New Roman" w:eastAsia="Times New Roman" w:hAnsi="Times New Roman" w:cs="Times New Roman"/>
          <w:sz w:val="28"/>
          <w:szCs w:val="28"/>
          <w:lang w:eastAsia="ru-RU"/>
        </w:rPr>
        <w:t xml:space="preserve">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w:t>
      </w:r>
      <w:hyperlink r:id="rId41" w:history="1">
        <w:r w:rsidRPr="003E2144">
          <w:rPr>
            <w:rFonts w:ascii="Times New Roman" w:eastAsia="Times New Roman" w:hAnsi="Times New Roman" w:cs="Times New Roman"/>
            <w:sz w:val="28"/>
            <w:szCs w:val="28"/>
            <w:lang w:eastAsia="ru-RU"/>
          </w:rPr>
          <w:t>постановлением</w:t>
        </w:r>
      </w:hyperlink>
      <w:r w:rsidRPr="003E2144">
        <w:rPr>
          <w:rFonts w:ascii="Times New Roman" w:eastAsia="Times New Roman" w:hAnsi="Times New Roman" w:cs="Times New Roman"/>
          <w:sz w:val="28"/>
          <w:szCs w:val="28"/>
          <w:lang w:eastAsia="ru-RU"/>
        </w:rPr>
        <w:t xml:space="preserve">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и Положением о порядке предоставления молодым семьям, нуждающимся в улучшении жилищных условий, социальных выплат на приобретение (строительство) жилья и их использования, утвержденным постановлением Правительства Ярославской области от 11.06.2020 № 514-п «О реализации отдельных</w:t>
      </w:r>
      <w:r w:rsidR="00B7355C">
        <w:rPr>
          <w:rFonts w:ascii="Times New Roman" w:eastAsia="Times New Roman" w:hAnsi="Times New Roman" w:cs="Times New Roman"/>
          <w:sz w:val="28"/>
          <w:szCs w:val="28"/>
          <w:lang w:eastAsia="ru-RU"/>
        </w:rPr>
        <w:t xml:space="preserve"> положений постановления</w:t>
      </w:r>
      <w:r w:rsidRPr="003E2144">
        <w:rPr>
          <w:rFonts w:ascii="Times New Roman" w:eastAsia="Times New Roman" w:hAnsi="Times New Roman" w:cs="Times New Roman"/>
          <w:sz w:val="28"/>
          <w:szCs w:val="28"/>
          <w:lang w:eastAsia="ru-RU"/>
        </w:rPr>
        <w:t xml:space="preserve"> Правительства Российской Федерации от 17.12.2010 № 1050» (далее Положение);</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Социальная выплата предоставляется молодой семье в случае если:</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члены молодой семьи зарегистрированы по месту жительства на территории города Рыбинска;</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супруг (супруга), единственный родитель зарегистрирован на территории города Рыбинска по месту жительства при условии, что другие члены молодой семьи имеют регистрацию по месту жительства на территории Ярославской области.</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Социальная выплата используется:</w:t>
      </w:r>
    </w:p>
    <w:p w:rsid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bookmarkStart w:id="1" w:name="sub_21231"/>
      <w:r w:rsidRPr="003E2144">
        <w:rPr>
          <w:rFonts w:ascii="Times New Roman" w:eastAsia="Times New Roman" w:hAnsi="Times New Roman" w:cs="Times New Roman"/>
          <w:sz w:val="28"/>
          <w:szCs w:val="28"/>
          <w:lang w:eastAsia="ru-RU"/>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для оплаты цены договора строительного подряда на строительство жилого дома;</w:t>
      </w:r>
    </w:p>
    <w:p w:rsidR="00864227"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w:t>
      </w:r>
      <w:r w:rsidR="00864227">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xml:space="preserve">один из </w:t>
      </w:r>
      <w:r w:rsidR="00864227">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супругов в</w:t>
      </w:r>
    </w:p>
    <w:p w:rsidR="00864227" w:rsidRDefault="00864227" w:rsidP="003E2144">
      <w:pPr>
        <w:spacing w:after="0" w:line="240" w:lineRule="auto"/>
        <w:ind w:firstLine="709"/>
        <w:jc w:val="both"/>
        <w:rPr>
          <w:rFonts w:ascii="Times New Roman" w:eastAsia="Times New Roman" w:hAnsi="Times New Roman" w:cs="Times New Roman"/>
          <w:sz w:val="28"/>
          <w:szCs w:val="28"/>
          <w:lang w:eastAsia="ru-RU"/>
        </w:rPr>
      </w:pPr>
    </w:p>
    <w:p w:rsidR="003E2144" w:rsidRPr="003E2144" w:rsidRDefault="003E2144" w:rsidP="0086422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молодой семье является членом жилищного, жилищно-строительного, жилищного накопительного кооператива;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42" w:history="1">
        <w:r w:rsidRPr="00C5572F">
          <w:rPr>
            <w:rFonts w:ascii="Times New Roman" w:eastAsia="Times New Roman" w:hAnsi="Times New Roman" w:cs="Times New Roman"/>
            <w:sz w:val="28"/>
            <w:szCs w:val="28"/>
            <w:lang w:eastAsia="ru-RU"/>
          </w:rPr>
          <w:t>пунктом 5 части 4 статьи 4</w:t>
        </w:r>
      </w:hyperlink>
      <w:r w:rsidRPr="003E2144">
        <w:rPr>
          <w:rFonts w:ascii="Times New Roman" w:eastAsia="Times New Roman" w:hAnsi="Times New Roman" w:cs="Times New Roman"/>
          <w:sz w:val="28"/>
          <w:szCs w:val="28"/>
          <w:lang w:eastAsia="ru-RU"/>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w:t>
      </w:r>
      <w:r w:rsidR="00295160">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3E2144" w:rsidRPr="003E2144" w:rsidRDefault="003E2144" w:rsidP="003E2144">
      <w:pPr>
        <w:spacing w:after="0" w:line="240" w:lineRule="auto"/>
        <w:ind w:firstLine="709"/>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bookmarkEnd w:id="1"/>
    </w:p>
    <w:p w:rsidR="003E2144" w:rsidRPr="003E2144" w:rsidRDefault="003E2144" w:rsidP="003E2144">
      <w:pPr>
        <w:spacing w:after="0" w:line="240" w:lineRule="auto"/>
        <w:ind w:firstLine="709"/>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Право молодой семьи – участницы Подпрограммы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которое не является ценной бумагой (далее свидетельство). </w:t>
      </w:r>
    </w:p>
    <w:p w:rsidR="003E2144" w:rsidRPr="003E2144" w:rsidRDefault="003E2144" w:rsidP="003E2144">
      <w:pPr>
        <w:spacing w:after="0" w:line="240" w:lineRule="auto"/>
        <w:ind w:firstLine="709"/>
        <w:jc w:val="both"/>
        <w:outlineLvl w:val="1"/>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lang w:eastAsia="ru-RU"/>
        </w:rPr>
        <w:t>Срок действия свидетельства составляет не более 7 месяцев с даты его выдачи.</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Размер социальной выплаты, предоставляемой молодой семье, рассчитывается на дату утверждения списков молодых семей-претендентов на получение социальной выплаты, указывается в свидетельстве и остается неизменным в течение всего срока его действия.</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Расчет размера социальной выплаты производится в соответствии с пунктами 13, 14 Правил исходя из размера общей площади жилого помещения, определяемого согласно пункта 15 Правил, количества членов молодой семьи – участника Подпрограммы и норматива стоимости 1 кв. м общей площади жилого помещения  по городу Рыбинску.</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Расчет размера социальной выплаты для молодой семьи, в которой супруг (супруга) в составе другой молодой семьи ранее участвовал в Подпрограмме и получил социальную выплату, осуществляется исходя из размера общей площади жилого помещения, установленного для семей разной численности без учета данного супруга (супруги). Администрация принимает решение о признании молодой семьи нуждающейся в улучшении жилищных условий в соответствии с требованиями действующего законодательства.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color w:val="000000"/>
          <w:sz w:val="28"/>
          <w:szCs w:val="28"/>
          <w:lang w:eastAsia="ru-RU"/>
        </w:rPr>
        <w:t xml:space="preserve">Социальная выплата </w:t>
      </w:r>
      <w:r w:rsidRPr="003E2144">
        <w:rPr>
          <w:rFonts w:ascii="Times New Roman" w:eastAsia="Times New Roman" w:hAnsi="Times New Roman" w:cs="Times New Roman"/>
          <w:sz w:val="28"/>
          <w:szCs w:val="28"/>
          <w:lang w:eastAsia="ru-RU"/>
        </w:rPr>
        <w:t>предоставляется в размере не менее: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- 30 процентов от расчетной (средней) стоимости жилья, определяемой в соответствии с пунктом 16 Правил, - для молодых семей, не имеющих детей;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- 35 процентов от расчетной (средней) стоимости жилья,  определяемой в соответствии с пунктом 16 Правил,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случае использования социальной выплаты на цель, предусмотренную абзацем шестнадцат</w:t>
      </w:r>
      <w:r w:rsidR="00474261">
        <w:rPr>
          <w:rFonts w:ascii="Times New Roman" w:eastAsia="Times New Roman" w:hAnsi="Times New Roman" w:cs="Times New Roman"/>
          <w:sz w:val="28"/>
          <w:szCs w:val="28"/>
          <w:lang w:eastAsia="ru-RU"/>
        </w:rPr>
        <w:t>ым</w:t>
      </w:r>
      <w:r w:rsidRPr="003E2144">
        <w:rPr>
          <w:rFonts w:ascii="Times New Roman" w:eastAsia="Times New Roman" w:hAnsi="Times New Roman" w:cs="Times New Roman"/>
          <w:sz w:val="28"/>
          <w:szCs w:val="28"/>
          <w:lang w:eastAsia="ru-RU"/>
        </w:rPr>
        <w:t xml:space="preserve"> раздела 4.5 Подпрограммы, ее размер устанавливается в соответствии с пунктом 10 Правил и ограничивается суммой остатка задолженности по выплате остатка пая.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случае использования социальной выплаты на цель, предусмотренную абзацем девятнадцат</w:t>
      </w:r>
      <w:r w:rsidR="00DA602F">
        <w:rPr>
          <w:rFonts w:ascii="Times New Roman" w:eastAsia="Times New Roman" w:hAnsi="Times New Roman" w:cs="Times New Roman"/>
          <w:sz w:val="28"/>
          <w:szCs w:val="28"/>
          <w:lang w:eastAsia="ru-RU"/>
        </w:rPr>
        <w:t>ым</w:t>
      </w:r>
      <w:r w:rsidRPr="003E2144">
        <w:rPr>
          <w:rFonts w:ascii="Times New Roman" w:eastAsia="Times New Roman" w:hAnsi="Times New Roman" w:cs="Times New Roman"/>
          <w:sz w:val="28"/>
          <w:szCs w:val="28"/>
          <w:lang w:eastAsia="ru-RU"/>
        </w:rPr>
        <w:t xml:space="preserve"> раздела 4.5 Подпрограммы, ее размер устанавливается в соответствии с пунктом 10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Социальная выплата предоставляется за счет средств федерального, областного и городского бюджетов. Порядок распределения средств федерального, областного и городского бюджетов для предоставления в необходимом размере молодым семьям социальных выплат определен Государственной программой.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Предоставление дополнительной социальной выплаты молодой семье при рождении (усыновлении) ребенка для погашения части расходов, связанных с приобретением жилого помещения (созданием объекта индивидуального жилищного строительства), производится в случае рождения (усыновления) ребенка в период с момента выдачи свидетельства до момента его погашения банком в порядке, определенном Государственной программой. </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Размер дополнительной социальной выплаты рассчитывается на дату выдачи свидетельства, указывается в свидетельстве и остается неизменным в течение всего срока его действия. Срок действия свидетельства не должен превышать срока окончания действия свидетельства, выданного молодой семье в соответствии с пунктом 5</w:t>
      </w:r>
      <w:r w:rsidR="00C5572F">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Правил.</w:t>
      </w:r>
    </w:p>
    <w:p w:rsidR="003E2144" w:rsidRPr="003E2144" w:rsidRDefault="00474261"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3E2144" w:rsidRPr="003E2144">
        <w:rPr>
          <w:rFonts w:ascii="Times New Roman" w:eastAsia="Times New Roman" w:hAnsi="Times New Roman" w:cs="Times New Roman"/>
          <w:sz w:val="28"/>
          <w:szCs w:val="28"/>
          <w:lang w:eastAsia="ru-RU"/>
        </w:rPr>
        <w:t>частни</w:t>
      </w:r>
      <w:r w:rsidR="004F043C">
        <w:rPr>
          <w:rFonts w:ascii="Times New Roman" w:eastAsia="Times New Roman" w:hAnsi="Times New Roman" w:cs="Times New Roman"/>
          <w:sz w:val="28"/>
          <w:szCs w:val="28"/>
          <w:lang w:eastAsia="ru-RU"/>
        </w:rPr>
        <w:t>к</w:t>
      </w:r>
      <w:r>
        <w:rPr>
          <w:rFonts w:ascii="Times New Roman" w:eastAsia="Times New Roman" w:hAnsi="Times New Roman" w:cs="Times New Roman"/>
          <w:sz w:val="28"/>
          <w:szCs w:val="28"/>
          <w:lang w:eastAsia="ru-RU"/>
        </w:rPr>
        <w:t>и</w:t>
      </w:r>
      <w:r w:rsidR="003E2144" w:rsidRPr="003E2144">
        <w:rPr>
          <w:rFonts w:ascii="Times New Roman" w:eastAsia="Times New Roman" w:hAnsi="Times New Roman" w:cs="Times New Roman"/>
          <w:sz w:val="28"/>
          <w:szCs w:val="28"/>
          <w:lang w:eastAsia="ru-RU"/>
        </w:rPr>
        <w:t xml:space="preserve"> Подпрограммы име</w:t>
      </w:r>
      <w:r>
        <w:rPr>
          <w:rFonts w:ascii="Times New Roman" w:eastAsia="Times New Roman" w:hAnsi="Times New Roman" w:cs="Times New Roman"/>
          <w:sz w:val="28"/>
          <w:szCs w:val="28"/>
          <w:lang w:eastAsia="ru-RU"/>
        </w:rPr>
        <w:t>ю</w:t>
      </w:r>
      <w:r w:rsidR="003E2144" w:rsidRPr="003E2144">
        <w:rPr>
          <w:rFonts w:ascii="Times New Roman" w:eastAsia="Times New Roman" w:hAnsi="Times New Roman" w:cs="Times New Roman"/>
          <w:sz w:val="28"/>
          <w:szCs w:val="28"/>
          <w:lang w:eastAsia="ru-RU"/>
        </w:rPr>
        <w:t>т право вместо социальной выплаты на приобретение (строительство) жилья получить в собственность земельный участок на территории города Рыбинска для индивидуального жилищного строительства.</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Порядок предоставления земельных участков определен 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постановлением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
    <w:p w:rsidR="00841045" w:rsidRDefault="00841045" w:rsidP="003E2144">
      <w:pPr>
        <w:spacing w:after="0" w:line="240" w:lineRule="auto"/>
        <w:ind w:firstLine="540"/>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540"/>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 Механизм реализации Подпрограммы</w:t>
      </w:r>
    </w:p>
    <w:p w:rsidR="003E2144" w:rsidRPr="003E2144" w:rsidRDefault="003E2144" w:rsidP="003E2144">
      <w:pPr>
        <w:spacing w:after="0" w:line="240" w:lineRule="auto"/>
        <w:ind w:firstLine="540"/>
        <w:jc w:val="center"/>
        <w:rPr>
          <w:rFonts w:ascii="Times New Roman" w:eastAsia="Times New Roman" w:hAnsi="Times New Roman" w:cs="Times New Roman"/>
          <w:sz w:val="28"/>
          <w:szCs w:val="28"/>
          <w:lang w:eastAsia="ru-RU"/>
        </w:rPr>
      </w:pP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Механизм реализации Подпрограммы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Порядок и условия  признания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устанавливается в соответствии с разделом 2 Положения.</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Порядок формирования списка </w:t>
      </w:r>
      <w:r w:rsidR="0067149C">
        <w:rPr>
          <w:rFonts w:ascii="Times New Roman" w:eastAsia="Times New Roman" w:hAnsi="Times New Roman" w:cs="Times New Roman"/>
          <w:sz w:val="28"/>
          <w:szCs w:val="28"/>
          <w:lang w:eastAsia="ru-RU"/>
        </w:rPr>
        <w:t>у</w:t>
      </w:r>
      <w:r w:rsidRPr="003E2144">
        <w:rPr>
          <w:rFonts w:ascii="Times New Roman" w:eastAsia="Times New Roman" w:hAnsi="Times New Roman" w:cs="Times New Roman"/>
          <w:sz w:val="28"/>
          <w:szCs w:val="28"/>
          <w:lang w:eastAsia="ru-RU"/>
        </w:rPr>
        <w:t>частников Подпрограммы устанавливается в соответствии с разделом 3 Положения.</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4.6.1. Участниками Подпрограммы могут быть молодые семьи, в том числе  молодые семьи, имеющие одного ребенка и более, где один из супругов не является  гражданином Российской Федерации, а так же неполные семьи, состоящие из одного  молодого родителя, являющегося гражданином Российской Федерации, и одного ребенка и более, соответствующие следующим критериям:</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возраст каждого из супругов либо одного родителя в неполной молодой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молодая семья признана нуждающейся в жилом помещении в соответствии с пунктом 7 Правил;</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наличие у семьи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4.6.2.Основными принципами реализации Подпрограммы являются: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добровольное участие в Подпрограмме;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признание молодой семьи нуждающейся в улучшении жилищных условий;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право на улучшение жилищных условий с использованием социальной выплаты предоставляется молодой семье только один раз;</w:t>
      </w:r>
    </w:p>
    <w:p w:rsidR="00841045" w:rsidRDefault="003E2144" w:rsidP="00BD66F8">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собственное финансовое участие молодых семей в решении жилищной проблемы.</w:t>
      </w:r>
    </w:p>
    <w:p w:rsidR="003E2144" w:rsidRPr="003E2144" w:rsidRDefault="003E2144" w:rsidP="003E2144">
      <w:pPr>
        <w:ind w:left="360"/>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4.7. Индикаторы результативности Подпрограммы</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701"/>
        <w:gridCol w:w="1418"/>
        <w:gridCol w:w="1133"/>
        <w:gridCol w:w="851"/>
        <w:gridCol w:w="714"/>
        <w:gridCol w:w="797"/>
        <w:gridCol w:w="758"/>
      </w:tblGrid>
      <w:tr w:rsidR="003E2144" w:rsidRPr="003E2144" w:rsidTr="00FD1CA5">
        <w:trPr>
          <w:trHeight w:val="521"/>
        </w:trPr>
        <w:tc>
          <w:tcPr>
            <w:tcW w:w="2694" w:type="dxa"/>
            <w:tcBorders>
              <w:top w:val="single" w:sz="4" w:space="0" w:color="auto"/>
              <w:left w:val="single" w:sz="4" w:space="0" w:color="auto"/>
              <w:bottom w:val="single" w:sz="4" w:space="0" w:color="auto"/>
              <w:right w:val="single" w:sz="4" w:space="0" w:color="auto"/>
            </w:tcBorders>
          </w:tcPr>
          <w:p w:rsidR="003E2144" w:rsidRPr="00F35926" w:rsidRDefault="003E2144" w:rsidP="003E2144">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Наименование</w:t>
            </w:r>
          </w:p>
          <w:p w:rsidR="003E2144" w:rsidRPr="00F35926" w:rsidRDefault="003E2144" w:rsidP="003E2144">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задачи</w:t>
            </w:r>
          </w:p>
        </w:tc>
        <w:tc>
          <w:tcPr>
            <w:tcW w:w="1701" w:type="dxa"/>
            <w:tcBorders>
              <w:top w:val="single" w:sz="4" w:space="0" w:color="auto"/>
              <w:left w:val="single" w:sz="4" w:space="0" w:color="auto"/>
              <w:bottom w:val="single" w:sz="4" w:space="0" w:color="auto"/>
              <w:right w:val="single" w:sz="4" w:space="0" w:color="auto"/>
            </w:tcBorders>
            <w:hideMark/>
          </w:tcPr>
          <w:p w:rsidR="003E2144" w:rsidRPr="00F35926" w:rsidRDefault="003E2144" w:rsidP="003E2144">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Наименование</w:t>
            </w:r>
          </w:p>
          <w:p w:rsidR="003E2144" w:rsidRPr="00F35926" w:rsidRDefault="003E2144" w:rsidP="003E2144">
            <w:pPr>
              <w:spacing w:after="0" w:line="240" w:lineRule="auto"/>
              <w:jc w:val="center"/>
              <w:rPr>
                <w:rFonts w:ascii="Times New Roman" w:eastAsia="Times New Roman" w:hAnsi="Times New Roman" w:cs="Times New Roman"/>
              </w:rPr>
            </w:pPr>
            <w:r w:rsidRPr="00F35926">
              <w:rPr>
                <w:rFonts w:ascii="Times New Roman" w:eastAsia="Times New Roman" w:hAnsi="Times New Roman" w:cs="Times New Roman"/>
                <w:lang w:eastAsia="ru-RU"/>
              </w:rPr>
              <w:t xml:space="preserve"> индикатора </w:t>
            </w:r>
          </w:p>
        </w:tc>
        <w:tc>
          <w:tcPr>
            <w:tcW w:w="1418" w:type="dxa"/>
            <w:tcBorders>
              <w:top w:val="single" w:sz="4" w:space="0" w:color="auto"/>
              <w:left w:val="single" w:sz="4" w:space="0" w:color="auto"/>
              <w:bottom w:val="single" w:sz="4" w:space="0" w:color="auto"/>
              <w:right w:val="single" w:sz="4" w:space="0" w:color="auto"/>
            </w:tcBorders>
            <w:hideMark/>
          </w:tcPr>
          <w:p w:rsidR="003E2144" w:rsidRPr="00F35926" w:rsidRDefault="003E2144" w:rsidP="003E2144">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Единица измерения</w:t>
            </w:r>
          </w:p>
        </w:tc>
        <w:tc>
          <w:tcPr>
            <w:tcW w:w="1133" w:type="dxa"/>
            <w:tcBorders>
              <w:top w:val="single" w:sz="4" w:space="0" w:color="auto"/>
              <w:left w:val="single" w:sz="4" w:space="0" w:color="auto"/>
              <w:bottom w:val="single" w:sz="4" w:space="0" w:color="auto"/>
              <w:right w:val="single" w:sz="4" w:space="0" w:color="auto"/>
            </w:tcBorders>
          </w:tcPr>
          <w:p w:rsidR="003E2144" w:rsidRPr="00F35926" w:rsidRDefault="003E2144" w:rsidP="003E2144">
            <w:pPr>
              <w:spacing w:after="0" w:line="240" w:lineRule="auto"/>
              <w:jc w:val="center"/>
              <w:rPr>
                <w:rFonts w:ascii="Times New Roman" w:eastAsia="Times New Roman" w:hAnsi="Times New Roman" w:cs="Times New Roman"/>
                <w:color w:val="000000"/>
                <w:lang w:eastAsia="ru-RU"/>
              </w:rPr>
            </w:pPr>
            <w:r w:rsidRPr="00F35926">
              <w:rPr>
                <w:rFonts w:ascii="Times New Roman" w:eastAsia="Times New Roman" w:hAnsi="Times New Roman" w:cs="Times New Roman"/>
                <w:color w:val="000000"/>
                <w:lang w:val="en-US" w:eastAsia="ru-RU"/>
              </w:rPr>
              <w:t>20</w:t>
            </w:r>
            <w:r w:rsidRPr="00F35926">
              <w:rPr>
                <w:rFonts w:ascii="Times New Roman" w:eastAsia="Times New Roman" w:hAnsi="Times New Roman" w:cs="Times New Roman"/>
                <w:color w:val="000000"/>
                <w:lang w:eastAsia="ru-RU"/>
              </w:rPr>
              <w:t>2</w:t>
            </w:r>
            <w:r w:rsidR="00FD1CA5">
              <w:rPr>
                <w:rFonts w:ascii="Times New Roman" w:eastAsia="Times New Roman" w:hAnsi="Times New Roman" w:cs="Times New Roman"/>
                <w:color w:val="000000"/>
                <w:lang w:eastAsia="ru-RU"/>
              </w:rPr>
              <w:t>2</w:t>
            </w:r>
          </w:p>
          <w:p w:rsidR="003E2144" w:rsidRPr="00F35926" w:rsidRDefault="003E2144" w:rsidP="003E2144">
            <w:pPr>
              <w:spacing w:after="0" w:line="240" w:lineRule="auto"/>
              <w:jc w:val="center"/>
              <w:rPr>
                <w:rFonts w:ascii="Times New Roman" w:eastAsia="Times New Roman" w:hAnsi="Times New Roman" w:cs="Times New Roman"/>
                <w:color w:val="000000"/>
                <w:lang w:eastAsia="ru-RU"/>
              </w:rPr>
            </w:pPr>
            <w:r w:rsidRPr="00F35926">
              <w:rPr>
                <w:rFonts w:ascii="Times New Roman" w:eastAsia="Times New Roman" w:hAnsi="Times New Roman" w:cs="Times New Roman"/>
                <w:color w:val="000000"/>
                <w:lang w:eastAsia="ru-RU"/>
              </w:rPr>
              <w:t>базовый</w:t>
            </w:r>
          </w:p>
        </w:tc>
        <w:tc>
          <w:tcPr>
            <w:tcW w:w="851" w:type="dxa"/>
            <w:tcBorders>
              <w:top w:val="single" w:sz="4" w:space="0" w:color="auto"/>
              <w:left w:val="single" w:sz="4" w:space="0" w:color="auto"/>
              <w:bottom w:val="single" w:sz="4" w:space="0" w:color="auto"/>
              <w:right w:val="single" w:sz="4" w:space="0" w:color="auto"/>
            </w:tcBorders>
          </w:tcPr>
          <w:p w:rsidR="003E2144" w:rsidRPr="00F35926" w:rsidRDefault="003E2144" w:rsidP="00FD1CA5">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202</w:t>
            </w:r>
            <w:r w:rsidR="00FD1CA5">
              <w:rPr>
                <w:rFonts w:ascii="Times New Roman" w:eastAsia="Times New Roman" w:hAnsi="Times New Roman" w:cs="Times New Roman"/>
                <w:color w:val="000000"/>
                <w:lang w:eastAsia="ru-RU"/>
              </w:rPr>
              <w:t>3</w:t>
            </w:r>
          </w:p>
        </w:tc>
        <w:tc>
          <w:tcPr>
            <w:tcW w:w="714" w:type="dxa"/>
            <w:tcBorders>
              <w:top w:val="single" w:sz="4" w:space="0" w:color="auto"/>
              <w:left w:val="single" w:sz="4" w:space="0" w:color="auto"/>
              <w:bottom w:val="single" w:sz="4" w:space="0" w:color="auto"/>
              <w:right w:val="single" w:sz="4" w:space="0" w:color="auto"/>
            </w:tcBorders>
          </w:tcPr>
          <w:p w:rsidR="003E2144" w:rsidRPr="00F35926" w:rsidRDefault="003E2144" w:rsidP="00873FAA">
            <w:pPr>
              <w:spacing w:after="0" w:line="240" w:lineRule="auto"/>
              <w:jc w:val="center"/>
              <w:rPr>
                <w:rFonts w:ascii="Times New Roman" w:eastAsia="Times New Roman" w:hAnsi="Times New Roman" w:cs="Times New Roman"/>
                <w:color w:val="000000"/>
                <w:lang w:val="en-US"/>
              </w:rPr>
            </w:pPr>
            <w:r w:rsidRPr="00F35926">
              <w:rPr>
                <w:rFonts w:ascii="Times New Roman" w:eastAsia="Times New Roman" w:hAnsi="Times New Roman" w:cs="Times New Roman"/>
                <w:color w:val="000000"/>
                <w:lang w:eastAsia="ru-RU"/>
              </w:rPr>
              <w:t>202</w:t>
            </w:r>
            <w:r w:rsidR="00873FAA">
              <w:rPr>
                <w:rFonts w:ascii="Times New Roman" w:eastAsia="Times New Roman" w:hAnsi="Times New Roman" w:cs="Times New Roman"/>
                <w:color w:val="000000"/>
                <w:lang w:eastAsia="ru-RU"/>
              </w:rPr>
              <w:t>4</w:t>
            </w:r>
          </w:p>
        </w:tc>
        <w:tc>
          <w:tcPr>
            <w:tcW w:w="797" w:type="dxa"/>
            <w:tcBorders>
              <w:top w:val="single" w:sz="4" w:space="0" w:color="auto"/>
              <w:left w:val="single" w:sz="4" w:space="0" w:color="auto"/>
              <w:bottom w:val="single" w:sz="4" w:space="0" w:color="auto"/>
              <w:right w:val="single" w:sz="4" w:space="0" w:color="auto"/>
            </w:tcBorders>
          </w:tcPr>
          <w:p w:rsidR="003E2144" w:rsidRPr="00F35926" w:rsidRDefault="003E2144" w:rsidP="00873FAA">
            <w:pPr>
              <w:spacing w:after="0" w:line="240" w:lineRule="auto"/>
              <w:jc w:val="center"/>
              <w:rPr>
                <w:rFonts w:ascii="Times New Roman" w:eastAsia="Times New Roman" w:hAnsi="Times New Roman" w:cs="Times New Roman"/>
                <w:color w:val="000000"/>
                <w:lang w:val="en-US"/>
              </w:rPr>
            </w:pPr>
            <w:r w:rsidRPr="00F35926">
              <w:rPr>
                <w:rFonts w:ascii="Times New Roman" w:eastAsia="Times New Roman" w:hAnsi="Times New Roman" w:cs="Times New Roman"/>
                <w:color w:val="000000"/>
                <w:lang w:eastAsia="ru-RU"/>
              </w:rPr>
              <w:t>202</w:t>
            </w:r>
            <w:r w:rsidR="00873FAA">
              <w:rPr>
                <w:rFonts w:ascii="Times New Roman" w:eastAsia="Times New Roman" w:hAnsi="Times New Roman" w:cs="Times New Roman"/>
                <w:color w:val="000000"/>
                <w:lang w:eastAsia="ru-RU"/>
              </w:rPr>
              <w:t>5</w:t>
            </w:r>
          </w:p>
        </w:tc>
        <w:tc>
          <w:tcPr>
            <w:tcW w:w="758" w:type="dxa"/>
            <w:tcBorders>
              <w:top w:val="single" w:sz="4" w:space="0" w:color="auto"/>
              <w:left w:val="single" w:sz="4" w:space="0" w:color="auto"/>
              <w:bottom w:val="single" w:sz="4" w:space="0" w:color="auto"/>
              <w:right w:val="single" w:sz="4" w:space="0" w:color="auto"/>
            </w:tcBorders>
            <w:hideMark/>
          </w:tcPr>
          <w:p w:rsidR="003E2144" w:rsidRPr="00F35926" w:rsidRDefault="003E2144" w:rsidP="00873FAA">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202</w:t>
            </w:r>
            <w:r w:rsidR="00873FAA">
              <w:rPr>
                <w:rFonts w:ascii="Times New Roman" w:eastAsia="Times New Roman" w:hAnsi="Times New Roman" w:cs="Times New Roman"/>
                <w:color w:val="000000"/>
                <w:lang w:eastAsia="ru-RU"/>
              </w:rPr>
              <w:t>6</w:t>
            </w:r>
          </w:p>
        </w:tc>
      </w:tr>
      <w:tr w:rsidR="00295160" w:rsidRPr="003E2144" w:rsidTr="00FD1CA5">
        <w:trPr>
          <w:trHeight w:val="2005"/>
        </w:trPr>
        <w:tc>
          <w:tcPr>
            <w:tcW w:w="2694" w:type="dxa"/>
            <w:vMerge w:val="restart"/>
            <w:tcBorders>
              <w:top w:val="single" w:sz="4" w:space="0" w:color="auto"/>
              <w:left w:val="single" w:sz="4" w:space="0" w:color="auto"/>
              <w:right w:val="single" w:sz="4" w:space="0" w:color="auto"/>
            </w:tcBorders>
          </w:tcPr>
          <w:p w:rsidR="00295160" w:rsidRPr="00F7053C" w:rsidRDefault="00295160" w:rsidP="00C2610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F7053C">
              <w:rPr>
                <w:rFonts w:ascii="Times New Roman" w:eastAsia="Times New Roman" w:hAnsi="Times New Roman" w:cs="Times New Roman"/>
                <w:sz w:val="24"/>
                <w:szCs w:val="24"/>
                <w:lang w:eastAsia="ru-RU"/>
              </w:rPr>
              <w:t>Оказание поддержки молодым семьям в улучшении жилищных условий</w:t>
            </w:r>
          </w:p>
        </w:tc>
        <w:tc>
          <w:tcPr>
            <w:tcW w:w="1701" w:type="dxa"/>
            <w:tcBorders>
              <w:top w:val="single" w:sz="4" w:space="0" w:color="auto"/>
              <w:left w:val="single" w:sz="4" w:space="0" w:color="auto"/>
              <w:bottom w:val="single" w:sz="4" w:space="0" w:color="auto"/>
              <w:right w:val="single" w:sz="4" w:space="0" w:color="auto"/>
            </w:tcBorders>
            <w:hideMark/>
          </w:tcPr>
          <w:p w:rsidR="00295160" w:rsidRPr="003E2144" w:rsidRDefault="00295160" w:rsidP="003E2144">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lang w:eastAsia="ru-RU"/>
              </w:rPr>
              <w:t>Количество молодых семей, получивших свидетельство</w:t>
            </w:r>
          </w:p>
        </w:tc>
        <w:tc>
          <w:tcPr>
            <w:tcW w:w="1418" w:type="dxa"/>
            <w:tcBorders>
              <w:top w:val="single" w:sz="4" w:space="0" w:color="auto"/>
              <w:left w:val="single" w:sz="4" w:space="0" w:color="auto"/>
              <w:bottom w:val="single" w:sz="4" w:space="0" w:color="auto"/>
              <w:right w:val="single" w:sz="4" w:space="0" w:color="auto"/>
            </w:tcBorders>
            <w:hideMark/>
          </w:tcPr>
          <w:p w:rsidR="00295160" w:rsidRPr="003E2144" w:rsidRDefault="00295160" w:rsidP="003E2144">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lang w:eastAsia="ru-RU"/>
              </w:rPr>
              <w:t>Количество семей</w:t>
            </w:r>
          </w:p>
        </w:tc>
        <w:tc>
          <w:tcPr>
            <w:tcW w:w="1133" w:type="dxa"/>
            <w:tcBorders>
              <w:top w:val="single" w:sz="4" w:space="0" w:color="auto"/>
              <w:left w:val="single" w:sz="4" w:space="0" w:color="auto"/>
              <w:bottom w:val="single" w:sz="4" w:space="0" w:color="auto"/>
              <w:right w:val="single" w:sz="4" w:space="0" w:color="auto"/>
            </w:tcBorders>
          </w:tcPr>
          <w:p w:rsidR="00295160" w:rsidRPr="003E2144" w:rsidRDefault="00295160" w:rsidP="003017C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295160" w:rsidRPr="003E2144" w:rsidRDefault="00295160" w:rsidP="003E21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14" w:type="dxa"/>
            <w:tcBorders>
              <w:top w:val="single" w:sz="4" w:space="0" w:color="auto"/>
              <w:left w:val="single" w:sz="4" w:space="0" w:color="auto"/>
              <w:bottom w:val="single" w:sz="4" w:space="0" w:color="auto"/>
              <w:right w:val="single" w:sz="4" w:space="0" w:color="auto"/>
            </w:tcBorders>
          </w:tcPr>
          <w:p w:rsidR="00295160" w:rsidRPr="003E2144" w:rsidRDefault="00295160"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c>
          <w:tcPr>
            <w:tcW w:w="797" w:type="dxa"/>
            <w:tcBorders>
              <w:top w:val="single" w:sz="4" w:space="0" w:color="auto"/>
              <w:left w:val="single" w:sz="4" w:space="0" w:color="auto"/>
              <w:bottom w:val="single" w:sz="4" w:space="0" w:color="auto"/>
              <w:right w:val="single" w:sz="4" w:space="0" w:color="auto"/>
            </w:tcBorders>
          </w:tcPr>
          <w:p w:rsidR="00295160" w:rsidRPr="003E2144" w:rsidRDefault="00295160"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c>
          <w:tcPr>
            <w:tcW w:w="758" w:type="dxa"/>
            <w:tcBorders>
              <w:top w:val="single" w:sz="4" w:space="0" w:color="auto"/>
              <w:left w:val="single" w:sz="4" w:space="0" w:color="auto"/>
              <w:bottom w:val="single" w:sz="4" w:space="0" w:color="auto"/>
              <w:right w:val="single" w:sz="4" w:space="0" w:color="auto"/>
            </w:tcBorders>
            <w:hideMark/>
          </w:tcPr>
          <w:p w:rsidR="00295160" w:rsidRPr="003E2144" w:rsidRDefault="00295160"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r>
      <w:tr w:rsidR="00295160" w:rsidRPr="003E2144" w:rsidTr="00FD1CA5">
        <w:tc>
          <w:tcPr>
            <w:tcW w:w="2694" w:type="dxa"/>
            <w:vMerge/>
            <w:tcBorders>
              <w:left w:val="single" w:sz="4" w:space="0" w:color="auto"/>
              <w:bottom w:val="single" w:sz="4" w:space="0" w:color="auto"/>
              <w:right w:val="single" w:sz="4" w:space="0" w:color="auto"/>
            </w:tcBorders>
          </w:tcPr>
          <w:p w:rsidR="00295160" w:rsidRPr="003E2144" w:rsidRDefault="00295160" w:rsidP="003E2144">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295160" w:rsidRPr="003E2144" w:rsidRDefault="00295160" w:rsidP="003E2144">
            <w:pPr>
              <w:spacing w:after="0" w:line="240" w:lineRule="auto"/>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lang w:eastAsia="ru-RU"/>
              </w:rPr>
              <w:t>Приобретено (построено) жилых помещений на территории Ярославской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295160" w:rsidRPr="003E2144" w:rsidRDefault="00295160" w:rsidP="003E2144">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lang w:eastAsia="ru-RU"/>
              </w:rPr>
              <w:t>количество жилых помещений/ площадь (тыс.кв.м)</w:t>
            </w:r>
          </w:p>
        </w:tc>
        <w:tc>
          <w:tcPr>
            <w:tcW w:w="1133" w:type="dxa"/>
            <w:tcBorders>
              <w:top w:val="single" w:sz="4" w:space="0" w:color="auto"/>
              <w:left w:val="single" w:sz="4" w:space="0" w:color="auto"/>
              <w:bottom w:val="single" w:sz="4" w:space="0" w:color="auto"/>
              <w:right w:val="single" w:sz="4" w:space="0" w:color="auto"/>
            </w:tcBorders>
          </w:tcPr>
          <w:p w:rsidR="00295160" w:rsidRPr="003E2144" w:rsidRDefault="00295160" w:rsidP="00FD1CA5">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c>
          <w:tcPr>
            <w:tcW w:w="851" w:type="dxa"/>
            <w:tcBorders>
              <w:top w:val="single" w:sz="4" w:space="0" w:color="auto"/>
              <w:left w:val="single" w:sz="4" w:space="0" w:color="auto"/>
              <w:bottom w:val="single" w:sz="4" w:space="0" w:color="auto"/>
              <w:right w:val="single" w:sz="4" w:space="0" w:color="auto"/>
            </w:tcBorders>
          </w:tcPr>
          <w:p w:rsidR="00295160" w:rsidRPr="003E2144" w:rsidRDefault="00295160" w:rsidP="003E214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eastAsia="ru-RU"/>
              </w:rPr>
              <w:t>3</w:t>
            </w:r>
            <w:r w:rsidRPr="003E2144">
              <w:rPr>
                <w:rFonts w:ascii="Times New Roman" w:eastAsia="Times New Roman" w:hAnsi="Times New Roman" w:cs="Times New Roman"/>
                <w:color w:val="000000"/>
                <w:sz w:val="24"/>
                <w:szCs w:val="24"/>
                <w:lang w:eastAsia="ru-RU"/>
              </w:rPr>
              <w:t>/0,</w:t>
            </w:r>
            <w:r w:rsidR="00FD1CA5">
              <w:rPr>
                <w:rFonts w:ascii="Times New Roman" w:eastAsia="Times New Roman" w:hAnsi="Times New Roman" w:cs="Times New Roman"/>
                <w:color w:val="000000"/>
                <w:sz w:val="24"/>
                <w:szCs w:val="24"/>
                <w:lang w:eastAsia="ru-RU"/>
              </w:rPr>
              <w:t>1</w:t>
            </w:r>
            <w:r w:rsidRPr="003E2144">
              <w:rPr>
                <w:rFonts w:ascii="Times New Roman" w:eastAsia="Times New Roman" w:hAnsi="Times New Roman" w:cs="Times New Roman"/>
                <w:color w:val="000000"/>
                <w:sz w:val="24"/>
                <w:szCs w:val="24"/>
                <w:lang w:val="en-US" w:eastAsia="ru-RU"/>
              </w:rPr>
              <w:t>2</w:t>
            </w:r>
          </w:p>
        </w:tc>
        <w:tc>
          <w:tcPr>
            <w:tcW w:w="714" w:type="dxa"/>
            <w:tcBorders>
              <w:top w:val="single" w:sz="4" w:space="0" w:color="auto"/>
              <w:left w:val="single" w:sz="4" w:space="0" w:color="auto"/>
              <w:bottom w:val="single" w:sz="4" w:space="0" w:color="auto"/>
              <w:right w:val="single" w:sz="4" w:space="0" w:color="auto"/>
            </w:tcBorders>
          </w:tcPr>
          <w:p w:rsidR="00295160" w:rsidRPr="003E2144" w:rsidRDefault="00295160"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c>
          <w:tcPr>
            <w:tcW w:w="797" w:type="dxa"/>
            <w:tcBorders>
              <w:top w:val="single" w:sz="4" w:space="0" w:color="auto"/>
              <w:left w:val="single" w:sz="4" w:space="0" w:color="auto"/>
              <w:bottom w:val="single" w:sz="4" w:space="0" w:color="auto"/>
              <w:right w:val="single" w:sz="4" w:space="0" w:color="auto"/>
            </w:tcBorders>
          </w:tcPr>
          <w:p w:rsidR="00295160" w:rsidRPr="003E2144" w:rsidRDefault="00295160"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c>
          <w:tcPr>
            <w:tcW w:w="758" w:type="dxa"/>
            <w:tcBorders>
              <w:top w:val="single" w:sz="4" w:space="0" w:color="auto"/>
              <w:left w:val="single" w:sz="4" w:space="0" w:color="auto"/>
              <w:bottom w:val="single" w:sz="4" w:space="0" w:color="auto"/>
              <w:right w:val="single" w:sz="4" w:space="0" w:color="auto"/>
            </w:tcBorders>
            <w:hideMark/>
          </w:tcPr>
          <w:p w:rsidR="00295160" w:rsidRPr="003E2144" w:rsidRDefault="00295160"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r>
    </w:tbl>
    <w:p w:rsidR="00A00E34" w:rsidRDefault="00A00E34" w:rsidP="00A00E34">
      <w:pPr>
        <w:spacing w:after="0" w:line="240" w:lineRule="auto"/>
        <w:jc w:val="center"/>
        <w:rPr>
          <w:rFonts w:ascii="Times New Roman" w:eastAsia="Times New Roman" w:hAnsi="Times New Roman" w:cs="Times New Roman"/>
          <w:bCs/>
          <w:lang w:eastAsia="ru-RU"/>
        </w:rPr>
        <w:sectPr w:rsidR="00A00E34" w:rsidSect="003E2144">
          <w:pgSz w:w="11906" w:h="16838"/>
          <w:pgMar w:top="1134" w:right="567" w:bottom="1134" w:left="1134" w:header="709" w:footer="709" w:gutter="0"/>
          <w:cols w:space="708"/>
          <w:titlePg/>
          <w:docGrid w:linePitch="360"/>
        </w:sectPr>
      </w:pPr>
    </w:p>
    <w:tbl>
      <w:tblPr>
        <w:tblpPr w:leftFromText="180" w:rightFromText="180" w:horzAnchor="margin" w:tblpX="-579" w:tblpY="516"/>
        <w:tblW w:w="54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3"/>
        <w:gridCol w:w="2258"/>
        <w:gridCol w:w="1845"/>
        <w:gridCol w:w="1277"/>
        <w:gridCol w:w="1284"/>
        <w:gridCol w:w="713"/>
        <w:gridCol w:w="697"/>
        <w:gridCol w:w="722"/>
        <w:gridCol w:w="848"/>
        <w:gridCol w:w="851"/>
        <w:gridCol w:w="710"/>
        <w:gridCol w:w="710"/>
        <w:gridCol w:w="713"/>
        <w:gridCol w:w="1658"/>
        <w:gridCol w:w="135"/>
        <w:gridCol w:w="1132"/>
      </w:tblGrid>
      <w:tr w:rsidR="00A00E34" w:rsidRPr="00A00E34" w:rsidTr="002C35EA">
        <w:trPr>
          <w:trHeight w:val="322"/>
          <w:tblHeader/>
        </w:trPr>
        <w:tc>
          <w:tcPr>
            <w:tcW w:w="178" w:type="pct"/>
            <w:vMerge w:val="restart"/>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lastRenderedPageBreak/>
              <w:t>№</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п/п</w:t>
            </w:r>
          </w:p>
        </w:tc>
        <w:tc>
          <w:tcPr>
            <w:tcW w:w="700"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Наименование мероприятия</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(объекта)</w:t>
            </w:r>
          </w:p>
        </w:tc>
        <w:tc>
          <w:tcPr>
            <w:tcW w:w="572" w:type="pct"/>
            <w:vMerge w:val="restart"/>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Адрес,</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Количественная характеристика, срок исполнения</w:t>
            </w:r>
          </w:p>
        </w:tc>
        <w:tc>
          <w:tcPr>
            <w:tcW w:w="396"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Смет.</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стоимость</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млн. руб.</w:t>
            </w:r>
          </w:p>
        </w:tc>
        <w:tc>
          <w:tcPr>
            <w:tcW w:w="2247" w:type="pct"/>
            <w:gridSpan w:val="9"/>
            <w:tcBorders>
              <w:top w:val="single" w:sz="4" w:space="0" w:color="000000"/>
              <w:left w:val="single" w:sz="4" w:space="0" w:color="000000"/>
              <w:bottom w:val="single" w:sz="4" w:space="0" w:color="000000"/>
              <w:right w:val="single" w:sz="4" w:space="0" w:color="000000"/>
            </w:tcBorders>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Потребность в финансировании (млн. руб.) по годам</w:t>
            </w:r>
          </w:p>
        </w:tc>
        <w:tc>
          <w:tcPr>
            <w:tcW w:w="514"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Ожидаемый результат</w:t>
            </w:r>
          </w:p>
        </w:tc>
        <w:tc>
          <w:tcPr>
            <w:tcW w:w="393" w:type="pct"/>
            <w:gridSpan w:val="2"/>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 xml:space="preserve">Ответств. </w:t>
            </w:r>
            <w:r w:rsidR="005F5487">
              <w:rPr>
                <w:rFonts w:ascii="Times New Roman" w:eastAsia="Times New Roman" w:hAnsi="Times New Roman" w:cs="Times New Roman"/>
                <w:bCs/>
                <w:lang w:eastAsia="ru-RU"/>
              </w:rPr>
              <w:t>и</w:t>
            </w:r>
            <w:r w:rsidRPr="00A00E34">
              <w:rPr>
                <w:rFonts w:ascii="Times New Roman" w:eastAsia="Times New Roman" w:hAnsi="Times New Roman" w:cs="Times New Roman"/>
                <w:bCs/>
                <w:lang w:eastAsia="ru-RU"/>
              </w:rPr>
              <w:t>сполни</w:t>
            </w:r>
            <w:r w:rsidR="005F5487">
              <w:rPr>
                <w:rFonts w:ascii="Times New Roman" w:eastAsia="Times New Roman" w:hAnsi="Times New Roman" w:cs="Times New Roman"/>
                <w:bCs/>
                <w:lang w:eastAsia="ru-RU"/>
              </w:rPr>
              <w:t>-</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тель</w:t>
            </w:r>
          </w:p>
        </w:tc>
      </w:tr>
      <w:tr w:rsidR="005F5487" w:rsidRPr="00A00E34" w:rsidTr="002C35EA">
        <w:trPr>
          <w:trHeight w:val="275"/>
          <w:tblHeader/>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98" w:type="pct"/>
            <w:vMerge w:val="restar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Источник</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финан.</w:t>
            </w:r>
          </w:p>
        </w:tc>
        <w:tc>
          <w:tcPr>
            <w:tcW w:w="437" w:type="pct"/>
            <w:gridSpan w:val="2"/>
            <w:tcBorders>
              <w:top w:val="single" w:sz="4" w:space="0" w:color="000000"/>
              <w:left w:val="single" w:sz="4" w:space="0" w:color="000000"/>
              <w:bottom w:val="single" w:sz="4" w:space="0" w:color="000000"/>
              <w:right w:val="single" w:sz="4" w:space="0" w:color="000000"/>
            </w:tcBorders>
            <w:noWrap/>
            <w:hideMark/>
          </w:tcPr>
          <w:p w:rsidR="00A00E34" w:rsidRPr="00A00E34" w:rsidRDefault="00A00E34" w:rsidP="00677873">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w:t>
            </w:r>
            <w:r w:rsidR="00546A35">
              <w:rPr>
                <w:rFonts w:ascii="Times New Roman" w:eastAsia="Times New Roman" w:hAnsi="Times New Roman" w:cs="Times New Roman"/>
                <w:bCs/>
                <w:lang w:eastAsia="ru-RU"/>
              </w:rPr>
              <w:t>3</w:t>
            </w:r>
          </w:p>
        </w:tc>
        <w:tc>
          <w:tcPr>
            <w:tcW w:w="487" w:type="pct"/>
            <w:gridSpan w:val="2"/>
            <w:tcBorders>
              <w:top w:val="single" w:sz="4" w:space="0" w:color="000000"/>
              <w:left w:val="single" w:sz="4" w:space="0" w:color="000000"/>
              <w:bottom w:val="single" w:sz="4" w:space="0" w:color="000000"/>
              <w:right w:val="single" w:sz="4" w:space="0" w:color="000000"/>
            </w:tcBorders>
            <w:hideMark/>
          </w:tcPr>
          <w:p w:rsidR="00A00E34" w:rsidRPr="00A00E34" w:rsidRDefault="00A00E34" w:rsidP="00677873">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sidR="00546A35">
              <w:rPr>
                <w:rFonts w:ascii="Times New Roman" w:eastAsia="Times New Roman" w:hAnsi="Times New Roman" w:cs="Times New Roman"/>
                <w:lang w:eastAsia="ru-RU"/>
              </w:rPr>
              <w:t>4</w:t>
            </w:r>
          </w:p>
        </w:tc>
        <w:tc>
          <w:tcPr>
            <w:tcW w:w="484" w:type="pct"/>
            <w:gridSpan w:val="2"/>
            <w:tcBorders>
              <w:top w:val="single" w:sz="4" w:space="0" w:color="000000"/>
              <w:left w:val="single" w:sz="4" w:space="0" w:color="000000"/>
              <w:bottom w:val="single" w:sz="4" w:space="0" w:color="000000"/>
              <w:right w:val="single" w:sz="4" w:space="0" w:color="000000"/>
            </w:tcBorders>
            <w:hideMark/>
          </w:tcPr>
          <w:p w:rsidR="00A00E34" w:rsidRPr="00A00E34" w:rsidRDefault="00A00E34" w:rsidP="00BF1515">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w:t>
            </w:r>
            <w:r w:rsidR="00546A35">
              <w:rPr>
                <w:rFonts w:ascii="Times New Roman" w:eastAsia="Times New Roman" w:hAnsi="Times New Roman" w:cs="Times New Roman"/>
                <w:bCs/>
                <w:lang w:eastAsia="ru-RU"/>
              </w:rPr>
              <w:t>25</w:t>
            </w:r>
          </w:p>
        </w:tc>
        <w:tc>
          <w:tcPr>
            <w:tcW w:w="441" w:type="pct"/>
            <w:gridSpan w:val="2"/>
            <w:tcBorders>
              <w:top w:val="single" w:sz="4" w:space="0" w:color="000000"/>
              <w:left w:val="single" w:sz="4" w:space="0" w:color="000000"/>
              <w:bottom w:val="single" w:sz="4" w:space="0" w:color="000000"/>
              <w:right w:val="single" w:sz="4" w:space="0" w:color="000000"/>
            </w:tcBorders>
            <w:hideMark/>
          </w:tcPr>
          <w:p w:rsidR="00A00E34" w:rsidRPr="00A00E34" w:rsidRDefault="00A00E34" w:rsidP="00BF1515">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w:t>
            </w:r>
            <w:r w:rsidR="00546A35">
              <w:rPr>
                <w:rFonts w:ascii="Times New Roman" w:eastAsia="Times New Roman" w:hAnsi="Times New Roman" w:cs="Times New Roman"/>
                <w:bCs/>
                <w:lang w:eastAsia="ru-RU"/>
              </w:rPr>
              <w:t>6</w:t>
            </w: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93" w:type="pct"/>
            <w:gridSpan w:val="2"/>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r>
      <w:tr w:rsidR="005F5487" w:rsidRPr="00A00E34" w:rsidTr="00C124AB">
        <w:trPr>
          <w:trHeight w:val="279"/>
          <w:tblHeader/>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98"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221" w:type="pct"/>
            <w:tcBorders>
              <w:top w:val="single" w:sz="4" w:space="0" w:color="000000"/>
              <w:left w:val="single" w:sz="4" w:space="0" w:color="000000"/>
              <w:bottom w:val="single" w:sz="4" w:space="0" w:color="000000"/>
              <w:right w:val="single" w:sz="4" w:space="0" w:color="000000"/>
            </w:tcBorders>
            <w:noWrap/>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16"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потр</w:t>
            </w:r>
          </w:p>
        </w:tc>
        <w:tc>
          <w:tcPr>
            <w:tcW w:w="224"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63"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потр</w:t>
            </w:r>
          </w:p>
        </w:tc>
        <w:tc>
          <w:tcPr>
            <w:tcW w:w="264"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20"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потр</w:t>
            </w:r>
          </w:p>
        </w:tc>
        <w:tc>
          <w:tcPr>
            <w:tcW w:w="220"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21"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потр</w:t>
            </w: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93" w:type="pct"/>
            <w:gridSpan w:val="2"/>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r>
      <w:tr w:rsidR="00A00E34" w:rsidRPr="00A00E34" w:rsidTr="002C35EA">
        <w:trPr>
          <w:trHeight w:val="657"/>
        </w:trPr>
        <w:tc>
          <w:tcPr>
            <w:tcW w:w="178" w:type="pct"/>
            <w:tcBorders>
              <w:top w:val="single" w:sz="4" w:space="0" w:color="000000"/>
              <w:left w:val="single" w:sz="4" w:space="0" w:color="000000"/>
              <w:bottom w:val="single" w:sz="4" w:space="0" w:color="000000"/>
              <w:right w:val="single" w:sz="4" w:space="0" w:color="000000"/>
            </w:tcBorders>
          </w:tcPr>
          <w:p w:rsidR="00A00E34" w:rsidRPr="00A00E34" w:rsidRDefault="00A00E34" w:rsidP="00AA748E">
            <w:pPr>
              <w:spacing w:after="0" w:line="240" w:lineRule="auto"/>
              <w:rPr>
                <w:rFonts w:ascii="Times New Roman" w:eastAsia="Times New Roman" w:hAnsi="Times New Roman" w:cs="Times New Roman"/>
                <w:lang w:eastAsia="ru-RU"/>
              </w:rPr>
            </w:pPr>
          </w:p>
        </w:tc>
        <w:tc>
          <w:tcPr>
            <w:tcW w:w="700" w:type="pct"/>
            <w:tcBorders>
              <w:top w:val="single" w:sz="4" w:space="0" w:color="000000"/>
              <w:left w:val="single" w:sz="4" w:space="0" w:color="000000"/>
              <w:bottom w:val="single" w:sz="4" w:space="0" w:color="000000"/>
              <w:right w:val="single" w:sz="4" w:space="0" w:color="000000"/>
            </w:tcBorders>
          </w:tcPr>
          <w:p w:rsidR="00A00E34" w:rsidRPr="00A00E34" w:rsidRDefault="00CE765D" w:rsidP="00AA748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Задача</w:t>
            </w:r>
            <w:r w:rsidR="00A00E34" w:rsidRPr="00A00E34">
              <w:rPr>
                <w:rFonts w:ascii="Times New Roman" w:eastAsia="Times New Roman" w:hAnsi="Times New Roman" w:cs="Times New Roman"/>
                <w:lang w:eastAsia="ru-RU"/>
              </w:rPr>
              <w:t xml:space="preserve"> Подпрограммы</w:t>
            </w:r>
          </w:p>
        </w:tc>
        <w:tc>
          <w:tcPr>
            <w:tcW w:w="4123" w:type="pct"/>
            <w:gridSpan w:val="14"/>
            <w:tcBorders>
              <w:top w:val="single" w:sz="4" w:space="0" w:color="000000"/>
              <w:left w:val="single" w:sz="4" w:space="0" w:color="000000"/>
              <w:bottom w:val="single" w:sz="4" w:space="0" w:color="000000"/>
              <w:right w:val="single" w:sz="4" w:space="0" w:color="000000"/>
            </w:tcBorders>
          </w:tcPr>
          <w:p w:rsidR="00A00E34" w:rsidRPr="00F7053C" w:rsidRDefault="00F7053C" w:rsidP="00AA748E">
            <w:pPr>
              <w:spacing w:after="0" w:line="240" w:lineRule="auto"/>
              <w:jc w:val="both"/>
              <w:rPr>
                <w:rFonts w:ascii="Times New Roman" w:eastAsia="Times New Roman" w:hAnsi="Times New Roman" w:cs="Times New Roman"/>
                <w:lang w:eastAsia="ru-RU"/>
              </w:rPr>
            </w:pPr>
            <w:r w:rsidRPr="00F7053C">
              <w:rPr>
                <w:rFonts w:ascii="Times New Roman" w:eastAsia="Times New Roman" w:hAnsi="Times New Roman" w:cs="Times New Roman"/>
                <w:lang w:eastAsia="ru-RU"/>
              </w:rPr>
              <w:t>Оказание поддержки молодым семьям в улучшении жилищных условий</w:t>
            </w:r>
          </w:p>
        </w:tc>
      </w:tr>
      <w:tr w:rsidR="00B30DC4" w:rsidRPr="00A00E34" w:rsidTr="002C35EA">
        <w:trPr>
          <w:trHeight w:val="1275"/>
        </w:trPr>
        <w:tc>
          <w:tcPr>
            <w:tcW w:w="178" w:type="pct"/>
            <w:tcBorders>
              <w:top w:val="single" w:sz="4" w:space="0" w:color="000000"/>
              <w:left w:val="single" w:sz="4" w:space="0" w:color="000000"/>
              <w:right w:val="single" w:sz="4" w:space="0" w:color="000000"/>
            </w:tcBorders>
            <w:hideMark/>
          </w:tcPr>
          <w:p w:rsidR="00B30DC4" w:rsidRPr="00A00E34" w:rsidRDefault="00F76926" w:rsidP="00F7692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0" w:type="pct"/>
            <w:tcBorders>
              <w:top w:val="single" w:sz="4" w:space="0" w:color="000000"/>
              <w:left w:val="single" w:sz="4" w:space="0" w:color="000000"/>
              <w:right w:val="single" w:sz="4" w:space="0" w:color="000000"/>
            </w:tcBorders>
            <w:shd w:val="clear" w:color="auto" w:fill="FFFFFF" w:themeFill="background1"/>
            <w:hideMark/>
          </w:tcPr>
          <w:p w:rsidR="00B30DC4" w:rsidRPr="00A00E34" w:rsidRDefault="00B30DC4" w:rsidP="003572CF">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Информационно-  методическая и консультационная</w:t>
            </w:r>
          </w:p>
          <w:p w:rsidR="00B30DC4" w:rsidRPr="00A00E34" w:rsidRDefault="00B30DC4" w:rsidP="00F76926">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деятельность</w:t>
            </w:r>
          </w:p>
        </w:tc>
        <w:tc>
          <w:tcPr>
            <w:tcW w:w="572" w:type="pct"/>
            <w:tcBorders>
              <w:top w:val="single" w:sz="4" w:space="0" w:color="000000"/>
              <w:left w:val="single" w:sz="4" w:space="0" w:color="000000"/>
              <w:right w:val="single" w:sz="4" w:space="0" w:color="000000"/>
            </w:tcBorders>
            <w:shd w:val="clear" w:color="auto" w:fill="FFFFFF" w:themeFill="background1"/>
            <w:hideMark/>
          </w:tcPr>
          <w:p w:rsidR="00B30DC4" w:rsidRPr="00A00E34" w:rsidRDefault="00B30DC4" w:rsidP="00BF1515">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sidR="00BF1515">
              <w:rPr>
                <w:rFonts w:ascii="Times New Roman" w:eastAsia="Times New Roman" w:hAnsi="Times New Roman" w:cs="Times New Roman"/>
                <w:lang w:eastAsia="ru-RU"/>
              </w:rPr>
              <w:t>3</w:t>
            </w:r>
            <w:r w:rsidRPr="00A00E34">
              <w:rPr>
                <w:rFonts w:ascii="Times New Roman" w:eastAsia="Times New Roman" w:hAnsi="Times New Roman" w:cs="Times New Roman"/>
                <w:lang w:eastAsia="ru-RU"/>
              </w:rPr>
              <w:t>-202</w:t>
            </w:r>
            <w:r w:rsidR="00BF1515">
              <w:rPr>
                <w:rFonts w:ascii="Times New Roman" w:eastAsia="Times New Roman" w:hAnsi="Times New Roman" w:cs="Times New Roman"/>
                <w:lang w:eastAsia="ru-RU"/>
              </w:rPr>
              <w:t>6</w:t>
            </w:r>
            <w:r w:rsidRPr="00A00E34">
              <w:rPr>
                <w:rFonts w:ascii="Times New Roman" w:eastAsia="Times New Roman" w:hAnsi="Times New Roman" w:cs="Times New Roman"/>
                <w:lang w:eastAsia="ru-RU"/>
              </w:rPr>
              <w:t xml:space="preserve"> годы</w:t>
            </w:r>
            <w:r>
              <w:rPr>
                <w:rFonts w:ascii="Times New Roman" w:eastAsia="Times New Roman" w:hAnsi="Times New Roman" w:cs="Times New Roman"/>
                <w:lang w:eastAsia="ru-RU"/>
              </w:rPr>
              <w:t xml:space="preserve"> Молодые семьи в соответствии с графиком приема</w:t>
            </w:r>
          </w:p>
        </w:tc>
        <w:tc>
          <w:tcPr>
            <w:tcW w:w="396"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b/>
                <w:bCs/>
                <w:lang w:eastAsia="ru-RU"/>
              </w:rPr>
            </w:pPr>
          </w:p>
        </w:tc>
        <w:tc>
          <w:tcPr>
            <w:tcW w:w="398" w:type="pct"/>
            <w:tcBorders>
              <w:top w:val="single" w:sz="4" w:space="0" w:color="000000"/>
              <w:left w:val="single" w:sz="4" w:space="0" w:color="000000"/>
              <w:right w:val="single" w:sz="4" w:space="0" w:color="000000"/>
            </w:tcBorders>
            <w:noWrap/>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16"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4"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63"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64"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0"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0"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556" w:type="pct"/>
            <w:gridSpan w:val="2"/>
            <w:tcBorders>
              <w:top w:val="single" w:sz="4" w:space="0" w:color="000000"/>
              <w:left w:val="single" w:sz="4" w:space="0" w:color="000000"/>
              <w:right w:val="single" w:sz="4" w:space="0" w:color="000000"/>
            </w:tcBorders>
          </w:tcPr>
          <w:p w:rsidR="00B30DC4" w:rsidRPr="00A00E34" w:rsidRDefault="00B30DC4" w:rsidP="00F7692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менее 200 семей ежегодно</w:t>
            </w:r>
          </w:p>
        </w:tc>
        <w:tc>
          <w:tcPr>
            <w:tcW w:w="352" w:type="pct"/>
            <w:tcBorders>
              <w:top w:val="single" w:sz="4" w:space="0" w:color="000000"/>
              <w:left w:val="single" w:sz="4" w:space="0" w:color="000000"/>
              <w:right w:val="single" w:sz="4" w:space="0" w:color="000000"/>
            </w:tcBorders>
            <w:hideMark/>
          </w:tcPr>
          <w:p w:rsidR="00FC6A84" w:rsidRDefault="00B30DC4" w:rsidP="00F7692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МКУ «Жилком</w:t>
            </w:r>
          </w:p>
          <w:p w:rsidR="00B30DC4" w:rsidRPr="00A00E34" w:rsidRDefault="00B30DC4" w:rsidP="00F7692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центр»</w:t>
            </w:r>
          </w:p>
        </w:tc>
      </w:tr>
      <w:tr w:rsidR="003572CF" w:rsidRPr="00A00E34" w:rsidTr="002C35EA">
        <w:trPr>
          <w:trHeight w:val="336"/>
        </w:trPr>
        <w:tc>
          <w:tcPr>
            <w:tcW w:w="178" w:type="pct"/>
            <w:tcBorders>
              <w:top w:val="single" w:sz="4" w:space="0" w:color="000000"/>
              <w:left w:val="single" w:sz="4" w:space="0" w:color="000000"/>
              <w:bottom w:val="single" w:sz="4" w:space="0" w:color="000000"/>
              <w:right w:val="single" w:sz="4" w:space="0" w:color="000000"/>
            </w:tcBorders>
            <w:hideMark/>
          </w:tcPr>
          <w:p w:rsidR="003572CF" w:rsidRPr="00A00E34" w:rsidRDefault="00F76926" w:rsidP="003572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0" w:type="pct"/>
            <w:tcBorders>
              <w:top w:val="single" w:sz="4" w:space="0" w:color="000000"/>
              <w:left w:val="single" w:sz="4" w:space="0" w:color="000000"/>
              <w:bottom w:val="single" w:sz="4" w:space="0" w:color="000000"/>
              <w:right w:val="single" w:sz="4" w:space="0" w:color="000000"/>
            </w:tcBorders>
            <w:hideMark/>
          </w:tcPr>
          <w:p w:rsidR="003572CF" w:rsidRPr="00A00E34" w:rsidRDefault="003572CF" w:rsidP="003572CF">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 xml:space="preserve">Формирование и утверждение  списков молодых   семей  претендующих на   участие   в Подпрограмме   </w:t>
            </w:r>
          </w:p>
        </w:tc>
        <w:tc>
          <w:tcPr>
            <w:tcW w:w="572" w:type="pct"/>
            <w:tcBorders>
              <w:top w:val="single" w:sz="4" w:space="0" w:color="000000"/>
              <w:left w:val="single" w:sz="4" w:space="0" w:color="000000"/>
              <w:bottom w:val="single" w:sz="4" w:space="0" w:color="000000"/>
              <w:right w:val="single" w:sz="4" w:space="0" w:color="000000"/>
            </w:tcBorders>
            <w:hideMark/>
          </w:tcPr>
          <w:p w:rsidR="003572CF" w:rsidRDefault="00B30DC4"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sidR="00BF1515">
              <w:rPr>
                <w:rFonts w:ascii="Times New Roman" w:eastAsia="Times New Roman" w:hAnsi="Times New Roman" w:cs="Times New Roman"/>
                <w:lang w:eastAsia="ru-RU"/>
              </w:rPr>
              <w:t>3</w:t>
            </w:r>
            <w:r w:rsidRPr="00A00E34">
              <w:rPr>
                <w:rFonts w:ascii="Times New Roman" w:eastAsia="Times New Roman" w:hAnsi="Times New Roman" w:cs="Times New Roman"/>
                <w:lang w:eastAsia="ru-RU"/>
              </w:rPr>
              <w:t>-202</w:t>
            </w:r>
            <w:r w:rsidR="00BF1515">
              <w:rPr>
                <w:rFonts w:ascii="Times New Roman" w:eastAsia="Times New Roman" w:hAnsi="Times New Roman" w:cs="Times New Roman"/>
                <w:lang w:eastAsia="ru-RU"/>
              </w:rPr>
              <w:t>6</w:t>
            </w:r>
            <w:r w:rsidRPr="00A00E34">
              <w:rPr>
                <w:rFonts w:ascii="Times New Roman" w:eastAsia="Times New Roman" w:hAnsi="Times New Roman" w:cs="Times New Roman"/>
                <w:lang w:eastAsia="ru-RU"/>
              </w:rPr>
              <w:t xml:space="preserve"> годы</w:t>
            </w:r>
            <w:r>
              <w:rPr>
                <w:rFonts w:ascii="Times New Roman" w:eastAsia="Times New Roman" w:hAnsi="Times New Roman" w:cs="Times New Roman"/>
                <w:lang w:eastAsia="ru-RU"/>
              </w:rPr>
              <w:t xml:space="preserve"> </w:t>
            </w:r>
            <w:r w:rsidR="003572CF">
              <w:rPr>
                <w:rFonts w:ascii="Times New Roman" w:eastAsia="Times New Roman" w:hAnsi="Times New Roman" w:cs="Times New Roman"/>
                <w:lang w:eastAsia="ru-RU"/>
              </w:rPr>
              <w:t xml:space="preserve">Формирование списка молодых семей по состоянию на </w:t>
            </w:r>
          </w:p>
          <w:p w:rsidR="003572CF" w:rsidRPr="00A00E34" w:rsidRDefault="003572CF" w:rsidP="003572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июня ежегодно </w:t>
            </w:r>
          </w:p>
        </w:tc>
        <w:tc>
          <w:tcPr>
            <w:tcW w:w="396"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b/>
                <w:bCs/>
                <w:lang w:eastAsia="ru-RU"/>
              </w:rPr>
            </w:pPr>
          </w:p>
        </w:tc>
        <w:tc>
          <w:tcPr>
            <w:tcW w:w="398" w:type="pct"/>
            <w:tcBorders>
              <w:top w:val="single" w:sz="4" w:space="0" w:color="000000"/>
              <w:left w:val="single" w:sz="4" w:space="0" w:color="000000"/>
              <w:bottom w:val="single" w:sz="4" w:space="0" w:color="000000"/>
              <w:right w:val="single" w:sz="4" w:space="0" w:color="000000"/>
            </w:tcBorders>
            <w:noWrap/>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16"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24"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63"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i/>
                <w:lang w:eastAsia="ru-RU"/>
              </w:rPr>
            </w:pPr>
          </w:p>
        </w:tc>
        <w:tc>
          <w:tcPr>
            <w:tcW w:w="264"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i/>
                <w:lang w:eastAsia="ru-RU"/>
              </w:rPr>
            </w:pPr>
          </w:p>
        </w:tc>
        <w:tc>
          <w:tcPr>
            <w:tcW w:w="220"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20"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556" w:type="pct"/>
            <w:gridSpan w:val="2"/>
            <w:tcBorders>
              <w:top w:val="single" w:sz="4" w:space="0" w:color="auto"/>
              <w:left w:val="single" w:sz="4" w:space="0" w:color="000000"/>
              <w:bottom w:val="single" w:sz="4" w:space="0" w:color="auto"/>
              <w:right w:val="single" w:sz="4" w:space="0" w:color="000000"/>
            </w:tcBorders>
          </w:tcPr>
          <w:p w:rsidR="003572CF" w:rsidRPr="00A00E34" w:rsidRDefault="00B30DC4" w:rsidP="003572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Утверждение списка молодых семей ежегодно</w:t>
            </w:r>
          </w:p>
        </w:tc>
        <w:tc>
          <w:tcPr>
            <w:tcW w:w="352" w:type="pct"/>
            <w:tcBorders>
              <w:top w:val="single" w:sz="4" w:space="0" w:color="auto"/>
              <w:left w:val="single" w:sz="4" w:space="0" w:color="000000"/>
              <w:bottom w:val="single" w:sz="4" w:space="0" w:color="000000"/>
              <w:right w:val="single" w:sz="4" w:space="0" w:color="000000"/>
            </w:tcBorders>
            <w:hideMark/>
          </w:tcPr>
          <w:p w:rsidR="00FC6A84" w:rsidRDefault="003572CF"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МКУ «Жилком</w:t>
            </w:r>
          </w:p>
          <w:p w:rsidR="003572CF" w:rsidRPr="00A00E34" w:rsidRDefault="003572CF"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центр»</w:t>
            </w:r>
          </w:p>
        </w:tc>
      </w:tr>
      <w:tr w:rsidR="003572CF" w:rsidRPr="00A00E34" w:rsidTr="002C35EA">
        <w:trPr>
          <w:trHeight w:val="269"/>
        </w:trPr>
        <w:tc>
          <w:tcPr>
            <w:tcW w:w="178" w:type="pct"/>
            <w:vMerge w:val="restart"/>
            <w:tcBorders>
              <w:top w:val="single" w:sz="4" w:space="0" w:color="000000"/>
              <w:left w:val="single" w:sz="4" w:space="0" w:color="000000"/>
              <w:bottom w:val="single" w:sz="4" w:space="0" w:color="000000"/>
              <w:right w:val="single" w:sz="4" w:space="0" w:color="000000"/>
            </w:tcBorders>
            <w:hideMark/>
          </w:tcPr>
          <w:p w:rsidR="003572CF" w:rsidRPr="00A00E34" w:rsidRDefault="00F76926" w:rsidP="003572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0" w:type="pct"/>
            <w:vMerge w:val="restart"/>
            <w:tcBorders>
              <w:top w:val="single" w:sz="4" w:space="0" w:color="000000"/>
              <w:left w:val="single" w:sz="4" w:space="0" w:color="000000"/>
              <w:bottom w:val="single" w:sz="4" w:space="0" w:color="000000"/>
              <w:right w:val="single" w:sz="4" w:space="0" w:color="000000"/>
            </w:tcBorders>
            <w:hideMark/>
          </w:tcPr>
          <w:p w:rsidR="003572CF" w:rsidRPr="00A00E34" w:rsidRDefault="003572CF" w:rsidP="003572CF">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Обеспечение молодых семей социальными выплатами на приобретение (строительство) жилья</w:t>
            </w:r>
          </w:p>
        </w:tc>
        <w:tc>
          <w:tcPr>
            <w:tcW w:w="572" w:type="pct"/>
            <w:vMerge w:val="restart"/>
            <w:tcBorders>
              <w:top w:val="single" w:sz="4" w:space="0" w:color="000000"/>
              <w:left w:val="single" w:sz="4" w:space="0" w:color="000000"/>
              <w:bottom w:val="single" w:sz="4" w:space="0" w:color="000000"/>
              <w:right w:val="single" w:sz="4" w:space="0" w:color="000000"/>
            </w:tcBorders>
            <w:hideMark/>
          </w:tcPr>
          <w:p w:rsidR="003572CF" w:rsidRPr="00A00E34" w:rsidRDefault="00B30DC4" w:rsidP="00BF1515">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sidR="00BF1515">
              <w:rPr>
                <w:rFonts w:ascii="Times New Roman" w:eastAsia="Times New Roman" w:hAnsi="Times New Roman" w:cs="Times New Roman"/>
                <w:lang w:eastAsia="ru-RU"/>
              </w:rPr>
              <w:t>3</w:t>
            </w:r>
            <w:r w:rsidRPr="00A00E34">
              <w:rPr>
                <w:rFonts w:ascii="Times New Roman" w:eastAsia="Times New Roman" w:hAnsi="Times New Roman" w:cs="Times New Roman"/>
                <w:lang w:eastAsia="ru-RU"/>
              </w:rPr>
              <w:t>-202</w:t>
            </w:r>
            <w:r w:rsidR="00BF1515">
              <w:rPr>
                <w:rFonts w:ascii="Times New Roman" w:eastAsia="Times New Roman" w:hAnsi="Times New Roman" w:cs="Times New Roman"/>
                <w:lang w:eastAsia="ru-RU"/>
              </w:rPr>
              <w:t>6</w:t>
            </w:r>
            <w:r w:rsidRPr="00A00E34">
              <w:rPr>
                <w:rFonts w:ascii="Times New Roman" w:eastAsia="Times New Roman" w:hAnsi="Times New Roman" w:cs="Times New Roman"/>
                <w:lang w:eastAsia="ru-RU"/>
              </w:rPr>
              <w:t xml:space="preserve"> годы</w:t>
            </w:r>
            <w:r>
              <w:rPr>
                <w:rFonts w:ascii="Times New Roman" w:eastAsia="Times New Roman" w:hAnsi="Times New Roman" w:cs="Times New Roman"/>
                <w:lang w:eastAsia="ru-RU"/>
              </w:rPr>
              <w:t xml:space="preserve"> </w:t>
            </w:r>
            <w:r w:rsidR="003572CF">
              <w:rPr>
                <w:rFonts w:ascii="Times New Roman" w:eastAsia="Times New Roman" w:hAnsi="Times New Roman" w:cs="Times New Roman"/>
                <w:lang w:eastAsia="ru-RU"/>
              </w:rPr>
              <w:t>Молодые семьи- участники мероприятия по обеспечению жильем молодых семей</w:t>
            </w:r>
          </w:p>
        </w:tc>
        <w:tc>
          <w:tcPr>
            <w:tcW w:w="396" w:type="pct"/>
            <w:vMerge w:val="restart"/>
            <w:tcBorders>
              <w:top w:val="single" w:sz="4" w:space="0" w:color="000000"/>
              <w:left w:val="single" w:sz="4" w:space="0" w:color="000000"/>
              <w:bottom w:val="single" w:sz="4" w:space="0" w:color="000000"/>
              <w:right w:val="single" w:sz="4" w:space="0" w:color="000000"/>
            </w:tcBorders>
          </w:tcPr>
          <w:p w:rsidR="003572CF" w:rsidRPr="00306FD5" w:rsidRDefault="00546A35" w:rsidP="00546A35">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26</w:t>
            </w:r>
            <w:r w:rsidR="00944713">
              <w:rPr>
                <w:rFonts w:ascii="Times New Roman" w:eastAsia="Times New Roman" w:hAnsi="Times New Roman" w:cs="Times New Roman"/>
                <w:bCs/>
                <w:lang w:eastAsia="ru-RU"/>
              </w:rPr>
              <w:t>,</w:t>
            </w:r>
            <w:r>
              <w:rPr>
                <w:rFonts w:ascii="Times New Roman" w:eastAsia="Times New Roman" w:hAnsi="Times New Roman" w:cs="Times New Roman"/>
                <w:bCs/>
                <w:lang w:eastAsia="ru-RU"/>
              </w:rPr>
              <w:t>12</w:t>
            </w:r>
          </w:p>
        </w:tc>
        <w:tc>
          <w:tcPr>
            <w:tcW w:w="398" w:type="pct"/>
            <w:tcBorders>
              <w:top w:val="single" w:sz="4" w:space="0" w:color="000000"/>
              <w:left w:val="single" w:sz="4" w:space="0" w:color="000000"/>
              <w:bottom w:val="single" w:sz="4" w:space="0" w:color="000000"/>
              <w:right w:val="single" w:sz="4" w:space="0" w:color="000000"/>
            </w:tcBorders>
            <w:noWrap/>
            <w:hideMark/>
          </w:tcPr>
          <w:p w:rsidR="003572CF" w:rsidRPr="00A00E34" w:rsidRDefault="003572CF"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ГБ</w:t>
            </w:r>
          </w:p>
        </w:tc>
        <w:tc>
          <w:tcPr>
            <w:tcW w:w="221" w:type="pct"/>
            <w:tcBorders>
              <w:top w:val="single" w:sz="4" w:space="0" w:color="000000"/>
              <w:left w:val="single" w:sz="4" w:space="0" w:color="000000"/>
              <w:bottom w:val="single" w:sz="4" w:space="0" w:color="000000"/>
              <w:right w:val="single" w:sz="4" w:space="0" w:color="000000"/>
            </w:tcBorders>
            <w:hideMark/>
          </w:tcPr>
          <w:p w:rsidR="003572CF" w:rsidRPr="005D1405" w:rsidRDefault="00546A35" w:rsidP="00546A35">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944713">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39</w:t>
            </w:r>
          </w:p>
        </w:tc>
        <w:tc>
          <w:tcPr>
            <w:tcW w:w="216" w:type="pct"/>
            <w:tcBorders>
              <w:top w:val="single" w:sz="4" w:space="0" w:color="000000"/>
              <w:left w:val="single" w:sz="4" w:space="0" w:color="000000"/>
              <w:bottom w:val="single" w:sz="4" w:space="0" w:color="000000"/>
              <w:right w:val="single" w:sz="4" w:space="0" w:color="000000"/>
            </w:tcBorders>
            <w:hideMark/>
          </w:tcPr>
          <w:p w:rsidR="003572CF" w:rsidRPr="005D1405" w:rsidRDefault="00546A35" w:rsidP="00546A35">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944713">
              <w:rPr>
                <w:rFonts w:ascii="Times New Roman" w:eastAsia="Times New Roman" w:hAnsi="Times New Roman" w:cs="Times New Roman"/>
                <w:sz w:val="21"/>
                <w:szCs w:val="21"/>
                <w:lang w:eastAsia="ru-RU"/>
              </w:rPr>
              <w:t>,</w:t>
            </w:r>
            <w:r w:rsidR="00831FEA">
              <w:rPr>
                <w:rFonts w:ascii="Times New Roman" w:eastAsia="Times New Roman" w:hAnsi="Times New Roman" w:cs="Times New Roman"/>
                <w:sz w:val="21"/>
                <w:szCs w:val="21"/>
                <w:lang w:eastAsia="ru-RU"/>
              </w:rPr>
              <w:t>3</w:t>
            </w:r>
            <w:r>
              <w:rPr>
                <w:rFonts w:ascii="Times New Roman" w:eastAsia="Times New Roman" w:hAnsi="Times New Roman" w:cs="Times New Roman"/>
                <w:sz w:val="21"/>
                <w:szCs w:val="21"/>
                <w:lang w:eastAsia="ru-RU"/>
              </w:rPr>
              <w:t>9</w:t>
            </w:r>
          </w:p>
        </w:tc>
        <w:tc>
          <w:tcPr>
            <w:tcW w:w="224" w:type="pct"/>
            <w:tcBorders>
              <w:top w:val="single" w:sz="4" w:space="0" w:color="000000"/>
              <w:left w:val="single" w:sz="4" w:space="0" w:color="000000"/>
              <w:bottom w:val="single" w:sz="4" w:space="0" w:color="000000"/>
              <w:right w:val="single" w:sz="4" w:space="0" w:color="000000"/>
            </w:tcBorders>
            <w:hideMark/>
          </w:tcPr>
          <w:p w:rsidR="003572CF" w:rsidRPr="007E033E" w:rsidRDefault="00C00678" w:rsidP="00970B30">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7E033E">
              <w:rPr>
                <w:rFonts w:ascii="Times New Roman" w:eastAsia="Times New Roman" w:hAnsi="Times New Roman" w:cs="Times New Roman"/>
                <w:sz w:val="21"/>
                <w:szCs w:val="21"/>
                <w:lang w:eastAsia="ru-RU"/>
              </w:rPr>
              <w:t>2</w:t>
            </w:r>
            <w:r w:rsidR="003572CF" w:rsidRPr="007E033E">
              <w:rPr>
                <w:rFonts w:ascii="Times New Roman" w:eastAsia="Times New Roman" w:hAnsi="Times New Roman" w:cs="Times New Roman"/>
                <w:sz w:val="21"/>
                <w:szCs w:val="21"/>
                <w:lang w:eastAsia="ru-RU"/>
              </w:rPr>
              <w:t>,</w:t>
            </w:r>
            <w:r w:rsidR="00831FEA" w:rsidRPr="007E033E">
              <w:rPr>
                <w:rFonts w:ascii="Times New Roman" w:eastAsia="Times New Roman" w:hAnsi="Times New Roman" w:cs="Times New Roman"/>
                <w:sz w:val="21"/>
                <w:szCs w:val="21"/>
                <w:lang w:eastAsia="ru-RU"/>
              </w:rPr>
              <w:t>8</w:t>
            </w:r>
            <w:r w:rsidR="00970B30" w:rsidRPr="007E033E">
              <w:rPr>
                <w:rFonts w:ascii="Times New Roman" w:eastAsia="Times New Roman" w:hAnsi="Times New Roman" w:cs="Times New Roman"/>
                <w:sz w:val="21"/>
                <w:szCs w:val="21"/>
                <w:lang w:eastAsia="ru-RU"/>
              </w:rPr>
              <w:t>6</w:t>
            </w:r>
          </w:p>
        </w:tc>
        <w:tc>
          <w:tcPr>
            <w:tcW w:w="263" w:type="pct"/>
            <w:tcBorders>
              <w:top w:val="single" w:sz="4" w:space="0" w:color="000000"/>
              <w:left w:val="single" w:sz="4" w:space="0" w:color="000000"/>
              <w:bottom w:val="single" w:sz="4" w:space="0" w:color="000000"/>
              <w:right w:val="single" w:sz="4" w:space="0" w:color="000000"/>
            </w:tcBorders>
            <w:hideMark/>
          </w:tcPr>
          <w:p w:rsidR="003572CF" w:rsidRPr="007E033E" w:rsidRDefault="00546A35" w:rsidP="00970B30">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7E033E">
              <w:rPr>
                <w:rFonts w:ascii="Times New Roman" w:eastAsia="Times New Roman" w:hAnsi="Times New Roman" w:cs="Times New Roman"/>
                <w:sz w:val="21"/>
                <w:szCs w:val="21"/>
                <w:lang w:eastAsia="ru-RU"/>
              </w:rPr>
              <w:t>2</w:t>
            </w:r>
            <w:r w:rsidR="003572CF" w:rsidRPr="007E033E">
              <w:rPr>
                <w:rFonts w:ascii="Times New Roman" w:eastAsia="Times New Roman" w:hAnsi="Times New Roman" w:cs="Times New Roman"/>
                <w:sz w:val="21"/>
                <w:szCs w:val="21"/>
                <w:lang w:eastAsia="ru-RU"/>
              </w:rPr>
              <w:t>,</w:t>
            </w:r>
            <w:r w:rsidRPr="007E033E">
              <w:rPr>
                <w:rFonts w:ascii="Times New Roman" w:eastAsia="Times New Roman" w:hAnsi="Times New Roman" w:cs="Times New Roman"/>
                <w:sz w:val="21"/>
                <w:szCs w:val="21"/>
                <w:lang w:eastAsia="ru-RU"/>
              </w:rPr>
              <w:t>93</w:t>
            </w:r>
          </w:p>
        </w:tc>
        <w:tc>
          <w:tcPr>
            <w:tcW w:w="264" w:type="pct"/>
            <w:tcBorders>
              <w:top w:val="single" w:sz="4" w:space="0" w:color="000000"/>
              <w:left w:val="single" w:sz="4" w:space="0" w:color="000000"/>
              <w:bottom w:val="single" w:sz="4" w:space="0" w:color="000000"/>
              <w:right w:val="single" w:sz="4" w:space="0" w:color="000000"/>
            </w:tcBorders>
            <w:hideMark/>
          </w:tcPr>
          <w:p w:rsidR="003572CF" w:rsidRPr="005D1405" w:rsidRDefault="00C00678" w:rsidP="00831FE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003572CF" w:rsidRPr="004D2397">
              <w:rPr>
                <w:rFonts w:ascii="Times New Roman" w:eastAsia="Times New Roman" w:hAnsi="Times New Roman" w:cs="Times New Roman"/>
                <w:sz w:val="21"/>
                <w:szCs w:val="21"/>
                <w:lang w:eastAsia="ru-RU"/>
              </w:rPr>
              <w:t>,</w:t>
            </w:r>
            <w:r w:rsidR="00831FEA">
              <w:rPr>
                <w:rFonts w:ascii="Times New Roman" w:eastAsia="Times New Roman" w:hAnsi="Times New Roman" w:cs="Times New Roman"/>
                <w:sz w:val="21"/>
                <w:szCs w:val="21"/>
                <w:lang w:eastAsia="ru-RU"/>
              </w:rPr>
              <w:t>8</w:t>
            </w:r>
            <w:r w:rsidR="006D0992">
              <w:rPr>
                <w:rFonts w:ascii="Times New Roman" w:eastAsia="Times New Roman" w:hAnsi="Times New Roman" w:cs="Times New Roman"/>
                <w:sz w:val="21"/>
                <w:szCs w:val="21"/>
                <w:lang w:eastAsia="ru-RU"/>
              </w:rPr>
              <w:t>6</w:t>
            </w:r>
          </w:p>
        </w:tc>
        <w:tc>
          <w:tcPr>
            <w:tcW w:w="220" w:type="pct"/>
            <w:tcBorders>
              <w:top w:val="single" w:sz="4" w:space="0" w:color="000000"/>
              <w:left w:val="single" w:sz="4" w:space="0" w:color="000000"/>
              <w:bottom w:val="single" w:sz="4" w:space="0" w:color="000000"/>
              <w:right w:val="single" w:sz="4" w:space="0" w:color="000000"/>
            </w:tcBorders>
            <w:hideMark/>
          </w:tcPr>
          <w:p w:rsidR="003572CF" w:rsidRPr="005D1405" w:rsidRDefault="00831FEA" w:rsidP="00831FE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003572CF"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w:t>
            </w:r>
            <w:r w:rsidR="00BF1515">
              <w:rPr>
                <w:rFonts w:ascii="Times New Roman" w:eastAsia="Times New Roman" w:hAnsi="Times New Roman" w:cs="Times New Roman"/>
                <w:sz w:val="21"/>
                <w:szCs w:val="21"/>
                <w:lang w:eastAsia="ru-RU"/>
              </w:rPr>
              <w:t>7</w:t>
            </w:r>
          </w:p>
        </w:tc>
        <w:tc>
          <w:tcPr>
            <w:tcW w:w="220" w:type="pct"/>
            <w:tcBorders>
              <w:top w:val="single" w:sz="4" w:space="0" w:color="000000"/>
              <w:left w:val="single" w:sz="4" w:space="0" w:color="000000"/>
              <w:bottom w:val="single" w:sz="4" w:space="0" w:color="000000"/>
              <w:right w:val="single" w:sz="4" w:space="0" w:color="000000"/>
            </w:tcBorders>
            <w:hideMark/>
          </w:tcPr>
          <w:p w:rsidR="003572CF" w:rsidRPr="004D2397" w:rsidRDefault="00546A35" w:rsidP="00546A3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003572CF">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87</w:t>
            </w:r>
          </w:p>
        </w:tc>
        <w:tc>
          <w:tcPr>
            <w:tcW w:w="221" w:type="pct"/>
            <w:tcBorders>
              <w:top w:val="single" w:sz="4" w:space="0" w:color="000000"/>
              <w:left w:val="single" w:sz="4" w:space="0" w:color="000000"/>
              <w:bottom w:val="single" w:sz="4" w:space="0" w:color="000000"/>
              <w:right w:val="single" w:sz="4" w:space="0" w:color="000000"/>
            </w:tcBorders>
            <w:hideMark/>
          </w:tcPr>
          <w:p w:rsidR="003572CF" w:rsidRPr="004D2397" w:rsidRDefault="00831FEA" w:rsidP="00831FE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003572CF"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w:t>
            </w:r>
            <w:r w:rsidR="00BF1515">
              <w:rPr>
                <w:rFonts w:ascii="Times New Roman" w:eastAsia="Times New Roman" w:hAnsi="Times New Roman" w:cs="Times New Roman"/>
                <w:sz w:val="21"/>
                <w:szCs w:val="21"/>
                <w:lang w:eastAsia="ru-RU"/>
              </w:rPr>
              <w:t>7</w:t>
            </w:r>
          </w:p>
        </w:tc>
        <w:tc>
          <w:tcPr>
            <w:tcW w:w="556" w:type="pct"/>
            <w:gridSpan w:val="2"/>
            <w:vMerge w:val="restart"/>
            <w:tcBorders>
              <w:top w:val="single" w:sz="4" w:space="0" w:color="auto"/>
              <w:left w:val="single" w:sz="4" w:space="0" w:color="000000"/>
              <w:right w:val="single" w:sz="4" w:space="0" w:color="000000"/>
            </w:tcBorders>
            <w:hideMark/>
          </w:tcPr>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w:t>
            </w:r>
            <w:r w:rsidR="00546A35">
              <w:rPr>
                <w:rFonts w:ascii="Times New Roman" w:eastAsia="Times New Roman" w:hAnsi="Times New Roman" w:cs="Times New Roman"/>
                <w:lang w:eastAsia="ru-RU"/>
              </w:rPr>
              <w:t>3</w:t>
            </w:r>
            <w:r w:rsidR="006F5F01">
              <w:rPr>
                <w:rFonts w:ascii="Times New Roman" w:eastAsia="Times New Roman" w:hAnsi="Times New Roman" w:cs="Times New Roman"/>
                <w:lang w:eastAsia="ru-RU"/>
              </w:rPr>
              <w:t xml:space="preserve"> </w:t>
            </w:r>
            <w:r w:rsidR="002C35EA">
              <w:rPr>
                <w:rFonts w:ascii="Times New Roman" w:eastAsia="Times New Roman" w:hAnsi="Times New Roman" w:cs="Times New Roman"/>
                <w:lang w:eastAsia="ru-RU"/>
              </w:rPr>
              <w:t>г. -3 семьи,</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w:t>
            </w:r>
            <w:r w:rsidR="00FD6BF1">
              <w:rPr>
                <w:rFonts w:ascii="Times New Roman" w:eastAsia="Times New Roman" w:hAnsi="Times New Roman" w:cs="Times New Roman"/>
                <w:lang w:eastAsia="ru-RU"/>
              </w:rPr>
              <w:t>я</w:t>
            </w:r>
            <w:r>
              <w:rPr>
                <w:rFonts w:ascii="Times New Roman" w:eastAsia="Times New Roman" w:hAnsi="Times New Roman" w:cs="Times New Roman"/>
                <w:lang w:eastAsia="ru-RU"/>
              </w:rPr>
              <w:t>,</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w:t>
            </w:r>
            <w:r w:rsidR="00546A35">
              <w:rPr>
                <w:rFonts w:ascii="Times New Roman" w:eastAsia="Times New Roman" w:hAnsi="Times New Roman" w:cs="Times New Roman"/>
                <w:lang w:eastAsia="ru-RU"/>
              </w:rPr>
              <w:t>1</w:t>
            </w:r>
            <w:r>
              <w:rPr>
                <w:rFonts w:ascii="Times New Roman" w:eastAsia="Times New Roman" w:hAnsi="Times New Roman" w:cs="Times New Roman"/>
                <w:lang w:eastAsia="ru-RU"/>
              </w:rPr>
              <w:t>2 тыс.кв. м.</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w:t>
            </w:r>
            <w:r w:rsidR="00546A35">
              <w:rPr>
                <w:rFonts w:ascii="Times New Roman" w:eastAsia="Times New Roman" w:hAnsi="Times New Roman" w:cs="Times New Roman"/>
                <w:lang w:eastAsia="ru-RU"/>
              </w:rPr>
              <w:t>4</w:t>
            </w:r>
            <w:r w:rsidR="006F5F01">
              <w:rPr>
                <w:rFonts w:ascii="Times New Roman" w:eastAsia="Times New Roman" w:hAnsi="Times New Roman" w:cs="Times New Roman"/>
                <w:lang w:eastAsia="ru-RU"/>
              </w:rPr>
              <w:t xml:space="preserve"> </w:t>
            </w:r>
            <w:r w:rsidR="002C35EA">
              <w:rPr>
                <w:rFonts w:ascii="Times New Roman" w:eastAsia="Times New Roman" w:hAnsi="Times New Roman" w:cs="Times New Roman"/>
                <w:lang w:eastAsia="ru-RU"/>
              </w:rPr>
              <w:t>г.</w:t>
            </w:r>
            <w:r>
              <w:rPr>
                <w:rFonts w:ascii="Times New Roman" w:eastAsia="Times New Roman" w:hAnsi="Times New Roman" w:cs="Times New Roman"/>
                <w:lang w:eastAsia="ru-RU"/>
              </w:rPr>
              <w:t xml:space="preserve"> -</w:t>
            </w:r>
            <w:r w:rsidR="002C35EA">
              <w:rPr>
                <w:rFonts w:ascii="Times New Roman" w:eastAsia="Times New Roman" w:hAnsi="Times New Roman" w:cs="Times New Roman"/>
                <w:lang w:eastAsia="ru-RU"/>
              </w:rPr>
              <w:t>3 семьи,</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w:t>
            </w:r>
            <w:r w:rsidR="00FD6BF1">
              <w:rPr>
                <w:rFonts w:ascii="Times New Roman" w:eastAsia="Times New Roman" w:hAnsi="Times New Roman" w:cs="Times New Roman"/>
                <w:lang w:eastAsia="ru-RU"/>
              </w:rPr>
              <w:t>я</w:t>
            </w:r>
            <w:r>
              <w:rPr>
                <w:rFonts w:ascii="Times New Roman" w:eastAsia="Times New Roman" w:hAnsi="Times New Roman" w:cs="Times New Roman"/>
                <w:lang w:eastAsia="ru-RU"/>
              </w:rPr>
              <w:t>,</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p w:rsidR="00B30DC4" w:rsidRDefault="00677873"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w:t>
            </w:r>
            <w:r w:rsidR="00546A35">
              <w:rPr>
                <w:rFonts w:ascii="Times New Roman" w:eastAsia="Times New Roman" w:hAnsi="Times New Roman" w:cs="Times New Roman"/>
                <w:lang w:eastAsia="ru-RU"/>
              </w:rPr>
              <w:t>5</w:t>
            </w:r>
            <w:r w:rsidR="006F5F01">
              <w:rPr>
                <w:rFonts w:ascii="Times New Roman" w:eastAsia="Times New Roman" w:hAnsi="Times New Roman" w:cs="Times New Roman"/>
                <w:lang w:eastAsia="ru-RU"/>
              </w:rPr>
              <w:t xml:space="preserve"> г.</w:t>
            </w:r>
            <w:r w:rsidR="00B30DC4">
              <w:rPr>
                <w:rFonts w:ascii="Times New Roman" w:eastAsia="Times New Roman" w:hAnsi="Times New Roman" w:cs="Times New Roman"/>
                <w:lang w:eastAsia="ru-RU"/>
              </w:rPr>
              <w:t xml:space="preserve"> -3 семьи,</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w:t>
            </w:r>
            <w:r w:rsidR="00FD6BF1">
              <w:rPr>
                <w:rFonts w:ascii="Times New Roman" w:eastAsia="Times New Roman" w:hAnsi="Times New Roman" w:cs="Times New Roman"/>
                <w:lang w:eastAsia="ru-RU"/>
              </w:rPr>
              <w:t>я</w:t>
            </w:r>
            <w:r>
              <w:rPr>
                <w:rFonts w:ascii="Times New Roman" w:eastAsia="Times New Roman" w:hAnsi="Times New Roman" w:cs="Times New Roman"/>
                <w:lang w:eastAsia="ru-RU"/>
              </w:rPr>
              <w:t>,</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w:t>
            </w:r>
            <w:r w:rsidR="00546A35">
              <w:rPr>
                <w:rFonts w:ascii="Times New Roman" w:eastAsia="Times New Roman" w:hAnsi="Times New Roman" w:cs="Times New Roman"/>
                <w:lang w:eastAsia="ru-RU"/>
              </w:rPr>
              <w:t>6</w:t>
            </w:r>
            <w:r w:rsidR="006F5F01">
              <w:rPr>
                <w:rFonts w:ascii="Times New Roman" w:eastAsia="Times New Roman" w:hAnsi="Times New Roman" w:cs="Times New Roman"/>
                <w:lang w:eastAsia="ru-RU"/>
              </w:rPr>
              <w:t xml:space="preserve"> г. -</w:t>
            </w:r>
            <w:r>
              <w:rPr>
                <w:rFonts w:ascii="Times New Roman" w:eastAsia="Times New Roman" w:hAnsi="Times New Roman" w:cs="Times New Roman"/>
                <w:lang w:eastAsia="ru-RU"/>
              </w:rPr>
              <w:t>3 семьи,</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w:t>
            </w:r>
            <w:r w:rsidR="00FD6BF1">
              <w:rPr>
                <w:rFonts w:ascii="Times New Roman" w:eastAsia="Times New Roman" w:hAnsi="Times New Roman" w:cs="Times New Roman"/>
                <w:lang w:eastAsia="ru-RU"/>
              </w:rPr>
              <w:t>я</w:t>
            </w:r>
            <w:r>
              <w:rPr>
                <w:rFonts w:ascii="Times New Roman" w:eastAsia="Times New Roman" w:hAnsi="Times New Roman" w:cs="Times New Roman"/>
                <w:lang w:eastAsia="ru-RU"/>
              </w:rPr>
              <w:t>,</w:t>
            </w:r>
          </w:p>
          <w:p w:rsidR="003572CF" w:rsidRPr="00A00E3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tc>
        <w:tc>
          <w:tcPr>
            <w:tcW w:w="352" w:type="pct"/>
            <w:vMerge w:val="restart"/>
            <w:tcBorders>
              <w:top w:val="single" w:sz="4" w:space="0" w:color="000000"/>
              <w:left w:val="single" w:sz="4" w:space="0" w:color="000000"/>
              <w:bottom w:val="single" w:sz="4" w:space="0" w:color="000000"/>
              <w:right w:val="single" w:sz="4" w:space="0" w:color="000000"/>
            </w:tcBorders>
            <w:hideMark/>
          </w:tcPr>
          <w:p w:rsidR="00FC6A84" w:rsidRDefault="003572CF"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УС, МКУ «Жилком</w:t>
            </w:r>
          </w:p>
          <w:p w:rsidR="003572CF" w:rsidRPr="00A00E34" w:rsidRDefault="003572CF"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центр»</w:t>
            </w:r>
          </w:p>
        </w:tc>
      </w:tr>
      <w:tr w:rsidR="00275216" w:rsidRPr="00A00E34" w:rsidTr="002C35EA">
        <w:trPr>
          <w:trHeight w:val="365"/>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bCs/>
                <w:lang w:eastAsia="ru-RU"/>
              </w:rPr>
            </w:pPr>
          </w:p>
        </w:tc>
        <w:tc>
          <w:tcPr>
            <w:tcW w:w="398" w:type="pct"/>
            <w:tcBorders>
              <w:top w:val="single" w:sz="4" w:space="0" w:color="000000"/>
              <w:left w:val="single" w:sz="4" w:space="0" w:color="000000"/>
              <w:bottom w:val="single" w:sz="4" w:space="0" w:color="000000"/>
              <w:right w:val="single" w:sz="4" w:space="0" w:color="000000"/>
            </w:tcBorders>
            <w:noWrap/>
            <w:hideMark/>
          </w:tcPr>
          <w:p w:rsidR="00275216" w:rsidRPr="00A00E34" w:rsidRDefault="00275216"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ОБ</w:t>
            </w:r>
          </w:p>
        </w:tc>
        <w:tc>
          <w:tcPr>
            <w:tcW w:w="221" w:type="pct"/>
            <w:tcBorders>
              <w:top w:val="single" w:sz="4" w:space="0" w:color="000000"/>
              <w:left w:val="single" w:sz="4" w:space="0" w:color="000000"/>
              <w:bottom w:val="single" w:sz="4" w:space="0" w:color="000000"/>
              <w:right w:val="single" w:sz="4" w:space="0" w:color="000000"/>
            </w:tcBorders>
            <w:hideMark/>
          </w:tcPr>
          <w:p w:rsidR="00275216" w:rsidRPr="00B02790" w:rsidRDefault="00546A35" w:rsidP="00831FEA">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CC3B63">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39</w:t>
            </w:r>
          </w:p>
        </w:tc>
        <w:tc>
          <w:tcPr>
            <w:tcW w:w="216" w:type="pct"/>
            <w:tcBorders>
              <w:top w:val="single" w:sz="4" w:space="0" w:color="000000"/>
              <w:left w:val="single" w:sz="4" w:space="0" w:color="000000"/>
              <w:bottom w:val="single" w:sz="4" w:space="0" w:color="000000"/>
              <w:right w:val="single" w:sz="4" w:space="0" w:color="000000"/>
            </w:tcBorders>
            <w:hideMark/>
          </w:tcPr>
          <w:p w:rsidR="00275216" w:rsidRPr="005D1405" w:rsidRDefault="00546A35" w:rsidP="00831FEA">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275216" w:rsidRPr="004D2397">
              <w:rPr>
                <w:rFonts w:ascii="Times New Roman" w:eastAsia="Times New Roman" w:hAnsi="Times New Roman" w:cs="Times New Roman"/>
                <w:sz w:val="21"/>
                <w:szCs w:val="21"/>
                <w:lang w:eastAsia="ru-RU"/>
              </w:rPr>
              <w:t>,</w:t>
            </w:r>
            <w:r w:rsidR="00831FEA">
              <w:rPr>
                <w:rFonts w:ascii="Times New Roman" w:eastAsia="Times New Roman" w:hAnsi="Times New Roman" w:cs="Times New Roman"/>
                <w:sz w:val="21"/>
                <w:szCs w:val="21"/>
                <w:lang w:eastAsia="ru-RU"/>
              </w:rPr>
              <w:t>3</w:t>
            </w:r>
            <w:r>
              <w:rPr>
                <w:rFonts w:ascii="Times New Roman" w:eastAsia="Times New Roman" w:hAnsi="Times New Roman" w:cs="Times New Roman"/>
                <w:sz w:val="21"/>
                <w:szCs w:val="21"/>
                <w:lang w:eastAsia="ru-RU"/>
              </w:rPr>
              <w:t>9</w:t>
            </w:r>
          </w:p>
        </w:tc>
        <w:tc>
          <w:tcPr>
            <w:tcW w:w="224" w:type="pct"/>
            <w:tcBorders>
              <w:top w:val="single" w:sz="4" w:space="0" w:color="000000"/>
              <w:left w:val="single" w:sz="4" w:space="0" w:color="000000"/>
              <w:bottom w:val="single" w:sz="4" w:space="0" w:color="000000"/>
              <w:right w:val="single" w:sz="4" w:space="0" w:color="000000"/>
            </w:tcBorders>
            <w:hideMark/>
          </w:tcPr>
          <w:p w:rsidR="00275216" w:rsidRPr="007E033E" w:rsidRDefault="00546A35" w:rsidP="00970B30">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7E033E">
              <w:rPr>
                <w:rFonts w:ascii="Times New Roman" w:eastAsia="Times New Roman" w:hAnsi="Times New Roman" w:cs="Times New Roman"/>
                <w:sz w:val="21"/>
                <w:szCs w:val="21"/>
                <w:lang w:eastAsia="ru-RU"/>
              </w:rPr>
              <w:t>2,</w:t>
            </w:r>
            <w:r w:rsidR="00970B30" w:rsidRPr="007E033E">
              <w:rPr>
                <w:rFonts w:ascii="Times New Roman" w:eastAsia="Times New Roman" w:hAnsi="Times New Roman" w:cs="Times New Roman"/>
                <w:sz w:val="21"/>
                <w:szCs w:val="21"/>
                <w:lang w:eastAsia="ru-RU"/>
              </w:rPr>
              <w:t>78</w:t>
            </w:r>
          </w:p>
        </w:tc>
        <w:tc>
          <w:tcPr>
            <w:tcW w:w="263" w:type="pct"/>
            <w:tcBorders>
              <w:top w:val="single" w:sz="4" w:space="0" w:color="000000"/>
              <w:left w:val="single" w:sz="4" w:space="0" w:color="000000"/>
              <w:bottom w:val="single" w:sz="4" w:space="0" w:color="000000"/>
              <w:right w:val="single" w:sz="4" w:space="0" w:color="000000"/>
            </w:tcBorders>
            <w:hideMark/>
          </w:tcPr>
          <w:p w:rsidR="00275216" w:rsidRPr="007E033E" w:rsidRDefault="00546A35" w:rsidP="00970B30">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7E033E">
              <w:rPr>
                <w:rFonts w:ascii="Times New Roman" w:eastAsia="Times New Roman" w:hAnsi="Times New Roman" w:cs="Times New Roman"/>
                <w:sz w:val="21"/>
                <w:szCs w:val="21"/>
                <w:lang w:eastAsia="ru-RU"/>
              </w:rPr>
              <w:t>2</w:t>
            </w:r>
            <w:r w:rsidR="00275216" w:rsidRPr="007E033E">
              <w:rPr>
                <w:rFonts w:ascii="Times New Roman" w:eastAsia="Times New Roman" w:hAnsi="Times New Roman" w:cs="Times New Roman"/>
                <w:sz w:val="21"/>
                <w:szCs w:val="21"/>
                <w:lang w:eastAsia="ru-RU"/>
              </w:rPr>
              <w:t>,</w:t>
            </w:r>
            <w:r w:rsidRPr="007E033E">
              <w:rPr>
                <w:rFonts w:ascii="Times New Roman" w:eastAsia="Times New Roman" w:hAnsi="Times New Roman" w:cs="Times New Roman"/>
                <w:sz w:val="21"/>
                <w:szCs w:val="21"/>
                <w:lang w:eastAsia="ru-RU"/>
              </w:rPr>
              <w:t>93</w:t>
            </w:r>
          </w:p>
        </w:tc>
        <w:tc>
          <w:tcPr>
            <w:tcW w:w="264" w:type="pct"/>
            <w:tcBorders>
              <w:top w:val="single" w:sz="4" w:space="0" w:color="000000"/>
              <w:left w:val="single" w:sz="4" w:space="0" w:color="000000"/>
              <w:bottom w:val="single" w:sz="4" w:space="0" w:color="000000"/>
              <w:right w:val="single" w:sz="4" w:space="0" w:color="000000"/>
            </w:tcBorders>
            <w:hideMark/>
          </w:tcPr>
          <w:p w:rsidR="00275216" w:rsidRPr="002C35EA" w:rsidRDefault="00C00678" w:rsidP="00546A3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r w:rsidR="00275216" w:rsidRPr="004D2397">
              <w:rPr>
                <w:rFonts w:ascii="Times New Roman" w:eastAsia="Times New Roman" w:hAnsi="Times New Roman" w:cs="Times New Roman"/>
                <w:sz w:val="21"/>
                <w:szCs w:val="21"/>
                <w:lang w:eastAsia="ru-RU"/>
              </w:rPr>
              <w:t>,</w:t>
            </w:r>
            <w:r w:rsidR="00831FEA">
              <w:rPr>
                <w:rFonts w:ascii="Times New Roman" w:eastAsia="Times New Roman" w:hAnsi="Times New Roman" w:cs="Times New Roman"/>
                <w:sz w:val="21"/>
                <w:szCs w:val="21"/>
                <w:lang w:eastAsia="ru-RU"/>
              </w:rPr>
              <w:t>9</w:t>
            </w:r>
            <w:r w:rsidR="00546A35">
              <w:rPr>
                <w:rFonts w:ascii="Times New Roman" w:eastAsia="Times New Roman" w:hAnsi="Times New Roman" w:cs="Times New Roman"/>
                <w:sz w:val="21"/>
                <w:szCs w:val="21"/>
                <w:lang w:eastAsia="ru-RU"/>
              </w:rPr>
              <w:t>3</w:t>
            </w:r>
          </w:p>
        </w:tc>
        <w:tc>
          <w:tcPr>
            <w:tcW w:w="220" w:type="pct"/>
            <w:tcBorders>
              <w:top w:val="single" w:sz="4" w:space="0" w:color="000000"/>
              <w:left w:val="single" w:sz="4" w:space="0" w:color="000000"/>
              <w:bottom w:val="single" w:sz="4" w:space="0" w:color="000000"/>
              <w:right w:val="single" w:sz="4" w:space="0" w:color="000000"/>
            </w:tcBorders>
            <w:hideMark/>
          </w:tcPr>
          <w:p w:rsidR="00275216" w:rsidRPr="002C35EA" w:rsidRDefault="00831FEA" w:rsidP="00831FE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00275216">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w:t>
            </w:r>
            <w:r w:rsidR="00BF1515">
              <w:rPr>
                <w:rFonts w:ascii="Times New Roman" w:eastAsia="Times New Roman" w:hAnsi="Times New Roman" w:cs="Times New Roman"/>
                <w:sz w:val="21"/>
                <w:szCs w:val="21"/>
                <w:lang w:eastAsia="ru-RU"/>
              </w:rPr>
              <w:t>7</w:t>
            </w:r>
          </w:p>
        </w:tc>
        <w:tc>
          <w:tcPr>
            <w:tcW w:w="220" w:type="pct"/>
            <w:tcBorders>
              <w:top w:val="single" w:sz="4" w:space="0" w:color="000000"/>
              <w:left w:val="single" w:sz="4" w:space="0" w:color="000000"/>
              <w:bottom w:val="single" w:sz="4" w:space="0" w:color="000000"/>
              <w:right w:val="single" w:sz="4" w:space="0" w:color="000000"/>
            </w:tcBorders>
            <w:hideMark/>
          </w:tcPr>
          <w:p w:rsidR="00275216" w:rsidRPr="004D2397" w:rsidRDefault="00B02790" w:rsidP="00546A3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r w:rsidR="005309A4">
              <w:rPr>
                <w:rFonts w:ascii="Times New Roman" w:eastAsia="Times New Roman" w:hAnsi="Times New Roman" w:cs="Times New Roman"/>
                <w:sz w:val="21"/>
                <w:szCs w:val="21"/>
                <w:lang w:eastAsia="ru-RU"/>
              </w:rPr>
              <w:t>,</w:t>
            </w:r>
            <w:r w:rsidR="00546A35">
              <w:rPr>
                <w:rFonts w:ascii="Times New Roman" w:eastAsia="Times New Roman" w:hAnsi="Times New Roman" w:cs="Times New Roman"/>
                <w:sz w:val="21"/>
                <w:szCs w:val="21"/>
                <w:lang w:eastAsia="ru-RU"/>
              </w:rPr>
              <w:t>92</w:t>
            </w:r>
          </w:p>
        </w:tc>
        <w:tc>
          <w:tcPr>
            <w:tcW w:w="221" w:type="pct"/>
            <w:tcBorders>
              <w:top w:val="single" w:sz="4" w:space="0" w:color="000000"/>
              <w:left w:val="single" w:sz="4" w:space="0" w:color="000000"/>
              <w:bottom w:val="single" w:sz="4" w:space="0" w:color="000000"/>
              <w:right w:val="single" w:sz="4" w:space="0" w:color="000000"/>
            </w:tcBorders>
            <w:hideMark/>
          </w:tcPr>
          <w:p w:rsidR="00275216" w:rsidRPr="004D2397" w:rsidRDefault="00831FEA" w:rsidP="00831FE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00B02790"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w:t>
            </w:r>
            <w:r w:rsidR="00BF1515">
              <w:rPr>
                <w:rFonts w:ascii="Times New Roman" w:eastAsia="Times New Roman" w:hAnsi="Times New Roman" w:cs="Times New Roman"/>
                <w:sz w:val="21"/>
                <w:szCs w:val="21"/>
                <w:lang w:eastAsia="ru-RU"/>
              </w:rPr>
              <w:t>7</w:t>
            </w:r>
          </w:p>
        </w:tc>
        <w:tc>
          <w:tcPr>
            <w:tcW w:w="556" w:type="pct"/>
            <w:gridSpan w:val="2"/>
            <w:vMerge/>
            <w:tcBorders>
              <w:left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352"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r>
      <w:tr w:rsidR="00275216" w:rsidRPr="00A00E34" w:rsidTr="002C35EA">
        <w:trPr>
          <w:trHeight w:val="622"/>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bCs/>
                <w:lang w:eastAsia="ru-RU"/>
              </w:rPr>
            </w:pPr>
          </w:p>
        </w:tc>
        <w:tc>
          <w:tcPr>
            <w:tcW w:w="398" w:type="pct"/>
            <w:tcBorders>
              <w:top w:val="single" w:sz="4" w:space="0" w:color="000000"/>
              <w:left w:val="single" w:sz="4" w:space="0" w:color="000000"/>
              <w:right w:val="single" w:sz="4" w:space="0" w:color="000000"/>
            </w:tcBorders>
            <w:noWrap/>
            <w:hideMark/>
          </w:tcPr>
          <w:p w:rsidR="00275216" w:rsidRPr="00A00E34" w:rsidRDefault="00275216"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ФБ</w:t>
            </w:r>
          </w:p>
        </w:tc>
        <w:tc>
          <w:tcPr>
            <w:tcW w:w="221" w:type="pct"/>
            <w:tcBorders>
              <w:top w:val="single" w:sz="4" w:space="0" w:color="000000"/>
              <w:left w:val="single" w:sz="4" w:space="0" w:color="000000"/>
              <w:right w:val="single" w:sz="4" w:space="0" w:color="000000"/>
            </w:tcBorders>
            <w:hideMark/>
          </w:tcPr>
          <w:p w:rsidR="00275216" w:rsidRPr="00C00678" w:rsidRDefault="00546A35" w:rsidP="00546A3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65</w:t>
            </w:r>
          </w:p>
        </w:tc>
        <w:tc>
          <w:tcPr>
            <w:tcW w:w="216" w:type="pct"/>
            <w:tcBorders>
              <w:top w:val="single" w:sz="4" w:space="0" w:color="000000"/>
              <w:left w:val="single" w:sz="4" w:space="0" w:color="000000"/>
              <w:right w:val="single" w:sz="4" w:space="0" w:color="000000"/>
            </w:tcBorders>
            <w:hideMark/>
          </w:tcPr>
          <w:p w:rsidR="00275216" w:rsidRPr="005D1405" w:rsidRDefault="00546A35" w:rsidP="00831FE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6</w:t>
            </w:r>
            <w:r w:rsidR="00BF1515">
              <w:rPr>
                <w:rFonts w:ascii="Times New Roman" w:eastAsia="Times New Roman" w:hAnsi="Times New Roman" w:cs="Times New Roman"/>
                <w:sz w:val="21"/>
                <w:szCs w:val="21"/>
                <w:lang w:eastAsia="ru-RU"/>
              </w:rPr>
              <w:t>5</w:t>
            </w:r>
          </w:p>
        </w:tc>
        <w:tc>
          <w:tcPr>
            <w:tcW w:w="224" w:type="pct"/>
            <w:tcBorders>
              <w:top w:val="single" w:sz="4" w:space="0" w:color="000000"/>
              <w:left w:val="single" w:sz="4" w:space="0" w:color="000000"/>
              <w:right w:val="single" w:sz="4" w:space="0" w:color="000000"/>
            </w:tcBorders>
            <w:hideMark/>
          </w:tcPr>
          <w:p w:rsidR="00275216" w:rsidRPr="007E033E" w:rsidRDefault="00546A35" w:rsidP="00970B30">
            <w:pPr>
              <w:spacing w:after="0" w:line="240" w:lineRule="auto"/>
              <w:jc w:val="center"/>
              <w:rPr>
                <w:rFonts w:ascii="Times New Roman" w:eastAsia="Times New Roman" w:hAnsi="Times New Roman" w:cs="Times New Roman"/>
                <w:sz w:val="21"/>
                <w:szCs w:val="21"/>
                <w:lang w:val="en-US" w:eastAsia="ru-RU"/>
              </w:rPr>
            </w:pPr>
            <w:r w:rsidRPr="007E033E">
              <w:rPr>
                <w:rFonts w:ascii="Times New Roman" w:eastAsia="Times New Roman" w:hAnsi="Times New Roman" w:cs="Times New Roman"/>
                <w:sz w:val="21"/>
                <w:szCs w:val="21"/>
                <w:lang w:eastAsia="ru-RU"/>
              </w:rPr>
              <w:t>1</w:t>
            </w:r>
            <w:r w:rsidR="00275216" w:rsidRPr="007E033E">
              <w:rPr>
                <w:rFonts w:ascii="Times New Roman" w:eastAsia="Times New Roman" w:hAnsi="Times New Roman" w:cs="Times New Roman"/>
                <w:sz w:val="21"/>
                <w:szCs w:val="21"/>
                <w:lang w:eastAsia="ru-RU"/>
              </w:rPr>
              <w:t>,</w:t>
            </w:r>
            <w:r w:rsidR="00970B30" w:rsidRPr="007E033E">
              <w:rPr>
                <w:rFonts w:ascii="Times New Roman" w:eastAsia="Times New Roman" w:hAnsi="Times New Roman" w:cs="Times New Roman"/>
                <w:sz w:val="21"/>
                <w:szCs w:val="21"/>
                <w:lang w:eastAsia="ru-RU"/>
              </w:rPr>
              <w:t>38</w:t>
            </w:r>
          </w:p>
        </w:tc>
        <w:tc>
          <w:tcPr>
            <w:tcW w:w="263" w:type="pct"/>
            <w:tcBorders>
              <w:top w:val="single" w:sz="4" w:space="0" w:color="000000"/>
              <w:left w:val="single" w:sz="4" w:space="0" w:color="000000"/>
              <w:right w:val="single" w:sz="4" w:space="0" w:color="000000"/>
            </w:tcBorders>
            <w:hideMark/>
          </w:tcPr>
          <w:p w:rsidR="00275216" w:rsidRPr="007E033E" w:rsidRDefault="00B02790" w:rsidP="00970B30">
            <w:pPr>
              <w:spacing w:after="0" w:line="240" w:lineRule="auto"/>
              <w:jc w:val="center"/>
              <w:rPr>
                <w:rFonts w:ascii="Times New Roman" w:eastAsia="Times New Roman" w:hAnsi="Times New Roman" w:cs="Times New Roman"/>
                <w:sz w:val="21"/>
                <w:szCs w:val="21"/>
                <w:lang w:eastAsia="ru-RU"/>
              </w:rPr>
            </w:pPr>
            <w:r w:rsidRPr="007E033E">
              <w:rPr>
                <w:rFonts w:ascii="Times New Roman" w:eastAsia="Times New Roman" w:hAnsi="Times New Roman" w:cs="Times New Roman"/>
                <w:sz w:val="21"/>
                <w:szCs w:val="21"/>
                <w:lang w:eastAsia="ru-RU"/>
              </w:rPr>
              <w:t>1</w:t>
            </w:r>
            <w:r w:rsidR="00275216" w:rsidRPr="007E033E">
              <w:rPr>
                <w:rFonts w:ascii="Times New Roman" w:eastAsia="Times New Roman" w:hAnsi="Times New Roman" w:cs="Times New Roman"/>
                <w:sz w:val="21"/>
                <w:szCs w:val="21"/>
                <w:lang w:eastAsia="ru-RU"/>
              </w:rPr>
              <w:t>,</w:t>
            </w:r>
            <w:r w:rsidR="00546A35" w:rsidRPr="007E033E">
              <w:rPr>
                <w:rFonts w:ascii="Times New Roman" w:eastAsia="Times New Roman" w:hAnsi="Times New Roman" w:cs="Times New Roman"/>
                <w:sz w:val="21"/>
                <w:szCs w:val="21"/>
                <w:lang w:eastAsia="ru-RU"/>
              </w:rPr>
              <w:t>4</w:t>
            </w:r>
            <w:r w:rsidR="00831FEA" w:rsidRPr="007E033E">
              <w:rPr>
                <w:rFonts w:ascii="Times New Roman" w:eastAsia="Times New Roman" w:hAnsi="Times New Roman" w:cs="Times New Roman"/>
                <w:sz w:val="21"/>
                <w:szCs w:val="21"/>
                <w:lang w:eastAsia="ru-RU"/>
              </w:rPr>
              <w:t>5</w:t>
            </w:r>
          </w:p>
        </w:tc>
        <w:tc>
          <w:tcPr>
            <w:tcW w:w="264" w:type="pct"/>
            <w:tcBorders>
              <w:top w:val="single" w:sz="4" w:space="0" w:color="000000"/>
              <w:left w:val="single" w:sz="4" w:space="0" w:color="000000"/>
              <w:right w:val="single" w:sz="4" w:space="0" w:color="000000"/>
            </w:tcBorders>
            <w:hideMark/>
          </w:tcPr>
          <w:p w:rsidR="00275216" w:rsidRPr="005D1405" w:rsidRDefault="00275216" w:rsidP="00831FEA">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sidR="00546A35">
              <w:rPr>
                <w:rFonts w:ascii="Times New Roman" w:eastAsia="Times New Roman" w:hAnsi="Times New Roman" w:cs="Times New Roman"/>
                <w:sz w:val="21"/>
                <w:szCs w:val="21"/>
                <w:lang w:eastAsia="ru-RU"/>
              </w:rPr>
              <w:t>47</w:t>
            </w:r>
          </w:p>
        </w:tc>
        <w:tc>
          <w:tcPr>
            <w:tcW w:w="220" w:type="pct"/>
            <w:tcBorders>
              <w:top w:val="single" w:sz="4" w:space="0" w:color="000000"/>
              <w:left w:val="single" w:sz="4" w:space="0" w:color="000000"/>
              <w:right w:val="single" w:sz="4" w:space="0" w:color="000000"/>
            </w:tcBorders>
            <w:hideMark/>
          </w:tcPr>
          <w:p w:rsidR="00275216" w:rsidRPr="00FC3DAF" w:rsidRDefault="00B02790" w:rsidP="00831FE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275216">
              <w:rPr>
                <w:rFonts w:ascii="Times New Roman" w:eastAsia="Times New Roman" w:hAnsi="Times New Roman" w:cs="Times New Roman"/>
                <w:sz w:val="21"/>
                <w:szCs w:val="21"/>
                <w:lang w:eastAsia="ru-RU"/>
              </w:rPr>
              <w:t>,</w:t>
            </w:r>
            <w:r w:rsidR="00831FEA">
              <w:rPr>
                <w:rFonts w:ascii="Times New Roman" w:eastAsia="Times New Roman" w:hAnsi="Times New Roman" w:cs="Times New Roman"/>
                <w:sz w:val="21"/>
                <w:szCs w:val="21"/>
                <w:lang w:eastAsia="ru-RU"/>
              </w:rPr>
              <w:t>55</w:t>
            </w:r>
          </w:p>
        </w:tc>
        <w:tc>
          <w:tcPr>
            <w:tcW w:w="220" w:type="pct"/>
            <w:tcBorders>
              <w:top w:val="single" w:sz="4" w:space="0" w:color="000000"/>
              <w:left w:val="single" w:sz="4" w:space="0" w:color="000000"/>
              <w:right w:val="single" w:sz="4" w:space="0" w:color="000000"/>
            </w:tcBorders>
            <w:hideMark/>
          </w:tcPr>
          <w:p w:rsidR="00275216" w:rsidRPr="005309A4" w:rsidRDefault="00275216" w:rsidP="00AA748E">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00546A35">
              <w:rPr>
                <w:rFonts w:ascii="Times New Roman" w:eastAsia="Times New Roman" w:hAnsi="Times New Roman" w:cs="Times New Roman"/>
                <w:sz w:val="21"/>
                <w:szCs w:val="21"/>
                <w:lang w:eastAsia="ru-RU"/>
              </w:rPr>
              <w:t>,48</w:t>
            </w:r>
          </w:p>
        </w:tc>
        <w:tc>
          <w:tcPr>
            <w:tcW w:w="221" w:type="pct"/>
            <w:tcBorders>
              <w:top w:val="single" w:sz="4" w:space="0" w:color="000000"/>
              <w:left w:val="single" w:sz="4" w:space="0" w:color="000000"/>
              <w:right w:val="single" w:sz="4" w:space="0" w:color="000000"/>
            </w:tcBorders>
            <w:hideMark/>
          </w:tcPr>
          <w:p w:rsidR="00275216" w:rsidRPr="00FC3DAF" w:rsidRDefault="00B02790" w:rsidP="00831FE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275216">
              <w:rPr>
                <w:rFonts w:ascii="Times New Roman" w:eastAsia="Times New Roman" w:hAnsi="Times New Roman" w:cs="Times New Roman"/>
                <w:sz w:val="21"/>
                <w:szCs w:val="21"/>
                <w:lang w:eastAsia="ru-RU"/>
              </w:rPr>
              <w:t>,</w:t>
            </w:r>
            <w:r w:rsidR="00831FEA">
              <w:rPr>
                <w:rFonts w:ascii="Times New Roman" w:eastAsia="Times New Roman" w:hAnsi="Times New Roman" w:cs="Times New Roman"/>
                <w:sz w:val="21"/>
                <w:szCs w:val="21"/>
                <w:lang w:eastAsia="ru-RU"/>
              </w:rPr>
              <w:t>55</w:t>
            </w:r>
          </w:p>
        </w:tc>
        <w:tc>
          <w:tcPr>
            <w:tcW w:w="556" w:type="pct"/>
            <w:gridSpan w:val="2"/>
            <w:vMerge/>
            <w:tcBorders>
              <w:left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352"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r>
      <w:tr w:rsidR="00275216" w:rsidRPr="00A00E34" w:rsidTr="002C35EA">
        <w:trPr>
          <w:trHeight w:val="269"/>
        </w:trPr>
        <w:tc>
          <w:tcPr>
            <w:tcW w:w="178"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700" w:type="pct"/>
            <w:tcBorders>
              <w:top w:val="single" w:sz="4" w:space="0" w:color="000000"/>
              <w:left w:val="single" w:sz="4" w:space="0" w:color="000000"/>
              <w:bottom w:val="single" w:sz="4" w:space="0" w:color="auto"/>
              <w:right w:val="single" w:sz="4" w:space="0" w:color="000000"/>
            </w:tcBorders>
            <w:hideMark/>
          </w:tcPr>
          <w:p w:rsidR="00275216" w:rsidRPr="00A00E34" w:rsidRDefault="00275216" w:rsidP="00AA748E">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Итого</w:t>
            </w:r>
          </w:p>
        </w:tc>
        <w:tc>
          <w:tcPr>
            <w:tcW w:w="572"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396"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AA748E">
            <w:pPr>
              <w:spacing w:after="0" w:line="240" w:lineRule="auto"/>
              <w:jc w:val="center"/>
              <w:rPr>
                <w:rFonts w:ascii="Times New Roman" w:eastAsia="Times New Roman" w:hAnsi="Times New Roman" w:cs="Times New Roman"/>
                <w:bCs/>
                <w:lang w:eastAsia="ru-RU"/>
              </w:rPr>
            </w:pPr>
          </w:p>
        </w:tc>
        <w:tc>
          <w:tcPr>
            <w:tcW w:w="398" w:type="pct"/>
            <w:tcBorders>
              <w:top w:val="single" w:sz="4" w:space="0" w:color="000000"/>
              <w:left w:val="single" w:sz="4" w:space="0" w:color="000000"/>
              <w:bottom w:val="single" w:sz="4" w:space="0" w:color="000000"/>
              <w:right w:val="single" w:sz="4" w:space="0" w:color="000000"/>
            </w:tcBorders>
            <w:noWrap/>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221" w:type="pct"/>
            <w:tcBorders>
              <w:top w:val="single" w:sz="4" w:space="0" w:color="000000"/>
              <w:left w:val="single" w:sz="4" w:space="0" w:color="000000"/>
              <w:bottom w:val="single" w:sz="4" w:space="0" w:color="000000"/>
              <w:right w:val="single" w:sz="4" w:space="0" w:color="000000"/>
            </w:tcBorders>
            <w:hideMark/>
          </w:tcPr>
          <w:p w:rsidR="00275216" w:rsidRPr="004D2397" w:rsidRDefault="00546A35" w:rsidP="00546A35">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3</w:t>
            </w:r>
            <w:r w:rsidR="00944713">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43</w:t>
            </w:r>
          </w:p>
        </w:tc>
        <w:tc>
          <w:tcPr>
            <w:tcW w:w="216" w:type="pct"/>
            <w:tcBorders>
              <w:top w:val="single" w:sz="4" w:space="0" w:color="000000"/>
              <w:left w:val="single" w:sz="4" w:space="0" w:color="000000"/>
              <w:bottom w:val="single" w:sz="4" w:space="0" w:color="000000"/>
              <w:right w:val="single" w:sz="4" w:space="0" w:color="000000"/>
            </w:tcBorders>
            <w:hideMark/>
          </w:tcPr>
          <w:p w:rsidR="00275216" w:rsidRPr="004D2397" w:rsidRDefault="00546A35" w:rsidP="00546A35">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3</w:t>
            </w:r>
            <w:r w:rsidR="00944713">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43</w:t>
            </w:r>
          </w:p>
        </w:tc>
        <w:tc>
          <w:tcPr>
            <w:tcW w:w="224" w:type="pct"/>
            <w:tcBorders>
              <w:top w:val="single" w:sz="4" w:space="0" w:color="000000"/>
              <w:left w:val="single" w:sz="4" w:space="0" w:color="000000"/>
              <w:bottom w:val="single" w:sz="4" w:space="0" w:color="000000"/>
              <w:right w:val="single" w:sz="4" w:space="0" w:color="000000"/>
            </w:tcBorders>
            <w:hideMark/>
          </w:tcPr>
          <w:p w:rsidR="00275216" w:rsidRPr="007E033E" w:rsidRDefault="00970B30" w:rsidP="00970B30">
            <w:pPr>
              <w:spacing w:after="0" w:line="240" w:lineRule="auto"/>
              <w:jc w:val="center"/>
              <w:rPr>
                <w:rFonts w:ascii="Times New Roman" w:eastAsia="Times New Roman" w:hAnsi="Times New Roman" w:cs="Times New Roman"/>
                <w:sz w:val="21"/>
                <w:szCs w:val="21"/>
                <w:lang w:eastAsia="ru-RU"/>
              </w:rPr>
            </w:pPr>
            <w:r w:rsidRPr="007E033E">
              <w:rPr>
                <w:rFonts w:ascii="Times New Roman" w:eastAsia="Times New Roman" w:hAnsi="Times New Roman" w:cs="Times New Roman"/>
                <w:sz w:val="21"/>
                <w:szCs w:val="21"/>
                <w:lang w:eastAsia="ru-RU"/>
              </w:rPr>
              <w:t>7,02</w:t>
            </w:r>
          </w:p>
        </w:tc>
        <w:tc>
          <w:tcPr>
            <w:tcW w:w="263" w:type="pct"/>
            <w:tcBorders>
              <w:top w:val="single" w:sz="4" w:space="0" w:color="000000"/>
              <w:left w:val="single" w:sz="4" w:space="0" w:color="000000"/>
              <w:bottom w:val="single" w:sz="4" w:space="0" w:color="000000"/>
              <w:right w:val="single" w:sz="4" w:space="0" w:color="000000"/>
            </w:tcBorders>
            <w:hideMark/>
          </w:tcPr>
          <w:p w:rsidR="00275216" w:rsidRPr="007E033E" w:rsidRDefault="00BF1515" w:rsidP="00970B30">
            <w:pPr>
              <w:spacing w:after="0" w:line="240" w:lineRule="auto"/>
              <w:jc w:val="center"/>
              <w:rPr>
                <w:rFonts w:ascii="Times New Roman" w:eastAsia="Times New Roman" w:hAnsi="Times New Roman" w:cs="Times New Roman"/>
                <w:sz w:val="21"/>
                <w:szCs w:val="21"/>
                <w:lang w:val="en-US" w:eastAsia="ru-RU"/>
              </w:rPr>
            </w:pPr>
            <w:r w:rsidRPr="007E033E">
              <w:rPr>
                <w:rFonts w:ascii="Times New Roman" w:eastAsia="Times New Roman" w:hAnsi="Times New Roman" w:cs="Times New Roman"/>
                <w:sz w:val="21"/>
                <w:szCs w:val="21"/>
                <w:lang w:eastAsia="ru-RU"/>
              </w:rPr>
              <w:t>7</w:t>
            </w:r>
            <w:r w:rsidR="00275216" w:rsidRPr="007E033E">
              <w:rPr>
                <w:rFonts w:ascii="Times New Roman" w:eastAsia="Times New Roman" w:hAnsi="Times New Roman" w:cs="Times New Roman"/>
                <w:sz w:val="21"/>
                <w:szCs w:val="21"/>
                <w:lang w:eastAsia="ru-RU"/>
              </w:rPr>
              <w:t>,</w:t>
            </w:r>
            <w:r w:rsidR="00546A35" w:rsidRPr="007E033E">
              <w:rPr>
                <w:rFonts w:ascii="Times New Roman" w:eastAsia="Times New Roman" w:hAnsi="Times New Roman" w:cs="Times New Roman"/>
                <w:sz w:val="21"/>
                <w:szCs w:val="21"/>
                <w:lang w:eastAsia="ru-RU"/>
              </w:rPr>
              <w:t>31</w:t>
            </w:r>
          </w:p>
        </w:tc>
        <w:tc>
          <w:tcPr>
            <w:tcW w:w="264" w:type="pct"/>
            <w:tcBorders>
              <w:top w:val="single" w:sz="4" w:space="0" w:color="000000"/>
              <w:left w:val="single" w:sz="4" w:space="0" w:color="000000"/>
              <w:bottom w:val="single" w:sz="4" w:space="0" w:color="000000"/>
              <w:right w:val="single" w:sz="4" w:space="0" w:color="000000"/>
            </w:tcBorders>
            <w:hideMark/>
          </w:tcPr>
          <w:p w:rsidR="00275216" w:rsidRPr="00FC3DAF" w:rsidRDefault="00831FEA" w:rsidP="00831FEA">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w:t>
            </w:r>
            <w:r w:rsidR="006D0992">
              <w:rPr>
                <w:rFonts w:ascii="Times New Roman" w:eastAsia="Times New Roman" w:hAnsi="Times New Roman" w:cs="Times New Roman"/>
                <w:sz w:val="21"/>
                <w:szCs w:val="21"/>
                <w:lang w:eastAsia="ru-RU"/>
              </w:rPr>
              <w:t>6</w:t>
            </w:r>
          </w:p>
        </w:tc>
        <w:tc>
          <w:tcPr>
            <w:tcW w:w="220" w:type="pct"/>
            <w:tcBorders>
              <w:top w:val="single" w:sz="4" w:space="0" w:color="000000"/>
              <w:left w:val="single" w:sz="4" w:space="0" w:color="000000"/>
              <w:bottom w:val="single" w:sz="4" w:space="0" w:color="000000"/>
              <w:right w:val="single" w:sz="4" w:space="0" w:color="000000"/>
            </w:tcBorders>
            <w:hideMark/>
          </w:tcPr>
          <w:p w:rsidR="00275216" w:rsidRPr="004D2397" w:rsidRDefault="00BF1515" w:rsidP="00831FEA">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7</w:t>
            </w:r>
            <w:r w:rsidR="00831FEA">
              <w:rPr>
                <w:rFonts w:ascii="Times New Roman" w:eastAsia="Times New Roman" w:hAnsi="Times New Roman" w:cs="Times New Roman"/>
                <w:sz w:val="21"/>
                <w:szCs w:val="21"/>
                <w:lang w:eastAsia="ru-RU"/>
              </w:rPr>
              <w:t>,69</w:t>
            </w:r>
          </w:p>
        </w:tc>
        <w:tc>
          <w:tcPr>
            <w:tcW w:w="220" w:type="pct"/>
            <w:tcBorders>
              <w:top w:val="single" w:sz="4" w:space="0" w:color="000000"/>
              <w:left w:val="single" w:sz="4" w:space="0" w:color="000000"/>
              <w:bottom w:val="single" w:sz="4" w:space="0" w:color="000000"/>
              <w:right w:val="single" w:sz="4" w:space="0" w:color="000000"/>
            </w:tcBorders>
            <w:hideMark/>
          </w:tcPr>
          <w:p w:rsidR="00275216" w:rsidRPr="00586ABF" w:rsidRDefault="00546A35" w:rsidP="00546A35">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w:t>
            </w:r>
            <w:r w:rsidR="005309A4">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27</w:t>
            </w:r>
          </w:p>
        </w:tc>
        <w:tc>
          <w:tcPr>
            <w:tcW w:w="221" w:type="pct"/>
            <w:tcBorders>
              <w:top w:val="single" w:sz="4" w:space="0" w:color="000000"/>
              <w:left w:val="single" w:sz="4" w:space="0" w:color="000000"/>
              <w:bottom w:val="single" w:sz="4" w:space="0" w:color="000000"/>
              <w:right w:val="single" w:sz="4" w:space="0" w:color="000000"/>
            </w:tcBorders>
            <w:hideMark/>
          </w:tcPr>
          <w:p w:rsidR="00275216" w:rsidRPr="004D2397" w:rsidRDefault="00BF1515" w:rsidP="00831FEA">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7</w:t>
            </w:r>
            <w:r w:rsidR="00275216" w:rsidRPr="004D2397">
              <w:rPr>
                <w:rFonts w:ascii="Times New Roman" w:eastAsia="Times New Roman" w:hAnsi="Times New Roman" w:cs="Times New Roman"/>
                <w:sz w:val="21"/>
                <w:szCs w:val="21"/>
                <w:lang w:eastAsia="ru-RU"/>
              </w:rPr>
              <w:t>,</w:t>
            </w:r>
            <w:r w:rsidR="00831FEA">
              <w:rPr>
                <w:rFonts w:ascii="Times New Roman" w:eastAsia="Times New Roman" w:hAnsi="Times New Roman" w:cs="Times New Roman"/>
                <w:sz w:val="21"/>
                <w:szCs w:val="21"/>
                <w:lang w:eastAsia="ru-RU"/>
              </w:rPr>
              <w:t>69</w:t>
            </w:r>
          </w:p>
        </w:tc>
        <w:tc>
          <w:tcPr>
            <w:tcW w:w="556" w:type="pct"/>
            <w:gridSpan w:val="2"/>
            <w:tcBorders>
              <w:left w:val="single" w:sz="4" w:space="0" w:color="000000"/>
              <w:bottom w:val="single" w:sz="4" w:space="0" w:color="000000"/>
              <w:right w:val="single" w:sz="4" w:space="0" w:color="000000"/>
            </w:tcBorders>
            <w:hideMark/>
          </w:tcPr>
          <w:p w:rsidR="00275216" w:rsidRPr="00A00E34" w:rsidRDefault="00275216" w:rsidP="00AA748E">
            <w:pPr>
              <w:spacing w:after="0" w:line="240" w:lineRule="auto"/>
              <w:jc w:val="center"/>
              <w:rPr>
                <w:rFonts w:ascii="Times New Roman" w:eastAsia="Times New Roman" w:hAnsi="Times New Roman" w:cs="Times New Roman"/>
                <w:lang w:eastAsia="ru-RU"/>
              </w:rPr>
            </w:pPr>
          </w:p>
        </w:tc>
        <w:tc>
          <w:tcPr>
            <w:tcW w:w="352"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AA748E">
            <w:pPr>
              <w:spacing w:after="0" w:line="240" w:lineRule="auto"/>
              <w:rPr>
                <w:rFonts w:ascii="Times New Roman" w:eastAsia="Times New Roman" w:hAnsi="Times New Roman" w:cs="Times New Roman"/>
                <w:lang w:eastAsia="ru-RU"/>
              </w:rPr>
            </w:pPr>
          </w:p>
        </w:tc>
      </w:tr>
      <w:tr w:rsidR="00275216" w:rsidTr="00C124AB">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000" w:type="pct"/>
            <w:gridSpan w:val="16"/>
          </w:tcPr>
          <w:p w:rsidR="00275216" w:rsidRDefault="00275216" w:rsidP="00AA748E">
            <w:pPr>
              <w:spacing w:after="0" w:line="240" w:lineRule="auto"/>
              <w:jc w:val="center"/>
              <w:rPr>
                <w:rFonts w:ascii="Times New Roman" w:eastAsia="Times New Roman" w:hAnsi="Times New Roman" w:cs="Times New Roman"/>
                <w:sz w:val="28"/>
                <w:szCs w:val="28"/>
                <w:lang w:eastAsia="ru-RU"/>
              </w:rPr>
            </w:pPr>
          </w:p>
        </w:tc>
      </w:tr>
    </w:tbl>
    <w:p w:rsidR="00A00E34" w:rsidRPr="005F5487" w:rsidRDefault="005F5487" w:rsidP="005F5487">
      <w:pPr>
        <w:spacing w:after="0" w:line="240" w:lineRule="auto"/>
        <w:jc w:val="center"/>
        <w:rPr>
          <w:rFonts w:ascii="Times New Roman" w:eastAsia="Times New Roman" w:hAnsi="Times New Roman" w:cs="Times New Roman"/>
          <w:sz w:val="28"/>
          <w:szCs w:val="28"/>
          <w:lang w:eastAsia="ru-RU"/>
        </w:rPr>
        <w:sectPr w:rsidR="00A00E34" w:rsidRPr="005F5487" w:rsidSect="00A00E34">
          <w:pgSz w:w="16838" w:h="11906" w:orient="landscape"/>
          <w:pgMar w:top="1134" w:right="1134" w:bottom="567" w:left="1134" w:header="709" w:footer="709" w:gutter="0"/>
          <w:cols w:space="708"/>
          <w:titlePg/>
          <w:docGrid w:linePitch="360"/>
        </w:sectPr>
      </w:pPr>
      <w:r>
        <w:rPr>
          <w:rFonts w:ascii="Times New Roman" w:eastAsia="Times New Roman" w:hAnsi="Times New Roman" w:cs="Times New Roman"/>
          <w:sz w:val="28"/>
          <w:szCs w:val="28"/>
          <w:lang w:eastAsia="ru-RU"/>
        </w:rPr>
        <w:t>4</w:t>
      </w:r>
      <w:r w:rsidRPr="003E2144">
        <w:rPr>
          <w:rFonts w:ascii="Times New Roman" w:eastAsia="Times New Roman" w:hAnsi="Times New Roman" w:cs="Times New Roman"/>
          <w:sz w:val="28"/>
          <w:szCs w:val="28"/>
          <w:lang w:eastAsia="ru-RU"/>
        </w:rPr>
        <w:t>.8. Перечень  мероприятий Подпрограммы</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5. Подпрограмма «Поддержка граждан, проживающих на территории</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городского округа город Рыбинск Ярославской области, в сфере</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ипотечного жилищного кредитования»</w:t>
      </w:r>
    </w:p>
    <w:p w:rsidR="00AB491C" w:rsidRPr="00813CE2" w:rsidRDefault="00AB491C" w:rsidP="00AB491C">
      <w:pPr>
        <w:spacing w:after="0" w:line="240" w:lineRule="auto"/>
        <w:jc w:val="center"/>
        <w:outlineLvl w:val="1"/>
        <w:rPr>
          <w:rFonts w:ascii="Times New Roman" w:eastAsia="Times New Roman" w:hAnsi="Times New Roman" w:cs="Times New Roman"/>
          <w:sz w:val="8"/>
          <w:szCs w:val="8"/>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val="en-US" w:eastAsia="ru-RU"/>
        </w:rPr>
        <w:t>5</w:t>
      </w:r>
      <w:r w:rsidRPr="00AB491C">
        <w:rPr>
          <w:rFonts w:ascii="Times New Roman" w:eastAsia="Times New Roman" w:hAnsi="Times New Roman" w:cs="Times New Roman"/>
          <w:sz w:val="28"/>
          <w:szCs w:val="28"/>
          <w:lang w:eastAsia="ru-RU"/>
        </w:rPr>
        <w:t>.1. Паспорт Подпрограммы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6805"/>
      </w:tblGrid>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Наименование       Подпрограммы          </w:t>
            </w:r>
          </w:p>
        </w:tc>
        <w:tc>
          <w:tcPr>
            <w:tcW w:w="6805" w:type="dxa"/>
          </w:tcPr>
          <w:p w:rsidR="00275216" w:rsidRPr="00AB491C" w:rsidRDefault="00275216" w:rsidP="00275216">
            <w:pPr>
              <w:spacing w:after="0" w:line="240" w:lineRule="auto"/>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«Поддержка граждан, проживающих на территории городского округа город Рыбинск Ярославской области, в сфере ипотечного жилищного кредитования» (далее по тексту Подпрограмма)</w:t>
            </w:r>
          </w:p>
        </w:tc>
      </w:tr>
      <w:tr w:rsidR="00275216" w:rsidRPr="00AB491C" w:rsidTr="00AB491C">
        <w:tc>
          <w:tcPr>
            <w:tcW w:w="3616" w:type="dxa"/>
          </w:tcPr>
          <w:p w:rsidR="00275216" w:rsidRPr="00AB491C" w:rsidRDefault="00275216" w:rsidP="00275216">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 xml:space="preserve">Срок реализации </w:t>
            </w:r>
          </w:p>
          <w:p w:rsidR="00275216" w:rsidRPr="00AB491C" w:rsidRDefault="00275216" w:rsidP="00275216">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Подпрограммы</w:t>
            </w:r>
          </w:p>
        </w:tc>
        <w:tc>
          <w:tcPr>
            <w:tcW w:w="6805" w:type="dxa"/>
          </w:tcPr>
          <w:p w:rsidR="00275216" w:rsidRPr="00AB491C" w:rsidRDefault="00275216" w:rsidP="005309A4">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sidR="00B35B7A">
              <w:rPr>
                <w:rFonts w:ascii="Times New Roman" w:eastAsia="Times New Roman" w:hAnsi="Times New Roman" w:cs="Times New Roman"/>
                <w:sz w:val="28"/>
                <w:szCs w:val="28"/>
                <w:lang w:eastAsia="ru-RU"/>
              </w:rPr>
              <w:t>3</w:t>
            </w:r>
            <w:r w:rsidRPr="00AB491C">
              <w:rPr>
                <w:rFonts w:ascii="Times New Roman" w:eastAsia="Times New Roman" w:hAnsi="Times New Roman" w:cs="Times New Roman"/>
                <w:sz w:val="28"/>
                <w:szCs w:val="28"/>
                <w:lang w:eastAsia="ru-RU"/>
              </w:rPr>
              <w:t>-202</w:t>
            </w:r>
            <w:r w:rsidR="00B35B7A">
              <w:rPr>
                <w:rFonts w:ascii="Times New Roman" w:eastAsia="Times New Roman" w:hAnsi="Times New Roman" w:cs="Times New Roman"/>
                <w:sz w:val="28"/>
                <w:szCs w:val="28"/>
                <w:lang w:eastAsia="ru-RU"/>
              </w:rPr>
              <w:t>6</w:t>
            </w:r>
            <w:r w:rsidRPr="00AB491C">
              <w:rPr>
                <w:rFonts w:ascii="Times New Roman" w:eastAsia="Times New Roman" w:hAnsi="Times New Roman" w:cs="Times New Roman"/>
                <w:sz w:val="28"/>
                <w:szCs w:val="28"/>
                <w:lang w:eastAsia="ru-RU"/>
              </w:rPr>
              <w:t xml:space="preserve"> годы</w:t>
            </w:r>
          </w:p>
        </w:tc>
      </w:tr>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Основание          разработки         Подпрограммы</w:t>
            </w:r>
          </w:p>
        </w:tc>
        <w:tc>
          <w:tcPr>
            <w:tcW w:w="6805" w:type="dxa"/>
          </w:tcPr>
          <w:p w:rsidR="00275216" w:rsidRPr="00AB491C" w:rsidRDefault="00275216" w:rsidP="00275216">
            <w:pPr>
              <w:tabs>
                <w:tab w:val="left" w:pos="176"/>
              </w:tabs>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-Жилищный кодекс Российской Федерации;</w:t>
            </w:r>
          </w:p>
          <w:p w:rsidR="00275216" w:rsidRPr="00AB491C" w:rsidRDefault="00275216" w:rsidP="00275216">
            <w:pPr>
              <w:tabs>
                <w:tab w:val="left" w:pos="176"/>
              </w:tabs>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hyperlink r:id="rId43" w:history="1">
              <w:r w:rsidRPr="00AB491C">
                <w:rPr>
                  <w:rFonts w:ascii="Times New Roman" w:eastAsia="Times New Roman" w:hAnsi="Times New Roman" w:cs="Times New Roman"/>
                  <w:sz w:val="28"/>
                  <w:szCs w:val="28"/>
                  <w:lang w:eastAsia="ru-RU"/>
                </w:rPr>
                <w:t>постановление</w:t>
              </w:r>
            </w:hyperlink>
            <w:r w:rsidRPr="00AB491C">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утратившими силу и частично утратившими силу отдельных постановлений Правительства области» (далее по тексту - Государственная программа);</w:t>
            </w:r>
          </w:p>
          <w:p w:rsidR="00275216" w:rsidRDefault="00275216" w:rsidP="00275216">
            <w:pPr>
              <w:spacing w:after="0" w:line="240" w:lineRule="auto"/>
              <w:contextualSpacing/>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от 08.06.2020          № 1306 «О муниципальных программах»</w:t>
            </w:r>
            <w:r>
              <w:rPr>
                <w:rFonts w:ascii="Times New Roman" w:eastAsia="Times New Roman" w:hAnsi="Times New Roman" w:cs="Times New Roman"/>
                <w:sz w:val="28"/>
                <w:szCs w:val="28"/>
                <w:lang w:eastAsia="ru-RU"/>
              </w:rPr>
              <w:t>;</w:t>
            </w:r>
          </w:p>
          <w:p w:rsidR="00275216" w:rsidRPr="00AB491C" w:rsidRDefault="00275216" w:rsidP="00275216">
            <w:pPr>
              <w:spacing w:after="0" w:line="240" w:lineRule="auto"/>
              <w:contextualSpacing/>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5216" w:rsidRPr="00AB491C" w:rsidTr="00AB491C">
        <w:tc>
          <w:tcPr>
            <w:tcW w:w="3616" w:type="dxa"/>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Заказчик </w:t>
            </w:r>
          </w:p>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Подпрограммы</w:t>
            </w:r>
          </w:p>
        </w:tc>
        <w:tc>
          <w:tcPr>
            <w:tcW w:w="6805"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Администрация городского округа город Рыбинск Ярославской области</w:t>
            </w:r>
          </w:p>
        </w:tc>
      </w:tr>
      <w:tr w:rsidR="00275216" w:rsidRPr="00AB491C" w:rsidTr="00AB491C">
        <w:tc>
          <w:tcPr>
            <w:tcW w:w="3616" w:type="dxa"/>
          </w:tcPr>
          <w:p w:rsidR="00275216" w:rsidRPr="00AB491C" w:rsidRDefault="00275216" w:rsidP="00275216">
            <w:pPr>
              <w:spacing w:after="0" w:line="240" w:lineRule="auto"/>
              <w:ind w:left="-36" w:right="-108"/>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Ответственный исполнитель</w:t>
            </w:r>
            <w:r>
              <w:rPr>
                <w:rFonts w:ascii="Times New Roman" w:eastAsia="Times New Roman" w:hAnsi="Times New Roman" w:cs="Times New Roman"/>
                <w:sz w:val="28"/>
                <w:szCs w:val="28"/>
                <w:lang w:eastAsia="ru-RU"/>
              </w:rPr>
              <w:t xml:space="preserve">- </w:t>
            </w:r>
          </w:p>
          <w:p w:rsidR="00275216" w:rsidRPr="00AB491C" w:rsidRDefault="00275216" w:rsidP="00275216">
            <w:pPr>
              <w:spacing w:after="0" w:line="240" w:lineRule="auto"/>
              <w:ind w:left="-36" w:right="-108"/>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руководитель Подпрограммы</w:t>
            </w:r>
          </w:p>
        </w:tc>
        <w:tc>
          <w:tcPr>
            <w:tcW w:w="6805" w:type="dxa"/>
          </w:tcPr>
          <w:p w:rsidR="00275216"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sidRPr="003E2144">
              <w:rPr>
                <w:rFonts w:ascii="Times New Roman" w:eastAsia="Times New Roman" w:hAnsi="Times New Roman" w:cs="Times New Roman"/>
                <w:kern w:val="2"/>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w:t>
            </w:r>
          </w:p>
        </w:tc>
      </w:tr>
      <w:tr w:rsidR="00AA748E" w:rsidRPr="00AB491C" w:rsidTr="00AB491C">
        <w:tc>
          <w:tcPr>
            <w:tcW w:w="3616" w:type="dxa"/>
          </w:tcPr>
          <w:p w:rsidR="00AA748E" w:rsidRPr="00AB491C" w:rsidRDefault="00AA748E" w:rsidP="00275216">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Куратор Подпрограммы</w:t>
            </w:r>
          </w:p>
        </w:tc>
        <w:tc>
          <w:tcPr>
            <w:tcW w:w="6805" w:type="dxa"/>
          </w:tcPr>
          <w:p w:rsidR="00AA748E" w:rsidRPr="00313BB6" w:rsidRDefault="00AA748E" w:rsidP="00AA74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5216" w:rsidRPr="00AB491C" w:rsidTr="00AB491C">
        <w:trPr>
          <w:trHeight w:val="191"/>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Цель Подпрограммы</w:t>
            </w:r>
          </w:p>
        </w:tc>
        <w:tc>
          <w:tcPr>
            <w:tcW w:w="6805" w:type="dxa"/>
          </w:tcPr>
          <w:p w:rsidR="00275216" w:rsidRPr="00AB491C" w:rsidRDefault="0027521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p>
        </w:tc>
      </w:tr>
      <w:tr w:rsidR="00275216" w:rsidRPr="00AB491C" w:rsidTr="00AB491C">
        <w:trPr>
          <w:trHeight w:val="70"/>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Задачи Подпрограммы</w:t>
            </w:r>
          </w:p>
        </w:tc>
        <w:tc>
          <w:tcPr>
            <w:tcW w:w="6805" w:type="dxa"/>
          </w:tcPr>
          <w:p w:rsidR="00275216" w:rsidRPr="00AB491C" w:rsidRDefault="00275216" w:rsidP="0063046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Поддержка </w:t>
            </w:r>
            <w:r w:rsidR="0063046E">
              <w:rPr>
                <w:rFonts w:ascii="Times New Roman" w:eastAsia="Times New Roman" w:hAnsi="Times New Roman" w:cs="Times New Roman"/>
                <w:sz w:val="28"/>
                <w:szCs w:val="28"/>
                <w:lang w:eastAsia="ru-RU"/>
              </w:rPr>
              <w:t>граждан</w:t>
            </w:r>
            <w:r>
              <w:rPr>
                <w:rFonts w:ascii="Times New Roman" w:eastAsia="Times New Roman" w:hAnsi="Times New Roman" w:cs="Times New Roman"/>
                <w:sz w:val="28"/>
                <w:szCs w:val="28"/>
                <w:lang w:eastAsia="ru-RU"/>
              </w:rPr>
              <w:t xml:space="preserve">, нуждающихся в улучшении жилищных условий, в </w:t>
            </w:r>
            <w:r w:rsidRPr="00AB491C">
              <w:rPr>
                <w:rFonts w:ascii="Times New Roman" w:eastAsia="Times New Roman" w:hAnsi="Times New Roman" w:cs="Times New Roman"/>
                <w:sz w:val="28"/>
                <w:szCs w:val="28"/>
                <w:lang w:eastAsia="ru-RU"/>
              </w:rPr>
              <w:t>сфере ипотечного жилищного кредитования</w:t>
            </w:r>
          </w:p>
        </w:tc>
      </w:tr>
      <w:tr w:rsidR="00275216" w:rsidRPr="00AB491C" w:rsidTr="00813CE2">
        <w:trPr>
          <w:trHeight w:val="6359"/>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Объемы и источники финансирования Подпрограммы</w:t>
            </w:r>
          </w:p>
        </w:tc>
        <w:tc>
          <w:tcPr>
            <w:tcW w:w="6805" w:type="dxa"/>
          </w:tcPr>
          <w:p w:rsidR="00275216" w:rsidRPr="00AB491C" w:rsidRDefault="00275216" w:rsidP="00275216">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Общий объем финансирования</w:t>
            </w:r>
            <w:r w:rsidRPr="00AB491C">
              <w:rPr>
                <w:rFonts w:ascii="Times New Roman" w:eastAsia="Times New Roman" w:hAnsi="Times New Roman" w:cs="Times New Roman"/>
                <w:b/>
                <w:bCs/>
                <w:sz w:val="28"/>
                <w:szCs w:val="28"/>
                <w:lang w:eastAsia="ru-RU"/>
              </w:rPr>
              <w:t xml:space="preserve">: </w:t>
            </w:r>
            <w:r w:rsidRPr="00AB491C">
              <w:rPr>
                <w:rFonts w:ascii="Times New Roman" w:eastAsia="Times New Roman" w:hAnsi="Times New Roman" w:cs="Times New Roman"/>
                <w:sz w:val="28"/>
                <w:szCs w:val="28"/>
                <w:lang w:eastAsia="ru-RU"/>
              </w:rPr>
              <w:t>выделено в  бюджетах –</w:t>
            </w:r>
            <w:r w:rsidR="001E1222">
              <w:rPr>
                <w:rFonts w:ascii="Times New Roman" w:eastAsia="Times New Roman" w:hAnsi="Times New Roman" w:cs="Times New Roman"/>
                <w:sz w:val="28"/>
                <w:szCs w:val="28"/>
                <w:lang w:eastAsia="ru-RU"/>
              </w:rPr>
              <w:t>28,1</w:t>
            </w:r>
            <w:r w:rsidR="00374DD3">
              <w:rPr>
                <w:rFonts w:ascii="Times New Roman" w:eastAsia="Times New Roman" w:hAnsi="Times New Roman" w:cs="Times New Roman"/>
                <w:sz w:val="28"/>
                <w:szCs w:val="28"/>
                <w:lang w:eastAsia="ru-RU"/>
              </w:rPr>
              <w:t>5</w:t>
            </w:r>
            <w:r w:rsidRPr="00AB491C">
              <w:rPr>
                <w:rFonts w:ascii="Times New Roman" w:eastAsia="Times New Roman" w:hAnsi="Times New Roman" w:cs="Times New Roman"/>
                <w:sz w:val="28"/>
                <w:szCs w:val="28"/>
                <w:lang w:eastAsia="ru-RU"/>
              </w:rPr>
              <w:t xml:space="preserve"> млн.руб./ потребность в финансировании </w:t>
            </w:r>
            <w:r w:rsidR="00F4098B">
              <w:rPr>
                <w:rFonts w:ascii="Times New Roman" w:eastAsia="Times New Roman" w:hAnsi="Times New Roman" w:cs="Times New Roman"/>
                <w:sz w:val="28"/>
                <w:szCs w:val="28"/>
                <w:lang w:eastAsia="ru-RU"/>
              </w:rPr>
              <w:t>–</w:t>
            </w:r>
            <w:r w:rsidR="000E24EC">
              <w:rPr>
                <w:rFonts w:ascii="Times New Roman" w:eastAsia="Times New Roman" w:hAnsi="Times New Roman" w:cs="Times New Roman"/>
                <w:sz w:val="28"/>
                <w:szCs w:val="28"/>
                <w:lang w:eastAsia="ru-RU"/>
              </w:rPr>
              <w:t xml:space="preserve"> </w:t>
            </w:r>
            <w:r w:rsidR="00F4098B">
              <w:rPr>
                <w:rFonts w:ascii="Times New Roman" w:eastAsia="Times New Roman" w:hAnsi="Times New Roman" w:cs="Times New Roman"/>
                <w:sz w:val="28"/>
                <w:szCs w:val="28"/>
                <w:lang w:eastAsia="ru-RU"/>
              </w:rPr>
              <w:t>28,1</w:t>
            </w:r>
            <w:r w:rsidR="00374DD3">
              <w:rPr>
                <w:rFonts w:ascii="Times New Roman" w:eastAsia="Times New Roman" w:hAnsi="Times New Roman" w:cs="Times New Roman"/>
                <w:sz w:val="28"/>
                <w:szCs w:val="28"/>
                <w:lang w:eastAsia="ru-RU"/>
              </w:rPr>
              <w:t>5</w:t>
            </w:r>
            <w:r w:rsidR="000E24EC">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млн.руб.в т.ч.:</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7"/>
              <w:gridCol w:w="2340"/>
              <w:gridCol w:w="2700"/>
            </w:tblGrid>
            <w:tr w:rsidR="00275216" w:rsidRPr="00AB491C" w:rsidTr="00275216">
              <w:tc>
                <w:tcPr>
                  <w:tcW w:w="6547" w:type="dxa"/>
                  <w:gridSpan w:val="3"/>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городского бюджета</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9E66C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00275216" w:rsidRPr="00AB491C">
                    <w:rPr>
                      <w:rFonts w:ascii="Times New Roman" w:eastAsia="Times New Roman" w:hAnsi="Times New Roman" w:cs="Times New Roman"/>
                      <w:sz w:val="28"/>
                      <w:szCs w:val="28"/>
                      <w:lang w:eastAsia="ru-RU"/>
                    </w:rPr>
                    <w:t>в бюджете города</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Потребность</w:t>
                  </w:r>
                </w:p>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финансировании</w:t>
                  </w:r>
                </w:p>
              </w:tc>
            </w:tr>
            <w:tr w:rsidR="00B35B7A" w:rsidRPr="00AB491C" w:rsidTr="00275216">
              <w:tc>
                <w:tcPr>
                  <w:tcW w:w="1507" w:type="dxa"/>
                  <w:tcBorders>
                    <w:top w:val="single" w:sz="4" w:space="0" w:color="000000"/>
                    <w:left w:val="single" w:sz="4" w:space="0" w:color="000000"/>
                    <w:bottom w:val="single" w:sz="4" w:space="0" w:color="000000"/>
                    <w:right w:val="single" w:sz="4" w:space="0" w:color="000000"/>
                  </w:tcBorders>
                </w:tcPr>
                <w:p w:rsidR="00B35B7A" w:rsidRPr="00AB491C" w:rsidRDefault="00B35B7A" w:rsidP="00B35B7A">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340" w:type="dxa"/>
                  <w:tcBorders>
                    <w:top w:val="single" w:sz="4" w:space="0" w:color="000000"/>
                    <w:left w:val="single" w:sz="4" w:space="0" w:color="000000"/>
                    <w:bottom w:val="single" w:sz="4" w:space="0" w:color="000000"/>
                    <w:right w:val="single" w:sz="4" w:space="0" w:color="000000"/>
                  </w:tcBorders>
                </w:tcPr>
                <w:p w:rsidR="00B35B7A" w:rsidRPr="00AB491C" w:rsidRDefault="004E001C" w:rsidP="00B35B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4,20</w:t>
                  </w:r>
                </w:p>
              </w:tc>
              <w:tc>
                <w:tcPr>
                  <w:tcW w:w="2700" w:type="dxa"/>
                  <w:tcBorders>
                    <w:top w:val="single" w:sz="4" w:space="0" w:color="000000"/>
                    <w:left w:val="single" w:sz="4" w:space="0" w:color="000000"/>
                    <w:bottom w:val="single" w:sz="4" w:space="0" w:color="000000"/>
                    <w:right w:val="single" w:sz="4" w:space="0" w:color="000000"/>
                  </w:tcBorders>
                </w:tcPr>
                <w:p w:rsidR="00B35B7A" w:rsidRPr="00AB491C" w:rsidRDefault="004E001C" w:rsidP="00B35B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4,20</w:t>
                  </w:r>
                </w:p>
              </w:tc>
            </w:tr>
            <w:tr w:rsidR="00B35B7A" w:rsidRPr="00AB491C" w:rsidTr="00275216">
              <w:tc>
                <w:tcPr>
                  <w:tcW w:w="1507" w:type="dxa"/>
                  <w:tcBorders>
                    <w:top w:val="single" w:sz="4" w:space="0" w:color="000000"/>
                    <w:left w:val="single" w:sz="4" w:space="0" w:color="000000"/>
                    <w:bottom w:val="single" w:sz="4" w:space="0" w:color="000000"/>
                    <w:right w:val="single" w:sz="4" w:space="0" w:color="000000"/>
                  </w:tcBorders>
                </w:tcPr>
                <w:p w:rsidR="00B35B7A" w:rsidRPr="00AB491C" w:rsidRDefault="00B35B7A" w:rsidP="00B35B7A">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340" w:type="dxa"/>
                  <w:tcBorders>
                    <w:top w:val="single" w:sz="4" w:space="0" w:color="000000"/>
                    <w:left w:val="single" w:sz="4" w:space="0" w:color="000000"/>
                    <w:bottom w:val="single" w:sz="4" w:space="0" w:color="000000"/>
                    <w:right w:val="single" w:sz="4" w:space="0" w:color="000000"/>
                  </w:tcBorders>
                </w:tcPr>
                <w:p w:rsidR="00B35B7A" w:rsidRPr="00A20493" w:rsidRDefault="00B35B7A" w:rsidP="009F3074">
                  <w:pPr>
                    <w:spacing w:after="0" w:line="240" w:lineRule="auto"/>
                    <w:jc w:val="center"/>
                    <w:rPr>
                      <w:rFonts w:ascii="Times New Roman" w:eastAsia="Times New Roman" w:hAnsi="Times New Roman" w:cs="Times New Roman"/>
                      <w:sz w:val="28"/>
                      <w:szCs w:val="28"/>
                      <w:lang w:eastAsia="ru-RU"/>
                    </w:rPr>
                  </w:pPr>
                  <w:r w:rsidRPr="00A20493">
                    <w:rPr>
                      <w:rFonts w:ascii="Times New Roman" w:eastAsia="Times New Roman" w:hAnsi="Times New Roman" w:cs="Times New Roman"/>
                      <w:sz w:val="28"/>
                      <w:szCs w:val="28"/>
                      <w:lang w:eastAsia="ru-RU"/>
                    </w:rPr>
                    <w:t>2,</w:t>
                  </w:r>
                  <w:r w:rsidR="001E1222">
                    <w:rPr>
                      <w:rFonts w:ascii="Times New Roman" w:eastAsia="Times New Roman" w:hAnsi="Times New Roman" w:cs="Times New Roman"/>
                      <w:sz w:val="28"/>
                      <w:szCs w:val="28"/>
                      <w:lang w:eastAsia="ru-RU"/>
                    </w:rPr>
                    <w:t>4</w:t>
                  </w:r>
                  <w:r w:rsidR="009F3074">
                    <w:rPr>
                      <w:rFonts w:ascii="Times New Roman" w:eastAsia="Times New Roman" w:hAnsi="Times New Roman" w:cs="Times New Roman"/>
                      <w:sz w:val="28"/>
                      <w:szCs w:val="28"/>
                      <w:lang w:eastAsia="ru-RU"/>
                    </w:rPr>
                    <w:t>7*</w:t>
                  </w:r>
                </w:p>
              </w:tc>
              <w:tc>
                <w:tcPr>
                  <w:tcW w:w="2700" w:type="dxa"/>
                  <w:tcBorders>
                    <w:top w:val="single" w:sz="4" w:space="0" w:color="000000"/>
                    <w:left w:val="single" w:sz="4" w:space="0" w:color="000000"/>
                    <w:bottom w:val="single" w:sz="4" w:space="0" w:color="000000"/>
                    <w:right w:val="single" w:sz="4" w:space="0" w:color="000000"/>
                  </w:tcBorders>
                </w:tcPr>
                <w:p w:rsidR="00B35B7A" w:rsidRPr="00AB491C" w:rsidRDefault="00B35B7A" w:rsidP="009F307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73A5E">
                    <w:rPr>
                      <w:rFonts w:ascii="Times New Roman" w:eastAsia="Times New Roman" w:hAnsi="Times New Roman" w:cs="Times New Roman"/>
                      <w:sz w:val="28"/>
                      <w:szCs w:val="28"/>
                      <w:lang w:eastAsia="ru-RU"/>
                    </w:rPr>
                    <w:t>4</w:t>
                  </w:r>
                  <w:r w:rsidR="009F3074">
                    <w:rPr>
                      <w:rFonts w:ascii="Times New Roman" w:eastAsia="Times New Roman" w:hAnsi="Times New Roman" w:cs="Times New Roman"/>
                      <w:sz w:val="28"/>
                      <w:szCs w:val="28"/>
                      <w:lang w:eastAsia="ru-RU"/>
                    </w:rPr>
                    <w:t>7*</w:t>
                  </w:r>
                </w:p>
              </w:tc>
            </w:tr>
            <w:tr w:rsidR="00B35B7A" w:rsidRPr="00AB491C" w:rsidTr="00275216">
              <w:tc>
                <w:tcPr>
                  <w:tcW w:w="1507" w:type="dxa"/>
                  <w:tcBorders>
                    <w:top w:val="single" w:sz="4" w:space="0" w:color="000000"/>
                    <w:left w:val="single" w:sz="4" w:space="0" w:color="000000"/>
                    <w:bottom w:val="single" w:sz="4" w:space="0" w:color="000000"/>
                    <w:right w:val="single" w:sz="4" w:space="0" w:color="000000"/>
                  </w:tcBorders>
                </w:tcPr>
                <w:p w:rsidR="00B35B7A" w:rsidRPr="00AB491C" w:rsidRDefault="00B35B7A" w:rsidP="00B35B7A">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340" w:type="dxa"/>
                  <w:tcBorders>
                    <w:top w:val="single" w:sz="4" w:space="0" w:color="000000"/>
                    <w:left w:val="single" w:sz="4" w:space="0" w:color="000000"/>
                    <w:bottom w:val="single" w:sz="4" w:space="0" w:color="000000"/>
                    <w:right w:val="single" w:sz="4" w:space="0" w:color="000000"/>
                  </w:tcBorders>
                </w:tcPr>
                <w:p w:rsidR="00B35B7A" w:rsidRPr="00A20493" w:rsidRDefault="001E1222" w:rsidP="00B35B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w:t>
                  </w:r>
                </w:p>
              </w:tc>
              <w:tc>
                <w:tcPr>
                  <w:tcW w:w="2700" w:type="dxa"/>
                  <w:tcBorders>
                    <w:top w:val="single" w:sz="4" w:space="0" w:color="000000"/>
                    <w:left w:val="single" w:sz="4" w:space="0" w:color="000000"/>
                    <w:bottom w:val="single" w:sz="4" w:space="0" w:color="000000"/>
                    <w:right w:val="single" w:sz="4" w:space="0" w:color="000000"/>
                  </w:tcBorders>
                </w:tcPr>
                <w:p w:rsidR="00B35B7A" w:rsidRPr="00AB491C" w:rsidRDefault="00473A5E" w:rsidP="00B35B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sidR="00B35B7A">
                    <w:rPr>
                      <w:rFonts w:ascii="Times New Roman" w:eastAsia="Times New Roman" w:hAnsi="Times New Roman" w:cs="Times New Roman"/>
                      <w:sz w:val="28"/>
                      <w:szCs w:val="28"/>
                      <w:lang w:eastAsia="ru-RU"/>
                    </w:rPr>
                    <w:t>6</w:t>
                  </w:r>
                </w:p>
              </w:tc>
              <w:tc>
                <w:tcPr>
                  <w:tcW w:w="2340" w:type="dxa"/>
                  <w:tcBorders>
                    <w:top w:val="single" w:sz="4" w:space="0" w:color="000000"/>
                    <w:left w:val="single" w:sz="4" w:space="0" w:color="000000"/>
                    <w:bottom w:val="single" w:sz="4" w:space="0" w:color="000000"/>
                    <w:right w:val="single" w:sz="4" w:space="0" w:color="000000"/>
                  </w:tcBorders>
                </w:tcPr>
                <w:p w:rsidR="005309A4" w:rsidRPr="00A20493" w:rsidRDefault="001E1222"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473A5E"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Итого</w:t>
                  </w:r>
                </w:p>
              </w:tc>
              <w:tc>
                <w:tcPr>
                  <w:tcW w:w="2340" w:type="dxa"/>
                  <w:tcBorders>
                    <w:top w:val="single" w:sz="4" w:space="0" w:color="000000"/>
                    <w:left w:val="single" w:sz="4" w:space="0" w:color="000000"/>
                    <w:bottom w:val="single" w:sz="4" w:space="0" w:color="000000"/>
                    <w:right w:val="single" w:sz="4" w:space="0" w:color="000000"/>
                  </w:tcBorders>
                </w:tcPr>
                <w:p w:rsidR="005309A4" w:rsidRPr="00A20493" w:rsidRDefault="001E1222" w:rsidP="009F307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9F3074">
                    <w:rPr>
                      <w:rFonts w:ascii="Times New Roman" w:eastAsia="Times New Roman" w:hAnsi="Times New Roman" w:cs="Times New Roman"/>
                      <w:sz w:val="28"/>
                      <w:szCs w:val="28"/>
                      <w:lang w:eastAsia="ru-RU"/>
                    </w:rPr>
                    <w:t>51</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F4098B" w:rsidP="009F307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9F3074">
                    <w:rPr>
                      <w:rFonts w:ascii="Times New Roman" w:eastAsia="Times New Roman" w:hAnsi="Times New Roman" w:cs="Times New Roman"/>
                      <w:sz w:val="28"/>
                      <w:szCs w:val="28"/>
                      <w:lang w:eastAsia="ru-RU"/>
                    </w:rPr>
                    <w:t>51</w:t>
                  </w:r>
                </w:p>
              </w:tc>
            </w:tr>
            <w:tr w:rsidR="00275216" w:rsidRPr="00AB491C" w:rsidTr="00275216">
              <w:tc>
                <w:tcPr>
                  <w:tcW w:w="6547" w:type="dxa"/>
                  <w:gridSpan w:val="3"/>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областного бюджета</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9E66C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00275216" w:rsidRPr="00AB491C">
                    <w:rPr>
                      <w:rFonts w:ascii="Times New Roman" w:eastAsia="Times New Roman" w:hAnsi="Times New Roman" w:cs="Times New Roman"/>
                      <w:sz w:val="28"/>
                      <w:szCs w:val="28"/>
                      <w:lang w:eastAsia="ru-RU"/>
                    </w:rPr>
                    <w:t>в бюджете области</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Потребность</w:t>
                  </w:r>
                </w:p>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финансировании</w:t>
                  </w:r>
                </w:p>
              </w:tc>
            </w:tr>
            <w:tr w:rsidR="00B35B7A" w:rsidRPr="00AB491C" w:rsidTr="00275216">
              <w:tc>
                <w:tcPr>
                  <w:tcW w:w="1507" w:type="dxa"/>
                  <w:tcBorders>
                    <w:top w:val="single" w:sz="4" w:space="0" w:color="000000"/>
                    <w:left w:val="single" w:sz="4" w:space="0" w:color="000000"/>
                    <w:bottom w:val="single" w:sz="4" w:space="0" w:color="000000"/>
                    <w:right w:val="single" w:sz="4" w:space="0" w:color="000000"/>
                  </w:tcBorders>
                </w:tcPr>
                <w:p w:rsidR="00B35B7A" w:rsidRPr="00AB491C" w:rsidRDefault="00B35B7A" w:rsidP="00B35B7A">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5B7A" w:rsidRPr="00AB491C" w:rsidRDefault="004E001C" w:rsidP="00B35B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374DD3">
                    <w:rPr>
                      <w:rFonts w:ascii="Times New Roman" w:eastAsia="Times New Roman" w:hAnsi="Times New Roman" w:cs="Times New Roman"/>
                      <w:sz w:val="28"/>
                      <w:szCs w:val="28"/>
                      <w:lang w:eastAsia="ru-RU"/>
                    </w:rPr>
                    <w:t>6</w:t>
                  </w:r>
                </w:p>
              </w:tc>
              <w:tc>
                <w:tcPr>
                  <w:tcW w:w="2700" w:type="dxa"/>
                  <w:tcBorders>
                    <w:top w:val="single" w:sz="4" w:space="0" w:color="000000"/>
                    <w:left w:val="single" w:sz="4" w:space="0" w:color="000000"/>
                    <w:bottom w:val="single" w:sz="4" w:space="0" w:color="000000"/>
                    <w:right w:val="single" w:sz="4" w:space="0" w:color="000000"/>
                  </w:tcBorders>
                </w:tcPr>
                <w:p w:rsidR="00B35B7A" w:rsidRPr="00AB491C" w:rsidRDefault="004E001C" w:rsidP="00B35B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374DD3">
                    <w:rPr>
                      <w:rFonts w:ascii="Times New Roman" w:eastAsia="Times New Roman" w:hAnsi="Times New Roman" w:cs="Times New Roman"/>
                      <w:sz w:val="28"/>
                      <w:szCs w:val="28"/>
                      <w:lang w:eastAsia="ru-RU"/>
                    </w:rPr>
                    <w:t>6</w:t>
                  </w:r>
                </w:p>
              </w:tc>
            </w:tr>
            <w:tr w:rsidR="00B35B7A" w:rsidRPr="00AB491C" w:rsidTr="00275216">
              <w:tc>
                <w:tcPr>
                  <w:tcW w:w="1507" w:type="dxa"/>
                  <w:tcBorders>
                    <w:top w:val="single" w:sz="4" w:space="0" w:color="000000"/>
                    <w:left w:val="single" w:sz="4" w:space="0" w:color="000000"/>
                    <w:bottom w:val="single" w:sz="4" w:space="0" w:color="000000"/>
                    <w:right w:val="single" w:sz="4" w:space="0" w:color="000000"/>
                  </w:tcBorders>
                </w:tcPr>
                <w:p w:rsidR="00B35B7A" w:rsidRPr="00AB491C" w:rsidRDefault="00B35B7A" w:rsidP="00B35B7A">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5B7A" w:rsidRPr="00AB491C" w:rsidRDefault="00B35B7A" w:rsidP="001E122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E1222">
                    <w:rPr>
                      <w:rFonts w:ascii="Times New Roman" w:eastAsia="Times New Roman" w:hAnsi="Times New Roman" w:cs="Times New Roman"/>
                      <w:sz w:val="28"/>
                      <w:szCs w:val="28"/>
                      <w:lang w:eastAsia="ru-RU"/>
                    </w:rPr>
                    <w:t>64</w:t>
                  </w:r>
                </w:p>
              </w:tc>
              <w:tc>
                <w:tcPr>
                  <w:tcW w:w="2700" w:type="dxa"/>
                  <w:tcBorders>
                    <w:top w:val="single" w:sz="4" w:space="0" w:color="000000"/>
                    <w:left w:val="single" w:sz="4" w:space="0" w:color="000000"/>
                    <w:bottom w:val="single" w:sz="4" w:space="0" w:color="000000"/>
                    <w:right w:val="single" w:sz="4" w:space="0" w:color="000000"/>
                  </w:tcBorders>
                </w:tcPr>
                <w:p w:rsidR="00B35B7A" w:rsidRPr="00AB491C" w:rsidRDefault="00B35B7A" w:rsidP="00473A5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73A5E">
                    <w:rPr>
                      <w:rFonts w:ascii="Times New Roman" w:eastAsia="Times New Roman" w:hAnsi="Times New Roman" w:cs="Times New Roman"/>
                      <w:sz w:val="28"/>
                      <w:szCs w:val="28"/>
                      <w:lang w:eastAsia="ru-RU"/>
                    </w:rPr>
                    <w:t>64</w:t>
                  </w:r>
                </w:p>
              </w:tc>
            </w:tr>
            <w:tr w:rsidR="00B35B7A" w:rsidRPr="00AB491C" w:rsidTr="00275216">
              <w:tc>
                <w:tcPr>
                  <w:tcW w:w="1507" w:type="dxa"/>
                  <w:tcBorders>
                    <w:top w:val="single" w:sz="4" w:space="0" w:color="000000"/>
                    <w:left w:val="single" w:sz="4" w:space="0" w:color="000000"/>
                    <w:bottom w:val="single" w:sz="4" w:space="0" w:color="000000"/>
                    <w:right w:val="single" w:sz="4" w:space="0" w:color="000000"/>
                  </w:tcBorders>
                </w:tcPr>
                <w:p w:rsidR="00B35B7A" w:rsidRPr="00AB491C" w:rsidRDefault="00B35B7A" w:rsidP="00B35B7A">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35B7A" w:rsidRPr="00AB491C" w:rsidRDefault="001E1222" w:rsidP="00B35B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3,72</w:t>
                  </w:r>
                </w:p>
              </w:tc>
              <w:tc>
                <w:tcPr>
                  <w:tcW w:w="2700" w:type="dxa"/>
                  <w:tcBorders>
                    <w:top w:val="single" w:sz="4" w:space="0" w:color="000000"/>
                    <w:left w:val="single" w:sz="4" w:space="0" w:color="000000"/>
                    <w:bottom w:val="single" w:sz="4" w:space="0" w:color="000000"/>
                    <w:right w:val="single" w:sz="4" w:space="0" w:color="000000"/>
                  </w:tcBorders>
                </w:tcPr>
                <w:p w:rsidR="00B35B7A" w:rsidRPr="00AB491C" w:rsidRDefault="00473A5E" w:rsidP="00B35B7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3,72</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sidR="00B35B7A">
                    <w:rPr>
                      <w:rFonts w:ascii="Times New Roman" w:eastAsia="Times New Roman" w:hAnsi="Times New Roman" w:cs="Times New Roman"/>
                      <w:sz w:val="28"/>
                      <w:szCs w:val="28"/>
                      <w:lang w:eastAsia="ru-RU"/>
                    </w:rPr>
                    <w:t>6</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09A4" w:rsidRPr="00AB491C" w:rsidRDefault="001E1222"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3,72</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473A5E" w:rsidP="0076315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3,72</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Итого</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09A4" w:rsidRPr="00AB491C" w:rsidRDefault="001E1222"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w:t>
                  </w:r>
                  <w:r w:rsidR="00374DD3">
                    <w:rPr>
                      <w:rFonts w:ascii="Times New Roman" w:eastAsia="Times New Roman" w:hAnsi="Times New Roman" w:cs="Times New Roman"/>
                      <w:sz w:val="28"/>
                      <w:szCs w:val="28"/>
                      <w:lang w:eastAsia="ru-RU"/>
                    </w:rPr>
                    <w:t>4</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4E001C" w:rsidP="000E24E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14,6</w:t>
                  </w:r>
                  <w:r w:rsidR="00374DD3">
                    <w:rPr>
                      <w:rFonts w:ascii="Times New Roman" w:eastAsia="Times New Roman" w:hAnsi="Times New Roman" w:cs="Times New Roman"/>
                      <w:sz w:val="28"/>
                      <w:szCs w:val="28"/>
                      <w:lang w:eastAsia="ru-RU"/>
                    </w:rPr>
                    <w:t>4</w:t>
                  </w:r>
                </w:p>
              </w:tc>
            </w:tr>
          </w:tbl>
          <w:p w:rsidR="00275216" w:rsidRPr="009F3074" w:rsidRDefault="009F3074" w:rsidP="00275216">
            <w:pPr>
              <w:spacing w:after="0" w:line="240" w:lineRule="auto"/>
              <w:jc w:val="both"/>
              <w:rPr>
                <w:rFonts w:ascii="Times New Roman" w:eastAsia="Times New Roman" w:hAnsi="Times New Roman" w:cs="Times New Roman"/>
                <w:lang w:eastAsia="ru-RU"/>
              </w:rPr>
            </w:pPr>
            <w:r w:rsidRPr="008C6E3C">
              <w:rPr>
                <w:rFonts w:ascii="Times New Roman" w:eastAsia="Times New Roman" w:hAnsi="Times New Roman" w:cs="Times New Roman"/>
                <w:lang w:eastAsia="ru-RU"/>
              </w:rPr>
              <w:t>* в том числе 0,03 млн.руб. субсидия на возмещение части аннуитетных платежей предоставленная гражданам в 2023 году</w:t>
            </w:r>
          </w:p>
        </w:tc>
      </w:tr>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Основные ожидаемые  результаты реализации Подпрограммы          </w:t>
            </w:r>
          </w:p>
        </w:tc>
        <w:tc>
          <w:tcPr>
            <w:tcW w:w="6805" w:type="dxa"/>
          </w:tcPr>
          <w:p w:rsidR="00275216" w:rsidRPr="00AB491C" w:rsidRDefault="00275216" w:rsidP="00275216">
            <w:pPr>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00813CE2" w:rsidRPr="00CC3B63">
              <w:rPr>
                <w:rFonts w:ascii="Times New Roman" w:eastAsia="Times New Roman" w:hAnsi="Times New Roman" w:cs="Times New Roman"/>
                <w:sz w:val="28"/>
                <w:szCs w:val="28"/>
                <w:lang w:eastAsia="ru-RU"/>
              </w:rPr>
              <w:t xml:space="preserve">оказания поддержки, в сфере ипотечного жилищного кредитования </w:t>
            </w:r>
            <w:r w:rsidR="00813CE2">
              <w:rPr>
                <w:rFonts w:ascii="Times New Roman" w:eastAsia="Times New Roman" w:hAnsi="Times New Roman" w:cs="Times New Roman"/>
                <w:sz w:val="28"/>
                <w:szCs w:val="28"/>
                <w:lang w:eastAsia="ru-RU"/>
              </w:rPr>
              <w:t xml:space="preserve">для </w:t>
            </w:r>
            <w:r w:rsidR="00F86DBC">
              <w:rPr>
                <w:rFonts w:ascii="Times New Roman" w:eastAsia="Times New Roman" w:hAnsi="Times New Roman" w:cs="Times New Roman"/>
                <w:sz w:val="28"/>
                <w:szCs w:val="28"/>
                <w:lang w:eastAsia="ru-RU"/>
              </w:rPr>
              <w:t>решения</w:t>
            </w:r>
            <w:r w:rsidR="00813CE2" w:rsidRPr="00CC3B63">
              <w:rPr>
                <w:rFonts w:ascii="Times New Roman" w:eastAsia="Times New Roman" w:hAnsi="Times New Roman" w:cs="Times New Roman"/>
                <w:sz w:val="28"/>
                <w:szCs w:val="28"/>
                <w:lang w:eastAsia="ru-RU"/>
              </w:rPr>
              <w:t xml:space="preserve"> жилищной проблемы </w:t>
            </w:r>
            <w:r w:rsidR="00295606">
              <w:rPr>
                <w:rFonts w:ascii="Times New Roman" w:eastAsia="Times New Roman" w:hAnsi="Times New Roman" w:cs="Times New Roman"/>
                <w:sz w:val="28"/>
                <w:szCs w:val="28"/>
                <w:lang w:eastAsia="ru-RU"/>
              </w:rPr>
              <w:t>8</w:t>
            </w:r>
            <w:r w:rsidR="00813CE2" w:rsidRPr="00CC3B63">
              <w:rPr>
                <w:rFonts w:ascii="Times New Roman" w:eastAsia="Times New Roman" w:hAnsi="Times New Roman" w:cs="Times New Roman"/>
                <w:sz w:val="28"/>
                <w:szCs w:val="28"/>
                <w:lang w:eastAsia="ru-RU"/>
              </w:rPr>
              <w:t xml:space="preserve"> семей, нуждающихся в улучшении жилищных условий</w:t>
            </w:r>
            <w:r w:rsidRPr="00AB491C">
              <w:rPr>
                <w:rFonts w:ascii="Times New Roman" w:eastAsia="Times New Roman" w:hAnsi="Times New Roman" w:cs="Times New Roman"/>
                <w:sz w:val="28"/>
                <w:szCs w:val="28"/>
                <w:lang w:eastAsia="ru-RU"/>
              </w:rPr>
              <w:t>;</w:t>
            </w:r>
          </w:p>
          <w:p w:rsidR="00275216" w:rsidRPr="00AB491C" w:rsidRDefault="00275216" w:rsidP="008E4ED2">
            <w:pPr>
              <w:spacing w:after="0" w:line="240" w:lineRule="auto"/>
              <w:contextualSpacing/>
              <w:jc w:val="both"/>
              <w:rPr>
                <w:rFonts w:ascii="Times New Roman" w:eastAsia="Times New Roman" w:hAnsi="Times New Roman" w:cs="Times New Roman"/>
                <w:sz w:val="28"/>
                <w:szCs w:val="28"/>
                <w:u w:val="single"/>
                <w:lang w:eastAsia="ru-RU"/>
              </w:rPr>
            </w:pPr>
            <w:r w:rsidRPr="00AB491C">
              <w:rPr>
                <w:rFonts w:ascii="Times New Roman" w:eastAsia="Times New Roman" w:hAnsi="Times New Roman" w:cs="Times New Roman"/>
                <w:sz w:val="28"/>
                <w:szCs w:val="28"/>
                <w:lang w:eastAsia="ru-RU"/>
              </w:rPr>
              <w:t>-выделение субсидии на возмещение части аннуитетных платежей по кредиту</w:t>
            </w:r>
          </w:p>
        </w:tc>
      </w:tr>
    </w:tbl>
    <w:p w:rsidR="00AB491C" w:rsidRPr="00813CE2" w:rsidRDefault="00AB491C" w:rsidP="00AB491C">
      <w:pPr>
        <w:spacing w:after="0" w:line="240" w:lineRule="auto"/>
        <w:ind w:left="4956" w:firstLine="708"/>
        <w:jc w:val="both"/>
        <w:rPr>
          <w:rFonts w:ascii="Times New Roman" w:eastAsia="Times New Roman" w:hAnsi="Times New Roman" w:cs="Times New Roman"/>
          <w:sz w:val="16"/>
          <w:szCs w:val="16"/>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5.2. Анализ существующей ситуации и оценка проблемы, решение которой осуществляется путем реализации Подпрограммы.</w:t>
      </w:r>
    </w:p>
    <w:p w:rsidR="00AB491C" w:rsidRPr="00AB491C" w:rsidRDefault="00AB491C" w:rsidP="00AB491C">
      <w:pPr>
        <w:spacing w:after="0" w:line="240" w:lineRule="auto"/>
        <w:outlineLvl w:val="1"/>
        <w:rPr>
          <w:rFonts w:ascii="Times New Roman" w:eastAsia="Times New Roman" w:hAnsi="Times New Roman" w:cs="Times New Roman"/>
          <w:sz w:val="18"/>
          <w:szCs w:val="18"/>
          <w:lang w:eastAsia="ru-RU"/>
        </w:rPr>
      </w:pPr>
    </w:p>
    <w:p w:rsidR="00AB491C" w:rsidRPr="00AB491C" w:rsidRDefault="00AB491C" w:rsidP="00AB491C">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Одним из наиболее эффективных рыночных механизмов, обеспечивающих привлечение долгосрочных финансовых ресурсов в сферу жилищного строительства, является ипотечное жилищное кредитование. Ипотека, являясь коммерческим инструментом, предоставляет возможность решить жилищную проблему гражданам, нуждающимся в улучшении жилищных условий. Однако отдельные категории граждан, имеющие возможность регулярно погашать платежи по ипотечному кредиту, не в состоянии внести всю сумму первоначального взноса за счет собственных сбережений. Решение проблемы требует применение программно-целевого метода. Именно для таких категорий граждан и предусмотрена поддержка в рамках данной Подпрограммы, что позволит посредством областного бюджета и бюджета городского округа город Рыбинск Ярославской области (далее по тексту </w:t>
      </w:r>
      <w:r w:rsidR="004F17A6">
        <w:rPr>
          <w:rFonts w:ascii="Times New Roman" w:eastAsia="Times New Roman"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xml:space="preserve">– городской бюджет) помочь гражданам в приобретении жилья с использованием ипотечных жилищных кредитов </w:t>
      </w:r>
      <w:r w:rsidRPr="00AB491C">
        <w:rPr>
          <w:rFonts w:ascii="Times New Roman" w:eastAsia="Times New Roman" w:hAnsi="Times New Roman" w:cs="Times New Roman"/>
          <w:sz w:val="28"/>
          <w:szCs w:val="28"/>
          <w:lang w:eastAsia="ru-RU"/>
        </w:rPr>
        <w:lastRenderedPageBreak/>
        <w:t>и займов улучшить жилищные условия и снизить социальную напряженность в обществе.</w:t>
      </w:r>
    </w:p>
    <w:p w:rsidR="00AB491C" w:rsidRPr="00AB491C" w:rsidRDefault="00AB491C" w:rsidP="00AB491C">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городском округе город Рыбинск Ярославской области (далее по тексту </w:t>
      </w:r>
      <w:r w:rsidR="00517B94">
        <w:rPr>
          <w:rFonts w:ascii="Times New Roman" w:eastAsia="Times New Roman"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город Рыбинск) имеется положительный опыт оказания поддержки гражданам в области ипотечного жилищного кредитования. Следует отметить, что по представленным банками данным о наличии просроченной задолженности по ипотечным и жилищным кредитам среди всех граждан - участников муниципальной программы не выявлено ни одного случая просроченной задолженности. Данное обстоятельство подтверждает, что трудная экономическая ситуация практически не повлияла на платежеспособность граждан - участников указанной Подпрограммы.</w:t>
      </w:r>
    </w:p>
    <w:p w:rsidR="00AB491C" w:rsidRPr="00D63330" w:rsidRDefault="00AB491C" w:rsidP="00AB491C">
      <w:pPr>
        <w:spacing w:after="0" w:line="240" w:lineRule="auto"/>
        <w:ind w:firstLine="709"/>
        <w:jc w:val="both"/>
        <w:rPr>
          <w:rFonts w:ascii="Times New Roman" w:eastAsia="Times New Roman" w:hAnsi="Times New Roman" w:cs="Times New Roman"/>
          <w:sz w:val="24"/>
          <w:szCs w:val="24"/>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5.3. Цель, задачи и ожидаемые результаты реализации Подпрограммы</w:t>
      </w:r>
    </w:p>
    <w:p w:rsidR="00AB491C" w:rsidRPr="00D63330" w:rsidRDefault="00AB491C" w:rsidP="00AB491C">
      <w:pPr>
        <w:spacing w:after="0" w:line="240" w:lineRule="auto"/>
        <w:jc w:val="center"/>
        <w:outlineLvl w:val="1"/>
        <w:rPr>
          <w:rFonts w:ascii="Times New Roman" w:eastAsia="Times New Roman" w:hAnsi="Times New Roman" w:cs="Times New Roman"/>
          <w:sz w:val="24"/>
          <w:szCs w:val="24"/>
          <w:lang w:eastAsia="ru-RU"/>
        </w:rPr>
      </w:pP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Целью Подпрограммы является </w:t>
      </w:r>
      <w:r w:rsidR="00533FC7">
        <w:rPr>
          <w:rFonts w:ascii="Times New Roman" w:eastAsia="Times New Roman" w:hAnsi="Times New Roman" w:cs="Times New Roman"/>
          <w:sz w:val="28"/>
          <w:szCs w:val="28"/>
          <w:lang w:eastAsia="ru-RU"/>
        </w:rPr>
        <w:t>р</w:t>
      </w:r>
      <w:r w:rsidR="00533FC7"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00533FC7" w:rsidRPr="00AB491C">
        <w:rPr>
          <w:rFonts w:ascii="Times New Roman" w:eastAsia="Times New Roman" w:hAnsi="Times New Roman" w:cs="Times New Roman"/>
          <w:kern w:val="2"/>
          <w:sz w:val="28"/>
          <w:szCs w:val="28"/>
          <w:lang w:eastAsia="ru-RU"/>
        </w:rPr>
        <w:t>Ярославской области</w:t>
      </w:r>
      <w:r w:rsidR="00533FC7"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sidRPr="00AB491C">
        <w:rPr>
          <w:rFonts w:ascii="Times New Roman" w:eastAsia="Times New Roman" w:hAnsi="Times New Roman" w:cs="Times New Roman"/>
          <w:sz w:val="28"/>
          <w:szCs w:val="28"/>
          <w:lang w:eastAsia="ru-RU"/>
        </w:rPr>
        <w:t>.</w:t>
      </w:r>
    </w:p>
    <w:p w:rsidR="00AB491C" w:rsidRPr="00970B45"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970B45">
        <w:rPr>
          <w:rFonts w:ascii="Times New Roman" w:eastAsia="Times New Roman" w:hAnsi="Times New Roman" w:cs="Times New Roman"/>
          <w:sz w:val="28"/>
          <w:szCs w:val="28"/>
          <w:lang w:eastAsia="ru-RU"/>
        </w:rPr>
        <w:t>Задач</w:t>
      </w:r>
      <w:r w:rsidR="00F761BD">
        <w:rPr>
          <w:rFonts w:ascii="Times New Roman" w:eastAsia="Times New Roman" w:hAnsi="Times New Roman" w:cs="Times New Roman"/>
          <w:sz w:val="28"/>
          <w:szCs w:val="28"/>
          <w:lang w:eastAsia="ru-RU"/>
        </w:rPr>
        <w:t>ей</w:t>
      </w:r>
      <w:r w:rsidRPr="00970B45">
        <w:rPr>
          <w:rFonts w:ascii="Times New Roman" w:eastAsia="Times New Roman" w:hAnsi="Times New Roman" w:cs="Times New Roman"/>
          <w:sz w:val="28"/>
          <w:szCs w:val="28"/>
          <w:lang w:eastAsia="ru-RU"/>
        </w:rPr>
        <w:t xml:space="preserve"> Подпрограммы явля</w:t>
      </w:r>
      <w:r w:rsidR="00F761BD">
        <w:rPr>
          <w:rFonts w:ascii="Times New Roman" w:eastAsia="Times New Roman" w:hAnsi="Times New Roman" w:cs="Times New Roman"/>
          <w:sz w:val="28"/>
          <w:szCs w:val="28"/>
          <w:lang w:eastAsia="ru-RU"/>
        </w:rPr>
        <w:t>е</w:t>
      </w:r>
      <w:r w:rsidRPr="00970B45">
        <w:rPr>
          <w:rFonts w:ascii="Times New Roman" w:eastAsia="Times New Roman" w:hAnsi="Times New Roman" w:cs="Times New Roman"/>
          <w:sz w:val="28"/>
          <w:szCs w:val="28"/>
          <w:lang w:eastAsia="ru-RU"/>
        </w:rPr>
        <w:t>тся:</w:t>
      </w:r>
    </w:p>
    <w:p w:rsidR="00970B45" w:rsidRDefault="00820F93" w:rsidP="00CA46F7">
      <w:pPr>
        <w:tabs>
          <w:tab w:val="left" w:pos="709"/>
          <w:tab w:val="left" w:pos="993"/>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C580B">
        <w:rPr>
          <w:rFonts w:ascii="Times New Roman" w:eastAsia="Times New Roman" w:hAnsi="Times New Roman" w:cs="Times New Roman"/>
          <w:sz w:val="28"/>
          <w:szCs w:val="28"/>
          <w:lang w:eastAsia="ru-RU"/>
        </w:rPr>
        <w:t xml:space="preserve"> п</w:t>
      </w:r>
      <w:r w:rsidR="00CA46F7">
        <w:rPr>
          <w:rFonts w:ascii="Times New Roman" w:eastAsia="Times New Roman" w:hAnsi="Times New Roman" w:cs="Times New Roman"/>
          <w:sz w:val="28"/>
          <w:szCs w:val="28"/>
          <w:lang w:eastAsia="ru-RU"/>
        </w:rPr>
        <w:t xml:space="preserve">оддержка </w:t>
      </w:r>
      <w:r w:rsidR="0063046E">
        <w:rPr>
          <w:rFonts w:ascii="Times New Roman" w:eastAsia="Times New Roman" w:hAnsi="Times New Roman" w:cs="Times New Roman"/>
          <w:sz w:val="28"/>
          <w:szCs w:val="28"/>
          <w:lang w:eastAsia="ru-RU"/>
        </w:rPr>
        <w:t>граждан</w:t>
      </w:r>
      <w:r w:rsidR="00CA46F7">
        <w:rPr>
          <w:rFonts w:ascii="Times New Roman" w:eastAsia="Times New Roman" w:hAnsi="Times New Roman" w:cs="Times New Roman"/>
          <w:sz w:val="28"/>
          <w:szCs w:val="28"/>
          <w:lang w:eastAsia="ru-RU"/>
        </w:rPr>
        <w:t xml:space="preserve">, нуждающихся в улучшении жилищных условия, в </w:t>
      </w:r>
      <w:r w:rsidR="00CA46F7" w:rsidRPr="00AB491C">
        <w:rPr>
          <w:rFonts w:ascii="Times New Roman" w:eastAsia="Times New Roman" w:hAnsi="Times New Roman" w:cs="Times New Roman"/>
          <w:sz w:val="28"/>
          <w:szCs w:val="28"/>
          <w:lang w:eastAsia="ru-RU"/>
        </w:rPr>
        <w:t>сфере ипотечного жилищного кредитования</w:t>
      </w:r>
      <w:r w:rsidR="00970B45">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ind w:firstLine="708"/>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Реализация мероприятий Подпрограммы позволит обеспечить:</w:t>
      </w:r>
    </w:p>
    <w:p w:rsidR="00AB491C" w:rsidRPr="00AB491C" w:rsidRDefault="0038276B" w:rsidP="0038276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491C" w:rsidRPr="00AB491C">
        <w:rPr>
          <w:rFonts w:ascii="Times New Roman" w:eastAsia="Times New Roman" w:hAnsi="Times New Roman" w:cs="Times New Roman"/>
          <w:sz w:val="28"/>
          <w:szCs w:val="28"/>
          <w:lang w:eastAsia="ru-RU"/>
        </w:rPr>
        <w:t xml:space="preserve">- решение жилищной </w:t>
      </w:r>
      <w:r w:rsidR="0038183A">
        <w:rPr>
          <w:rFonts w:ascii="Times New Roman" w:eastAsia="Times New Roman" w:hAnsi="Times New Roman" w:cs="Times New Roman"/>
          <w:sz w:val="28"/>
          <w:szCs w:val="28"/>
          <w:lang w:eastAsia="ru-RU"/>
        </w:rPr>
        <w:t>проблемы 8</w:t>
      </w:r>
      <w:r w:rsidR="00AB491C" w:rsidRPr="0038183A">
        <w:rPr>
          <w:rFonts w:ascii="Times New Roman" w:eastAsia="Times New Roman" w:hAnsi="Times New Roman" w:cs="Times New Roman"/>
          <w:sz w:val="28"/>
          <w:szCs w:val="28"/>
          <w:lang w:eastAsia="ru-RU"/>
        </w:rPr>
        <w:t xml:space="preserve"> семей, нуждающихся</w:t>
      </w:r>
      <w:r w:rsidR="00AB491C" w:rsidRPr="00AB491C">
        <w:rPr>
          <w:rFonts w:ascii="Times New Roman" w:eastAsia="Times New Roman" w:hAnsi="Times New Roman" w:cs="Times New Roman"/>
          <w:sz w:val="28"/>
          <w:szCs w:val="28"/>
          <w:lang w:eastAsia="ru-RU"/>
        </w:rPr>
        <w:t xml:space="preserve"> в улучшении жилищных условий;</w:t>
      </w:r>
    </w:p>
    <w:p w:rsidR="00AB491C" w:rsidRPr="00AB491C" w:rsidRDefault="0038276B" w:rsidP="0038276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491C" w:rsidRPr="00AB491C">
        <w:rPr>
          <w:rFonts w:ascii="Times New Roman" w:eastAsia="Times New Roman" w:hAnsi="Times New Roman" w:cs="Times New Roman"/>
          <w:sz w:val="28"/>
          <w:szCs w:val="28"/>
          <w:lang w:eastAsia="ru-RU"/>
        </w:rPr>
        <w:t>- привлечение внебюджетных средств (кредиты банков и собственные средства граждан) для реализации Подпрограммы;</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ежеквартальное, в течение 5 лет с момента первоначального обращения, предоставление гражданам, субсидии на возмещение части ежемесячных аннуитетных платежей.</w:t>
      </w:r>
    </w:p>
    <w:p w:rsidR="00AB491C" w:rsidRPr="00BC2580" w:rsidRDefault="00AB491C" w:rsidP="00AB491C">
      <w:pPr>
        <w:spacing w:after="0" w:line="240" w:lineRule="auto"/>
        <w:ind w:firstLine="142"/>
        <w:jc w:val="both"/>
        <w:rPr>
          <w:rFonts w:ascii="Times New Roman" w:eastAsia="Times New Roman" w:hAnsi="Times New Roman" w:cs="Times New Roman"/>
          <w:sz w:val="10"/>
          <w:szCs w:val="10"/>
          <w:lang w:eastAsia="ru-RU"/>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5.4. Социально-экономическое обоснование Подпрограммы</w:t>
      </w:r>
    </w:p>
    <w:p w:rsidR="00AB491C" w:rsidRPr="00BC2580" w:rsidRDefault="00AB491C" w:rsidP="00AB491C">
      <w:pPr>
        <w:spacing w:after="0" w:line="240" w:lineRule="auto"/>
        <w:ind w:firstLine="540"/>
        <w:jc w:val="center"/>
        <w:outlineLvl w:val="1"/>
        <w:rPr>
          <w:rFonts w:ascii="Times New Roman" w:eastAsia="Times New Roman" w:hAnsi="Times New Roman" w:cs="Times New Roman"/>
          <w:sz w:val="16"/>
          <w:szCs w:val="16"/>
          <w:lang w:eastAsia="ru-RU"/>
        </w:rPr>
      </w:pPr>
    </w:p>
    <w:p w:rsidR="00AB491C" w:rsidRPr="00AB491C" w:rsidRDefault="00AB491C" w:rsidP="00AB491C">
      <w:pPr>
        <w:tabs>
          <w:tab w:val="left" w:pos="709"/>
        </w:tabs>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t>Проблема обеспечения жильем остается одной из наиболее острых социальных проблем. Одним из способов обеспечения граждан жилыми помещениями является механизм предоставления за счет средств областного и городского бюджетов субсидии на приобретение или строительство жилых помещений при получении ипотечного кредита (займа).</w:t>
      </w:r>
    </w:p>
    <w:p w:rsidR="009D36A8" w:rsidRPr="00BC2580" w:rsidRDefault="009D36A8" w:rsidP="00AB491C">
      <w:pPr>
        <w:spacing w:after="0" w:line="240" w:lineRule="auto"/>
        <w:jc w:val="center"/>
        <w:rPr>
          <w:rFonts w:ascii="Times New Roman" w:eastAsia="Times New Roman" w:hAnsi="Times New Roman" w:cs="Times New Roman"/>
          <w:sz w:val="16"/>
          <w:szCs w:val="16"/>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5.5. Финансирование Подпрограммы</w:t>
      </w:r>
    </w:p>
    <w:p w:rsidR="00AB491C" w:rsidRPr="00BC2580" w:rsidRDefault="00AB491C" w:rsidP="00AB491C">
      <w:pPr>
        <w:spacing w:after="0" w:line="240" w:lineRule="auto"/>
        <w:jc w:val="center"/>
        <w:rPr>
          <w:rFonts w:ascii="Times New Roman" w:eastAsia="Times New Roman" w:hAnsi="Times New Roman" w:cs="Times New Roman"/>
          <w:sz w:val="18"/>
          <w:szCs w:val="18"/>
          <w:lang w:eastAsia="ru-RU"/>
        </w:rPr>
      </w:pP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средства городского бюджета, предусмотренные на реализацию Подпрограммы; </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средства областного бюджета.</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xml:space="preserve">Подпрограмма предусматривает оказание финансовой помощи участникам в форме </w:t>
      </w:r>
      <w:r w:rsidRPr="00AB491C">
        <w:rPr>
          <w:rFonts w:ascii="Times New Roman" w:eastAsia="Times New Roman" w:hAnsi="Times New Roman" w:cs="Times New Roman"/>
          <w:sz w:val="28"/>
          <w:szCs w:val="28"/>
          <w:lang w:eastAsia="ru-RU"/>
        </w:rPr>
        <w:t>предоставления субсидии на приобретение или строительство жилых помещений при получении ипотечного кредита (займа) и субсидии на возмещение части ежемесячных аннуитетных платежей по кредиту (займу) (далее Субсидии)</w:t>
      </w:r>
      <w:r w:rsidRPr="00AB491C">
        <w:rPr>
          <w:rFonts w:ascii="Times New Roman" w:eastAsia="Times New Roman" w:hAnsi="Times New Roman" w:cs="Times New Roman"/>
          <w:color w:val="000000"/>
          <w:sz w:val="28"/>
          <w:szCs w:val="28"/>
          <w:lang w:eastAsia="ru-RU"/>
        </w:rPr>
        <w:t>.</w:t>
      </w: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lastRenderedPageBreak/>
        <w:t>Общий объем финансирования Подпрограммы складывается из средств   бюджета области и городского бюджета:</w:t>
      </w: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color w:val="000000"/>
          <w:sz w:val="16"/>
          <w:szCs w:val="16"/>
          <w:lang w:eastAsia="ru-RU"/>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134"/>
        <w:gridCol w:w="1276"/>
        <w:gridCol w:w="1134"/>
        <w:gridCol w:w="1134"/>
        <w:gridCol w:w="1134"/>
        <w:gridCol w:w="1134"/>
        <w:gridCol w:w="1134"/>
        <w:gridCol w:w="1134"/>
      </w:tblGrid>
      <w:tr w:rsidR="00B35B7A" w:rsidRPr="00AB491C" w:rsidTr="00AB491C">
        <w:trPr>
          <w:trHeight w:val="289"/>
        </w:trPr>
        <w:tc>
          <w:tcPr>
            <w:tcW w:w="1242" w:type="dxa"/>
            <w:vMerge w:val="restart"/>
          </w:tcPr>
          <w:p w:rsidR="00B35B7A" w:rsidRPr="00AB491C" w:rsidRDefault="00B35B7A"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Наименование ресурсов</w:t>
            </w:r>
          </w:p>
          <w:p w:rsidR="00B35B7A" w:rsidRPr="00AB491C" w:rsidRDefault="00B35B7A" w:rsidP="00AB491C">
            <w:pPr>
              <w:spacing w:after="0" w:line="240" w:lineRule="auto"/>
              <w:ind w:firstLine="567"/>
              <w:jc w:val="both"/>
              <w:rPr>
                <w:rFonts w:ascii="Times New Roman" w:eastAsia="Times New Roman" w:hAnsi="Times New Roman" w:cs="Times New Roman"/>
                <w:lang w:eastAsia="ru-RU"/>
              </w:rPr>
            </w:pPr>
          </w:p>
        </w:tc>
        <w:tc>
          <w:tcPr>
            <w:tcW w:w="2410" w:type="dxa"/>
            <w:gridSpan w:val="2"/>
          </w:tcPr>
          <w:p w:rsidR="00B35B7A" w:rsidRPr="00AB491C" w:rsidRDefault="00B35B7A" w:rsidP="00B35B7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3</w:t>
            </w:r>
          </w:p>
        </w:tc>
        <w:tc>
          <w:tcPr>
            <w:tcW w:w="2268" w:type="dxa"/>
            <w:gridSpan w:val="2"/>
          </w:tcPr>
          <w:p w:rsidR="00B35B7A" w:rsidRPr="00AB491C" w:rsidRDefault="00B35B7A" w:rsidP="00B35B7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4</w:t>
            </w:r>
          </w:p>
        </w:tc>
        <w:tc>
          <w:tcPr>
            <w:tcW w:w="2268" w:type="dxa"/>
            <w:gridSpan w:val="2"/>
          </w:tcPr>
          <w:p w:rsidR="00B35B7A" w:rsidRPr="00AB491C" w:rsidRDefault="00B35B7A" w:rsidP="00B35B7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tc>
        <w:tc>
          <w:tcPr>
            <w:tcW w:w="2268" w:type="dxa"/>
            <w:gridSpan w:val="2"/>
          </w:tcPr>
          <w:p w:rsidR="00B35B7A" w:rsidRPr="00AB491C" w:rsidRDefault="00B35B7A"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6</w:t>
            </w:r>
          </w:p>
        </w:tc>
      </w:tr>
      <w:tr w:rsidR="00AB491C" w:rsidRPr="00AB491C" w:rsidTr="00AB491C">
        <w:trPr>
          <w:trHeight w:val="289"/>
        </w:trPr>
        <w:tc>
          <w:tcPr>
            <w:tcW w:w="1242" w:type="dxa"/>
            <w:vMerge/>
          </w:tcPr>
          <w:p w:rsidR="00AB491C" w:rsidRPr="00AB491C" w:rsidRDefault="00AB491C" w:rsidP="00AB491C">
            <w:pPr>
              <w:spacing w:after="0" w:line="240" w:lineRule="auto"/>
              <w:ind w:firstLine="567"/>
              <w:jc w:val="both"/>
              <w:rPr>
                <w:rFonts w:ascii="Times New Roman" w:eastAsia="Times New Roman" w:hAnsi="Times New Roman" w:cs="Times New Roman"/>
                <w:lang w:eastAsia="ru-RU"/>
              </w:rPr>
            </w:pP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Выде-</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лено,</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млн.руб.</w:t>
            </w:r>
          </w:p>
        </w:tc>
        <w:tc>
          <w:tcPr>
            <w:tcW w:w="1276"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Потреб-ность</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млн.руб.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Выде-</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лено,</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млн.руб.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Потреб-ность</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млн.руб.</w:t>
            </w:r>
          </w:p>
        </w:tc>
        <w:tc>
          <w:tcPr>
            <w:tcW w:w="1134" w:type="dxa"/>
          </w:tcPr>
          <w:p w:rsidR="00AB491C" w:rsidRPr="00A20493" w:rsidRDefault="00AB491C" w:rsidP="00AB491C">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 xml:space="preserve">Выде- </w:t>
            </w:r>
          </w:p>
          <w:p w:rsidR="00AB491C" w:rsidRPr="00A20493" w:rsidRDefault="00AB491C" w:rsidP="00AB491C">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лено,</w:t>
            </w:r>
          </w:p>
          <w:p w:rsidR="00AB491C" w:rsidRPr="00A20493" w:rsidRDefault="00AB491C" w:rsidP="00AB491C">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млн.руб.</w:t>
            </w:r>
          </w:p>
        </w:tc>
        <w:tc>
          <w:tcPr>
            <w:tcW w:w="1134" w:type="dxa"/>
          </w:tcPr>
          <w:p w:rsidR="00AB491C" w:rsidRPr="00A20493" w:rsidRDefault="00AB491C" w:rsidP="00AB491C">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Потреб-ность</w:t>
            </w:r>
          </w:p>
          <w:p w:rsidR="00AB491C" w:rsidRPr="00A20493" w:rsidRDefault="00AB491C" w:rsidP="00AB491C">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млн.руб.</w:t>
            </w:r>
          </w:p>
        </w:tc>
        <w:tc>
          <w:tcPr>
            <w:tcW w:w="1134" w:type="dxa"/>
          </w:tcPr>
          <w:p w:rsidR="00AB491C" w:rsidRPr="00A20493" w:rsidRDefault="00AB491C" w:rsidP="00AB491C">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Выде-</w:t>
            </w:r>
          </w:p>
          <w:p w:rsidR="00AB491C" w:rsidRPr="00A20493" w:rsidRDefault="00AB491C" w:rsidP="00AB491C">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лено,</w:t>
            </w:r>
          </w:p>
          <w:p w:rsidR="00AB491C" w:rsidRPr="00A20493" w:rsidRDefault="00AB491C" w:rsidP="00AB491C">
            <w:pPr>
              <w:spacing w:after="0" w:line="240" w:lineRule="auto"/>
              <w:ind w:firstLine="34"/>
              <w:jc w:val="center"/>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млн.руб.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Потреб-ность</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млн.руб.</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
        </w:tc>
      </w:tr>
      <w:tr w:rsidR="001E1222" w:rsidRPr="00AB491C" w:rsidTr="00AB491C">
        <w:tc>
          <w:tcPr>
            <w:tcW w:w="1242" w:type="dxa"/>
          </w:tcPr>
          <w:p w:rsidR="001E1222" w:rsidRPr="00AB491C" w:rsidRDefault="001E1222"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Бюджет города</w:t>
            </w:r>
          </w:p>
        </w:tc>
        <w:tc>
          <w:tcPr>
            <w:tcW w:w="1134" w:type="dxa"/>
          </w:tcPr>
          <w:p w:rsidR="001E1222" w:rsidRPr="00AB491C" w:rsidRDefault="001E1222" w:rsidP="00B35B7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4,20</w:t>
            </w:r>
          </w:p>
          <w:p w:rsidR="001E1222" w:rsidRPr="00AB491C" w:rsidRDefault="001E1222" w:rsidP="00B35B7A">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276" w:type="dxa"/>
          </w:tcPr>
          <w:p w:rsidR="001E1222" w:rsidRPr="00AB491C" w:rsidRDefault="001E1222" w:rsidP="00B35B7A">
            <w:pPr>
              <w:tabs>
                <w:tab w:val="left" w:pos="820"/>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4,20</w:t>
            </w:r>
          </w:p>
        </w:tc>
        <w:tc>
          <w:tcPr>
            <w:tcW w:w="1134" w:type="dxa"/>
          </w:tcPr>
          <w:p w:rsidR="001E1222" w:rsidRPr="00A20493" w:rsidRDefault="001E1222" w:rsidP="001E12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8C6E3C">
              <w:rPr>
                <w:rFonts w:ascii="Times New Roman" w:eastAsia="Times New Roman" w:hAnsi="Times New Roman" w:cs="Times New Roman"/>
                <w:lang w:eastAsia="ru-RU"/>
              </w:rPr>
              <w:t>47*</w:t>
            </w:r>
          </w:p>
          <w:p w:rsidR="001E1222" w:rsidRPr="00A20493" w:rsidRDefault="001E1222" w:rsidP="001E1222">
            <w:pPr>
              <w:tabs>
                <w:tab w:val="left" w:pos="820"/>
              </w:tabs>
              <w:spacing w:after="0" w:line="240" w:lineRule="auto"/>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ab/>
            </w:r>
          </w:p>
        </w:tc>
        <w:tc>
          <w:tcPr>
            <w:tcW w:w="1134" w:type="dxa"/>
          </w:tcPr>
          <w:p w:rsidR="001E1222" w:rsidRPr="00A20493" w:rsidRDefault="008C6E3C" w:rsidP="00B35B7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2,47*</w:t>
            </w:r>
          </w:p>
          <w:p w:rsidR="001E1222" w:rsidRPr="00A20493" w:rsidRDefault="001E1222" w:rsidP="00B35B7A">
            <w:pPr>
              <w:tabs>
                <w:tab w:val="left" w:pos="820"/>
              </w:tabs>
              <w:spacing w:after="0" w:line="240" w:lineRule="auto"/>
              <w:rPr>
                <w:rFonts w:ascii="Times New Roman" w:eastAsia="Times New Roman" w:hAnsi="Times New Roman" w:cs="Times New Roman"/>
                <w:lang w:eastAsia="ru-RU"/>
              </w:rPr>
            </w:pPr>
            <w:r w:rsidRPr="00A20493">
              <w:rPr>
                <w:rFonts w:ascii="Times New Roman" w:eastAsia="Times New Roman" w:hAnsi="Times New Roman" w:cs="Times New Roman"/>
                <w:lang w:eastAsia="ru-RU"/>
              </w:rPr>
              <w:tab/>
            </w:r>
          </w:p>
        </w:tc>
        <w:tc>
          <w:tcPr>
            <w:tcW w:w="1134" w:type="dxa"/>
          </w:tcPr>
          <w:p w:rsidR="001E1222" w:rsidRPr="00AB491C" w:rsidRDefault="001E1222" w:rsidP="001E12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w:t>
            </w:r>
          </w:p>
          <w:p w:rsidR="001E1222" w:rsidRPr="00AB491C" w:rsidRDefault="001E1222" w:rsidP="001E1222">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1E1222" w:rsidRPr="00AB491C" w:rsidRDefault="001E1222" w:rsidP="001E12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w:t>
            </w:r>
          </w:p>
          <w:p w:rsidR="001E1222" w:rsidRPr="00AB491C" w:rsidRDefault="001E1222" w:rsidP="001E1222">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1E1222" w:rsidRPr="00AB491C" w:rsidRDefault="001E1222" w:rsidP="001E12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w:t>
            </w:r>
          </w:p>
          <w:p w:rsidR="001E1222" w:rsidRPr="00AB491C" w:rsidRDefault="001E1222" w:rsidP="001E1222">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1E1222" w:rsidRPr="00AB491C" w:rsidRDefault="001E1222" w:rsidP="000E24E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3,42</w:t>
            </w:r>
          </w:p>
          <w:p w:rsidR="001E1222" w:rsidRPr="00AB491C" w:rsidRDefault="001E1222" w:rsidP="000E24EC">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r>
      <w:tr w:rsidR="001E1222" w:rsidRPr="00AB491C" w:rsidTr="00AB491C">
        <w:tc>
          <w:tcPr>
            <w:tcW w:w="1242" w:type="dxa"/>
          </w:tcPr>
          <w:p w:rsidR="001E1222" w:rsidRPr="00AB491C" w:rsidRDefault="001E1222"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Бюджет области</w:t>
            </w:r>
          </w:p>
        </w:tc>
        <w:tc>
          <w:tcPr>
            <w:tcW w:w="1134" w:type="dxa"/>
          </w:tcPr>
          <w:p w:rsidR="001E1222" w:rsidRPr="00AB491C" w:rsidRDefault="001E1222" w:rsidP="00B35B7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r w:rsidR="00374DD3">
              <w:rPr>
                <w:rFonts w:ascii="Times New Roman" w:eastAsia="Times New Roman" w:hAnsi="Times New Roman" w:cs="Times New Roman"/>
                <w:lang w:eastAsia="ru-RU"/>
              </w:rPr>
              <w:t>6</w:t>
            </w:r>
          </w:p>
        </w:tc>
        <w:tc>
          <w:tcPr>
            <w:tcW w:w="1276" w:type="dxa"/>
          </w:tcPr>
          <w:p w:rsidR="001E1222" w:rsidRPr="00AB491C" w:rsidRDefault="001E1222" w:rsidP="00B35B7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w:t>
            </w:r>
            <w:r w:rsidR="00374DD3">
              <w:rPr>
                <w:rFonts w:ascii="Times New Roman" w:eastAsia="Times New Roman" w:hAnsi="Times New Roman" w:cs="Times New Roman"/>
                <w:lang w:eastAsia="ru-RU"/>
              </w:rPr>
              <w:t>6</w:t>
            </w:r>
          </w:p>
        </w:tc>
        <w:tc>
          <w:tcPr>
            <w:tcW w:w="1134" w:type="dxa"/>
          </w:tcPr>
          <w:p w:rsidR="001E1222" w:rsidRPr="00A20493" w:rsidRDefault="001E1222" w:rsidP="001E12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c>
          <w:tcPr>
            <w:tcW w:w="1134" w:type="dxa"/>
          </w:tcPr>
          <w:p w:rsidR="001E1222" w:rsidRPr="00A20493" w:rsidRDefault="001E1222" w:rsidP="00B35B7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2,64</w:t>
            </w:r>
          </w:p>
        </w:tc>
        <w:tc>
          <w:tcPr>
            <w:tcW w:w="1134" w:type="dxa"/>
          </w:tcPr>
          <w:p w:rsidR="001E1222" w:rsidRPr="00AB491C" w:rsidRDefault="001E1222" w:rsidP="001E12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3,72</w:t>
            </w:r>
          </w:p>
        </w:tc>
        <w:tc>
          <w:tcPr>
            <w:tcW w:w="1134" w:type="dxa"/>
          </w:tcPr>
          <w:p w:rsidR="001E1222" w:rsidRPr="00AB491C" w:rsidRDefault="001E1222" w:rsidP="001E12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3,72</w:t>
            </w:r>
          </w:p>
        </w:tc>
        <w:tc>
          <w:tcPr>
            <w:tcW w:w="1134" w:type="dxa"/>
          </w:tcPr>
          <w:p w:rsidR="001E1222" w:rsidRPr="00AB491C" w:rsidRDefault="001E1222" w:rsidP="001E12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3,72</w:t>
            </w:r>
          </w:p>
        </w:tc>
        <w:tc>
          <w:tcPr>
            <w:tcW w:w="1134" w:type="dxa"/>
          </w:tcPr>
          <w:p w:rsidR="001E1222" w:rsidRPr="00AB491C" w:rsidRDefault="001E1222" w:rsidP="000E24E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3,72</w:t>
            </w:r>
          </w:p>
        </w:tc>
      </w:tr>
      <w:tr w:rsidR="001E1222" w:rsidRPr="00AB491C" w:rsidTr="00AB491C">
        <w:tc>
          <w:tcPr>
            <w:tcW w:w="1242" w:type="dxa"/>
          </w:tcPr>
          <w:p w:rsidR="001E1222" w:rsidRPr="00AB491C" w:rsidRDefault="001E1222"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Итого</w:t>
            </w:r>
          </w:p>
        </w:tc>
        <w:tc>
          <w:tcPr>
            <w:tcW w:w="1134" w:type="dxa"/>
          </w:tcPr>
          <w:p w:rsidR="001E1222" w:rsidRPr="00AB491C" w:rsidRDefault="001E1222" w:rsidP="00B35B7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w:t>
            </w:r>
            <w:r w:rsidR="00374DD3">
              <w:rPr>
                <w:rFonts w:ascii="Times New Roman" w:eastAsia="Times New Roman" w:hAnsi="Times New Roman" w:cs="Times New Roman"/>
                <w:lang w:eastAsia="ru-RU"/>
              </w:rPr>
              <w:t>6</w:t>
            </w:r>
          </w:p>
        </w:tc>
        <w:tc>
          <w:tcPr>
            <w:tcW w:w="1276" w:type="dxa"/>
          </w:tcPr>
          <w:p w:rsidR="001E1222" w:rsidRPr="00AB491C" w:rsidRDefault="001E1222" w:rsidP="00B35B7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8,7</w:t>
            </w:r>
            <w:r w:rsidR="00374DD3">
              <w:rPr>
                <w:rFonts w:ascii="Times New Roman" w:eastAsia="Times New Roman" w:hAnsi="Times New Roman" w:cs="Times New Roman"/>
                <w:lang w:eastAsia="ru-RU"/>
              </w:rPr>
              <w:t>6</w:t>
            </w:r>
          </w:p>
        </w:tc>
        <w:tc>
          <w:tcPr>
            <w:tcW w:w="1134" w:type="dxa"/>
          </w:tcPr>
          <w:p w:rsidR="001E1222" w:rsidRPr="00A20493" w:rsidRDefault="001E1222" w:rsidP="008C6E3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8C6E3C">
              <w:rPr>
                <w:rFonts w:ascii="Times New Roman" w:eastAsia="Times New Roman" w:hAnsi="Times New Roman" w:cs="Times New Roman"/>
                <w:lang w:eastAsia="ru-RU"/>
              </w:rPr>
              <w:t>11</w:t>
            </w:r>
          </w:p>
        </w:tc>
        <w:tc>
          <w:tcPr>
            <w:tcW w:w="1134" w:type="dxa"/>
          </w:tcPr>
          <w:p w:rsidR="001E1222" w:rsidRPr="00A20493" w:rsidRDefault="001E1222" w:rsidP="008C6E3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r w:rsidR="008C6E3C">
              <w:rPr>
                <w:rFonts w:ascii="Times New Roman" w:eastAsia="Times New Roman" w:hAnsi="Times New Roman" w:cs="Times New Roman"/>
                <w:lang w:eastAsia="ru-RU"/>
              </w:rPr>
              <w:t>11</w:t>
            </w:r>
          </w:p>
        </w:tc>
        <w:tc>
          <w:tcPr>
            <w:tcW w:w="1134" w:type="dxa"/>
          </w:tcPr>
          <w:p w:rsidR="001E1222" w:rsidRPr="00AB491C" w:rsidRDefault="001E1222" w:rsidP="001E12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7,14</w:t>
            </w:r>
          </w:p>
        </w:tc>
        <w:tc>
          <w:tcPr>
            <w:tcW w:w="1134" w:type="dxa"/>
          </w:tcPr>
          <w:p w:rsidR="001E1222" w:rsidRPr="00AB491C" w:rsidRDefault="001E1222" w:rsidP="001E12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7,14</w:t>
            </w:r>
          </w:p>
        </w:tc>
        <w:tc>
          <w:tcPr>
            <w:tcW w:w="1134" w:type="dxa"/>
          </w:tcPr>
          <w:p w:rsidR="001E1222" w:rsidRPr="00AB491C" w:rsidRDefault="001E1222" w:rsidP="001E122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7,14</w:t>
            </w:r>
          </w:p>
        </w:tc>
        <w:tc>
          <w:tcPr>
            <w:tcW w:w="1134" w:type="dxa"/>
          </w:tcPr>
          <w:p w:rsidR="001E1222" w:rsidRPr="00AB491C" w:rsidRDefault="001E1222" w:rsidP="000E24E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7,14</w:t>
            </w:r>
          </w:p>
        </w:tc>
      </w:tr>
    </w:tbl>
    <w:p w:rsidR="00AB491C" w:rsidRPr="008C6E3C" w:rsidRDefault="008C6E3C" w:rsidP="00295606">
      <w:pPr>
        <w:spacing w:after="0" w:line="240" w:lineRule="auto"/>
        <w:jc w:val="both"/>
        <w:rPr>
          <w:rFonts w:ascii="Times New Roman" w:eastAsia="Times New Roman" w:hAnsi="Times New Roman" w:cs="Times New Roman"/>
          <w:lang w:eastAsia="ru-RU"/>
        </w:rPr>
      </w:pPr>
      <w:r w:rsidRPr="008C6E3C">
        <w:rPr>
          <w:rFonts w:ascii="Times New Roman" w:eastAsia="Times New Roman" w:hAnsi="Times New Roman" w:cs="Times New Roman"/>
          <w:lang w:eastAsia="ru-RU"/>
        </w:rPr>
        <w:t>* в том числе 0,03 млн.руб. субсидия на возмещение части аннуитетных платежей предоставленная гражданам в 2023 году</w:t>
      </w: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 Механизм реализации Подпрограммы</w:t>
      </w:r>
    </w:p>
    <w:p w:rsidR="00AB491C" w:rsidRPr="00D63330" w:rsidRDefault="00AB491C" w:rsidP="00AB491C">
      <w:pPr>
        <w:spacing w:after="0" w:line="240" w:lineRule="auto"/>
        <w:ind w:firstLine="426"/>
        <w:jc w:val="both"/>
        <w:rPr>
          <w:rFonts w:ascii="Times New Roman" w:eastAsia="Times New Roman" w:hAnsi="Times New Roman" w:cs="Times New Roman"/>
          <w:sz w:val="24"/>
          <w:szCs w:val="24"/>
          <w:lang w:eastAsia="ru-RU"/>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5.6.1. Описание механизма и системы реализации Подпрограммы.</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Исполнителями Подпрограммы являются:</w:t>
      </w:r>
    </w:p>
    <w:p w:rsidR="00AB491C" w:rsidRPr="00AB491C" w:rsidRDefault="00AB491C" w:rsidP="00D63330">
      <w:pPr>
        <w:spacing w:after="0" w:line="240" w:lineRule="auto"/>
        <w:ind w:firstLine="567"/>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Управление строительства Администрации городского округа город Рыбинск</w:t>
      </w:r>
      <w:r w:rsidR="00632DD1">
        <w:rPr>
          <w:rFonts w:ascii="Times New Roman" w:eastAsia="Times New Roman" w:hAnsi="Times New Roman" w:cs="Times New Roman"/>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AB491C" w:rsidRPr="00AB491C" w:rsidRDefault="00AB491C" w:rsidP="00D63330">
      <w:pPr>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МКУ «Жилкомцентр».</w:t>
      </w:r>
    </w:p>
    <w:p w:rsidR="00AB491C" w:rsidRPr="00AB491C" w:rsidRDefault="00AB491C" w:rsidP="00AB491C">
      <w:pPr>
        <w:spacing w:after="0" w:line="240" w:lineRule="auto"/>
        <w:ind w:firstLine="708"/>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5.6.2. Участниками Подпрограммы являются:</w:t>
      </w:r>
    </w:p>
    <w:p w:rsidR="00AB491C" w:rsidRPr="00AB491C" w:rsidRDefault="00AB491C" w:rsidP="00D63330">
      <w:pPr>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Администрация городского округа город Рыбинск Ярославской области (далее – по тексту </w:t>
      </w:r>
      <w:r w:rsidR="00176C1A">
        <w:rPr>
          <w:rFonts w:ascii="Times New Roman" w:eastAsia="Times New Roman"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Администрация);</w:t>
      </w:r>
    </w:p>
    <w:p w:rsidR="00AB491C" w:rsidRPr="00AB491C" w:rsidRDefault="00AB491C" w:rsidP="00D63330">
      <w:pPr>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кредитные организации (далее - по тексту кредиторы), осуществляющие ипотечное кредитование физических лиц на территории Ярославской области, и юридические лица, аккредитованные по стандартам АО «ДОМ.РФ», осуществляющие выдачу займов физическим лицам на приобретение (строительство) жилых помещений, заключившие соглашение с Администрацией;</w:t>
      </w:r>
    </w:p>
    <w:p w:rsidR="00AB491C" w:rsidRPr="00AB491C" w:rsidRDefault="00AB491C" w:rsidP="00D63330">
      <w:p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граждане-участники данной Подпрограммы, признанные МКУ «Жилкомцентр» таковыми и включенные в список граждан-участников данной Подпрограммы (приложение 4 к Программе).</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Поддержка граждан, проживающих на территории города Рыбинска, в сфере ипотечного жилищного кредитования осуществляется:</w:t>
      </w:r>
    </w:p>
    <w:p w:rsidR="00AB491C" w:rsidRPr="00AB491C" w:rsidRDefault="00AB491C" w:rsidP="00D63330">
      <w:pPr>
        <w:tabs>
          <w:tab w:val="left" w:pos="5954"/>
        </w:tabs>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посредством безвозмездного предоставления на условиях софинансирования средств областного бюджета городскому бюджету для выдачи гражданам субсидий на приобретение или строительство жилых помещений и субсидий на возмещение части аннуитетных платежей.</w:t>
      </w:r>
    </w:p>
    <w:p w:rsidR="00AB491C" w:rsidRPr="00AB491C" w:rsidRDefault="00AB491C" w:rsidP="00D63330">
      <w:pPr>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посредством обеспечения возможности получения гражданами ипотечных</w:t>
      </w:r>
      <w:r w:rsidR="00D63330">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кредитов (займов) по сниженной процентной ставке.</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Участие в данной Подпрограмме является добровольным.</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От семьи (одиноко проживающего гражданина), имеющей(-его) право на получение субсидии на приобретение или строительство жилых помещений, допускается предоставление только одного заявления</w:t>
      </w:r>
      <w:r w:rsidRPr="00AB491C">
        <w:rPr>
          <w:rFonts w:ascii="Times New Roman" w:eastAsia="Calibri" w:hAnsi="Times New Roman" w:cs="Times New Roman"/>
          <w:sz w:val="28"/>
          <w:szCs w:val="28"/>
          <w:lang w:eastAsia="ru-RU"/>
        </w:rPr>
        <w:t xml:space="preserve"> о предоставлении субсидии на приобретение или строительство жилых помещений при получении ипотечного кредита (займа) согласно приложению 5 к </w:t>
      </w:r>
      <w:r w:rsidRPr="00AB491C">
        <w:rPr>
          <w:rFonts w:ascii="Times New Roman" w:eastAsia="Times New Roman" w:hAnsi="Times New Roman" w:cs="Times New Roman"/>
          <w:sz w:val="28"/>
          <w:szCs w:val="28"/>
          <w:lang w:eastAsia="ru-RU"/>
        </w:rPr>
        <w:t>Программе.</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Для целей определения уровня обеспеченности общей площадью жилого помещения членами семьи следует считать лиц, отнесенных к таковым </w:t>
      </w:r>
      <w:hyperlink r:id="rId44" w:history="1">
        <w:r w:rsidRPr="00AB491C">
          <w:rPr>
            <w:rFonts w:ascii="Times New Roman" w:eastAsia="Times New Roman" w:hAnsi="Times New Roman" w:cs="Times New Roman"/>
            <w:sz w:val="28"/>
            <w:szCs w:val="28"/>
            <w:lang w:eastAsia="ru-RU"/>
          </w:rPr>
          <w:t>статьями 31</w:t>
        </w:r>
      </w:hyperlink>
      <w:r w:rsidRPr="00AB491C">
        <w:rPr>
          <w:rFonts w:ascii="Times New Roman" w:eastAsia="Times New Roman" w:hAnsi="Times New Roman" w:cs="Times New Roman"/>
          <w:sz w:val="28"/>
          <w:szCs w:val="28"/>
          <w:lang w:eastAsia="ru-RU"/>
        </w:rPr>
        <w:t xml:space="preserve">, </w:t>
      </w:r>
      <w:hyperlink r:id="rId45" w:history="1">
        <w:r w:rsidRPr="00AB491C">
          <w:rPr>
            <w:rFonts w:ascii="Times New Roman" w:eastAsia="Times New Roman" w:hAnsi="Times New Roman" w:cs="Times New Roman"/>
            <w:sz w:val="28"/>
            <w:szCs w:val="28"/>
            <w:lang w:eastAsia="ru-RU"/>
          </w:rPr>
          <w:t>69</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5.6.3.Исполнители Подпрограммы в части оказания поддержки гражданам в виде субсидии на приобретение или строительство жилых помещений и субсидии на возмещение части аннуитетных платежей, в рамках своих полномочий: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разрабатывают и утверждают нормативный правовой акт (Подпрограмму) по вопросам поддержки граждан в сфере ипотечного жилищного кредитования или займа с выделением средств на его реализацию в городском бюджете;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разрабатывают и утверждают порядок признания граждан участниками Подпрограммы, порядок и условия формирования списка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признание граждан участниками Подпрограммы и формирование списков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ежегодно определяют объем средств, выделяемых из городского бюджета на реализацию мероприятий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оформляют и выдают гражданам </w:t>
      </w:r>
      <w:hyperlink w:anchor="P2847" w:history="1">
        <w:r w:rsidRPr="00AB491C">
          <w:rPr>
            <w:rFonts w:ascii="Times New Roman" w:eastAsia="Times New Roman" w:hAnsi="Times New Roman" w:cs="Times New Roman"/>
            <w:sz w:val="28"/>
            <w:szCs w:val="28"/>
            <w:lang w:eastAsia="ru-RU"/>
          </w:rPr>
          <w:t>свидетельство</w:t>
        </w:r>
      </w:hyperlink>
      <w:r w:rsidRPr="00AB491C">
        <w:rPr>
          <w:rFonts w:ascii="Times New Roman" w:eastAsia="Times New Roman" w:hAnsi="Times New Roman" w:cs="Times New Roman"/>
          <w:sz w:val="28"/>
          <w:szCs w:val="28"/>
          <w:lang w:eastAsia="ru-RU"/>
        </w:rPr>
        <w:t xml:space="preserve"> о праве на получение субсидии на приобретение или строительство жилых помещений при получении ипотечного кредита (займа) (далее по тексту - свидетельство о праве на получение субсидии) по форме согласно приложению 9 к подпрограмме «Стимулирование развития жилищного строительства на территории Ярославской области» на 2020 - 2025 годы Государственной 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заключают соглашения с кредиторами, </w:t>
      </w:r>
      <w:r w:rsidR="00621B4B">
        <w:rPr>
          <w:rFonts w:ascii="Times New Roman" w:eastAsia="Times New Roman" w:hAnsi="Times New Roman" w:cs="Times New Roman"/>
          <w:sz w:val="28"/>
          <w:szCs w:val="28"/>
          <w:lang w:eastAsia="ru-RU"/>
        </w:rPr>
        <w:t>министерством</w:t>
      </w:r>
      <w:r w:rsidRPr="00AB491C">
        <w:rPr>
          <w:rFonts w:ascii="Times New Roman" w:eastAsia="Times New Roman" w:hAnsi="Times New Roman" w:cs="Times New Roman"/>
          <w:sz w:val="28"/>
          <w:szCs w:val="28"/>
          <w:lang w:eastAsia="ru-RU"/>
        </w:rPr>
        <w:t xml:space="preserve"> строительства Ярославской области (далее по тексту – </w:t>
      </w:r>
      <w:r w:rsidR="00621B4B">
        <w:rPr>
          <w:rFonts w:ascii="Times New Roman" w:eastAsia="Times New Roman" w:hAnsi="Times New Roman" w:cs="Times New Roman"/>
          <w:sz w:val="28"/>
          <w:szCs w:val="28"/>
          <w:lang w:eastAsia="ru-RU"/>
        </w:rPr>
        <w:t>Министерство</w:t>
      </w:r>
      <w:r w:rsidR="00621B4B" w:rsidRPr="00AB491C">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строительства) о реализации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принимают решения о предоставлении субсидий на приобретение или строительство жилых помещений и субсидии на возмещение части аннуитетных платежей гражданам в пределах средств областного и городского бюджетов;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контролируют приобретение гражданами жилых помещений путем санкционирования сделок граждан по приобретению (строительству)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представляют заявки по форме и в сроки, установленные задачей по государственной поддержке граждан, проживающих на территории Ярославской области, в сфере ипотечного жилищного кредитования </w:t>
      </w:r>
      <w:hyperlink r:id="rId46" w:history="1">
        <w:r w:rsidRPr="00AB491C">
          <w:rPr>
            <w:rFonts w:ascii="Times New Roman" w:eastAsia="Times New Roman" w:hAnsi="Times New Roman" w:cs="Times New Roman"/>
            <w:sz w:val="28"/>
            <w:szCs w:val="28"/>
            <w:lang w:eastAsia="ru-RU"/>
          </w:rPr>
          <w:t>подпрограммы</w:t>
        </w:r>
      </w:hyperlink>
      <w:r w:rsidRPr="00AB491C">
        <w:rPr>
          <w:rFonts w:ascii="Times New Roman" w:eastAsia="Times New Roman" w:hAnsi="Times New Roman" w:cs="Times New Roman"/>
          <w:sz w:val="28"/>
          <w:szCs w:val="28"/>
          <w:lang w:eastAsia="ru-RU"/>
        </w:rPr>
        <w:t xml:space="preserve"> «Стимулирование развития жилищного строительства на территории Ярославской области» на 2020 - 2025 годы Государственной 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представляют </w:t>
      </w:r>
      <w:hyperlink r:id="rId47" w:history="1">
        <w:r w:rsidRPr="00AB491C">
          <w:rPr>
            <w:rFonts w:ascii="Times New Roman" w:eastAsia="Times New Roman" w:hAnsi="Times New Roman" w:cs="Times New Roman"/>
            <w:sz w:val="28"/>
            <w:szCs w:val="28"/>
            <w:lang w:eastAsia="ru-RU"/>
          </w:rPr>
          <w:t>отчетность</w:t>
        </w:r>
      </w:hyperlink>
      <w:r w:rsidRPr="00AB491C">
        <w:rPr>
          <w:rFonts w:ascii="Times New Roman" w:eastAsia="Times New Roman" w:hAnsi="Times New Roman" w:cs="Times New Roman"/>
          <w:sz w:val="28"/>
          <w:szCs w:val="28"/>
          <w:lang w:eastAsia="ru-RU"/>
        </w:rPr>
        <w:t xml:space="preserve"> о реализации задачи по государственной поддержке граждан, проживающих на территории Ярославской области, в сфере ипотечного жилищного кредитования по форме согласно приложению 11 к </w:t>
      </w:r>
      <w:r w:rsidRPr="00AB491C">
        <w:rPr>
          <w:rFonts w:ascii="Times New Roman" w:eastAsia="Times New Roman" w:hAnsi="Times New Roman" w:cs="Times New Roman"/>
          <w:sz w:val="28"/>
          <w:szCs w:val="28"/>
          <w:lang w:eastAsia="ru-RU"/>
        </w:rPr>
        <w:lastRenderedPageBreak/>
        <w:t>подпрограмме «Стимулирование развития жилищного строительства на территории Ярославской области» на 2020 - 2025 годы Государственной программы и в сроки, установленные данной задачей;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принимают меры по возврату средств, перечисленных городскому бюджету для выдачи субсидии на приобретение или строительство жилых помещений и субсидии на возмещение части аннуитетных платежей гражданину, в областной бюджет в случаях, установленных абзацами </w:t>
      </w:r>
      <w:r w:rsidRPr="009D1548">
        <w:rPr>
          <w:rFonts w:ascii="Times New Roman" w:eastAsia="Times New Roman" w:hAnsi="Times New Roman" w:cs="Times New Roman"/>
          <w:sz w:val="28"/>
          <w:szCs w:val="28"/>
          <w:lang w:eastAsia="ru-RU"/>
        </w:rPr>
        <w:t>86-87</w:t>
      </w:r>
      <w:hyperlink w:anchor="P1488" w:history="1">
        <w:r w:rsidRPr="009D1548">
          <w:rPr>
            <w:rFonts w:ascii="Times New Roman" w:eastAsia="Times New Roman" w:hAnsi="Times New Roman" w:cs="Times New Roman"/>
            <w:sz w:val="28"/>
            <w:szCs w:val="28"/>
            <w:lang w:eastAsia="ru-RU"/>
          </w:rPr>
          <w:t xml:space="preserve"> подпункта 5.6.6.1 пункта 5.6.6 раздела 5.6</w:t>
        </w:r>
      </w:hyperlink>
      <w:r w:rsidRPr="009D1548">
        <w:rPr>
          <w:rFonts w:ascii="Times New Roman" w:eastAsia="Times New Roman" w:hAnsi="Times New Roman" w:cs="Times New Roman"/>
          <w:sz w:val="28"/>
          <w:szCs w:val="28"/>
          <w:lang w:eastAsia="ru-RU"/>
        </w:rPr>
        <w:t xml:space="preserve"> настоящей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создают условия для увеличения объемов жилищного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5.6.4. Граждане - участники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сбор документов, необходимых для получения субсидии на приобретение или строительство жилых помещений 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получают согласие (предварительное согласие) кредитора на выдачу ипотечного жилищного кредита или займа в размере не менее 30 процентов от стоимости (предполагаемой стоимости) жилого помещения. При этом гражданин может являться заемщиком или созаемщиком по кредитному договору;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 кредитором ипотечный кредитный договор (договор займа) и открывают блокированный счет в течение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получают от МКУ «Жилкомцентр» санкционирование сделки по приобретению (строительству)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исполняют добросовестно условия данной задачи.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5.6.5. Кредиторы: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заключают соглашение с Администрацией, организуют обмен информацией и взаимодействие с </w:t>
      </w:r>
      <w:r w:rsidR="00621B4B">
        <w:rPr>
          <w:rFonts w:ascii="Times New Roman" w:eastAsia="Times New Roman" w:hAnsi="Times New Roman" w:cs="Times New Roman"/>
          <w:sz w:val="28"/>
          <w:szCs w:val="28"/>
          <w:lang w:eastAsia="ru-RU"/>
        </w:rPr>
        <w:t>Министерством</w:t>
      </w:r>
      <w:r w:rsidR="00621B4B" w:rsidRPr="00AB491C">
        <w:rPr>
          <w:rFonts w:ascii="Times New Roman" w:eastAsia="Times New Roman" w:hAnsi="Times New Roman" w:cs="Times New Roman"/>
          <w:sz w:val="28"/>
          <w:szCs w:val="28"/>
          <w:lang w:eastAsia="ru-RU"/>
        </w:rPr>
        <w:t xml:space="preserve"> строительства</w:t>
      </w:r>
      <w:r w:rsidRPr="00AB491C">
        <w:rPr>
          <w:rFonts w:ascii="Times New Roman" w:eastAsia="Times New Roman" w:hAnsi="Times New Roman" w:cs="Times New Roman"/>
          <w:sz w:val="28"/>
          <w:szCs w:val="28"/>
          <w:lang w:eastAsia="ru-RU"/>
        </w:rPr>
        <w:t xml:space="preserve"> и Администрацией и исполнителями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производят проверку платежеспособности гражданина, имеющего намерение стать участником данной Подпрограммы, выдают ему предварительное согласие на получение ипотечного кредита (займа) в размере не менее 30 процентов от предполагаемой стоимости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выдают ипотечные кредиты или займы в размере не менее 30 процентов от стоимости приобретаемого жилого помещения, осуществляют обслуживание счетов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контроль за состоянием платежной дисциплины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если в течение срока действия свидетельства о праве на получение субсидии гражданин не воспользовался правом на получение субсидии на приобретение или строительство жилых помещений, направляют свидетельство о праве на получение субсидии с отметкой о причине неиспользования субсидии на приобретение или строительство жилых помещений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после государственной регистрации права собственности гражданина на приобретенное или построенное с помощью субсидии на приобретение или строительство жилых помещений жилое помещение направляют свидетельство о </w:t>
      </w:r>
      <w:r w:rsidRPr="00AB491C">
        <w:rPr>
          <w:rFonts w:ascii="Times New Roman" w:eastAsia="Times New Roman" w:hAnsi="Times New Roman" w:cs="Times New Roman"/>
          <w:sz w:val="28"/>
          <w:szCs w:val="28"/>
          <w:lang w:eastAsia="ru-RU"/>
        </w:rPr>
        <w:lastRenderedPageBreak/>
        <w:t>праве на получение субсидии с отметкой об оплате на оборотной стороне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 заключении гражданином договора долевого участия в строительстве свидетельство о праве на получение субсидии с отметкой об оплате на оборотной стороне направляют в МКУ «Жилкомцентр» после государственной регистрации указанного договора;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случае строительства индивидуального жилого дома свидетельство с отметкой об оплате на оборотной стороне направляют в МКУ «Жилкомцентр» после ввода объекта в эксплуатацию и государственной регистрации заявителем и (или) членами его семьи, указанными в свидетельстве о праве на получение субсидии и выступавшими застройщиками при строительстве;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перечисление субсидии с блокированного счета гражданина только при наличии обязательного санкционирования МКУ «Жилкомцентр» сделки по приобретению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 Форма и условия предоставления субсидии на приобретение или строительство жилых помещений и на возмещение части ежемесячных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5.6.6.1. Предоставление субсидии на приобретение или строительство жилых помещений при получении ипотечного кредита (займа):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1406"/>
      <w:bookmarkEnd w:id="2"/>
      <w:r w:rsidRPr="00AB491C">
        <w:rPr>
          <w:rFonts w:ascii="Times New Roman" w:eastAsia="Times New Roman" w:hAnsi="Times New Roman" w:cs="Times New Roman"/>
          <w:sz w:val="28"/>
          <w:szCs w:val="28"/>
          <w:lang w:eastAsia="ru-RU"/>
        </w:rPr>
        <w:t xml:space="preserve">Для участия в подпрограмме «Поддержка граждан, проживающих на территории городского округа город Рыбинск Ярославской области, в сфере ипотечного жилищного кредитования» гражданин, соответствующий требованиям </w:t>
      </w:r>
      <w:hyperlink w:anchor="P1411" w:history="1">
        <w:r w:rsidRPr="00AB491C">
          <w:rPr>
            <w:rFonts w:ascii="Times New Roman" w:eastAsia="Times New Roman" w:hAnsi="Times New Roman" w:cs="Times New Roman"/>
            <w:sz w:val="28"/>
            <w:szCs w:val="28"/>
            <w:lang w:eastAsia="ru-RU"/>
          </w:rPr>
          <w:t>абзацев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обращается в МКУ «Жилкомцентр» с </w:t>
      </w:r>
      <w:hyperlink w:anchor="P2454" w:history="1">
        <w:r w:rsidRPr="00AB491C">
          <w:rPr>
            <w:rFonts w:ascii="Times New Roman" w:eastAsia="Times New Roman" w:hAnsi="Times New Roman" w:cs="Times New Roman"/>
            <w:sz w:val="28"/>
            <w:szCs w:val="28"/>
            <w:lang w:eastAsia="ru-RU"/>
          </w:rPr>
          <w:t>заявлением</w:t>
        </w:r>
      </w:hyperlink>
      <w:r w:rsidRPr="00AB491C">
        <w:rPr>
          <w:rFonts w:ascii="Times New Roman" w:eastAsia="Times New Roman" w:hAnsi="Times New Roman" w:cs="Times New Roman"/>
          <w:sz w:val="28"/>
          <w:szCs w:val="28"/>
          <w:lang w:eastAsia="ru-RU"/>
        </w:rPr>
        <w:t xml:space="preserve"> о признании его участником Подпрограммы в соответствии с приложением 2 к Программе и документами, необходимыми для получения субсидии на приобретение или строительство жилых помещений, в соответствии с </w:t>
      </w:r>
      <w:hyperlink w:anchor="P2792" w:history="1">
        <w:r w:rsidRPr="00AB491C">
          <w:rPr>
            <w:rFonts w:ascii="Times New Roman" w:eastAsia="Times New Roman" w:hAnsi="Times New Roman" w:cs="Times New Roman"/>
            <w:sz w:val="28"/>
            <w:szCs w:val="28"/>
            <w:lang w:eastAsia="ru-RU"/>
          </w:rPr>
          <w:t>приложением 7</w:t>
        </w:r>
      </w:hyperlink>
      <w:r w:rsidRPr="00AB491C">
        <w:rPr>
          <w:rFonts w:ascii="Times New Roman" w:eastAsia="Times New Roman" w:hAnsi="Times New Roman" w:cs="Times New Roman"/>
          <w:sz w:val="28"/>
          <w:szCs w:val="28"/>
          <w:lang w:eastAsia="ru-RU"/>
        </w:rPr>
        <w:t xml:space="preserve"> к Программе, за исключением </w:t>
      </w:r>
      <w:hyperlink w:anchor="P2797" w:history="1">
        <w:r w:rsidRPr="00AB491C">
          <w:rPr>
            <w:rFonts w:ascii="Times New Roman" w:eastAsia="Times New Roman" w:hAnsi="Times New Roman" w:cs="Times New Roman"/>
            <w:sz w:val="28"/>
            <w:szCs w:val="28"/>
            <w:lang w:eastAsia="ru-RU"/>
          </w:rPr>
          <w:t>пункта 1</w:t>
        </w:r>
      </w:hyperlink>
      <w:r w:rsidRPr="00AB491C">
        <w:rPr>
          <w:rFonts w:ascii="Times New Roman" w:eastAsia="Times New Roman" w:hAnsi="Times New Roman" w:cs="Times New Roman"/>
          <w:sz w:val="28"/>
          <w:szCs w:val="28"/>
          <w:lang w:eastAsia="ru-RU"/>
        </w:rPr>
        <w:t xml:space="preserve"> перечня документов.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P1407"/>
      <w:bookmarkEnd w:id="3"/>
      <w:r w:rsidRPr="00AB491C">
        <w:rPr>
          <w:rFonts w:ascii="Times New Roman" w:eastAsia="Times New Roman" w:hAnsi="Times New Roman" w:cs="Times New Roman"/>
          <w:sz w:val="28"/>
          <w:szCs w:val="28"/>
          <w:lang w:eastAsia="ru-RU"/>
        </w:rPr>
        <w:t xml:space="preserve">Документы, предусмотренные </w:t>
      </w:r>
      <w:hyperlink w:anchor="P2802" w:history="1">
        <w:r w:rsidRPr="00AB491C">
          <w:rPr>
            <w:rFonts w:ascii="Times New Roman" w:eastAsia="Times New Roman" w:hAnsi="Times New Roman" w:cs="Times New Roman"/>
            <w:sz w:val="28"/>
            <w:szCs w:val="28"/>
            <w:lang w:eastAsia="ru-RU"/>
          </w:rPr>
          <w:t>пунктами 6</w:t>
        </w:r>
      </w:hyperlink>
      <w:r w:rsidRPr="00AB491C">
        <w:rPr>
          <w:rFonts w:ascii="Times New Roman" w:eastAsia="Times New Roman" w:hAnsi="Times New Roman" w:cs="Times New Roman"/>
          <w:sz w:val="28"/>
          <w:szCs w:val="28"/>
          <w:lang w:eastAsia="ru-RU"/>
        </w:rPr>
        <w:t xml:space="preserve"> и </w:t>
      </w:r>
      <w:hyperlink w:anchor="P2804"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1408"/>
      <w:bookmarkEnd w:id="4"/>
      <w:r w:rsidRPr="00AB491C">
        <w:rPr>
          <w:rFonts w:ascii="Times New Roman" w:eastAsia="Times New Roman" w:hAnsi="Times New Roman" w:cs="Times New Roman"/>
          <w:sz w:val="28"/>
          <w:szCs w:val="28"/>
          <w:lang w:eastAsia="ru-RU"/>
        </w:rPr>
        <w:t xml:space="preserve">В соответствии с положениями Федерального </w:t>
      </w:r>
      <w:hyperlink r:id="rId48" w:history="1">
        <w:r w:rsidRPr="00AB491C">
          <w:rPr>
            <w:rFonts w:ascii="Times New Roman" w:eastAsia="Times New Roman" w:hAnsi="Times New Roman" w:cs="Times New Roman"/>
            <w:sz w:val="28"/>
            <w:szCs w:val="28"/>
            <w:lang w:eastAsia="ru-RU"/>
          </w:rPr>
          <w:t>закона</w:t>
        </w:r>
      </w:hyperlink>
      <w:r w:rsidRPr="00AB491C">
        <w:rPr>
          <w:rFonts w:ascii="Times New Roman" w:eastAsia="Times New Roman" w:hAnsi="Times New Roman" w:cs="Times New Roman"/>
          <w:sz w:val="28"/>
          <w:szCs w:val="28"/>
          <w:lang w:eastAsia="ru-RU"/>
        </w:rPr>
        <w:t xml:space="preserve"> от 27.07.2006 № 152-ФЗ «О персональных данных» граждане обязаны представить согласие на обработку персональных данных согласно приложению 9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30 календарных дней с момента обращения гражданина рассматривает поступившие документы и принимает решение о признании гражданина участником Подпрограммы либо об отказе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P1410"/>
      <w:bookmarkEnd w:id="5"/>
      <w:r w:rsidRPr="00AB491C">
        <w:rPr>
          <w:rFonts w:ascii="Times New Roman" w:eastAsia="Times New Roman" w:hAnsi="Times New Roman" w:cs="Times New Roman"/>
          <w:sz w:val="28"/>
          <w:szCs w:val="28"/>
          <w:lang w:eastAsia="ru-RU"/>
        </w:rPr>
        <w:t>Основания для признания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P1411"/>
      <w:bookmarkEnd w:id="6"/>
      <w:r w:rsidRPr="00AB491C">
        <w:rPr>
          <w:rFonts w:ascii="Times New Roman" w:eastAsia="Times New Roman" w:hAnsi="Times New Roman" w:cs="Times New Roman"/>
          <w:sz w:val="28"/>
          <w:szCs w:val="28"/>
          <w:lang w:eastAsia="ru-RU"/>
        </w:rPr>
        <w:t xml:space="preserve">- нахождение гражданина на учете в качестве нуждающегося в жилых помещениях, предоставляемых по договорам социального найма, по основаниям, установленным </w:t>
      </w:r>
      <w:hyperlink r:id="rId49" w:history="1">
        <w:r w:rsidRPr="00AB491C">
          <w:rPr>
            <w:rFonts w:ascii="Times New Roman" w:eastAsia="Times New Roman" w:hAnsi="Times New Roman" w:cs="Times New Roman"/>
            <w:sz w:val="28"/>
            <w:szCs w:val="28"/>
            <w:lang w:eastAsia="ru-RU"/>
          </w:rPr>
          <w:t>статьями 49</w:t>
        </w:r>
      </w:hyperlink>
      <w:r w:rsidRPr="00AB491C">
        <w:rPr>
          <w:rFonts w:ascii="Times New Roman" w:eastAsia="Times New Roman" w:hAnsi="Times New Roman" w:cs="Times New Roman"/>
          <w:sz w:val="28"/>
          <w:szCs w:val="28"/>
          <w:lang w:eastAsia="ru-RU"/>
        </w:rPr>
        <w:t xml:space="preserve">, </w:t>
      </w:r>
      <w:hyperlink r:id="rId50" w:history="1">
        <w:r w:rsidRPr="00AB491C">
          <w:rPr>
            <w:rFonts w:ascii="Times New Roman" w:eastAsia="Times New Roman" w:hAnsi="Times New Roman" w:cs="Times New Roman"/>
            <w:sz w:val="28"/>
            <w:szCs w:val="28"/>
            <w:lang w:eastAsia="ru-RU"/>
          </w:rPr>
          <w:t>51</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 и (или) федеральным законом, указом Президента Российской Федерации, или признание Администрацией гражданина нуждающимся в жилых помещениях, </w:t>
      </w:r>
      <w:r w:rsidRPr="00AB491C">
        <w:rPr>
          <w:rFonts w:ascii="Times New Roman" w:eastAsia="Times New Roman" w:hAnsi="Times New Roman" w:cs="Times New Roman"/>
          <w:sz w:val="28"/>
          <w:szCs w:val="28"/>
          <w:lang w:eastAsia="ru-RU"/>
        </w:rPr>
        <w:lastRenderedPageBreak/>
        <w:t xml:space="preserve">предоставляемых по договорам социального найма, по основанию, установленному </w:t>
      </w:r>
      <w:hyperlink r:id="rId51" w:history="1">
        <w:r w:rsidRPr="00AB491C">
          <w:rPr>
            <w:rFonts w:ascii="Times New Roman" w:eastAsia="Times New Roman" w:hAnsi="Times New Roman" w:cs="Times New Roman"/>
            <w:sz w:val="28"/>
            <w:szCs w:val="28"/>
            <w:lang w:eastAsia="ru-RU"/>
          </w:rPr>
          <w:t>статьей 51</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 но не состоящим на таком учете;</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P1412"/>
      <w:bookmarkEnd w:id="7"/>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постоянное или преимущественное проживание в городе Рыбинске (регистрация по месту жительства или по месту пребывания, оформленная в соответствии с действующим законодательством);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P1413"/>
      <w:bookmarkEnd w:id="8"/>
      <w:r w:rsidRPr="00AB491C">
        <w:rPr>
          <w:rFonts w:ascii="Times New Roman" w:eastAsia="Times New Roman" w:hAnsi="Times New Roman" w:cs="Times New Roman"/>
          <w:sz w:val="28"/>
          <w:szCs w:val="28"/>
          <w:lang w:eastAsia="ru-RU"/>
        </w:rPr>
        <w:t>- наличие положительного решения кредитора о выдаче ипотечного кредита (займа) в размере не менее 30 процентов от стоимости (предполагаемой стоимости)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отказа в признании гражданина участником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lang w:eastAsia="ru-RU"/>
          </w:rPr>
          <w:t>абзацами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и (или) установление обстоятельств, предусмотренных </w:t>
      </w:r>
      <w:hyperlink w:anchor="P1420" w:history="1">
        <w:r w:rsidRPr="00AB491C">
          <w:rPr>
            <w:rFonts w:ascii="Times New Roman" w:eastAsia="Times New Roman" w:hAnsi="Times New Roman" w:cs="Times New Roman"/>
            <w:sz w:val="28"/>
            <w:szCs w:val="28"/>
            <w:lang w:eastAsia="ru-RU"/>
          </w:rPr>
          <w:t>абзацем 16</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lang w:eastAsia="ru-RU"/>
          </w:rPr>
          <w:t>абзацами 2</w:t>
        </w:r>
      </w:hyperlink>
      <w:r w:rsidRPr="00AB491C">
        <w:rPr>
          <w:rFonts w:ascii="Times New Roman" w:eastAsia="Times New Roman" w:hAnsi="Times New Roman" w:cs="Times New Roman"/>
          <w:sz w:val="28"/>
          <w:szCs w:val="28"/>
          <w:lang w:eastAsia="ru-RU"/>
        </w:rPr>
        <w:t xml:space="preserve"> - </w:t>
      </w:r>
      <w:hyperlink w:anchor="P1408" w:history="1">
        <w:r w:rsidRPr="00AB491C">
          <w:rPr>
            <w:rFonts w:ascii="Times New Roman" w:eastAsia="Times New Roman" w:hAnsi="Times New Roman" w:cs="Times New Roman"/>
            <w:sz w:val="28"/>
            <w:szCs w:val="28"/>
            <w:lang w:eastAsia="ru-RU"/>
          </w:rPr>
          <w:t>4</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реализованное право на улучшение жилищных условий с использованием поддержки за счет средств областного либо городского бюджетов, за исключением средств материнского капитала.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признании гражданина участником Подпрограммы допускается после устранения оснований для отказа.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9" w:name="P1420"/>
      <w:bookmarkEnd w:id="9"/>
      <w:r w:rsidRPr="00AB491C">
        <w:rPr>
          <w:rFonts w:ascii="Times New Roman" w:eastAsia="Times New Roman" w:hAnsi="Times New Roman" w:cs="Times New Roman"/>
          <w:sz w:val="28"/>
          <w:szCs w:val="28"/>
          <w:lang w:eastAsia="ru-RU"/>
        </w:rPr>
        <w:t xml:space="preserve">Поддержка гражданам, которые с намерением участия в Подпрограмме с целью получения субсидии на приобретение или строительство жилых помещений совершили действия, в результате которых обеспечение их жилыми помещениями по месту регистрации и постоянного проживания стало ниже нормы, установленной </w:t>
      </w:r>
      <w:hyperlink r:id="rId52" w:history="1">
        <w:r w:rsidRPr="00AB491C">
          <w:rPr>
            <w:rFonts w:ascii="Times New Roman" w:eastAsia="Times New Roman" w:hAnsi="Times New Roman" w:cs="Times New Roman"/>
            <w:sz w:val="28"/>
            <w:szCs w:val="28"/>
            <w:lang w:eastAsia="ru-RU"/>
          </w:rPr>
          <w:t>постановлением</w:t>
        </w:r>
      </w:hyperlink>
      <w:r w:rsidRPr="00AB491C">
        <w:rPr>
          <w:rFonts w:ascii="Times New Roman" w:eastAsia="Times New Roman" w:hAnsi="Times New Roman" w:cs="Times New Roman"/>
          <w:sz w:val="28"/>
          <w:szCs w:val="28"/>
          <w:lang w:eastAsia="ru-RU"/>
        </w:rPr>
        <w:t xml:space="preserve"> Главы Рыбинского муниципального округа от 11.04.2005 № 750 «Об утверждении нормы предоставления и учетной нормы площади жилого помещения», оказывается не ранее чем через 5 лет со дня совершения указанных намеренных действий.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действиям, в результате которых обеспечение граждан жилыми помещениями стало ниже нормы, относятся: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обмен жилыми помещениями;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вселение в жилое помещение иных лиц (за исключением вселения супруга (супруги), несовершеннолетних детей и временных жильцов);</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невыполнение условий договора о пользовании жилым помещением, повлекшее выселение в судебном порядке;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0" w:name="P1425"/>
      <w:bookmarkEnd w:id="10"/>
      <w:r w:rsidRPr="00AB491C">
        <w:rPr>
          <w:rFonts w:ascii="Times New Roman" w:eastAsia="Times New Roman" w:hAnsi="Times New Roman" w:cs="Times New Roman"/>
          <w:sz w:val="28"/>
          <w:szCs w:val="28"/>
          <w:lang w:eastAsia="ru-RU"/>
        </w:rPr>
        <w:t>- выделение доли собственниками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отчуждение жилого помещения или частей жилого помещения, имеющихся в собственности гражданина и (или) членов его семьи.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Срок приема документов от граждан, желающих стать участниками Подпрограммы - в течение календарного года. Список граждан - участников Подпрограммы, изъявивших желание получить субсидию на приобретение или строительство жилых помещений при получении ипотечного кредита (займа) в планируемом году, формируется в срок до 01 августа текущего года.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P1428"/>
      <w:bookmarkEnd w:id="11"/>
      <w:r w:rsidRPr="00AB491C">
        <w:rPr>
          <w:rFonts w:ascii="Times New Roman" w:eastAsia="Times New Roman" w:hAnsi="Times New Roman" w:cs="Times New Roman"/>
          <w:sz w:val="28"/>
          <w:szCs w:val="28"/>
          <w:lang w:eastAsia="ru-RU"/>
        </w:rPr>
        <w:lastRenderedPageBreak/>
        <w:t xml:space="preserve">Принятие Администрацией решения о признании гражданина участником Подпрограммы является основанием для включения его в </w:t>
      </w:r>
      <w:hyperlink w:anchor="P2591" w:history="1">
        <w:r w:rsidRPr="00AB491C">
          <w:rPr>
            <w:rFonts w:ascii="Times New Roman" w:eastAsia="Times New Roman" w:hAnsi="Times New Roman" w:cs="Times New Roman"/>
            <w:sz w:val="28"/>
            <w:szCs w:val="28"/>
            <w:lang w:eastAsia="ru-RU"/>
          </w:rPr>
          <w:t>список</w:t>
        </w:r>
      </w:hyperlink>
      <w:r w:rsidRPr="00AB491C">
        <w:rPr>
          <w:rFonts w:ascii="Times New Roman" w:eastAsia="Times New Roman" w:hAnsi="Times New Roman" w:cs="Times New Roman"/>
          <w:sz w:val="28"/>
          <w:szCs w:val="28"/>
          <w:lang w:eastAsia="ru-RU"/>
        </w:rPr>
        <w:t xml:space="preserve"> граждан - участников Подпрограммы (приложение 4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данный список граждане - участники Подпрограммы включаются в следующей последовательности: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 Граждане, признанные участниками Подпрограммы в предыдущем году.</w:t>
      </w:r>
    </w:p>
    <w:p w:rsidR="00AB491C" w:rsidRPr="00342F31"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Приоритетные категории граждан, указанные в </w:t>
      </w:r>
      <w:hyperlink w:anchor="P1444" w:history="1">
        <w:r w:rsidRPr="00342F31">
          <w:rPr>
            <w:rFonts w:ascii="Times New Roman" w:eastAsia="Times New Roman" w:hAnsi="Times New Roman" w:cs="Times New Roman"/>
            <w:sz w:val="28"/>
            <w:szCs w:val="28"/>
            <w:lang w:eastAsia="ru-RU"/>
          </w:rPr>
          <w:t>абзацах 4</w:t>
        </w:r>
      </w:hyperlink>
      <w:r w:rsidR="00342F31" w:rsidRPr="00342F31">
        <w:rPr>
          <w:rFonts w:ascii="Times New Roman" w:hAnsi="Times New Roman" w:cs="Times New Roman"/>
          <w:sz w:val="28"/>
          <w:szCs w:val="28"/>
        </w:rPr>
        <w:t>0</w:t>
      </w:r>
      <w:r w:rsidRPr="00342F31">
        <w:rPr>
          <w:rFonts w:ascii="Times New Roman" w:eastAsia="Times New Roman" w:hAnsi="Times New Roman" w:cs="Times New Roman"/>
          <w:sz w:val="28"/>
          <w:szCs w:val="28"/>
          <w:lang w:eastAsia="ru-RU"/>
        </w:rPr>
        <w:t xml:space="preserve"> - </w:t>
      </w:r>
      <w:hyperlink w:anchor="P1449" w:history="1">
        <w:r w:rsidR="00342F31">
          <w:rPr>
            <w:rFonts w:ascii="Times New Roman" w:eastAsia="Times New Roman" w:hAnsi="Times New Roman" w:cs="Times New Roman"/>
            <w:sz w:val="28"/>
            <w:szCs w:val="28"/>
            <w:lang w:eastAsia="ru-RU"/>
          </w:rPr>
          <w:t>45</w:t>
        </w:r>
        <w:r w:rsidRPr="00342F31">
          <w:rPr>
            <w:rFonts w:ascii="Times New Roman" w:eastAsia="Times New Roman" w:hAnsi="Times New Roman" w:cs="Times New Roman"/>
            <w:sz w:val="28"/>
            <w:szCs w:val="28"/>
            <w:lang w:eastAsia="ru-RU"/>
          </w:rPr>
          <w:t xml:space="preserve"> подпункта 5.6.6.1 пункта 5.6.6 раздела 5.6</w:t>
        </w:r>
      </w:hyperlink>
      <w:r w:rsidRPr="00342F31">
        <w:rPr>
          <w:rFonts w:ascii="Times New Roman" w:eastAsia="Times New Roman" w:hAnsi="Times New Roman" w:cs="Times New Roman"/>
          <w:sz w:val="28"/>
          <w:szCs w:val="28"/>
          <w:lang w:eastAsia="ru-RU"/>
        </w:rPr>
        <w:t xml:space="preserve"> настоящей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3. Граждане, признанные участниками Подпрограммы и не относящиеся к вышеуказанным приоритетным категориям.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2" w:name="P1433"/>
      <w:bookmarkEnd w:id="12"/>
      <w:r w:rsidRPr="00AB491C">
        <w:rPr>
          <w:rFonts w:ascii="Times New Roman" w:eastAsia="Times New Roman" w:hAnsi="Times New Roman" w:cs="Times New Roman"/>
          <w:sz w:val="28"/>
          <w:szCs w:val="28"/>
          <w:lang w:eastAsia="ru-RU"/>
        </w:rPr>
        <w:t>Список формируется в хронологической последовательности по дате признания нуждающимися в улучшении жилищных условий для участия в Подпрограмме.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исключается из числа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 представлении заявления об исключении из числа граждан - участников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при использовании или неиспользовании гражданином субсидии на приобретение или строительство жилых помещений;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при наличии совокупности оснований, установленных </w:t>
      </w:r>
      <w:hyperlink w:anchor="P1447" w:history="1">
        <w:r w:rsidRPr="00AB491C">
          <w:rPr>
            <w:rFonts w:ascii="Times New Roman" w:eastAsia="Times New Roman" w:hAnsi="Times New Roman" w:cs="Times New Roman"/>
            <w:sz w:val="28"/>
            <w:szCs w:val="28"/>
            <w:lang w:eastAsia="ru-RU"/>
          </w:rPr>
          <w:t>абзацами 49</w:t>
        </w:r>
      </w:hyperlink>
      <w:r w:rsidRPr="00AB491C">
        <w:rPr>
          <w:rFonts w:ascii="Times New Roman" w:eastAsia="Times New Roman" w:hAnsi="Times New Roman" w:cs="Times New Roman"/>
          <w:sz w:val="28"/>
          <w:szCs w:val="28"/>
          <w:lang w:eastAsia="ru-RU"/>
        </w:rPr>
        <w:t xml:space="preserve"> - 53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Принятое Администрацией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Использование гражданином субсидии на приобретение или строительство жилых помещений подтверждается выпиской из Единого государственного реестра недвижимости о возникшем праве на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соответствии с очередностью граждан - участников Подпрограммы МКУ «Жилкомцентр» уведомляет гражданина-участника Подпрограммы о предоставлении ему субсидии на приобретение или строительство жилых помещений в текущем году.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случае наличия намерения получить субсидию на приобретение или строительство жилых помещений в текущем году гражданин - участник Подпрограммы в течение 10 рабочих дней: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обращается в МКУ «Жилкомцентр» с заявлением о предоставлении субсидии на приобретение или строительство жилых помещений и представляет документы в соответствии с </w:t>
      </w:r>
      <w:hyperlink w:anchor="P2792" w:history="1">
        <w:r w:rsidRPr="00AB491C">
          <w:rPr>
            <w:rFonts w:ascii="Times New Roman" w:eastAsia="Times New Roman" w:hAnsi="Times New Roman" w:cs="Times New Roman"/>
            <w:sz w:val="28"/>
            <w:szCs w:val="28"/>
            <w:lang w:eastAsia="ru-RU"/>
          </w:rPr>
          <w:t>приложением 7</w:t>
        </w:r>
      </w:hyperlink>
      <w:r w:rsidRPr="00AB491C">
        <w:rPr>
          <w:rFonts w:ascii="Times New Roman" w:eastAsia="Times New Roman" w:hAnsi="Times New Roman" w:cs="Times New Roman"/>
          <w:sz w:val="28"/>
          <w:szCs w:val="28"/>
          <w:lang w:eastAsia="ru-RU"/>
        </w:rPr>
        <w:t xml:space="preserve"> к Программе. Документы, предусмотренные </w:t>
      </w:r>
      <w:hyperlink w:anchor="P2802" w:history="1">
        <w:r w:rsidRPr="00AB491C">
          <w:rPr>
            <w:rFonts w:ascii="Times New Roman" w:eastAsia="Times New Roman" w:hAnsi="Times New Roman" w:cs="Times New Roman"/>
            <w:sz w:val="28"/>
            <w:szCs w:val="28"/>
            <w:lang w:eastAsia="ru-RU"/>
          </w:rPr>
          <w:t>пунктами 6</w:t>
        </w:r>
      </w:hyperlink>
      <w:r w:rsidRPr="00AB491C">
        <w:rPr>
          <w:rFonts w:ascii="Times New Roman" w:eastAsia="Times New Roman" w:hAnsi="Times New Roman" w:cs="Times New Roman"/>
          <w:sz w:val="28"/>
          <w:szCs w:val="28"/>
          <w:lang w:eastAsia="ru-RU"/>
        </w:rPr>
        <w:t xml:space="preserve"> и </w:t>
      </w:r>
      <w:hyperlink w:anchor="P2804"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приоритетном порядке субсидия на приобретение или строительство жилых помещений предоставляется:</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P1444"/>
      <w:bookmarkEnd w:id="13"/>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педагогическим работникам государственных или муниципальных образовательных организаций, расположенных на территории города Рыбинска;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w:t>
      </w:r>
      <w:r w:rsidRPr="00AB491C">
        <w:rPr>
          <w:rFonts w:ascii="Times New Roman" w:eastAsia="Times New Roman" w:hAnsi="Times New Roman" w:cs="Times New Roman"/>
          <w:sz w:val="28"/>
          <w:szCs w:val="28"/>
          <w:lang w:eastAsia="ru-RU"/>
        </w:rPr>
        <w:tab/>
        <w:t>медицинским работникам государственных или муниципальных медицинских организаций, расположенных на территории города Рыбинска;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государственным гражданским служащим Ярославской области, проходящим государственную службу в государственных органах,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P1447"/>
      <w:bookmarkEnd w:id="14"/>
      <w:r w:rsidRPr="00AB491C">
        <w:rPr>
          <w:rFonts w:ascii="Times New Roman" w:eastAsia="Times New Roman" w:hAnsi="Times New Roman" w:cs="Times New Roman"/>
          <w:sz w:val="28"/>
          <w:szCs w:val="28"/>
          <w:lang w:eastAsia="ru-RU"/>
        </w:rPr>
        <w:t>- муниципальным служащим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1448"/>
      <w:bookmarkEnd w:id="15"/>
      <w:r w:rsidRPr="00AB491C">
        <w:rPr>
          <w:rFonts w:ascii="Times New Roman" w:eastAsia="Times New Roman" w:hAnsi="Times New Roman" w:cs="Times New Roman"/>
          <w:sz w:val="28"/>
          <w:szCs w:val="28"/>
          <w:lang w:eastAsia="ru-RU"/>
        </w:rPr>
        <w:t>- инвалидам и семьям, имеющим детей-инвалидов;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P1449"/>
      <w:bookmarkEnd w:id="16"/>
      <w:r w:rsidRPr="00AB491C">
        <w:rPr>
          <w:rFonts w:ascii="Times New Roman" w:eastAsia="Times New Roman" w:hAnsi="Times New Roman" w:cs="Times New Roman"/>
          <w:sz w:val="28"/>
          <w:szCs w:val="28"/>
          <w:lang w:eastAsia="ru-RU"/>
        </w:rPr>
        <w:t xml:space="preserve">- многодетным семьям, отнесенные к данной категории </w:t>
      </w:r>
      <w:hyperlink r:id="rId53" w:history="1">
        <w:r w:rsidRPr="00AB491C">
          <w:rPr>
            <w:rFonts w:ascii="Times New Roman" w:eastAsia="Times New Roman" w:hAnsi="Times New Roman" w:cs="Times New Roman"/>
            <w:sz w:val="28"/>
            <w:szCs w:val="28"/>
            <w:lang w:eastAsia="ru-RU"/>
          </w:rPr>
          <w:t>Законом</w:t>
        </w:r>
      </w:hyperlink>
      <w:r w:rsidRPr="00AB491C">
        <w:rPr>
          <w:rFonts w:ascii="Times New Roman" w:eastAsia="Times New Roman" w:hAnsi="Times New Roman" w:cs="Times New Roman"/>
          <w:sz w:val="28"/>
          <w:szCs w:val="28"/>
          <w:lang w:eastAsia="ru-RU"/>
        </w:rPr>
        <w:t xml:space="preserve"> Ярославской области от 19.12.2008 № 65-з «Социальный кодекс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если гражданин изъявит желание получить субсидию на приобретение или строительство жилых помещений как гражданин, указанный в </w:t>
      </w:r>
      <w:hyperlink w:anchor="P1444" w:history="1">
        <w:r w:rsidRPr="00AB491C">
          <w:rPr>
            <w:rFonts w:ascii="Times New Roman" w:eastAsia="Times New Roman" w:hAnsi="Times New Roman" w:cs="Times New Roman"/>
            <w:sz w:val="28"/>
            <w:szCs w:val="28"/>
            <w:lang w:eastAsia="ru-RU"/>
          </w:rPr>
          <w:t>абзацах 40</w:t>
        </w:r>
      </w:hyperlink>
      <w:r w:rsidRPr="00AB491C">
        <w:rPr>
          <w:rFonts w:ascii="Times New Roman" w:eastAsia="Times New Roman" w:hAnsi="Times New Roman" w:cs="Times New Roman"/>
          <w:sz w:val="28"/>
          <w:szCs w:val="28"/>
          <w:lang w:eastAsia="ru-RU"/>
        </w:rPr>
        <w:t xml:space="preserve"> - 43 данного подпункта, должно соблюдаться следующее дополнительное обязательное условие: на момент подачи заявления о предоставлении субсидии на приобретение или строительство жилых помещений непрерывный стаж работы в органах государственной власти или органах местного самоуправления города Рыбинска (далее - органы власти) либо в государственных или муниципальных медицинских или образовательных организациях, расположенных на территории города Рыбинска (далее - организация), должен составлять не менее 2 лет, для молодых специалистов (до 30 лет включительно) - не менее 6 месяцев.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7" w:name="P1451"/>
      <w:bookmarkEnd w:id="17"/>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 участника Подпрограммы с заявлением о предоставлении субсидии на приобретение или строительство жилых помещений рассматривает поступившие документы и принимает решение о предоставлении субсидии на приобретение или строительство жилых помещений и ее размере либо об отказе в предоставлении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Основаниями для отказа в предоставлении гражданину - участнику Подпрограммы субсидии на приобретение, строительство жилых помещений являются:</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8" w:name="P1453"/>
      <w:bookmarkEnd w:id="18"/>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lang w:eastAsia="ru-RU"/>
          </w:rPr>
          <w:t>абзацами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и (или) установление обстоятельств, предусмотренных </w:t>
      </w:r>
      <w:hyperlink w:anchor="P1420" w:history="1">
        <w:r w:rsidRPr="00AB491C">
          <w:rPr>
            <w:rFonts w:ascii="Times New Roman" w:eastAsia="Times New Roman" w:hAnsi="Times New Roman" w:cs="Times New Roman"/>
            <w:sz w:val="28"/>
            <w:szCs w:val="28"/>
            <w:lang w:eastAsia="ru-RU"/>
          </w:rPr>
          <w:t>абзацем 16</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указанных в </w:t>
      </w:r>
      <w:hyperlink w:anchor="P2792" w:history="1">
        <w:r w:rsidRPr="00AB491C">
          <w:rPr>
            <w:rFonts w:ascii="Times New Roman" w:eastAsia="Times New Roman" w:hAnsi="Times New Roman" w:cs="Times New Roman"/>
            <w:sz w:val="28"/>
            <w:szCs w:val="28"/>
            <w:lang w:eastAsia="ru-RU"/>
          </w:rPr>
          <w:t>приложении 7</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недостоверность сведений, содержащихся в представленных документах;</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реализованное право на улучшение жилищных условий с использованием поддержки за счет средств федерального, областного либо городского бюджетов, за исключением средств материнского капитала.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предоставлении субсидии на приобретение или строительство жилых помещений допускается при устранении оснований для отказа в течение 5 рабочих дней с момента получения соответствующего решения Администрации.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Принятие Администрацией решения о предоставлении гражданину - участнику Подпрограммы субсидии на приобретение или строительство жилых помещений является основанием для направления в </w:t>
      </w:r>
      <w:r w:rsidR="00621B4B">
        <w:rPr>
          <w:rFonts w:ascii="Times New Roman" w:eastAsia="Times New Roman" w:hAnsi="Times New Roman" w:cs="Times New Roman"/>
          <w:sz w:val="28"/>
          <w:szCs w:val="28"/>
          <w:lang w:eastAsia="ru-RU"/>
        </w:rPr>
        <w:t>Министерство</w:t>
      </w:r>
      <w:r w:rsidR="00621B4B" w:rsidRPr="00AB491C">
        <w:rPr>
          <w:rFonts w:ascii="Times New Roman" w:eastAsia="Times New Roman" w:hAnsi="Times New Roman" w:cs="Times New Roman"/>
          <w:sz w:val="28"/>
          <w:szCs w:val="28"/>
          <w:lang w:eastAsia="ru-RU"/>
        </w:rPr>
        <w:t xml:space="preserve"> строительства</w:t>
      </w:r>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сопроводительного письма;</w:t>
      </w:r>
    </w:p>
    <w:p w:rsidR="00AB491C" w:rsidRPr="00AB491C" w:rsidRDefault="00AB491C" w:rsidP="00AB491C">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решения Администрации о признании гражданина участником Подпрограммы и предоставлении ему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расчета субсидии на приобретение или строительство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заявки на финансирование из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заверенных копий документов, указанных в </w:t>
      </w:r>
      <w:hyperlink w:anchor="P2792" w:history="1">
        <w:r w:rsidRPr="00AB491C">
          <w:rPr>
            <w:rFonts w:ascii="Times New Roman" w:eastAsia="Times New Roman" w:hAnsi="Times New Roman" w:cs="Times New Roman"/>
            <w:sz w:val="28"/>
            <w:szCs w:val="28"/>
            <w:lang w:eastAsia="ru-RU"/>
          </w:rPr>
          <w:t>приложении 7</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621B4B"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w:t>
      </w:r>
      <w:r w:rsidRPr="00AB491C">
        <w:rPr>
          <w:rFonts w:ascii="Times New Roman" w:eastAsia="Times New Roman" w:hAnsi="Times New Roman" w:cs="Times New Roman"/>
          <w:sz w:val="28"/>
          <w:szCs w:val="28"/>
          <w:lang w:eastAsia="ru-RU"/>
        </w:rPr>
        <w:t xml:space="preserve"> строительства</w:t>
      </w:r>
      <w:r w:rsidR="00AB491C"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субсидии на приобретение или строительство жилого помещения, и принимает решение о предоставлении (отказе в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в течение 5 рабочих дней с момента принятия решения направляет в             МКУ «Жилкомцентр» </w:t>
      </w:r>
      <w:hyperlink r:id="rId54" w:history="1">
        <w:r w:rsidRPr="00AB491C">
          <w:rPr>
            <w:rFonts w:ascii="Times New Roman" w:eastAsia="Times New Roman" w:hAnsi="Times New Roman" w:cs="Times New Roman"/>
            <w:sz w:val="28"/>
            <w:szCs w:val="28"/>
            <w:lang w:eastAsia="ru-RU"/>
          </w:rPr>
          <w:t>уведомление</w:t>
        </w:r>
      </w:hyperlink>
      <w:r w:rsidRPr="00AB491C">
        <w:rPr>
          <w:rFonts w:ascii="Times New Roman" w:eastAsia="Times New Roman" w:hAnsi="Times New Roman" w:cs="Times New Roman"/>
          <w:sz w:val="28"/>
          <w:szCs w:val="28"/>
          <w:lang w:eastAsia="ru-RU"/>
        </w:rPr>
        <w:t xml:space="preserve"> о предоставлении (отказе в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 составленное по форме 1 согласно приложению 8 к подпрограмме «Стимулирование развития жилищного строительства на территории Ярославской области» на 2020 - 2025 годы Государственной 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МКУ «Жилкомцентр» при получении от </w:t>
      </w:r>
      <w:r w:rsidR="00621B4B">
        <w:rPr>
          <w:rFonts w:ascii="Times New Roman" w:eastAsia="Times New Roman" w:hAnsi="Times New Roman" w:cs="Times New Roman"/>
          <w:sz w:val="28"/>
          <w:szCs w:val="28"/>
          <w:lang w:eastAsia="ru-RU"/>
        </w:rPr>
        <w:t>Министерства</w:t>
      </w:r>
      <w:r w:rsidR="00621B4B" w:rsidRPr="00AB491C">
        <w:rPr>
          <w:rFonts w:ascii="Times New Roman" w:eastAsia="Times New Roman" w:hAnsi="Times New Roman" w:cs="Times New Roman"/>
          <w:sz w:val="28"/>
          <w:szCs w:val="28"/>
          <w:lang w:eastAsia="ru-RU"/>
        </w:rPr>
        <w:t xml:space="preserve"> строительства </w:t>
      </w:r>
      <w:r w:rsidRPr="00AB491C">
        <w:rPr>
          <w:rFonts w:ascii="Times New Roman" w:eastAsia="Times New Roman" w:hAnsi="Times New Roman" w:cs="Times New Roman"/>
          <w:sz w:val="28"/>
          <w:szCs w:val="28"/>
          <w:lang w:eastAsia="ru-RU"/>
        </w:rPr>
        <w:t xml:space="preserve">уведомления о предоставлении на условиях софинансирования средств областного бюджета городскому бюджету для выдачи гражданину субсидии на приобретение или строительство жилых помещений в 3-дневный срок оформляет свидетельство о праве на получение субсидии согласно приложению 9 к подпрограмме «Стимулирование развития жилищного строительства на территории Ярославской области» на 2020 - 2025 годы Государственной программы  с указанием размера предоставляемой гражданину субсидии на приобретение или строительство жилых помещений, рассчитанного на день принятия соответствующего решения, и в 3-х дневный срок после получения гражданином свидетельства о праве на получение субсидии направляет его копию в </w:t>
      </w:r>
      <w:r w:rsidR="00621B4B">
        <w:rPr>
          <w:rFonts w:ascii="Times New Roman" w:eastAsia="Times New Roman" w:hAnsi="Times New Roman" w:cs="Times New Roman"/>
          <w:sz w:val="28"/>
          <w:szCs w:val="28"/>
          <w:lang w:eastAsia="ru-RU"/>
        </w:rPr>
        <w:t>Министерство</w:t>
      </w:r>
      <w:r w:rsidR="00621B4B" w:rsidRPr="00AB491C">
        <w:rPr>
          <w:rFonts w:ascii="Times New Roman" w:eastAsia="Times New Roman" w:hAnsi="Times New Roman" w:cs="Times New Roman"/>
          <w:sz w:val="28"/>
          <w:szCs w:val="28"/>
          <w:lang w:eastAsia="ru-RU"/>
        </w:rPr>
        <w:t xml:space="preserve"> строительства</w:t>
      </w:r>
      <w:r w:rsidRPr="00AB491C">
        <w:rPr>
          <w:rFonts w:ascii="Times New Roman" w:eastAsia="Times New Roman" w:hAnsi="Times New Roman" w:cs="Times New Roman"/>
          <w:sz w:val="28"/>
          <w:szCs w:val="28"/>
          <w:lang w:eastAsia="ru-RU"/>
        </w:rPr>
        <w:t>.</w:t>
      </w:r>
    </w:p>
    <w:p w:rsidR="00AB491C" w:rsidRPr="00AB491C" w:rsidRDefault="00621B4B"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9" w:name="P1471"/>
      <w:bookmarkEnd w:id="19"/>
      <w:r>
        <w:rPr>
          <w:rFonts w:ascii="Times New Roman" w:eastAsia="Times New Roman" w:hAnsi="Times New Roman" w:cs="Times New Roman"/>
          <w:sz w:val="28"/>
          <w:szCs w:val="28"/>
          <w:lang w:eastAsia="ru-RU"/>
        </w:rPr>
        <w:t>Министерство</w:t>
      </w:r>
      <w:r w:rsidRPr="00AB491C">
        <w:rPr>
          <w:rFonts w:ascii="Times New Roman" w:eastAsia="Times New Roman" w:hAnsi="Times New Roman" w:cs="Times New Roman"/>
          <w:sz w:val="28"/>
          <w:szCs w:val="28"/>
          <w:lang w:eastAsia="ru-RU"/>
        </w:rPr>
        <w:t xml:space="preserve"> строительства </w:t>
      </w:r>
      <w:r w:rsidR="00AB491C" w:rsidRPr="00AB491C">
        <w:rPr>
          <w:rFonts w:ascii="Times New Roman" w:eastAsia="Times New Roman" w:hAnsi="Times New Roman" w:cs="Times New Roman"/>
          <w:sz w:val="28"/>
          <w:szCs w:val="28"/>
          <w:lang w:eastAsia="ru-RU"/>
        </w:rPr>
        <w:t xml:space="preserve">в течение 5 рабочих дней с момента поступления копии свидетельства о праве на получение субсидии направляет в </w:t>
      </w:r>
      <w:r>
        <w:rPr>
          <w:rFonts w:ascii="Times New Roman" w:eastAsia="Times New Roman" w:hAnsi="Times New Roman" w:cs="Times New Roman"/>
          <w:sz w:val="28"/>
          <w:szCs w:val="28"/>
          <w:lang w:eastAsia="ru-RU"/>
        </w:rPr>
        <w:t>министерство</w:t>
      </w:r>
      <w:r w:rsidR="00AB491C" w:rsidRPr="00AB491C">
        <w:rPr>
          <w:rFonts w:ascii="Times New Roman" w:eastAsia="Times New Roman" w:hAnsi="Times New Roman" w:cs="Times New Roman"/>
          <w:sz w:val="28"/>
          <w:szCs w:val="28"/>
          <w:lang w:eastAsia="ru-RU"/>
        </w:rPr>
        <w:t xml:space="preserve"> финансов Ярославской области заявку на выделение средств областного бюджета городскому бюджету на софинансирование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Свидетельство о праве на получение субсидии является действительным в течение 7 месяцев с момента его выдачи.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Если гражданин - участник Подпрограммы не использовал свидетельство о праве на получение субсидии в течение 7 месяцев, оно аннулируется.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При возникновении у владельца свидетельства о праве на получение субсидии обстоятельств, потребовавших замены выданного свидетельства, он обращается в </w:t>
      </w:r>
      <w:r w:rsidRPr="00AB491C">
        <w:rPr>
          <w:rFonts w:ascii="Times New Roman" w:eastAsia="Times New Roman" w:hAnsi="Times New Roman" w:cs="Times New Roman"/>
          <w:sz w:val="28"/>
          <w:szCs w:val="28"/>
          <w:lang w:eastAsia="ru-RU"/>
        </w:rPr>
        <w:lastRenderedPageBreak/>
        <w:t>МКУ «Жилкомцентр» с заявлением о выдаче дубликата свидетельства о праве на получение субсидии. В заявлении указываются обстоятельства, потребовавшие выдачи дубликата свидетельства о праве на получение субсидии, и прилагаются документы, подтверждающие эти обстоятельства.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получивший свидетельство о праве на получение субсидии, в течение срока его действия передает свидетельство о праве на получение субсидии кредитору и открывает именной блокированный счет.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5 рабочих дней с момента получения информации кредитора о реквизитах открытого гражданином именного блокированного счета производит перечисление субсидии на приобретение или строительство жилых помещений на именной блокированный счет гражданина - участника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0" w:name="P1477"/>
      <w:bookmarkEnd w:id="20"/>
      <w:r w:rsidRPr="00AB491C">
        <w:rPr>
          <w:rFonts w:ascii="Times New Roman" w:eastAsia="Times New Roman" w:hAnsi="Times New Roman" w:cs="Times New Roman"/>
          <w:sz w:val="28"/>
          <w:szCs w:val="28"/>
          <w:lang w:eastAsia="ru-RU"/>
        </w:rPr>
        <w:t>В течение срока действия свидетельства о праве на получение субсидии гражданин - участник Подпрограммы определяется со способами приобретения жилого помещения, заключает с кредитором ипотечный кредитный договор или договор займа в размере не менее 30 процентов от стоимости жилого помещения и регистрирует право собственности на приобретенное (построенное)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Способы приобретения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заключение договора участия в долевом строительстве многоквартирных жилых домов, подлежащего государственной регистрации (при этом договор должен быть заключен только с застройщиком - юридическим лицом, соответствующим требованиям </w:t>
      </w:r>
      <w:hyperlink r:id="rId55" w:history="1">
        <w:r w:rsidRPr="00AB491C">
          <w:rPr>
            <w:rFonts w:ascii="Times New Roman" w:eastAsia="Times New Roman" w:hAnsi="Times New Roman" w:cs="Times New Roman"/>
            <w:sz w:val="28"/>
            <w:szCs w:val="28"/>
            <w:lang w:eastAsia="ru-RU"/>
          </w:rPr>
          <w:t>статьи 2</w:t>
        </w:r>
      </w:hyperlink>
      <w:r w:rsidRPr="00AB491C">
        <w:rPr>
          <w:rFonts w:ascii="Times New Roman" w:eastAsia="Times New Roman" w:hAnsi="Times New Roman" w:cs="Times New Roman"/>
          <w:sz w:val="28"/>
          <w:szCs w:val="28"/>
          <w:lang w:eastAsia="ru-RU"/>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регистрация права собственности на жилое помещение допускается после истечения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заключение договора купли-продажи жилых помещений в многоквартирных домах или договора купли-продажи индивидуального жилого дома, введенных в эксплуатацию не позднее чем за 4 года до заключения договора купли-продажи (при этом регистрация права собственности гражданина должна быть осуществлена в течение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строительство индивидуального жилого дома, ввод которого в эксплуатацию и регистрация права собственности гражданина должны быть осуществлены в течение срока действия свидетельства о праве на получение субсидии (при этом индивидуальный жилой дом оформляется в собственность заявителя и (или) членов его семьи, указанных в свидетельстве о праве на получение субсидии и выступавших застройщиками при строительстве. Лицо (лица), на чье (чьи) имя (имена) оформлено право собственности на жилое помещение, представляет (представляют) в МКУ «Жилкомцентр» нотариально заверенное обязательство о переоформлении построенного с использованием субсидии на приобретение или строительство жилого помещения в общую собственность всех членов семьи, указанных в свидетельстве о праве на получение субсидии, в течение 6 месяцев </w:t>
      </w:r>
      <w:r w:rsidRPr="00AB491C">
        <w:rPr>
          <w:rFonts w:ascii="Times New Roman" w:eastAsia="Times New Roman" w:hAnsi="Times New Roman" w:cs="Times New Roman"/>
          <w:sz w:val="28"/>
          <w:szCs w:val="28"/>
          <w:lang w:eastAsia="ru-RU"/>
        </w:rPr>
        <w:lastRenderedPageBreak/>
        <w:t>после снятия обременения с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Приобретаемое жилое помещение должно быть расположено на территории Ярославской области, являться пригодным для постоянного проживания, соответствовать санитарным и техническим правилам и нормам, установленным законодательством Российской Федерации,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Приобретаемое жилое помещение (жилые помещения) оформляется(ются) в долевую собственность всех членов семьи, участвующих в Подпрограмме, в равных долях.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2 рабочих дней с даты получения договора на приобретение жилого помещения осуществляет его проверку.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соответствия договора данным свидетельства о праве на получение субсидии и соответствия приобретаемого жилого помещения требованиям, установленным </w:t>
      </w:r>
      <w:hyperlink w:anchor="P1471" w:history="1">
        <w:r w:rsidRPr="00AB491C">
          <w:rPr>
            <w:rFonts w:ascii="Times New Roman" w:eastAsia="Times New Roman" w:hAnsi="Times New Roman" w:cs="Times New Roman"/>
            <w:sz w:val="28"/>
            <w:szCs w:val="28"/>
            <w:lang w:eastAsia="ru-RU"/>
          </w:rPr>
          <w:t xml:space="preserve">абзацами </w:t>
        </w:r>
      </w:hyperlink>
      <w:hyperlink w:anchor="P1477" w:history="1">
        <w:r w:rsidRPr="00AB491C">
          <w:rPr>
            <w:rFonts w:ascii="Times New Roman" w:eastAsia="Times New Roman" w:hAnsi="Times New Roman" w:cs="Times New Roman"/>
            <w:sz w:val="28"/>
            <w:szCs w:val="28"/>
            <w:lang w:eastAsia="ru-RU"/>
          </w:rPr>
          <w:t>72-76</w:t>
        </w:r>
      </w:hyperlink>
      <w:r w:rsidRPr="00AB491C">
        <w:rPr>
          <w:rFonts w:ascii="Times New Roman" w:eastAsia="Times New Roman" w:hAnsi="Times New Roman" w:cs="Times New Roman"/>
          <w:sz w:val="28"/>
          <w:szCs w:val="28"/>
          <w:lang w:eastAsia="ru-RU"/>
        </w:rPr>
        <w:t xml:space="preserve"> данного подпункта, МКУ «Жилкомцентр» в течение 1 рабочего дня направляет в </w:t>
      </w:r>
      <w:r w:rsidR="00621B4B">
        <w:rPr>
          <w:rFonts w:ascii="Times New Roman" w:eastAsia="Times New Roman" w:hAnsi="Times New Roman" w:cs="Times New Roman"/>
          <w:sz w:val="28"/>
          <w:szCs w:val="28"/>
          <w:lang w:eastAsia="ru-RU"/>
        </w:rPr>
        <w:t>Министерство</w:t>
      </w:r>
      <w:r w:rsidR="00621B4B" w:rsidRPr="00AB491C">
        <w:rPr>
          <w:rFonts w:ascii="Times New Roman" w:eastAsia="Times New Roman" w:hAnsi="Times New Roman" w:cs="Times New Roman"/>
          <w:sz w:val="28"/>
          <w:szCs w:val="28"/>
          <w:lang w:eastAsia="ru-RU"/>
        </w:rPr>
        <w:t xml:space="preserve"> строительства </w:t>
      </w:r>
      <w:r w:rsidRPr="00AB491C">
        <w:rPr>
          <w:rFonts w:ascii="Times New Roman" w:eastAsia="Times New Roman" w:hAnsi="Times New Roman" w:cs="Times New Roman"/>
          <w:sz w:val="28"/>
          <w:szCs w:val="28"/>
          <w:lang w:eastAsia="ru-RU"/>
        </w:rPr>
        <w:t>запрос о санкционировании расходования субсидии с приложением копии договора.</w:t>
      </w:r>
    </w:p>
    <w:p w:rsidR="00AB491C" w:rsidRPr="00AB491C" w:rsidRDefault="00621B4B"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w:t>
      </w:r>
      <w:r w:rsidRPr="00AB491C">
        <w:rPr>
          <w:rFonts w:ascii="Times New Roman" w:eastAsia="Times New Roman" w:hAnsi="Times New Roman" w:cs="Times New Roman"/>
          <w:sz w:val="28"/>
          <w:szCs w:val="28"/>
          <w:lang w:eastAsia="ru-RU"/>
        </w:rPr>
        <w:t xml:space="preserve"> строительства </w:t>
      </w:r>
      <w:r w:rsidR="00AB491C" w:rsidRPr="00AB491C">
        <w:rPr>
          <w:rFonts w:ascii="Times New Roman" w:eastAsia="Times New Roman" w:hAnsi="Times New Roman" w:cs="Times New Roman"/>
          <w:sz w:val="28"/>
          <w:szCs w:val="28"/>
          <w:lang w:eastAsia="ru-RU"/>
        </w:rPr>
        <w:t>в течение 2 рабочих дней с даты получения запроса о санкционировании расходования субсидии и копии договора уведомляет МКУ «Жилкомцентр» в письменной форме о санкционировании расходования (отказе в расходовании)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1" w:name="P1487"/>
      <w:bookmarkEnd w:id="21"/>
      <w:r w:rsidRPr="00AB491C">
        <w:rPr>
          <w:rFonts w:ascii="Times New Roman" w:eastAsia="Times New Roman" w:hAnsi="Times New Roman" w:cs="Times New Roman"/>
          <w:sz w:val="28"/>
          <w:szCs w:val="28"/>
          <w:lang w:eastAsia="ru-RU"/>
        </w:rPr>
        <w:t xml:space="preserve">МКУ «Жилкомцентр» в течение 2 рабочих дней с даты получения от </w:t>
      </w:r>
      <w:r w:rsidR="00621B4B">
        <w:rPr>
          <w:rFonts w:ascii="Times New Roman" w:eastAsia="Times New Roman" w:hAnsi="Times New Roman" w:cs="Times New Roman"/>
          <w:sz w:val="28"/>
          <w:szCs w:val="28"/>
          <w:lang w:eastAsia="ru-RU"/>
        </w:rPr>
        <w:t>Министерство</w:t>
      </w:r>
      <w:r w:rsidR="00621B4B" w:rsidRPr="00AB491C">
        <w:rPr>
          <w:rFonts w:ascii="Times New Roman" w:eastAsia="Times New Roman" w:hAnsi="Times New Roman" w:cs="Times New Roman"/>
          <w:sz w:val="28"/>
          <w:szCs w:val="28"/>
          <w:lang w:eastAsia="ru-RU"/>
        </w:rPr>
        <w:t xml:space="preserve"> строительства </w:t>
      </w:r>
      <w:r w:rsidRPr="00AB491C">
        <w:rPr>
          <w:rFonts w:ascii="Times New Roman" w:eastAsia="Times New Roman" w:hAnsi="Times New Roman" w:cs="Times New Roman"/>
          <w:sz w:val="28"/>
          <w:szCs w:val="28"/>
          <w:lang w:eastAsia="ru-RU"/>
        </w:rPr>
        <w:t>указанного уведомления уведомляет кредитора о санкционировании расходования субсидии по договору.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2" w:name="P1488"/>
      <w:bookmarkEnd w:id="22"/>
      <w:r w:rsidRPr="00AB491C">
        <w:rPr>
          <w:rFonts w:ascii="Times New Roman" w:eastAsia="Times New Roman" w:hAnsi="Times New Roman" w:cs="Times New Roman"/>
          <w:sz w:val="28"/>
          <w:szCs w:val="28"/>
          <w:lang w:eastAsia="ru-RU"/>
        </w:rPr>
        <w:t>Кредитор после получения информации о санкционировании расходования субсидии осуществляет перечисление субсидии по реквизитам, указанным в договоре.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 истечении срока действия свидетельства о праве на получение субсидии кредитор направляет свидетельство о праве на получение субсидии с отметкой об оплате, либо об аннулировании указанного свидетельства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МКУ «Жилкомцентр» в 5-дневный срок направляет в </w:t>
      </w:r>
      <w:r w:rsidR="00621B4B">
        <w:rPr>
          <w:rFonts w:ascii="Times New Roman" w:eastAsia="Times New Roman" w:hAnsi="Times New Roman" w:cs="Times New Roman"/>
          <w:sz w:val="28"/>
          <w:szCs w:val="28"/>
          <w:lang w:eastAsia="ru-RU"/>
        </w:rPr>
        <w:t>Министерство</w:t>
      </w:r>
      <w:r w:rsidR="00621B4B" w:rsidRPr="00AB491C">
        <w:rPr>
          <w:rFonts w:ascii="Times New Roman" w:eastAsia="Times New Roman" w:hAnsi="Times New Roman" w:cs="Times New Roman"/>
          <w:sz w:val="28"/>
          <w:szCs w:val="28"/>
          <w:lang w:eastAsia="ru-RU"/>
        </w:rPr>
        <w:t xml:space="preserve"> строительства</w:t>
      </w:r>
      <w:r w:rsidRPr="00AB491C">
        <w:rPr>
          <w:rFonts w:ascii="Times New Roman" w:eastAsia="Times New Roman" w:hAnsi="Times New Roman" w:cs="Times New Roman"/>
          <w:sz w:val="28"/>
          <w:szCs w:val="28"/>
          <w:lang w:eastAsia="ru-RU"/>
        </w:rPr>
        <w:t xml:space="preserve"> копию свидетельства о праве на получение субсидии с отметкой кредитора об оплате, либо об аннулировании указанного свидетельства.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Использование гражданином субсидии на приобретение или строительство жилых помещений является основанием для снятия его с учета в качестве нуждающихся в жилых помещениях.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 неиспользовании гражданином своего права на получение кредита (займа) и (или) расторжении ипотечного кредитного договора или договора займа до получения средств по кредитному договору или договору займа МКУ «Жилкомцентр» в течение 10 рабочих дней при установлении отсутствия потребности в субсидии на приобретение или строительство жилых помещений в текущем году осуществляет возврат в доход областного бюджета денежных средств, перечисленных в городской бюджет для выдачи гражданину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выявления фактов нецелевого использования кредита средства областного бюджета, перечисленные в городской бюджет для выдачи субсидии на </w:t>
      </w:r>
      <w:r w:rsidRPr="00AB491C">
        <w:rPr>
          <w:rFonts w:ascii="Times New Roman" w:eastAsia="Times New Roman" w:hAnsi="Times New Roman" w:cs="Times New Roman"/>
          <w:sz w:val="28"/>
          <w:szCs w:val="28"/>
          <w:lang w:eastAsia="ru-RU"/>
        </w:rPr>
        <w:lastRenderedPageBreak/>
        <w:t>приобретение или строительство жилых помещений гражданину, подлежат возврату в областной бюджет в порядке, установленном действующим законодательством.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областного бюджета, представленные в виде субсидии на приобретение или строительство жилых помещений, прошлых лет возвращаются кредитором в МКУ «Жилкомцентр» в текущем финансовом году и используются на те же цели при наличии потребности в них для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5.6.6.2. Предоставление субсидии на возмещение части ежемесячных аннуитетных платежей по кредиту (займу).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участия в Подпрограмме гражданин, соответствующий требованиям </w:t>
      </w:r>
      <w:hyperlink w:anchor="P1410" w:history="1">
        <w:r w:rsidRPr="00AB491C">
          <w:rPr>
            <w:rFonts w:ascii="Times New Roman" w:eastAsia="Times New Roman" w:hAnsi="Times New Roman" w:cs="Times New Roman"/>
            <w:sz w:val="28"/>
            <w:szCs w:val="28"/>
            <w:lang w:eastAsia="ru-RU"/>
          </w:rPr>
          <w:t>абзацев 6</w:t>
        </w:r>
      </w:hyperlink>
      <w:r w:rsidRPr="00AB491C">
        <w:rPr>
          <w:rFonts w:ascii="Times New Roman" w:eastAsia="Times New Roman" w:hAnsi="Times New Roman" w:cs="Times New Roman"/>
          <w:sz w:val="28"/>
          <w:szCs w:val="28"/>
          <w:lang w:eastAsia="ru-RU"/>
        </w:rPr>
        <w:t xml:space="preserve"> - </w:t>
      </w:r>
      <w:hyperlink w:anchor="P1412"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данного подпункта, обращается в МКУ «Жилкомцентр», выдавшее ему свидетельство о праве на получение субсидии, с </w:t>
      </w:r>
      <w:hyperlink w:anchor="P2542" w:history="1">
        <w:r w:rsidRPr="00AB491C">
          <w:rPr>
            <w:rFonts w:ascii="Times New Roman" w:eastAsia="Times New Roman" w:hAnsi="Times New Roman" w:cs="Times New Roman"/>
            <w:sz w:val="28"/>
            <w:szCs w:val="28"/>
            <w:lang w:eastAsia="ru-RU"/>
          </w:rPr>
          <w:t>заявлением</w:t>
        </w:r>
      </w:hyperlink>
      <w:r w:rsidRPr="00AB491C">
        <w:rPr>
          <w:rFonts w:ascii="Times New Roman" w:eastAsia="Times New Roman" w:hAnsi="Times New Roman" w:cs="Times New Roman"/>
          <w:sz w:val="28"/>
          <w:szCs w:val="28"/>
          <w:lang w:eastAsia="ru-RU"/>
        </w:rPr>
        <w:t xml:space="preserve"> о признании его участником Подпрограммы в соответствии с приложением 3 к Программе и документами в соответствии с </w:t>
      </w:r>
      <w:hyperlink w:anchor="P2824" w:history="1">
        <w:r w:rsidRPr="00AB491C">
          <w:rPr>
            <w:rFonts w:ascii="Times New Roman" w:eastAsia="Times New Roman" w:hAnsi="Times New Roman" w:cs="Times New Roman"/>
            <w:sz w:val="28"/>
            <w:szCs w:val="28"/>
            <w:lang w:eastAsia="ru-RU"/>
          </w:rPr>
          <w:t>приложением 8</w:t>
        </w:r>
      </w:hyperlink>
      <w:r w:rsidRPr="00AB491C">
        <w:rPr>
          <w:rFonts w:ascii="Times New Roman" w:eastAsia="Times New Roman" w:hAnsi="Times New Roman" w:cs="Times New Roman"/>
          <w:sz w:val="28"/>
          <w:szCs w:val="28"/>
          <w:lang w:eastAsia="ru-RU"/>
        </w:rPr>
        <w:t xml:space="preserve"> к Программе, необходимыми для получения субсидии на возмещение части ежемесячных аннуитетных платежей, за исключением </w:t>
      </w:r>
      <w:hyperlink w:anchor="P2797" w:history="1">
        <w:r w:rsidRPr="00AB491C">
          <w:rPr>
            <w:rFonts w:ascii="Times New Roman" w:eastAsia="Times New Roman" w:hAnsi="Times New Roman" w:cs="Times New Roman"/>
            <w:sz w:val="28"/>
            <w:szCs w:val="28"/>
            <w:lang w:eastAsia="ru-RU"/>
          </w:rPr>
          <w:t>пунктов 1</w:t>
        </w:r>
      </w:hyperlink>
      <w:r w:rsidRPr="00AB491C">
        <w:rPr>
          <w:rFonts w:ascii="Times New Roman" w:eastAsia="Times New Roman" w:hAnsi="Times New Roman" w:cs="Times New Roman"/>
          <w:sz w:val="28"/>
          <w:szCs w:val="28"/>
          <w:lang w:eastAsia="ru-RU"/>
        </w:rPr>
        <w:t xml:space="preserve"> и </w:t>
      </w:r>
      <w:hyperlink w:anchor="P2801" w:history="1">
        <w:r w:rsidRPr="00AB491C">
          <w:rPr>
            <w:rFonts w:ascii="Times New Roman" w:eastAsia="Times New Roman" w:hAnsi="Times New Roman" w:cs="Times New Roman"/>
            <w:sz w:val="28"/>
            <w:szCs w:val="28"/>
            <w:lang w:eastAsia="ru-RU"/>
          </w:rPr>
          <w:t>5</w:t>
        </w:r>
      </w:hyperlink>
      <w:r w:rsidRPr="00AB491C">
        <w:rPr>
          <w:rFonts w:ascii="Times New Roman" w:eastAsia="Times New Roman" w:hAnsi="Times New Roman" w:cs="Times New Roman"/>
          <w:sz w:val="28"/>
          <w:szCs w:val="28"/>
          <w:lang w:eastAsia="ru-RU"/>
        </w:rPr>
        <w:t xml:space="preserve"> перечня документов.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Документы, предусмотренные </w:t>
      </w:r>
      <w:hyperlink w:anchor="P2799" w:history="1">
        <w:r w:rsidRPr="00AB491C">
          <w:rPr>
            <w:rFonts w:ascii="Times New Roman" w:eastAsia="Times New Roman" w:hAnsi="Times New Roman" w:cs="Times New Roman"/>
            <w:sz w:val="28"/>
            <w:szCs w:val="28"/>
            <w:lang w:eastAsia="ru-RU"/>
          </w:rPr>
          <w:t>пунктом 3</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рассматривает поступившие документы и принимает решение о признании гражданина участником Подпрограммы либо об отказе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признания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использование гражданином субсидии на приобретение или строительство жилых помещений, что подтверждается выпиской из Единого государственного реестра недвижимости о возникшем праве на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соответствие гражданина условиям </w:t>
      </w:r>
      <w:hyperlink w:anchor="P1428" w:history="1">
        <w:r w:rsidRPr="00AB491C">
          <w:rPr>
            <w:rFonts w:ascii="Times New Roman" w:eastAsia="Times New Roman" w:hAnsi="Times New Roman" w:cs="Times New Roman"/>
            <w:sz w:val="28"/>
            <w:szCs w:val="28"/>
            <w:lang w:eastAsia="ru-RU"/>
          </w:rPr>
          <w:t>абзацев 24</w:t>
        </w:r>
      </w:hyperlink>
      <w:r w:rsidRPr="00AB491C">
        <w:rPr>
          <w:rFonts w:ascii="Times New Roman" w:eastAsia="Times New Roman" w:hAnsi="Times New Roman" w:cs="Times New Roman"/>
          <w:sz w:val="28"/>
          <w:szCs w:val="28"/>
          <w:lang w:eastAsia="ru-RU"/>
        </w:rPr>
        <w:t xml:space="preserve"> - </w:t>
      </w:r>
      <w:hyperlink w:anchor="P1433" w:history="1">
        <w:r w:rsidRPr="00AB491C">
          <w:rPr>
            <w:rFonts w:ascii="Times New Roman" w:eastAsia="Times New Roman" w:hAnsi="Times New Roman" w:cs="Times New Roman"/>
            <w:sz w:val="28"/>
            <w:szCs w:val="28"/>
            <w:lang w:eastAsia="ru-RU"/>
          </w:rPr>
          <w:t>29</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наличие копии кредитного договора (займа) с целью использования кредита на приобретение или строительство жилого(ых) помещения(й), приобретенного(ых) по свидетельству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отказа в признании гражданина участником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0" w:history="1">
        <w:r w:rsidRPr="00AB491C">
          <w:rPr>
            <w:rFonts w:ascii="Times New Roman" w:eastAsia="Times New Roman" w:hAnsi="Times New Roman" w:cs="Times New Roman"/>
            <w:sz w:val="28"/>
            <w:szCs w:val="28"/>
            <w:lang w:eastAsia="ru-RU"/>
          </w:rPr>
          <w:t>абзацами 6</w:t>
        </w:r>
      </w:hyperlink>
      <w:r w:rsidRPr="00AB491C">
        <w:rPr>
          <w:rFonts w:ascii="Times New Roman" w:eastAsia="Times New Roman" w:hAnsi="Times New Roman" w:cs="Times New Roman"/>
          <w:sz w:val="28"/>
          <w:szCs w:val="28"/>
          <w:lang w:eastAsia="ru-RU"/>
        </w:rPr>
        <w:t xml:space="preserve"> - </w:t>
      </w:r>
      <w:hyperlink w:anchor="P1412"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lang w:eastAsia="ru-RU"/>
          </w:rPr>
          <w:t>абзацами 2</w:t>
        </w:r>
      </w:hyperlink>
      <w:r w:rsidRPr="00AB491C">
        <w:rPr>
          <w:rFonts w:ascii="Times New Roman" w:eastAsia="Times New Roman" w:hAnsi="Times New Roman" w:cs="Times New Roman"/>
          <w:sz w:val="28"/>
          <w:szCs w:val="28"/>
          <w:lang w:eastAsia="ru-RU"/>
        </w:rPr>
        <w:t xml:space="preserve"> - </w:t>
      </w:r>
      <w:hyperlink w:anchor="P1407" w:history="1">
        <w:r w:rsidRPr="00AB491C">
          <w:rPr>
            <w:rFonts w:ascii="Times New Roman" w:eastAsia="Times New Roman" w:hAnsi="Times New Roman" w:cs="Times New Roman"/>
            <w:sz w:val="28"/>
            <w:szCs w:val="28"/>
            <w:lang w:eastAsia="ru-RU"/>
          </w:rPr>
          <w:t>3</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допускается после устранения оснований для отказа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Принятие Администрацией решения о признании гражданина участником Подпрограммы является основанием для включения его в </w:t>
      </w:r>
      <w:hyperlink w:anchor="P2591" w:history="1">
        <w:r w:rsidRPr="00AB491C">
          <w:rPr>
            <w:rFonts w:ascii="Times New Roman" w:eastAsia="Times New Roman" w:hAnsi="Times New Roman" w:cs="Times New Roman"/>
            <w:sz w:val="28"/>
            <w:szCs w:val="28"/>
            <w:lang w:eastAsia="ru-RU"/>
          </w:rPr>
          <w:t>список</w:t>
        </w:r>
      </w:hyperlink>
      <w:r w:rsidRPr="00AB491C">
        <w:rPr>
          <w:rFonts w:ascii="Times New Roman" w:eastAsia="Times New Roman" w:hAnsi="Times New Roman" w:cs="Times New Roman"/>
          <w:sz w:val="28"/>
          <w:szCs w:val="28"/>
          <w:lang w:eastAsia="ru-RU"/>
        </w:rPr>
        <w:t xml:space="preserve"> граждан - участников Подпрограммы (приложение 4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исключается из числа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при представлении заявления об исключении из числа граждан - участников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по истечении пятилетнего срока с момента первоначального обращения гражданина - участника Подпрограммы с заявлением о предоставлении субсидии на возмещение части ежемесячных аннуитетных платежей;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при погашении гражданином - участником Подпрограммы кредита (займа) ранее окончания пятилетнего срока с момента первоначального обращения с заявлением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Принятое МКУ «Жилкомцентр»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соответствии с очередностью граждан - участников Подпрограммы МКУ «Жилкомцентр» уведомляет гражданина - участника Подпрограммы о предоставлении ему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наличия намерения получить субсидию на возмещение части аннуитетных платежей гражданин - участник Подпрограммы обращается в МКУ «Жилкомцентр» с заявлением о предоставлении субсидии на возмещение части аннуитетных платежей по форме указанной в приложении 6 к Программе и представляет (обновляет) документы в соответствии с </w:t>
      </w:r>
      <w:hyperlink w:anchor="P2824" w:history="1">
        <w:r w:rsidRPr="00AB491C">
          <w:rPr>
            <w:rFonts w:ascii="Times New Roman" w:eastAsia="Times New Roman" w:hAnsi="Times New Roman" w:cs="Times New Roman"/>
            <w:sz w:val="28"/>
            <w:szCs w:val="28"/>
            <w:lang w:eastAsia="ru-RU"/>
          </w:rPr>
          <w:t>приложением 8</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Заявления о предоставлении субсидии на возмещение части аннуитетных платежей принимаются МКУ «Жилкомцентр» в срок до 10 числа месяца (в январе - в срок до 16 числа месяца), следующего за отчетным кварталом.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Исключительное право на получение субсидии на возмещение части аннуитетных платежей имеют следующие граждане: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педагогические работники государственных или муниципальных образовательных организаций,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медицинские работники государственных или муниципальных медицинских организаций,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государственные гражданские служащие Ярославской области, проходящие государственную службу в государственных органах,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муниципальные служащие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инвалиды и семьи, имеющие детей-инвалидов;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многодетные семьи, отнесенные к данной категории </w:t>
      </w:r>
      <w:hyperlink r:id="rId56" w:history="1">
        <w:r w:rsidRPr="00AB491C">
          <w:rPr>
            <w:rFonts w:ascii="Times New Roman" w:eastAsia="Times New Roman" w:hAnsi="Times New Roman" w:cs="Times New Roman"/>
            <w:sz w:val="28"/>
            <w:szCs w:val="28"/>
            <w:lang w:eastAsia="ru-RU"/>
          </w:rPr>
          <w:t>Законом</w:t>
        </w:r>
      </w:hyperlink>
      <w:r w:rsidRPr="00AB491C">
        <w:rPr>
          <w:rFonts w:ascii="Times New Roman" w:eastAsia="Times New Roman" w:hAnsi="Times New Roman" w:cs="Times New Roman"/>
          <w:sz w:val="28"/>
          <w:szCs w:val="28"/>
          <w:lang w:eastAsia="ru-RU"/>
        </w:rPr>
        <w:t xml:space="preserve"> Ярославской области от 19.12.2008 № 65-з «Социальный кодекс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 участника Подпрограммы с заявлением о предоставлении субсидии на возмещение части аннуитетных платежей рассматривает поступившие документы и принимает решение о предоставлении субсидии на возмещение части аннуитетных платежей и ее размере либо об отказе в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Основаниями для отказа в предоставлении гражданину - участнику Подпрограммы субсидии на возмещение части аннуитетных платежей являются: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 непредставление или представление не в полном объеме документов, указанных в </w:t>
      </w:r>
      <w:hyperlink w:anchor="P2824" w:history="1">
        <w:r w:rsidRPr="00AB491C">
          <w:rPr>
            <w:rFonts w:ascii="Times New Roman" w:eastAsia="Times New Roman" w:hAnsi="Times New Roman" w:cs="Times New Roman"/>
            <w:sz w:val="28"/>
            <w:szCs w:val="28"/>
            <w:lang w:eastAsia="ru-RU"/>
          </w:rPr>
          <w:t>приложении 8</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пропуск гражданином - участником Подпрограммы установленных Подпрограммой сроков на предоставление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прекращение гражданами - участниками Подпрограммы трудовых отношений с государственными и муниципальными медицинскими и образовательными организациями, расположенными на территории города Рыбинска, а также органами, в которых они проходят государственную (муниципальную) службу, расположенными на территории города Рыбинска, кроме случаев расторжения трудового договора по не зависящим от воли сторон обстоятельствам, или при предъявлении требования гражданину - участнику Подпрограммы о досрочном погашении ипотечного кредита (займа).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предоставлении субсидии на возмещение части аннуитетных платежей допускается при устранении оснований для отказа в течение 5 рабочих дней с момента получения соответствующего решения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Принятие Администрацией решения о предоставлении гражданину - участнику Подпрограммы субсидии на возмещение части аннуитетных платежей является основанием для направления в </w:t>
      </w:r>
      <w:r w:rsidR="00621B4B">
        <w:rPr>
          <w:rFonts w:ascii="Times New Roman" w:eastAsia="Times New Roman" w:hAnsi="Times New Roman" w:cs="Times New Roman"/>
          <w:sz w:val="28"/>
          <w:szCs w:val="28"/>
          <w:lang w:eastAsia="ru-RU"/>
        </w:rPr>
        <w:t>Министерство</w:t>
      </w:r>
      <w:r w:rsidR="00621B4B" w:rsidRPr="00AB491C">
        <w:rPr>
          <w:rFonts w:ascii="Times New Roman" w:eastAsia="Times New Roman" w:hAnsi="Times New Roman" w:cs="Times New Roman"/>
          <w:sz w:val="28"/>
          <w:szCs w:val="28"/>
          <w:lang w:eastAsia="ru-RU"/>
        </w:rPr>
        <w:t xml:space="preserve"> строительства</w:t>
      </w:r>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сопроводительного письма;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решения Администрации о признании гражданина участником Подпрограммы и предоставлении ему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расчета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заявки на финансирование из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заверенных копий документов, указанных в </w:t>
      </w:r>
      <w:hyperlink w:anchor="P2824" w:history="1">
        <w:r w:rsidRPr="00AB491C">
          <w:rPr>
            <w:rFonts w:ascii="Times New Roman" w:eastAsia="Times New Roman" w:hAnsi="Times New Roman" w:cs="Times New Roman"/>
            <w:sz w:val="28"/>
            <w:szCs w:val="28"/>
            <w:lang w:eastAsia="ru-RU"/>
          </w:rPr>
          <w:t>приложении 8</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621B4B"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w:t>
      </w:r>
      <w:r w:rsidRPr="00AB491C">
        <w:rPr>
          <w:rFonts w:ascii="Times New Roman" w:eastAsia="Times New Roman" w:hAnsi="Times New Roman" w:cs="Times New Roman"/>
          <w:sz w:val="28"/>
          <w:szCs w:val="28"/>
          <w:lang w:eastAsia="ru-RU"/>
        </w:rPr>
        <w:t xml:space="preserve"> строительства</w:t>
      </w:r>
      <w:r w:rsidR="00AB491C"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 участнику Подпрограммы субсидии на возмещение части аннуитетных платежей, и принимает решение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течение  5  рабочих   дней   с   момента   принятия  указанного  решения</w:t>
      </w:r>
    </w:p>
    <w:p w:rsidR="00AB491C" w:rsidRPr="00AB491C" w:rsidRDefault="00AB491C" w:rsidP="00AB49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направляет в МКУ «Жилкомцентр» </w:t>
      </w:r>
      <w:hyperlink r:id="rId57" w:history="1">
        <w:r w:rsidRPr="00AB491C">
          <w:rPr>
            <w:rFonts w:ascii="Times New Roman" w:eastAsia="Times New Roman" w:hAnsi="Times New Roman" w:cs="Times New Roman"/>
            <w:sz w:val="28"/>
            <w:szCs w:val="28"/>
            <w:lang w:eastAsia="ru-RU"/>
          </w:rPr>
          <w:t>уведомление</w:t>
        </w:r>
      </w:hyperlink>
      <w:r w:rsidRPr="00AB491C">
        <w:rPr>
          <w:rFonts w:ascii="Times New Roman" w:eastAsia="Times New Roman" w:hAnsi="Times New Roman" w:cs="Times New Roman"/>
          <w:sz w:val="28"/>
          <w:szCs w:val="28"/>
          <w:lang w:eastAsia="ru-RU"/>
        </w:rPr>
        <w:t xml:space="preserve">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 по форме 2 согласно приложению 8 к подпрограмме «Стимулирование развития жилищного строительства на территории Ярославской области» на 2020 - 2025 годы Государственной программы и направляет в </w:t>
      </w:r>
      <w:r w:rsidR="00621B4B">
        <w:rPr>
          <w:rFonts w:ascii="Times New Roman" w:eastAsia="Times New Roman" w:hAnsi="Times New Roman" w:cs="Times New Roman"/>
          <w:sz w:val="28"/>
          <w:szCs w:val="28"/>
          <w:lang w:eastAsia="ru-RU"/>
        </w:rPr>
        <w:t>министрерство</w:t>
      </w:r>
      <w:r w:rsidRPr="00AB491C">
        <w:rPr>
          <w:rFonts w:ascii="Times New Roman" w:eastAsia="Times New Roman" w:hAnsi="Times New Roman" w:cs="Times New Roman"/>
          <w:sz w:val="28"/>
          <w:szCs w:val="28"/>
          <w:lang w:eastAsia="ru-RU"/>
        </w:rPr>
        <w:t xml:space="preserve"> финансов Ярославской области заявку на выделение </w:t>
      </w:r>
      <w:r w:rsidRPr="00AB491C">
        <w:rPr>
          <w:rFonts w:ascii="Times New Roman" w:eastAsia="Times New Roman" w:hAnsi="Times New Roman" w:cs="Times New Roman"/>
          <w:sz w:val="28"/>
          <w:szCs w:val="28"/>
          <w:lang w:eastAsia="ru-RU"/>
        </w:rPr>
        <w:lastRenderedPageBreak/>
        <w:t>средств областного бюджета городскому бюджету на софинансирование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МКУ «Жилкомцентр» при получении от </w:t>
      </w:r>
      <w:r w:rsidR="00621B4B">
        <w:rPr>
          <w:rFonts w:ascii="Times New Roman" w:eastAsia="Times New Roman" w:hAnsi="Times New Roman" w:cs="Times New Roman"/>
          <w:sz w:val="28"/>
          <w:szCs w:val="28"/>
          <w:lang w:eastAsia="ru-RU"/>
        </w:rPr>
        <w:t>Министерство</w:t>
      </w:r>
      <w:r w:rsidR="00621B4B" w:rsidRPr="00AB491C">
        <w:rPr>
          <w:rFonts w:ascii="Times New Roman" w:eastAsia="Times New Roman" w:hAnsi="Times New Roman" w:cs="Times New Roman"/>
          <w:sz w:val="28"/>
          <w:szCs w:val="28"/>
          <w:lang w:eastAsia="ru-RU"/>
        </w:rPr>
        <w:t xml:space="preserve"> строительства </w:t>
      </w:r>
      <w:r w:rsidRPr="00AB491C">
        <w:rPr>
          <w:rFonts w:ascii="Times New Roman" w:eastAsia="Times New Roman" w:hAnsi="Times New Roman" w:cs="Times New Roman"/>
          <w:sz w:val="28"/>
          <w:szCs w:val="28"/>
          <w:lang w:eastAsia="ru-RU"/>
        </w:rPr>
        <w:t>уведомления о предоставлении (об отказе в предоставлении) на условиях софинансирования средств областного бюджета городскому бюджету для выдачи гражданину - участнику Подпрограммы субсидии на возмещение части аннуитетных платежей в течение 5 рабочих дней с момента поступления указанных средств из областного бюджета осуществляет перечисление субсидии на возмещение части аннуитетных платежей на именной счет гражданина - участника Подпрограммы, указанный в заявлении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Субсидия на возмещение части аннуитетных платежей выделяется гражданину - участнику Подпрограммы ежеквартально, в течение 5 лет с момента его первоначального обращения с заявлением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Первоначальное обращение и последующие ежеквартальные обращения гражданина носят заявительный характер.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Последующие ежеквартальные обращения рассматриваются в порядке, установленном </w:t>
      </w:r>
      <w:hyperlink w:anchor="P1425" w:history="1">
        <w:r w:rsidRPr="00AB491C">
          <w:rPr>
            <w:rFonts w:ascii="Times New Roman" w:eastAsia="Times New Roman" w:hAnsi="Times New Roman" w:cs="Times New Roman"/>
            <w:sz w:val="28"/>
            <w:szCs w:val="28"/>
            <w:lang w:eastAsia="ru-RU"/>
          </w:rPr>
          <w:t>абзацами 21</w:t>
        </w:r>
      </w:hyperlink>
      <w:r w:rsidRPr="00AB491C">
        <w:rPr>
          <w:rFonts w:ascii="Times New Roman" w:eastAsia="Times New Roman" w:hAnsi="Times New Roman" w:cs="Times New Roman"/>
          <w:sz w:val="28"/>
          <w:szCs w:val="28"/>
          <w:lang w:eastAsia="ru-RU"/>
        </w:rPr>
        <w:t xml:space="preserve"> - </w:t>
      </w:r>
      <w:hyperlink w:anchor="P1453" w:history="1">
        <w:r w:rsidRPr="00AB491C">
          <w:rPr>
            <w:rFonts w:ascii="Times New Roman" w:eastAsia="Times New Roman" w:hAnsi="Times New Roman" w:cs="Times New Roman"/>
            <w:sz w:val="28"/>
            <w:szCs w:val="28"/>
            <w:lang w:eastAsia="ru-RU"/>
          </w:rPr>
          <w:t>49</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 Определение размера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 Сумма средств областного бюджета, направляемых для выдачи гражданам субсидии на приобретение или строительство жилых помещений (С</w:t>
      </w:r>
      <w:r w:rsidRPr="00AB491C">
        <w:rPr>
          <w:rFonts w:ascii="Times New Roman" w:eastAsia="Times New Roman" w:hAnsi="Times New Roman" w:cs="Times New Roman"/>
          <w:sz w:val="28"/>
          <w:szCs w:val="28"/>
          <w:vertAlign w:val="subscript"/>
          <w:lang w:eastAsia="ru-RU"/>
        </w:rPr>
        <w:t>обл.</w:t>
      </w:r>
      <w:r w:rsidRPr="00AB491C">
        <w:rPr>
          <w:rFonts w:ascii="Times New Roman" w:eastAsia="Times New Roman" w:hAnsi="Times New Roman" w:cs="Times New Roman"/>
          <w:sz w:val="28"/>
          <w:szCs w:val="28"/>
          <w:lang w:eastAsia="ru-RU"/>
        </w:rPr>
        <w:t>), рассчитывается по формуле:</w:t>
      </w:r>
    </w:p>
    <w:p w:rsidR="00AB491C" w:rsidRPr="00AB491C" w:rsidRDefault="00AB491C" w:rsidP="00AB491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r w:rsidRPr="00AB491C">
        <w:rPr>
          <w:rFonts w:ascii="Times New Roman" w:eastAsia="Times New Roman" w:hAnsi="Times New Roman" w:cs="Times New Roman"/>
          <w:sz w:val="28"/>
          <w:szCs w:val="28"/>
          <w:lang w:eastAsia="ru-RU"/>
        </w:rPr>
        <w:t xml:space="preserve"> = К x СтЖ x 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,где: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 коэффициент предоставления поддержки, устанавливающий процентную расчетную норму возмещения затрат в следующем размере: 0,5 - для категорий граждан, указанных в </w:t>
      </w:r>
      <w:hyperlink w:anchor="P1444" w:history="1">
        <w:r w:rsidRPr="00AB491C">
          <w:rPr>
            <w:rFonts w:ascii="Times New Roman" w:eastAsia="Times New Roman" w:hAnsi="Times New Roman" w:cs="Times New Roman"/>
            <w:sz w:val="28"/>
            <w:szCs w:val="28"/>
            <w:lang w:eastAsia="ru-RU"/>
          </w:rPr>
          <w:t>абзацах 40</w:t>
        </w:r>
      </w:hyperlink>
      <w:r w:rsidRPr="00AB491C">
        <w:rPr>
          <w:rFonts w:ascii="Times New Roman" w:eastAsia="Times New Roman" w:hAnsi="Times New Roman" w:cs="Times New Roman"/>
          <w:sz w:val="28"/>
          <w:szCs w:val="28"/>
          <w:lang w:eastAsia="ru-RU"/>
        </w:rPr>
        <w:t xml:space="preserve"> - </w:t>
      </w:r>
      <w:hyperlink w:anchor="P1449" w:history="1">
        <w:r w:rsidRPr="00AB491C">
          <w:rPr>
            <w:rFonts w:ascii="Times New Roman" w:eastAsia="Times New Roman" w:hAnsi="Times New Roman" w:cs="Times New Roman"/>
            <w:sz w:val="28"/>
            <w:szCs w:val="28"/>
            <w:lang w:eastAsia="ru-RU"/>
          </w:rPr>
          <w:t>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0,3 - для иных категорий граждан;</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СтЖ - средняя рыночная стоимость жилья по муниципальному образованию области, определяемая в соответствии с </w:t>
      </w:r>
      <w:hyperlink w:anchor="P1571" w:history="1">
        <w:r w:rsidRPr="00AB491C">
          <w:rPr>
            <w:rFonts w:ascii="Times New Roman" w:eastAsia="Times New Roman" w:hAnsi="Times New Roman" w:cs="Times New Roman"/>
            <w:sz w:val="28"/>
            <w:szCs w:val="28"/>
            <w:lang w:eastAsia="ru-RU"/>
          </w:rPr>
          <w:t>подпунктом 5.6.7.10</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 xml:space="preserve"> - коэффициент софинансирования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5.6.7.2. Размер софинансирования из средств городского бюджета (С</w:t>
      </w:r>
      <w:r w:rsidRPr="00AB491C">
        <w:rPr>
          <w:rFonts w:ascii="Times New Roman" w:eastAsia="Times New Roman" w:hAnsi="Times New Roman" w:cs="Times New Roman"/>
          <w:sz w:val="28"/>
          <w:szCs w:val="28"/>
          <w:vertAlign w:val="subscript"/>
          <w:lang w:eastAsia="ru-RU"/>
        </w:rPr>
        <w:t>мест.</w:t>
      </w:r>
      <w:r w:rsidRPr="00AB491C">
        <w:rPr>
          <w:rFonts w:ascii="Times New Roman" w:eastAsia="Times New Roman" w:hAnsi="Times New Roman" w:cs="Times New Roman"/>
          <w:sz w:val="28"/>
          <w:szCs w:val="28"/>
          <w:lang w:eastAsia="ru-RU"/>
        </w:rPr>
        <w:t>) для выдачи гражданам субсидии на приобретение или строительство жилых помещений устанавливается нормативно правовым актом Администрации не менее суммы, рассчитанной по формуле:</w:t>
      </w:r>
    </w:p>
    <w:p w:rsidR="00AB491C" w:rsidRPr="00AB491C" w:rsidRDefault="00AB491C" w:rsidP="00AB491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мест.</w:t>
      </w:r>
      <w:r w:rsidRPr="00AB491C">
        <w:rPr>
          <w:rFonts w:ascii="Times New Roman" w:eastAsia="Times New Roman" w:hAnsi="Times New Roman" w:cs="Times New Roman"/>
          <w:sz w:val="28"/>
          <w:szCs w:val="28"/>
          <w:lang w:eastAsia="ru-RU"/>
        </w:rPr>
        <w:t xml:space="preserve"> = С</w:t>
      </w:r>
      <w:r w:rsidRPr="00AB491C">
        <w:rPr>
          <w:rFonts w:ascii="Times New Roman" w:eastAsia="Times New Roman" w:hAnsi="Times New Roman" w:cs="Times New Roman"/>
          <w:sz w:val="28"/>
          <w:szCs w:val="28"/>
          <w:vertAlign w:val="subscript"/>
          <w:lang w:eastAsia="ru-RU"/>
        </w:rPr>
        <w:t>обл.</w:t>
      </w:r>
      <w:r w:rsidRPr="00AB491C">
        <w:rPr>
          <w:rFonts w:ascii="Times New Roman" w:eastAsia="Times New Roman" w:hAnsi="Times New Roman" w:cs="Times New Roman"/>
          <w:sz w:val="28"/>
          <w:szCs w:val="28"/>
          <w:lang w:eastAsia="ru-RU"/>
        </w:rPr>
        <w:t xml:space="preserve"> x (1 - 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 / 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,где: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r w:rsidRPr="00AB491C">
        <w:rPr>
          <w:rFonts w:ascii="Times New Roman" w:eastAsia="Times New Roman" w:hAnsi="Times New Roman" w:cs="Times New Roman"/>
          <w:sz w:val="28"/>
          <w:szCs w:val="28"/>
          <w:lang w:eastAsia="ru-RU"/>
        </w:rPr>
        <w:t xml:space="preserve"> - средства областного бюджета, направляемые для выдачи субсидий (с учетом ограничений, устанавливаемых </w:t>
      </w:r>
      <w:hyperlink w:anchor="P1578" w:history="1">
        <w:r w:rsidRPr="00AB491C">
          <w:rPr>
            <w:rFonts w:ascii="Times New Roman" w:eastAsia="Times New Roman" w:hAnsi="Times New Roman" w:cs="Times New Roman"/>
            <w:sz w:val="28"/>
            <w:szCs w:val="28"/>
            <w:lang w:eastAsia="ru-RU"/>
          </w:rPr>
          <w:t>подпунктом 5.6.7.11</w:t>
        </w:r>
      </w:hyperlink>
      <w:r w:rsidRPr="00AB491C">
        <w:rPr>
          <w:rFonts w:ascii="Times New Roman" w:eastAsia="Times New Roman" w:hAnsi="Times New Roman" w:cs="Times New Roman"/>
          <w:sz w:val="28"/>
          <w:szCs w:val="28"/>
          <w:lang w:eastAsia="ru-RU"/>
        </w:rPr>
        <w:t xml:space="preserve"> данного пункта, и без учета увеличения субсидии в соответствии с </w:t>
      </w:r>
      <w:hyperlink w:anchor="P1582" w:history="1">
        <w:r w:rsidRPr="00AB491C">
          <w:rPr>
            <w:rFonts w:ascii="Times New Roman" w:eastAsia="Times New Roman" w:hAnsi="Times New Roman" w:cs="Times New Roman"/>
            <w:sz w:val="28"/>
            <w:szCs w:val="28"/>
            <w:lang w:eastAsia="ru-RU"/>
          </w:rPr>
          <w:t>подпунктом 5.6.7.12</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 xml:space="preserve"> - коэффициент софинансирования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5.6.7.3. Расчет суммы средств областного бюджета, направляемых для выдачи субсидии на приобретение или строительство жилых помещений гражданам, производится исходя из размера общей площади жилого помещения, определяемого </w:t>
      </w:r>
      <w:r w:rsidRPr="00AB491C">
        <w:rPr>
          <w:rFonts w:ascii="Times New Roman" w:eastAsia="Times New Roman" w:hAnsi="Times New Roman" w:cs="Times New Roman"/>
          <w:sz w:val="28"/>
          <w:szCs w:val="28"/>
          <w:lang w:eastAsia="ru-RU"/>
        </w:rPr>
        <w:lastRenderedPageBreak/>
        <w:t>согласно подпункту 5.6.7.4 данного пункта, и норматива стоимости 1 квадратного метра общей площади жилья по городу Рыбинску.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3" w:name="P1562"/>
      <w:bookmarkEnd w:id="23"/>
      <w:r w:rsidRPr="00AB491C">
        <w:rPr>
          <w:rFonts w:ascii="Times New Roman" w:eastAsia="Times New Roman" w:hAnsi="Times New Roman" w:cs="Times New Roman"/>
          <w:sz w:val="28"/>
          <w:szCs w:val="28"/>
          <w:lang w:eastAsia="ru-RU"/>
        </w:rPr>
        <w:t>5.6.7.4. Размер общей площади жилого помещения, с учетом которого определяется сумма средств областного и городского бюджетов, направляемых для выдачи субсидии на приобретение или строительство жилых помещений, составляет: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для одиноко проживающего гражданина - 33 квадратных метра;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для семьи численностью 2 человека - 42 квадратных метра;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для семьи численностью 3 человека и более - по 18 кв.м на одного человека.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5.6.7.5. Норматив стоимости 1 квадратного метра общей площади жилья по городу Рыбинску определяется и устанавливается постановлением Администрации ежеквартально в соответствии с подпунктом 5.6.7.6 данного пункта и не может превышать размера средней рыночной стоимости 1 квадратного метра общей площади жилья по Ярославской области, определяемой федеральным органом исполнительной власти, уполномоченным Правительством Российской Федерации, и доводится до сведения </w:t>
      </w:r>
      <w:r w:rsidR="00621B4B">
        <w:rPr>
          <w:rFonts w:ascii="Times New Roman" w:eastAsia="Times New Roman" w:hAnsi="Times New Roman" w:cs="Times New Roman"/>
          <w:sz w:val="28"/>
          <w:szCs w:val="28"/>
          <w:lang w:eastAsia="ru-RU"/>
        </w:rPr>
        <w:t>Министерство</w:t>
      </w:r>
      <w:r w:rsidR="00621B4B" w:rsidRPr="00AB491C">
        <w:rPr>
          <w:rFonts w:ascii="Times New Roman" w:eastAsia="Times New Roman" w:hAnsi="Times New Roman" w:cs="Times New Roman"/>
          <w:sz w:val="28"/>
          <w:szCs w:val="28"/>
          <w:lang w:eastAsia="ru-RU"/>
        </w:rPr>
        <w:t xml:space="preserve"> строительства</w:t>
      </w:r>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4" w:name="P1567"/>
      <w:bookmarkEnd w:id="24"/>
      <w:r w:rsidRPr="00AB491C">
        <w:rPr>
          <w:rFonts w:ascii="Times New Roman" w:eastAsia="Times New Roman" w:hAnsi="Times New Roman" w:cs="Times New Roman"/>
          <w:sz w:val="28"/>
          <w:szCs w:val="28"/>
          <w:lang w:eastAsia="ru-RU"/>
        </w:rPr>
        <w:t>5.6.7.6. Норматив стоимости 1 квадратного метра общей площади жилья для расчета суммы средств областного бюджета, направляемой для выдачи субсидии на приобретение или строительство жилых помещений гражданину, определяется исходя из средней рыночной стоимости 1 квадратного метра общей площади жилья в Ярославской области, устанавливаемой Министерством строительства и жилищно-коммунального хозяйства Российской Федерации, умноженной на понижающий коэффициент и коэффициент жилищной обеспеченности по городу Рыбинску.</w:t>
      </w:r>
    </w:p>
    <w:p w:rsidR="00AB491C" w:rsidRPr="00AB491C" w:rsidRDefault="00AB491C" w:rsidP="00AB491C">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5.6.7.7.</w:t>
      </w:r>
      <w:r w:rsidRPr="00AB491C">
        <w:rPr>
          <w:rFonts w:ascii="Times New Roman" w:eastAsia="Times New Roman" w:hAnsi="Times New Roman" w:cs="Times New Roman"/>
          <w:sz w:val="28"/>
          <w:szCs w:val="28"/>
          <w:lang w:eastAsia="ru-RU"/>
        </w:rPr>
        <w:tab/>
        <w:t>Понижающий коэффициент рассчитывают как отношение среднемесячной заработной платы по городу Рыбинску к максимальному значению среднемесячной заработной платы среди муниципальных образований Ярославской области.</w:t>
      </w:r>
    </w:p>
    <w:p w:rsidR="00AB491C" w:rsidRPr="00AB491C" w:rsidRDefault="00AB491C" w:rsidP="00AB491C">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5.6.7.8.</w:t>
      </w:r>
      <w:r w:rsidRPr="00AB491C">
        <w:rPr>
          <w:rFonts w:ascii="Times New Roman" w:eastAsia="Times New Roman" w:hAnsi="Times New Roman" w:cs="Times New Roman"/>
          <w:sz w:val="28"/>
          <w:szCs w:val="28"/>
          <w:lang w:eastAsia="ru-RU"/>
        </w:rPr>
        <w:tab/>
        <w:t>Коэффициент жилищной обеспеченности рассчитывается как отношение показателя обеспеченности населения жильем по Ярославской области к показателю обеспеченности населения жильем по городу Рыбинску. Показатель обеспеченности населения жильем определяется как отношение общей площади жилого фонда к общей численности населения.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5.6.7.9. Среднемесячная заработная плата, общая площадь жилого фонда и общая численность населения определяются ежеквартально по данным Территориального органа Федеральной службы государственной статистики по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5" w:name="P1571"/>
      <w:bookmarkEnd w:id="25"/>
      <w:r w:rsidRPr="00AB491C">
        <w:rPr>
          <w:rFonts w:ascii="Times New Roman" w:eastAsia="Times New Roman" w:hAnsi="Times New Roman" w:cs="Times New Roman"/>
          <w:sz w:val="28"/>
          <w:szCs w:val="28"/>
          <w:lang w:eastAsia="ru-RU"/>
        </w:rPr>
        <w:t>5.6.7.10. Средняя стоимость жилья по городу Рыбинску (СтЖ), используемая при расчете суммы средств областного бюджета, направляемых для выдачи субсидии на приобретение или строительство жилых помещений, определяется по формуле: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СтЖ = Н x РЖ,где: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Н - норматив стоимости 1 квадратного метра общей площади жилья по муниципальному образованию области, определяемый в соответствии с </w:t>
      </w:r>
      <w:r w:rsidRPr="00AB491C">
        <w:rPr>
          <w:rFonts w:ascii="Times New Roman" w:eastAsia="Times New Roman" w:hAnsi="Times New Roman" w:cs="Times New Roman"/>
          <w:sz w:val="28"/>
          <w:szCs w:val="28"/>
          <w:lang w:eastAsia="ru-RU"/>
        </w:rPr>
        <w:lastRenderedPageBreak/>
        <w:t xml:space="preserve">требованиями, установленными </w:t>
      </w:r>
      <w:hyperlink w:anchor="P1567" w:history="1">
        <w:r w:rsidRPr="00AB491C">
          <w:rPr>
            <w:rFonts w:ascii="Times New Roman" w:eastAsia="Times New Roman" w:hAnsi="Times New Roman" w:cs="Times New Roman"/>
            <w:sz w:val="28"/>
            <w:szCs w:val="28"/>
            <w:lang w:eastAsia="ru-RU"/>
          </w:rPr>
          <w:t>подпунктом 5.6.7.6</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РЖ - размер общей площади жилого помещения, определяемый в соответствии с </w:t>
      </w:r>
      <w:hyperlink w:anchor="P1562" w:history="1">
        <w:r w:rsidRPr="00AB491C">
          <w:rPr>
            <w:rFonts w:ascii="Times New Roman" w:eastAsia="Times New Roman" w:hAnsi="Times New Roman" w:cs="Times New Roman"/>
            <w:sz w:val="28"/>
            <w:szCs w:val="28"/>
            <w:lang w:eastAsia="ru-RU"/>
          </w:rPr>
          <w:t>подпунктом 5.6.7.4</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6" w:name="P1578"/>
      <w:bookmarkEnd w:id="26"/>
      <w:r w:rsidRPr="00AB491C">
        <w:rPr>
          <w:rFonts w:ascii="Times New Roman" w:eastAsia="Times New Roman" w:hAnsi="Times New Roman" w:cs="Times New Roman"/>
          <w:sz w:val="28"/>
          <w:szCs w:val="28"/>
          <w:lang w:eastAsia="ru-RU"/>
        </w:rPr>
        <w:t>5.6.7.11. Для граждан - участников Подпрограммы сумма средств областного бюджета, направляемых для выдачи субсидии на приобретение или строительство жилых помещений, не должна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- 300 тысяч рублей - для признанных Администрацией нуждающимися в жилых помещениях в расчете на семью (одиноко проживающего гражданина).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категории граждан, указанной в </w:t>
      </w:r>
      <w:hyperlink w:anchor="P1449" w:history="1">
        <w:r w:rsidRPr="00AB491C">
          <w:rPr>
            <w:rFonts w:ascii="Times New Roman" w:eastAsia="Times New Roman" w:hAnsi="Times New Roman" w:cs="Times New Roman"/>
            <w:sz w:val="28"/>
            <w:szCs w:val="28"/>
            <w:lang w:eastAsia="ru-RU"/>
          </w:rPr>
          <w:t>абзаце 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сумма средств областного бюджета, направляемых для выдачи субсидии на приобретение или строительство жилых помещений, рассчитывается без ограничений.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7" w:name="P1582"/>
      <w:bookmarkEnd w:id="27"/>
      <w:r w:rsidRPr="00AB491C">
        <w:rPr>
          <w:rFonts w:ascii="Times New Roman" w:eastAsia="Times New Roman" w:hAnsi="Times New Roman" w:cs="Times New Roman"/>
          <w:sz w:val="28"/>
          <w:szCs w:val="28"/>
          <w:lang w:eastAsia="ru-RU"/>
        </w:rPr>
        <w:t>5.6.7.12. Сумма средств областного бюджета для выдачи субсидии на приобретение или строительство жилых помещений многодетным семьям увеличивается из расчета 50 тысяч рублей на каждого несовершеннолетнего ребенка.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5.6.7.13. Для граждан - участников Подпрограммы сумма средств городского бюджета, направляемых для выдачи субсидии на приобретение или строительство жилых помещений, не должна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- 300 тысяч рублей - для признанных Администрацией нуждающимися в жилых помещениях в расчете на семью (одиноко проживающего гражданина).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категории граждан, указанной в </w:t>
      </w:r>
      <w:hyperlink w:anchor="P1449" w:history="1">
        <w:r w:rsidRPr="00AB491C">
          <w:rPr>
            <w:rFonts w:ascii="Times New Roman" w:eastAsia="Times New Roman" w:hAnsi="Times New Roman" w:cs="Times New Roman"/>
            <w:sz w:val="28"/>
            <w:szCs w:val="28"/>
            <w:lang w:eastAsia="ru-RU"/>
          </w:rPr>
          <w:t>абзаце 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сумма средств городского бюджета, направляемых для выдачи субсидии на приобретение или строительство жилых помещений, рассчитывается без ограничений.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5.6.7.14. Размер субсидии на приобретение или строительство жилых помещений рассчитывается на дату принятия решения о предоставлении субсидии, указывается в свидетельстве и остается неизменным в течение всего срока действия свидетельства.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 Определение размера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5.6.8.1. Сумма средств областного бюджета, направляемых для выдачи субсидии на возмещение части аннуитетных платежей (С</w:t>
      </w:r>
      <w:r w:rsidRPr="00AB491C">
        <w:rPr>
          <w:rFonts w:ascii="Times New Roman" w:eastAsia="Times New Roman" w:hAnsi="Times New Roman" w:cs="Times New Roman"/>
          <w:sz w:val="28"/>
          <w:szCs w:val="28"/>
          <w:vertAlign w:val="subscript"/>
          <w:lang w:eastAsia="ru-RU"/>
        </w:rPr>
        <w:t>обл.</w:t>
      </w:r>
      <w:r w:rsidRPr="00AB491C">
        <w:rPr>
          <w:rFonts w:ascii="Times New Roman" w:eastAsia="Times New Roman" w:hAnsi="Times New Roman" w:cs="Times New Roman"/>
          <w:sz w:val="28"/>
          <w:szCs w:val="28"/>
          <w:lang w:eastAsia="ru-RU"/>
        </w:rPr>
        <w:t>), определяется по формуле: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r w:rsidRPr="00AB491C">
        <w:rPr>
          <w:rFonts w:ascii="Times New Roman" w:eastAsia="Times New Roman" w:hAnsi="Times New Roman" w:cs="Times New Roman"/>
          <w:sz w:val="28"/>
          <w:szCs w:val="28"/>
          <w:lang w:eastAsia="ru-RU"/>
        </w:rPr>
        <w:t xml:space="preserve"> = S</w:t>
      </w:r>
      <w:r w:rsidRPr="00AB491C">
        <w:rPr>
          <w:rFonts w:ascii="Times New Roman" w:eastAsia="Times New Roman" w:hAnsi="Times New Roman" w:cs="Times New Roman"/>
          <w:sz w:val="28"/>
          <w:szCs w:val="28"/>
          <w:vertAlign w:val="subscript"/>
          <w:lang w:eastAsia="ru-RU"/>
        </w:rPr>
        <w:t>кв.</w:t>
      </w:r>
      <w:r w:rsidRPr="00AB491C">
        <w:rPr>
          <w:rFonts w:ascii="Times New Roman" w:eastAsia="Times New Roman" w:hAnsi="Times New Roman" w:cs="Times New Roman"/>
          <w:sz w:val="28"/>
          <w:szCs w:val="28"/>
          <w:lang w:eastAsia="ru-RU"/>
        </w:rPr>
        <w:t xml:space="preserve"> x 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 xml:space="preserve"> x К</w:t>
      </w:r>
      <w:r w:rsidRPr="00AB491C">
        <w:rPr>
          <w:rFonts w:ascii="Times New Roman" w:eastAsia="Times New Roman" w:hAnsi="Times New Roman" w:cs="Times New Roman"/>
          <w:sz w:val="28"/>
          <w:szCs w:val="28"/>
          <w:vertAlign w:val="subscript"/>
          <w:lang w:eastAsia="ru-RU"/>
        </w:rPr>
        <w:t>возм.</w:t>
      </w:r>
      <w:r w:rsidRPr="00AB491C">
        <w:rPr>
          <w:rFonts w:ascii="Times New Roman" w:eastAsia="Times New Roman" w:hAnsi="Times New Roman" w:cs="Times New Roman"/>
          <w:sz w:val="28"/>
          <w:szCs w:val="28"/>
          <w:lang w:eastAsia="ru-RU"/>
        </w:rPr>
        <w:t>,где: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S</w:t>
      </w:r>
      <w:r w:rsidRPr="00AB491C">
        <w:rPr>
          <w:rFonts w:ascii="Times New Roman" w:eastAsia="Times New Roman" w:hAnsi="Times New Roman" w:cs="Times New Roman"/>
          <w:sz w:val="28"/>
          <w:szCs w:val="28"/>
          <w:vertAlign w:val="subscript"/>
          <w:lang w:eastAsia="ru-RU"/>
        </w:rPr>
        <w:t>кв.</w:t>
      </w:r>
      <w:r w:rsidRPr="00AB491C">
        <w:rPr>
          <w:rFonts w:ascii="Times New Roman" w:eastAsia="Times New Roman" w:hAnsi="Times New Roman" w:cs="Times New Roman"/>
          <w:sz w:val="28"/>
          <w:szCs w:val="28"/>
          <w:lang w:eastAsia="ru-RU"/>
        </w:rPr>
        <w:t xml:space="preserve"> - сумма ежемесячных аннуитетных платежей за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r w:rsidRPr="00AB491C">
        <w:rPr>
          <w:rFonts w:ascii="Times New Roman" w:eastAsia="Times New Roman" w:hAnsi="Times New Roman" w:cs="Times New Roman"/>
          <w:sz w:val="28"/>
          <w:szCs w:val="28"/>
          <w:lang w:eastAsia="ru-RU"/>
        </w:rPr>
        <w:t xml:space="preserve"> - коэффициент софинансирования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возм.</w:t>
      </w:r>
      <w:r w:rsidRPr="00AB491C">
        <w:rPr>
          <w:rFonts w:ascii="Times New Roman" w:eastAsia="Times New Roman" w:hAnsi="Times New Roman" w:cs="Times New Roman"/>
          <w:sz w:val="28"/>
          <w:szCs w:val="28"/>
          <w:lang w:eastAsia="ru-RU"/>
        </w:rPr>
        <w:t xml:space="preserve"> - коэффициент возмещения ежемесячных аннуитетных платежей, </w:t>
      </w:r>
      <w:r w:rsidRPr="00AB491C">
        <w:rPr>
          <w:rFonts w:ascii="Times New Roman" w:eastAsia="Times New Roman" w:hAnsi="Times New Roman" w:cs="Times New Roman"/>
          <w:sz w:val="28"/>
          <w:szCs w:val="28"/>
          <w:lang w:eastAsia="ru-RU"/>
        </w:rPr>
        <w:lastRenderedPageBreak/>
        <w:t>определяемый в зависимости от года пользования кредитом (займом):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первый год пользования кредитом (займом) - 0,5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второй год пользования кредитом (займом) - 0,4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третий год пользования кредитом (займом) - 0,3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четвертый год пользования кредитом (займом) - 0,2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пятый год пользования кредитом (займом) - 0,1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5.6.8.2. Общий размер средств областного и городского бюджетов на выплату субсидии на возмещение части аннуитетных платежей не должен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первый год пользования кредитом (займом) - 30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во второй год пользования кредитом (займом) - 24 тысячи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третий год пользования кредитом (займом) - 18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четвертый год пользования кредитом (займом) - 12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пятый год пользования кредитом (займом) - 6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5.6.8.3. В целях расчета субсидии на возмещение части аннуитетных платежей первым годом пользования кредитом (займом) считается период, состоящий из четырех кварталов подряд начиная с момента первоначального обращения гражданина с заявлением, при этом первым кварталом считается квартал из трех месяцев подряд, который указан в первоначальном заявлении гражданина на получение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5.6.8.4. Для расчета субсидии на возмещение части аннуитетных платежей размер ежемесячного аннуитетного платежа соответствующего квартала берется из графика погашения платежей по кредитному договору (займу). Размер субсидии на возмещение части аннуитетных платежей определяется по схеме: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первый год пользования кредитом (займом) - 50 процентов ежеквартального платежа, но не более 30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второй год пользования кредитом (займом) - 40 процентов ежеквартального платежа, но не более 24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третий год пользования кредитом (займом) - 30 процентов ежеквартального платежа, но не более 18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четвертый год пользования кредитом (займом) - 20 процентов ежеквартального платежа, но не более 12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пятый год пользования кредитом (займом) - 10 процентов ежеквартального платежа, но не более 6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5.6.8.5. В случае если ежемесячный аннуитетный платеж оплачен в соответствующем квартале в большем размере, чем установленный графиком погашения платежей по кредитному договору (займу), то гражданин представляет новый график погашения платежей, в котором платежные даты изменению не подлежат.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5.6.8.6. Субсидия на возмещение части аннуитетных платежей не насчитывается за месяц в квартале в случае, если фактический ежемесячный аннуитетный платеж не оплачен в соответствующем квартале или его оплата менее суммы ежемесячного аннуитетного платежа, установленной в графике погашения платежей по кредитному договору (займу).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5.6.9. Формы и условия взаимодействия участников</w:t>
      </w:r>
      <w:r w:rsidR="00306FD5">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xml:space="preserve">мероприятия по </w:t>
      </w:r>
      <w:r w:rsidRPr="00AB491C">
        <w:rPr>
          <w:rFonts w:ascii="Times New Roman" w:eastAsia="Times New Roman" w:hAnsi="Times New Roman" w:cs="Times New Roman"/>
          <w:sz w:val="28"/>
          <w:szCs w:val="28"/>
          <w:lang w:eastAsia="ru-RU"/>
        </w:rPr>
        <w:lastRenderedPageBreak/>
        <w:t>обеспечению возможности получения гражданами ипотечных кредитов (займов) по сниженной процентной ставке приведены в приложении 12 к подпрограмме «Стимулирование развития жилищного строительства на территории Ярославской области» на 2020 - 2025 годы Государственной программы.</w:t>
      </w:r>
    </w:p>
    <w:p w:rsidR="00AB491C" w:rsidRPr="00AB491C" w:rsidRDefault="00AB491C" w:rsidP="00AB491C">
      <w:pPr>
        <w:spacing w:after="0" w:line="240" w:lineRule="auto"/>
        <w:ind w:left="4956"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5.7. Индикаторы результативности Подпрограммы</w:t>
      </w:r>
    </w:p>
    <w:tbl>
      <w:tblPr>
        <w:tblpPr w:leftFromText="180" w:rightFromText="180" w:vertAnchor="text" w:horzAnchor="margin" w:tblpXSpec="center" w:tblpY="205"/>
        <w:tblW w:w="10488" w:type="dxa"/>
        <w:tblCellSpacing w:w="5" w:type="nil"/>
        <w:tblLayout w:type="fixed"/>
        <w:tblCellMar>
          <w:left w:w="75" w:type="dxa"/>
          <w:right w:w="75" w:type="dxa"/>
        </w:tblCellMar>
        <w:tblLook w:val="0000" w:firstRow="0" w:lastRow="0" w:firstColumn="0" w:lastColumn="0" w:noHBand="0" w:noVBand="0"/>
      </w:tblPr>
      <w:tblGrid>
        <w:gridCol w:w="1985"/>
        <w:gridCol w:w="3118"/>
        <w:gridCol w:w="992"/>
        <w:gridCol w:w="993"/>
        <w:gridCol w:w="850"/>
        <w:gridCol w:w="850"/>
        <w:gridCol w:w="850"/>
        <w:gridCol w:w="850"/>
      </w:tblGrid>
      <w:tr w:rsidR="00B35B7A" w:rsidRPr="00AB491C" w:rsidTr="0014761B">
        <w:trPr>
          <w:trHeight w:val="554"/>
          <w:tblCellSpacing w:w="5" w:type="nil"/>
        </w:trPr>
        <w:tc>
          <w:tcPr>
            <w:tcW w:w="1985" w:type="dxa"/>
            <w:tcBorders>
              <w:top w:val="single" w:sz="4" w:space="0" w:color="auto"/>
              <w:left w:val="single" w:sz="4" w:space="0" w:color="auto"/>
              <w:bottom w:val="single" w:sz="4" w:space="0" w:color="auto"/>
              <w:right w:val="single" w:sz="4" w:space="0" w:color="auto"/>
            </w:tcBorders>
          </w:tcPr>
          <w:p w:rsidR="00B35B7A" w:rsidRPr="00AB491C" w:rsidRDefault="00B35B7A" w:rsidP="00B35B7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w:t>
            </w:r>
            <w:r w:rsidRPr="00AB491C">
              <w:rPr>
                <w:rFonts w:ascii="Times New Roman" w:eastAsia="Times New Roman" w:hAnsi="Times New Roman" w:cs="Times New Roman"/>
                <w:lang w:eastAsia="ru-RU"/>
              </w:rPr>
              <w:br/>
              <w:t>задачи</w:t>
            </w:r>
          </w:p>
        </w:tc>
        <w:tc>
          <w:tcPr>
            <w:tcW w:w="3118" w:type="dxa"/>
            <w:tcBorders>
              <w:top w:val="single" w:sz="4" w:space="0" w:color="auto"/>
              <w:left w:val="single" w:sz="4" w:space="0" w:color="auto"/>
              <w:bottom w:val="single" w:sz="4" w:space="0" w:color="auto"/>
              <w:right w:val="single" w:sz="4" w:space="0" w:color="auto"/>
            </w:tcBorders>
          </w:tcPr>
          <w:p w:rsidR="00B35B7A" w:rsidRPr="00AB491C" w:rsidRDefault="00B35B7A" w:rsidP="00B35B7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w:t>
            </w:r>
            <w:r w:rsidRPr="00AB491C">
              <w:rPr>
                <w:rFonts w:ascii="Times New Roman" w:eastAsia="Times New Roman" w:hAnsi="Times New Roman" w:cs="Times New Roman"/>
                <w:lang w:eastAsia="ru-RU"/>
              </w:rPr>
              <w:br/>
              <w:t>индикатора</w:t>
            </w:r>
          </w:p>
        </w:tc>
        <w:tc>
          <w:tcPr>
            <w:tcW w:w="992" w:type="dxa"/>
            <w:tcBorders>
              <w:top w:val="single" w:sz="4" w:space="0" w:color="auto"/>
              <w:left w:val="single" w:sz="4" w:space="0" w:color="auto"/>
              <w:bottom w:val="single" w:sz="4" w:space="0" w:color="auto"/>
              <w:right w:val="single" w:sz="4" w:space="0" w:color="auto"/>
            </w:tcBorders>
          </w:tcPr>
          <w:p w:rsidR="00B35B7A" w:rsidRPr="00AB491C" w:rsidRDefault="00B35B7A" w:rsidP="00B35B7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Единица  </w:t>
            </w:r>
            <w:r w:rsidRPr="00AB491C">
              <w:rPr>
                <w:rFonts w:ascii="Times New Roman" w:eastAsia="Times New Roman" w:hAnsi="Times New Roman" w:cs="Times New Roman"/>
                <w:lang w:eastAsia="ru-RU"/>
              </w:rPr>
              <w:br/>
              <w:t>измере</w:t>
            </w:r>
            <w:r>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ния</w:t>
            </w:r>
          </w:p>
        </w:tc>
        <w:tc>
          <w:tcPr>
            <w:tcW w:w="993" w:type="dxa"/>
            <w:tcBorders>
              <w:top w:val="single" w:sz="4" w:space="0" w:color="auto"/>
              <w:left w:val="single" w:sz="4" w:space="0" w:color="auto"/>
              <w:bottom w:val="single" w:sz="4" w:space="0" w:color="auto"/>
              <w:right w:val="single" w:sz="4" w:space="0" w:color="auto"/>
            </w:tcBorders>
          </w:tcPr>
          <w:p w:rsidR="00B35B7A" w:rsidRPr="00AB491C" w:rsidRDefault="00B35B7A" w:rsidP="00B35B7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2</w:t>
            </w:r>
          </w:p>
          <w:p w:rsidR="00B35B7A" w:rsidRPr="00AB491C" w:rsidRDefault="00B35B7A" w:rsidP="00B35B7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базовый</w:t>
            </w:r>
          </w:p>
        </w:tc>
        <w:tc>
          <w:tcPr>
            <w:tcW w:w="850" w:type="dxa"/>
            <w:tcBorders>
              <w:top w:val="single" w:sz="4" w:space="0" w:color="auto"/>
              <w:left w:val="single" w:sz="4" w:space="0" w:color="auto"/>
              <w:bottom w:val="single" w:sz="4" w:space="0" w:color="auto"/>
              <w:right w:val="single" w:sz="4" w:space="0" w:color="auto"/>
            </w:tcBorders>
          </w:tcPr>
          <w:p w:rsidR="00B35B7A" w:rsidRPr="00AB491C" w:rsidRDefault="00B35B7A" w:rsidP="00B35B7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B35B7A" w:rsidRPr="00AB491C" w:rsidRDefault="00B35B7A" w:rsidP="00B35B7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4</w:t>
            </w:r>
          </w:p>
        </w:tc>
        <w:tc>
          <w:tcPr>
            <w:tcW w:w="850" w:type="dxa"/>
            <w:tcBorders>
              <w:top w:val="single" w:sz="4" w:space="0" w:color="auto"/>
              <w:left w:val="single" w:sz="4" w:space="0" w:color="auto"/>
              <w:bottom w:val="single" w:sz="4" w:space="0" w:color="auto"/>
              <w:right w:val="single" w:sz="4" w:space="0" w:color="auto"/>
            </w:tcBorders>
          </w:tcPr>
          <w:p w:rsidR="00B35B7A" w:rsidRPr="00AB491C" w:rsidRDefault="00B35B7A" w:rsidP="00B35B7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tcPr>
          <w:p w:rsidR="00B35B7A" w:rsidRPr="00AB491C" w:rsidRDefault="00B35B7A" w:rsidP="00B35B7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6</w:t>
            </w:r>
          </w:p>
        </w:tc>
      </w:tr>
      <w:tr w:rsidR="005309A4" w:rsidRPr="00AB491C" w:rsidTr="0014761B">
        <w:trPr>
          <w:trHeight w:val="890"/>
          <w:tblCellSpacing w:w="5" w:type="nil"/>
        </w:trPr>
        <w:tc>
          <w:tcPr>
            <w:tcW w:w="1985" w:type="dxa"/>
            <w:vMerge w:val="restart"/>
            <w:tcBorders>
              <w:top w:val="single" w:sz="4" w:space="0" w:color="auto"/>
              <w:left w:val="single" w:sz="4" w:space="0" w:color="auto"/>
              <w:right w:val="single" w:sz="4" w:space="0" w:color="auto"/>
            </w:tcBorders>
          </w:tcPr>
          <w:p w:rsidR="005309A4" w:rsidRPr="00BC580B" w:rsidRDefault="005309A4" w:rsidP="00FD6BF1">
            <w:pPr>
              <w:spacing w:after="0" w:line="240" w:lineRule="auto"/>
              <w:rPr>
                <w:rFonts w:ascii="Times New Roman" w:eastAsia="Times New Roman" w:hAnsi="Times New Roman" w:cs="Times New Roman"/>
                <w:lang w:eastAsia="ru-RU"/>
              </w:rPr>
            </w:pPr>
            <w:r w:rsidRPr="00BC580B">
              <w:rPr>
                <w:rFonts w:ascii="Times New Roman" w:eastAsia="Times New Roman" w:hAnsi="Times New Roman" w:cs="Times New Roman"/>
                <w:lang w:eastAsia="ru-RU"/>
              </w:rPr>
              <w:t xml:space="preserve">Поддержка семей, нуждающихся в улучшении жилищных </w:t>
            </w:r>
            <w:r w:rsidRPr="00EF0C94">
              <w:rPr>
                <w:rFonts w:ascii="Times New Roman" w:eastAsia="Times New Roman" w:hAnsi="Times New Roman" w:cs="Times New Roman"/>
                <w:lang w:eastAsia="ru-RU"/>
              </w:rPr>
              <w:t>услови</w:t>
            </w:r>
            <w:r w:rsidR="00FD6BF1" w:rsidRPr="00EF0C94">
              <w:rPr>
                <w:rFonts w:ascii="Times New Roman" w:eastAsia="Times New Roman" w:hAnsi="Times New Roman" w:cs="Times New Roman"/>
                <w:lang w:eastAsia="ru-RU"/>
              </w:rPr>
              <w:t>й</w:t>
            </w:r>
            <w:r w:rsidRPr="00BC580B">
              <w:rPr>
                <w:rFonts w:ascii="Times New Roman" w:eastAsia="Times New Roman" w:hAnsi="Times New Roman" w:cs="Times New Roman"/>
                <w:lang w:eastAsia="ru-RU"/>
              </w:rPr>
              <w:t xml:space="preserve">, в сфере ипотечного жилищного кредитования </w:t>
            </w:r>
          </w:p>
        </w:tc>
        <w:tc>
          <w:tcPr>
            <w:tcW w:w="3118" w:type="dxa"/>
            <w:tcBorders>
              <w:top w:val="single" w:sz="4" w:space="0" w:color="auto"/>
              <w:left w:val="single" w:sz="4" w:space="0" w:color="auto"/>
              <w:bottom w:val="single" w:sz="4" w:space="0" w:color="auto"/>
              <w:right w:val="single" w:sz="4" w:space="0" w:color="auto"/>
            </w:tcBorders>
          </w:tcPr>
          <w:p w:rsidR="005309A4" w:rsidRPr="00AB491C" w:rsidRDefault="005309A4" w:rsidP="00BC5E82">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Количество семей, </w:t>
            </w:r>
            <w:r w:rsidR="00763158">
              <w:rPr>
                <w:rFonts w:ascii="Times New Roman" w:eastAsia="Times New Roman" w:hAnsi="Times New Roman" w:cs="Times New Roman"/>
                <w:lang w:eastAsia="ru-RU"/>
              </w:rPr>
              <w:t xml:space="preserve">получивших субсидию, </w:t>
            </w:r>
            <w:r w:rsidR="00BC5E82">
              <w:rPr>
                <w:rFonts w:ascii="Times New Roman" w:eastAsia="Times New Roman" w:hAnsi="Times New Roman" w:cs="Times New Roman"/>
                <w:lang w:eastAsia="ru-RU"/>
              </w:rPr>
              <w:t xml:space="preserve">для </w:t>
            </w:r>
            <w:r w:rsidRPr="00AB491C">
              <w:rPr>
                <w:rFonts w:ascii="Times New Roman" w:eastAsia="Times New Roman" w:hAnsi="Times New Roman" w:cs="Times New Roman"/>
                <w:lang w:eastAsia="ru-RU"/>
              </w:rPr>
              <w:t>улучш</w:t>
            </w:r>
            <w:r w:rsidR="00BC5E82">
              <w:rPr>
                <w:rFonts w:ascii="Times New Roman" w:eastAsia="Times New Roman" w:hAnsi="Times New Roman" w:cs="Times New Roman"/>
                <w:lang w:eastAsia="ru-RU"/>
              </w:rPr>
              <w:t>ения</w:t>
            </w:r>
            <w:r w:rsidRPr="00AB491C">
              <w:rPr>
                <w:rFonts w:ascii="Times New Roman" w:eastAsia="Times New Roman" w:hAnsi="Times New Roman" w:cs="Times New Roman"/>
                <w:lang w:eastAsia="ru-RU"/>
              </w:rPr>
              <w:t xml:space="preserve">        </w:t>
            </w:r>
            <w:r w:rsidRPr="00AB491C">
              <w:rPr>
                <w:rFonts w:ascii="Times New Roman" w:eastAsia="Times New Roman" w:hAnsi="Times New Roman" w:cs="Times New Roman"/>
                <w:lang w:eastAsia="ru-RU"/>
              </w:rPr>
              <w:br/>
              <w:t>жилищны</w:t>
            </w:r>
            <w:r w:rsidR="00BC5E82">
              <w:rPr>
                <w:rFonts w:ascii="Times New Roman" w:eastAsia="Times New Roman" w:hAnsi="Times New Roman" w:cs="Times New Roman"/>
                <w:lang w:eastAsia="ru-RU"/>
              </w:rPr>
              <w:t>х</w:t>
            </w:r>
            <w:r w:rsidRPr="00AB491C">
              <w:rPr>
                <w:rFonts w:ascii="Times New Roman" w:eastAsia="Times New Roman" w:hAnsi="Times New Roman" w:cs="Times New Roman"/>
                <w:lang w:eastAsia="ru-RU"/>
              </w:rPr>
              <w:t xml:space="preserve"> услови</w:t>
            </w:r>
            <w:r w:rsidR="00BC5E82">
              <w:rPr>
                <w:rFonts w:ascii="Times New Roman" w:eastAsia="Times New Roman" w:hAnsi="Times New Roman" w:cs="Times New Roman"/>
                <w:lang w:eastAsia="ru-RU"/>
              </w:rPr>
              <w:t>й</w:t>
            </w:r>
            <w:r w:rsidRPr="00AB491C">
              <w:rPr>
                <w:rFonts w:ascii="Times New Roman" w:eastAsia="Times New Roman" w:hAnsi="Times New Roman" w:cs="Times New Roman"/>
                <w:lang w:eastAsia="ru-RU"/>
              </w:rPr>
              <w:t xml:space="preserve"> при поддержке из областного и городского бюджетов </w:t>
            </w:r>
          </w:p>
        </w:tc>
        <w:tc>
          <w:tcPr>
            <w:tcW w:w="992"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семей</w:t>
            </w:r>
          </w:p>
        </w:tc>
        <w:tc>
          <w:tcPr>
            <w:tcW w:w="993"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DC5FCC"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8C6E3C"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309A4" w:rsidRPr="00AB491C" w:rsidTr="0014761B">
        <w:trPr>
          <w:trHeight w:val="274"/>
          <w:tblCellSpacing w:w="5" w:type="nil"/>
        </w:trPr>
        <w:tc>
          <w:tcPr>
            <w:tcW w:w="1985" w:type="dxa"/>
            <w:vMerge/>
            <w:tcBorders>
              <w:left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Площадь жилья, приобретенного </w:t>
            </w:r>
            <w:r w:rsidRPr="00AB491C">
              <w:rPr>
                <w:rFonts w:ascii="Times New Roman" w:eastAsia="Times New Roman" w:hAnsi="Times New Roman" w:cs="Times New Roman"/>
                <w:lang w:eastAsia="ru-RU"/>
              </w:rPr>
              <w:br/>
              <w:t>(построенного) при использовании  средств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ind w:left="-141" w:right="-1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тыс. кв.</w:t>
            </w:r>
            <w:r w:rsidRPr="00AB491C">
              <w:rPr>
                <w:rFonts w:ascii="Times New Roman" w:eastAsia="Times New Roman" w:hAnsi="Times New Roman" w:cs="Times New Roman"/>
                <w:lang w:eastAsia="ru-RU"/>
              </w:rPr>
              <w:t>м</w:t>
            </w:r>
          </w:p>
        </w:tc>
        <w:tc>
          <w:tcPr>
            <w:tcW w:w="993" w:type="dxa"/>
            <w:tcBorders>
              <w:top w:val="single" w:sz="4" w:space="0" w:color="auto"/>
              <w:left w:val="single" w:sz="4" w:space="0" w:color="auto"/>
              <w:bottom w:val="single" w:sz="4" w:space="0" w:color="auto"/>
              <w:right w:val="single" w:sz="4" w:space="0" w:color="auto"/>
            </w:tcBorders>
          </w:tcPr>
          <w:p w:rsidR="005309A4" w:rsidRPr="00B35B7A" w:rsidRDefault="00656D3E" w:rsidP="005309A4">
            <w:pPr>
              <w:spacing w:after="0" w:line="240" w:lineRule="auto"/>
              <w:jc w:val="center"/>
              <w:rPr>
                <w:rFonts w:ascii="Times New Roman" w:eastAsia="Times New Roman" w:hAnsi="Times New Roman" w:cs="Times New Roman"/>
                <w:highlight w:val="yellow"/>
                <w:lang w:val="en-US" w:eastAsia="ru-RU"/>
              </w:rPr>
            </w:pPr>
            <w:r w:rsidRPr="000E24EC">
              <w:rPr>
                <w:rFonts w:ascii="Times New Roman" w:eastAsia="Times New Roman" w:hAnsi="Times New Roman" w:cs="Times New Roman"/>
                <w:lang w:eastAsia="ru-RU"/>
              </w:rPr>
              <w:t>0,03</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CA1196">
            <w:pPr>
              <w:spacing w:after="0" w:line="240" w:lineRule="auto"/>
              <w:jc w:val="center"/>
              <w:rPr>
                <w:rFonts w:ascii="Times New Roman" w:eastAsia="Times New Roman" w:hAnsi="Times New Roman" w:cs="Times New Roman"/>
                <w:lang w:val="en-US" w:eastAsia="ru-RU"/>
              </w:rPr>
            </w:pPr>
            <w:r w:rsidRPr="00AB491C">
              <w:rPr>
                <w:rFonts w:ascii="Times New Roman" w:eastAsia="Times New Roman" w:hAnsi="Times New Roman" w:cs="Times New Roman"/>
                <w:lang w:eastAsia="ru-RU"/>
              </w:rPr>
              <w:t>0,</w:t>
            </w:r>
            <w:r w:rsidR="00CA1196">
              <w:rPr>
                <w:rFonts w:ascii="Times New Roman" w:eastAsia="Times New Roman" w:hAnsi="Times New Roman" w:cs="Times New Roman"/>
                <w:lang w:eastAsia="ru-RU"/>
              </w:rPr>
              <w:t>08</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295606">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w:t>
            </w:r>
            <w:r w:rsidR="00295606">
              <w:rPr>
                <w:rFonts w:ascii="Times New Roman" w:eastAsia="Times New Roman" w:hAnsi="Times New Roman" w:cs="Times New Roman"/>
                <w:lang w:eastAsia="ru-RU"/>
              </w:rPr>
              <w:t>07</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w:t>
            </w:r>
            <w:r w:rsidR="00656D3E">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w:t>
            </w:r>
            <w:r w:rsidR="00656D3E">
              <w:rPr>
                <w:rFonts w:ascii="Times New Roman" w:eastAsia="Times New Roman" w:hAnsi="Times New Roman" w:cs="Times New Roman"/>
                <w:lang w:eastAsia="ru-RU"/>
              </w:rPr>
              <w:t>3</w:t>
            </w:r>
          </w:p>
        </w:tc>
      </w:tr>
      <w:tr w:rsidR="005309A4" w:rsidRPr="00AB491C" w:rsidTr="0014761B">
        <w:trPr>
          <w:trHeight w:val="1150"/>
          <w:tblCellSpacing w:w="5" w:type="nil"/>
        </w:trPr>
        <w:tc>
          <w:tcPr>
            <w:tcW w:w="1985" w:type="dxa"/>
            <w:vMerge/>
            <w:tcBorders>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Количество семей ежеквартально получающих субсидию на возмещение части ежемесячных аннуитетных платежей по кредиту (займу) при поддержке из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семей</w:t>
            </w:r>
          </w:p>
        </w:tc>
        <w:tc>
          <w:tcPr>
            <w:tcW w:w="993" w:type="dxa"/>
            <w:tcBorders>
              <w:top w:val="single" w:sz="4" w:space="0" w:color="auto"/>
              <w:left w:val="single" w:sz="4" w:space="0" w:color="auto"/>
              <w:bottom w:val="single" w:sz="4" w:space="0" w:color="auto"/>
              <w:right w:val="single" w:sz="4" w:space="0" w:color="auto"/>
            </w:tcBorders>
          </w:tcPr>
          <w:p w:rsidR="005309A4" w:rsidRPr="00B35B7A" w:rsidRDefault="005309A4" w:rsidP="005309A4">
            <w:pPr>
              <w:spacing w:after="0" w:line="240" w:lineRule="auto"/>
              <w:jc w:val="center"/>
              <w:rPr>
                <w:rFonts w:ascii="Times New Roman" w:eastAsia="Times New Roman" w:hAnsi="Times New Roman" w:cs="Times New Roman"/>
                <w:highlight w:val="yellow"/>
                <w:lang w:eastAsia="ru-RU"/>
              </w:rPr>
            </w:pPr>
            <w:r w:rsidRPr="000E24EC">
              <w:rPr>
                <w:rFonts w:ascii="Times New Roman" w:eastAsia="Times New Roman" w:hAnsi="Times New Roman" w:cs="Times New Roman"/>
                <w:lang w:eastAsia="ru-RU"/>
              </w:rPr>
              <w:t>14</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CB0911"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CB0911"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CB0911"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CB0911"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r>
    </w:tbl>
    <w:p w:rsidR="005B0BBD" w:rsidRDefault="005B0BBD"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Показателями результативности использования субсидии являются: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количество семей, улучшивших жилищные условия (единиц);</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площадь жилых помещений, приобретенных (построенных) семьями (квадратных метров);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количество семей, получивших субсидию на возмещение части аннуитетных платежей (единиц).</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B491C">
        <w:rPr>
          <w:rFonts w:ascii="Times New Roman" w:eastAsia="Times New Roman" w:hAnsi="Times New Roman" w:cs="Times New Roman"/>
          <w:sz w:val="28"/>
          <w:szCs w:val="28"/>
          <w:lang w:eastAsia="ru-RU"/>
        </w:rPr>
        <w:t xml:space="preserve">Конкретные значения показателей результативности использования субсидии устанавливаются в соглашениях о реализации Подпрограммы, заключаемых с </w:t>
      </w:r>
      <w:r w:rsidR="00621B4B">
        <w:rPr>
          <w:rFonts w:ascii="Times New Roman" w:eastAsia="Times New Roman" w:hAnsi="Times New Roman" w:cs="Times New Roman"/>
          <w:sz w:val="28"/>
          <w:szCs w:val="28"/>
          <w:lang w:eastAsia="ru-RU"/>
        </w:rPr>
        <w:t>Министерством</w:t>
      </w:r>
      <w:r w:rsidR="00621B4B" w:rsidRPr="00AB491C">
        <w:rPr>
          <w:rFonts w:ascii="Times New Roman" w:eastAsia="Times New Roman" w:hAnsi="Times New Roman" w:cs="Times New Roman"/>
          <w:sz w:val="28"/>
          <w:szCs w:val="28"/>
          <w:lang w:eastAsia="ru-RU"/>
        </w:rPr>
        <w:t xml:space="preserve"> строительства </w:t>
      </w:r>
      <w:r w:rsidRPr="00AB491C">
        <w:rPr>
          <w:rFonts w:ascii="Times New Roman" w:eastAsia="Times New Roman" w:hAnsi="Times New Roman" w:cs="Times New Roman"/>
          <w:sz w:val="28"/>
          <w:szCs w:val="28"/>
          <w:lang w:eastAsia="ru-RU"/>
        </w:rPr>
        <w:t>(с учетом значений целевых показателей выполнения задачи). Оценка результативности и эффективности использования субсидии осуществляется в соответствии с пунктом 7 приложения 24 к Государственной программе.</w:t>
      </w:r>
      <w:r w:rsidR="005B0BBD">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Arial"/>
          <w:sz w:val="28"/>
          <w:szCs w:val="28"/>
          <w:lang w:eastAsia="ru-RU"/>
        </w:rPr>
        <w:t>Информация о Подпрограмме и ходе ее реализации размещается на официальном сайте Администрации.</w:t>
      </w:r>
    </w:p>
    <w:p w:rsidR="00AB491C" w:rsidRPr="00AB491C" w:rsidRDefault="00AB491C" w:rsidP="00AB491C">
      <w:pPr>
        <w:spacing w:after="0" w:line="240" w:lineRule="auto"/>
        <w:rPr>
          <w:rFonts w:ascii="Times New Roman" w:eastAsia="Times New Roman" w:hAnsi="Times New Roman" w:cs="Times New Roman"/>
          <w:sz w:val="28"/>
          <w:szCs w:val="28"/>
          <w:lang w:eastAsia="ru-RU"/>
        </w:rPr>
        <w:sectPr w:rsidR="00AB491C" w:rsidRPr="00AB491C" w:rsidSect="00AB491C">
          <w:pgSz w:w="11906" w:h="16838"/>
          <w:pgMar w:top="1134" w:right="567" w:bottom="1134" w:left="1134" w:header="709" w:footer="709" w:gutter="0"/>
          <w:cols w:space="708"/>
          <w:docGrid w:linePitch="360"/>
        </w:sect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5.8. Перечень мероприятий Подпрограммы</w:t>
      </w:r>
    </w:p>
    <w:tbl>
      <w:tblPr>
        <w:tblW w:w="5293"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8"/>
        <w:gridCol w:w="2720"/>
        <w:gridCol w:w="1415"/>
        <w:gridCol w:w="820"/>
        <w:gridCol w:w="877"/>
        <w:gridCol w:w="707"/>
        <w:gridCol w:w="714"/>
        <w:gridCol w:w="698"/>
        <w:gridCol w:w="714"/>
        <w:gridCol w:w="689"/>
        <w:gridCol w:w="736"/>
        <w:gridCol w:w="707"/>
        <w:gridCol w:w="754"/>
        <w:gridCol w:w="2435"/>
        <w:gridCol w:w="1118"/>
      </w:tblGrid>
      <w:tr w:rsidR="009A04E6" w:rsidRPr="00AB491C" w:rsidTr="00342EA9">
        <w:trPr>
          <w:cantSplit/>
          <w:trHeight w:val="548"/>
          <w:tblHeader/>
        </w:trPr>
        <w:tc>
          <w:tcPr>
            <w:tcW w:w="175" w:type="pct"/>
            <w:vMerge w:val="restart"/>
            <w:vAlign w:val="center"/>
          </w:tcPr>
          <w:p w:rsidR="00AB491C" w:rsidRPr="009A04E6" w:rsidRDefault="00AB491C" w:rsidP="0014761B">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ab/>
            </w:r>
            <w:r w:rsidRPr="009A04E6">
              <w:rPr>
                <w:rFonts w:ascii="Times New Roman" w:eastAsia="Times New Roman" w:hAnsi="Times New Roman" w:cs="Times New Roman"/>
                <w:sz w:val="20"/>
                <w:szCs w:val="20"/>
                <w:lang w:eastAsia="ru-RU"/>
              </w:rPr>
              <w:tab/>
              <w:t>п/п</w:t>
            </w:r>
          </w:p>
        </w:tc>
        <w:tc>
          <w:tcPr>
            <w:tcW w:w="869" w:type="pct"/>
            <w:vMerge w:val="restart"/>
            <w:vAlign w:val="center"/>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Наименование мероприятия</w:t>
            </w: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(объекта)</w:t>
            </w:r>
          </w:p>
        </w:tc>
        <w:tc>
          <w:tcPr>
            <w:tcW w:w="452" w:type="pct"/>
            <w:vMerge w:val="restart"/>
            <w:vAlign w:val="center"/>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Адрес,</w:t>
            </w:r>
          </w:p>
          <w:p w:rsidR="00AB491C" w:rsidRPr="009A04E6" w:rsidRDefault="0014761B" w:rsidP="0014761B">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к</w:t>
            </w:r>
            <w:r w:rsidR="00AB491C" w:rsidRPr="009A04E6">
              <w:rPr>
                <w:rFonts w:ascii="Times New Roman" w:eastAsia="Times New Roman" w:hAnsi="Times New Roman" w:cs="Times New Roman"/>
                <w:sz w:val="20"/>
                <w:szCs w:val="20"/>
                <w:lang w:eastAsia="ru-RU"/>
              </w:rPr>
              <w:t>оличественная</w:t>
            </w:r>
            <w:r w:rsidRPr="009A04E6">
              <w:rPr>
                <w:rFonts w:ascii="Times New Roman" w:eastAsia="Times New Roman" w:hAnsi="Times New Roman" w:cs="Times New Roman"/>
                <w:sz w:val="20"/>
                <w:szCs w:val="20"/>
                <w:lang w:eastAsia="ru-RU"/>
              </w:rPr>
              <w:t xml:space="preserve"> </w:t>
            </w:r>
            <w:r w:rsidR="00AB491C" w:rsidRPr="009A04E6">
              <w:rPr>
                <w:rFonts w:ascii="Times New Roman" w:eastAsia="Times New Roman" w:hAnsi="Times New Roman" w:cs="Times New Roman"/>
                <w:sz w:val="20"/>
                <w:szCs w:val="20"/>
                <w:lang w:eastAsia="ru-RU"/>
              </w:rPr>
              <w:t>хар-ка, срок исполнения</w:t>
            </w:r>
          </w:p>
        </w:tc>
        <w:tc>
          <w:tcPr>
            <w:tcW w:w="262" w:type="pct"/>
            <w:vMerge w:val="restart"/>
            <w:vAlign w:val="center"/>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Смет.</w:t>
            </w: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стоимость</w:t>
            </w:r>
          </w:p>
        </w:tc>
        <w:tc>
          <w:tcPr>
            <w:tcW w:w="2107" w:type="pct"/>
            <w:gridSpan w:val="9"/>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Потребность в финансировании (млн.руб.) по годам</w:t>
            </w:r>
          </w:p>
        </w:tc>
        <w:tc>
          <w:tcPr>
            <w:tcW w:w="778" w:type="pct"/>
            <w:vAlign w:val="center"/>
          </w:tcPr>
          <w:p w:rsidR="00AB491C" w:rsidRPr="009A04E6" w:rsidRDefault="00AB491C" w:rsidP="00AB491C">
            <w:pPr>
              <w:spacing w:after="0" w:line="240" w:lineRule="auto"/>
              <w:ind w:right="-104"/>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Ожидаемый результат</w:t>
            </w:r>
          </w:p>
        </w:tc>
        <w:tc>
          <w:tcPr>
            <w:tcW w:w="357" w:type="pct"/>
            <w:vAlign w:val="center"/>
          </w:tcPr>
          <w:p w:rsidR="00AB491C" w:rsidRPr="009A04E6" w:rsidRDefault="00AB491C" w:rsidP="0014761B">
            <w:pPr>
              <w:spacing w:after="0" w:line="240" w:lineRule="auto"/>
              <w:ind w:left="-120" w:right="-10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Ответственный исполнитель</w:t>
            </w:r>
          </w:p>
        </w:tc>
      </w:tr>
      <w:tr w:rsidR="009A04E6" w:rsidRPr="00AB491C" w:rsidTr="00342EA9">
        <w:trPr>
          <w:cantSplit/>
          <w:trHeight w:val="240"/>
          <w:tblHeader/>
        </w:trPr>
        <w:tc>
          <w:tcPr>
            <w:tcW w:w="175" w:type="pct"/>
            <w:vMerge/>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869" w:type="pct"/>
            <w:vMerge/>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452" w:type="pct"/>
            <w:vMerge/>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262" w:type="pct"/>
            <w:vMerge/>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280" w:type="pct"/>
            <w:vMerge w:val="restart"/>
          </w:tcPr>
          <w:p w:rsidR="00A63B5F" w:rsidRPr="009A04E6" w:rsidRDefault="00A63B5F" w:rsidP="0044052C">
            <w:pPr>
              <w:spacing w:after="0" w:line="240" w:lineRule="auto"/>
              <w:ind w:left="-220" w:right="-194"/>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Источник финан.</w:t>
            </w:r>
          </w:p>
        </w:tc>
        <w:tc>
          <w:tcPr>
            <w:tcW w:w="454" w:type="pct"/>
            <w:gridSpan w:val="2"/>
            <w:noWrap/>
          </w:tcPr>
          <w:p w:rsidR="00A63B5F" w:rsidRPr="009A04E6" w:rsidRDefault="00A63B5F" w:rsidP="00A63B5F">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sidR="00B35B7A">
              <w:rPr>
                <w:rFonts w:ascii="Times New Roman" w:eastAsia="Times New Roman" w:hAnsi="Times New Roman" w:cs="Times New Roman"/>
                <w:sz w:val="20"/>
                <w:szCs w:val="20"/>
                <w:lang w:eastAsia="ru-RU"/>
              </w:rPr>
              <w:t>3</w:t>
            </w:r>
          </w:p>
        </w:tc>
        <w:tc>
          <w:tcPr>
            <w:tcW w:w="451" w:type="pct"/>
            <w:gridSpan w:val="2"/>
          </w:tcPr>
          <w:p w:rsidR="00A63B5F" w:rsidRPr="009A04E6" w:rsidRDefault="00A63B5F" w:rsidP="00A63B5F">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sidR="00B35B7A">
              <w:rPr>
                <w:rFonts w:ascii="Times New Roman" w:eastAsia="Times New Roman" w:hAnsi="Times New Roman" w:cs="Times New Roman"/>
                <w:sz w:val="20"/>
                <w:szCs w:val="20"/>
                <w:lang w:eastAsia="ru-RU"/>
              </w:rPr>
              <w:t>4</w:t>
            </w:r>
          </w:p>
        </w:tc>
        <w:tc>
          <w:tcPr>
            <w:tcW w:w="455" w:type="pct"/>
            <w:gridSpan w:val="2"/>
          </w:tcPr>
          <w:p w:rsidR="00A63B5F" w:rsidRPr="009A04E6" w:rsidRDefault="00A63B5F" w:rsidP="00B35B7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sidR="00B35B7A">
              <w:rPr>
                <w:rFonts w:ascii="Times New Roman" w:eastAsia="Times New Roman" w:hAnsi="Times New Roman" w:cs="Times New Roman"/>
                <w:sz w:val="20"/>
                <w:szCs w:val="20"/>
                <w:lang w:eastAsia="ru-RU"/>
              </w:rPr>
              <w:t>5</w:t>
            </w:r>
          </w:p>
        </w:tc>
        <w:tc>
          <w:tcPr>
            <w:tcW w:w="467" w:type="pct"/>
            <w:gridSpan w:val="2"/>
          </w:tcPr>
          <w:p w:rsidR="00A63B5F" w:rsidRPr="009A04E6" w:rsidRDefault="00A63B5F" w:rsidP="00B35B7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sidR="00B35B7A">
              <w:rPr>
                <w:rFonts w:ascii="Times New Roman" w:eastAsia="Times New Roman" w:hAnsi="Times New Roman" w:cs="Times New Roman"/>
                <w:sz w:val="20"/>
                <w:szCs w:val="20"/>
                <w:lang w:eastAsia="ru-RU"/>
              </w:rPr>
              <w:t>6</w:t>
            </w:r>
          </w:p>
        </w:tc>
        <w:tc>
          <w:tcPr>
            <w:tcW w:w="778" w:type="pct"/>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357" w:type="pct"/>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r>
      <w:tr w:rsidR="009A04E6" w:rsidRPr="00AB491C" w:rsidTr="00342EA9">
        <w:trPr>
          <w:cantSplit/>
          <w:trHeight w:val="446"/>
          <w:tblHeader/>
        </w:trPr>
        <w:tc>
          <w:tcPr>
            <w:tcW w:w="175" w:type="pct"/>
            <w:vMerge/>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869" w:type="pct"/>
            <w:vMerge/>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452" w:type="pct"/>
            <w:vMerge/>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262" w:type="pct"/>
            <w:vMerge/>
            <w:noWrap/>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280" w:type="pct"/>
            <w:vMerge/>
            <w:noWrap/>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226" w:type="pct"/>
            <w:noWrap/>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28"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потр.</w:t>
            </w:r>
          </w:p>
        </w:tc>
        <w:tc>
          <w:tcPr>
            <w:tcW w:w="223"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28"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потр.</w:t>
            </w:r>
          </w:p>
        </w:tc>
        <w:tc>
          <w:tcPr>
            <w:tcW w:w="220"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35"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потр.</w:t>
            </w:r>
          </w:p>
        </w:tc>
        <w:tc>
          <w:tcPr>
            <w:tcW w:w="226"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41"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потр.</w:t>
            </w:r>
          </w:p>
        </w:tc>
        <w:tc>
          <w:tcPr>
            <w:tcW w:w="778" w:type="pct"/>
            <w:noWrap/>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357" w:type="pct"/>
            <w:noWrap/>
          </w:tcPr>
          <w:p w:rsidR="0044052C" w:rsidRPr="009A04E6" w:rsidRDefault="0044052C" w:rsidP="00AB491C">
            <w:pPr>
              <w:spacing w:after="0" w:line="240" w:lineRule="auto"/>
              <w:jc w:val="center"/>
              <w:rPr>
                <w:rFonts w:ascii="Times New Roman" w:eastAsia="Times New Roman" w:hAnsi="Times New Roman" w:cs="Times New Roman"/>
                <w:sz w:val="20"/>
                <w:szCs w:val="20"/>
                <w:lang w:eastAsia="ru-RU"/>
              </w:rPr>
            </w:pPr>
          </w:p>
        </w:tc>
      </w:tr>
      <w:tr w:rsidR="0044052C" w:rsidRPr="00AB491C" w:rsidTr="00342EA9">
        <w:trPr>
          <w:cantSplit/>
          <w:trHeight w:val="268"/>
        </w:trPr>
        <w:tc>
          <w:tcPr>
            <w:tcW w:w="175" w:type="pct"/>
          </w:tcPr>
          <w:p w:rsidR="0044052C" w:rsidRPr="009A04E6" w:rsidRDefault="0044052C" w:rsidP="00AB491C">
            <w:pPr>
              <w:spacing w:after="0" w:line="240" w:lineRule="auto"/>
              <w:jc w:val="center"/>
              <w:rPr>
                <w:rFonts w:ascii="Times New Roman" w:eastAsia="Times New Roman" w:hAnsi="Times New Roman" w:cs="Times New Roman"/>
                <w:sz w:val="20"/>
                <w:szCs w:val="20"/>
                <w:lang w:eastAsia="ru-RU"/>
              </w:rPr>
            </w:pPr>
          </w:p>
        </w:tc>
        <w:tc>
          <w:tcPr>
            <w:tcW w:w="869" w:type="pct"/>
          </w:tcPr>
          <w:p w:rsidR="0044052C" w:rsidRPr="009A04E6" w:rsidRDefault="0044052C" w:rsidP="00F761BD">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Задач</w:t>
            </w:r>
            <w:r w:rsidR="00F761BD" w:rsidRPr="009A04E6">
              <w:rPr>
                <w:rFonts w:ascii="Times New Roman" w:eastAsia="Times New Roman" w:hAnsi="Times New Roman" w:cs="Times New Roman"/>
                <w:sz w:val="20"/>
                <w:szCs w:val="20"/>
                <w:lang w:eastAsia="ru-RU"/>
              </w:rPr>
              <w:t>а</w:t>
            </w:r>
            <w:r w:rsidRPr="009A04E6">
              <w:rPr>
                <w:rFonts w:ascii="Times New Roman" w:eastAsia="Times New Roman" w:hAnsi="Times New Roman" w:cs="Times New Roman"/>
                <w:sz w:val="20"/>
                <w:szCs w:val="20"/>
                <w:lang w:eastAsia="ru-RU"/>
              </w:rPr>
              <w:t xml:space="preserve"> Подпрограммы</w:t>
            </w:r>
          </w:p>
        </w:tc>
        <w:tc>
          <w:tcPr>
            <w:tcW w:w="3956" w:type="pct"/>
            <w:gridSpan w:val="13"/>
            <w:tcBorders>
              <w:bottom w:val="single" w:sz="4" w:space="0" w:color="auto"/>
            </w:tcBorders>
          </w:tcPr>
          <w:p w:rsidR="0044052C" w:rsidRPr="009A04E6" w:rsidRDefault="00BC580B" w:rsidP="0014761B">
            <w:pPr>
              <w:tabs>
                <w:tab w:val="left" w:pos="709"/>
                <w:tab w:val="left" w:pos="993"/>
              </w:tabs>
              <w:spacing w:after="0" w:line="240" w:lineRule="auto"/>
              <w:contextualSpacing/>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Поддержка семей, нуждающихся в улучшении жилищных условия, в сфере ипотечного жилищного кредитования</w:t>
            </w:r>
          </w:p>
        </w:tc>
      </w:tr>
      <w:tr w:rsidR="009A04E6" w:rsidRPr="00AB491C" w:rsidTr="00342EA9">
        <w:trPr>
          <w:cantSplit/>
          <w:trHeight w:val="1124"/>
        </w:trPr>
        <w:tc>
          <w:tcPr>
            <w:tcW w:w="175"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w:t>
            </w:r>
          </w:p>
        </w:tc>
        <w:tc>
          <w:tcPr>
            <w:tcW w:w="869" w:type="pct"/>
          </w:tcPr>
          <w:p w:rsidR="009A04E6" w:rsidRPr="009A04E6" w:rsidRDefault="009A04E6" w:rsidP="009A04E6">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Информационно-  методическая и консультационная</w:t>
            </w:r>
          </w:p>
          <w:p w:rsidR="009A04E6" w:rsidRPr="009A04E6" w:rsidRDefault="009A04E6" w:rsidP="009A04E6">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деятельность</w:t>
            </w:r>
          </w:p>
        </w:tc>
        <w:tc>
          <w:tcPr>
            <w:tcW w:w="452" w:type="pct"/>
          </w:tcPr>
          <w:p w:rsidR="009A04E6" w:rsidRPr="009A04E6" w:rsidRDefault="009A04E6" w:rsidP="00B35B7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sidR="00B35B7A">
              <w:rPr>
                <w:rFonts w:ascii="Times New Roman" w:eastAsia="Times New Roman" w:hAnsi="Times New Roman" w:cs="Times New Roman"/>
                <w:sz w:val="20"/>
                <w:szCs w:val="20"/>
                <w:lang w:eastAsia="ru-RU"/>
              </w:rPr>
              <w:t>3-2026</w:t>
            </w:r>
            <w:r w:rsidRPr="009A04E6">
              <w:rPr>
                <w:rFonts w:ascii="Times New Roman" w:eastAsia="Times New Roman" w:hAnsi="Times New Roman" w:cs="Times New Roman"/>
                <w:sz w:val="20"/>
                <w:szCs w:val="20"/>
                <w:lang w:eastAsia="ru-RU"/>
              </w:rPr>
              <w:t xml:space="preserve"> годы в соответствии с графиком приема</w:t>
            </w:r>
          </w:p>
        </w:tc>
        <w:tc>
          <w:tcPr>
            <w:tcW w:w="262"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80"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6"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8"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3"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8"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0"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35"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6"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41"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778" w:type="pct"/>
            <w:noWrap/>
          </w:tcPr>
          <w:p w:rsidR="009A04E6" w:rsidRPr="009A04E6" w:rsidRDefault="009A04E6" w:rsidP="00997205">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не менее </w:t>
            </w:r>
            <w:r w:rsidR="00997205">
              <w:rPr>
                <w:rFonts w:ascii="Times New Roman" w:eastAsia="Times New Roman" w:hAnsi="Times New Roman" w:cs="Times New Roman"/>
                <w:sz w:val="20"/>
                <w:szCs w:val="20"/>
                <w:lang w:eastAsia="ru-RU"/>
              </w:rPr>
              <w:t>5</w:t>
            </w:r>
            <w:r w:rsidRPr="009A04E6">
              <w:rPr>
                <w:rFonts w:ascii="Times New Roman" w:eastAsia="Times New Roman" w:hAnsi="Times New Roman" w:cs="Times New Roman"/>
                <w:sz w:val="20"/>
                <w:szCs w:val="20"/>
                <w:lang w:eastAsia="ru-RU"/>
              </w:rPr>
              <w:t>0 семей ежегодно</w:t>
            </w:r>
          </w:p>
        </w:tc>
        <w:tc>
          <w:tcPr>
            <w:tcW w:w="357"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МКУ </w:t>
            </w:r>
          </w:p>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«Жилком</w:t>
            </w:r>
          </w:p>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p>
        </w:tc>
      </w:tr>
      <w:tr w:rsidR="009A04E6" w:rsidRPr="00AB491C" w:rsidTr="00342EA9">
        <w:trPr>
          <w:cantSplit/>
          <w:trHeight w:val="616"/>
        </w:trPr>
        <w:tc>
          <w:tcPr>
            <w:tcW w:w="175"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3</w:t>
            </w:r>
          </w:p>
        </w:tc>
        <w:tc>
          <w:tcPr>
            <w:tcW w:w="869" w:type="pct"/>
          </w:tcPr>
          <w:p w:rsidR="009A04E6" w:rsidRPr="009A04E6" w:rsidRDefault="009A04E6" w:rsidP="009A04E6">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Формирование и утверждение  списков семей  претендующих на   участие   в Подпрограмме   </w:t>
            </w:r>
          </w:p>
        </w:tc>
        <w:tc>
          <w:tcPr>
            <w:tcW w:w="452" w:type="pct"/>
          </w:tcPr>
          <w:p w:rsidR="009A04E6" w:rsidRPr="009A04E6" w:rsidRDefault="009A04E6" w:rsidP="00B35B7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sidR="00B35B7A">
              <w:rPr>
                <w:rFonts w:ascii="Times New Roman" w:eastAsia="Times New Roman" w:hAnsi="Times New Roman" w:cs="Times New Roman"/>
                <w:sz w:val="20"/>
                <w:szCs w:val="20"/>
                <w:lang w:eastAsia="ru-RU"/>
              </w:rPr>
              <w:t>3-2026</w:t>
            </w:r>
            <w:r w:rsidRPr="009A04E6">
              <w:rPr>
                <w:rFonts w:ascii="Times New Roman" w:eastAsia="Times New Roman" w:hAnsi="Times New Roman" w:cs="Times New Roman"/>
                <w:sz w:val="20"/>
                <w:szCs w:val="20"/>
                <w:lang w:eastAsia="ru-RU"/>
              </w:rPr>
              <w:t xml:space="preserve"> </w:t>
            </w:r>
          </w:p>
        </w:tc>
        <w:tc>
          <w:tcPr>
            <w:tcW w:w="262"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80"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6"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8"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3"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8"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0"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35"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6"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41"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778" w:type="pct"/>
            <w:tcBorders>
              <w:top w:val="single" w:sz="4" w:space="0" w:color="auto"/>
            </w:tcBorders>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Утверждение списка ежегодно</w:t>
            </w:r>
          </w:p>
        </w:tc>
        <w:tc>
          <w:tcPr>
            <w:tcW w:w="357"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МКУ</w:t>
            </w:r>
          </w:p>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«Жилком</w:t>
            </w:r>
          </w:p>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p>
        </w:tc>
      </w:tr>
      <w:tr w:rsidR="00DC21B5" w:rsidRPr="00AB491C" w:rsidTr="00342EA9">
        <w:trPr>
          <w:cantSplit/>
          <w:trHeight w:val="345"/>
        </w:trPr>
        <w:tc>
          <w:tcPr>
            <w:tcW w:w="175" w:type="pct"/>
            <w:vMerge w:val="restart"/>
            <w:tcBorders>
              <w:top w:val="single" w:sz="4" w:space="0" w:color="auto"/>
            </w:tcBorders>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5</w:t>
            </w:r>
          </w:p>
        </w:tc>
        <w:tc>
          <w:tcPr>
            <w:tcW w:w="869" w:type="pct"/>
            <w:vMerge w:val="restart"/>
          </w:tcPr>
          <w:p w:rsidR="00DC21B5" w:rsidRPr="009A04E6" w:rsidRDefault="00DC21B5" w:rsidP="0014761B">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Предоставление семьям суб</w:t>
            </w:r>
            <w:r>
              <w:rPr>
                <w:rFonts w:ascii="Times New Roman" w:eastAsia="Times New Roman" w:hAnsi="Times New Roman" w:cs="Times New Roman"/>
                <w:sz w:val="20"/>
                <w:szCs w:val="20"/>
                <w:lang w:eastAsia="ru-RU"/>
              </w:rPr>
              <w:t>-</w:t>
            </w:r>
            <w:r w:rsidRPr="009A04E6">
              <w:rPr>
                <w:rFonts w:ascii="Times New Roman" w:eastAsia="Times New Roman" w:hAnsi="Times New Roman" w:cs="Times New Roman"/>
                <w:sz w:val="20"/>
                <w:szCs w:val="20"/>
                <w:lang w:eastAsia="ru-RU"/>
              </w:rPr>
              <w:t xml:space="preserve">сидии на приобретение или строительство жилых помещений при получении ипотечного кредита (займа) </w:t>
            </w:r>
          </w:p>
        </w:tc>
        <w:tc>
          <w:tcPr>
            <w:tcW w:w="452" w:type="pct"/>
            <w:vMerge w:val="restart"/>
          </w:tcPr>
          <w:p w:rsidR="00DC21B5" w:rsidRPr="009A04E6" w:rsidRDefault="00DC21B5" w:rsidP="00B35B7A">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9A04E6">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6</w:t>
            </w:r>
          </w:p>
        </w:tc>
        <w:tc>
          <w:tcPr>
            <w:tcW w:w="262" w:type="pct"/>
            <w:vMerge w:val="restart"/>
          </w:tcPr>
          <w:p w:rsidR="00DC21B5" w:rsidRPr="009A04E6" w:rsidRDefault="00DC21B5" w:rsidP="00202768">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27,1</w:t>
            </w:r>
            <w:r w:rsidR="009319DB">
              <w:rPr>
                <w:rFonts w:ascii="Times New Roman" w:eastAsia="Times New Roman" w:hAnsi="Times New Roman" w:cs="Times New Roman"/>
                <w:bCs/>
                <w:sz w:val="20"/>
                <w:szCs w:val="20"/>
                <w:lang w:eastAsia="ru-RU"/>
              </w:rPr>
              <w:t>6</w:t>
            </w:r>
          </w:p>
        </w:tc>
        <w:tc>
          <w:tcPr>
            <w:tcW w:w="280" w:type="pct"/>
            <w:noWrap/>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ГБ</w:t>
            </w:r>
          </w:p>
        </w:tc>
        <w:tc>
          <w:tcPr>
            <w:tcW w:w="226" w:type="pct"/>
          </w:tcPr>
          <w:p w:rsidR="00DC21B5" w:rsidRPr="009A04E6" w:rsidRDefault="00DC21B5" w:rsidP="009972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4,02</w:t>
            </w:r>
          </w:p>
        </w:tc>
        <w:tc>
          <w:tcPr>
            <w:tcW w:w="228" w:type="pct"/>
          </w:tcPr>
          <w:p w:rsidR="00DC21B5" w:rsidRPr="009A04E6" w:rsidRDefault="00DC21B5" w:rsidP="00103EE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4,02</w:t>
            </w:r>
          </w:p>
        </w:tc>
        <w:tc>
          <w:tcPr>
            <w:tcW w:w="223"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tc>
        <w:tc>
          <w:tcPr>
            <w:tcW w:w="228" w:type="pct"/>
          </w:tcPr>
          <w:p w:rsidR="00DC21B5" w:rsidRPr="009A04E6" w:rsidRDefault="00DC21B5" w:rsidP="00B35B7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tc>
        <w:tc>
          <w:tcPr>
            <w:tcW w:w="220"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3,32</w:t>
            </w:r>
          </w:p>
        </w:tc>
        <w:tc>
          <w:tcPr>
            <w:tcW w:w="235" w:type="pct"/>
          </w:tcPr>
          <w:p w:rsidR="00DC21B5" w:rsidRPr="009A04E6" w:rsidRDefault="00DC21B5" w:rsidP="006E04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3,32</w:t>
            </w:r>
          </w:p>
        </w:tc>
        <w:tc>
          <w:tcPr>
            <w:tcW w:w="226"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3,32</w:t>
            </w:r>
          </w:p>
        </w:tc>
        <w:tc>
          <w:tcPr>
            <w:tcW w:w="241" w:type="pct"/>
          </w:tcPr>
          <w:p w:rsidR="00DC21B5" w:rsidRPr="009A04E6" w:rsidRDefault="00DC21B5" w:rsidP="001A156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3,32</w:t>
            </w:r>
          </w:p>
        </w:tc>
        <w:tc>
          <w:tcPr>
            <w:tcW w:w="778" w:type="pct"/>
            <w:vMerge w:val="restart"/>
            <w:tcBorders>
              <w:top w:val="single" w:sz="4" w:space="0" w:color="auto"/>
            </w:tcBorders>
          </w:tcPr>
          <w:p w:rsidR="00DC21B5" w:rsidRPr="009A04E6" w:rsidRDefault="00DC21B5"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2023 - </w:t>
            </w:r>
            <w:r>
              <w:rPr>
                <w:rFonts w:ascii="Times New Roman" w:eastAsia="Times New Roman" w:hAnsi="Times New Roman" w:cs="Times New Roman"/>
                <w:sz w:val="20"/>
                <w:szCs w:val="20"/>
                <w:lang w:eastAsia="ru-RU"/>
              </w:rPr>
              <w:t>3</w:t>
            </w:r>
            <w:r w:rsidRPr="009A04E6">
              <w:rPr>
                <w:rFonts w:ascii="Times New Roman" w:eastAsia="Times New Roman" w:hAnsi="Times New Roman" w:cs="Times New Roman"/>
                <w:sz w:val="20"/>
                <w:szCs w:val="20"/>
                <w:lang w:eastAsia="ru-RU"/>
              </w:rPr>
              <w:t xml:space="preserve"> семьи, приобретение 0,</w:t>
            </w:r>
            <w:r>
              <w:rPr>
                <w:rFonts w:ascii="Times New Roman" w:eastAsia="Times New Roman" w:hAnsi="Times New Roman" w:cs="Times New Roman"/>
                <w:sz w:val="20"/>
                <w:szCs w:val="20"/>
                <w:lang w:eastAsia="ru-RU"/>
              </w:rPr>
              <w:t>08</w:t>
            </w:r>
            <w:r w:rsidRPr="009A04E6">
              <w:rPr>
                <w:rFonts w:ascii="Times New Roman" w:eastAsia="Times New Roman" w:hAnsi="Times New Roman" w:cs="Times New Roman"/>
                <w:sz w:val="20"/>
                <w:szCs w:val="20"/>
                <w:lang w:eastAsia="ru-RU"/>
              </w:rPr>
              <w:t xml:space="preserve"> тыс.кв.м. жилья;</w:t>
            </w:r>
          </w:p>
          <w:p w:rsidR="00DC21B5" w:rsidRPr="009A04E6" w:rsidRDefault="00DC21B5"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2024 - </w:t>
            </w:r>
            <w:r w:rsidR="0063046E">
              <w:rPr>
                <w:rFonts w:ascii="Times New Roman" w:eastAsia="Times New Roman" w:hAnsi="Times New Roman" w:cs="Times New Roman"/>
                <w:sz w:val="20"/>
                <w:szCs w:val="20"/>
                <w:lang w:eastAsia="ru-RU"/>
              </w:rPr>
              <w:t>1</w:t>
            </w:r>
            <w:r w:rsidRPr="009A04E6">
              <w:rPr>
                <w:rFonts w:ascii="Times New Roman" w:eastAsia="Times New Roman" w:hAnsi="Times New Roman" w:cs="Times New Roman"/>
                <w:sz w:val="20"/>
                <w:szCs w:val="20"/>
                <w:lang w:eastAsia="ru-RU"/>
              </w:rPr>
              <w:t xml:space="preserve"> семьи, пр</w:t>
            </w:r>
            <w:r>
              <w:rPr>
                <w:rFonts w:ascii="Times New Roman" w:eastAsia="Times New Roman" w:hAnsi="Times New Roman" w:cs="Times New Roman"/>
                <w:sz w:val="20"/>
                <w:szCs w:val="20"/>
                <w:lang w:eastAsia="ru-RU"/>
              </w:rPr>
              <w:t>иобретение 0,13 тыс.кв.м. жилья</w:t>
            </w:r>
            <w:r w:rsidRPr="009A04E6">
              <w:rPr>
                <w:rFonts w:ascii="Times New Roman" w:eastAsia="Times New Roman" w:hAnsi="Times New Roman" w:cs="Times New Roman"/>
                <w:sz w:val="20"/>
                <w:szCs w:val="20"/>
                <w:lang w:eastAsia="ru-RU"/>
              </w:rPr>
              <w:t>;</w:t>
            </w:r>
          </w:p>
          <w:p w:rsidR="00DC21B5" w:rsidRDefault="00DC21B5" w:rsidP="00BC5E82">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2025 - 2 семьи, пр</w:t>
            </w:r>
            <w:r>
              <w:rPr>
                <w:rFonts w:ascii="Times New Roman" w:eastAsia="Times New Roman" w:hAnsi="Times New Roman" w:cs="Times New Roman"/>
                <w:sz w:val="20"/>
                <w:szCs w:val="20"/>
                <w:lang w:eastAsia="ru-RU"/>
              </w:rPr>
              <w:t>иобретение 0,13 тыс.кв.м. жилья;</w:t>
            </w:r>
          </w:p>
          <w:p w:rsidR="00DC21B5" w:rsidRPr="009A04E6" w:rsidRDefault="00DC21B5" w:rsidP="00CA1196">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6</w:t>
            </w:r>
            <w:r w:rsidRPr="009A04E6">
              <w:rPr>
                <w:rFonts w:ascii="Times New Roman" w:eastAsia="Times New Roman" w:hAnsi="Times New Roman" w:cs="Times New Roman"/>
                <w:sz w:val="20"/>
                <w:szCs w:val="20"/>
                <w:lang w:eastAsia="ru-RU"/>
              </w:rPr>
              <w:t xml:space="preserve"> - 2 семьи, приобретение 0,1</w:t>
            </w:r>
            <w:r>
              <w:rPr>
                <w:rFonts w:ascii="Times New Roman" w:eastAsia="Times New Roman" w:hAnsi="Times New Roman" w:cs="Times New Roman"/>
                <w:sz w:val="20"/>
                <w:szCs w:val="20"/>
                <w:lang w:eastAsia="ru-RU"/>
              </w:rPr>
              <w:t>6</w:t>
            </w:r>
            <w:r w:rsidRPr="009A04E6">
              <w:rPr>
                <w:rFonts w:ascii="Times New Roman" w:eastAsia="Times New Roman" w:hAnsi="Times New Roman" w:cs="Times New Roman"/>
                <w:sz w:val="20"/>
                <w:szCs w:val="20"/>
                <w:lang w:eastAsia="ru-RU"/>
              </w:rPr>
              <w:t xml:space="preserve"> т</w:t>
            </w:r>
            <w:r>
              <w:rPr>
                <w:rFonts w:ascii="Times New Roman" w:eastAsia="Times New Roman" w:hAnsi="Times New Roman" w:cs="Times New Roman"/>
                <w:sz w:val="20"/>
                <w:szCs w:val="20"/>
                <w:lang w:eastAsia="ru-RU"/>
              </w:rPr>
              <w:t>ыс.кв.м. жилья</w:t>
            </w:r>
          </w:p>
        </w:tc>
        <w:tc>
          <w:tcPr>
            <w:tcW w:w="357" w:type="pct"/>
            <w:vMerge w:val="restart"/>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УС, МКУ «Жилком</w:t>
            </w:r>
          </w:p>
          <w:p w:rsidR="00DC21B5" w:rsidRPr="009A04E6" w:rsidRDefault="00DC21B5" w:rsidP="00CA119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p>
        </w:tc>
      </w:tr>
      <w:tr w:rsidR="00DC21B5" w:rsidRPr="00AB491C" w:rsidTr="00342EA9">
        <w:trPr>
          <w:cantSplit/>
          <w:trHeight w:val="345"/>
        </w:trPr>
        <w:tc>
          <w:tcPr>
            <w:tcW w:w="175" w:type="pct"/>
            <w:vMerge/>
          </w:tcPr>
          <w:p w:rsidR="00DC21B5" w:rsidRPr="009A04E6" w:rsidRDefault="00DC21B5" w:rsidP="00AB491C">
            <w:pPr>
              <w:spacing w:after="0" w:line="240" w:lineRule="auto"/>
              <w:rPr>
                <w:rFonts w:ascii="Times New Roman" w:eastAsia="Times New Roman" w:hAnsi="Times New Roman" w:cs="Times New Roman"/>
                <w:sz w:val="20"/>
                <w:szCs w:val="20"/>
                <w:lang w:eastAsia="ru-RU"/>
              </w:rPr>
            </w:pPr>
          </w:p>
        </w:tc>
        <w:tc>
          <w:tcPr>
            <w:tcW w:w="869" w:type="pct"/>
            <w:vMerge/>
          </w:tcPr>
          <w:p w:rsidR="00DC21B5" w:rsidRPr="009A04E6" w:rsidRDefault="00DC21B5" w:rsidP="00AB491C">
            <w:pPr>
              <w:spacing w:after="0" w:line="240" w:lineRule="auto"/>
              <w:rPr>
                <w:rFonts w:ascii="Times New Roman" w:eastAsia="Times New Roman" w:hAnsi="Times New Roman" w:cs="Times New Roman"/>
                <w:sz w:val="20"/>
                <w:szCs w:val="20"/>
                <w:lang w:eastAsia="ru-RU"/>
              </w:rPr>
            </w:pPr>
          </w:p>
        </w:tc>
        <w:tc>
          <w:tcPr>
            <w:tcW w:w="452" w:type="pct"/>
            <w:vMerge/>
          </w:tcPr>
          <w:p w:rsidR="00DC21B5" w:rsidRPr="009A04E6" w:rsidRDefault="00DC21B5" w:rsidP="00AB491C">
            <w:pPr>
              <w:spacing w:after="0" w:line="240" w:lineRule="auto"/>
              <w:rPr>
                <w:rFonts w:ascii="Times New Roman" w:eastAsia="Times New Roman" w:hAnsi="Times New Roman" w:cs="Times New Roman"/>
                <w:sz w:val="20"/>
                <w:szCs w:val="20"/>
                <w:lang w:eastAsia="ru-RU"/>
              </w:rPr>
            </w:pPr>
          </w:p>
        </w:tc>
        <w:tc>
          <w:tcPr>
            <w:tcW w:w="262" w:type="pct"/>
            <w:vMerge/>
          </w:tcPr>
          <w:p w:rsidR="00DC21B5" w:rsidRPr="009A04E6" w:rsidRDefault="00DC21B5" w:rsidP="00AB491C">
            <w:pPr>
              <w:spacing w:after="0" w:line="240" w:lineRule="auto"/>
              <w:rPr>
                <w:rFonts w:ascii="Times New Roman" w:eastAsia="Times New Roman" w:hAnsi="Times New Roman" w:cs="Times New Roman"/>
                <w:b/>
                <w:bCs/>
                <w:sz w:val="20"/>
                <w:szCs w:val="20"/>
                <w:lang w:eastAsia="ru-RU"/>
              </w:rPr>
            </w:pPr>
          </w:p>
        </w:tc>
        <w:tc>
          <w:tcPr>
            <w:tcW w:w="280" w:type="pct"/>
            <w:noWrap/>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w:t>
            </w:r>
          </w:p>
        </w:tc>
        <w:tc>
          <w:tcPr>
            <w:tcW w:w="226" w:type="pct"/>
          </w:tcPr>
          <w:p w:rsidR="00DC21B5" w:rsidRPr="009A04E6" w:rsidRDefault="00DC21B5" w:rsidP="002F20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r w:rsidR="002F20EF">
              <w:rPr>
                <w:rFonts w:ascii="Times New Roman" w:eastAsia="Times New Roman" w:hAnsi="Times New Roman" w:cs="Times New Roman"/>
                <w:sz w:val="20"/>
                <w:szCs w:val="20"/>
                <w:lang w:eastAsia="ru-RU"/>
              </w:rPr>
              <w:t>8</w:t>
            </w:r>
          </w:p>
        </w:tc>
        <w:tc>
          <w:tcPr>
            <w:tcW w:w="228" w:type="pct"/>
          </w:tcPr>
          <w:p w:rsidR="00DC21B5" w:rsidRPr="009A04E6" w:rsidRDefault="00DC21B5" w:rsidP="002F20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r w:rsidR="002F20EF">
              <w:rPr>
                <w:rFonts w:ascii="Times New Roman" w:eastAsia="Times New Roman" w:hAnsi="Times New Roman" w:cs="Times New Roman"/>
                <w:sz w:val="20"/>
                <w:szCs w:val="20"/>
                <w:lang w:eastAsia="ru-RU"/>
              </w:rPr>
              <w:t>8</w:t>
            </w:r>
          </w:p>
        </w:tc>
        <w:tc>
          <w:tcPr>
            <w:tcW w:w="223"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2,54</w:t>
            </w:r>
          </w:p>
        </w:tc>
        <w:tc>
          <w:tcPr>
            <w:tcW w:w="228" w:type="pct"/>
          </w:tcPr>
          <w:p w:rsidR="00DC21B5" w:rsidRPr="009A04E6" w:rsidRDefault="00DC21B5" w:rsidP="00B35B7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2,54</w:t>
            </w:r>
          </w:p>
        </w:tc>
        <w:tc>
          <w:tcPr>
            <w:tcW w:w="220"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3,62</w:t>
            </w:r>
          </w:p>
        </w:tc>
        <w:tc>
          <w:tcPr>
            <w:tcW w:w="235" w:type="pct"/>
          </w:tcPr>
          <w:p w:rsidR="00DC21B5" w:rsidRPr="009A04E6" w:rsidRDefault="00DC21B5" w:rsidP="006E04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3,62</w:t>
            </w:r>
          </w:p>
        </w:tc>
        <w:tc>
          <w:tcPr>
            <w:tcW w:w="226"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3,62</w:t>
            </w:r>
          </w:p>
        </w:tc>
        <w:tc>
          <w:tcPr>
            <w:tcW w:w="241" w:type="pct"/>
          </w:tcPr>
          <w:p w:rsidR="00DC21B5" w:rsidRPr="009A04E6" w:rsidRDefault="00DC21B5" w:rsidP="0037626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3,62</w:t>
            </w:r>
          </w:p>
        </w:tc>
        <w:tc>
          <w:tcPr>
            <w:tcW w:w="778" w:type="pct"/>
            <w:vMerge/>
          </w:tcPr>
          <w:p w:rsidR="00DC21B5" w:rsidRPr="009A04E6" w:rsidRDefault="00DC21B5" w:rsidP="00AB491C">
            <w:pPr>
              <w:spacing w:after="0" w:line="240" w:lineRule="auto"/>
              <w:rPr>
                <w:rFonts w:ascii="Times New Roman" w:eastAsia="Times New Roman" w:hAnsi="Times New Roman" w:cs="Times New Roman"/>
                <w:sz w:val="20"/>
                <w:szCs w:val="20"/>
                <w:lang w:eastAsia="ru-RU"/>
              </w:rPr>
            </w:pPr>
          </w:p>
        </w:tc>
        <w:tc>
          <w:tcPr>
            <w:tcW w:w="357" w:type="pct"/>
            <w:vMerge/>
          </w:tcPr>
          <w:p w:rsidR="00DC21B5" w:rsidRPr="009A04E6" w:rsidRDefault="00DC21B5" w:rsidP="00AB491C">
            <w:pPr>
              <w:spacing w:after="0" w:line="240" w:lineRule="auto"/>
              <w:rPr>
                <w:rFonts w:ascii="Times New Roman" w:eastAsia="Times New Roman" w:hAnsi="Times New Roman" w:cs="Times New Roman"/>
                <w:sz w:val="20"/>
                <w:szCs w:val="20"/>
                <w:lang w:eastAsia="ru-RU"/>
              </w:rPr>
            </w:pPr>
          </w:p>
        </w:tc>
      </w:tr>
      <w:tr w:rsidR="00B978BC" w:rsidRPr="00AB491C" w:rsidTr="00AA60CE">
        <w:trPr>
          <w:cantSplit/>
          <w:trHeight w:val="1887"/>
        </w:trPr>
        <w:tc>
          <w:tcPr>
            <w:tcW w:w="175" w:type="pct"/>
            <w:vMerge/>
            <w:tcBorders>
              <w:bottom w:val="single" w:sz="4" w:space="0" w:color="auto"/>
            </w:tcBorders>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869" w:type="pct"/>
            <w:vMerge/>
            <w:tcBorders>
              <w:bottom w:val="single" w:sz="4" w:space="0" w:color="auto"/>
            </w:tcBorders>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452" w:type="pct"/>
            <w:vMerge/>
            <w:tcBorders>
              <w:bottom w:val="single" w:sz="4" w:space="0" w:color="auto"/>
            </w:tcBorders>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262" w:type="pct"/>
            <w:vMerge/>
            <w:tcBorders>
              <w:bottom w:val="single" w:sz="4" w:space="0" w:color="auto"/>
            </w:tcBorders>
          </w:tcPr>
          <w:p w:rsidR="00B978BC" w:rsidRPr="009A04E6" w:rsidRDefault="00B978BC" w:rsidP="00AB491C">
            <w:pPr>
              <w:spacing w:after="0" w:line="240" w:lineRule="auto"/>
              <w:rPr>
                <w:rFonts w:ascii="Times New Roman" w:eastAsia="Times New Roman" w:hAnsi="Times New Roman" w:cs="Times New Roman"/>
                <w:b/>
                <w:bCs/>
                <w:sz w:val="20"/>
                <w:szCs w:val="20"/>
                <w:lang w:eastAsia="ru-RU"/>
              </w:rPr>
            </w:pPr>
          </w:p>
        </w:tc>
        <w:tc>
          <w:tcPr>
            <w:tcW w:w="280" w:type="pct"/>
            <w:tcBorders>
              <w:bottom w:val="single" w:sz="4" w:space="0" w:color="auto"/>
            </w:tcBorders>
            <w:noWrap/>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ФБ</w:t>
            </w:r>
          </w:p>
        </w:tc>
        <w:tc>
          <w:tcPr>
            <w:tcW w:w="226" w:type="pct"/>
          </w:tcPr>
          <w:p w:rsidR="00B978BC" w:rsidRPr="009A04E6" w:rsidRDefault="00B978BC"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8" w:type="pct"/>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3" w:type="pct"/>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8" w:type="pct"/>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0" w:type="pct"/>
          </w:tcPr>
          <w:p w:rsidR="00B978BC" w:rsidRPr="009A04E6" w:rsidRDefault="00B978BC" w:rsidP="00AB491C">
            <w:pPr>
              <w:spacing w:after="0" w:line="240" w:lineRule="auto"/>
              <w:ind w:firstLine="135"/>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35" w:type="pct"/>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6" w:type="pct"/>
          </w:tcPr>
          <w:p w:rsidR="00B978BC" w:rsidRPr="009A04E6" w:rsidRDefault="00B978BC" w:rsidP="00CB661D">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41" w:type="pct"/>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778" w:type="pct"/>
            <w:vMerge/>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357" w:type="pct"/>
            <w:vMerge/>
            <w:tcBorders>
              <w:bottom w:val="nil"/>
            </w:tcBorders>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r>
      <w:tr w:rsidR="00B35B7A" w:rsidRPr="00AB491C" w:rsidTr="00342EA9">
        <w:trPr>
          <w:cantSplit/>
          <w:trHeight w:val="277"/>
        </w:trPr>
        <w:tc>
          <w:tcPr>
            <w:tcW w:w="1758" w:type="pct"/>
            <w:gridSpan w:val="4"/>
            <w:tcBorders>
              <w:top w:val="single" w:sz="4" w:space="0" w:color="auto"/>
            </w:tcBorders>
          </w:tcPr>
          <w:p w:rsidR="00B35B7A" w:rsidRPr="009A04E6" w:rsidRDefault="00B35B7A" w:rsidP="00AB491C">
            <w:pPr>
              <w:spacing w:after="0" w:line="240" w:lineRule="auto"/>
              <w:rPr>
                <w:rFonts w:ascii="Times New Roman" w:eastAsia="Times New Roman" w:hAnsi="Times New Roman" w:cs="Times New Roman"/>
                <w:b/>
                <w:bCs/>
                <w:sz w:val="20"/>
                <w:szCs w:val="20"/>
                <w:lang w:eastAsia="ru-RU"/>
              </w:rPr>
            </w:pPr>
          </w:p>
        </w:tc>
        <w:tc>
          <w:tcPr>
            <w:tcW w:w="280" w:type="pct"/>
            <w:noWrap/>
          </w:tcPr>
          <w:p w:rsidR="00B35B7A" w:rsidRPr="009A04E6" w:rsidRDefault="00B35B7A"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Итого</w:t>
            </w:r>
          </w:p>
        </w:tc>
        <w:tc>
          <w:tcPr>
            <w:tcW w:w="226" w:type="pct"/>
          </w:tcPr>
          <w:p w:rsidR="00B35B7A" w:rsidRPr="009A04E6" w:rsidRDefault="00997205" w:rsidP="002F20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2F20EF">
              <w:rPr>
                <w:rFonts w:ascii="Times New Roman" w:eastAsia="Times New Roman" w:hAnsi="Times New Roman" w:cs="Times New Roman"/>
                <w:sz w:val="20"/>
                <w:szCs w:val="20"/>
                <w:lang w:eastAsia="ru-RU"/>
              </w:rPr>
              <w:t>40</w:t>
            </w:r>
          </w:p>
        </w:tc>
        <w:tc>
          <w:tcPr>
            <w:tcW w:w="228" w:type="pct"/>
          </w:tcPr>
          <w:p w:rsidR="00B35B7A" w:rsidRPr="009A04E6" w:rsidRDefault="00495FB2" w:rsidP="002F20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2F20EF">
              <w:rPr>
                <w:rFonts w:ascii="Times New Roman" w:eastAsia="Times New Roman" w:hAnsi="Times New Roman" w:cs="Times New Roman"/>
                <w:sz w:val="20"/>
                <w:szCs w:val="20"/>
                <w:lang w:eastAsia="ru-RU"/>
              </w:rPr>
              <w:t>40</w:t>
            </w:r>
          </w:p>
        </w:tc>
        <w:tc>
          <w:tcPr>
            <w:tcW w:w="223" w:type="pct"/>
          </w:tcPr>
          <w:p w:rsidR="00B35B7A" w:rsidRPr="009A04E6" w:rsidRDefault="00B35B7A"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DC21B5">
              <w:rPr>
                <w:rFonts w:ascii="Times New Roman" w:eastAsia="Times New Roman" w:hAnsi="Times New Roman" w:cs="Times New Roman"/>
                <w:sz w:val="20"/>
                <w:szCs w:val="20"/>
                <w:lang w:eastAsia="ru-RU"/>
              </w:rPr>
              <w:t>88</w:t>
            </w:r>
          </w:p>
        </w:tc>
        <w:tc>
          <w:tcPr>
            <w:tcW w:w="228" w:type="pct"/>
          </w:tcPr>
          <w:p w:rsidR="00B35B7A" w:rsidRPr="009A04E6" w:rsidRDefault="00191B84" w:rsidP="00B35B7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4,88</w:t>
            </w:r>
          </w:p>
        </w:tc>
        <w:tc>
          <w:tcPr>
            <w:tcW w:w="220" w:type="pct"/>
          </w:tcPr>
          <w:p w:rsidR="00B35B7A" w:rsidRPr="009A04E6" w:rsidRDefault="00DC21B5" w:rsidP="00B35B7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6,94</w:t>
            </w:r>
          </w:p>
        </w:tc>
        <w:tc>
          <w:tcPr>
            <w:tcW w:w="235" w:type="pct"/>
          </w:tcPr>
          <w:p w:rsidR="00B35B7A" w:rsidRPr="009A04E6" w:rsidRDefault="006E04B4" w:rsidP="00B35B7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6,94</w:t>
            </w:r>
          </w:p>
        </w:tc>
        <w:tc>
          <w:tcPr>
            <w:tcW w:w="226" w:type="pct"/>
          </w:tcPr>
          <w:p w:rsidR="00B35B7A" w:rsidRPr="009A04E6" w:rsidRDefault="006E04B4" w:rsidP="0037626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0,00</w:t>
            </w:r>
          </w:p>
        </w:tc>
        <w:tc>
          <w:tcPr>
            <w:tcW w:w="241" w:type="pct"/>
            <w:tcBorders>
              <w:bottom w:val="single" w:sz="4" w:space="0" w:color="auto"/>
            </w:tcBorders>
          </w:tcPr>
          <w:p w:rsidR="00B35B7A" w:rsidRPr="009A04E6" w:rsidRDefault="006E04B4" w:rsidP="0037626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6,94</w:t>
            </w:r>
          </w:p>
        </w:tc>
        <w:tc>
          <w:tcPr>
            <w:tcW w:w="778" w:type="pct"/>
            <w:vMerge/>
            <w:tcBorders>
              <w:bottom w:val="single" w:sz="4" w:space="0" w:color="auto"/>
            </w:tcBorders>
          </w:tcPr>
          <w:p w:rsidR="00B35B7A" w:rsidRPr="009A04E6" w:rsidRDefault="00B35B7A" w:rsidP="00AB491C">
            <w:pPr>
              <w:spacing w:after="0" w:line="240" w:lineRule="auto"/>
              <w:rPr>
                <w:rFonts w:ascii="Times New Roman" w:eastAsia="Times New Roman" w:hAnsi="Times New Roman" w:cs="Times New Roman"/>
                <w:sz w:val="20"/>
                <w:szCs w:val="20"/>
                <w:lang w:eastAsia="ru-RU"/>
              </w:rPr>
            </w:pPr>
          </w:p>
        </w:tc>
        <w:tc>
          <w:tcPr>
            <w:tcW w:w="357" w:type="pct"/>
            <w:tcBorders>
              <w:top w:val="nil"/>
              <w:bottom w:val="single" w:sz="4" w:space="0" w:color="auto"/>
            </w:tcBorders>
          </w:tcPr>
          <w:p w:rsidR="00B35B7A" w:rsidRPr="009A04E6" w:rsidRDefault="00B35B7A" w:rsidP="00CB661D">
            <w:pPr>
              <w:spacing w:after="0" w:line="240" w:lineRule="auto"/>
              <w:jc w:val="center"/>
              <w:rPr>
                <w:rFonts w:ascii="Times New Roman" w:eastAsia="Times New Roman" w:hAnsi="Times New Roman" w:cs="Times New Roman"/>
                <w:sz w:val="20"/>
                <w:szCs w:val="20"/>
                <w:lang w:eastAsia="ru-RU"/>
              </w:rPr>
            </w:pPr>
          </w:p>
        </w:tc>
      </w:tr>
      <w:tr w:rsidR="00DC21B5" w:rsidRPr="00AB491C" w:rsidTr="00342EA9">
        <w:trPr>
          <w:trHeight w:val="306"/>
          <w:tblHeader/>
        </w:trPr>
        <w:tc>
          <w:tcPr>
            <w:tcW w:w="175" w:type="pct"/>
            <w:vMerge w:val="restart"/>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6</w:t>
            </w:r>
          </w:p>
        </w:tc>
        <w:tc>
          <w:tcPr>
            <w:tcW w:w="869" w:type="pct"/>
            <w:vMerge w:val="restart"/>
          </w:tcPr>
          <w:p w:rsidR="00DC21B5" w:rsidRPr="009A04E6" w:rsidRDefault="00DC21B5" w:rsidP="00B23A39">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Предоставление семьям суб</w:t>
            </w:r>
            <w:r>
              <w:rPr>
                <w:rFonts w:ascii="Times New Roman" w:eastAsia="Times New Roman" w:hAnsi="Times New Roman" w:cs="Times New Roman"/>
                <w:sz w:val="20"/>
                <w:szCs w:val="20"/>
                <w:lang w:eastAsia="ru-RU"/>
              </w:rPr>
              <w:t>-</w:t>
            </w:r>
            <w:r w:rsidRPr="009A04E6">
              <w:rPr>
                <w:rFonts w:ascii="Times New Roman" w:eastAsia="Times New Roman" w:hAnsi="Times New Roman" w:cs="Times New Roman"/>
                <w:sz w:val="20"/>
                <w:szCs w:val="20"/>
                <w:lang w:eastAsia="ru-RU"/>
              </w:rPr>
              <w:t>сидии на возмещение части ежемесячных аннуитетных платежей по кредиту (займу)</w:t>
            </w:r>
          </w:p>
        </w:tc>
        <w:tc>
          <w:tcPr>
            <w:tcW w:w="452" w:type="pct"/>
            <w:vMerge w:val="restart"/>
          </w:tcPr>
          <w:p w:rsidR="00DC21B5" w:rsidRPr="009A04E6" w:rsidRDefault="00DC21B5" w:rsidP="00B35B7A">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9A04E6">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6</w:t>
            </w:r>
          </w:p>
        </w:tc>
        <w:tc>
          <w:tcPr>
            <w:tcW w:w="262" w:type="pct"/>
            <w:vMerge w:val="restart"/>
          </w:tcPr>
          <w:p w:rsidR="00DC21B5" w:rsidRPr="009A04E6" w:rsidRDefault="00DC21B5" w:rsidP="009319D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w:t>
            </w:r>
            <w:r w:rsidR="009319DB">
              <w:rPr>
                <w:rFonts w:ascii="Times New Roman" w:eastAsia="Times New Roman" w:hAnsi="Times New Roman" w:cs="Times New Roman"/>
                <w:sz w:val="20"/>
                <w:szCs w:val="20"/>
                <w:lang w:eastAsia="ru-RU"/>
              </w:rPr>
              <w:t>9</w:t>
            </w:r>
          </w:p>
        </w:tc>
        <w:tc>
          <w:tcPr>
            <w:tcW w:w="280" w:type="pct"/>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ГБ</w:t>
            </w:r>
          </w:p>
        </w:tc>
        <w:tc>
          <w:tcPr>
            <w:tcW w:w="226"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Pr>
                <w:rFonts w:ascii="Times New Roman" w:eastAsia="Times New Roman" w:hAnsi="Times New Roman" w:cs="Times New Roman"/>
                <w:sz w:val="20"/>
                <w:szCs w:val="20"/>
                <w:lang w:eastAsia="ru-RU"/>
              </w:rPr>
              <w:t>8</w:t>
            </w:r>
          </w:p>
        </w:tc>
        <w:tc>
          <w:tcPr>
            <w:tcW w:w="228"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Pr>
                <w:rFonts w:ascii="Times New Roman" w:eastAsia="Times New Roman" w:hAnsi="Times New Roman" w:cs="Times New Roman"/>
                <w:sz w:val="20"/>
                <w:szCs w:val="20"/>
                <w:lang w:eastAsia="ru-RU"/>
              </w:rPr>
              <w:t>8</w:t>
            </w:r>
          </w:p>
        </w:tc>
        <w:tc>
          <w:tcPr>
            <w:tcW w:w="223" w:type="pct"/>
          </w:tcPr>
          <w:p w:rsidR="00DC21B5" w:rsidRPr="009A04E6" w:rsidRDefault="00DC21B5" w:rsidP="0029560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sidR="00295606">
              <w:rPr>
                <w:rFonts w:ascii="Times New Roman" w:eastAsia="Times New Roman" w:hAnsi="Times New Roman" w:cs="Times New Roman"/>
                <w:sz w:val="20"/>
                <w:szCs w:val="20"/>
                <w:lang w:eastAsia="ru-RU"/>
              </w:rPr>
              <w:t>3*</w:t>
            </w:r>
          </w:p>
        </w:tc>
        <w:tc>
          <w:tcPr>
            <w:tcW w:w="228" w:type="pct"/>
          </w:tcPr>
          <w:p w:rsidR="00DC21B5" w:rsidRPr="009A04E6" w:rsidRDefault="00DC21B5" w:rsidP="0029560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sidR="00295606">
              <w:rPr>
                <w:rFonts w:ascii="Times New Roman" w:eastAsia="Times New Roman" w:hAnsi="Times New Roman" w:cs="Times New Roman"/>
                <w:sz w:val="20"/>
                <w:szCs w:val="20"/>
                <w:lang w:eastAsia="ru-RU"/>
              </w:rPr>
              <w:t>3*</w:t>
            </w:r>
          </w:p>
        </w:tc>
        <w:tc>
          <w:tcPr>
            <w:tcW w:w="220" w:type="pct"/>
          </w:tcPr>
          <w:p w:rsidR="00DC21B5" w:rsidRPr="009A04E6" w:rsidRDefault="00DC21B5" w:rsidP="006E04B4">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10</w:t>
            </w:r>
          </w:p>
        </w:tc>
        <w:tc>
          <w:tcPr>
            <w:tcW w:w="235" w:type="pct"/>
          </w:tcPr>
          <w:p w:rsidR="00DC21B5" w:rsidRPr="009A04E6" w:rsidRDefault="00DC21B5" w:rsidP="006E04B4">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Pr>
                <w:rFonts w:ascii="Times New Roman" w:eastAsia="Times New Roman" w:hAnsi="Times New Roman" w:cs="Times New Roman"/>
                <w:sz w:val="20"/>
                <w:szCs w:val="20"/>
                <w:lang w:eastAsia="ru-RU"/>
              </w:rPr>
              <w:t>0</w:t>
            </w:r>
          </w:p>
        </w:tc>
        <w:tc>
          <w:tcPr>
            <w:tcW w:w="226"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Pr>
                <w:rFonts w:ascii="Times New Roman" w:eastAsia="Times New Roman" w:hAnsi="Times New Roman" w:cs="Times New Roman"/>
                <w:sz w:val="20"/>
                <w:szCs w:val="20"/>
                <w:lang w:eastAsia="ru-RU"/>
              </w:rPr>
              <w:t>0</w:t>
            </w:r>
          </w:p>
        </w:tc>
        <w:tc>
          <w:tcPr>
            <w:tcW w:w="241" w:type="pct"/>
          </w:tcPr>
          <w:p w:rsidR="00DC21B5" w:rsidRPr="009A04E6" w:rsidRDefault="00DC21B5" w:rsidP="006E04B4">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Pr>
                <w:rFonts w:ascii="Times New Roman" w:eastAsia="Times New Roman" w:hAnsi="Times New Roman" w:cs="Times New Roman"/>
                <w:sz w:val="20"/>
                <w:szCs w:val="20"/>
                <w:lang w:eastAsia="ru-RU"/>
              </w:rPr>
              <w:t>0</w:t>
            </w:r>
          </w:p>
        </w:tc>
        <w:tc>
          <w:tcPr>
            <w:tcW w:w="778" w:type="pct"/>
            <w:vMerge w:val="restart"/>
            <w:tcBorders>
              <w:top w:val="single" w:sz="4" w:space="0" w:color="auto"/>
            </w:tcBorders>
            <w:vAlign w:val="center"/>
          </w:tcPr>
          <w:p w:rsidR="00DC21B5" w:rsidRPr="009A04E6" w:rsidRDefault="00DC21B5"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9A04E6">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sz w:val="20"/>
                <w:szCs w:val="20"/>
                <w:lang w:eastAsia="ru-RU"/>
              </w:rPr>
              <w:t>6</w:t>
            </w:r>
            <w:r w:rsidRPr="009A04E6">
              <w:rPr>
                <w:rFonts w:ascii="Times New Roman" w:eastAsia="Times New Roman" w:hAnsi="Times New Roman" w:cs="Times New Roman"/>
                <w:sz w:val="20"/>
                <w:szCs w:val="20"/>
                <w:lang w:eastAsia="ru-RU"/>
              </w:rPr>
              <w:t xml:space="preserve"> семей;</w:t>
            </w:r>
          </w:p>
          <w:p w:rsidR="00DC21B5" w:rsidRPr="009A04E6" w:rsidRDefault="00DC21B5"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4 - 6</w:t>
            </w:r>
            <w:r w:rsidRPr="009A04E6">
              <w:rPr>
                <w:rFonts w:ascii="Times New Roman" w:eastAsia="Times New Roman" w:hAnsi="Times New Roman" w:cs="Times New Roman"/>
                <w:sz w:val="20"/>
                <w:szCs w:val="20"/>
                <w:lang w:eastAsia="ru-RU"/>
              </w:rPr>
              <w:t xml:space="preserve"> семей;</w:t>
            </w:r>
          </w:p>
          <w:p w:rsidR="00DC21B5" w:rsidRPr="009A04E6" w:rsidRDefault="00DC21B5"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5 - 6</w:t>
            </w:r>
            <w:r w:rsidRPr="009A04E6">
              <w:rPr>
                <w:rFonts w:ascii="Times New Roman" w:eastAsia="Times New Roman" w:hAnsi="Times New Roman" w:cs="Times New Roman"/>
                <w:sz w:val="20"/>
                <w:szCs w:val="20"/>
                <w:lang w:eastAsia="ru-RU"/>
              </w:rPr>
              <w:t xml:space="preserve"> семьи;</w:t>
            </w:r>
          </w:p>
          <w:p w:rsidR="00DC21B5" w:rsidRPr="009A04E6" w:rsidRDefault="00DC21B5" w:rsidP="00B35B7A">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6 - 6</w:t>
            </w:r>
            <w:r w:rsidRPr="009A04E6">
              <w:rPr>
                <w:rFonts w:ascii="Times New Roman" w:eastAsia="Times New Roman" w:hAnsi="Times New Roman" w:cs="Times New Roman"/>
                <w:sz w:val="20"/>
                <w:szCs w:val="20"/>
                <w:lang w:eastAsia="ru-RU"/>
              </w:rPr>
              <w:t xml:space="preserve"> семей</w:t>
            </w:r>
          </w:p>
        </w:tc>
        <w:tc>
          <w:tcPr>
            <w:tcW w:w="357" w:type="pct"/>
            <w:vMerge w:val="restart"/>
            <w:tcBorders>
              <w:top w:val="single" w:sz="4" w:space="0" w:color="auto"/>
            </w:tcBorders>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УС, МКУ «Жилком</w:t>
            </w:r>
          </w:p>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r w:rsidRPr="009A04E6">
              <w:rPr>
                <w:rFonts w:ascii="Times New Roman" w:eastAsia="Times New Roman" w:hAnsi="Times New Roman" w:cs="Times New Roman"/>
                <w:sz w:val="20"/>
                <w:szCs w:val="20"/>
                <w:lang w:eastAsia="ru-RU"/>
              </w:rPr>
              <w:br/>
            </w:r>
          </w:p>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r>
      <w:tr w:rsidR="00DC21B5" w:rsidRPr="00AB491C" w:rsidTr="00342EA9">
        <w:trPr>
          <w:trHeight w:val="278"/>
          <w:tblHeader/>
        </w:trPr>
        <w:tc>
          <w:tcPr>
            <w:tcW w:w="175" w:type="pct"/>
            <w:vMerge/>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c>
          <w:tcPr>
            <w:tcW w:w="869" w:type="pct"/>
            <w:vMerge/>
          </w:tcPr>
          <w:p w:rsidR="00DC21B5" w:rsidRPr="009A04E6" w:rsidRDefault="00DC21B5" w:rsidP="00AB491C">
            <w:pPr>
              <w:spacing w:after="0" w:line="240" w:lineRule="auto"/>
              <w:rPr>
                <w:rFonts w:ascii="Times New Roman" w:eastAsia="Times New Roman" w:hAnsi="Times New Roman" w:cs="Times New Roman"/>
                <w:sz w:val="20"/>
                <w:szCs w:val="20"/>
                <w:lang w:eastAsia="ru-RU"/>
              </w:rPr>
            </w:pPr>
          </w:p>
        </w:tc>
        <w:tc>
          <w:tcPr>
            <w:tcW w:w="452" w:type="pct"/>
            <w:vMerge/>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c>
          <w:tcPr>
            <w:tcW w:w="262" w:type="pct"/>
            <w:vMerge/>
            <w:vAlign w:val="center"/>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c>
          <w:tcPr>
            <w:tcW w:w="280" w:type="pct"/>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w:t>
            </w:r>
          </w:p>
        </w:tc>
        <w:tc>
          <w:tcPr>
            <w:tcW w:w="226"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Pr>
                <w:rFonts w:ascii="Times New Roman" w:eastAsia="Times New Roman" w:hAnsi="Times New Roman" w:cs="Times New Roman"/>
                <w:sz w:val="20"/>
                <w:szCs w:val="20"/>
                <w:lang w:eastAsia="ru-RU"/>
              </w:rPr>
              <w:t>8</w:t>
            </w:r>
          </w:p>
        </w:tc>
        <w:tc>
          <w:tcPr>
            <w:tcW w:w="228"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0,18</w:t>
            </w:r>
          </w:p>
        </w:tc>
        <w:tc>
          <w:tcPr>
            <w:tcW w:w="223" w:type="pct"/>
          </w:tcPr>
          <w:p w:rsidR="00DC21B5" w:rsidRPr="009A04E6" w:rsidRDefault="00DC21B5" w:rsidP="00B35B7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Pr>
                <w:rFonts w:ascii="Times New Roman" w:eastAsia="Times New Roman" w:hAnsi="Times New Roman" w:cs="Times New Roman"/>
                <w:sz w:val="20"/>
                <w:szCs w:val="20"/>
                <w:lang w:eastAsia="ru-RU"/>
              </w:rPr>
              <w:t>0</w:t>
            </w:r>
          </w:p>
        </w:tc>
        <w:tc>
          <w:tcPr>
            <w:tcW w:w="228" w:type="pct"/>
          </w:tcPr>
          <w:p w:rsidR="00DC21B5" w:rsidRPr="009A04E6" w:rsidRDefault="00DC21B5" w:rsidP="006E04B4">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Pr>
                <w:rFonts w:ascii="Times New Roman" w:eastAsia="Times New Roman" w:hAnsi="Times New Roman" w:cs="Times New Roman"/>
                <w:sz w:val="20"/>
                <w:szCs w:val="20"/>
                <w:lang w:eastAsia="ru-RU"/>
              </w:rPr>
              <w:t>0</w:t>
            </w:r>
          </w:p>
        </w:tc>
        <w:tc>
          <w:tcPr>
            <w:tcW w:w="220" w:type="pct"/>
          </w:tcPr>
          <w:p w:rsidR="00DC21B5" w:rsidRPr="009A04E6" w:rsidRDefault="00DC21B5" w:rsidP="006E04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0,10</w:t>
            </w:r>
          </w:p>
        </w:tc>
        <w:tc>
          <w:tcPr>
            <w:tcW w:w="235" w:type="pct"/>
          </w:tcPr>
          <w:p w:rsidR="00DC21B5" w:rsidRPr="009A04E6" w:rsidRDefault="00DC21B5" w:rsidP="006E04B4">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Pr>
                <w:rFonts w:ascii="Times New Roman" w:eastAsia="Times New Roman" w:hAnsi="Times New Roman" w:cs="Times New Roman"/>
                <w:sz w:val="20"/>
                <w:szCs w:val="20"/>
                <w:lang w:eastAsia="ru-RU"/>
              </w:rPr>
              <w:t>0</w:t>
            </w:r>
          </w:p>
        </w:tc>
        <w:tc>
          <w:tcPr>
            <w:tcW w:w="226"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Pr>
                <w:rFonts w:ascii="Times New Roman" w:eastAsia="Times New Roman" w:hAnsi="Times New Roman" w:cs="Times New Roman"/>
                <w:sz w:val="20"/>
                <w:szCs w:val="20"/>
                <w:lang w:eastAsia="ru-RU"/>
              </w:rPr>
              <w:t>0</w:t>
            </w:r>
          </w:p>
        </w:tc>
        <w:tc>
          <w:tcPr>
            <w:tcW w:w="241" w:type="pct"/>
          </w:tcPr>
          <w:p w:rsidR="00DC21B5" w:rsidRPr="009A04E6" w:rsidRDefault="00DC21B5"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w:t>
            </w:r>
            <w:r>
              <w:rPr>
                <w:rFonts w:ascii="Times New Roman" w:eastAsia="Times New Roman" w:hAnsi="Times New Roman" w:cs="Times New Roman"/>
                <w:sz w:val="20"/>
                <w:szCs w:val="20"/>
                <w:lang w:eastAsia="ru-RU"/>
              </w:rPr>
              <w:t>0</w:t>
            </w:r>
          </w:p>
        </w:tc>
        <w:tc>
          <w:tcPr>
            <w:tcW w:w="778" w:type="pct"/>
            <w:vMerge/>
            <w:vAlign w:val="center"/>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c>
          <w:tcPr>
            <w:tcW w:w="357" w:type="pct"/>
            <w:vMerge/>
            <w:tcBorders>
              <w:top w:val="single" w:sz="4" w:space="0" w:color="auto"/>
            </w:tcBorders>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r>
      <w:tr w:rsidR="00B35B7A" w:rsidRPr="00AB491C" w:rsidTr="00342EA9">
        <w:trPr>
          <w:trHeight w:val="263"/>
          <w:tblHeader/>
        </w:trPr>
        <w:tc>
          <w:tcPr>
            <w:tcW w:w="175" w:type="pct"/>
            <w:vMerge/>
            <w:tcBorders>
              <w:bottom w:val="single" w:sz="4" w:space="0" w:color="auto"/>
            </w:tcBorders>
          </w:tcPr>
          <w:p w:rsidR="00B35B7A" w:rsidRPr="009A04E6" w:rsidRDefault="00B35B7A" w:rsidP="00AB491C">
            <w:pPr>
              <w:spacing w:after="0" w:line="240" w:lineRule="auto"/>
              <w:jc w:val="center"/>
              <w:rPr>
                <w:rFonts w:ascii="Times New Roman" w:eastAsia="Times New Roman" w:hAnsi="Times New Roman" w:cs="Times New Roman"/>
                <w:sz w:val="20"/>
                <w:szCs w:val="20"/>
                <w:lang w:eastAsia="ru-RU"/>
              </w:rPr>
            </w:pPr>
          </w:p>
        </w:tc>
        <w:tc>
          <w:tcPr>
            <w:tcW w:w="869" w:type="pct"/>
            <w:vMerge/>
          </w:tcPr>
          <w:p w:rsidR="00B35B7A" w:rsidRPr="009A04E6" w:rsidRDefault="00B35B7A" w:rsidP="00AB491C">
            <w:pPr>
              <w:spacing w:after="0" w:line="240" w:lineRule="auto"/>
              <w:rPr>
                <w:rFonts w:ascii="Times New Roman" w:eastAsia="Times New Roman" w:hAnsi="Times New Roman" w:cs="Times New Roman"/>
                <w:sz w:val="20"/>
                <w:szCs w:val="20"/>
                <w:lang w:eastAsia="ru-RU"/>
              </w:rPr>
            </w:pPr>
          </w:p>
        </w:tc>
        <w:tc>
          <w:tcPr>
            <w:tcW w:w="452" w:type="pct"/>
            <w:vMerge/>
            <w:tcBorders>
              <w:bottom w:val="single" w:sz="4" w:space="0" w:color="auto"/>
            </w:tcBorders>
          </w:tcPr>
          <w:p w:rsidR="00B35B7A" w:rsidRPr="009A04E6" w:rsidRDefault="00B35B7A" w:rsidP="00AB491C">
            <w:pPr>
              <w:spacing w:after="0" w:line="240" w:lineRule="auto"/>
              <w:jc w:val="center"/>
              <w:rPr>
                <w:rFonts w:ascii="Times New Roman" w:eastAsia="Times New Roman" w:hAnsi="Times New Roman" w:cs="Times New Roman"/>
                <w:sz w:val="20"/>
                <w:szCs w:val="20"/>
                <w:lang w:eastAsia="ru-RU"/>
              </w:rPr>
            </w:pPr>
          </w:p>
        </w:tc>
        <w:tc>
          <w:tcPr>
            <w:tcW w:w="262" w:type="pct"/>
            <w:vMerge/>
            <w:tcBorders>
              <w:bottom w:val="single" w:sz="4" w:space="0" w:color="auto"/>
            </w:tcBorders>
            <w:vAlign w:val="center"/>
          </w:tcPr>
          <w:p w:rsidR="00B35B7A" w:rsidRPr="009A04E6" w:rsidRDefault="00B35B7A" w:rsidP="00AB491C">
            <w:pPr>
              <w:spacing w:after="0" w:line="240" w:lineRule="auto"/>
              <w:jc w:val="center"/>
              <w:rPr>
                <w:rFonts w:ascii="Times New Roman" w:eastAsia="Times New Roman" w:hAnsi="Times New Roman" w:cs="Times New Roman"/>
                <w:sz w:val="20"/>
                <w:szCs w:val="20"/>
                <w:lang w:eastAsia="ru-RU"/>
              </w:rPr>
            </w:pPr>
          </w:p>
        </w:tc>
        <w:tc>
          <w:tcPr>
            <w:tcW w:w="280" w:type="pct"/>
          </w:tcPr>
          <w:p w:rsidR="00B35B7A" w:rsidRPr="009A04E6" w:rsidRDefault="00B35B7A"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ФБ</w:t>
            </w:r>
          </w:p>
        </w:tc>
        <w:tc>
          <w:tcPr>
            <w:tcW w:w="226" w:type="pct"/>
          </w:tcPr>
          <w:p w:rsidR="00B35B7A" w:rsidRPr="009A04E6" w:rsidRDefault="00B35B7A" w:rsidP="0027521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8" w:type="pct"/>
          </w:tcPr>
          <w:p w:rsidR="00B35B7A" w:rsidRPr="009A04E6" w:rsidRDefault="00B35B7A" w:rsidP="0027521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3" w:type="pct"/>
          </w:tcPr>
          <w:p w:rsidR="00B35B7A" w:rsidRPr="009A04E6" w:rsidRDefault="00B35B7A"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8" w:type="pct"/>
          </w:tcPr>
          <w:p w:rsidR="00B35B7A" w:rsidRPr="009A04E6" w:rsidRDefault="00B35B7A"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0" w:type="pct"/>
          </w:tcPr>
          <w:p w:rsidR="00B35B7A" w:rsidRPr="009A04E6" w:rsidRDefault="00B35B7A"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35" w:type="pct"/>
          </w:tcPr>
          <w:p w:rsidR="00B35B7A" w:rsidRPr="009A04E6" w:rsidRDefault="00B35B7A"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6" w:type="pct"/>
          </w:tcPr>
          <w:p w:rsidR="00B35B7A" w:rsidRPr="009A04E6" w:rsidRDefault="00B35B7A" w:rsidP="0027521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41" w:type="pct"/>
          </w:tcPr>
          <w:p w:rsidR="00B35B7A" w:rsidRPr="009A04E6" w:rsidRDefault="00B35B7A" w:rsidP="0027521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778" w:type="pct"/>
            <w:vMerge/>
            <w:vAlign w:val="center"/>
          </w:tcPr>
          <w:p w:rsidR="00B35B7A" w:rsidRPr="009A04E6" w:rsidRDefault="00B35B7A" w:rsidP="00AB491C">
            <w:pPr>
              <w:spacing w:after="0" w:line="240" w:lineRule="auto"/>
              <w:jc w:val="center"/>
              <w:rPr>
                <w:rFonts w:ascii="Times New Roman" w:eastAsia="Times New Roman" w:hAnsi="Times New Roman" w:cs="Times New Roman"/>
                <w:sz w:val="20"/>
                <w:szCs w:val="20"/>
                <w:lang w:eastAsia="ru-RU"/>
              </w:rPr>
            </w:pPr>
          </w:p>
        </w:tc>
        <w:tc>
          <w:tcPr>
            <w:tcW w:w="357" w:type="pct"/>
            <w:vMerge/>
            <w:tcBorders>
              <w:top w:val="single" w:sz="4" w:space="0" w:color="auto"/>
            </w:tcBorders>
          </w:tcPr>
          <w:p w:rsidR="00B35B7A" w:rsidRPr="009A04E6" w:rsidRDefault="00B35B7A" w:rsidP="00AB491C">
            <w:pPr>
              <w:spacing w:after="0" w:line="240" w:lineRule="auto"/>
              <w:jc w:val="center"/>
              <w:rPr>
                <w:rFonts w:ascii="Times New Roman" w:eastAsia="Times New Roman" w:hAnsi="Times New Roman" w:cs="Times New Roman"/>
                <w:sz w:val="20"/>
                <w:szCs w:val="20"/>
                <w:lang w:eastAsia="ru-RU"/>
              </w:rPr>
            </w:pPr>
          </w:p>
        </w:tc>
      </w:tr>
      <w:tr w:rsidR="00B35B7A" w:rsidRPr="00AB491C" w:rsidTr="00342EA9">
        <w:trPr>
          <w:trHeight w:val="212"/>
          <w:tblHeader/>
        </w:trPr>
        <w:tc>
          <w:tcPr>
            <w:tcW w:w="1758" w:type="pct"/>
            <w:gridSpan w:val="4"/>
            <w:tcBorders>
              <w:top w:val="single" w:sz="4" w:space="0" w:color="auto"/>
            </w:tcBorders>
          </w:tcPr>
          <w:p w:rsidR="00B35B7A" w:rsidRPr="009A04E6" w:rsidRDefault="00B35B7A" w:rsidP="00AB491C">
            <w:pPr>
              <w:spacing w:after="0" w:line="240" w:lineRule="auto"/>
              <w:jc w:val="center"/>
              <w:rPr>
                <w:rFonts w:ascii="Times New Roman" w:eastAsia="Times New Roman" w:hAnsi="Times New Roman" w:cs="Times New Roman"/>
                <w:sz w:val="20"/>
                <w:szCs w:val="20"/>
                <w:lang w:eastAsia="ru-RU"/>
              </w:rPr>
            </w:pPr>
          </w:p>
        </w:tc>
        <w:tc>
          <w:tcPr>
            <w:tcW w:w="280" w:type="pct"/>
          </w:tcPr>
          <w:p w:rsidR="00B35B7A" w:rsidRPr="009A04E6" w:rsidRDefault="00B35B7A"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Итого</w:t>
            </w:r>
          </w:p>
        </w:tc>
        <w:tc>
          <w:tcPr>
            <w:tcW w:w="226" w:type="pct"/>
          </w:tcPr>
          <w:p w:rsidR="00B35B7A" w:rsidRPr="009A04E6" w:rsidRDefault="00B35B7A" w:rsidP="00DC21B5">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w:t>
            </w:r>
            <w:r w:rsidR="00DC21B5">
              <w:rPr>
                <w:rFonts w:ascii="Times New Roman" w:eastAsia="Times New Roman" w:hAnsi="Times New Roman" w:cs="Times New Roman"/>
                <w:sz w:val="20"/>
                <w:szCs w:val="20"/>
                <w:lang w:eastAsia="ru-RU"/>
              </w:rPr>
              <w:t>6</w:t>
            </w:r>
          </w:p>
        </w:tc>
        <w:tc>
          <w:tcPr>
            <w:tcW w:w="228" w:type="pct"/>
          </w:tcPr>
          <w:p w:rsidR="00B35B7A" w:rsidRPr="009A04E6" w:rsidRDefault="00B35B7A" w:rsidP="00DC21B5">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w:t>
            </w:r>
            <w:r w:rsidR="00DC21B5">
              <w:rPr>
                <w:rFonts w:ascii="Times New Roman" w:eastAsia="Times New Roman" w:hAnsi="Times New Roman" w:cs="Times New Roman"/>
                <w:sz w:val="20"/>
                <w:szCs w:val="20"/>
                <w:lang w:eastAsia="ru-RU"/>
              </w:rPr>
              <w:t>6</w:t>
            </w:r>
          </w:p>
        </w:tc>
        <w:tc>
          <w:tcPr>
            <w:tcW w:w="223" w:type="pct"/>
          </w:tcPr>
          <w:p w:rsidR="00B35B7A" w:rsidRPr="009A04E6" w:rsidRDefault="00B35B7A" w:rsidP="00295606">
            <w:pPr>
              <w:spacing w:after="0" w:line="240" w:lineRule="auto"/>
              <w:ind w:firstLine="23"/>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sidR="000E24EC">
              <w:rPr>
                <w:rFonts w:ascii="Times New Roman" w:eastAsia="Times New Roman" w:hAnsi="Times New Roman" w:cs="Times New Roman"/>
                <w:sz w:val="20"/>
                <w:szCs w:val="20"/>
                <w:lang w:eastAsia="ru-RU"/>
              </w:rPr>
              <w:t>2</w:t>
            </w:r>
            <w:r w:rsidR="00295606">
              <w:rPr>
                <w:rFonts w:ascii="Times New Roman" w:eastAsia="Times New Roman" w:hAnsi="Times New Roman" w:cs="Times New Roman"/>
                <w:sz w:val="20"/>
                <w:szCs w:val="20"/>
                <w:lang w:eastAsia="ru-RU"/>
              </w:rPr>
              <w:t>3</w:t>
            </w:r>
          </w:p>
        </w:tc>
        <w:tc>
          <w:tcPr>
            <w:tcW w:w="228" w:type="pct"/>
          </w:tcPr>
          <w:p w:rsidR="00B35B7A" w:rsidRPr="009A04E6" w:rsidRDefault="00B35B7A" w:rsidP="0029560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sidR="006E04B4">
              <w:rPr>
                <w:rFonts w:ascii="Times New Roman" w:eastAsia="Times New Roman" w:hAnsi="Times New Roman" w:cs="Times New Roman"/>
                <w:sz w:val="20"/>
                <w:szCs w:val="20"/>
                <w:lang w:eastAsia="ru-RU"/>
              </w:rPr>
              <w:t>2</w:t>
            </w:r>
            <w:r w:rsidR="00295606">
              <w:rPr>
                <w:rFonts w:ascii="Times New Roman" w:eastAsia="Times New Roman" w:hAnsi="Times New Roman" w:cs="Times New Roman"/>
                <w:sz w:val="20"/>
                <w:szCs w:val="20"/>
                <w:lang w:eastAsia="ru-RU"/>
              </w:rPr>
              <w:t>3</w:t>
            </w:r>
          </w:p>
        </w:tc>
        <w:tc>
          <w:tcPr>
            <w:tcW w:w="220" w:type="pct"/>
          </w:tcPr>
          <w:p w:rsidR="00B35B7A" w:rsidRPr="009A04E6" w:rsidRDefault="00B35B7A" w:rsidP="00B35B7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sidR="006E04B4">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0</w:t>
            </w:r>
          </w:p>
        </w:tc>
        <w:tc>
          <w:tcPr>
            <w:tcW w:w="235" w:type="pct"/>
          </w:tcPr>
          <w:p w:rsidR="00B35B7A" w:rsidRPr="009A04E6" w:rsidRDefault="00B35B7A" w:rsidP="006E04B4">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sidR="006E04B4">
              <w:rPr>
                <w:rFonts w:ascii="Times New Roman" w:eastAsia="Times New Roman" w:hAnsi="Times New Roman" w:cs="Times New Roman"/>
                <w:sz w:val="20"/>
                <w:szCs w:val="20"/>
                <w:lang w:eastAsia="ru-RU"/>
              </w:rPr>
              <w:t>2</w:t>
            </w:r>
            <w:r w:rsidRPr="009A04E6">
              <w:rPr>
                <w:rFonts w:ascii="Times New Roman" w:eastAsia="Times New Roman" w:hAnsi="Times New Roman" w:cs="Times New Roman"/>
                <w:sz w:val="20"/>
                <w:szCs w:val="20"/>
                <w:lang w:eastAsia="ru-RU"/>
              </w:rPr>
              <w:t>0</w:t>
            </w:r>
          </w:p>
        </w:tc>
        <w:tc>
          <w:tcPr>
            <w:tcW w:w="226" w:type="pct"/>
          </w:tcPr>
          <w:p w:rsidR="00B35B7A" w:rsidRPr="009A04E6" w:rsidRDefault="00B35B7A" w:rsidP="00DC21B5">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sidR="00DC21B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0</w:t>
            </w:r>
          </w:p>
        </w:tc>
        <w:tc>
          <w:tcPr>
            <w:tcW w:w="241" w:type="pct"/>
          </w:tcPr>
          <w:p w:rsidR="00B35B7A" w:rsidRPr="009A04E6" w:rsidRDefault="00B35B7A" w:rsidP="006E04B4">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sidR="006E04B4">
              <w:rPr>
                <w:rFonts w:ascii="Times New Roman" w:eastAsia="Times New Roman" w:hAnsi="Times New Roman" w:cs="Times New Roman"/>
                <w:sz w:val="20"/>
                <w:szCs w:val="20"/>
                <w:lang w:eastAsia="ru-RU"/>
              </w:rPr>
              <w:t>2</w:t>
            </w:r>
            <w:r w:rsidRPr="009A04E6">
              <w:rPr>
                <w:rFonts w:ascii="Times New Roman" w:eastAsia="Times New Roman" w:hAnsi="Times New Roman" w:cs="Times New Roman"/>
                <w:sz w:val="20"/>
                <w:szCs w:val="20"/>
                <w:lang w:eastAsia="ru-RU"/>
              </w:rPr>
              <w:t>0</w:t>
            </w:r>
          </w:p>
        </w:tc>
        <w:tc>
          <w:tcPr>
            <w:tcW w:w="778" w:type="pct"/>
            <w:vMerge/>
            <w:tcBorders>
              <w:bottom w:val="single" w:sz="4" w:space="0" w:color="auto"/>
            </w:tcBorders>
          </w:tcPr>
          <w:p w:rsidR="00B35B7A" w:rsidRPr="009A04E6" w:rsidRDefault="00B35B7A" w:rsidP="00AB491C">
            <w:pPr>
              <w:spacing w:after="0" w:line="240" w:lineRule="auto"/>
              <w:jc w:val="center"/>
              <w:rPr>
                <w:rFonts w:ascii="Times New Roman" w:eastAsia="Times New Roman" w:hAnsi="Times New Roman" w:cs="Times New Roman"/>
                <w:sz w:val="20"/>
                <w:szCs w:val="20"/>
                <w:lang w:eastAsia="ru-RU"/>
              </w:rPr>
            </w:pPr>
          </w:p>
        </w:tc>
        <w:tc>
          <w:tcPr>
            <w:tcW w:w="357" w:type="pct"/>
            <w:vMerge/>
            <w:tcBorders>
              <w:top w:val="single" w:sz="4" w:space="0" w:color="auto"/>
              <w:bottom w:val="single" w:sz="4" w:space="0" w:color="auto"/>
            </w:tcBorders>
          </w:tcPr>
          <w:p w:rsidR="00B35B7A" w:rsidRPr="009A04E6" w:rsidRDefault="00B35B7A" w:rsidP="00AB491C">
            <w:pPr>
              <w:spacing w:after="0" w:line="240" w:lineRule="auto"/>
              <w:jc w:val="center"/>
              <w:rPr>
                <w:rFonts w:ascii="Times New Roman" w:eastAsia="Times New Roman" w:hAnsi="Times New Roman" w:cs="Times New Roman"/>
                <w:sz w:val="20"/>
                <w:szCs w:val="20"/>
                <w:lang w:eastAsia="ru-RU"/>
              </w:rPr>
            </w:pPr>
          </w:p>
        </w:tc>
      </w:tr>
      <w:tr w:rsidR="00DC21B5" w:rsidRPr="00AB491C" w:rsidTr="00342EA9">
        <w:trPr>
          <w:trHeight w:val="325"/>
          <w:tblHeader/>
        </w:trPr>
        <w:tc>
          <w:tcPr>
            <w:tcW w:w="175" w:type="pct"/>
            <w:vMerge w:val="restart"/>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c>
          <w:tcPr>
            <w:tcW w:w="869" w:type="pct"/>
            <w:vMerge w:val="restart"/>
          </w:tcPr>
          <w:p w:rsidR="00DC21B5" w:rsidRPr="009A04E6" w:rsidRDefault="00DC21B5" w:rsidP="00AB491C">
            <w:pPr>
              <w:spacing w:after="0" w:line="240" w:lineRule="auto"/>
              <w:rPr>
                <w:rFonts w:ascii="Times New Roman" w:eastAsia="Times New Roman" w:hAnsi="Times New Roman" w:cs="Times New Roman"/>
                <w:sz w:val="20"/>
                <w:szCs w:val="20"/>
                <w:lang w:eastAsia="ru-RU"/>
              </w:rPr>
            </w:pPr>
          </w:p>
          <w:p w:rsidR="00DC21B5" w:rsidRPr="009A04E6" w:rsidRDefault="00DC21B5" w:rsidP="00AB491C">
            <w:pPr>
              <w:spacing w:after="0" w:line="240" w:lineRule="auto"/>
              <w:rPr>
                <w:rFonts w:ascii="Times New Roman" w:eastAsia="Times New Roman" w:hAnsi="Times New Roman" w:cs="Times New Roman"/>
                <w:sz w:val="20"/>
                <w:szCs w:val="20"/>
                <w:lang w:eastAsia="ru-RU"/>
              </w:rPr>
            </w:pPr>
          </w:p>
          <w:p w:rsidR="00DC21B5" w:rsidRPr="009A04E6" w:rsidRDefault="00DC21B5" w:rsidP="00AB491C">
            <w:pPr>
              <w:spacing w:after="0" w:line="240" w:lineRule="auto"/>
              <w:rPr>
                <w:rFonts w:ascii="Times New Roman" w:eastAsia="Times New Roman" w:hAnsi="Times New Roman" w:cs="Times New Roman"/>
                <w:sz w:val="20"/>
                <w:szCs w:val="20"/>
                <w:lang w:eastAsia="ru-RU"/>
              </w:rPr>
            </w:pPr>
          </w:p>
        </w:tc>
        <w:tc>
          <w:tcPr>
            <w:tcW w:w="452" w:type="pct"/>
            <w:vMerge w:val="restart"/>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c>
          <w:tcPr>
            <w:tcW w:w="262" w:type="pct"/>
            <w:vMerge w:val="restart"/>
          </w:tcPr>
          <w:p w:rsidR="00DC21B5" w:rsidRPr="009A04E6" w:rsidRDefault="00DC21B5" w:rsidP="009319D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28,1</w:t>
            </w:r>
            <w:r w:rsidR="009319DB">
              <w:rPr>
                <w:rFonts w:ascii="Times New Roman" w:eastAsia="Times New Roman" w:hAnsi="Times New Roman" w:cs="Times New Roman"/>
                <w:sz w:val="20"/>
                <w:szCs w:val="20"/>
                <w:lang w:eastAsia="ru-RU"/>
              </w:rPr>
              <w:t>5</w:t>
            </w:r>
          </w:p>
        </w:tc>
        <w:tc>
          <w:tcPr>
            <w:tcW w:w="280" w:type="pct"/>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ГБ</w:t>
            </w:r>
          </w:p>
        </w:tc>
        <w:tc>
          <w:tcPr>
            <w:tcW w:w="226"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w:t>
            </w:r>
          </w:p>
        </w:tc>
        <w:tc>
          <w:tcPr>
            <w:tcW w:w="228"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w:t>
            </w:r>
          </w:p>
        </w:tc>
        <w:tc>
          <w:tcPr>
            <w:tcW w:w="223" w:type="pct"/>
          </w:tcPr>
          <w:p w:rsidR="00DC21B5" w:rsidRPr="009A04E6" w:rsidRDefault="00DC21B5" w:rsidP="00AA60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r w:rsidR="00AA60CE">
              <w:rPr>
                <w:rFonts w:ascii="Times New Roman" w:eastAsia="Times New Roman" w:hAnsi="Times New Roman" w:cs="Times New Roman"/>
                <w:sz w:val="20"/>
                <w:szCs w:val="20"/>
                <w:lang w:eastAsia="ru-RU"/>
              </w:rPr>
              <w:t>7*</w:t>
            </w:r>
          </w:p>
        </w:tc>
        <w:tc>
          <w:tcPr>
            <w:tcW w:w="228" w:type="pct"/>
          </w:tcPr>
          <w:p w:rsidR="00DC21B5" w:rsidRPr="009A04E6" w:rsidRDefault="00DC21B5" w:rsidP="00AA60C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r w:rsidR="00AA60CE">
              <w:rPr>
                <w:rFonts w:ascii="Times New Roman" w:eastAsia="Times New Roman" w:hAnsi="Times New Roman" w:cs="Times New Roman"/>
                <w:sz w:val="20"/>
                <w:szCs w:val="20"/>
                <w:lang w:eastAsia="ru-RU"/>
              </w:rPr>
              <w:t>7*</w:t>
            </w:r>
          </w:p>
        </w:tc>
        <w:tc>
          <w:tcPr>
            <w:tcW w:w="220"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3,42</w:t>
            </w:r>
          </w:p>
        </w:tc>
        <w:tc>
          <w:tcPr>
            <w:tcW w:w="235" w:type="pct"/>
          </w:tcPr>
          <w:p w:rsidR="00DC21B5" w:rsidRPr="009A04E6" w:rsidRDefault="00DC21B5" w:rsidP="00B35B7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3,42</w:t>
            </w:r>
          </w:p>
        </w:tc>
        <w:tc>
          <w:tcPr>
            <w:tcW w:w="226"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3,42</w:t>
            </w:r>
          </w:p>
        </w:tc>
        <w:tc>
          <w:tcPr>
            <w:tcW w:w="241" w:type="pct"/>
          </w:tcPr>
          <w:p w:rsidR="00DC21B5" w:rsidRPr="009A04E6" w:rsidRDefault="00DC21B5" w:rsidP="006E04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3,42</w:t>
            </w:r>
          </w:p>
        </w:tc>
        <w:tc>
          <w:tcPr>
            <w:tcW w:w="778" w:type="pct"/>
            <w:vMerge w:val="restart"/>
            <w:tcBorders>
              <w:top w:val="single" w:sz="4" w:space="0" w:color="auto"/>
            </w:tcBorders>
            <w:vAlign w:val="center"/>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c>
          <w:tcPr>
            <w:tcW w:w="357" w:type="pct"/>
            <w:vMerge w:val="restart"/>
            <w:tcBorders>
              <w:top w:val="single" w:sz="4" w:space="0" w:color="auto"/>
            </w:tcBorders>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УС, МКУ «Жилком</w:t>
            </w:r>
          </w:p>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r w:rsidRPr="009A04E6">
              <w:rPr>
                <w:rFonts w:ascii="Times New Roman" w:eastAsia="Times New Roman" w:hAnsi="Times New Roman" w:cs="Times New Roman"/>
                <w:sz w:val="20"/>
                <w:szCs w:val="20"/>
                <w:lang w:eastAsia="ru-RU"/>
              </w:rPr>
              <w:br/>
            </w:r>
          </w:p>
        </w:tc>
      </w:tr>
      <w:tr w:rsidR="00DC21B5" w:rsidRPr="00AB491C" w:rsidTr="00342EA9">
        <w:trPr>
          <w:trHeight w:val="333"/>
          <w:tblHeader/>
        </w:trPr>
        <w:tc>
          <w:tcPr>
            <w:tcW w:w="175" w:type="pct"/>
            <w:vMerge/>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c>
          <w:tcPr>
            <w:tcW w:w="869" w:type="pct"/>
            <w:vMerge/>
          </w:tcPr>
          <w:p w:rsidR="00DC21B5" w:rsidRPr="009A04E6" w:rsidRDefault="00DC21B5" w:rsidP="00AB491C">
            <w:pPr>
              <w:spacing w:after="0" w:line="240" w:lineRule="auto"/>
              <w:rPr>
                <w:rFonts w:ascii="Times New Roman" w:eastAsia="Times New Roman" w:hAnsi="Times New Roman" w:cs="Times New Roman"/>
                <w:sz w:val="20"/>
                <w:szCs w:val="20"/>
                <w:lang w:eastAsia="ru-RU"/>
              </w:rPr>
            </w:pPr>
          </w:p>
        </w:tc>
        <w:tc>
          <w:tcPr>
            <w:tcW w:w="452" w:type="pct"/>
            <w:vMerge/>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c>
          <w:tcPr>
            <w:tcW w:w="262" w:type="pct"/>
            <w:vMerge/>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c>
          <w:tcPr>
            <w:tcW w:w="280" w:type="pct"/>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w:t>
            </w:r>
          </w:p>
        </w:tc>
        <w:tc>
          <w:tcPr>
            <w:tcW w:w="226" w:type="pct"/>
          </w:tcPr>
          <w:p w:rsidR="00DC21B5" w:rsidRPr="009A04E6" w:rsidRDefault="00DC21B5" w:rsidP="002F20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r w:rsidR="002F20EF">
              <w:rPr>
                <w:rFonts w:ascii="Times New Roman" w:eastAsia="Times New Roman" w:hAnsi="Times New Roman" w:cs="Times New Roman"/>
                <w:sz w:val="20"/>
                <w:szCs w:val="20"/>
                <w:lang w:eastAsia="ru-RU"/>
              </w:rPr>
              <w:t>6</w:t>
            </w:r>
          </w:p>
        </w:tc>
        <w:tc>
          <w:tcPr>
            <w:tcW w:w="228" w:type="pct"/>
          </w:tcPr>
          <w:p w:rsidR="00DC21B5" w:rsidRPr="009A04E6" w:rsidRDefault="00DC21B5" w:rsidP="002F20E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w:t>
            </w:r>
            <w:r w:rsidR="002F20EF">
              <w:rPr>
                <w:rFonts w:ascii="Times New Roman" w:eastAsia="Times New Roman" w:hAnsi="Times New Roman" w:cs="Times New Roman"/>
                <w:sz w:val="20"/>
                <w:szCs w:val="20"/>
                <w:lang w:eastAsia="ru-RU"/>
              </w:rPr>
              <w:t>6</w:t>
            </w:r>
          </w:p>
        </w:tc>
        <w:tc>
          <w:tcPr>
            <w:tcW w:w="223"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2,64</w:t>
            </w:r>
          </w:p>
        </w:tc>
        <w:tc>
          <w:tcPr>
            <w:tcW w:w="228" w:type="pct"/>
          </w:tcPr>
          <w:p w:rsidR="00DC21B5" w:rsidRPr="009A04E6" w:rsidRDefault="00DC21B5" w:rsidP="006E04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2,64</w:t>
            </w:r>
          </w:p>
        </w:tc>
        <w:tc>
          <w:tcPr>
            <w:tcW w:w="220"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w:t>
            </w:r>
          </w:p>
        </w:tc>
        <w:tc>
          <w:tcPr>
            <w:tcW w:w="235" w:type="pct"/>
          </w:tcPr>
          <w:p w:rsidR="00DC21B5" w:rsidRPr="009A04E6" w:rsidRDefault="00DC21B5" w:rsidP="00B35B7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w:t>
            </w:r>
          </w:p>
        </w:tc>
        <w:tc>
          <w:tcPr>
            <w:tcW w:w="226" w:type="pct"/>
          </w:tcPr>
          <w:p w:rsidR="00DC21B5" w:rsidRPr="009A04E6" w:rsidRDefault="00DC21B5"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w:t>
            </w:r>
          </w:p>
        </w:tc>
        <w:tc>
          <w:tcPr>
            <w:tcW w:w="241" w:type="pct"/>
          </w:tcPr>
          <w:p w:rsidR="00DC21B5" w:rsidRPr="009A04E6" w:rsidRDefault="00DC21B5" w:rsidP="006E04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3,72</w:t>
            </w:r>
          </w:p>
        </w:tc>
        <w:tc>
          <w:tcPr>
            <w:tcW w:w="778" w:type="pct"/>
            <w:vMerge/>
            <w:vAlign w:val="center"/>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c>
          <w:tcPr>
            <w:tcW w:w="357" w:type="pct"/>
            <w:vMerge/>
            <w:tcBorders>
              <w:top w:val="single" w:sz="4" w:space="0" w:color="auto"/>
            </w:tcBorders>
          </w:tcPr>
          <w:p w:rsidR="00DC21B5" w:rsidRPr="009A04E6" w:rsidRDefault="00DC21B5" w:rsidP="00AB491C">
            <w:pPr>
              <w:spacing w:after="0" w:line="240" w:lineRule="auto"/>
              <w:jc w:val="center"/>
              <w:rPr>
                <w:rFonts w:ascii="Times New Roman" w:eastAsia="Times New Roman" w:hAnsi="Times New Roman" w:cs="Times New Roman"/>
                <w:sz w:val="20"/>
                <w:szCs w:val="20"/>
                <w:lang w:eastAsia="ru-RU"/>
              </w:rPr>
            </w:pPr>
          </w:p>
        </w:tc>
      </w:tr>
      <w:tr w:rsidR="006E04B4" w:rsidRPr="00AB491C" w:rsidTr="00342EA9">
        <w:trPr>
          <w:trHeight w:val="237"/>
          <w:tblHeader/>
        </w:trPr>
        <w:tc>
          <w:tcPr>
            <w:tcW w:w="175" w:type="pct"/>
            <w:vMerge/>
            <w:tcBorders>
              <w:bottom w:val="nil"/>
            </w:tcBorders>
          </w:tcPr>
          <w:p w:rsidR="006E04B4" w:rsidRPr="009A04E6" w:rsidRDefault="006E04B4" w:rsidP="00AB491C">
            <w:pPr>
              <w:spacing w:after="0" w:line="240" w:lineRule="auto"/>
              <w:jc w:val="center"/>
              <w:rPr>
                <w:rFonts w:ascii="Times New Roman" w:eastAsia="Times New Roman" w:hAnsi="Times New Roman" w:cs="Times New Roman"/>
                <w:sz w:val="20"/>
                <w:szCs w:val="20"/>
                <w:lang w:eastAsia="ru-RU"/>
              </w:rPr>
            </w:pPr>
          </w:p>
        </w:tc>
        <w:tc>
          <w:tcPr>
            <w:tcW w:w="869" w:type="pct"/>
            <w:vMerge/>
            <w:tcBorders>
              <w:bottom w:val="nil"/>
            </w:tcBorders>
          </w:tcPr>
          <w:p w:rsidR="006E04B4" w:rsidRPr="009A04E6" w:rsidRDefault="006E04B4" w:rsidP="00AB491C">
            <w:pPr>
              <w:spacing w:after="0" w:line="240" w:lineRule="auto"/>
              <w:rPr>
                <w:rFonts w:ascii="Times New Roman" w:eastAsia="Times New Roman" w:hAnsi="Times New Roman" w:cs="Times New Roman"/>
                <w:sz w:val="20"/>
                <w:szCs w:val="20"/>
                <w:lang w:eastAsia="ru-RU"/>
              </w:rPr>
            </w:pPr>
          </w:p>
        </w:tc>
        <w:tc>
          <w:tcPr>
            <w:tcW w:w="452" w:type="pct"/>
            <w:vMerge/>
            <w:tcBorders>
              <w:bottom w:val="nil"/>
            </w:tcBorders>
          </w:tcPr>
          <w:p w:rsidR="006E04B4" w:rsidRPr="009A04E6" w:rsidRDefault="006E04B4" w:rsidP="00AB491C">
            <w:pPr>
              <w:spacing w:after="0" w:line="240" w:lineRule="auto"/>
              <w:jc w:val="center"/>
              <w:rPr>
                <w:rFonts w:ascii="Times New Roman" w:eastAsia="Times New Roman" w:hAnsi="Times New Roman" w:cs="Times New Roman"/>
                <w:sz w:val="20"/>
                <w:szCs w:val="20"/>
                <w:lang w:eastAsia="ru-RU"/>
              </w:rPr>
            </w:pPr>
          </w:p>
        </w:tc>
        <w:tc>
          <w:tcPr>
            <w:tcW w:w="262" w:type="pct"/>
            <w:vMerge/>
            <w:tcBorders>
              <w:bottom w:val="nil"/>
            </w:tcBorders>
          </w:tcPr>
          <w:p w:rsidR="006E04B4" w:rsidRPr="009A04E6" w:rsidRDefault="006E04B4" w:rsidP="00AB491C">
            <w:pPr>
              <w:spacing w:after="0" w:line="240" w:lineRule="auto"/>
              <w:jc w:val="center"/>
              <w:rPr>
                <w:rFonts w:ascii="Times New Roman" w:eastAsia="Times New Roman" w:hAnsi="Times New Roman" w:cs="Times New Roman"/>
                <w:sz w:val="20"/>
                <w:szCs w:val="20"/>
                <w:lang w:eastAsia="ru-RU"/>
              </w:rPr>
            </w:pPr>
          </w:p>
        </w:tc>
        <w:tc>
          <w:tcPr>
            <w:tcW w:w="280" w:type="pct"/>
          </w:tcPr>
          <w:p w:rsidR="006E04B4" w:rsidRPr="009A04E6" w:rsidRDefault="006E04B4"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ФБ</w:t>
            </w:r>
          </w:p>
        </w:tc>
        <w:tc>
          <w:tcPr>
            <w:tcW w:w="226" w:type="pct"/>
          </w:tcPr>
          <w:p w:rsidR="006E04B4" w:rsidRPr="009A04E6" w:rsidRDefault="006E04B4" w:rsidP="00B35B7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8" w:type="pct"/>
          </w:tcPr>
          <w:p w:rsidR="006E04B4" w:rsidRPr="009A04E6" w:rsidRDefault="006E04B4" w:rsidP="00B35B7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3" w:type="pct"/>
          </w:tcPr>
          <w:p w:rsidR="006E04B4" w:rsidRPr="009A04E6" w:rsidRDefault="006E04B4" w:rsidP="00B35B7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8" w:type="pct"/>
          </w:tcPr>
          <w:p w:rsidR="006E04B4" w:rsidRPr="009A04E6" w:rsidRDefault="006E04B4" w:rsidP="00B35B7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0" w:type="pct"/>
          </w:tcPr>
          <w:p w:rsidR="006E04B4" w:rsidRPr="009A04E6" w:rsidRDefault="006E04B4" w:rsidP="00B35B7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35" w:type="pct"/>
          </w:tcPr>
          <w:p w:rsidR="006E04B4" w:rsidRPr="009A04E6" w:rsidRDefault="006E04B4" w:rsidP="00B35B7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6" w:type="pct"/>
          </w:tcPr>
          <w:p w:rsidR="006E04B4" w:rsidRPr="009A04E6" w:rsidRDefault="006E04B4"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41" w:type="pct"/>
          </w:tcPr>
          <w:p w:rsidR="006E04B4" w:rsidRPr="009A04E6" w:rsidRDefault="006E04B4" w:rsidP="006E04B4">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778" w:type="pct"/>
            <w:vMerge/>
            <w:vAlign w:val="center"/>
          </w:tcPr>
          <w:p w:rsidR="006E04B4" w:rsidRPr="009A04E6" w:rsidRDefault="006E04B4" w:rsidP="00AB491C">
            <w:pPr>
              <w:spacing w:after="0" w:line="240" w:lineRule="auto"/>
              <w:jc w:val="center"/>
              <w:rPr>
                <w:rFonts w:ascii="Times New Roman" w:eastAsia="Times New Roman" w:hAnsi="Times New Roman" w:cs="Times New Roman"/>
                <w:sz w:val="20"/>
                <w:szCs w:val="20"/>
                <w:lang w:eastAsia="ru-RU"/>
              </w:rPr>
            </w:pPr>
          </w:p>
        </w:tc>
        <w:tc>
          <w:tcPr>
            <w:tcW w:w="357" w:type="pct"/>
            <w:vMerge/>
            <w:tcBorders>
              <w:top w:val="single" w:sz="4" w:space="0" w:color="auto"/>
              <w:bottom w:val="nil"/>
            </w:tcBorders>
          </w:tcPr>
          <w:p w:rsidR="006E04B4" w:rsidRPr="009A04E6" w:rsidRDefault="006E04B4" w:rsidP="00AB491C">
            <w:pPr>
              <w:spacing w:after="0" w:line="240" w:lineRule="auto"/>
              <w:jc w:val="center"/>
              <w:rPr>
                <w:rFonts w:ascii="Times New Roman" w:eastAsia="Times New Roman" w:hAnsi="Times New Roman" w:cs="Times New Roman"/>
                <w:sz w:val="20"/>
                <w:szCs w:val="20"/>
                <w:lang w:eastAsia="ru-RU"/>
              </w:rPr>
            </w:pPr>
          </w:p>
        </w:tc>
      </w:tr>
      <w:tr w:rsidR="006E04B4" w:rsidRPr="00AB491C" w:rsidTr="00342EA9">
        <w:trPr>
          <w:trHeight w:val="325"/>
          <w:tblHeader/>
        </w:trPr>
        <w:tc>
          <w:tcPr>
            <w:tcW w:w="175" w:type="pct"/>
            <w:tcBorders>
              <w:top w:val="nil"/>
            </w:tcBorders>
          </w:tcPr>
          <w:p w:rsidR="006E04B4" w:rsidRPr="009A04E6" w:rsidRDefault="006E04B4" w:rsidP="00AB491C">
            <w:pPr>
              <w:spacing w:after="0" w:line="240" w:lineRule="auto"/>
              <w:jc w:val="center"/>
              <w:rPr>
                <w:rFonts w:ascii="Times New Roman" w:eastAsia="Times New Roman" w:hAnsi="Times New Roman" w:cs="Times New Roman"/>
                <w:sz w:val="20"/>
                <w:szCs w:val="20"/>
                <w:lang w:eastAsia="ru-RU"/>
              </w:rPr>
            </w:pPr>
          </w:p>
        </w:tc>
        <w:tc>
          <w:tcPr>
            <w:tcW w:w="869" w:type="pct"/>
            <w:tcBorders>
              <w:top w:val="nil"/>
            </w:tcBorders>
          </w:tcPr>
          <w:p w:rsidR="006E04B4" w:rsidRPr="009A04E6" w:rsidRDefault="006E04B4" w:rsidP="00AB491C">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Итого по Подпрограмме</w:t>
            </w:r>
          </w:p>
        </w:tc>
        <w:tc>
          <w:tcPr>
            <w:tcW w:w="452" w:type="pct"/>
            <w:tcBorders>
              <w:top w:val="nil"/>
            </w:tcBorders>
          </w:tcPr>
          <w:p w:rsidR="006E04B4" w:rsidRPr="009A04E6" w:rsidRDefault="006E04B4" w:rsidP="00AB491C">
            <w:pPr>
              <w:spacing w:after="0" w:line="240" w:lineRule="auto"/>
              <w:jc w:val="center"/>
              <w:rPr>
                <w:rFonts w:ascii="Times New Roman" w:eastAsia="Times New Roman" w:hAnsi="Times New Roman" w:cs="Times New Roman"/>
                <w:sz w:val="20"/>
                <w:szCs w:val="20"/>
                <w:lang w:eastAsia="ru-RU"/>
              </w:rPr>
            </w:pPr>
          </w:p>
        </w:tc>
        <w:tc>
          <w:tcPr>
            <w:tcW w:w="262" w:type="pct"/>
            <w:tcBorders>
              <w:top w:val="nil"/>
            </w:tcBorders>
          </w:tcPr>
          <w:p w:rsidR="006E04B4" w:rsidRPr="009A04E6" w:rsidRDefault="006E04B4" w:rsidP="00AB491C">
            <w:pPr>
              <w:spacing w:after="0" w:line="240" w:lineRule="auto"/>
              <w:jc w:val="center"/>
              <w:rPr>
                <w:rFonts w:ascii="Times New Roman" w:eastAsia="Times New Roman" w:hAnsi="Times New Roman" w:cs="Times New Roman"/>
                <w:sz w:val="20"/>
                <w:szCs w:val="20"/>
                <w:lang w:eastAsia="ru-RU"/>
              </w:rPr>
            </w:pPr>
          </w:p>
        </w:tc>
        <w:tc>
          <w:tcPr>
            <w:tcW w:w="280" w:type="pct"/>
          </w:tcPr>
          <w:p w:rsidR="006E04B4" w:rsidRPr="009A04E6" w:rsidRDefault="006E04B4" w:rsidP="00AB491C">
            <w:pPr>
              <w:spacing w:after="0" w:line="240" w:lineRule="auto"/>
              <w:jc w:val="center"/>
              <w:rPr>
                <w:rFonts w:ascii="Times New Roman" w:eastAsia="Times New Roman" w:hAnsi="Times New Roman" w:cs="Times New Roman"/>
                <w:sz w:val="20"/>
                <w:szCs w:val="20"/>
                <w:lang w:eastAsia="ru-RU"/>
              </w:rPr>
            </w:pPr>
          </w:p>
        </w:tc>
        <w:tc>
          <w:tcPr>
            <w:tcW w:w="226" w:type="pct"/>
          </w:tcPr>
          <w:p w:rsidR="006E04B4" w:rsidRPr="009A04E6" w:rsidRDefault="00DC5FCC" w:rsidP="00DC21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r w:rsidR="00374DD3">
              <w:rPr>
                <w:rFonts w:ascii="Times New Roman" w:eastAsia="Times New Roman" w:hAnsi="Times New Roman" w:cs="Times New Roman"/>
                <w:sz w:val="20"/>
                <w:szCs w:val="20"/>
                <w:lang w:eastAsia="ru-RU"/>
              </w:rPr>
              <w:t>6</w:t>
            </w:r>
          </w:p>
        </w:tc>
        <w:tc>
          <w:tcPr>
            <w:tcW w:w="228" w:type="pct"/>
          </w:tcPr>
          <w:p w:rsidR="006E04B4" w:rsidRPr="009A04E6" w:rsidRDefault="00495FB2" w:rsidP="00374DD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8,7</w:t>
            </w:r>
            <w:r w:rsidR="00374DD3">
              <w:rPr>
                <w:rFonts w:ascii="Times New Roman" w:eastAsia="Times New Roman" w:hAnsi="Times New Roman" w:cs="Times New Roman"/>
                <w:sz w:val="20"/>
                <w:szCs w:val="20"/>
                <w:lang w:eastAsia="ru-RU"/>
              </w:rPr>
              <w:t>6</w:t>
            </w:r>
          </w:p>
        </w:tc>
        <w:tc>
          <w:tcPr>
            <w:tcW w:w="223" w:type="pct"/>
          </w:tcPr>
          <w:p w:rsidR="006E04B4" w:rsidRPr="00A20493" w:rsidRDefault="00DC21B5" w:rsidP="00B35B7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295606">
              <w:rPr>
                <w:rFonts w:ascii="Times New Roman" w:eastAsia="Times New Roman" w:hAnsi="Times New Roman" w:cs="Times New Roman"/>
                <w:sz w:val="20"/>
                <w:szCs w:val="20"/>
                <w:lang w:eastAsia="ru-RU"/>
              </w:rPr>
              <w:t>11</w:t>
            </w:r>
          </w:p>
        </w:tc>
        <w:tc>
          <w:tcPr>
            <w:tcW w:w="228" w:type="pct"/>
          </w:tcPr>
          <w:p w:rsidR="006E04B4" w:rsidRPr="00A20493" w:rsidRDefault="006E04B4" w:rsidP="00B35B7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295606">
              <w:rPr>
                <w:rFonts w:ascii="Times New Roman" w:eastAsia="Times New Roman" w:hAnsi="Times New Roman" w:cs="Times New Roman"/>
                <w:sz w:val="20"/>
                <w:szCs w:val="20"/>
                <w:lang w:eastAsia="ru-RU"/>
              </w:rPr>
              <w:t>11</w:t>
            </w:r>
          </w:p>
        </w:tc>
        <w:tc>
          <w:tcPr>
            <w:tcW w:w="220" w:type="pct"/>
          </w:tcPr>
          <w:p w:rsidR="006E04B4" w:rsidRPr="00A20493" w:rsidRDefault="00DC21B5" w:rsidP="00B35B7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7,14</w:t>
            </w:r>
          </w:p>
        </w:tc>
        <w:tc>
          <w:tcPr>
            <w:tcW w:w="235" w:type="pct"/>
          </w:tcPr>
          <w:p w:rsidR="006E04B4" w:rsidRPr="009A04E6" w:rsidRDefault="006E04B4" w:rsidP="00B35B7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7,14</w:t>
            </w:r>
          </w:p>
        </w:tc>
        <w:tc>
          <w:tcPr>
            <w:tcW w:w="226" w:type="pct"/>
          </w:tcPr>
          <w:p w:rsidR="006E04B4" w:rsidRPr="00A20493" w:rsidRDefault="00DC21B5"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7,14</w:t>
            </w:r>
          </w:p>
        </w:tc>
        <w:tc>
          <w:tcPr>
            <w:tcW w:w="241" w:type="pct"/>
          </w:tcPr>
          <w:p w:rsidR="006E04B4" w:rsidRPr="009A04E6" w:rsidRDefault="006E04B4" w:rsidP="006E04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7,14</w:t>
            </w:r>
          </w:p>
        </w:tc>
        <w:tc>
          <w:tcPr>
            <w:tcW w:w="778" w:type="pct"/>
            <w:vMerge/>
            <w:vAlign w:val="center"/>
          </w:tcPr>
          <w:p w:rsidR="006E04B4" w:rsidRPr="009A04E6" w:rsidRDefault="006E04B4" w:rsidP="00AB491C">
            <w:pPr>
              <w:spacing w:after="0" w:line="240" w:lineRule="auto"/>
              <w:jc w:val="center"/>
              <w:rPr>
                <w:rFonts w:ascii="Times New Roman" w:eastAsia="Times New Roman" w:hAnsi="Times New Roman" w:cs="Times New Roman"/>
                <w:sz w:val="20"/>
                <w:szCs w:val="20"/>
                <w:lang w:eastAsia="ru-RU"/>
              </w:rPr>
            </w:pPr>
          </w:p>
        </w:tc>
        <w:tc>
          <w:tcPr>
            <w:tcW w:w="357" w:type="pct"/>
            <w:tcBorders>
              <w:top w:val="nil"/>
            </w:tcBorders>
          </w:tcPr>
          <w:p w:rsidR="006E04B4" w:rsidRPr="009A04E6" w:rsidRDefault="006E04B4" w:rsidP="00AB491C">
            <w:pPr>
              <w:spacing w:after="0" w:line="240" w:lineRule="auto"/>
              <w:jc w:val="center"/>
              <w:rPr>
                <w:rFonts w:ascii="Times New Roman" w:eastAsia="Times New Roman" w:hAnsi="Times New Roman" w:cs="Times New Roman"/>
                <w:sz w:val="20"/>
                <w:szCs w:val="20"/>
                <w:lang w:eastAsia="ru-RU"/>
              </w:rPr>
            </w:pPr>
          </w:p>
        </w:tc>
      </w:tr>
    </w:tbl>
    <w:p w:rsidR="00AA60CE" w:rsidRPr="008C6E3C" w:rsidRDefault="00AA60CE" w:rsidP="00AA60CE">
      <w:pPr>
        <w:spacing w:after="0" w:line="240" w:lineRule="auto"/>
        <w:rPr>
          <w:rFonts w:ascii="Times New Roman" w:eastAsia="Times New Roman" w:hAnsi="Times New Roman" w:cs="Times New Roman"/>
          <w:lang w:eastAsia="ru-RU"/>
        </w:rPr>
      </w:pPr>
      <w:r w:rsidRPr="008C6E3C">
        <w:rPr>
          <w:rFonts w:ascii="Times New Roman" w:eastAsia="Times New Roman" w:hAnsi="Times New Roman" w:cs="Times New Roman"/>
          <w:lang w:eastAsia="ru-RU"/>
        </w:rPr>
        <w:t>* в том числе 0,03 млн.руб. субсидия на возмещение части аннуитетных платежей предоставленная гражданам в 2023 году</w:t>
      </w:r>
    </w:p>
    <w:p w:rsidR="00AB491C" w:rsidRPr="00AB491C" w:rsidRDefault="00AB491C" w:rsidP="00AB491C">
      <w:pPr>
        <w:rPr>
          <w:rFonts w:ascii="Times New Roman" w:eastAsia="Times New Roman" w:hAnsi="Times New Roman" w:cs="Times New Roman"/>
          <w:sz w:val="28"/>
          <w:szCs w:val="28"/>
          <w:lang w:eastAsia="ru-RU"/>
        </w:rPr>
        <w:sectPr w:rsidR="00AB491C" w:rsidRPr="00AB491C" w:rsidSect="00AB491C">
          <w:pgSz w:w="16838" w:h="11906" w:orient="landscape"/>
          <w:pgMar w:top="1134" w:right="1134" w:bottom="426" w:left="1134" w:header="709" w:footer="709" w:gutter="0"/>
          <w:cols w:space="708"/>
          <w:docGrid w:linePitch="360"/>
        </w:sectPr>
      </w:pPr>
    </w:p>
    <w:p w:rsidR="009118D0" w:rsidRPr="00AB491C" w:rsidRDefault="009118D0" w:rsidP="009118D0">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 Подпрограмма «</w:t>
      </w:r>
      <w:r w:rsidRPr="00A626D3">
        <w:rPr>
          <w:rFonts w:ascii="Times New Roman" w:hAnsi="Times New Roman" w:cs="Times New Roman"/>
          <w:sz w:val="28"/>
          <w:szCs w:val="28"/>
        </w:rPr>
        <w:t xml:space="preserve">Организация содержания муниципального жилищного фонда; </w:t>
      </w:r>
      <w:r>
        <w:rPr>
          <w:rFonts w:ascii="Times New Roman" w:hAnsi="Times New Roman" w:cs="Times New Roman"/>
          <w:sz w:val="28"/>
          <w:szCs w:val="28"/>
        </w:rPr>
        <w:t>создание</w:t>
      </w:r>
      <w:r w:rsidRPr="00A626D3">
        <w:rPr>
          <w:rFonts w:ascii="Times New Roman" w:hAnsi="Times New Roman" w:cs="Times New Roman"/>
          <w:sz w:val="28"/>
          <w:szCs w:val="28"/>
        </w:rPr>
        <w:t xml:space="preserve"> условий </w:t>
      </w:r>
      <w:r>
        <w:rPr>
          <w:rFonts w:ascii="Times New Roman" w:hAnsi="Times New Roman" w:cs="Times New Roman"/>
          <w:sz w:val="28"/>
          <w:szCs w:val="28"/>
        </w:rPr>
        <w:t xml:space="preserve">для комфортного проживания </w:t>
      </w:r>
      <w:r w:rsidRPr="00A626D3">
        <w:rPr>
          <w:rFonts w:ascii="Times New Roman" w:hAnsi="Times New Roman" w:cs="Times New Roman"/>
          <w:sz w:val="28"/>
          <w:szCs w:val="28"/>
        </w:rPr>
        <w:t>отдельных категорий граждан</w:t>
      </w:r>
      <w:r w:rsidRPr="00AB491C">
        <w:rPr>
          <w:rFonts w:ascii="Times New Roman" w:eastAsia="Times New Roman" w:hAnsi="Times New Roman" w:cs="Times New Roman"/>
          <w:sz w:val="28"/>
          <w:szCs w:val="28"/>
          <w:lang w:eastAsia="ru-RU"/>
        </w:rPr>
        <w:t>»</w:t>
      </w:r>
    </w:p>
    <w:p w:rsidR="009118D0" w:rsidRPr="00AB491C" w:rsidRDefault="009118D0" w:rsidP="009118D0">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6.1. Паспорт Подпрограммы</w:t>
      </w:r>
    </w:p>
    <w:tbl>
      <w:tblPr>
        <w:tblpPr w:leftFromText="180" w:rightFromText="180" w:vertAnchor="text" w:horzAnchor="margin" w:tblpY="133"/>
        <w:tblW w:w="1047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369"/>
        <w:gridCol w:w="7101"/>
      </w:tblGrid>
      <w:tr w:rsidR="009118D0" w:rsidRPr="00AB491C" w:rsidTr="008C6E3C">
        <w:tc>
          <w:tcPr>
            <w:tcW w:w="3369" w:type="dxa"/>
            <w:tcBorders>
              <w:top w:val="single" w:sz="4" w:space="0" w:color="auto"/>
              <w:bottom w:val="single" w:sz="4" w:space="0" w:color="auto"/>
              <w:right w:val="single" w:sz="4" w:space="0" w:color="auto"/>
            </w:tcBorders>
          </w:tcPr>
          <w:p w:rsidR="009118D0" w:rsidRPr="00AB491C" w:rsidRDefault="009118D0" w:rsidP="008C6E3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bCs/>
                <w:sz w:val="28"/>
                <w:szCs w:val="28"/>
                <w:lang w:eastAsia="ru-RU"/>
              </w:rPr>
              <w:t>Наименование Подпрограммы</w:t>
            </w:r>
          </w:p>
        </w:tc>
        <w:tc>
          <w:tcPr>
            <w:tcW w:w="7101" w:type="dxa"/>
            <w:tcBorders>
              <w:top w:val="single" w:sz="4" w:space="0" w:color="auto"/>
              <w:left w:val="single" w:sz="4" w:space="0" w:color="auto"/>
              <w:bottom w:val="single" w:sz="4" w:space="0" w:color="auto"/>
            </w:tcBorders>
          </w:tcPr>
          <w:p w:rsidR="009118D0" w:rsidRPr="00AB491C" w:rsidRDefault="00590C85" w:rsidP="008C6E3C">
            <w:pPr>
              <w:spacing w:after="0" w:line="240" w:lineRule="auto"/>
              <w:jc w:val="both"/>
              <w:rPr>
                <w:rFonts w:ascii="Times New Roman" w:eastAsia="Times New Roman" w:hAnsi="Times New Roman" w:cs="Times New Roman"/>
                <w:sz w:val="28"/>
                <w:szCs w:val="28"/>
                <w:lang w:eastAsia="ru-RU"/>
              </w:rPr>
            </w:pPr>
            <w:hyperlink r:id="rId58" w:history="1">
              <w:r w:rsidR="009118D0">
                <w:rPr>
                  <w:rFonts w:ascii="Times New Roman" w:hAnsi="Times New Roman" w:cs="Times New Roman"/>
                  <w:sz w:val="28"/>
                  <w:szCs w:val="28"/>
                </w:rPr>
                <w:t>«</w:t>
              </w:r>
              <w:r w:rsidR="009118D0" w:rsidRPr="00A626D3">
                <w:rPr>
                  <w:rFonts w:ascii="Times New Roman" w:hAnsi="Times New Roman" w:cs="Times New Roman"/>
                  <w:sz w:val="28"/>
                  <w:szCs w:val="28"/>
                </w:rPr>
                <w:t xml:space="preserve">Организация содержания муниципального жилищного фонда; </w:t>
              </w:r>
              <w:r w:rsidR="009118D0">
                <w:rPr>
                  <w:rFonts w:ascii="Times New Roman" w:hAnsi="Times New Roman" w:cs="Times New Roman"/>
                  <w:sz w:val="28"/>
                  <w:szCs w:val="28"/>
                </w:rPr>
                <w:t>создание</w:t>
              </w:r>
              <w:r w:rsidR="009118D0" w:rsidRPr="00A626D3">
                <w:rPr>
                  <w:rFonts w:ascii="Times New Roman" w:hAnsi="Times New Roman" w:cs="Times New Roman"/>
                  <w:sz w:val="28"/>
                  <w:szCs w:val="28"/>
                </w:rPr>
                <w:t xml:space="preserve"> условий </w:t>
              </w:r>
              <w:r w:rsidR="009118D0">
                <w:rPr>
                  <w:rFonts w:ascii="Times New Roman" w:hAnsi="Times New Roman" w:cs="Times New Roman"/>
                  <w:sz w:val="28"/>
                  <w:szCs w:val="28"/>
                </w:rPr>
                <w:t xml:space="preserve">для комфортного проживания </w:t>
              </w:r>
              <w:r w:rsidR="009118D0" w:rsidRPr="00A626D3">
                <w:rPr>
                  <w:rFonts w:ascii="Times New Roman" w:hAnsi="Times New Roman" w:cs="Times New Roman"/>
                  <w:sz w:val="28"/>
                  <w:szCs w:val="28"/>
                </w:rPr>
                <w:t>отдельных категорий граждан</w:t>
              </w:r>
              <w:r w:rsidR="009118D0" w:rsidRPr="00AB491C">
                <w:rPr>
                  <w:rFonts w:ascii="Times New Roman" w:eastAsia="Times New Roman" w:hAnsi="Times New Roman" w:cs="Times New Roman"/>
                  <w:sz w:val="28"/>
                  <w:szCs w:val="28"/>
                  <w:lang w:eastAsia="ru-RU"/>
                </w:rPr>
                <w:t xml:space="preserve">» </w:t>
              </w:r>
            </w:hyperlink>
            <w:r w:rsidR="009118D0" w:rsidRPr="00AB491C">
              <w:rPr>
                <w:rFonts w:ascii="Times New Roman" w:eastAsia="Times New Roman" w:hAnsi="Times New Roman" w:cs="Times New Roman"/>
                <w:sz w:val="28"/>
                <w:szCs w:val="28"/>
                <w:lang w:eastAsia="ru-RU"/>
              </w:rPr>
              <w:t>(далее по тексту Подпрограмма)</w:t>
            </w:r>
          </w:p>
        </w:tc>
      </w:tr>
      <w:tr w:rsidR="009118D0" w:rsidRPr="00AB491C" w:rsidTr="008C6E3C">
        <w:tc>
          <w:tcPr>
            <w:tcW w:w="3369" w:type="dxa"/>
            <w:tcBorders>
              <w:top w:val="single" w:sz="4" w:space="0" w:color="auto"/>
              <w:bottom w:val="single" w:sz="4" w:space="0" w:color="auto"/>
              <w:right w:val="single" w:sz="4" w:space="0" w:color="auto"/>
            </w:tcBorders>
          </w:tcPr>
          <w:p w:rsidR="009118D0" w:rsidRPr="00AB491C" w:rsidRDefault="009118D0" w:rsidP="008C6E3C">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 xml:space="preserve">Срок реализации </w:t>
            </w:r>
          </w:p>
          <w:p w:rsidR="009118D0" w:rsidRPr="00AB491C" w:rsidRDefault="009118D0" w:rsidP="008C6E3C">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Подпрограммы</w:t>
            </w:r>
          </w:p>
        </w:tc>
        <w:tc>
          <w:tcPr>
            <w:tcW w:w="7101" w:type="dxa"/>
            <w:tcBorders>
              <w:top w:val="single" w:sz="4" w:space="0" w:color="auto"/>
              <w:left w:val="single" w:sz="4" w:space="0" w:color="auto"/>
              <w:bottom w:val="single" w:sz="4" w:space="0" w:color="auto"/>
            </w:tcBorders>
          </w:tcPr>
          <w:p w:rsidR="009118D0" w:rsidRPr="00AB491C" w:rsidRDefault="009118D0" w:rsidP="008C6E3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r w:rsidRPr="00AB491C">
              <w:rPr>
                <w:rFonts w:ascii="Times New Roman" w:eastAsia="Times New Roman" w:hAnsi="Times New Roman" w:cs="Times New Roman"/>
                <w:sz w:val="28"/>
                <w:szCs w:val="28"/>
                <w:lang w:eastAsia="ru-RU"/>
              </w:rPr>
              <w:t xml:space="preserve"> годы</w:t>
            </w:r>
          </w:p>
        </w:tc>
      </w:tr>
      <w:tr w:rsidR="009118D0" w:rsidRPr="00AB491C" w:rsidTr="008C6E3C">
        <w:trPr>
          <w:trHeight w:val="1270"/>
        </w:trPr>
        <w:tc>
          <w:tcPr>
            <w:tcW w:w="3369" w:type="dxa"/>
            <w:tcBorders>
              <w:top w:val="single" w:sz="4" w:space="0" w:color="auto"/>
              <w:bottom w:val="single" w:sz="4" w:space="0" w:color="auto"/>
              <w:right w:val="single" w:sz="4" w:space="0" w:color="auto"/>
            </w:tcBorders>
          </w:tcPr>
          <w:p w:rsidR="009118D0" w:rsidRPr="00AB491C" w:rsidRDefault="009118D0" w:rsidP="008C6E3C">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t>Основания для разработки Подпрограммы</w:t>
            </w:r>
          </w:p>
        </w:tc>
        <w:tc>
          <w:tcPr>
            <w:tcW w:w="7101" w:type="dxa"/>
            <w:tcBorders>
              <w:top w:val="single" w:sz="4" w:space="0" w:color="auto"/>
              <w:left w:val="single" w:sz="4" w:space="0" w:color="auto"/>
              <w:bottom w:val="single" w:sz="4" w:space="0" w:color="auto"/>
            </w:tcBorders>
          </w:tcPr>
          <w:p w:rsidR="009118D0" w:rsidRPr="00AB491C" w:rsidRDefault="009118D0" w:rsidP="008C6E3C">
            <w:pPr>
              <w:spacing w:after="0" w:line="240" w:lineRule="auto"/>
              <w:contextualSpacing/>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-Жилищный кодекс Российской Федерации;</w:t>
            </w:r>
          </w:p>
          <w:p w:rsidR="009118D0" w:rsidRPr="00AB491C" w:rsidRDefault="009118D0" w:rsidP="008C6E3C">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Гражданский кодекс Российской Федерации;</w:t>
            </w:r>
          </w:p>
          <w:p w:rsidR="009118D0" w:rsidRPr="00AB491C" w:rsidRDefault="009118D0" w:rsidP="008C6E3C">
            <w:pPr>
              <w:tabs>
                <w:tab w:val="left" w:pos="175"/>
              </w:tabs>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-Федеральный закон от 12.01.1995 № 5-ФЗ «О ветеранах»;</w:t>
            </w:r>
          </w:p>
          <w:p w:rsidR="009118D0" w:rsidRPr="00AB491C" w:rsidRDefault="009118D0" w:rsidP="008C6E3C">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Федеральный закон от 06.10.2003 №131-ФЗ «</w:t>
            </w:r>
            <w:r w:rsidRPr="00AB491C">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9118D0" w:rsidRPr="00AB491C" w:rsidRDefault="009118D0" w:rsidP="008C6E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9118D0" w:rsidRPr="00AB491C" w:rsidRDefault="009118D0" w:rsidP="008C6E3C">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9118D0" w:rsidRPr="00AB491C" w:rsidRDefault="009118D0" w:rsidP="008C6E3C">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постановление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9118D0" w:rsidRDefault="009118D0" w:rsidP="008C6E3C">
            <w:pPr>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23.04.2018 № 296-п «Об утверждении </w:t>
            </w:r>
            <w:r w:rsidR="00A0412D" w:rsidRPr="003E2144">
              <w:rPr>
                <w:rFonts w:ascii="Times New Roman" w:eastAsia="Times New Roman" w:hAnsi="Times New Roman" w:cs="Times New Roman"/>
                <w:sz w:val="28"/>
                <w:szCs w:val="28"/>
                <w:lang w:eastAsia="ru-RU"/>
              </w:rPr>
              <w:t>Методики распределения и</w:t>
            </w:r>
            <w:r w:rsidR="00A0412D">
              <w:rPr>
                <w:rFonts w:ascii="Times New Roman" w:eastAsia="Times New Roman" w:hAnsi="Times New Roman" w:cs="Times New Roman"/>
                <w:sz w:val="28"/>
                <w:szCs w:val="28"/>
                <w:lang w:eastAsia="ru-RU"/>
              </w:rPr>
              <w:t xml:space="preserve"> правил</w:t>
            </w:r>
            <w:r w:rsidR="00A0412D" w:rsidRPr="003E2144">
              <w:rPr>
                <w:rFonts w:ascii="Times New Roman" w:eastAsia="Times New Roman" w:hAnsi="Times New Roman" w:cs="Times New Roman"/>
                <w:sz w:val="28"/>
                <w:szCs w:val="28"/>
                <w:lang w:eastAsia="ru-RU"/>
              </w:rPr>
              <w:t xml:space="preserve"> предоставления</w:t>
            </w:r>
            <w:r w:rsidR="00A0412D">
              <w:rPr>
                <w:rFonts w:ascii="Times New Roman" w:eastAsia="Times New Roman" w:hAnsi="Times New Roman" w:cs="Times New Roman"/>
                <w:sz w:val="28"/>
                <w:szCs w:val="28"/>
                <w:lang w:eastAsia="ru-RU"/>
              </w:rPr>
              <w:t xml:space="preserve"> </w:t>
            </w:r>
            <w:r w:rsidR="00A0412D">
              <w:rPr>
                <w:rFonts w:ascii="Times New Roman" w:hAnsi="Times New Roman" w:cs="Times New Roman"/>
                <w:sz w:val="28"/>
                <w:szCs w:val="28"/>
              </w:rPr>
              <w:t xml:space="preserve">областного бюджета бюджетам муниципальных образований Ярославской области иных </w:t>
            </w:r>
            <w:r w:rsidR="00A0412D" w:rsidRPr="003E2144">
              <w:rPr>
                <w:rFonts w:ascii="Times New Roman" w:eastAsia="Times New Roman" w:hAnsi="Times New Roman" w:cs="Times New Roman"/>
                <w:sz w:val="28"/>
                <w:szCs w:val="28"/>
                <w:lang w:eastAsia="ru-RU"/>
              </w:rPr>
              <w:t>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r w:rsidRPr="00AB491C">
              <w:rPr>
                <w:rFonts w:ascii="Times New Roman" w:eastAsia="Times New Roman" w:hAnsi="Times New Roman" w:cs="Times New Roman"/>
                <w:sz w:val="28"/>
                <w:szCs w:val="28"/>
                <w:lang w:eastAsia="ru-RU"/>
              </w:rPr>
              <w:t>»;</w:t>
            </w:r>
          </w:p>
          <w:p w:rsidR="009118D0" w:rsidRDefault="00C235DF" w:rsidP="008C6E3C">
            <w:pPr>
              <w:autoSpaceDE w:val="0"/>
              <w:autoSpaceDN w:val="0"/>
              <w:adjustRightInd w:val="0"/>
              <w:spacing w:after="0" w:line="240" w:lineRule="auto"/>
              <w:jc w:val="both"/>
              <w:rPr>
                <w:rFonts w:ascii="Times New Roman" w:hAnsi="Times New Roman" w:cs="Times New Roman"/>
                <w:sz w:val="28"/>
                <w:szCs w:val="28"/>
              </w:rPr>
            </w:pPr>
            <w:r w:rsidRPr="001F6ED8">
              <w:rPr>
                <w:rFonts w:ascii="Times New Roman" w:eastAsia="Times New Roman" w:hAnsi="Times New Roman" w:cs="Times New Roman"/>
                <w:sz w:val="28"/>
                <w:szCs w:val="28"/>
                <w:lang w:eastAsia="ru-RU"/>
              </w:rPr>
              <w:t xml:space="preserve">-постановление Правительства Ярославской области от </w:t>
            </w:r>
            <w:r>
              <w:rPr>
                <w:rFonts w:ascii="Times New Roman" w:eastAsia="Times New Roman" w:hAnsi="Times New Roman" w:cs="Times New Roman"/>
                <w:sz w:val="28"/>
                <w:szCs w:val="28"/>
                <w:lang w:eastAsia="ru-RU"/>
              </w:rPr>
              <w:t>25</w:t>
            </w:r>
            <w:r w:rsidRPr="001F6ED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03</w:t>
            </w:r>
            <w:r w:rsidRPr="001F6ED8">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24</w:t>
            </w:r>
            <w:r w:rsidRPr="001F6ED8">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359</w:t>
            </w:r>
            <w:r w:rsidRPr="001F6ED8">
              <w:rPr>
                <w:rFonts w:ascii="Times New Roman" w:eastAsia="Times New Roman" w:hAnsi="Times New Roman" w:cs="Times New Roman"/>
                <w:sz w:val="28"/>
                <w:szCs w:val="28"/>
                <w:lang w:eastAsia="ru-RU"/>
              </w:rPr>
              <w:t>-п «</w:t>
            </w:r>
            <w:r w:rsidRPr="001F6ED8">
              <w:rPr>
                <w:rFonts w:ascii="Times New Roman" w:hAnsi="Times New Roman" w:cs="Times New Roman"/>
                <w:sz w:val="28"/>
                <w:szCs w:val="28"/>
              </w:rPr>
              <w:t xml:space="preserve">Об утверждении государственной программы Ярославской области «Доступная среда в Ярославской области» на 2024 - 2030 годы и о признании утратившими силу </w:t>
            </w:r>
            <w:r w:rsidRPr="001F6ED8">
              <w:rPr>
                <w:rFonts w:ascii="Times New Roman" w:eastAsia="Times New Roman" w:hAnsi="Times New Roman" w:cs="Times New Roman"/>
                <w:sz w:val="28"/>
                <w:szCs w:val="28"/>
                <w:lang w:eastAsia="ru-RU"/>
              </w:rPr>
              <w:t xml:space="preserve"> отдельных постановлений Правительства области</w:t>
            </w:r>
            <w:r w:rsidRPr="00714867">
              <w:rPr>
                <w:rFonts w:ascii="Times New Roman" w:hAnsi="Times New Roman" w:cs="Times New Roman"/>
                <w:sz w:val="28"/>
                <w:szCs w:val="28"/>
              </w:rPr>
              <w:t>»</w:t>
            </w:r>
            <w:r w:rsidR="009118D0">
              <w:rPr>
                <w:rFonts w:ascii="Times New Roman" w:hAnsi="Times New Roman" w:cs="Times New Roman"/>
                <w:sz w:val="28"/>
                <w:szCs w:val="28"/>
              </w:rPr>
              <w:t>;</w:t>
            </w:r>
          </w:p>
          <w:p w:rsidR="009118D0" w:rsidRDefault="009118D0" w:rsidP="008C6E3C">
            <w:pPr>
              <w:spacing w:after="0" w:line="240" w:lineRule="auto"/>
              <w:contextualSpacing/>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-постановление Администрации городского округа город </w:t>
            </w:r>
            <w:r w:rsidRPr="00AB491C">
              <w:rPr>
                <w:rFonts w:ascii="Times New Roman" w:eastAsia="Times New Roman" w:hAnsi="Times New Roman" w:cs="Times New Roman"/>
                <w:sz w:val="28"/>
                <w:szCs w:val="28"/>
                <w:lang w:eastAsia="ru-RU"/>
              </w:rPr>
              <w:lastRenderedPageBreak/>
              <w:t xml:space="preserve">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от 08.06.2020 № 1306 «О муниципальных программах»</w:t>
            </w:r>
            <w:r>
              <w:rPr>
                <w:rFonts w:ascii="Times New Roman" w:eastAsia="Times New Roman" w:hAnsi="Times New Roman" w:cs="Times New Roman"/>
                <w:sz w:val="28"/>
                <w:szCs w:val="28"/>
                <w:lang w:eastAsia="ru-RU"/>
              </w:rPr>
              <w:t>;</w:t>
            </w:r>
          </w:p>
          <w:p w:rsidR="009118D0" w:rsidRPr="00AB491C" w:rsidRDefault="009118D0" w:rsidP="008C6E3C">
            <w:pPr>
              <w:spacing w:after="0" w:line="240" w:lineRule="auto"/>
              <w:contextualSpacing/>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9118D0" w:rsidRPr="00AB491C" w:rsidTr="008C6E3C">
        <w:trPr>
          <w:trHeight w:val="522"/>
        </w:trPr>
        <w:tc>
          <w:tcPr>
            <w:tcW w:w="3369" w:type="dxa"/>
            <w:tcBorders>
              <w:top w:val="single" w:sz="4" w:space="0" w:color="auto"/>
              <w:bottom w:val="single" w:sz="4" w:space="0" w:color="auto"/>
              <w:right w:val="single" w:sz="4" w:space="0" w:color="auto"/>
            </w:tcBorders>
          </w:tcPr>
          <w:p w:rsidR="009118D0" w:rsidRPr="00AB491C" w:rsidRDefault="009118D0" w:rsidP="008C6E3C">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lastRenderedPageBreak/>
              <w:t>Заказчик  Подпрограммы</w:t>
            </w:r>
          </w:p>
        </w:tc>
        <w:tc>
          <w:tcPr>
            <w:tcW w:w="7101" w:type="dxa"/>
            <w:tcBorders>
              <w:top w:val="single" w:sz="4" w:space="0" w:color="auto"/>
              <w:left w:val="single" w:sz="4" w:space="0" w:color="auto"/>
              <w:bottom w:val="single" w:sz="4" w:space="0" w:color="auto"/>
            </w:tcBorders>
          </w:tcPr>
          <w:p w:rsidR="009118D0" w:rsidRPr="00AB491C" w:rsidRDefault="009118D0" w:rsidP="008C6E3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Администрация городского округа город Рыбинск Ярославской области</w:t>
            </w:r>
          </w:p>
        </w:tc>
      </w:tr>
      <w:tr w:rsidR="009118D0" w:rsidRPr="00AB491C" w:rsidTr="008C6E3C">
        <w:trPr>
          <w:trHeight w:val="1438"/>
        </w:trPr>
        <w:tc>
          <w:tcPr>
            <w:tcW w:w="3369" w:type="dxa"/>
            <w:tcBorders>
              <w:top w:val="single" w:sz="4" w:space="0" w:color="auto"/>
              <w:bottom w:val="single" w:sz="4" w:space="0" w:color="auto"/>
              <w:right w:val="single" w:sz="4" w:space="0" w:color="auto"/>
            </w:tcBorders>
          </w:tcPr>
          <w:p w:rsidR="009118D0" w:rsidRPr="00AB491C" w:rsidRDefault="009118D0" w:rsidP="008C6E3C">
            <w:pPr>
              <w:spacing w:after="0" w:line="240" w:lineRule="auto"/>
              <w:ind w:right="-108"/>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Ответственный исполнитель</w:t>
            </w:r>
            <w:r w:rsidRPr="00AB491C">
              <w:rPr>
                <w:rFonts w:ascii="Times New Roman" w:eastAsia="Times New Roman" w:hAnsi="Times New Roman" w:cs="Times New Roman"/>
                <w:bCs/>
                <w:sz w:val="28"/>
                <w:szCs w:val="28"/>
                <w:lang w:eastAsia="ru-RU"/>
              </w:rPr>
              <w:t>-руководитель Подпрограммы</w:t>
            </w:r>
          </w:p>
        </w:tc>
        <w:tc>
          <w:tcPr>
            <w:tcW w:w="7101" w:type="dxa"/>
            <w:tcBorders>
              <w:top w:val="single" w:sz="4" w:space="0" w:color="auto"/>
              <w:left w:val="single" w:sz="4" w:space="0" w:color="auto"/>
              <w:bottom w:val="single" w:sz="4" w:space="0" w:color="auto"/>
            </w:tcBorders>
          </w:tcPr>
          <w:p w:rsidR="009118D0" w:rsidRPr="00AB491C" w:rsidRDefault="009118D0" w:rsidP="008C6E3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 xml:space="preserve"> Ярославской области</w:t>
            </w:r>
            <w:r>
              <w:rPr>
                <w:rFonts w:ascii="Times New Roman" w:eastAsia="Times New Roman" w:hAnsi="Times New Roman" w:cs="Times New Roman"/>
                <w:sz w:val="28"/>
                <w:szCs w:val="28"/>
                <w:lang w:eastAsia="ru-RU"/>
              </w:rPr>
              <w:t>;</w:t>
            </w:r>
          </w:p>
          <w:p w:rsidR="009118D0" w:rsidRDefault="009118D0" w:rsidP="008C6E3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w:t>
            </w:r>
            <w:r>
              <w:rPr>
                <w:rFonts w:ascii="Times New Roman" w:eastAsia="Times New Roman" w:hAnsi="Times New Roman" w:cs="Times New Roman"/>
                <w:sz w:val="28"/>
                <w:szCs w:val="28"/>
                <w:lang w:eastAsia="ru-RU"/>
              </w:rPr>
              <w:t>;</w:t>
            </w:r>
          </w:p>
          <w:p w:rsidR="009118D0" w:rsidRPr="00AB491C" w:rsidRDefault="009118D0" w:rsidP="008C6E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Департамент жилищно-коммунального хозяйства, транспорта и связи </w:t>
            </w:r>
            <w:r w:rsidRPr="00AB491C">
              <w:rPr>
                <w:rFonts w:ascii="Times New Roman" w:eastAsia="Times New Roman" w:hAnsi="Times New Roman" w:cs="Times New Roman"/>
                <w:sz w:val="28"/>
                <w:szCs w:val="28"/>
                <w:lang w:eastAsia="ru-RU"/>
              </w:rPr>
              <w:t xml:space="preserve"> Администрации городского округа город Рыбинск</w:t>
            </w:r>
            <w:r w:rsidRPr="003E2144">
              <w:rPr>
                <w:rFonts w:ascii="Times New Roman" w:eastAsia="Times New Roman" w:hAnsi="Times New Roman" w:cs="Times New Roman"/>
                <w:kern w:val="2"/>
                <w:sz w:val="28"/>
                <w:szCs w:val="28"/>
                <w:lang w:eastAsia="ru-RU"/>
              </w:rPr>
              <w:t xml:space="preserve"> Ярославской области</w:t>
            </w:r>
          </w:p>
        </w:tc>
      </w:tr>
      <w:tr w:rsidR="009118D0" w:rsidRPr="00AB491C" w:rsidTr="008C6E3C">
        <w:tc>
          <w:tcPr>
            <w:tcW w:w="3369" w:type="dxa"/>
            <w:tcBorders>
              <w:top w:val="single" w:sz="4" w:space="0" w:color="auto"/>
              <w:bottom w:val="single" w:sz="4" w:space="0" w:color="auto"/>
              <w:right w:val="single" w:sz="4" w:space="0" w:color="auto"/>
            </w:tcBorders>
          </w:tcPr>
          <w:p w:rsidR="009118D0" w:rsidRPr="00AB491C" w:rsidRDefault="009118D0" w:rsidP="008C6E3C">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Куратор Подпрограммы</w:t>
            </w:r>
          </w:p>
        </w:tc>
        <w:tc>
          <w:tcPr>
            <w:tcW w:w="7101" w:type="dxa"/>
            <w:tcBorders>
              <w:top w:val="single" w:sz="4" w:space="0" w:color="auto"/>
              <w:left w:val="single" w:sz="4" w:space="0" w:color="auto"/>
              <w:bottom w:val="single" w:sz="4" w:space="0" w:color="auto"/>
            </w:tcBorders>
          </w:tcPr>
          <w:p w:rsidR="009118D0" w:rsidRPr="00AB491C" w:rsidRDefault="009118D0" w:rsidP="008C6E3C">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Заместитель Главы Администрации по архитектуре и градостроительству</w:t>
            </w:r>
            <w:r w:rsidRPr="00AB491C">
              <w:rPr>
                <w:rFonts w:ascii="Times New Roman" w:eastAsia="Times New Roman" w:hAnsi="Times New Roman" w:cs="Times New Roman"/>
                <w:sz w:val="28"/>
                <w:szCs w:val="28"/>
                <w:lang w:eastAsia="ru-RU"/>
              </w:rPr>
              <w:t xml:space="preserve"> </w:t>
            </w:r>
          </w:p>
        </w:tc>
      </w:tr>
      <w:tr w:rsidR="009118D0" w:rsidRPr="00AB491C" w:rsidTr="008C6E3C">
        <w:trPr>
          <w:trHeight w:val="720"/>
        </w:trPr>
        <w:tc>
          <w:tcPr>
            <w:tcW w:w="3369" w:type="dxa"/>
            <w:tcBorders>
              <w:top w:val="single" w:sz="4" w:space="0" w:color="auto"/>
              <w:bottom w:val="single" w:sz="4" w:space="0" w:color="auto"/>
              <w:right w:val="single" w:sz="4" w:space="0" w:color="auto"/>
            </w:tcBorders>
          </w:tcPr>
          <w:p w:rsidR="009118D0" w:rsidRPr="00AB491C" w:rsidRDefault="009118D0" w:rsidP="008C6E3C">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t>Цель Подпрограммы</w:t>
            </w:r>
          </w:p>
        </w:tc>
        <w:tc>
          <w:tcPr>
            <w:tcW w:w="7101" w:type="dxa"/>
            <w:tcBorders>
              <w:top w:val="single" w:sz="4" w:space="0" w:color="auto"/>
              <w:left w:val="single" w:sz="4" w:space="0" w:color="auto"/>
              <w:bottom w:val="single" w:sz="4" w:space="0" w:color="auto"/>
            </w:tcBorders>
          </w:tcPr>
          <w:p w:rsidR="009118D0" w:rsidRPr="00AB491C" w:rsidRDefault="009118D0" w:rsidP="008C6E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город Рыбинск Ярославской области</w:t>
            </w:r>
          </w:p>
        </w:tc>
      </w:tr>
      <w:tr w:rsidR="009118D0" w:rsidRPr="00AB491C" w:rsidTr="008C6E3C">
        <w:tc>
          <w:tcPr>
            <w:tcW w:w="3369" w:type="dxa"/>
            <w:tcBorders>
              <w:top w:val="single" w:sz="4" w:space="0" w:color="auto"/>
              <w:bottom w:val="single" w:sz="4" w:space="0" w:color="auto"/>
              <w:right w:val="single" w:sz="4" w:space="0" w:color="auto"/>
            </w:tcBorders>
          </w:tcPr>
          <w:p w:rsidR="009118D0" w:rsidRPr="00AB491C" w:rsidRDefault="009118D0" w:rsidP="008C6E3C">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Задача Подпрограммы</w:t>
            </w:r>
          </w:p>
        </w:tc>
        <w:tc>
          <w:tcPr>
            <w:tcW w:w="7101" w:type="dxa"/>
            <w:tcBorders>
              <w:top w:val="single" w:sz="4" w:space="0" w:color="auto"/>
              <w:left w:val="single" w:sz="4" w:space="0" w:color="auto"/>
              <w:bottom w:val="single" w:sz="4" w:space="0" w:color="auto"/>
            </w:tcBorders>
            <w:shd w:val="clear" w:color="auto" w:fill="auto"/>
          </w:tcPr>
          <w:p w:rsidR="009118D0" w:rsidRPr="003D7BAF" w:rsidRDefault="009118D0" w:rsidP="008C6E3C">
            <w:pPr>
              <w:spacing w:after="0" w:line="240" w:lineRule="auto"/>
              <w:jc w:val="both"/>
              <w:rPr>
                <w:rFonts w:ascii="Times New Roman" w:hAnsi="Times New Roman"/>
                <w:sz w:val="28"/>
                <w:szCs w:val="28"/>
              </w:rPr>
            </w:pPr>
            <w:r>
              <w:rPr>
                <w:rFonts w:ascii="Times New Roman" w:hAnsi="Times New Roman"/>
                <w:sz w:val="28"/>
                <w:szCs w:val="28"/>
              </w:rPr>
              <w:t>-</w:t>
            </w:r>
            <w:r w:rsidRPr="003D7BAF">
              <w:rPr>
                <w:rFonts w:ascii="Times New Roman" w:hAnsi="Times New Roman"/>
                <w:sz w:val="28"/>
                <w:szCs w:val="28"/>
              </w:rPr>
              <w:t>приведение состояния жилых помещений муниципального жилищного фонда в соответствие с нормативно-техническими требованиями;</w:t>
            </w:r>
          </w:p>
          <w:p w:rsidR="009118D0" w:rsidRPr="006E518F" w:rsidRDefault="009118D0" w:rsidP="008C6E3C">
            <w:pPr>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-поддержка отдельных категорий граждан в у</w:t>
            </w:r>
            <w:r>
              <w:rPr>
                <w:rFonts w:ascii="Times New Roman" w:eastAsia="Times New Roman" w:hAnsi="Times New Roman" w:cs="Times New Roman"/>
                <w:sz w:val="28"/>
                <w:szCs w:val="28"/>
                <w:lang w:eastAsia="ru-RU"/>
              </w:rPr>
              <w:t>лучшении их условий проживания;</w:t>
            </w:r>
          </w:p>
        </w:tc>
      </w:tr>
      <w:tr w:rsidR="009118D0" w:rsidRPr="00AB491C" w:rsidTr="008C6E3C">
        <w:trPr>
          <w:trHeight w:val="6342"/>
        </w:trPr>
        <w:tc>
          <w:tcPr>
            <w:tcW w:w="3369" w:type="dxa"/>
            <w:tcBorders>
              <w:top w:val="single" w:sz="4" w:space="0" w:color="auto"/>
              <w:bottom w:val="single" w:sz="4" w:space="0" w:color="auto"/>
              <w:right w:val="single" w:sz="4" w:space="0" w:color="auto"/>
            </w:tcBorders>
          </w:tcPr>
          <w:p w:rsidR="009118D0" w:rsidRPr="00AB491C" w:rsidRDefault="009118D0" w:rsidP="008C6E3C">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Объемы и источники финансирования Подпрограммы</w:t>
            </w:r>
          </w:p>
        </w:tc>
        <w:tc>
          <w:tcPr>
            <w:tcW w:w="7101" w:type="dxa"/>
            <w:tcBorders>
              <w:top w:val="single" w:sz="4" w:space="0" w:color="auto"/>
              <w:left w:val="single" w:sz="4" w:space="0" w:color="auto"/>
              <w:bottom w:val="single" w:sz="4" w:space="0" w:color="auto"/>
            </w:tcBorders>
            <w:shd w:val="clear" w:color="auto" w:fill="auto"/>
          </w:tcPr>
          <w:tbl>
            <w:tblPr>
              <w:tblpPr w:leftFromText="180" w:rightFromText="180" w:vertAnchor="page" w:horzAnchor="margin" w:tblpY="10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2410"/>
              <w:gridCol w:w="2693"/>
            </w:tblGrid>
            <w:tr w:rsidR="009118D0" w:rsidRPr="003D7BAF" w:rsidTr="008C6E3C">
              <w:tc>
                <w:tcPr>
                  <w:tcW w:w="6799" w:type="dxa"/>
                  <w:gridSpan w:val="3"/>
                </w:tcPr>
                <w:p w:rsidR="009118D0" w:rsidRPr="003D7BAF" w:rsidRDefault="009118D0" w:rsidP="008C6E3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Средства городского бюджета</w:t>
                  </w:r>
                </w:p>
              </w:tc>
            </w:tr>
            <w:tr w:rsidR="009118D0" w:rsidRPr="003D7BAF" w:rsidTr="008C6E3C">
              <w:trPr>
                <w:trHeight w:val="508"/>
              </w:trPr>
              <w:tc>
                <w:tcPr>
                  <w:tcW w:w="1696" w:type="dxa"/>
                </w:tcPr>
                <w:p w:rsidR="009118D0" w:rsidRPr="003D7BAF" w:rsidRDefault="009118D0" w:rsidP="008C6E3C">
                  <w:pPr>
                    <w:spacing w:after="0" w:line="240" w:lineRule="auto"/>
                    <w:jc w:val="center"/>
                    <w:rPr>
                      <w:rFonts w:ascii="Times New Roman" w:eastAsia="Times New Roman" w:hAnsi="Times New Roman" w:cs="Times New Roman"/>
                      <w:sz w:val="28"/>
                      <w:szCs w:val="28"/>
                      <w:lang w:eastAsia="ru-RU"/>
                    </w:rPr>
                  </w:pPr>
                </w:p>
              </w:tc>
              <w:tc>
                <w:tcPr>
                  <w:tcW w:w="2410" w:type="dxa"/>
                </w:tcPr>
                <w:p w:rsidR="009118D0" w:rsidRPr="003D7BAF" w:rsidRDefault="009118D0" w:rsidP="008C6E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Pr="003D7BAF">
                    <w:rPr>
                      <w:rFonts w:ascii="Times New Roman" w:eastAsia="Times New Roman" w:hAnsi="Times New Roman" w:cs="Times New Roman"/>
                      <w:sz w:val="28"/>
                      <w:szCs w:val="28"/>
                      <w:lang w:eastAsia="ru-RU"/>
                    </w:rPr>
                    <w:t>в бюджете города</w:t>
                  </w:r>
                </w:p>
              </w:tc>
              <w:tc>
                <w:tcPr>
                  <w:tcW w:w="2693" w:type="dxa"/>
                </w:tcPr>
                <w:p w:rsidR="009118D0" w:rsidRPr="003D7BAF" w:rsidRDefault="009118D0" w:rsidP="008C6E3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Потребность в финансировании</w:t>
                  </w:r>
                </w:p>
              </w:tc>
            </w:tr>
            <w:tr w:rsidR="009118D0" w:rsidRPr="003D7BAF" w:rsidTr="008C6E3C">
              <w:tc>
                <w:tcPr>
                  <w:tcW w:w="1696" w:type="dxa"/>
                </w:tcPr>
                <w:p w:rsidR="009118D0" w:rsidRPr="003D7BAF" w:rsidRDefault="009118D0" w:rsidP="008C6E3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410" w:type="dxa"/>
                  <w:shd w:val="clear" w:color="auto" w:fill="auto"/>
                </w:tcPr>
                <w:p w:rsidR="009118D0" w:rsidRPr="00374DD3" w:rsidRDefault="009118D0" w:rsidP="005437B8">
                  <w:pPr>
                    <w:tabs>
                      <w:tab w:val="left" w:pos="960"/>
                      <w:tab w:val="center" w:pos="1026"/>
                    </w:tabs>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r w:rsidR="005437B8" w:rsidRPr="00374DD3">
                    <w:rPr>
                      <w:rFonts w:ascii="Times New Roman" w:eastAsia="Times New Roman" w:hAnsi="Times New Roman" w:cs="Times New Roman"/>
                      <w:sz w:val="28"/>
                      <w:szCs w:val="28"/>
                      <w:lang w:eastAsia="ru-RU"/>
                    </w:rPr>
                    <w:t>70</w:t>
                  </w:r>
                </w:p>
              </w:tc>
              <w:tc>
                <w:tcPr>
                  <w:tcW w:w="2693" w:type="dxa"/>
                </w:tcPr>
                <w:p w:rsidR="009118D0" w:rsidRPr="00374DD3" w:rsidRDefault="009118D0" w:rsidP="005437B8">
                  <w:pPr>
                    <w:spacing w:after="0" w:line="240" w:lineRule="auto"/>
                    <w:jc w:val="center"/>
                    <w:rPr>
                      <w:rFonts w:ascii="Times New Roman" w:eastAsia="Times New Roman" w:hAnsi="Times New Roman" w:cs="Times New Roman"/>
                      <w:sz w:val="28"/>
                      <w:szCs w:val="28"/>
                      <w:highlight w:val="red"/>
                      <w:lang w:eastAsia="ru-RU"/>
                    </w:rPr>
                  </w:pPr>
                  <w:r w:rsidRPr="00CC43EF">
                    <w:rPr>
                      <w:rFonts w:ascii="Times New Roman" w:eastAsia="Times New Roman" w:hAnsi="Times New Roman" w:cs="Times New Roman"/>
                      <w:sz w:val="28"/>
                      <w:szCs w:val="28"/>
                      <w:lang w:eastAsia="ru-RU"/>
                    </w:rPr>
                    <w:t>110,</w:t>
                  </w:r>
                  <w:r w:rsidR="005437B8" w:rsidRPr="00374DD3">
                    <w:rPr>
                      <w:rFonts w:ascii="Times New Roman" w:eastAsia="Times New Roman" w:hAnsi="Times New Roman" w:cs="Times New Roman"/>
                      <w:sz w:val="28"/>
                      <w:szCs w:val="28"/>
                      <w:lang w:eastAsia="ru-RU"/>
                    </w:rPr>
                    <w:t>18</w:t>
                  </w:r>
                </w:p>
              </w:tc>
            </w:tr>
            <w:tr w:rsidR="009118D0" w:rsidRPr="003D7BAF" w:rsidTr="008C6E3C">
              <w:tc>
                <w:tcPr>
                  <w:tcW w:w="1696" w:type="dxa"/>
                </w:tcPr>
                <w:p w:rsidR="009118D0" w:rsidRPr="003D7BAF" w:rsidRDefault="009118D0" w:rsidP="008C6E3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410" w:type="dxa"/>
                </w:tcPr>
                <w:p w:rsidR="009118D0" w:rsidRPr="00475C0C" w:rsidRDefault="009118D0" w:rsidP="008C6E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59,89</w:t>
                  </w:r>
                </w:p>
              </w:tc>
              <w:tc>
                <w:tcPr>
                  <w:tcW w:w="2693" w:type="dxa"/>
                </w:tcPr>
                <w:p w:rsidR="009118D0" w:rsidRPr="00475C0C" w:rsidRDefault="009118D0" w:rsidP="008C6E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100,03</w:t>
                  </w:r>
                </w:p>
              </w:tc>
            </w:tr>
            <w:tr w:rsidR="009118D0" w:rsidRPr="003D7BAF" w:rsidTr="008C6E3C">
              <w:tc>
                <w:tcPr>
                  <w:tcW w:w="1696" w:type="dxa"/>
                </w:tcPr>
                <w:p w:rsidR="009118D0" w:rsidRPr="003D7BAF" w:rsidRDefault="009118D0" w:rsidP="008C6E3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410" w:type="dxa"/>
                </w:tcPr>
                <w:p w:rsidR="009118D0" w:rsidRPr="00475C0C" w:rsidRDefault="009118D0" w:rsidP="008C6E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44,60</w:t>
                  </w:r>
                </w:p>
              </w:tc>
              <w:tc>
                <w:tcPr>
                  <w:tcW w:w="2693" w:type="dxa"/>
                </w:tcPr>
                <w:p w:rsidR="009118D0" w:rsidRPr="00475C0C" w:rsidRDefault="009118D0" w:rsidP="008C6E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80,62</w:t>
                  </w:r>
                </w:p>
              </w:tc>
            </w:tr>
            <w:tr w:rsidR="009118D0" w:rsidRPr="003D7BAF" w:rsidTr="008C6E3C">
              <w:tc>
                <w:tcPr>
                  <w:tcW w:w="1696" w:type="dxa"/>
                </w:tcPr>
                <w:p w:rsidR="009118D0" w:rsidRPr="003D7BAF" w:rsidRDefault="009118D0" w:rsidP="008C6E3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p>
              </w:tc>
              <w:tc>
                <w:tcPr>
                  <w:tcW w:w="2410" w:type="dxa"/>
                </w:tcPr>
                <w:p w:rsidR="009118D0" w:rsidRPr="00475C0C" w:rsidRDefault="009118D0" w:rsidP="008C6E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39,91</w:t>
                  </w:r>
                </w:p>
              </w:tc>
              <w:tc>
                <w:tcPr>
                  <w:tcW w:w="2693" w:type="dxa"/>
                </w:tcPr>
                <w:p w:rsidR="009118D0" w:rsidRPr="00362241" w:rsidRDefault="009118D0" w:rsidP="008C6E3C">
                  <w:pPr>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82,65</w:t>
                  </w:r>
                </w:p>
              </w:tc>
            </w:tr>
            <w:tr w:rsidR="009118D0" w:rsidRPr="003D7BAF" w:rsidTr="008C6E3C">
              <w:trPr>
                <w:trHeight w:val="238"/>
              </w:trPr>
              <w:tc>
                <w:tcPr>
                  <w:tcW w:w="1696" w:type="dxa"/>
                </w:tcPr>
                <w:p w:rsidR="009118D0" w:rsidRPr="003D7BAF" w:rsidRDefault="009118D0" w:rsidP="008C6E3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Итого</w:t>
                  </w:r>
                </w:p>
              </w:tc>
              <w:tc>
                <w:tcPr>
                  <w:tcW w:w="2410" w:type="dxa"/>
                  <w:shd w:val="clear" w:color="auto" w:fill="auto"/>
                </w:tcPr>
                <w:p w:rsidR="009118D0" w:rsidRPr="00374DD3" w:rsidRDefault="009118D0" w:rsidP="005437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237,</w:t>
                  </w:r>
                  <w:r w:rsidR="005437B8" w:rsidRPr="00374DD3">
                    <w:rPr>
                      <w:rFonts w:ascii="Times New Roman" w:eastAsia="Times New Roman" w:hAnsi="Times New Roman" w:cs="Times New Roman"/>
                      <w:sz w:val="28"/>
                      <w:szCs w:val="28"/>
                      <w:lang w:eastAsia="ru-RU"/>
                    </w:rPr>
                    <w:t>10</w:t>
                  </w:r>
                </w:p>
              </w:tc>
              <w:tc>
                <w:tcPr>
                  <w:tcW w:w="2693" w:type="dxa"/>
                </w:tcPr>
                <w:p w:rsidR="009118D0" w:rsidRPr="00374DD3" w:rsidRDefault="009118D0" w:rsidP="005437B8">
                  <w:pPr>
                    <w:spacing w:after="0" w:line="240" w:lineRule="auto"/>
                    <w:jc w:val="center"/>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373,</w:t>
                  </w:r>
                  <w:r w:rsidR="005437B8" w:rsidRPr="00374DD3">
                    <w:rPr>
                      <w:rFonts w:ascii="Times New Roman" w:eastAsia="Times New Roman" w:hAnsi="Times New Roman" w:cs="Times New Roman"/>
                      <w:sz w:val="28"/>
                      <w:szCs w:val="28"/>
                      <w:lang w:eastAsia="ru-RU"/>
                    </w:rPr>
                    <w:t>48</w:t>
                  </w:r>
                </w:p>
              </w:tc>
            </w:tr>
            <w:tr w:rsidR="009118D0" w:rsidRPr="003D7BAF" w:rsidTr="008C6E3C">
              <w:trPr>
                <w:trHeight w:val="70"/>
              </w:trPr>
              <w:tc>
                <w:tcPr>
                  <w:tcW w:w="6799" w:type="dxa"/>
                  <w:gridSpan w:val="3"/>
                </w:tcPr>
                <w:p w:rsidR="009118D0" w:rsidRPr="003D7BAF" w:rsidRDefault="009118D0" w:rsidP="008C6E3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Средства областного бюджета</w:t>
                  </w:r>
                </w:p>
              </w:tc>
            </w:tr>
            <w:tr w:rsidR="009118D0" w:rsidRPr="003D7BAF" w:rsidTr="008C6E3C">
              <w:trPr>
                <w:trHeight w:val="545"/>
              </w:trPr>
              <w:tc>
                <w:tcPr>
                  <w:tcW w:w="1696" w:type="dxa"/>
                </w:tcPr>
                <w:p w:rsidR="009118D0" w:rsidRPr="003D7BAF" w:rsidRDefault="009118D0" w:rsidP="008C6E3C">
                  <w:pPr>
                    <w:spacing w:after="0" w:line="240" w:lineRule="auto"/>
                    <w:rPr>
                      <w:rFonts w:ascii="Times New Roman" w:eastAsia="Times New Roman" w:hAnsi="Times New Roman" w:cs="Times New Roman"/>
                      <w:sz w:val="28"/>
                      <w:szCs w:val="28"/>
                      <w:lang w:eastAsia="ru-RU"/>
                    </w:rPr>
                  </w:pPr>
                </w:p>
              </w:tc>
              <w:tc>
                <w:tcPr>
                  <w:tcW w:w="2410" w:type="dxa"/>
                </w:tcPr>
                <w:p w:rsidR="009118D0" w:rsidRPr="003D7BAF" w:rsidRDefault="009118D0" w:rsidP="008C6E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Pr="003D7BAF">
                    <w:rPr>
                      <w:rFonts w:ascii="Times New Roman" w:eastAsia="Times New Roman" w:hAnsi="Times New Roman" w:cs="Times New Roman"/>
                      <w:sz w:val="28"/>
                      <w:szCs w:val="28"/>
                      <w:lang w:eastAsia="ru-RU"/>
                    </w:rPr>
                    <w:t>в бюджете области</w:t>
                  </w:r>
                </w:p>
              </w:tc>
              <w:tc>
                <w:tcPr>
                  <w:tcW w:w="2693" w:type="dxa"/>
                </w:tcPr>
                <w:p w:rsidR="009118D0" w:rsidRPr="003D7BAF" w:rsidRDefault="009118D0" w:rsidP="008C6E3C">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Потребность в финансировании</w:t>
                  </w:r>
                </w:p>
              </w:tc>
            </w:tr>
            <w:tr w:rsidR="009118D0" w:rsidRPr="003D7BAF" w:rsidTr="008C6E3C">
              <w:trPr>
                <w:trHeight w:val="70"/>
              </w:trPr>
              <w:tc>
                <w:tcPr>
                  <w:tcW w:w="1696" w:type="dxa"/>
                </w:tcPr>
                <w:p w:rsidR="009118D0" w:rsidRPr="003D7BAF" w:rsidRDefault="009118D0" w:rsidP="008C6E3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410" w:type="dxa"/>
                </w:tcPr>
                <w:p w:rsidR="009118D0" w:rsidRPr="00475C0C" w:rsidRDefault="005437B8" w:rsidP="005437B8">
                  <w:pPr>
                    <w:spacing w:after="0" w:line="240" w:lineRule="auto"/>
                    <w:jc w:val="center"/>
                    <w:rPr>
                      <w:rFonts w:ascii="Times New Roman" w:eastAsia="Times New Roman" w:hAnsi="Times New Roman" w:cs="Times New Roman"/>
                      <w:sz w:val="28"/>
                      <w:szCs w:val="28"/>
                      <w:lang w:eastAsia="ru-RU"/>
                    </w:rPr>
                  </w:pPr>
                  <w:r w:rsidRPr="00374DD3">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374DD3">
                    <w:rPr>
                      <w:rFonts w:ascii="Times New Roman" w:eastAsia="Times New Roman" w:hAnsi="Times New Roman" w:cs="Times New Roman"/>
                      <w:sz w:val="28"/>
                      <w:szCs w:val="28"/>
                      <w:lang w:eastAsia="ru-RU"/>
                    </w:rPr>
                    <w:t>11</w:t>
                  </w:r>
                </w:p>
              </w:tc>
              <w:tc>
                <w:tcPr>
                  <w:tcW w:w="2693" w:type="dxa"/>
                  <w:shd w:val="clear" w:color="auto" w:fill="FFFFFF"/>
                </w:tcPr>
                <w:p w:rsidR="009118D0" w:rsidRPr="00475C0C" w:rsidRDefault="005437B8" w:rsidP="008C6E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w:t>
                  </w:r>
                </w:p>
              </w:tc>
            </w:tr>
            <w:tr w:rsidR="009118D0" w:rsidRPr="003D7BAF" w:rsidTr="008C6E3C">
              <w:trPr>
                <w:trHeight w:val="70"/>
              </w:trPr>
              <w:tc>
                <w:tcPr>
                  <w:tcW w:w="1696" w:type="dxa"/>
                </w:tcPr>
                <w:p w:rsidR="009118D0" w:rsidRPr="003D7BAF" w:rsidRDefault="009118D0" w:rsidP="008C6E3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410" w:type="dxa"/>
                </w:tcPr>
                <w:p w:rsidR="009118D0" w:rsidRPr="00475C0C" w:rsidRDefault="009118D0" w:rsidP="008C6E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4,32</w:t>
                  </w:r>
                </w:p>
              </w:tc>
              <w:tc>
                <w:tcPr>
                  <w:tcW w:w="2693" w:type="dxa"/>
                  <w:shd w:val="clear" w:color="auto" w:fill="FFFFFF"/>
                </w:tcPr>
                <w:p w:rsidR="009118D0" w:rsidRPr="00533D80" w:rsidRDefault="009118D0" w:rsidP="008C6E3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4,32</w:t>
                  </w:r>
                </w:p>
              </w:tc>
            </w:tr>
            <w:tr w:rsidR="009118D0" w:rsidRPr="003D7BAF" w:rsidTr="008C6E3C">
              <w:trPr>
                <w:trHeight w:val="70"/>
              </w:trPr>
              <w:tc>
                <w:tcPr>
                  <w:tcW w:w="1696" w:type="dxa"/>
                </w:tcPr>
                <w:p w:rsidR="009118D0" w:rsidRPr="003D7BAF" w:rsidRDefault="009118D0" w:rsidP="008C6E3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410" w:type="dxa"/>
                </w:tcPr>
                <w:p w:rsidR="009118D0" w:rsidRPr="00475C0C" w:rsidRDefault="009118D0" w:rsidP="008C6E3C">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0,00</w:t>
                  </w:r>
                </w:p>
              </w:tc>
              <w:tc>
                <w:tcPr>
                  <w:tcW w:w="2693" w:type="dxa"/>
                  <w:shd w:val="clear" w:color="auto" w:fill="FFFFFF"/>
                </w:tcPr>
                <w:p w:rsidR="009118D0" w:rsidRPr="00533D80" w:rsidRDefault="009118D0" w:rsidP="008C6E3C">
                  <w:pPr>
                    <w:spacing w:after="0" w:line="240" w:lineRule="auto"/>
                    <w:jc w:val="center"/>
                    <w:rPr>
                      <w:rFonts w:ascii="Times New Roman" w:eastAsia="Times New Roman" w:hAnsi="Times New Roman" w:cs="Times New Roman"/>
                      <w:sz w:val="28"/>
                      <w:szCs w:val="28"/>
                      <w:lang w:eastAsia="ru-RU"/>
                    </w:rPr>
                  </w:pPr>
                  <w:r w:rsidRPr="00533D80">
                    <w:rPr>
                      <w:rFonts w:ascii="Times New Roman" w:eastAsia="Times New Roman" w:hAnsi="Times New Roman" w:cs="Times New Roman"/>
                      <w:sz w:val="28"/>
                      <w:szCs w:val="28"/>
                      <w:lang w:eastAsia="ru-RU"/>
                    </w:rPr>
                    <w:t>1,91</w:t>
                  </w:r>
                </w:p>
              </w:tc>
            </w:tr>
            <w:tr w:rsidR="009118D0" w:rsidRPr="003D7BAF" w:rsidTr="008C6E3C">
              <w:trPr>
                <w:trHeight w:val="70"/>
              </w:trPr>
              <w:tc>
                <w:tcPr>
                  <w:tcW w:w="1696" w:type="dxa"/>
                </w:tcPr>
                <w:p w:rsidR="009118D0" w:rsidRPr="003D7BAF" w:rsidRDefault="009118D0" w:rsidP="008C6E3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p>
              </w:tc>
              <w:tc>
                <w:tcPr>
                  <w:tcW w:w="2410" w:type="dxa"/>
                </w:tcPr>
                <w:p w:rsidR="009118D0" w:rsidRPr="00475C0C" w:rsidRDefault="009118D0" w:rsidP="008C6E3C">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0,00</w:t>
                  </w:r>
                </w:p>
              </w:tc>
              <w:tc>
                <w:tcPr>
                  <w:tcW w:w="2693" w:type="dxa"/>
                  <w:shd w:val="clear" w:color="auto" w:fill="FFFFFF"/>
                </w:tcPr>
                <w:p w:rsidR="009118D0" w:rsidRPr="00533D80" w:rsidRDefault="009118D0" w:rsidP="008C6E3C">
                  <w:pPr>
                    <w:spacing w:after="0" w:line="240" w:lineRule="auto"/>
                    <w:jc w:val="center"/>
                    <w:rPr>
                      <w:rFonts w:ascii="Times New Roman" w:eastAsia="Times New Roman" w:hAnsi="Times New Roman" w:cs="Times New Roman"/>
                      <w:sz w:val="28"/>
                      <w:szCs w:val="28"/>
                      <w:lang w:eastAsia="ru-RU"/>
                    </w:rPr>
                  </w:pPr>
                  <w:r w:rsidRPr="00533D80">
                    <w:rPr>
                      <w:rFonts w:ascii="Times New Roman" w:eastAsia="Times New Roman" w:hAnsi="Times New Roman" w:cs="Times New Roman"/>
                      <w:sz w:val="28"/>
                      <w:szCs w:val="28"/>
                      <w:lang w:eastAsia="ru-RU"/>
                    </w:rPr>
                    <w:t>2,00</w:t>
                  </w:r>
                </w:p>
              </w:tc>
            </w:tr>
            <w:tr w:rsidR="009118D0" w:rsidRPr="003D7BAF" w:rsidTr="008C6E3C">
              <w:trPr>
                <w:trHeight w:val="70"/>
              </w:trPr>
              <w:tc>
                <w:tcPr>
                  <w:tcW w:w="1696" w:type="dxa"/>
                </w:tcPr>
                <w:p w:rsidR="009118D0" w:rsidRPr="003D7BAF" w:rsidRDefault="009118D0" w:rsidP="008C6E3C">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Итого</w:t>
                  </w:r>
                </w:p>
              </w:tc>
              <w:tc>
                <w:tcPr>
                  <w:tcW w:w="2410" w:type="dxa"/>
                </w:tcPr>
                <w:p w:rsidR="009118D0" w:rsidRPr="00475C0C" w:rsidRDefault="009118D0" w:rsidP="005437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437B8">
                    <w:rPr>
                      <w:rFonts w:ascii="Times New Roman" w:eastAsia="Times New Roman" w:hAnsi="Times New Roman" w:cs="Times New Roman"/>
                      <w:sz w:val="28"/>
                      <w:szCs w:val="28"/>
                      <w:lang w:eastAsia="ru-RU"/>
                    </w:rPr>
                    <w:t>43</w:t>
                  </w:r>
                </w:p>
              </w:tc>
              <w:tc>
                <w:tcPr>
                  <w:tcW w:w="2693" w:type="dxa"/>
                  <w:shd w:val="clear" w:color="auto" w:fill="FFFFFF"/>
                </w:tcPr>
                <w:p w:rsidR="009118D0" w:rsidRPr="00533D80" w:rsidRDefault="009118D0" w:rsidP="005437B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5437B8">
                    <w:rPr>
                      <w:rFonts w:ascii="Times New Roman" w:eastAsia="Times New Roman" w:hAnsi="Times New Roman" w:cs="Times New Roman"/>
                      <w:sz w:val="28"/>
                      <w:szCs w:val="28"/>
                      <w:lang w:eastAsia="ru-RU"/>
                    </w:rPr>
                    <w:t>34</w:t>
                  </w:r>
                </w:p>
              </w:tc>
            </w:tr>
          </w:tbl>
          <w:p w:rsidR="009118D0" w:rsidRPr="003D7BAF" w:rsidRDefault="009118D0" w:rsidP="008C6E3C">
            <w:pPr>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 xml:space="preserve"> Общий объем финансирования: выделено в бюджетах – </w:t>
            </w:r>
            <w:r>
              <w:rPr>
                <w:rFonts w:ascii="Times New Roman" w:eastAsia="Times New Roman" w:hAnsi="Times New Roman" w:cs="Times New Roman"/>
                <w:sz w:val="28"/>
                <w:szCs w:val="28"/>
                <w:lang w:eastAsia="ru-RU"/>
              </w:rPr>
              <w:t>244,53</w:t>
            </w:r>
            <w:r w:rsidRPr="003D7BAF">
              <w:rPr>
                <w:rFonts w:ascii="Times New Roman" w:eastAsia="Times New Roman" w:hAnsi="Times New Roman" w:cs="Times New Roman"/>
                <w:sz w:val="28"/>
                <w:szCs w:val="28"/>
                <w:lang w:eastAsia="ru-RU"/>
              </w:rPr>
              <w:t xml:space="preserve"> млн. руб. / потребность  в финансировании </w:t>
            </w:r>
            <w:r>
              <w:rPr>
                <w:rFonts w:ascii="Times New Roman" w:eastAsia="Times New Roman" w:hAnsi="Times New Roman" w:cs="Times New Roman"/>
                <w:sz w:val="28"/>
                <w:szCs w:val="28"/>
                <w:lang w:eastAsia="ru-RU"/>
              </w:rPr>
              <w:t>384,82</w:t>
            </w:r>
            <w:r w:rsidRPr="003D7BAF">
              <w:rPr>
                <w:rFonts w:ascii="Times New Roman" w:eastAsia="Times New Roman" w:hAnsi="Times New Roman" w:cs="Times New Roman"/>
                <w:sz w:val="28"/>
                <w:szCs w:val="28"/>
                <w:lang w:eastAsia="ru-RU"/>
              </w:rPr>
              <w:t xml:space="preserve"> млн. руб., в том числе:</w:t>
            </w:r>
          </w:p>
        </w:tc>
      </w:tr>
      <w:tr w:rsidR="009118D0" w:rsidRPr="00AB491C" w:rsidTr="008C6E3C">
        <w:tc>
          <w:tcPr>
            <w:tcW w:w="3369" w:type="dxa"/>
            <w:tcBorders>
              <w:top w:val="single" w:sz="4" w:space="0" w:color="auto"/>
              <w:bottom w:val="single" w:sz="4" w:space="0" w:color="auto"/>
              <w:right w:val="single" w:sz="4" w:space="0" w:color="auto"/>
            </w:tcBorders>
          </w:tcPr>
          <w:p w:rsidR="009118D0" w:rsidRPr="00AB491C" w:rsidRDefault="009118D0" w:rsidP="008C6E3C">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color w:val="000000"/>
                <w:sz w:val="28"/>
                <w:szCs w:val="28"/>
                <w:lang w:eastAsia="ru-RU"/>
              </w:rPr>
              <w:t xml:space="preserve">Основные ожидаемые результаты реализации </w:t>
            </w:r>
            <w:r w:rsidRPr="00AB491C">
              <w:rPr>
                <w:rFonts w:ascii="Times New Roman" w:eastAsia="Times New Roman" w:hAnsi="Times New Roman" w:cs="Times New Roman"/>
                <w:bCs/>
                <w:sz w:val="28"/>
                <w:szCs w:val="28"/>
                <w:lang w:eastAsia="ru-RU"/>
              </w:rPr>
              <w:t>Подпрограммы</w:t>
            </w:r>
          </w:p>
        </w:tc>
        <w:tc>
          <w:tcPr>
            <w:tcW w:w="7101" w:type="dxa"/>
            <w:tcBorders>
              <w:top w:val="single" w:sz="4" w:space="0" w:color="auto"/>
              <w:left w:val="single" w:sz="4" w:space="0" w:color="auto"/>
              <w:bottom w:val="single" w:sz="4" w:space="0" w:color="auto"/>
            </w:tcBorders>
            <w:shd w:val="clear" w:color="auto" w:fill="auto"/>
          </w:tcPr>
          <w:p w:rsidR="009118D0" w:rsidRPr="00362241" w:rsidRDefault="009118D0" w:rsidP="008C6E3C">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8"/>
                <w:szCs w:val="28"/>
                <w:highlight w:val="yellow"/>
                <w:lang w:eastAsia="ru-RU"/>
              </w:rPr>
            </w:pPr>
            <w:r w:rsidRPr="009058FC">
              <w:rPr>
                <w:rFonts w:ascii="Times New Roman" w:eastAsia="Times New Roman" w:hAnsi="Times New Roman" w:cs="Times New Roman"/>
                <w:color w:val="000000"/>
                <w:sz w:val="28"/>
                <w:szCs w:val="28"/>
                <w:lang w:eastAsia="ru-RU"/>
              </w:rPr>
              <w:t>-</w:t>
            </w:r>
            <w:r w:rsidRPr="009058FC">
              <w:rPr>
                <w:rFonts w:ascii="Times New Roman" w:eastAsia="Times New Roman" w:hAnsi="Times New Roman" w:cs="Times New Roman"/>
                <w:sz w:val="28"/>
                <w:szCs w:val="28"/>
                <w:lang w:eastAsia="ru-RU"/>
              </w:rPr>
              <w:t xml:space="preserve">оказание государственной поддержки отдельным категориям граждан для проведения ремонта жилых помещений и (или) работ, направленных на повышение </w:t>
            </w:r>
            <w:r w:rsidRPr="009058FC">
              <w:rPr>
                <w:rFonts w:ascii="Times New Roman" w:eastAsia="Times New Roman" w:hAnsi="Times New Roman" w:cs="Times New Roman"/>
                <w:sz w:val="28"/>
                <w:szCs w:val="28"/>
                <w:lang w:eastAsia="ru-RU"/>
              </w:rPr>
              <w:lastRenderedPageBreak/>
              <w:t xml:space="preserve">уровня обеспеченности их коммунальными услугами - </w:t>
            </w:r>
            <w:r>
              <w:rPr>
                <w:rFonts w:ascii="Times New Roman" w:eastAsia="Times New Roman" w:hAnsi="Times New Roman" w:cs="Times New Roman"/>
                <w:sz w:val="28"/>
                <w:szCs w:val="28"/>
                <w:lang w:eastAsia="ru-RU"/>
              </w:rPr>
              <w:t>180</w:t>
            </w:r>
            <w:r w:rsidRPr="009058FC">
              <w:rPr>
                <w:rFonts w:ascii="Times New Roman" w:eastAsia="Times New Roman" w:hAnsi="Times New Roman" w:cs="Times New Roman"/>
                <w:sz w:val="28"/>
                <w:szCs w:val="28"/>
                <w:lang w:eastAsia="ru-RU"/>
              </w:rPr>
              <w:t xml:space="preserve"> человек</w:t>
            </w:r>
            <w:r w:rsidRPr="009058FC">
              <w:rPr>
                <w:rFonts w:ascii="Times New Roman" w:eastAsia="Times New Roman" w:hAnsi="Times New Roman" w:cs="Times New Roman"/>
                <w:color w:val="000000"/>
                <w:sz w:val="28"/>
                <w:szCs w:val="28"/>
                <w:lang w:eastAsia="ru-RU"/>
              </w:rPr>
              <w:t>;</w:t>
            </w:r>
          </w:p>
          <w:p w:rsidR="009118D0" w:rsidRPr="009058FC" w:rsidRDefault="009118D0" w:rsidP="008C6E3C">
            <w:pPr>
              <w:tabs>
                <w:tab w:val="left" w:pos="-4111"/>
                <w:tab w:val="left" w:pos="-3969"/>
                <w:tab w:val="left" w:pos="317"/>
              </w:tabs>
              <w:spacing w:after="0" w:line="240" w:lineRule="auto"/>
              <w:jc w:val="both"/>
              <w:rPr>
                <w:rFonts w:ascii="Times New Roman" w:eastAsia="Times New Roman" w:hAnsi="Times New Roman" w:cs="Times New Roman"/>
                <w:color w:val="000000"/>
                <w:sz w:val="28"/>
                <w:szCs w:val="28"/>
                <w:lang w:eastAsia="ru-RU"/>
              </w:rPr>
            </w:pPr>
            <w:r w:rsidRPr="009058FC">
              <w:rPr>
                <w:rFonts w:ascii="Times New Roman" w:eastAsia="Times New Roman" w:hAnsi="Times New Roman" w:cs="Times New Roman"/>
                <w:color w:val="000000"/>
                <w:sz w:val="28"/>
                <w:szCs w:val="28"/>
                <w:lang w:eastAsia="ru-RU"/>
              </w:rPr>
              <w:t xml:space="preserve">-количество отремонтированных муниципальных жилых помещений - 270 </w:t>
            </w:r>
            <w:r>
              <w:rPr>
                <w:rFonts w:ascii="Times New Roman" w:eastAsia="Times New Roman" w:hAnsi="Times New Roman" w:cs="Times New Roman"/>
                <w:color w:val="000000"/>
                <w:sz w:val="28"/>
                <w:szCs w:val="28"/>
                <w:lang w:eastAsia="ru-RU"/>
              </w:rPr>
              <w:t>помещений</w:t>
            </w:r>
            <w:r w:rsidRPr="009058FC">
              <w:rPr>
                <w:rFonts w:ascii="Times New Roman" w:eastAsia="Times New Roman" w:hAnsi="Times New Roman" w:cs="Times New Roman"/>
                <w:color w:val="000000"/>
                <w:sz w:val="28"/>
                <w:szCs w:val="28"/>
                <w:lang w:eastAsia="ru-RU"/>
              </w:rPr>
              <w:t>;</w:t>
            </w:r>
          </w:p>
          <w:p w:rsidR="009118D0" w:rsidRPr="00362241" w:rsidRDefault="009118D0" w:rsidP="008C6E3C">
            <w:pPr>
              <w:tabs>
                <w:tab w:val="left" w:pos="-4111"/>
                <w:tab w:val="left" w:pos="-3969"/>
                <w:tab w:val="left" w:pos="317"/>
              </w:tabs>
              <w:spacing w:after="0" w:line="240" w:lineRule="auto"/>
              <w:jc w:val="both"/>
              <w:rPr>
                <w:rFonts w:ascii="Times New Roman" w:eastAsia="Times New Roman" w:hAnsi="Times New Roman" w:cs="Times New Roman"/>
                <w:sz w:val="28"/>
                <w:szCs w:val="28"/>
                <w:highlight w:val="yellow"/>
                <w:lang w:eastAsia="ru-RU"/>
              </w:rPr>
            </w:pPr>
            <w:r w:rsidRPr="009058FC">
              <w:rPr>
                <w:rFonts w:ascii="Times New Roman" w:eastAsia="Times New Roman" w:hAnsi="Times New Roman" w:cs="Times New Roman"/>
                <w:sz w:val="28"/>
                <w:szCs w:val="28"/>
                <w:lang w:eastAsia="ru-RU"/>
              </w:rPr>
              <w:t>-оборудование объектов жилищного фонда для инвалидов с ограниченными возможностями передвижения - 15 объектов;</w:t>
            </w:r>
          </w:p>
        </w:tc>
      </w:tr>
    </w:tbl>
    <w:p w:rsidR="009118D0" w:rsidRPr="00A0412D" w:rsidRDefault="009118D0" w:rsidP="009118D0">
      <w:pPr>
        <w:spacing w:after="0" w:line="240" w:lineRule="auto"/>
        <w:jc w:val="center"/>
        <w:outlineLvl w:val="1"/>
        <w:rPr>
          <w:rFonts w:ascii="Times New Roman" w:eastAsia="Times New Roman" w:hAnsi="Times New Roman" w:cs="Times New Roman"/>
          <w:sz w:val="10"/>
          <w:szCs w:val="10"/>
          <w:lang w:eastAsia="ru-RU"/>
        </w:rPr>
      </w:pPr>
    </w:p>
    <w:p w:rsidR="009118D0" w:rsidRPr="00AB491C" w:rsidRDefault="009118D0" w:rsidP="009118D0">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6.2. Анализ существующей ситуации и оценка проблем, решение которых осуществляется путем реализации Подпрограммы</w:t>
      </w:r>
    </w:p>
    <w:p w:rsidR="009118D0" w:rsidRPr="00A80E09" w:rsidRDefault="009118D0" w:rsidP="009118D0">
      <w:pPr>
        <w:spacing w:after="0" w:line="240" w:lineRule="auto"/>
        <w:jc w:val="both"/>
        <w:outlineLvl w:val="2"/>
        <w:rPr>
          <w:rFonts w:ascii="Times New Roman" w:eastAsia="Times New Roman" w:hAnsi="Times New Roman" w:cs="Times New Roman"/>
          <w:sz w:val="10"/>
          <w:szCs w:val="10"/>
          <w:lang w:eastAsia="ru-RU"/>
        </w:rPr>
      </w:pPr>
    </w:p>
    <w:p w:rsidR="009118D0" w:rsidRPr="00ED381A" w:rsidRDefault="009118D0" w:rsidP="009118D0">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B491C">
        <w:rPr>
          <w:rFonts w:ascii="Times New Roman" w:eastAsia="Times New Roman" w:hAnsi="Times New Roman" w:cs="Times New Roman"/>
          <w:color w:val="000000"/>
          <w:sz w:val="28"/>
          <w:szCs w:val="28"/>
          <w:lang w:eastAsia="ru-RU"/>
        </w:rPr>
        <w:t>Содержание муниципального жилищного фонда - это обязанность муниципального образования как собственника.</w:t>
      </w:r>
    </w:p>
    <w:p w:rsidR="009118D0" w:rsidRDefault="009118D0" w:rsidP="009118D0">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kern w:val="28"/>
          <w:sz w:val="28"/>
          <w:szCs w:val="28"/>
          <w:lang w:eastAsia="ru-RU"/>
        </w:rPr>
      </w:pPr>
      <w:r w:rsidRPr="00AB491C">
        <w:rPr>
          <w:rFonts w:ascii="Times New Roman" w:eastAsia="Times New Roman" w:hAnsi="Times New Roman" w:cs="Times New Roman"/>
          <w:bCs/>
          <w:color w:val="000000"/>
          <w:kern w:val="28"/>
          <w:sz w:val="28"/>
          <w:szCs w:val="28"/>
          <w:lang w:eastAsia="ru-RU"/>
        </w:rPr>
        <w:t>Общая площадь жилых помещений в жилищном фонде городского округа город Рыбинск Ярославской области (далее по тексту</w:t>
      </w:r>
      <w:r w:rsidR="00E11541">
        <w:rPr>
          <w:rFonts w:ascii="Times New Roman" w:eastAsia="Times New Roman" w:hAnsi="Times New Roman" w:cs="Times New Roman"/>
          <w:bCs/>
          <w:color w:val="000000"/>
          <w:kern w:val="28"/>
          <w:sz w:val="28"/>
          <w:szCs w:val="28"/>
          <w:lang w:eastAsia="ru-RU"/>
        </w:rPr>
        <w:t xml:space="preserve"> Подпрограммы</w:t>
      </w:r>
      <w:r w:rsidRPr="00AB491C">
        <w:rPr>
          <w:rFonts w:ascii="Times New Roman" w:eastAsia="Times New Roman" w:hAnsi="Times New Roman" w:cs="Times New Roman"/>
          <w:bCs/>
          <w:color w:val="000000"/>
          <w:kern w:val="28"/>
          <w:sz w:val="28"/>
          <w:szCs w:val="28"/>
          <w:lang w:eastAsia="ru-RU"/>
        </w:rPr>
        <w:t xml:space="preserve"> - город Рыбинск) на 01.01.202</w:t>
      </w:r>
      <w:r>
        <w:rPr>
          <w:rFonts w:ascii="Times New Roman" w:eastAsia="Times New Roman" w:hAnsi="Times New Roman" w:cs="Times New Roman"/>
          <w:bCs/>
          <w:color w:val="000000"/>
          <w:kern w:val="28"/>
          <w:sz w:val="28"/>
          <w:szCs w:val="28"/>
          <w:lang w:eastAsia="ru-RU"/>
        </w:rPr>
        <w:t>4</w:t>
      </w:r>
      <w:r w:rsidRPr="00AB491C">
        <w:rPr>
          <w:rFonts w:ascii="Times New Roman" w:eastAsia="Times New Roman" w:hAnsi="Times New Roman" w:cs="Times New Roman"/>
          <w:bCs/>
          <w:color w:val="000000"/>
          <w:kern w:val="28"/>
          <w:sz w:val="28"/>
          <w:szCs w:val="28"/>
          <w:lang w:eastAsia="ru-RU"/>
        </w:rPr>
        <w:t xml:space="preserve"> составляет </w:t>
      </w:r>
      <w:r w:rsidRPr="00272E5A">
        <w:rPr>
          <w:rFonts w:ascii="Times New Roman" w:eastAsia="Times New Roman" w:hAnsi="Times New Roman" w:cs="Times New Roman"/>
          <w:bCs/>
          <w:color w:val="000000"/>
          <w:kern w:val="28"/>
          <w:sz w:val="28"/>
          <w:szCs w:val="28"/>
          <w:lang w:eastAsia="ru-RU"/>
        </w:rPr>
        <w:t>5 106,</w:t>
      </w:r>
      <w:r>
        <w:rPr>
          <w:rFonts w:ascii="Times New Roman" w:eastAsia="Times New Roman" w:hAnsi="Times New Roman" w:cs="Times New Roman"/>
          <w:bCs/>
          <w:color w:val="000000"/>
          <w:kern w:val="28"/>
          <w:sz w:val="28"/>
          <w:szCs w:val="28"/>
          <w:lang w:eastAsia="ru-RU"/>
        </w:rPr>
        <w:t>6</w:t>
      </w:r>
      <w:r w:rsidRPr="00AB491C">
        <w:rPr>
          <w:rFonts w:ascii="Times New Roman" w:eastAsia="Times New Roman" w:hAnsi="Times New Roman" w:cs="Times New Roman"/>
          <w:bCs/>
          <w:color w:val="000000"/>
          <w:kern w:val="28"/>
          <w:sz w:val="28"/>
          <w:szCs w:val="28"/>
          <w:lang w:eastAsia="ru-RU"/>
        </w:rPr>
        <w:t xml:space="preserve"> тыс. кв.м., в том числе 3</w:t>
      </w:r>
      <w:r>
        <w:rPr>
          <w:rFonts w:ascii="Times New Roman" w:eastAsia="Times New Roman" w:hAnsi="Times New Roman" w:cs="Times New Roman"/>
          <w:bCs/>
          <w:color w:val="000000"/>
          <w:kern w:val="28"/>
          <w:sz w:val="28"/>
          <w:szCs w:val="28"/>
          <w:lang w:eastAsia="ru-RU"/>
        </w:rPr>
        <w:t>22</w:t>
      </w:r>
      <w:r w:rsidRPr="00AB491C">
        <w:rPr>
          <w:rFonts w:ascii="Times New Roman" w:eastAsia="Times New Roman" w:hAnsi="Times New Roman" w:cs="Times New Roman"/>
          <w:bCs/>
          <w:color w:val="000000"/>
          <w:kern w:val="28"/>
          <w:sz w:val="28"/>
          <w:szCs w:val="28"/>
          <w:lang w:eastAsia="ru-RU"/>
        </w:rPr>
        <w:t>,</w:t>
      </w:r>
      <w:r>
        <w:rPr>
          <w:rFonts w:ascii="Times New Roman" w:eastAsia="Times New Roman" w:hAnsi="Times New Roman" w:cs="Times New Roman"/>
          <w:bCs/>
          <w:color w:val="000000"/>
          <w:kern w:val="28"/>
          <w:sz w:val="28"/>
          <w:szCs w:val="28"/>
          <w:lang w:eastAsia="ru-RU"/>
        </w:rPr>
        <w:t>1</w:t>
      </w:r>
      <w:r w:rsidRPr="00AB491C">
        <w:rPr>
          <w:rFonts w:ascii="Times New Roman" w:eastAsia="Times New Roman" w:hAnsi="Times New Roman" w:cs="Times New Roman"/>
          <w:bCs/>
          <w:color w:val="000000"/>
          <w:kern w:val="28"/>
          <w:sz w:val="28"/>
          <w:szCs w:val="28"/>
          <w:lang w:eastAsia="ru-RU"/>
        </w:rPr>
        <w:t xml:space="preserve"> тыс. кв.м. относятся к муниципальной собственности, из которой </w:t>
      </w:r>
      <w:r>
        <w:rPr>
          <w:rFonts w:ascii="Times New Roman" w:eastAsia="Times New Roman" w:hAnsi="Times New Roman" w:cs="Times New Roman"/>
          <w:bCs/>
          <w:color w:val="000000"/>
          <w:kern w:val="28"/>
          <w:sz w:val="28"/>
          <w:szCs w:val="28"/>
          <w:lang w:eastAsia="ru-RU"/>
        </w:rPr>
        <w:t>7,8</w:t>
      </w:r>
      <w:r w:rsidRPr="00AB491C">
        <w:rPr>
          <w:rFonts w:ascii="Times New Roman" w:eastAsia="Times New Roman" w:hAnsi="Times New Roman" w:cs="Times New Roman"/>
          <w:bCs/>
          <w:color w:val="000000"/>
          <w:kern w:val="28"/>
          <w:sz w:val="28"/>
          <w:szCs w:val="28"/>
          <w:lang w:eastAsia="ru-RU"/>
        </w:rPr>
        <w:t xml:space="preserve"> тыс. кв.м</w:t>
      </w:r>
      <w:r>
        <w:rPr>
          <w:rFonts w:ascii="Times New Roman" w:eastAsia="Times New Roman" w:hAnsi="Times New Roman" w:cs="Times New Roman"/>
          <w:bCs/>
          <w:color w:val="000000"/>
          <w:kern w:val="28"/>
          <w:sz w:val="28"/>
          <w:szCs w:val="28"/>
          <w:lang w:eastAsia="ru-RU"/>
        </w:rPr>
        <w:t xml:space="preserve">. </w:t>
      </w:r>
      <w:r w:rsidRPr="00AB491C">
        <w:rPr>
          <w:rFonts w:ascii="Times New Roman" w:eastAsia="Times New Roman" w:hAnsi="Times New Roman" w:cs="Times New Roman"/>
          <w:bCs/>
          <w:color w:val="000000"/>
          <w:kern w:val="28"/>
          <w:sz w:val="28"/>
          <w:szCs w:val="28"/>
          <w:lang w:eastAsia="ru-RU"/>
        </w:rPr>
        <w:t>свободны от регистрационного учета граждан (далее по тексту – временно незаселенные).</w:t>
      </w:r>
    </w:p>
    <w:p w:rsidR="009118D0" w:rsidRPr="00AB491C" w:rsidRDefault="009118D0" w:rsidP="009118D0">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lang w:eastAsia="ru-RU"/>
        </w:rPr>
      </w:pPr>
      <w:r w:rsidRPr="004C783D">
        <w:rPr>
          <w:rFonts w:ascii="Times New Roman" w:eastAsia="Times New Roman" w:hAnsi="Times New Roman" w:cs="Times New Roman"/>
          <w:bCs/>
          <w:kern w:val="28"/>
          <w:sz w:val="28"/>
          <w:szCs w:val="28"/>
          <w:lang w:eastAsia="ru-RU"/>
        </w:rPr>
        <w:t xml:space="preserve">В целях оказания государственной поддержки отдельным категориям граждан (ветеранам и инвалидам Великой Отечественной войны) в рамках ВЦП </w:t>
      </w:r>
      <w:r>
        <w:rPr>
          <w:rFonts w:ascii="Times New Roman" w:eastAsia="Times New Roman" w:hAnsi="Times New Roman" w:cs="Times New Roman"/>
          <w:bCs/>
          <w:kern w:val="28"/>
          <w:sz w:val="28"/>
          <w:szCs w:val="28"/>
          <w:lang w:eastAsia="ru-RU"/>
        </w:rPr>
        <w:t>департаментом</w:t>
      </w:r>
      <w:r w:rsidRPr="00621B4B">
        <w:rPr>
          <w:rFonts w:ascii="Times New Roman" w:eastAsia="Times New Roman" w:hAnsi="Times New Roman" w:cs="Times New Roman"/>
          <w:bCs/>
          <w:kern w:val="28"/>
          <w:sz w:val="28"/>
          <w:szCs w:val="28"/>
          <w:lang w:eastAsia="ru-RU"/>
        </w:rPr>
        <w:t xml:space="preserve"> жилищно-коммунального хозяйства энергетики и регулирования тарифов </w:t>
      </w:r>
      <w:r w:rsidRPr="00970B30">
        <w:rPr>
          <w:rFonts w:ascii="Times New Roman" w:eastAsia="Times New Roman" w:hAnsi="Times New Roman" w:cs="Times New Roman"/>
          <w:bCs/>
          <w:kern w:val="28"/>
          <w:sz w:val="28"/>
          <w:szCs w:val="28"/>
          <w:lang w:eastAsia="ru-RU"/>
        </w:rPr>
        <w:t>Ярославской области в 202</w:t>
      </w:r>
      <w:r w:rsidR="00970B30" w:rsidRPr="00970B30">
        <w:rPr>
          <w:rFonts w:ascii="Times New Roman" w:eastAsia="Times New Roman" w:hAnsi="Times New Roman" w:cs="Times New Roman"/>
          <w:bCs/>
          <w:kern w:val="28"/>
          <w:sz w:val="28"/>
          <w:szCs w:val="28"/>
          <w:lang w:eastAsia="ru-RU"/>
        </w:rPr>
        <w:t>2</w:t>
      </w:r>
      <w:r w:rsidRPr="00970B30">
        <w:rPr>
          <w:rFonts w:ascii="Times New Roman" w:eastAsia="Times New Roman" w:hAnsi="Times New Roman" w:cs="Times New Roman"/>
          <w:bCs/>
          <w:kern w:val="28"/>
          <w:sz w:val="28"/>
          <w:szCs w:val="28"/>
          <w:lang w:eastAsia="ru-RU"/>
        </w:rPr>
        <w:t>-202</w:t>
      </w:r>
      <w:r w:rsidR="00970B30" w:rsidRPr="00970B30">
        <w:rPr>
          <w:rFonts w:ascii="Times New Roman" w:eastAsia="Times New Roman" w:hAnsi="Times New Roman" w:cs="Times New Roman"/>
          <w:bCs/>
          <w:kern w:val="28"/>
          <w:sz w:val="28"/>
          <w:szCs w:val="28"/>
          <w:lang w:eastAsia="ru-RU"/>
        </w:rPr>
        <w:t>3</w:t>
      </w:r>
      <w:r w:rsidRPr="00970B30">
        <w:rPr>
          <w:rFonts w:ascii="Times New Roman" w:eastAsia="Times New Roman" w:hAnsi="Times New Roman" w:cs="Times New Roman"/>
          <w:bCs/>
          <w:kern w:val="28"/>
          <w:sz w:val="28"/>
          <w:szCs w:val="28"/>
          <w:lang w:eastAsia="ru-RU"/>
        </w:rPr>
        <w:t xml:space="preserve"> годах </w:t>
      </w:r>
      <w:r w:rsidR="0063046E" w:rsidRPr="00970B30">
        <w:rPr>
          <w:rFonts w:ascii="Times New Roman" w:eastAsia="Times New Roman" w:hAnsi="Times New Roman" w:cs="Times New Roman"/>
          <w:bCs/>
          <w:kern w:val="28"/>
          <w:sz w:val="28"/>
          <w:szCs w:val="28"/>
          <w:lang w:eastAsia="ru-RU"/>
        </w:rPr>
        <w:t>б</w:t>
      </w:r>
      <w:r w:rsidR="00970B30" w:rsidRPr="00970B30">
        <w:rPr>
          <w:rFonts w:ascii="Times New Roman" w:eastAsia="Times New Roman" w:hAnsi="Times New Roman" w:cs="Times New Roman"/>
          <w:bCs/>
          <w:kern w:val="28"/>
          <w:sz w:val="28"/>
          <w:szCs w:val="28"/>
          <w:lang w:eastAsia="ru-RU"/>
        </w:rPr>
        <w:t>ыл</w:t>
      </w:r>
      <w:r w:rsidR="0063046E" w:rsidRPr="00970B30">
        <w:rPr>
          <w:rFonts w:ascii="Times New Roman" w:eastAsia="Times New Roman" w:hAnsi="Times New Roman" w:cs="Times New Roman"/>
          <w:bCs/>
          <w:kern w:val="28"/>
          <w:sz w:val="28"/>
          <w:szCs w:val="28"/>
          <w:lang w:eastAsia="ru-RU"/>
        </w:rPr>
        <w:t xml:space="preserve"> </w:t>
      </w:r>
      <w:r w:rsidRPr="00970B30">
        <w:rPr>
          <w:rFonts w:ascii="Times New Roman" w:eastAsia="Times New Roman" w:hAnsi="Times New Roman" w:cs="Times New Roman"/>
          <w:bCs/>
          <w:kern w:val="28"/>
          <w:sz w:val="28"/>
          <w:szCs w:val="28"/>
          <w:lang w:eastAsia="ru-RU"/>
        </w:rPr>
        <w:t>выполнен ремонт жилых помещений 180 участникам и инвалидам Великой Отечественной войны, проживающим в городе Рыбинске на сумму 6,66 млн. рублей.</w:t>
      </w:r>
    </w:p>
    <w:p w:rsidR="009118D0" w:rsidRPr="00AB491C" w:rsidRDefault="009118D0" w:rsidP="009118D0">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рамках Подпрограммы реализуются следующие мероприятия:</w:t>
      </w:r>
    </w:p>
    <w:p w:rsidR="009118D0" w:rsidRPr="00AB491C" w:rsidRDefault="009118D0" w:rsidP="009118D0">
      <w:pPr>
        <w:tabs>
          <w:tab w:val="left" w:pos="-4111"/>
          <w:tab w:val="left" w:pos="-396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уплата взносов на капитальный ремонт общего имущества многоквартирных домов (далее по тексту - МКД) в части жилых помещений, находящихся в муниципальной собственности;</w:t>
      </w:r>
    </w:p>
    <w:p w:rsidR="009118D0" w:rsidRDefault="009118D0" w:rsidP="009118D0">
      <w:pPr>
        <w:tabs>
          <w:tab w:val="left" w:pos="-4111"/>
          <w:tab w:val="left" w:pos="-3969"/>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 обеспечение содержания и </w:t>
      </w:r>
      <w:r>
        <w:rPr>
          <w:rFonts w:ascii="Times New Roman" w:eastAsia="Times New Roman" w:hAnsi="Times New Roman" w:cs="Times New Roman"/>
          <w:color w:val="000000"/>
          <w:sz w:val="28"/>
          <w:szCs w:val="28"/>
          <w:lang w:eastAsia="ru-RU"/>
        </w:rPr>
        <w:t>ремонта</w:t>
      </w:r>
      <w:r w:rsidRPr="00AB491C">
        <w:rPr>
          <w:rFonts w:ascii="Times New Roman" w:eastAsia="Times New Roman" w:hAnsi="Times New Roman" w:cs="Times New Roman"/>
          <w:color w:val="000000"/>
          <w:sz w:val="28"/>
          <w:szCs w:val="28"/>
          <w:lang w:eastAsia="ru-RU"/>
        </w:rPr>
        <w:t xml:space="preserve"> временно незаселенны</w:t>
      </w:r>
      <w:r>
        <w:rPr>
          <w:rFonts w:ascii="Times New Roman" w:eastAsia="Times New Roman" w:hAnsi="Times New Roman" w:cs="Times New Roman"/>
          <w:color w:val="000000"/>
          <w:sz w:val="28"/>
          <w:szCs w:val="28"/>
          <w:lang w:eastAsia="ru-RU"/>
        </w:rPr>
        <w:t>х</w:t>
      </w:r>
      <w:r w:rsidRPr="00AB491C">
        <w:rPr>
          <w:rFonts w:ascii="Times New Roman" w:eastAsia="Times New Roman" w:hAnsi="Times New Roman" w:cs="Times New Roman"/>
          <w:color w:val="000000"/>
          <w:sz w:val="28"/>
          <w:szCs w:val="28"/>
          <w:lang w:eastAsia="ru-RU"/>
        </w:rPr>
        <w:t xml:space="preserve"> жилы</w:t>
      </w:r>
      <w:r>
        <w:rPr>
          <w:rFonts w:ascii="Times New Roman" w:eastAsia="Times New Roman" w:hAnsi="Times New Roman" w:cs="Times New Roman"/>
          <w:color w:val="000000"/>
          <w:sz w:val="28"/>
          <w:szCs w:val="28"/>
          <w:lang w:eastAsia="ru-RU"/>
        </w:rPr>
        <w:t>х помещений</w:t>
      </w:r>
      <w:r w:rsidRPr="00AB491C">
        <w:rPr>
          <w:rFonts w:ascii="Times New Roman" w:eastAsia="Times New Roman" w:hAnsi="Times New Roman" w:cs="Times New Roman"/>
          <w:color w:val="000000"/>
          <w:sz w:val="28"/>
          <w:szCs w:val="28"/>
          <w:lang w:eastAsia="ru-RU"/>
        </w:rPr>
        <w:t>, находящиеся в муниципальной собственности;</w:t>
      </w:r>
    </w:p>
    <w:p w:rsidR="009118D0" w:rsidRPr="00AB491C" w:rsidRDefault="009118D0" w:rsidP="009118D0">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color w:val="000000"/>
          <w:sz w:val="28"/>
          <w:szCs w:val="28"/>
          <w:lang w:eastAsia="ru-RU"/>
        </w:rPr>
        <w:t>- выполнение работ по содержанию и ремонту жилых помещений, находящихся в муниципальной собственности;</w:t>
      </w:r>
    </w:p>
    <w:p w:rsidR="009118D0" w:rsidRPr="00AB491C" w:rsidRDefault="009118D0" w:rsidP="009118D0">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9118D0" w:rsidRDefault="009118D0" w:rsidP="009118D0">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оборудование объектов жилищного фонда для инвалидов с ограниченными возможностями передвижения;</w:t>
      </w:r>
    </w:p>
    <w:p w:rsidR="009118D0" w:rsidRPr="00AB491C" w:rsidRDefault="009118D0" w:rsidP="009118D0">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обеспечение деятельности муниципального учреждения;</w:t>
      </w:r>
    </w:p>
    <w:p w:rsidR="009118D0" w:rsidRPr="00AB491C" w:rsidRDefault="009118D0" w:rsidP="009118D0">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выполнение других обязательств муниципального образования.</w:t>
      </w:r>
    </w:p>
    <w:p w:rsidR="009118D0" w:rsidRDefault="009118D0" w:rsidP="00A0412D">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lang w:eastAsia="ru-RU"/>
        </w:rPr>
      </w:pPr>
      <w:r w:rsidRPr="00AB491C">
        <w:rPr>
          <w:rFonts w:ascii="Times New Roman" w:eastAsia="Times New Roman" w:hAnsi="Times New Roman" w:cs="Times New Roman"/>
          <w:bCs/>
          <w:kern w:val="28"/>
          <w:sz w:val="28"/>
          <w:szCs w:val="28"/>
          <w:lang w:eastAsia="ru-RU"/>
        </w:rPr>
        <w:t>Для реализации муниципальной программы предусматривается перераспределение объемов финансирования в зависимости от динамики и темпов достижения поставленной цели.</w:t>
      </w:r>
    </w:p>
    <w:p w:rsidR="00A0412D" w:rsidRPr="00A0412D" w:rsidRDefault="00A0412D" w:rsidP="00A0412D">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10"/>
          <w:szCs w:val="10"/>
          <w:lang w:eastAsia="ru-RU"/>
        </w:rPr>
      </w:pPr>
    </w:p>
    <w:p w:rsidR="009118D0" w:rsidRPr="00AB491C" w:rsidRDefault="009118D0" w:rsidP="009118D0">
      <w:pPr>
        <w:spacing w:after="0" w:line="240" w:lineRule="auto"/>
        <w:ind w:firstLine="709"/>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6.3. </w:t>
      </w:r>
      <w:r w:rsidRPr="00AB491C">
        <w:rPr>
          <w:rFonts w:ascii="Times New Roman" w:eastAsia="Times New Roman" w:hAnsi="Times New Roman" w:cs="Times New Roman"/>
          <w:color w:val="000000"/>
          <w:sz w:val="28"/>
          <w:szCs w:val="28"/>
          <w:lang w:eastAsia="ru-RU"/>
        </w:rPr>
        <w:t>Цель, задачи и ожидаемые результаты реализации П</w:t>
      </w:r>
      <w:r w:rsidRPr="00AB491C">
        <w:rPr>
          <w:rFonts w:ascii="Times New Roman" w:eastAsia="Times New Roman" w:hAnsi="Times New Roman" w:cs="Times New Roman"/>
          <w:sz w:val="28"/>
          <w:szCs w:val="28"/>
          <w:lang w:eastAsia="ru-RU"/>
        </w:rPr>
        <w:t>одпрограммы</w:t>
      </w:r>
    </w:p>
    <w:p w:rsidR="009118D0" w:rsidRPr="00A0412D" w:rsidRDefault="009118D0" w:rsidP="009118D0">
      <w:pPr>
        <w:spacing w:after="0" w:line="240" w:lineRule="auto"/>
        <w:ind w:firstLine="709"/>
        <w:rPr>
          <w:rFonts w:ascii="Times New Roman" w:eastAsia="Times New Roman" w:hAnsi="Times New Roman" w:cs="Times New Roman"/>
          <w:sz w:val="10"/>
          <w:szCs w:val="10"/>
          <w:lang w:eastAsia="ru-RU"/>
        </w:rPr>
      </w:pPr>
    </w:p>
    <w:p w:rsidR="009118D0" w:rsidRDefault="009118D0" w:rsidP="009118D0">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Целью программы является повышение комфортности проживания в жилищном фонде городского </w:t>
      </w:r>
      <w:r w:rsidRPr="00893F4D">
        <w:rPr>
          <w:rFonts w:ascii="Times New Roman" w:eastAsia="Times New Roman" w:hAnsi="Times New Roman" w:cs="Times New Roman"/>
          <w:sz w:val="28"/>
          <w:szCs w:val="28"/>
          <w:lang w:eastAsia="ru-RU"/>
        </w:rPr>
        <w:t>округа город Рыбинск Ярославской области</w:t>
      </w:r>
      <w:r w:rsidRPr="00672CE4">
        <w:rPr>
          <w:rFonts w:ascii="Times New Roman" w:eastAsia="Times New Roman" w:hAnsi="Times New Roman" w:cs="Times New Roman"/>
          <w:sz w:val="28"/>
          <w:szCs w:val="28"/>
          <w:lang w:eastAsia="ru-RU"/>
        </w:rPr>
        <w:t>.</w:t>
      </w:r>
    </w:p>
    <w:p w:rsidR="009118D0" w:rsidRPr="00423062" w:rsidRDefault="009118D0" w:rsidP="009118D0">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Задачами Подпрограммы являются</w:t>
      </w:r>
      <w:r w:rsidRPr="00423062">
        <w:rPr>
          <w:rFonts w:ascii="Times New Roman" w:eastAsia="Times New Roman" w:hAnsi="Times New Roman" w:cs="Times New Roman"/>
          <w:sz w:val="28"/>
          <w:szCs w:val="28"/>
          <w:lang w:eastAsia="ru-RU"/>
        </w:rPr>
        <w:t>:</w:t>
      </w:r>
    </w:p>
    <w:p w:rsidR="009118D0" w:rsidRDefault="009118D0" w:rsidP="009118D0">
      <w:pPr>
        <w:shd w:val="clear" w:color="auto" w:fill="FFFFFF"/>
        <w:spacing w:after="0" w:line="240" w:lineRule="auto"/>
        <w:contextualSpacing/>
        <w:jc w:val="both"/>
        <w:rPr>
          <w:rFonts w:ascii="Times New Roman" w:hAnsi="Times New Roman"/>
          <w:sz w:val="28"/>
          <w:szCs w:val="28"/>
        </w:rPr>
      </w:pPr>
      <w:r>
        <w:rPr>
          <w:rFonts w:ascii="Times New Roman" w:eastAsia="Times New Roman" w:hAnsi="Times New Roman" w:cs="Times New Roman"/>
          <w:sz w:val="28"/>
          <w:szCs w:val="28"/>
          <w:lang w:eastAsia="ru-RU"/>
        </w:rPr>
        <w:lastRenderedPageBreak/>
        <w:t xml:space="preserve">- </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муниципального жилищного фонда,</w:t>
      </w:r>
      <w:r w:rsidRPr="00284295">
        <w:rPr>
          <w:rFonts w:ascii="Times New Roman" w:hAnsi="Times New Roman"/>
          <w:sz w:val="28"/>
          <w:szCs w:val="28"/>
        </w:rPr>
        <w:t xml:space="preserve"> в соответствии с нормативно-техническими требованиями</w:t>
      </w:r>
      <w:r>
        <w:rPr>
          <w:rFonts w:ascii="Times New Roman" w:hAnsi="Times New Roman"/>
          <w:sz w:val="28"/>
          <w:szCs w:val="28"/>
        </w:rPr>
        <w:t>;</w:t>
      </w:r>
    </w:p>
    <w:p w:rsidR="009118D0" w:rsidRDefault="009118D0" w:rsidP="009118D0">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p>
    <w:p w:rsidR="009118D0" w:rsidRPr="005F5487" w:rsidRDefault="009118D0" w:rsidP="009118D0">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реализации</w:t>
      </w:r>
      <w:r w:rsidRPr="005F5487">
        <w:rPr>
          <w:rFonts w:ascii="Times New Roman" w:eastAsia="Times New Roman" w:hAnsi="Times New Roman" w:cs="Times New Roman"/>
          <w:sz w:val="28"/>
          <w:szCs w:val="28"/>
          <w:lang w:eastAsia="ru-RU"/>
        </w:rPr>
        <w:t xml:space="preserve"> мероприятий Подпрограммы </w:t>
      </w:r>
      <w:r>
        <w:rPr>
          <w:rFonts w:ascii="Times New Roman" w:eastAsia="Times New Roman" w:hAnsi="Times New Roman" w:cs="Times New Roman"/>
          <w:sz w:val="28"/>
          <w:szCs w:val="28"/>
          <w:lang w:eastAsia="ru-RU"/>
        </w:rPr>
        <w:t>ожидаются следующие результаты</w:t>
      </w:r>
      <w:r w:rsidRPr="005F5487">
        <w:rPr>
          <w:rFonts w:ascii="Times New Roman" w:eastAsia="Times New Roman" w:hAnsi="Times New Roman" w:cs="Times New Roman"/>
          <w:sz w:val="28"/>
          <w:szCs w:val="28"/>
          <w:lang w:eastAsia="ru-RU"/>
        </w:rPr>
        <w:t>:</w:t>
      </w:r>
    </w:p>
    <w:p w:rsidR="009118D0" w:rsidRPr="005F5487" w:rsidRDefault="009118D0" w:rsidP="009118D0">
      <w:pPr>
        <w:tabs>
          <w:tab w:val="left" w:pos="-4111"/>
          <w:tab w:val="left" w:pos="-3969"/>
          <w:tab w:val="left" w:pos="851"/>
        </w:tabs>
        <w:spacing w:after="0" w:line="240" w:lineRule="auto"/>
        <w:contextualSpacing/>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xml:space="preserve">-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w:t>
      </w:r>
      <w:r>
        <w:rPr>
          <w:rFonts w:ascii="Times New Roman" w:eastAsia="Times New Roman" w:hAnsi="Times New Roman" w:cs="Times New Roman"/>
          <w:sz w:val="28"/>
          <w:szCs w:val="28"/>
          <w:lang w:eastAsia="ru-RU"/>
        </w:rPr>
        <w:t>180</w:t>
      </w:r>
      <w:r w:rsidRPr="005F5487">
        <w:rPr>
          <w:rFonts w:ascii="Times New Roman" w:eastAsia="Times New Roman" w:hAnsi="Times New Roman" w:cs="Times New Roman"/>
          <w:sz w:val="28"/>
          <w:szCs w:val="28"/>
          <w:lang w:eastAsia="ru-RU"/>
        </w:rPr>
        <w:t xml:space="preserve"> человек;</w:t>
      </w:r>
    </w:p>
    <w:p w:rsidR="009118D0" w:rsidRPr="005F5487" w:rsidRDefault="009118D0" w:rsidP="009118D0">
      <w:pPr>
        <w:tabs>
          <w:tab w:val="left" w:pos="-4111"/>
          <w:tab w:val="left" w:pos="-3969"/>
          <w:tab w:val="left" w:pos="851"/>
        </w:tabs>
        <w:spacing w:after="0" w:line="240" w:lineRule="auto"/>
        <w:contextualSpacing/>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выполнение работ по</w:t>
      </w:r>
      <w:r w:rsidRPr="005F5487">
        <w:rPr>
          <w:rFonts w:ascii="Times New Roman" w:eastAsia="Times New Roman" w:hAnsi="Times New Roman" w:cs="Times New Roman"/>
          <w:color w:val="000000"/>
          <w:sz w:val="28"/>
          <w:szCs w:val="28"/>
          <w:lang w:eastAsia="ru-RU"/>
        </w:rPr>
        <w:t xml:space="preserve"> </w:t>
      </w:r>
      <w:r w:rsidRPr="005F5487">
        <w:rPr>
          <w:rFonts w:ascii="Times New Roman" w:eastAsia="Times New Roman" w:hAnsi="Times New Roman" w:cs="Times New Roman"/>
          <w:sz w:val="28"/>
          <w:szCs w:val="28"/>
          <w:lang w:eastAsia="ru-RU"/>
        </w:rPr>
        <w:t xml:space="preserve">оборудованию объектов жилищного фонда для инвалидов с ограниченными возможностями передвижения </w:t>
      </w:r>
      <w:r>
        <w:rPr>
          <w:rFonts w:ascii="Times New Roman" w:eastAsia="Times New Roman" w:hAnsi="Times New Roman" w:cs="Times New Roman"/>
          <w:sz w:val="28"/>
          <w:szCs w:val="28"/>
          <w:lang w:eastAsia="ru-RU"/>
        </w:rPr>
        <w:t>-</w:t>
      </w:r>
      <w:r w:rsidRPr="005F548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15</w:t>
      </w:r>
      <w:r w:rsidRPr="005F5487">
        <w:rPr>
          <w:rFonts w:ascii="Times New Roman" w:eastAsia="Times New Roman" w:hAnsi="Times New Roman" w:cs="Times New Roman"/>
          <w:sz w:val="28"/>
          <w:szCs w:val="28"/>
          <w:lang w:eastAsia="ru-RU"/>
        </w:rPr>
        <w:t xml:space="preserve"> объект</w:t>
      </w:r>
      <w:r>
        <w:rPr>
          <w:rFonts w:ascii="Times New Roman" w:eastAsia="Times New Roman" w:hAnsi="Times New Roman" w:cs="Times New Roman"/>
          <w:sz w:val="28"/>
          <w:szCs w:val="28"/>
          <w:lang w:eastAsia="ru-RU"/>
        </w:rPr>
        <w:t>ов</w:t>
      </w:r>
      <w:r w:rsidRPr="005F5487">
        <w:rPr>
          <w:rFonts w:ascii="Times New Roman" w:eastAsia="Times New Roman" w:hAnsi="Times New Roman" w:cs="Times New Roman"/>
          <w:sz w:val="28"/>
          <w:szCs w:val="28"/>
          <w:lang w:eastAsia="ru-RU"/>
        </w:rPr>
        <w:t>;</w:t>
      </w:r>
    </w:p>
    <w:p w:rsidR="009118D0" w:rsidRPr="005F5487" w:rsidRDefault="009118D0" w:rsidP="009118D0">
      <w:pPr>
        <w:tabs>
          <w:tab w:val="left" w:pos="-4111"/>
          <w:tab w:val="left" w:pos="-3969"/>
          <w:tab w:val="left" w:pos="851"/>
        </w:tabs>
        <w:spacing w:after="0" w:line="240" w:lineRule="auto"/>
        <w:jc w:val="both"/>
        <w:rPr>
          <w:rFonts w:ascii="Times New Roman" w:eastAsia="Times New Roman" w:hAnsi="Times New Roman" w:cs="Times New Roman"/>
          <w:color w:val="000000"/>
          <w:sz w:val="28"/>
          <w:szCs w:val="28"/>
          <w:lang w:eastAsia="ru-RU"/>
        </w:rPr>
      </w:pPr>
      <w:r w:rsidRPr="005F5487">
        <w:rPr>
          <w:rFonts w:ascii="Times New Roman" w:eastAsia="Times New Roman" w:hAnsi="Times New Roman" w:cs="Times New Roman"/>
          <w:color w:val="000000"/>
          <w:sz w:val="28"/>
          <w:szCs w:val="28"/>
          <w:lang w:eastAsia="ru-RU"/>
        </w:rPr>
        <w:t>- количество отремонтированных муниципальны</w:t>
      </w:r>
      <w:r>
        <w:rPr>
          <w:rFonts w:ascii="Times New Roman" w:eastAsia="Times New Roman" w:hAnsi="Times New Roman" w:cs="Times New Roman"/>
          <w:color w:val="000000"/>
          <w:sz w:val="28"/>
          <w:szCs w:val="28"/>
          <w:lang w:eastAsia="ru-RU"/>
        </w:rPr>
        <w:t>х жилых помещений - 270</w:t>
      </w:r>
      <w:r w:rsidRPr="005F5487">
        <w:rPr>
          <w:rFonts w:ascii="Times New Roman" w:eastAsia="Times New Roman" w:hAnsi="Times New Roman" w:cs="Times New Roman"/>
          <w:color w:val="000000"/>
          <w:sz w:val="28"/>
          <w:szCs w:val="28"/>
          <w:lang w:eastAsia="ru-RU"/>
        </w:rPr>
        <w:t xml:space="preserve"> помещений;</w:t>
      </w:r>
    </w:p>
    <w:p w:rsidR="009118D0" w:rsidRDefault="009118D0" w:rsidP="009118D0">
      <w:pPr>
        <w:spacing w:after="0" w:line="240" w:lineRule="auto"/>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выполнение других мероприятий подпрограммы, на выполнение которых потребность в средствах на 202</w:t>
      </w:r>
      <w:r>
        <w:rPr>
          <w:rFonts w:ascii="Times New Roman" w:eastAsia="Times New Roman" w:hAnsi="Times New Roman" w:cs="Times New Roman"/>
          <w:sz w:val="28"/>
          <w:szCs w:val="28"/>
          <w:lang w:eastAsia="ru-RU"/>
        </w:rPr>
        <w:t>3</w:t>
      </w:r>
      <w:r w:rsidRPr="005F5487">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6</w:t>
      </w:r>
      <w:r w:rsidRPr="005F5487">
        <w:rPr>
          <w:rFonts w:ascii="Times New Roman" w:eastAsia="Times New Roman" w:hAnsi="Times New Roman" w:cs="Times New Roman"/>
          <w:sz w:val="28"/>
          <w:szCs w:val="28"/>
          <w:lang w:eastAsia="ru-RU"/>
        </w:rPr>
        <w:t xml:space="preserve"> годы составляет </w:t>
      </w:r>
      <w:r>
        <w:rPr>
          <w:rFonts w:ascii="Times New Roman" w:eastAsia="Times New Roman" w:hAnsi="Times New Roman" w:cs="Times New Roman"/>
          <w:sz w:val="28"/>
          <w:szCs w:val="28"/>
          <w:lang w:eastAsia="ru-RU"/>
        </w:rPr>
        <w:t xml:space="preserve">1,77 </w:t>
      </w:r>
      <w:r w:rsidRPr="00475C0C">
        <w:rPr>
          <w:rFonts w:ascii="Times New Roman" w:eastAsia="Times New Roman" w:hAnsi="Times New Roman" w:cs="Times New Roman"/>
          <w:sz w:val="28"/>
          <w:szCs w:val="28"/>
          <w:lang w:eastAsia="ru-RU"/>
        </w:rPr>
        <w:t>млн. рублей:</w:t>
      </w:r>
    </w:p>
    <w:p w:rsidR="009118D0" w:rsidRPr="00475C0C" w:rsidRDefault="009118D0" w:rsidP="009118D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E3292">
        <w:rPr>
          <w:rFonts w:ascii="Times New Roman" w:hAnsi="Times New Roman" w:cs="Times New Roman"/>
          <w:sz w:val="28"/>
          <w:szCs w:val="28"/>
        </w:rPr>
        <w:t>обследование строительно-технического состояния дома по адрес</w:t>
      </w:r>
      <w:r>
        <w:rPr>
          <w:rFonts w:ascii="Times New Roman" w:hAnsi="Times New Roman" w:cs="Times New Roman"/>
          <w:sz w:val="28"/>
          <w:szCs w:val="28"/>
        </w:rPr>
        <w:t>ам</w:t>
      </w:r>
      <w:r w:rsidRPr="00CE3292">
        <w:rPr>
          <w:rFonts w:ascii="Times New Roman" w:hAnsi="Times New Roman" w:cs="Times New Roman"/>
          <w:sz w:val="28"/>
          <w:szCs w:val="28"/>
        </w:rPr>
        <w:t>: г. Рыбинск, ул. Герцена/ ул. Пушкина, д. 48/29, г. Рыбинск, ул. Стоялая/ ул. Чкалова, д 24/1</w:t>
      </w:r>
      <w:r>
        <w:rPr>
          <w:rFonts w:ascii="Times New Roman" w:hAnsi="Times New Roman" w:cs="Times New Roman"/>
          <w:sz w:val="28"/>
          <w:szCs w:val="28"/>
        </w:rPr>
        <w:t>;</w:t>
      </w:r>
    </w:p>
    <w:p w:rsidR="009118D0" w:rsidRPr="00D66D12" w:rsidRDefault="009118D0" w:rsidP="009118D0">
      <w:pPr>
        <w:spacing w:after="0" w:line="240" w:lineRule="auto"/>
        <w:jc w:val="both"/>
        <w:rPr>
          <w:rFonts w:ascii="Times New Roman" w:eastAsia="Times New Roman" w:hAnsi="Times New Roman" w:cs="Times New Roman"/>
          <w:sz w:val="28"/>
          <w:szCs w:val="28"/>
          <w:highlight w:val="yellow"/>
          <w:lang w:eastAsia="ru-RU"/>
        </w:rPr>
      </w:pPr>
      <w:r w:rsidRPr="009058FC">
        <w:rPr>
          <w:rFonts w:ascii="Times New Roman" w:eastAsia="Times New Roman" w:hAnsi="Times New Roman" w:cs="Times New Roman"/>
          <w:sz w:val="28"/>
          <w:szCs w:val="28"/>
          <w:lang w:eastAsia="ru-RU"/>
        </w:rPr>
        <w:t xml:space="preserve">- </w:t>
      </w:r>
      <w:r w:rsidRPr="009058FC">
        <w:rPr>
          <w:rFonts w:ascii="Times New Roman" w:hAnsi="Times New Roman" w:cs="Times New Roman"/>
          <w:sz w:val="28"/>
          <w:szCs w:val="28"/>
        </w:rPr>
        <w:t>проведение оценки стоимости жилых помещений, находящихся в аварийном, расселяемом многоквартирном доме, для определения размера возмещения собственнику за изымаемое жилое помещение</w:t>
      </w:r>
      <w:r w:rsidRPr="009058FC">
        <w:rPr>
          <w:rFonts w:ascii="Times New Roman" w:eastAsia="Times New Roman" w:hAnsi="Times New Roman" w:cs="Times New Roman"/>
          <w:sz w:val="28"/>
          <w:szCs w:val="28"/>
          <w:lang w:eastAsia="ru-RU"/>
        </w:rPr>
        <w:t>;</w:t>
      </w:r>
    </w:p>
    <w:p w:rsidR="009118D0" w:rsidRDefault="009118D0" w:rsidP="009118D0">
      <w:pPr>
        <w:spacing w:after="0" w:line="240" w:lineRule="auto"/>
        <w:jc w:val="both"/>
        <w:rPr>
          <w:rFonts w:ascii="Times New Roman" w:eastAsia="Times New Roman" w:hAnsi="Times New Roman" w:cs="Times New Roman"/>
          <w:sz w:val="28"/>
          <w:szCs w:val="28"/>
          <w:highlight w:val="yellow"/>
          <w:lang w:eastAsia="ru-RU"/>
        </w:rPr>
      </w:pPr>
      <w:r w:rsidRPr="009058FC">
        <w:rPr>
          <w:rFonts w:ascii="Times New Roman" w:eastAsia="Times New Roman" w:hAnsi="Times New Roman" w:cs="Times New Roman"/>
          <w:sz w:val="28"/>
          <w:szCs w:val="28"/>
          <w:lang w:eastAsia="ru-RU"/>
        </w:rPr>
        <w:t>- изготовление 4</w:t>
      </w:r>
      <w:r>
        <w:rPr>
          <w:rFonts w:ascii="Times New Roman" w:eastAsia="Times New Roman" w:hAnsi="Times New Roman" w:cs="Times New Roman"/>
          <w:sz w:val="28"/>
          <w:szCs w:val="28"/>
          <w:lang w:eastAsia="ru-RU"/>
        </w:rPr>
        <w:t>0</w:t>
      </w:r>
      <w:r w:rsidRPr="009058FC">
        <w:rPr>
          <w:rFonts w:ascii="Times New Roman" w:eastAsia="Times New Roman" w:hAnsi="Times New Roman" w:cs="Times New Roman"/>
          <w:sz w:val="28"/>
          <w:szCs w:val="28"/>
          <w:lang w:eastAsia="ru-RU"/>
        </w:rPr>
        <w:t xml:space="preserve"> технических планов (технических паспортов) на жилые помещения, предоставленные по договорам коммерческого найма сроком от 3 до 5 лет, для государственной регистрации в Федеральной службе государственной регистрации, кадастра и картографии;</w:t>
      </w:r>
    </w:p>
    <w:p w:rsidR="009118D0" w:rsidRDefault="009118D0" w:rsidP="009118D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оформление свидетельства на выморочное имущество по муниципальным жилым помещениям: г. Рыбинск, ул. Расплетина, дом 9, квартира 78;</w:t>
      </w:r>
    </w:p>
    <w:p w:rsidR="009118D0" w:rsidRPr="00D66D12" w:rsidRDefault="009118D0" w:rsidP="009118D0">
      <w:pPr>
        <w:spacing w:after="0" w:line="240" w:lineRule="auto"/>
        <w:jc w:val="both"/>
        <w:rPr>
          <w:rFonts w:ascii="Times New Roman" w:eastAsia="Times New Roman" w:hAnsi="Times New Roman" w:cs="Times New Roman"/>
          <w:sz w:val="28"/>
          <w:szCs w:val="28"/>
          <w:highlight w:val="yellow"/>
          <w:lang w:eastAsia="ru-RU"/>
        </w:rPr>
      </w:pPr>
      <w:r>
        <w:rPr>
          <w:rFonts w:ascii="Times New Roman" w:hAnsi="Times New Roman" w:cs="Times New Roman"/>
          <w:sz w:val="28"/>
          <w:szCs w:val="28"/>
          <w:lang w:eastAsia="ru-RU"/>
        </w:rPr>
        <w:t>- уборка придомовых территорий МКД без управляющих компаний</w:t>
      </w:r>
      <w:r w:rsidRPr="005F5487">
        <w:rPr>
          <w:rFonts w:ascii="Times New Roman" w:eastAsia="Times New Roman" w:hAnsi="Times New Roman" w:cs="Times New Roman"/>
          <w:sz w:val="28"/>
          <w:szCs w:val="28"/>
          <w:lang w:eastAsia="ru-RU"/>
        </w:rPr>
        <w:t>.</w:t>
      </w:r>
    </w:p>
    <w:p w:rsidR="009118D0" w:rsidRPr="006E518F" w:rsidRDefault="009118D0" w:rsidP="009118D0">
      <w:pPr>
        <w:spacing w:after="0" w:line="240" w:lineRule="auto"/>
        <w:ind w:firstLine="709"/>
        <w:jc w:val="both"/>
        <w:rPr>
          <w:rFonts w:ascii="Times New Roman" w:eastAsia="Times New Roman" w:hAnsi="Times New Roman" w:cs="Times New Roman"/>
          <w:sz w:val="20"/>
          <w:szCs w:val="20"/>
          <w:lang w:eastAsia="ru-RU"/>
        </w:rPr>
      </w:pPr>
    </w:p>
    <w:p w:rsidR="009118D0" w:rsidRPr="00AB491C" w:rsidRDefault="009118D0" w:rsidP="009118D0">
      <w:pPr>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6.4. Социально-экономическое обоснование Подпрограммы</w:t>
      </w:r>
    </w:p>
    <w:p w:rsidR="009118D0" w:rsidRPr="006E518F" w:rsidRDefault="009118D0" w:rsidP="009118D0">
      <w:pPr>
        <w:spacing w:after="0" w:line="240" w:lineRule="auto"/>
        <w:ind w:firstLine="567"/>
        <w:jc w:val="center"/>
        <w:rPr>
          <w:rFonts w:ascii="Times New Roman" w:eastAsia="Times New Roman" w:hAnsi="Times New Roman" w:cs="Times New Roman"/>
          <w:sz w:val="20"/>
          <w:szCs w:val="20"/>
          <w:lang w:eastAsia="ru-RU"/>
        </w:rPr>
      </w:pPr>
    </w:p>
    <w:p w:rsidR="009118D0" w:rsidRPr="00AB491C" w:rsidRDefault="009118D0" w:rsidP="009118D0">
      <w:pPr>
        <w:widowControl w:val="0"/>
        <w:tabs>
          <w:tab w:val="left" w:pos="284"/>
          <w:tab w:val="left" w:pos="426"/>
        </w:tabs>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основу социальной поддержки населения положен принцип адресной направленности социальной помощи и социального обслуживания с учетом нуждаемости, сосредоточение финансовых ресурсов на удовлетворени</w:t>
      </w:r>
      <w:r>
        <w:rPr>
          <w:rFonts w:ascii="Times New Roman" w:eastAsia="Times New Roman" w:hAnsi="Times New Roman" w:cs="Times New Roman"/>
          <w:sz w:val="28"/>
          <w:szCs w:val="28"/>
          <w:lang w:eastAsia="ru-RU"/>
        </w:rPr>
        <w:t>е</w:t>
      </w:r>
      <w:r w:rsidRPr="00AB491C">
        <w:rPr>
          <w:rFonts w:ascii="Times New Roman" w:eastAsia="Times New Roman" w:hAnsi="Times New Roman" w:cs="Times New Roman"/>
          <w:sz w:val="28"/>
          <w:szCs w:val="28"/>
          <w:lang w:eastAsia="ru-RU"/>
        </w:rPr>
        <w:t xml:space="preserve"> потребностей тех, кто наиболее в них нуждается.</w:t>
      </w:r>
    </w:p>
    <w:p w:rsidR="009118D0" w:rsidRPr="00AB491C" w:rsidRDefault="009118D0" w:rsidP="009118D0">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Выполнение Подпрограммы имеет, прежде всего, социальную направленность. Реализация мероприятий, предусмотренных Подпрограммой позволит:</w:t>
      </w:r>
    </w:p>
    <w:p w:rsidR="009118D0" w:rsidRPr="00AB491C" w:rsidRDefault="009118D0" w:rsidP="009118D0">
      <w:pPr>
        <w:shd w:val="clear" w:color="auto" w:fill="FFFFFF"/>
        <w:tabs>
          <w:tab w:val="left" w:pos="851"/>
        </w:tabs>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ab/>
        <w:t>повысить комфортность проживания граждан в</w:t>
      </w:r>
      <w:r>
        <w:rPr>
          <w:rFonts w:ascii="Times New Roman" w:eastAsia="Times New Roman" w:hAnsi="Times New Roman" w:cs="Times New Roman"/>
          <w:color w:val="000000"/>
          <w:sz w:val="28"/>
          <w:szCs w:val="28"/>
          <w:lang w:eastAsia="ru-RU"/>
        </w:rPr>
        <w:t xml:space="preserve"> </w:t>
      </w:r>
      <w:r w:rsidRPr="00AB491C">
        <w:rPr>
          <w:rFonts w:ascii="Times New Roman" w:eastAsia="Times New Roman" w:hAnsi="Times New Roman" w:cs="Times New Roman"/>
          <w:color w:val="000000"/>
          <w:sz w:val="28"/>
          <w:szCs w:val="28"/>
          <w:lang w:eastAsia="ru-RU"/>
        </w:rPr>
        <w:t>жилых помещениях по договорам социального найма;</w:t>
      </w:r>
    </w:p>
    <w:p w:rsidR="009118D0" w:rsidRPr="00AB491C" w:rsidRDefault="009118D0" w:rsidP="009118D0">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улучшить качество жилищно-коммунального обслуживания;</w:t>
      </w:r>
    </w:p>
    <w:p w:rsidR="009118D0" w:rsidRPr="00AB491C" w:rsidRDefault="009118D0" w:rsidP="009118D0">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 привести </w:t>
      </w:r>
      <w:r>
        <w:rPr>
          <w:rFonts w:ascii="Times New Roman" w:eastAsia="Times New Roman" w:hAnsi="Times New Roman" w:cs="Times New Roman"/>
          <w:color w:val="000000"/>
          <w:sz w:val="28"/>
          <w:szCs w:val="28"/>
          <w:lang w:eastAsia="ru-RU"/>
        </w:rPr>
        <w:t>состояние</w:t>
      </w:r>
      <w:r w:rsidRPr="00AB491C">
        <w:rPr>
          <w:rFonts w:ascii="Times New Roman" w:eastAsia="Times New Roman" w:hAnsi="Times New Roman" w:cs="Times New Roman"/>
          <w:color w:val="000000"/>
          <w:sz w:val="28"/>
          <w:szCs w:val="28"/>
          <w:lang w:eastAsia="ru-RU"/>
        </w:rPr>
        <w:t xml:space="preserve"> жилы</w:t>
      </w:r>
      <w:r>
        <w:rPr>
          <w:rFonts w:ascii="Times New Roman" w:eastAsia="Times New Roman" w:hAnsi="Times New Roman" w:cs="Times New Roman"/>
          <w:color w:val="000000"/>
          <w:sz w:val="28"/>
          <w:szCs w:val="28"/>
          <w:lang w:eastAsia="ru-RU"/>
        </w:rPr>
        <w:t>х</w:t>
      </w:r>
      <w:r w:rsidRPr="00AB491C">
        <w:rPr>
          <w:rFonts w:ascii="Times New Roman" w:eastAsia="Times New Roman" w:hAnsi="Times New Roman" w:cs="Times New Roman"/>
          <w:color w:val="000000"/>
          <w:sz w:val="28"/>
          <w:szCs w:val="28"/>
          <w:lang w:eastAsia="ru-RU"/>
        </w:rPr>
        <w:t xml:space="preserve"> помещени</w:t>
      </w:r>
      <w:r>
        <w:rPr>
          <w:rFonts w:ascii="Times New Roman" w:eastAsia="Times New Roman" w:hAnsi="Times New Roman" w:cs="Times New Roman"/>
          <w:color w:val="000000"/>
          <w:sz w:val="28"/>
          <w:szCs w:val="28"/>
          <w:lang w:eastAsia="ru-RU"/>
        </w:rPr>
        <w:t>й,</w:t>
      </w:r>
      <w:r w:rsidRPr="00AB491C">
        <w:rPr>
          <w:rFonts w:ascii="Times New Roman" w:eastAsia="Times New Roman" w:hAnsi="Times New Roman" w:cs="Times New Roman"/>
          <w:color w:val="000000"/>
          <w:sz w:val="28"/>
          <w:szCs w:val="28"/>
          <w:lang w:eastAsia="ru-RU"/>
        </w:rPr>
        <w:t xml:space="preserve"> муниципального жилищного фонда</w:t>
      </w:r>
      <w:r>
        <w:rPr>
          <w:rFonts w:ascii="Times New Roman" w:eastAsia="Times New Roman" w:hAnsi="Times New Roman" w:cs="Times New Roman"/>
          <w:color w:val="000000"/>
          <w:sz w:val="28"/>
          <w:szCs w:val="28"/>
          <w:lang w:eastAsia="ru-RU"/>
        </w:rPr>
        <w:t>, в соответствии с</w:t>
      </w:r>
      <w:r w:rsidRPr="00AB491C">
        <w:rPr>
          <w:rFonts w:ascii="Times New Roman" w:eastAsia="Times New Roman" w:hAnsi="Times New Roman" w:cs="Times New Roman"/>
          <w:color w:val="000000"/>
          <w:sz w:val="28"/>
          <w:szCs w:val="28"/>
          <w:lang w:eastAsia="ru-RU"/>
        </w:rPr>
        <w:t xml:space="preserve"> нормати</w:t>
      </w:r>
      <w:r>
        <w:rPr>
          <w:rFonts w:ascii="Times New Roman" w:eastAsia="Times New Roman" w:hAnsi="Times New Roman" w:cs="Times New Roman"/>
          <w:color w:val="000000"/>
          <w:sz w:val="28"/>
          <w:szCs w:val="28"/>
          <w:lang w:eastAsia="ru-RU"/>
        </w:rPr>
        <w:t>вно-техническими</w:t>
      </w:r>
      <w:r w:rsidRPr="00AB491C">
        <w:rPr>
          <w:rFonts w:ascii="Times New Roman" w:eastAsia="Times New Roman" w:hAnsi="Times New Roman" w:cs="Times New Roman"/>
          <w:color w:val="000000"/>
          <w:sz w:val="28"/>
          <w:szCs w:val="28"/>
          <w:lang w:eastAsia="ru-RU"/>
        </w:rPr>
        <w:t xml:space="preserve"> требованиям</w:t>
      </w:r>
      <w:r>
        <w:rPr>
          <w:rFonts w:ascii="Times New Roman" w:eastAsia="Times New Roman" w:hAnsi="Times New Roman" w:cs="Times New Roman"/>
          <w:color w:val="000000"/>
          <w:sz w:val="28"/>
          <w:szCs w:val="28"/>
          <w:lang w:eastAsia="ru-RU"/>
        </w:rPr>
        <w:t>и</w:t>
      </w:r>
      <w:r w:rsidRPr="00AB491C">
        <w:rPr>
          <w:rFonts w:ascii="Times New Roman" w:eastAsia="Times New Roman" w:hAnsi="Times New Roman" w:cs="Times New Roman"/>
          <w:color w:val="000000"/>
          <w:sz w:val="28"/>
          <w:szCs w:val="28"/>
          <w:lang w:eastAsia="ru-RU"/>
        </w:rPr>
        <w:t>.</w:t>
      </w:r>
    </w:p>
    <w:p w:rsidR="009118D0" w:rsidRPr="006E518F" w:rsidRDefault="009118D0" w:rsidP="009118D0">
      <w:pPr>
        <w:widowControl w:val="0"/>
        <w:adjustRightInd w:val="0"/>
        <w:spacing w:after="0" w:line="240" w:lineRule="auto"/>
        <w:ind w:firstLine="709"/>
        <w:jc w:val="center"/>
        <w:rPr>
          <w:rFonts w:ascii="Times New Roman" w:eastAsia="Times New Roman" w:hAnsi="Times New Roman" w:cs="Times New Roman"/>
          <w:sz w:val="16"/>
          <w:szCs w:val="16"/>
          <w:lang w:eastAsia="ru-RU"/>
        </w:rPr>
      </w:pPr>
    </w:p>
    <w:p w:rsidR="009118D0" w:rsidRPr="00AB491C" w:rsidRDefault="009118D0" w:rsidP="009118D0">
      <w:pPr>
        <w:widowControl w:val="0"/>
        <w:adjustRightInd w:val="0"/>
        <w:spacing w:after="0" w:line="240" w:lineRule="auto"/>
        <w:ind w:firstLine="709"/>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6.5. Финансирование Подпрограммы.</w:t>
      </w:r>
    </w:p>
    <w:p w:rsidR="009118D0" w:rsidRPr="006E518F" w:rsidRDefault="009118D0" w:rsidP="009118D0">
      <w:pPr>
        <w:widowControl w:val="0"/>
        <w:adjustRightInd w:val="0"/>
        <w:spacing w:after="0" w:line="240" w:lineRule="auto"/>
        <w:ind w:firstLine="720"/>
        <w:jc w:val="center"/>
        <w:rPr>
          <w:rFonts w:ascii="Times New Roman" w:eastAsia="Times New Roman" w:hAnsi="Times New Roman" w:cs="Times New Roman"/>
          <w:sz w:val="16"/>
          <w:szCs w:val="16"/>
          <w:lang w:eastAsia="ru-RU"/>
        </w:rPr>
      </w:pPr>
    </w:p>
    <w:p w:rsidR="009118D0" w:rsidRPr="00AB491C" w:rsidRDefault="009118D0" w:rsidP="009118D0">
      <w:pPr>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9118D0" w:rsidRPr="00AB491C" w:rsidRDefault="009118D0" w:rsidP="009118D0">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средства бюджета городского округа город Рыбинск Ярославской области (далее по тексту </w:t>
      </w:r>
      <w:r w:rsidR="004F17A6">
        <w:rPr>
          <w:rFonts w:ascii="Times New Roman" w:eastAsia="Times New Roman"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xml:space="preserve">– городской бюджет), предусмотренные на реализацию Подпрограммы; </w:t>
      </w:r>
    </w:p>
    <w:p w:rsidR="009118D0" w:rsidRPr="00AB491C" w:rsidRDefault="009118D0" w:rsidP="009118D0">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средства областного бюджета.</w:t>
      </w:r>
    </w:p>
    <w:p w:rsidR="009118D0" w:rsidRPr="00AB491C" w:rsidRDefault="009118D0" w:rsidP="009118D0">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Контроль за целевым использованием средств городского бюджета, направленных на реализацию Подпрограммы, осуществляется в соответствии с действующим законодательством.</w:t>
      </w:r>
    </w:p>
    <w:p w:rsidR="009118D0" w:rsidRPr="00987E78" w:rsidRDefault="009118D0" w:rsidP="009118D0">
      <w:pPr>
        <w:widowControl w:val="0"/>
        <w:adjustRightInd w:val="0"/>
        <w:spacing w:after="0" w:line="240" w:lineRule="auto"/>
        <w:outlineLvl w:val="0"/>
        <w:rPr>
          <w:rFonts w:ascii="Times New Roman" w:eastAsia="Times New Roman" w:hAnsi="Times New Roman" w:cs="Times New Roman"/>
          <w:sz w:val="16"/>
          <w:szCs w:val="16"/>
          <w:lang w:eastAsia="ru-RU"/>
        </w:rPr>
      </w:pPr>
    </w:p>
    <w:p w:rsidR="009118D0" w:rsidRPr="00AB491C" w:rsidRDefault="009118D0" w:rsidP="009118D0">
      <w:pPr>
        <w:widowControl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6.6. Механизм реализации Подпрограммы</w:t>
      </w:r>
    </w:p>
    <w:p w:rsidR="009118D0" w:rsidRPr="00987E78" w:rsidRDefault="009118D0" w:rsidP="009118D0">
      <w:pPr>
        <w:widowControl w:val="0"/>
        <w:adjustRightInd w:val="0"/>
        <w:spacing w:after="0" w:line="240" w:lineRule="auto"/>
        <w:ind w:firstLine="540"/>
        <w:jc w:val="center"/>
        <w:outlineLvl w:val="1"/>
        <w:rPr>
          <w:rFonts w:ascii="Times New Roman" w:eastAsia="Times New Roman" w:hAnsi="Times New Roman" w:cs="Times New Roman"/>
          <w:sz w:val="16"/>
          <w:szCs w:val="16"/>
          <w:lang w:eastAsia="ru-RU"/>
        </w:rPr>
      </w:pPr>
    </w:p>
    <w:p w:rsidR="009118D0" w:rsidRPr="00AB491C" w:rsidRDefault="009118D0" w:rsidP="009118D0">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Реализацию Подпрограммы осуществляет</w:t>
      </w:r>
      <w:r w:rsidRPr="00AB491C">
        <w:rPr>
          <w:rFonts w:ascii="Times New Roman" w:eastAsia="Times New Roman" w:hAnsi="Times New Roman" w:cs="Times New Roman"/>
          <w:sz w:val="28"/>
          <w:szCs w:val="28"/>
          <w:lang w:eastAsia="ru-RU"/>
        </w:rPr>
        <w:t xml:space="preserve"> МКУ «Жилкомцентр», выполня</w:t>
      </w:r>
      <w:r>
        <w:rPr>
          <w:rFonts w:ascii="Times New Roman" w:eastAsia="Times New Roman" w:hAnsi="Times New Roman" w:cs="Times New Roman"/>
          <w:sz w:val="28"/>
          <w:szCs w:val="28"/>
          <w:lang w:eastAsia="ru-RU"/>
        </w:rPr>
        <w:t>ющее</w:t>
      </w:r>
      <w:r w:rsidRPr="00AB491C">
        <w:rPr>
          <w:rFonts w:ascii="Times New Roman" w:eastAsia="Times New Roman" w:hAnsi="Times New Roman" w:cs="Times New Roman"/>
          <w:sz w:val="28"/>
          <w:szCs w:val="28"/>
          <w:lang w:eastAsia="ru-RU"/>
        </w:rPr>
        <w:t xml:space="preserve"> следующие мероприятия:</w:t>
      </w:r>
    </w:p>
    <w:p w:rsidR="009118D0" w:rsidRPr="00AB491C" w:rsidRDefault="009118D0" w:rsidP="009118D0">
      <w:pPr>
        <w:widowControl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AB491C">
        <w:rPr>
          <w:rFonts w:ascii="Times New Roman" w:eastAsia="Times New Roman" w:hAnsi="Times New Roman" w:cs="Times New Roman"/>
          <w:color w:val="000000"/>
          <w:sz w:val="28"/>
          <w:szCs w:val="28"/>
          <w:lang w:eastAsia="ru-RU"/>
        </w:rPr>
        <w:t xml:space="preserve">производит </w:t>
      </w:r>
      <w:r>
        <w:rPr>
          <w:rFonts w:ascii="Times New Roman" w:eastAsia="Times New Roman" w:hAnsi="Times New Roman" w:cs="Times New Roman"/>
          <w:color w:val="000000"/>
          <w:sz w:val="28"/>
          <w:szCs w:val="28"/>
          <w:lang w:eastAsia="ru-RU"/>
        </w:rPr>
        <w:t xml:space="preserve">уплату </w:t>
      </w:r>
      <w:r w:rsidRPr="00AB491C">
        <w:rPr>
          <w:rFonts w:ascii="Times New Roman" w:eastAsia="Times New Roman" w:hAnsi="Times New Roman" w:cs="Times New Roman"/>
          <w:color w:val="000000"/>
          <w:sz w:val="28"/>
          <w:szCs w:val="28"/>
          <w:lang w:eastAsia="ru-RU"/>
        </w:rPr>
        <w:t>взнос</w:t>
      </w:r>
      <w:r>
        <w:rPr>
          <w:rFonts w:ascii="Times New Roman" w:eastAsia="Times New Roman" w:hAnsi="Times New Roman" w:cs="Times New Roman"/>
          <w:color w:val="000000"/>
          <w:sz w:val="28"/>
          <w:szCs w:val="28"/>
          <w:lang w:eastAsia="ru-RU"/>
        </w:rPr>
        <w:t>ов</w:t>
      </w:r>
      <w:r w:rsidRPr="00AB491C">
        <w:rPr>
          <w:rFonts w:ascii="Times New Roman" w:eastAsia="Times New Roman" w:hAnsi="Times New Roman" w:cs="Times New Roman"/>
          <w:color w:val="000000"/>
          <w:sz w:val="28"/>
          <w:szCs w:val="28"/>
          <w:lang w:eastAsia="ru-RU"/>
        </w:rPr>
        <w:t xml:space="preserve"> на капитальный ремонт </w:t>
      </w:r>
      <w:r>
        <w:rPr>
          <w:rFonts w:ascii="Times New Roman" w:eastAsia="Times New Roman" w:hAnsi="Times New Roman" w:cs="Times New Roman"/>
          <w:color w:val="000000"/>
          <w:sz w:val="28"/>
          <w:szCs w:val="28"/>
          <w:lang w:eastAsia="ru-RU"/>
        </w:rPr>
        <w:t xml:space="preserve">общего имущества МКД </w:t>
      </w:r>
      <w:r w:rsidRPr="00AB491C">
        <w:rPr>
          <w:rFonts w:ascii="Times New Roman" w:eastAsia="Times New Roman" w:hAnsi="Times New Roman" w:cs="Times New Roman"/>
          <w:color w:val="000000"/>
          <w:sz w:val="28"/>
          <w:szCs w:val="28"/>
          <w:lang w:eastAsia="ru-RU"/>
        </w:rPr>
        <w:t xml:space="preserve">за муниципальные жилые помещения, которые перечисляются на счет регионального оператора, обеспечивающего проведение и финансирование капитального ремонта общего имущества в </w:t>
      </w:r>
      <w:r>
        <w:rPr>
          <w:rFonts w:ascii="Times New Roman" w:eastAsia="Times New Roman" w:hAnsi="Times New Roman" w:cs="Times New Roman"/>
          <w:color w:val="000000"/>
          <w:sz w:val="28"/>
          <w:szCs w:val="28"/>
          <w:lang w:eastAsia="ru-RU"/>
        </w:rPr>
        <w:t>МКД</w:t>
      </w:r>
      <w:r w:rsidRPr="00AB491C">
        <w:rPr>
          <w:rFonts w:ascii="Times New Roman" w:eastAsia="Times New Roman" w:hAnsi="Times New Roman" w:cs="Times New Roman"/>
          <w:color w:val="000000"/>
          <w:sz w:val="28"/>
          <w:szCs w:val="28"/>
          <w:lang w:eastAsia="ru-RU"/>
        </w:rPr>
        <w:t>, а также на счета управляющих компаний, осуществляющих управление специальными счетами МКД, открытыми в коммерческих банках на основании решения собственников помещений;</w:t>
      </w:r>
    </w:p>
    <w:p w:rsidR="009118D0" w:rsidRDefault="009118D0" w:rsidP="009118D0">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производит оплату</w:t>
      </w:r>
      <w:r w:rsidRPr="00AB491C">
        <w:rPr>
          <w:rFonts w:ascii="Times New Roman" w:eastAsia="Times New Roman" w:hAnsi="Times New Roman" w:cs="Times New Roman"/>
          <w:color w:val="000000"/>
          <w:sz w:val="28"/>
          <w:szCs w:val="28"/>
          <w:lang w:eastAsia="ru-RU"/>
        </w:rPr>
        <w:t xml:space="preserve"> организациям, осуществляющим управление </w:t>
      </w:r>
      <w:r>
        <w:rPr>
          <w:rFonts w:ascii="Times New Roman" w:eastAsia="Times New Roman" w:hAnsi="Times New Roman" w:cs="Times New Roman"/>
          <w:color w:val="000000"/>
          <w:sz w:val="28"/>
          <w:szCs w:val="28"/>
          <w:lang w:eastAsia="ru-RU"/>
        </w:rPr>
        <w:t>МКД</w:t>
      </w:r>
      <w:r w:rsidRPr="00AB49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 расходы по содержанию и оплате</w:t>
      </w:r>
      <w:r w:rsidRPr="00AB491C">
        <w:rPr>
          <w:rFonts w:ascii="Times New Roman" w:eastAsia="Times New Roman" w:hAnsi="Times New Roman" w:cs="Times New Roman"/>
          <w:color w:val="000000"/>
          <w:sz w:val="28"/>
          <w:szCs w:val="28"/>
          <w:lang w:eastAsia="ru-RU"/>
        </w:rPr>
        <w:t xml:space="preserve"> коммунальных услуг за временно незаселенные жилые помещения муниципальной собственности. Объем средств рассчитывается как сумма расходов организаций на покупку тепловой энергии на отопление (произведение норматива потребления тепловой энергии на 1 кв.м. общей площади, тарифа на единицу тепловой энергии и общей площади жилого помещения) и расходов на содержание жилых помещений муниципальной собственности (произведение платы за содержание жилого помещения на 1 кв.м. общей площади и общей площади жилого помещения</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9118D0" w:rsidRDefault="009118D0" w:rsidP="009118D0">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w:t>
      </w:r>
      <w:r w:rsidRPr="003D7BAF">
        <w:rPr>
          <w:rFonts w:ascii="Times New Roman" w:eastAsia="Calibri" w:hAnsi="Times New Roman" w:cs="Times New Roman"/>
          <w:color w:val="000000"/>
          <w:sz w:val="28"/>
          <w:szCs w:val="28"/>
        </w:rPr>
        <w:t xml:space="preserve"> осуществляет </w:t>
      </w:r>
      <w:r w:rsidRPr="007640D9">
        <w:rPr>
          <w:rFonts w:ascii="Times New Roman" w:eastAsia="Calibri" w:hAnsi="Times New Roman" w:cs="Times New Roman"/>
          <w:color w:val="000000"/>
          <w:sz w:val="28"/>
          <w:szCs w:val="28"/>
        </w:rPr>
        <w:t xml:space="preserve">организацию работ по </w:t>
      </w:r>
      <w:r>
        <w:rPr>
          <w:rFonts w:ascii="Times New Roman" w:eastAsia="Calibri" w:hAnsi="Times New Roman" w:cs="Times New Roman"/>
          <w:color w:val="000000"/>
          <w:sz w:val="28"/>
          <w:szCs w:val="28"/>
        </w:rPr>
        <w:t>ремонту жилых помещений, находящихся в муниципальной собственности</w:t>
      </w:r>
      <w:r>
        <w:rPr>
          <w:rFonts w:ascii="Times New Roman" w:eastAsia="Times New Roman" w:hAnsi="Times New Roman" w:cs="Times New Roman"/>
          <w:sz w:val="28"/>
          <w:szCs w:val="28"/>
          <w:lang w:eastAsia="ru-RU"/>
        </w:rPr>
        <w:t>.</w:t>
      </w:r>
    </w:p>
    <w:p w:rsidR="009118D0" w:rsidRDefault="009118D0" w:rsidP="009118D0">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3D7BAF">
        <w:rPr>
          <w:rFonts w:ascii="Times New Roman" w:hAnsi="Times New Roman" w:cs="Times New Roman"/>
          <w:sz w:val="28"/>
          <w:szCs w:val="28"/>
          <w:lang w:eastAsia="ru-RU"/>
        </w:rPr>
        <w:t>В целях обеспечения исполнения</w:t>
      </w:r>
      <w:r>
        <w:rPr>
          <w:rFonts w:ascii="Times New Roman" w:hAnsi="Times New Roman" w:cs="Times New Roman"/>
          <w:sz w:val="28"/>
          <w:szCs w:val="28"/>
          <w:lang w:eastAsia="ru-RU"/>
        </w:rPr>
        <w:t xml:space="preserve"> обязательств</w:t>
      </w:r>
      <w:r w:rsidRPr="000D6CAF">
        <w:rPr>
          <w:rFonts w:ascii="Times New Roman" w:hAnsi="Times New Roman" w:cs="Times New Roman"/>
          <w:sz w:val="28"/>
          <w:szCs w:val="28"/>
          <w:lang w:eastAsia="ru-RU"/>
        </w:rPr>
        <w:t xml:space="preserve">, как собственника муниципальных жилых помещений в </w:t>
      </w:r>
      <w:r>
        <w:rPr>
          <w:rFonts w:ascii="Times New Roman" w:hAnsi="Times New Roman" w:cs="Times New Roman"/>
          <w:sz w:val="28"/>
          <w:szCs w:val="28"/>
          <w:lang w:eastAsia="ru-RU"/>
        </w:rPr>
        <w:t>МКД</w:t>
      </w:r>
      <w:r w:rsidRPr="000D6CAF">
        <w:rPr>
          <w:rFonts w:ascii="Times New Roman" w:hAnsi="Times New Roman" w:cs="Times New Roman"/>
          <w:sz w:val="28"/>
          <w:szCs w:val="28"/>
          <w:lang w:eastAsia="ru-RU"/>
        </w:rPr>
        <w:t>, а также соблюдения иных положений жилищн</w:t>
      </w:r>
      <w:r>
        <w:rPr>
          <w:rFonts w:ascii="Times New Roman" w:hAnsi="Times New Roman" w:cs="Times New Roman"/>
          <w:sz w:val="28"/>
          <w:szCs w:val="28"/>
          <w:lang w:eastAsia="ru-RU"/>
        </w:rPr>
        <w:t xml:space="preserve">ого законодательства в рамках Подпрограммы </w:t>
      </w:r>
      <w:r w:rsidRPr="000D6CAF">
        <w:rPr>
          <w:rFonts w:ascii="Times New Roman" w:hAnsi="Times New Roman" w:cs="Times New Roman"/>
          <w:sz w:val="28"/>
          <w:szCs w:val="28"/>
          <w:lang w:eastAsia="ru-RU"/>
        </w:rPr>
        <w:t xml:space="preserve"> необходимо реализовать мероприятия, направленные на </w:t>
      </w:r>
      <w:r w:rsidRPr="000D6CAF">
        <w:rPr>
          <w:rFonts w:ascii="Times New Roman" w:hAnsi="Times New Roman" w:cs="Times New Roman"/>
          <w:bCs/>
          <w:sz w:val="28"/>
          <w:szCs w:val="28"/>
        </w:rPr>
        <w:t xml:space="preserve">оказание на безвозвратной основе </w:t>
      </w:r>
      <w:r w:rsidRPr="000D6CAF">
        <w:rPr>
          <w:rFonts w:ascii="Times New Roman" w:hAnsi="Times New Roman" w:cs="Times New Roman"/>
          <w:sz w:val="28"/>
          <w:szCs w:val="28"/>
        </w:rPr>
        <w:t>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9118D0" w:rsidRDefault="009118D0" w:rsidP="00654F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целях оказания поддержки отдельным категориям граждан (ветеранам и инвалидам Великой Отечественной войны) с 2018 года выделяются средства в виде  межбюджетного трансферта из областного бюджета для проведения ремонта жилых помещений и (или) работ, направленных на повышение уровня обеспеченности их коммунальными услугами. </w:t>
      </w:r>
      <w:r w:rsidRPr="00E33778">
        <w:rPr>
          <w:rFonts w:ascii="Times New Roman" w:eastAsia="Times New Roman" w:hAnsi="Times New Roman" w:cs="Times New Roman"/>
          <w:sz w:val="28"/>
          <w:szCs w:val="28"/>
          <w:lang w:eastAsia="ru-RU"/>
        </w:rPr>
        <w:t xml:space="preserve">В соответствии с Методикой </w:t>
      </w:r>
      <w:r w:rsidR="00654FCE">
        <w:rPr>
          <w:rFonts w:ascii="Arial" w:hAnsi="Arial" w:cs="Arial"/>
          <w:sz w:val="20"/>
          <w:szCs w:val="20"/>
        </w:rPr>
        <w:t xml:space="preserve"> </w:t>
      </w:r>
      <w:r w:rsidR="001F169F" w:rsidRPr="003E2144">
        <w:rPr>
          <w:rFonts w:ascii="Times New Roman" w:eastAsia="Times New Roman" w:hAnsi="Times New Roman" w:cs="Times New Roman"/>
          <w:sz w:val="28"/>
          <w:szCs w:val="28"/>
          <w:lang w:eastAsia="ru-RU"/>
        </w:rPr>
        <w:t>распределения и</w:t>
      </w:r>
      <w:r w:rsidR="001F169F">
        <w:rPr>
          <w:rFonts w:ascii="Times New Roman" w:eastAsia="Times New Roman" w:hAnsi="Times New Roman" w:cs="Times New Roman"/>
          <w:sz w:val="28"/>
          <w:szCs w:val="28"/>
          <w:lang w:eastAsia="ru-RU"/>
        </w:rPr>
        <w:t xml:space="preserve"> правил</w:t>
      </w:r>
      <w:r w:rsidR="001F169F" w:rsidRPr="003E2144">
        <w:rPr>
          <w:rFonts w:ascii="Times New Roman" w:eastAsia="Times New Roman" w:hAnsi="Times New Roman" w:cs="Times New Roman"/>
          <w:sz w:val="28"/>
          <w:szCs w:val="28"/>
          <w:lang w:eastAsia="ru-RU"/>
        </w:rPr>
        <w:t xml:space="preserve"> предоставления</w:t>
      </w:r>
      <w:r w:rsidR="001F169F">
        <w:rPr>
          <w:rFonts w:ascii="Times New Roman" w:eastAsia="Times New Roman" w:hAnsi="Times New Roman" w:cs="Times New Roman"/>
          <w:sz w:val="28"/>
          <w:szCs w:val="28"/>
          <w:lang w:eastAsia="ru-RU"/>
        </w:rPr>
        <w:t xml:space="preserve"> </w:t>
      </w:r>
      <w:r w:rsidR="001F169F">
        <w:rPr>
          <w:rFonts w:ascii="Times New Roman" w:hAnsi="Times New Roman" w:cs="Times New Roman"/>
          <w:sz w:val="28"/>
          <w:szCs w:val="28"/>
        </w:rPr>
        <w:t xml:space="preserve">областного бюджета бюджетам муниципальных образований Ярославской области иных </w:t>
      </w:r>
      <w:r w:rsidR="001F169F" w:rsidRPr="003E2144">
        <w:rPr>
          <w:rFonts w:ascii="Times New Roman" w:eastAsia="Times New Roman" w:hAnsi="Times New Roman" w:cs="Times New Roman"/>
          <w:sz w:val="28"/>
          <w:szCs w:val="28"/>
          <w:lang w:eastAsia="ru-RU"/>
        </w:rPr>
        <w:t>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r w:rsidRPr="00E33778">
        <w:rPr>
          <w:rFonts w:ascii="Times New Roman" w:eastAsia="Times New Roman" w:hAnsi="Times New Roman" w:cs="Times New Roman"/>
          <w:sz w:val="28"/>
          <w:szCs w:val="28"/>
          <w:lang w:eastAsia="ru-RU"/>
        </w:rPr>
        <w:t>, утвержденной постановлением Правительства Ярославской области от 23.04.2018 № 296-п, размер средств на проведение ремонтных работ для одного человека установлен в размере 37,0                тыс. рублей.</w:t>
      </w:r>
      <w:r w:rsidRPr="00AB491C">
        <w:rPr>
          <w:rFonts w:ascii="Times New Roman" w:eastAsia="Times New Roman" w:hAnsi="Times New Roman" w:cs="Times New Roman"/>
          <w:sz w:val="28"/>
          <w:szCs w:val="28"/>
          <w:lang w:eastAsia="ru-RU"/>
        </w:rPr>
        <w:t xml:space="preserve"> Реализация указанных мероприятий осуществляется в соответствии с Порядком оказания государственной поддержки отдельным категориям граждан для проведения ремонта жилых помещений и (или) работ, направленных на повышение </w:t>
      </w:r>
      <w:r w:rsidRPr="00AB491C">
        <w:rPr>
          <w:rFonts w:ascii="Times New Roman" w:eastAsia="Times New Roman" w:hAnsi="Times New Roman" w:cs="Times New Roman"/>
          <w:sz w:val="28"/>
          <w:szCs w:val="28"/>
          <w:lang w:eastAsia="ru-RU"/>
        </w:rPr>
        <w:lastRenderedPageBreak/>
        <w:t xml:space="preserve">уровня обеспеченности их коммунальными услугами, утвержденным постановлением Администрации городского округа город Рыбинск  от 08.10.2018 </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2998.</w:t>
      </w:r>
    </w:p>
    <w:p w:rsidR="009118D0" w:rsidRDefault="009118D0" w:rsidP="009118D0">
      <w:pPr>
        <w:widowControl w:val="0"/>
        <w:adjustRightInd w:val="0"/>
        <w:spacing w:after="0" w:line="240" w:lineRule="auto"/>
        <w:ind w:firstLine="709"/>
        <w:jc w:val="both"/>
        <w:rPr>
          <w:rFonts w:ascii="Times New Roman" w:eastAsia="Times New Roman" w:hAnsi="Times New Roman" w:cs="Times New Roman"/>
          <w:sz w:val="28"/>
          <w:szCs w:val="28"/>
          <w:lang w:eastAsia="ru-RU"/>
        </w:rPr>
      </w:pPr>
    </w:p>
    <w:p w:rsidR="009118D0" w:rsidRDefault="009118D0" w:rsidP="009118D0">
      <w:pPr>
        <w:spacing w:after="0" w:line="240" w:lineRule="auto"/>
        <w:jc w:val="center"/>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6.7. Индикаторы результативности Подпрограммы</w:t>
      </w:r>
    </w:p>
    <w:p w:rsidR="009118D0" w:rsidRDefault="009118D0" w:rsidP="009118D0">
      <w:pPr>
        <w:spacing w:after="0" w:line="240" w:lineRule="auto"/>
        <w:jc w:val="center"/>
        <w:rPr>
          <w:rFonts w:ascii="Times New Roman" w:eastAsia="Times New Roman" w:hAnsi="Times New Roman" w:cs="Times New Roman"/>
          <w:color w:val="000000"/>
          <w:sz w:val="28"/>
          <w:szCs w:val="28"/>
          <w:lang w:eastAsia="ru-RU"/>
        </w:rPr>
      </w:pPr>
    </w:p>
    <w:p w:rsidR="009118D0" w:rsidRPr="00934537" w:rsidRDefault="009118D0" w:rsidP="009118D0">
      <w:pPr>
        <w:spacing w:after="0" w:line="240" w:lineRule="auto"/>
        <w:jc w:val="center"/>
        <w:rPr>
          <w:rFonts w:ascii="Times New Roman" w:eastAsia="Times New Roman" w:hAnsi="Times New Roman" w:cs="Times New Roman"/>
          <w:color w:val="000000"/>
          <w:sz w:val="10"/>
          <w:szCs w:val="10"/>
          <w:lang w:eastAsia="ru-RU"/>
        </w:rPr>
      </w:pP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3295"/>
        <w:gridCol w:w="1417"/>
        <w:gridCol w:w="1134"/>
        <w:gridCol w:w="709"/>
        <w:gridCol w:w="709"/>
        <w:gridCol w:w="709"/>
        <w:gridCol w:w="709"/>
      </w:tblGrid>
      <w:tr w:rsidR="009118D0" w:rsidRPr="00AB491C" w:rsidTr="008C6E3C">
        <w:trPr>
          <w:trHeight w:val="817"/>
          <w:tblHeader/>
        </w:trPr>
        <w:tc>
          <w:tcPr>
            <w:tcW w:w="1809" w:type="dxa"/>
          </w:tcPr>
          <w:p w:rsidR="009118D0" w:rsidRPr="00AB491C" w:rsidRDefault="009118D0" w:rsidP="008C6E3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задачи </w:t>
            </w:r>
          </w:p>
        </w:tc>
        <w:tc>
          <w:tcPr>
            <w:tcW w:w="3295" w:type="dxa"/>
          </w:tcPr>
          <w:p w:rsidR="009118D0" w:rsidRPr="00AB491C" w:rsidRDefault="009118D0" w:rsidP="008C6E3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Наименование показателя</w:t>
            </w:r>
          </w:p>
        </w:tc>
        <w:tc>
          <w:tcPr>
            <w:tcW w:w="1417" w:type="dxa"/>
          </w:tcPr>
          <w:p w:rsidR="009118D0" w:rsidRPr="00AB491C" w:rsidRDefault="009118D0" w:rsidP="008C6E3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Единица измерения</w:t>
            </w:r>
          </w:p>
        </w:tc>
        <w:tc>
          <w:tcPr>
            <w:tcW w:w="1134" w:type="dxa"/>
          </w:tcPr>
          <w:p w:rsidR="009118D0" w:rsidRPr="00AB491C" w:rsidRDefault="009118D0" w:rsidP="008C6E3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2</w:t>
            </w:r>
            <w:r w:rsidRPr="00AB491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б</w:t>
            </w:r>
            <w:r w:rsidRPr="00AB491C">
              <w:rPr>
                <w:rFonts w:ascii="Times New Roman" w:eastAsia="Times New Roman" w:hAnsi="Times New Roman" w:cs="Times New Roman"/>
                <w:lang w:eastAsia="ru-RU"/>
              </w:rPr>
              <w:t>азо</w:t>
            </w:r>
            <w:r>
              <w:rPr>
                <w:rFonts w:ascii="Times New Roman" w:eastAsia="Times New Roman" w:hAnsi="Times New Roman" w:cs="Times New Roman"/>
                <w:lang w:eastAsia="ru-RU"/>
              </w:rPr>
              <w:t>вый</w:t>
            </w:r>
            <w:r w:rsidRPr="00AB491C">
              <w:rPr>
                <w:rFonts w:ascii="Times New Roman" w:eastAsia="Times New Roman" w:hAnsi="Times New Roman" w:cs="Times New Roman"/>
                <w:lang w:eastAsia="ru-RU"/>
              </w:rPr>
              <w:t xml:space="preserve"> </w:t>
            </w:r>
          </w:p>
        </w:tc>
        <w:tc>
          <w:tcPr>
            <w:tcW w:w="709" w:type="dxa"/>
          </w:tcPr>
          <w:p w:rsidR="009118D0" w:rsidRPr="00AB491C" w:rsidRDefault="009118D0" w:rsidP="008C6E3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3</w:t>
            </w:r>
          </w:p>
        </w:tc>
        <w:tc>
          <w:tcPr>
            <w:tcW w:w="709" w:type="dxa"/>
          </w:tcPr>
          <w:p w:rsidR="009118D0" w:rsidRPr="00AB491C" w:rsidRDefault="009118D0" w:rsidP="008C6E3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4</w:t>
            </w:r>
          </w:p>
        </w:tc>
        <w:tc>
          <w:tcPr>
            <w:tcW w:w="709" w:type="dxa"/>
          </w:tcPr>
          <w:p w:rsidR="009118D0" w:rsidRPr="00AB491C" w:rsidRDefault="009118D0" w:rsidP="008C6E3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tc>
        <w:tc>
          <w:tcPr>
            <w:tcW w:w="709" w:type="dxa"/>
          </w:tcPr>
          <w:p w:rsidR="009118D0" w:rsidRPr="00AB491C" w:rsidRDefault="009118D0" w:rsidP="008C6E3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6</w:t>
            </w:r>
          </w:p>
        </w:tc>
      </w:tr>
      <w:tr w:rsidR="009118D0" w:rsidRPr="00AB491C" w:rsidTr="008C6E3C">
        <w:trPr>
          <w:trHeight w:val="373"/>
        </w:trPr>
        <w:tc>
          <w:tcPr>
            <w:tcW w:w="1809" w:type="dxa"/>
            <w:vMerge w:val="restart"/>
          </w:tcPr>
          <w:p w:rsidR="009118D0" w:rsidRPr="00C54353" w:rsidRDefault="009118D0" w:rsidP="008C6E3C">
            <w:pPr>
              <w:spacing w:after="0" w:line="240" w:lineRule="auto"/>
              <w:rPr>
                <w:rFonts w:ascii="Times New Roman" w:hAnsi="Times New Roman"/>
              </w:rPr>
            </w:pPr>
            <w:r>
              <w:rPr>
                <w:rFonts w:ascii="Times New Roman" w:hAnsi="Times New Roman"/>
              </w:rPr>
              <w:t>П</w:t>
            </w:r>
            <w:r w:rsidRPr="00C54353">
              <w:rPr>
                <w:rFonts w:ascii="Times New Roman" w:hAnsi="Times New Roman"/>
              </w:rPr>
              <w:t>риведение состояния жилых помещений, муниципального жилищного фонда, в соответствии с нормативно-техническими требованиями;</w:t>
            </w:r>
          </w:p>
          <w:p w:rsidR="009118D0" w:rsidRDefault="009118D0" w:rsidP="008C6E3C">
            <w:pPr>
              <w:spacing w:after="0" w:line="240" w:lineRule="auto"/>
              <w:rPr>
                <w:rFonts w:ascii="Times New Roman" w:eastAsia="Times New Roman" w:hAnsi="Times New Roman" w:cs="Times New Roman"/>
                <w:lang w:eastAsia="ru-RU"/>
              </w:rPr>
            </w:pPr>
          </w:p>
          <w:p w:rsidR="009118D0" w:rsidRDefault="009118D0" w:rsidP="008C6E3C">
            <w:pPr>
              <w:spacing w:after="0" w:line="240" w:lineRule="auto"/>
              <w:rPr>
                <w:rFonts w:ascii="Times New Roman" w:eastAsia="Times New Roman" w:hAnsi="Times New Roman" w:cs="Times New Roman"/>
                <w:lang w:eastAsia="ru-RU"/>
              </w:rPr>
            </w:pPr>
          </w:p>
          <w:p w:rsidR="009118D0" w:rsidRDefault="009118D0" w:rsidP="008C6E3C">
            <w:pPr>
              <w:spacing w:after="0" w:line="240" w:lineRule="auto"/>
              <w:rPr>
                <w:rFonts w:ascii="Times New Roman" w:eastAsia="Times New Roman" w:hAnsi="Times New Roman" w:cs="Times New Roman"/>
                <w:lang w:eastAsia="ru-RU"/>
              </w:rPr>
            </w:pPr>
          </w:p>
          <w:p w:rsidR="009118D0" w:rsidRDefault="009118D0" w:rsidP="008C6E3C">
            <w:pPr>
              <w:spacing w:after="0" w:line="240" w:lineRule="auto"/>
              <w:rPr>
                <w:rFonts w:ascii="Times New Roman" w:eastAsia="Times New Roman" w:hAnsi="Times New Roman" w:cs="Times New Roman"/>
                <w:lang w:eastAsia="ru-RU"/>
              </w:rPr>
            </w:pPr>
          </w:p>
          <w:p w:rsidR="009118D0" w:rsidRDefault="009118D0" w:rsidP="008C6E3C">
            <w:pPr>
              <w:spacing w:after="0" w:line="240" w:lineRule="auto"/>
              <w:rPr>
                <w:rFonts w:ascii="Times New Roman" w:eastAsia="Times New Roman" w:hAnsi="Times New Roman" w:cs="Times New Roman"/>
                <w:lang w:eastAsia="ru-RU"/>
              </w:rPr>
            </w:pPr>
          </w:p>
          <w:p w:rsidR="009118D0" w:rsidRPr="00AB491C" w:rsidRDefault="009118D0" w:rsidP="008C6E3C">
            <w:pPr>
              <w:spacing w:after="0" w:line="240" w:lineRule="auto"/>
              <w:rPr>
                <w:rFonts w:ascii="Times New Roman" w:eastAsia="Times New Roman" w:hAnsi="Times New Roman" w:cs="Times New Roman"/>
                <w:lang w:eastAsia="ru-RU"/>
              </w:rPr>
            </w:pPr>
          </w:p>
        </w:tc>
        <w:tc>
          <w:tcPr>
            <w:tcW w:w="3295" w:type="dxa"/>
          </w:tcPr>
          <w:p w:rsidR="009118D0" w:rsidRPr="00AB491C" w:rsidRDefault="009118D0" w:rsidP="008C6E3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Площадь </w:t>
            </w:r>
            <w:r w:rsidRPr="00AB491C">
              <w:rPr>
                <w:rFonts w:ascii="Times New Roman" w:eastAsia="Times New Roman" w:hAnsi="Times New Roman" w:cs="Times New Roman"/>
                <w:color w:val="000000"/>
                <w:lang w:eastAsia="ru-RU"/>
              </w:rPr>
              <w:t xml:space="preserve">временно незаселенных </w:t>
            </w:r>
            <w:r w:rsidRPr="00AB491C">
              <w:rPr>
                <w:rFonts w:ascii="Times New Roman" w:eastAsia="Times New Roman" w:hAnsi="Times New Roman" w:cs="Times New Roman"/>
                <w:lang w:eastAsia="ru-RU"/>
              </w:rPr>
              <w:t>жилых помещений, находящихся в муниципальной собственности</w:t>
            </w:r>
          </w:p>
        </w:tc>
        <w:tc>
          <w:tcPr>
            <w:tcW w:w="1417" w:type="dxa"/>
          </w:tcPr>
          <w:p w:rsidR="009118D0" w:rsidRPr="00AB491C" w:rsidRDefault="009118D0" w:rsidP="008C6E3C">
            <w:pPr>
              <w:spacing w:after="0" w:line="240" w:lineRule="auto"/>
              <w:jc w:val="center"/>
              <w:rPr>
                <w:rFonts w:ascii="Times New Roman" w:eastAsia="Times New Roman" w:hAnsi="Times New Roman" w:cs="Times New Roman"/>
                <w:vertAlign w:val="superscript"/>
                <w:lang w:eastAsia="ru-RU"/>
              </w:rPr>
            </w:pPr>
            <w:r w:rsidRPr="00AB491C">
              <w:rPr>
                <w:rFonts w:ascii="Times New Roman" w:eastAsia="Times New Roman" w:hAnsi="Times New Roman" w:cs="Times New Roman"/>
                <w:lang w:eastAsia="ru-RU"/>
              </w:rPr>
              <w:t>тыс. кв.м.</w:t>
            </w:r>
          </w:p>
        </w:tc>
        <w:tc>
          <w:tcPr>
            <w:tcW w:w="1134" w:type="dxa"/>
          </w:tcPr>
          <w:p w:rsidR="009118D0" w:rsidRPr="00475C0C" w:rsidRDefault="009118D0" w:rsidP="008C6E3C">
            <w:pPr>
              <w:jc w:val="center"/>
              <w:rPr>
                <w:rFonts w:ascii="Times New Roman" w:eastAsia="Times New Roman" w:hAnsi="Times New Roman" w:cs="Times New Roman"/>
                <w:lang w:eastAsia="ru-RU"/>
              </w:rPr>
            </w:pPr>
            <w:r w:rsidRPr="00475C0C">
              <w:rPr>
                <w:rFonts w:ascii="Times New Roman" w:eastAsia="Times New Roman" w:hAnsi="Times New Roman" w:cs="Times New Roman"/>
                <w:lang w:eastAsia="ru-RU"/>
              </w:rPr>
              <w:t>7,</w:t>
            </w:r>
            <w:r>
              <w:rPr>
                <w:rFonts w:ascii="Times New Roman" w:eastAsia="Times New Roman" w:hAnsi="Times New Roman" w:cs="Times New Roman"/>
                <w:lang w:eastAsia="ru-RU"/>
              </w:rPr>
              <w:t>4</w:t>
            </w:r>
          </w:p>
        </w:tc>
        <w:tc>
          <w:tcPr>
            <w:tcW w:w="709" w:type="dxa"/>
          </w:tcPr>
          <w:p w:rsidR="009118D0" w:rsidRPr="00AB491C" w:rsidRDefault="009118D0" w:rsidP="008C6E3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w:t>
            </w:r>
            <w:r>
              <w:rPr>
                <w:rFonts w:ascii="Times New Roman" w:eastAsia="Times New Roman" w:hAnsi="Times New Roman" w:cs="Times New Roman"/>
                <w:lang w:eastAsia="ru-RU"/>
              </w:rPr>
              <w:t>8</w:t>
            </w:r>
          </w:p>
        </w:tc>
        <w:tc>
          <w:tcPr>
            <w:tcW w:w="709" w:type="dxa"/>
          </w:tcPr>
          <w:p w:rsidR="009118D0" w:rsidRPr="00AB491C" w:rsidRDefault="009118D0" w:rsidP="008C6E3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w:t>
            </w:r>
            <w:r>
              <w:rPr>
                <w:rFonts w:ascii="Times New Roman" w:eastAsia="Times New Roman" w:hAnsi="Times New Roman" w:cs="Times New Roman"/>
                <w:lang w:eastAsia="ru-RU"/>
              </w:rPr>
              <w:t>7</w:t>
            </w:r>
          </w:p>
        </w:tc>
        <w:tc>
          <w:tcPr>
            <w:tcW w:w="709" w:type="dxa"/>
          </w:tcPr>
          <w:p w:rsidR="009118D0" w:rsidRPr="00AB491C" w:rsidRDefault="009118D0" w:rsidP="008C6E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AB491C">
              <w:rPr>
                <w:rFonts w:ascii="Times New Roman" w:eastAsia="Times New Roman" w:hAnsi="Times New Roman" w:cs="Times New Roman"/>
                <w:lang w:eastAsia="ru-RU"/>
              </w:rPr>
              <w:t>,</w:t>
            </w:r>
            <w:r>
              <w:rPr>
                <w:rFonts w:ascii="Times New Roman" w:eastAsia="Times New Roman" w:hAnsi="Times New Roman" w:cs="Times New Roman"/>
                <w:lang w:eastAsia="ru-RU"/>
              </w:rPr>
              <w:t>6</w:t>
            </w:r>
          </w:p>
        </w:tc>
        <w:tc>
          <w:tcPr>
            <w:tcW w:w="709" w:type="dxa"/>
          </w:tcPr>
          <w:p w:rsidR="009118D0" w:rsidRPr="001D62A4" w:rsidRDefault="009118D0" w:rsidP="008C6E3C">
            <w:pPr>
              <w:jc w:val="center"/>
              <w:rPr>
                <w:rFonts w:ascii="Times New Roman" w:eastAsia="Times New Roman" w:hAnsi="Times New Roman" w:cs="Times New Roman"/>
                <w:lang w:eastAsia="ru-RU"/>
              </w:rPr>
            </w:pPr>
            <w:r w:rsidRPr="001D62A4">
              <w:rPr>
                <w:rFonts w:ascii="Times New Roman" w:eastAsia="Times New Roman" w:hAnsi="Times New Roman" w:cs="Times New Roman"/>
                <w:lang w:eastAsia="ru-RU"/>
              </w:rPr>
              <w:t>7,6</w:t>
            </w:r>
          </w:p>
        </w:tc>
      </w:tr>
      <w:tr w:rsidR="009118D0" w:rsidRPr="00AB491C" w:rsidTr="008C6E3C">
        <w:trPr>
          <w:trHeight w:val="373"/>
        </w:trPr>
        <w:tc>
          <w:tcPr>
            <w:tcW w:w="1809" w:type="dxa"/>
            <w:vMerge/>
          </w:tcPr>
          <w:p w:rsidR="009118D0" w:rsidRPr="00AB491C" w:rsidRDefault="009118D0" w:rsidP="008C6E3C">
            <w:pPr>
              <w:spacing w:after="0" w:line="240" w:lineRule="auto"/>
              <w:jc w:val="center"/>
              <w:rPr>
                <w:rFonts w:ascii="Times New Roman" w:eastAsia="Times New Roman" w:hAnsi="Times New Roman" w:cs="Times New Roman"/>
                <w:lang w:eastAsia="ru-RU"/>
              </w:rPr>
            </w:pPr>
          </w:p>
        </w:tc>
        <w:tc>
          <w:tcPr>
            <w:tcW w:w="3295" w:type="dxa"/>
          </w:tcPr>
          <w:p w:rsidR="009118D0" w:rsidRPr="00AB491C" w:rsidRDefault="009118D0" w:rsidP="008C6E3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Выполнение обязательств собственника муниципального жилищного фонда по уплате взносов на капитальный ремонт общего</w:t>
            </w:r>
            <w:r>
              <w:rPr>
                <w:rFonts w:ascii="Times New Roman" w:eastAsia="Times New Roman" w:hAnsi="Times New Roman" w:cs="Times New Roman"/>
                <w:lang w:eastAsia="ru-RU"/>
              </w:rPr>
              <w:t xml:space="preserve"> имущества МКД</w:t>
            </w:r>
            <w:r w:rsidRPr="00AB491C">
              <w:rPr>
                <w:rFonts w:ascii="Times New Roman" w:eastAsia="Times New Roman" w:hAnsi="Times New Roman" w:cs="Times New Roman"/>
                <w:lang w:eastAsia="ru-RU"/>
              </w:rPr>
              <w:t>, включенных в региональную программу капитального ремонта</w:t>
            </w:r>
          </w:p>
        </w:tc>
        <w:tc>
          <w:tcPr>
            <w:tcW w:w="1417" w:type="dxa"/>
          </w:tcPr>
          <w:p w:rsidR="009118D0" w:rsidRPr="00AB491C" w:rsidRDefault="009118D0" w:rsidP="008C6E3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выполнения </w:t>
            </w:r>
          </w:p>
          <w:p w:rsidR="009118D0" w:rsidRPr="00AB491C" w:rsidRDefault="009118D0" w:rsidP="008C6E3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 пределах финансирования)</w:t>
            </w:r>
          </w:p>
        </w:tc>
        <w:tc>
          <w:tcPr>
            <w:tcW w:w="1134" w:type="dxa"/>
          </w:tcPr>
          <w:p w:rsidR="009118D0" w:rsidRPr="00475C0C" w:rsidRDefault="009118D0" w:rsidP="008C6E3C">
            <w:pPr>
              <w:jc w:val="center"/>
              <w:rPr>
                <w:rFonts w:ascii="Times New Roman" w:eastAsia="Times New Roman" w:hAnsi="Times New Roman" w:cs="Times New Roman"/>
                <w:lang w:eastAsia="ru-RU"/>
              </w:rPr>
            </w:pPr>
            <w:r w:rsidRPr="00475C0C">
              <w:rPr>
                <w:rFonts w:ascii="Times New Roman" w:eastAsia="Times New Roman" w:hAnsi="Times New Roman" w:cs="Times New Roman"/>
                <w:lang w:eastAsia="ru-RU"/>
              </w:rPr>
              <w:t>100</w:t>
            </w:r>
          </w:p>
        </w:tc>
        <w:tc>
          <w:tcPr>
            <w:tcW w:w="709" w:type="dxa"/>
          </w:tcPr>
          <w:p w:rsidR="009118D0" w:rsidRPr="00AB491C" w:rsidRDefault="009118D0" w:rsidP="008C6E3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9118D0" w:rsidRPr="00AB491C" w:rsidRDefault="009118D0" w:rsidP="008C6E3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9118D0" w:rsidRPr="00AB491C" w:rsidRDefault="009118D0" w:rsidP="008C6E3C">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9118D0" w:rsidRPr="00440333" w:rsidRDefault="009118D0" w:rsidP="008C6E3C">
            <w:pPr>
              <w:jc w:val="center"/>
              <w:rPr>
                <w:rFonts w:ascii="Times New Roman" w:eastAsia="Times New Roman" w:hAnsi="Times New Roman" w:cs="Times New Roman"/>
                <w:lang w:eastAsia="ru-RU"/>
              </w:rPr>
            </w:pPr>
            <w:r w:rsidRPr="00440333">
              <w:rPr>
                <w:rFonts w:ascii="Times New Roman" w:eastAsia="Times New Roman" w:hAnsi="Times New Roman" w:cs="Times New Roman"/>
                <w:lang w:eastAsia="ru-RU"/>
              </w:rPr>
              <w:t>100</w:t>
            </w:r>
          </w:p>
        </w:tc>
      </w:tr>
      <w:tr w:rsidR="009118D0" w:rsidRPr="00AB491C" w:rsidTr="008C6E3C">
        <w:trPr>
          <w:trHeight w:val="1172"/>
        </w:trPr>
        <w:tc>
          <w:tcPr>
            <w:tcW w:w="1809" w:type="dxa"/>
            <w:vMerge/>
          </w:tcPr>
          <w:p w:rsidR="009118D0" w:rsidRPr="00AB491C" w:rsidRDefault="009118D0" w:rsidP="008C6E3C">
            <w:pPr>
              <w:spacing w:after="0" w:line="240" w:lineRule="auto"/>
              <w:jc w:val="center"/>
              <w:rPr>
                <w:rFonts w:ascii="Times New Roman" w:eastAsia="Times New Roman" w:hAnsi="Times New Roman" w:cs="Times New Roman"/>
                <w:lang w:eastAsia="ru-RU"/>
              </w:rPr>
            </w:pPr>
          </w:p>
        </w:tc>
        <w:tc>
          <w:tcPr>
            <w:tcW w:w="3295" w:type="dxa"/>
          </w:tcPr>
          <w:p w:rsidR="009118D0" w:rsidRPr="00AB491C" w:rsidRDefault="009118D0" w:rsidP="008C6E3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Количество муниципальных жилых помещений, в том числе</w:t>
            </w:r>
            <w:r>
              <w:rPr>
                <w:rFonts w:ascii="Times New Roman" w:eastAsia="Times New Roman" w:hAnsi="Times New Roman" w:cs="Times New Roman"/>
                <w:lang w:eastAsia="ru-RU"/>
              </w:rPr>
              <w:t xml:space="preserve"> временно</w:t>
            </w:r>
            <w:r w:rsidRPr="00AB491C">
              <w:rPr>
                <w:rFonts w:ascii="Times New Roman" w:eastAsia="Times New Roman" w:hAnsi="Times New Roman" w:cs="Times New Roman"/>
                <w:lang w:eastAsia="ru-RU"/>
              </w:rPr>
              <w:t xml:space="preserve"> незаселенных, отремонтированных за соответствующий период</w:t>
            </w:r>
          </w:p>
        </w:tc>
        <w:tc>
          <w:tcPr>
            <w:tcW w:w="1417" w:type="dxa"/>
          </w:tcPr>
          <w:p w:rsidR="009118D0" w:rsidRPr="00AB491C" w:rsidRDefault="009118D0" w:rsidP="008C6E3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9118D0" w:rsidRPr="00475C0C" w:rsidRDefault="009118D0" w:rsidP="008C6E3C">
            <w:pPr>
              <w:jc w:val="center"/>
              <w:rPr>
                <w:rFonts w:ascii="Times New Roman" w:eastAsia="Times New Roman" w:hAnsi="Times New Roman" w:cs="Times New Roman"/>
                <w:lang w:eastAsia="ru-RU"/>
              </w:rPr>
            </w:pPr>
            <w:r w:rsidRPr="00475C0C">
              <w:rPr>
                <w:rFonts w:ascii="Times New Roman" w:eastAsia="Times New Roman" w:hAnsi="Times New Roman" w:cs="Times New Roman"/>
                <w:lang w:eastAsia="ru-RU"/>
              </w:rPr>
              <w:t>9</w:t>
            </w:r>
          </w:p>
        </w:tc>
        <w:tc>
          <w:tcPr>
            <w:tcW w:w="709" w:type="dxa"/>
          </w:tcPr>
          <w:p w:rsidR="009118D0" w:rsidRPr="001D62A4" w:rsidRDefault="009118D0" w:rsidP="008C6E3C">
            <w:pPr>
              <w:jc w:val="center"/>
              <w:rPr>
                <w:rFonts w:ascii="Times New Roman" w:eastAsia="Times New Roman" w:hAnsi="Times New Roman" w:cs="Times New Roman"/>
                <w:lang w:eastAsia="ru-RU"/>
              </w:rPr>
            </w:pPr>
            <w:r w:rsidRPr="001D62A4">
              <w:rPr>
                <w:rFonts w:ascii="Times New Roman" w:eastAsia="Times New Roman" w:hAnsi="Times New Roman" w:cs="Times New Roman"/>
                <w:lang w:eastAsia="ru-RU"/>
              </w:rPr>
              <w:t>35</w:t>
            </w:r>
          </w:p>
        </w:tc>
        <w:tc>
          <w:tcPr>
            <w:tcW w:w="709" w:type="dxa"/>
          </w:tcPr>
          <w:p w:rsidR="009118D0" w:rsidRPr="001D62A4" w:rsidRDefault="009118D0" w:rsidP="008C6E3C">
            <w:pPr>
              <w:jc w:val="center"/>
              <w:rPr>
                <w:rFonts w:ascii="Times New Roman" w:eastAsia="Times New Roman" w:hAnsi="Times New Roman" w:cs="Times New Roman"/>
                <w:lang w:eastAsia="ru-RU"/>
              </w:rPr>
            </w:pPr>
            <w:r w:rsidRPr="001D62A4">
              <w:rPr>
                <w:rFonts w:ascii="Times New Roman" w:eastAsia="Times New Roman" w:hAnsi="Times New Roman" w:cs="Times New Roman"/>
                <w:lang w:eastAsia="ru-RU"/>
              </w:rPr>
              <w:t>69</w:t>
            </w:r>
          </w:p>
        </w:tc>
        <w:tc>
          <w:tcPr>
            <w:tcW w:w="709" w:type="dxa"/>
          </w:tcPr>
          <w:p w:rsidR="009118D0" w:rsidRPr="001D62A4" w:rsidRDefault="009118D0" w:rsidP="008C6E3C">
            <w:pPr>
              <w:jc w:val="center"/>
              <w:rPr>
                <w:rFonts w:ascii="Times New Roman" w:eastAsia="Times New Roman" w:hAnsi="Times New Roman" w:cs="Times New Roman"/>
                <w:lang w:eastAsia="ru-RU"/>
              </w:rPr>
            </w:pPr>
            <w:r w:rsidRPr="001D62A4">
              <w:rPr>
                <w:rFonts w:ascii="Times New Roman" w:eastAsia="Times New Roman" w:hAnsi="Times New Roman" w:cs="Times New Roman"/>
                <w:lang w:eastAsia="ru-RU"/>
              </w:rPr>
              <w:t>84</w:t>
            </w:r>
          </w:p>
        </w:tc>
        <w:tc>
          <w:tcPr>
            <w:tcW w:w="709" w:type="dxa"/>
          </w:tcPr>
          <w:p w:rsidR="009118D0" w:rsidRPr="001D62A4" w:rsidRDefault="009118D0" w:rsidP="008C6E3C">
            <w:pPr>
              <w:jc w:val="center"/>
              <w:rPr>
                <w:rFonts w:ascii="Times New Roman" w:eastAsia="Times New Roman" w:hAnsi="Times New Roman" w:cs="Times New Roman"/>
                <w:lang w:eastAsia="ru-RU"/>
              </w:rPr>
            </w:pPr>
            <w:r w:rsidRPr="001D62A4">
              <w:rPr>
                <w:rFonts w:ascii="Times New Roman" w:eastAsia="Times New Roman" w:hAnsi="Times New Roman" w:cs="Times New Roman"/>
                <w:lang w:eastAsia="ru-RU"/>
              </w:rPr>
              <w:t>82</w:t>
            </w:r>
          </w:p>
        </w:tc>
      </w:tr>
      <w:tr w:rsidR="009118D0" w:rsidRPr="00EC388B" w:rsidTr="008C6E3C">
        <w:trPr>
          <w:trHeight w:val="1829"/>
        </w:trPr>
        <w:tc>
          <w:tcPr>
            <w:tcW w:w="1809" w:type="dxa"/>
            <w:vMerge w:val="restart"/>
            <w:shd w:val="clear" w:color="auto" w:fill="FFFFFF" w:themeFill="background1"/>
          </w:tcPr>
          <w:p w:rsidR="009118D0" w:rsidRDefault="009118D0" w:rsidP="008C6E3C">
            <w:pPr>
              <w:spacing w:after="0" w:line="240" w:lineRule="auto"/>
              <w:rPr>
                <w:rFonts w:ascii="Times New Roman" w:eastAsia="Times New Roman" w:hAnsi="Times New Roman" w:cs="Times New Roman"/>
                <w:lang w:eastAsia="ru-RU"/>
              </w:rPr>
            </w:pPr>
            <w:r>
              <w:rPr>
                <w:rFonts w:ascii="Times New Roman" w:hAnsi="Times New Roman"/>
              </w:rPr>
              <w:t>П</w:t>
            </w:r>
            <w:r w:rsidRPr="00C54353">
              <w:rPr>
                <w:rFonts w:ascii="Times New Roman" w:eastAsia="Times New Roman" w:hAnsi="Times New Roman" w:cs="Times New Roman"/>
                <w:lang w:eastAsia="ru-RU"/>
              </w:rPr>
              <w:t>оддержка отдельных категорий граждан в улучшени</w:t>
            </w:r>
            <w:r>
              <w:rPr>
                <w:rFonts w:ascii="Times New Roman" w:eastAsia="Times New Roman" w:hAnsi="Times New Roman" w:cs="Times New Roman"/>
                <w:lang w:eastAsia="ru-RU"/>
              </w:rPr>
              <w:t>и</w:t>
            </w:r>
            <w:r w:rsidRPr="00C54353">
              <w:rPr>
                <w:rFonts w:ascii="Times New Roman" w:eastAsia="Times New Roman" w:hAnsi="Times New Roman" w:cs="Times New Roman"/>
                <w:lang w:eastAsia="ru-RU"/>
              </w:rPr>
              <w:t xml:space="preserve"> их </w:t>
            </w:r>
            <w:r>
              <w:rPr>
                <w:rFonts w:ascii="Times New Roman" w:eastAsia="Times New Roman" w:hAnsi="Times New Roman" w:cs="Times New Roman"/>
                <w:lang w:eastAsia="ru-RU"/>
              </w:rPr>
              <w:t>у</w:t>
            </w:r>
            <w:r w:rsidRPr="00C54353">
              <w:rPr>
                <w:rFonts w:ascii="Times New Roman" w:eastAsia="Times New Roman" w:hAnsi="Times New Roman" w:cs="Times New Roman"/>
                <w:lang w:eastAsia="ru-RU"/>
              </w:rPr>
              <w:t>словий проживания</w:t>
            </w:r>
          </w:p>
          <w:p w:rsidR="009118D0" w:rsidRDefault="009118D0" w:rsidP="008C6E3C">
            <w:pPr>
              <w:spacing w:after="0" w:line="240" w:lineRule="auto"/>
              <w:rPr>
                <w:rFonts w:ascii="Times New Roman" w:eastAsia="Times New Roman" w:hAnsi="Times New Roman" w:cs="Times New Roman"/>
                <w:lang w:eastAsia="ru-RU"/>
              </w:rPr>
            </w:pPr>
          </w:p>
          <w:p w:rsidR="009118D0" w:rsidRDefault="009118D0" w:rsidP="008C6E3C">
            <w:pPr>
              <w:spacing w:after="0" w:line="240" w:lineRule="auto"/>
              <w:rPr>
                <w:rFonts w:ascii="Times New Roman" w:eastAsia="Times New Roman" w:hAnsi="Times New Roman" w:cs="Times New Roman"/>
                <w:lang w:eastAsia="ru-RU"/>
              </w:rPr>
            </w:pPr>
          </w:p>
          <w:p w:rsidR="009118D0" w:rsidRPr="00AB491C" w:rsidRDefault="009118D0" w:rsidP="008C6E3C">
            <w:pPr>
              <w:spacing w:after="0" w:line="240" w:lineRule="auto"/>
              <w:rPr>
                <w:rFonts w:ascii="Times New Roman" w:eastAsia="Times New Roman" w:hAnsi="Times New Roman" w:cs="Times New Roman"/>
                <w:color w:val="000000"/>
                <w:lang w:eastAsia="ru-RU"/>
              </w:rPr>
            </w:pPr>
          </w:p>
        </w:tc>
        <w:tc>
          <w:tcPr>
            <w:tcW w:w="3295" w:type="dxa"/>
            <w:shd w:val="clear" w:color="auto" w:fill="FFFFFF" w:themeFill="background1"/>
          </w:tcPr>
          <w:p w:rsidR="009118D0" w:rsidRPr="002D1B2D" w:rsidRDefault="009118D0" w:rsidP="008C6E3C">
            <w:pPr>
              <w:spacing w:after="0" w:line="240" w:lineRule="auto"/>
              <w:rPr>
                <w:rFonts w:ascii="Times New Roman" w:eastAsia="Times New Roman" w:hAnsi="Times New Roman" w:cs="Times New Roman"/>
                <w:lang w:eastAsia="ru-RU"/>
              </w:rPr>
            </w:pPr>
            <w:r w:rsidRPr="002D1B2D">
              <w:rPr>
                <w:rFonts w:ascii="Times New Roman" w:eastAsia="Times New Roman" w:hAnsi="Times New Roman" w:cs="Times New Roman"/>
                <w:color w:val="000000"/>
                <w:lang w:eastAsia="ru-RU"/>
              </w:rPr>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417" w:type="dxa"/>
          </w:tcPr>
          <w:p w:rsidR="009118D0" w:rsidRPr="00AB491C" w:rsidRDefault="009118D0" w:rsidP="008C6E3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чел</w:t>
            </w:r>
            <w:r w:rsidRPr="00AB491C">
              <w:rPr>
                <w:rFonts w:ascii="Times New Roman" w:eastAsia="Times New Roman" w:hAnsi="Times New Roman" w:cs="Times New Roman"/>
                <w:lang w:eastAsia="ru-RU"/>
              </w:rPr>
              <w:t>.</w:t>
            </w:r>
          </w:p>
        </w:tc>
        <w:tc>
          <w:tcPr>
            <w:tcW w:w="1134" w:type="dxa"/>
          </w:tcPr>
          <w:p w:rsidR="009118D0" w:rsidRPr="00AB491C" w:rsidRDefault="009118D0" w:rsidP="008C6E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709" w:type="dxa"/>
          </w:tcPr>
          <w:p w:rsidR="009118D0" w:rsidRPr="00AB491C" w:rsidRDefault="009118D0" w:rsidP="008C6E3C">
            <w:pPr>
              <w:ind w:right="-130"/>
              <w:jc w:val="center"/>
              <w:rPr>
                <w:rFonts w:ascii="Times New Roman" w:eastAsia="Times New Roman" w:hAnsi="Times New Roman" w:cs="Times New Roman"/>
                <w:lang w:eastAsia="ru-RU"/>
              </w:rPr>
            </w:pPr>
            <w:r>
              <w:rPr>
                <w:rFonts w:ascii="Times New Roman" w:eastAsia="Times New Roman" w:hAnsi="Times New Roman" w:cs="Times New Roman"/>
                <w:lang w:eastAsia="ru-RU"/>
              </w:rPr>
              <w:t>50</w:t>
            </w:r>
          </w:p>
        </w:tc>
        <w:tc>
          <w:tcPr>
            <w:tcW w:w="709" w:type="dxa"/>
            <w:shd w:val="clear" w:color="auto" w:fill="FFFFFF"/>
          </w:tcPr>
          <w:p w:rsidR="009118D0" w:rsidRPr="00AB491C" w:rsidRDefault="009118D0" w:rsidP="008C6E3C">
            <w:pPr>
              <w:ind w:right="-130"/>
              <w:jc w:val="center"/>
              <w:rPr>
                <w:rFonts w:ascii="Times New Roman" w:eastAsia="Times New Roman" w:hAnsi="Times New Roman" w:cs="Times New Roman"/>
                <w:lang w:eastAsia="ru-RU"/>
              </w:rPr>
            </w:pPr>
            <w:r>
              <w:rPr>
                <w:rFonts w:ascii="Times New Roman" w:eastAsia="Times New Roman" w:hAnsi="Times New Roman" w:cs="Times New Roman"/>
                <w:lang w:eastAsia="ru-RU"/>
              </w:rPr>
              <w:t>90</w:t>
            </w:r>
          </w:p>
        </w:tc>
        <w:tc>
          <w:tcPr>
            <w:tcW w:w="709" w:type="dxa"/>
            <w:shd w:val="clear" w:color="auto" w:fill="FFFFFF"/>
          </w:tcPr>
          <w:p w:rsidR="009118D0" w:rsidRPr="00AB491C" w:rsidRDefault="009118D0" w:rsidP="008C6E3C">
            <w:pPr>
              <w:ind w:right="-13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c>
          <w:tcPr>
            <w:tcW w:w="709" w:type="dxa"/>
            <w:shd w:val="clear" w:color="auto" w:fill="FFFFFF"/>
          </w:tcPr>
          <w:p w:rsidR="009118D0" w:rsidRPr="00440333" w:rsidRDefault="009118D0" w:rsidP="008C6E3C">
            <w:pPr>
              <w:ind w:right="-130"/>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w:t>
            </w:r>
          </w:p>
        </w:tc>
      </w:tr>
      <w:tr w:rsidR="009118D0" w:rsidRPr="00AB491C" w:rsidTr="008C6E3C">
        <w:trPr>
          <w:trHeight w:val="1180"/>
        </w:trPr>
        <w:tc>
          <w:tcPr>
            <w:tcW w:w="1809" w:type="dxa"/>
            <w:vMerge/>
            <w:shd w:val="clear" w:color="auto" w:fill="FFFFFF" w:themeFill="background1"/>
          </w:tcPr>
          <w:p w:rsidR="009118D0" w:rsidRPr="00AB491C" w:rsidRDefault="009118D0" w:rsidP="008C6E3C">
            <w:pPr>
              <w:spacing w:after="0" w:line="240" w:lineRule="auto"/>
              <w:jc w:val="center"/>
              <w:rPr>
                <w:rFonts w:ascii="Times New Roman" w:eastAsia="Times New Roman" w:hAnsi="Times New Roman" w:cs="Times New Roman"/>
                <w:color w:val="000000"/>
                <w:lang w:eastAsia="ru-RU"/>
              </w:rPr>
            </w:pPr>
          </w:p>
        </w:tc>
        <w:tc>
          <w:tcPr>
            <w:tcW w:w="3295" w:type="dxa"/>
            <w:shd w:val="clear" w:color="auto" w:fill="FFFFFF" w:themeFill="background1"/>
          </w:tcPr>
          <w:p w:rsidR="009118D0" w:rsidRPr="00AB491C" w:rsidRDefault="009118D0" w:rsidP="008C6E3C">
            <w:pPr>
              <w:spacing w:after="0" w:line="240" w:lineRule="auto"/>
              <w:rPr>
                <w:rFonts w:ascii="Times New Roman" w:eastAsia="Times New Roman" w:hAnsi="Times New Roman" w:cs="Times New Roman"/>
                <w:color w:val="000000"/>
                <w:lang w:eastAsia="ru-RU"/>
              </w:rPr>
            </w:pPr>
            <w:r w:rsidRPr="00AB491C">
              <w:rPr>
                <w:rFonts w:ascii="Times New Roman" w:eastAsia="Times New Roman" w:hAnsi="Times New Roman" w:cs="Times New Roman"/>
                <w:lang w:eastAsia="ru-RU"/>
              </w:rPr>
              <w:t>Оборудование объектов жилищного фонда для инвалидов с ограниченными возможностями передвижения</w:t>
            </w:r>
          </w:p>
        </w:tc>
        <w:tc>
          <w:tcPr>
            <w:tcW w:w="1417" w:type="dxa"/>
          </w:tcPr>
          <w:p w:rsidR="009118D0" w:rsidRPr="00AB491C" w:rsidRDefault="009118D0" w:rsidP="008C6E3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9118D0" w:rsidRPr="00077E0C" w:rsidRDefault="009118D0" w:rsidP="008C6E3C">
            <w:pPr>
              <w:jc w:val="center"/>
              <w:rPr>
                <w:rFonts w:ascii="Times New Roman" w:eastAsia="Times New Roman" w:hAnsi="Times New Roman" w:cs="Times New Roman"/>
                <w:lang w:eastAsia="ru-RU"/>
              </w:rPr>
            </w:pPr>
            <w:r w:rsidRPr="00475C0C">
              <w:rPr>
                <w:rFonts w:ascii="Times New Roman" w:eastAsia="Times New Roman" w:hAnsi="Times New Roman" w:cs="Times New Roman"/>
                <w:lang w:eastAsia="ru-RU"/>
              </w:rPr>
              <w:t>7</w:t>
            </w:r>
          </w:p>
        </w:tc>
        <w:tc>
          <w:tcPr>
            <w:tcW w:w="709" w:type="dxa"/>
          </w:tcPr>
          <w:p w:rsidR="009118D0" w:rsidRPr="00077E0C" w:rsidRDefault="009118D0" w:rsidP="008C6E3C">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9" w:type="dxa"/>
            <w:shd w:val="clear" w:color="auto" w:fill="FFFFFF"/>
          </w:tcPr>
          <w:p w:rsidR="009118D0" w:rsidRPr="00440333" w:rsidRDefault="009118D0" w:rsidP="008C6E3C">
            <w:pPr>
              <w:ind w:right="-130"/>
              <w:jc w:val="center"/>
              <w:rPr>
                <w:rFonts w:ascii="Times New Roman" w:eastAsia="Times New Roman" w:hAnsi="Times New Roman" w:cs="Times New Roman"/>
                <w:lang w:val="en-US" w:eastAsia="ru-RU"/>
              </w:rPr>
            </w:pPr>
            <w:r w:rsidRPr="00440333">
              <w:rPr>
                <w:rFonts w:ascii="Times New Roman" w:eastAsia="Times New Roman" w:hAnsi="Times New Roman" w:cs="Times New Roman"/>
                <w:lang w:val="en-US" w:eastAsia="ru-RU"/>
              </w:rPr>
              <w:t>4</w:t>
            </w:r>
          </w:p>
        </w:tc>
        <w:tc>
          <w:tcPr>
            <w:tcW w:w="709" w:type="dxa"/>
            <w:shd w:val="clear" w:color="auto" w:fill="FFFFFF"/>
          </w:tcPr>
          <w:p w:rsidR="009118D0" w:rsidRPr="00440333" w:rsidRDefault="009118D0" w:rsidP="008C6E3C">
            <w:pPr>
              <w:ind w:right="-130"/>
              <w:jc w:val="center"/>
              <w:rPr>
                <w:rFonts w:ascii="Times New Roman" w:eastAsia="Times New Roman" w:hAnsi="Times New Roman" w:cs="Times New Roman"/>
                <w:lang w:val="en-US" w:eastAsia="ru-RU"/>
              </w:rPr>
            </w:pPr>
            <w:r w:rsidRPr="00440333">
              <w:rPr>
                <w:rFonts w:ascii="Times New Roman" w:eastAsia="Times New Roman" w:hAnsi="Times New Roman" w:cs="Times New Roman"/>
                <w:lang w:val="en-US" w:eastAsia="ru-RU"/>
              </w:rPr>
              <w:t>4</w:t>
            </w:r>
          </w:p>
        </w:tc>
        <w:tc>
          <w:tcPr>
            <w:tcW w:w="709" w:type="dxa"/>
            <w:shd w:val="clear" w:color="auto" w:fill="FFFFFF"/>
          </w:tcPr>
          <w:p w:rsidR="009118D0" w:rsidRPr="00440333" w:rsidRDefault="009118D0" w:rsidP="008C6E3C">
            <w:pPr>
              <w:ind w:right="-130"/>
              <w:jc w:val="center"/>
              <w:rPr>
                <w:rFonts w:ascii="Times New Roman" w:eastAsia="Times New Roman" w:hAnsi="Times New Roman" w:cs="Times New Roman"/>
                <w:lang w:val="en-US" w:eastAsia="ru-RU"/>
              </w:rPr>
            </w:pPr>
            <w:r w:rsidRPr="00440333">
              <w:rPr>
                <w:rFonts w:ascii="Times New Roman" w:eastAsia="Times New Roman" w:hAnsi="Times New Roman" w:cs="Times New Roman"/>
                <w:lang w:val="en-US" w:eastAsia="ru-RU"/>
              </w:rPr>
              <w:t>4</w:t>
            </w:r>
          </w:p>
        </w:tc>
      </w:tr>
    </w:tbl>
    <w:p w:rsidR="009118D0" w:rsidRDefault="009118D0" w:rsidP="009118D0">
      <w:pPr>
        <w:spacing w:after="0" w:line="240" w:lineRule="auto"/>
        <w:jc w:val="center"/>
        <w:rPr>
          <w:rFonts w:ascii="Calibri" w:eastAsia="Times New Roman" w:hAnsi="Calibri" w:cs="Times New Roman"/>
          <w:lang w:eastAsia="ru-RU"/>
        </w:rPr>
        <w:sectPr w:rsidR="009118D0" w:rsidSect="00AB491C">
          <w:headerReference w:type="default" r:id="rId59"/>
          <w:pgSz w:w="11906" w:h="16838"/>
          <w:pgMar w:top="397" w:right="567" w:bottom="851" w:left="1134" w:header="709" w:footer="709" w:gutter="0"/>
          <w:cols w:space="708"/>
          <w:docGrid w:linePitch="360"/>
        </w:sectPr>
      </w:pPr>
    </w:p>
    <w:p w:rsidR="005437B8" w:rsidRPr="00AB491C" w:rsidRDefault="005437B8" w:rsidP="005437B8">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6.8. Перечень мероприятий Подпрограммы</w:t>
      </w:r>
    </w:p>
    <w:p w:rsidR="005437B8" w:rsidRPr="00BE49F2" w:rsidRDefault="005437B8" w:rsidP="005437B8">
      <w:pPr>
        <w:spacing w:after="0" w:line="240" w:lineRule="auto"/>
        <w:jc w:val="center"/>
        <w:outlineLvl w:val="1"/>
        <w:rPr>
          <w:rFonts w:ascii="Times New Roman" w:eastAsia="Times New Roman" w:hAnsi="Times New Roman" w:cs="Times New Roman"/>
          <w:sz w:val="12"/>
          <w:szCs w:val="12"/>
          <w:lang w:eastAsia="ru-RU"/>
        </w:rPr>
      </w:pPr>
    </w:p>
    <w:tbl>
      <w:tblPr>
        <w:tblW w:w="15736" w:type="dxa"/>
        <w:tblInd w:w="392" w:type="dxa"/>
        <w:tblLayout w:type="fixed"/>
        <w:tblLook w:val="00A0" w:firstRow="1" w:lastRow="0" w:firstColumn="1" w:lastColumn="0" w:noHBand="0" w:noVBand="0"/>
      </w:tblPr>
      <w:tblGrid>
        <w:gridCol w:w="423"/>
        <w:gridCol w:w="3405"/>
        <w:gridCol w:w="1276"/>
        <w:gridCol w:w="851"/>
        <w:gridCol w:w="850"/>
        <w:gridCol w:w="709"/>
        <w:gridCol w:w="850"/>
        <w:gridCol w:w="708"/>
        <w:gridCol w:w="707"/>
        <w:gridCol w:w="708"/>
        <w:gridCol w:w="707"/>
        <w:gridCol w:w="708"/>
        <w:gridCol w:w="708"/>
        <w:gridCol w:w="2134"/>
        <w:gridCol w:w="992"/>
      </w:tblGrid>
      <w:tr w:rsidR="005437B8" w:rsidRPr="00AB491C" w:rsidTr="00374DD3">
        <w:trPr>
          <w:trHeight w:val="264"/>
        </w:trPr>
        <w:tc>
          <w:tcPr>
            <w:tcW w:w="423" w:type="dxa"/>
            <w:vMerge w:val="restart"/>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п/п</w:t>
            </w:r>
          </w:p>
        </w:tc>
        <w:tc>
          <w:tcPr>
            <w:tcW w:w="3405" w:type="dxa"/>
            <w:vMerge w:val="restart"/>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val="en-US" w:eastAsia="ru-RU"/>
              </w:rPr>
            </w:pPr>
            <w:r w:rsidRPr="00AB491C">
              <w:rPr>
                <w:rFonts w:ascii="Times New Roman" w:eastAsia="Times New Roman" w:hAnsi="Times New Roman" w:cs="Times New Roman"/>
                <w:color w:val="000000"/>
                <w:sz w:val="21"/>
                <w:szCs w:val="21"/>
                <w:lang w:eastAsia="ru-RU"/>
              </w:rPr>
              <w:t>Наименование мероприятия</w:t>
            </w:r>
            <w:r w:rsidRPr="00AB491C">
              <w:rPr>
                <w:rFonts w:ascii="Times New Roman" w:eastAsia="Times New Roman" w:hAnsi="Times New Roman" w:cs="Times New Roman"/>
                <w:color w:val="000000"/>
                <w:sz w:val="21"/>
                <w:szCs w:val="21"/>
                <w:lang w:val="en-US" w:eastAsia="ru-RU"/>
              </w:rPr>
              <w:t xml:space="preserve"> (</w:t>
            </w:r>
            <w:r w:rsidRPr="00AB491C">
              <w:rPr>
                <w:rFonts w:ascii="Times New Roman" w:eastAsia="Times New Roman" w:hAnsi="Times New Roman" w:cs="Times New Roman"/>
                <w:color w:val="000000"/>
                <w:sz w:val="21"/>
                <w:szCs w:val="21"/>
                <w:lang w:eastAsia="ru-RU"/>
              </w:rPr>
              <w:t>объекта</w:t>
            </w:r>
            <w:r w:rsidRPr="00AB491C">
              <w:rPr>
                <w:rFonts w:ascii="Times New Roman" w:eastAsia="Times New Roman" w:hAnsi="Times New Roman" w:cs="Times New Roman"/>
                <w:color w:val="000000"/>
                <w:sz w:val="21"/>
                <w:szCs w:val="21"/>
                <w:lang w:val="en-US" w:eastAsia="ru-RU"/>
              </w:rPr>
              <w:t>)</w:t>
            </w:r>
          </w:p>
        </w:tc>
        <w:tc>
          <w:tcPr>
            <w:tcW w:w="1276" w:type="dxa"/>
            <w:vMerge w:val="restart"/>
            <w:tcBorders>
              <w:top w:val="single" w:sz="4" w:space="0" w:color="auto"/>
              <w:left w:val="single" w:sz="4" w:space="0" w:color="auto"/>
              <w:right w:val="single" w:sz="4" w:space="0" w:color="auto"/>
            </w:tcBorders>
          </w:tcPr>
          <w:p w:rsidR="005437B8" w:rsidRPr="00AB491C" w:rsidRDefault="005437B8" w:rsidP="00374DD3">
            <w:pPr>
              <w:spacing w:after="0" w:line="240" w:lineRule="auto"/>
              <w:ind w:hanging="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Адрес, количественная</w:t>
            </w:r>
            <w:r>
              <w:rPr>
                <w:rFonts w:ascii="Times New Roman" w:eastAsia="Times New Roman" w:hAnsi="Times New Roman" w:cs="Times New Roman"/>
                <w:color w:val="000000"/>
                <w:sz w:val="21"/>
                <w:szCs w:val="21"/>
                <w:lang w:eastAsia="ru-RU"/>
              </w:rPr>
              <w:t xml:space="preserve"> </w:t>
            </w:r>
            <w:r w:rsidRPr="00AB491C">
              <w:rPr>
                <w:rFonts w:ascii="Times New Roman" w:eastAsia="Times New Roman" w:hAnsi="Times New Roman" w:cs="Times New Roman"/>
                <w:color w:val="000000"/>
                <w:sz w:val="21"/>
                <w:szCs w:val="21"/>
                <w:lang w:eastAsia="ru-RU"/>
              </w:rPr>
              <w:t>хар-ка, срок исполнения</w:t>
            </w:r>
          </w:p>
        </w:tc>
        <w:tc>
          <w:tcPr>
            <w:tcW w:w="851" w:type="dxa"/>
            <w:vMerge w:val="restart"/>
            <w:tcBorders>
              <w:top w:val="single" w:sz="4" w:space="0" w:color="auto"/>
              <w:left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Смет.</w:t>
            </w:r>
            <w:r>
              <w:rPr>
                <w:rFonts w:ascii="Times New Roman" w:eastAsia="Times New Roman" w:hAnsi="Times New Roman" w:cs="Times New Roman"/>
                <w:color w:val="000000"/>
                <w:sz w:val="21"/>
                <w:szCs w:val="21"/>
                <w:lang w:eastAsia="ru-RU"/>
              </w:rPr>
              <w:t xml:space="preserve">  </w:t>
            </w:r>
            <w:r w:rsidRPr="00AB491C">
              <w:rPr>
                <w:rFonts w:ascii="Times New Roman" w:eastAsia="Times New Roman" w:hAnsi="Times New Roman" w:cs="Times New Roman"/>
                <w:color w:val="000000"/>
                <w:sz w:val="21"/>
                <w:szCs w:val="21"/>
                <w:lang w:eastAsia="ru-RU"/>
              </w:rPr>
              <w:t>стои-мость</w:t>
            </w:r>
          </w:p>
        </w:tc>
        <w:tc>
          <w:tcPr>
            <w:tcW w:w="850" w:type="dxa"/>
            <w:vMerge w:val="restart"/>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Источ-ник</w:t>
            </w:r>
            <w:r>
              <w:rPr>
                <w:rFonts w:ascii="Times New Roman" w:eastAsia="Times New Roman" w:hAnsi="Times New Roman" w:cs="Times New Roman"/>
                <w:color w:val="000000"/>
                <w:sz w:val="21"/>
                <w:szCs w:val="21"/>
                <w:lang w:eastAsia="ru-RU"/>
              </w:rPr>
              <w:t xml:space="preserve"> </w:t>
            </w:r>
            <w:r w:rsidRPr="00AB491C">
              <w:rPr>
                <w:rFonts w:ascii="Times New Roman" w:eastAsia="Times New Roman" w:hAnsi="Times New Roman" w:cs="Times New Roman"/>
                <w:color w:val="000000"/>
                <w:sz w:val="21"/>
                <w:szCs w:val="21"/>
                <w:lang w:eastAsia="ru-RU"/>
              </w:rPr>
              <w:t>финанс.</w:t>
            </w:r>
          </w:p>
        </w:tc>
        <w:tc>
          <w:tcPr>
            <w:tcW w:w="5805" w:type="dxa"/>
            <w:gridSpan w:val="8"/>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Потребность в финансировании (млн. руб.)</w:t>
            </w:r>
          </w:p>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 годам</w:t>
            </w:r>
          </w:p>
        </w:tc>
        <w:tc>
          <w:tcPr>
            <w:tcW w:w="2134" w:type="dxa"/>
            <w:vMerge w:val="restart"/>
            <w:tcBorders>
              <w:top w:val="single" w:sz="4" w:space="0" w:color="auto"/>
              <w:left w:val="single" w:sz="4" w:space="0" w:color="auto"/>
              <w:right w:val="single" w:sz="4" w:space="0" w:color="auto"/>
            </w:tcBorders>
          </w:tcPr>
          <w:p w:rsidR="005437B8" w:rsidRDefault="005437B8" w:rsidP="00374DD3">
            <w:pPr>
              <w:spacing w:after="0" w:line="240" w:lineRule="auto"/>
              <w:ind w:left="-108" w:right="-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Ожидаемый</w:t>
            </w:r>
          </w:p>
          <w:p w:rsidR="005437B8" w:rsidRPr="00AB491C" w:rsidRDefault="005437B8" w:rsidP="00374DD3">
            <w:pPr>
              <w:spacing w:after="0" w:line="240" w:lineRule="auto"/>
              <w:ind w:left="-108" w:right="-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результат</w:t>
            </w:r>
          </w:p>
        </w:tc>
        <w:tc>
          <w:tcPr>
            <w:tcW w:w="992" w:type="dxa"/>
            <w:vMerge w:val="restart"/>
            <w:tcBorders>
              <w:top w:val="single" w:sz="4" w:space="0" w:color="auto"/>
              <w:left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Ответственный исполнитель</w:t>
            </w:r>
          </w:p>
        </w:tc>
      </w:tr>
      <w:tr w:rsidR="005437B8" w:rsidRPr="00AB491C" w:rsidTr="00374DD3">
        <w:trPr>
          <w:trHeight w:val="315"/>
        </w:trPr>
        <w:tc>
          <w:tcPr>
            <w:tcW w:w="423" w:type="dxa"/>
            <w:vMerge/>
            <w:tcBorders>
              <w:top w:val="single" w:sz="4" w:space="0" w:color="auto"/>
              <w:left w:val="single" w:sz="4" w:space="0" w:color="auto"/>
              <w:bottom w:val="single" w:sz="4" w:space="0" w:color="auto"/>
              <w:right w:val="single" w:sz="4" w:space="0" w:color="auto"/>
            </w:tcBorders>
            <w:vAlign w:val="center"/>
          </w:tcPr>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3405" w:type="dxa"/>
            <w:vMerge/>
            <w:tcBorders>
              <w:top w:val="single" w:sz="4" w:space="0" w:color="auto"/>
              <w:left w:val="single" w:sz="4" w:space="0" w:color="auto"/>
              <w:bottom w:val="single" w:sz="4" w:space="0" w:color="auto"/>
              <w:right w:val="single" w:sz="4" w:space="0" w:color="auto"/>
            </w:tcBorders>
            <w:vAlign w:val="center"/>
          </w:tcPr>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1276" w:type="dxa"/>
            <w:vMerge/>
            <w:tcBorders>
              <w:left w:val="single" w:sz="4" w:space="0" w:color="auto"/>
              <w:right w:val="single" w:sz="4" w:space="0" w:color="auto"/>
            </w:tcBorders>
          </w:tcPr>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tcPr>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1559" w:type="dxa"/>
            <w:gridSpan w:val="2"/>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3</w:t>
            </w:r>
          </w:p>
        </w:tc>
        <w:tc>
          <w:tcPr>
            <w:tcW w:w="1415" w:type="dxa"/>
            <w:gridSpan w:val="2"/>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4</w:t>
            </w:r>
          </w:p>
        </w:tc>
        <w:tc>
          <w:tcPr>
            <w:tcW w:w="1415" w:type="dxa"/>
            <w:gridSpan w:val="2"/>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1416" w:type="dxa"/>
            <w:gridSpan w:val="2"/>
            <w:tcBorders>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6</w:t>
            </w:r>
          </w:p>
        </w:tc>
        <w:tc>
          <w:tcPr>
            <w:tcW w:w="2134" w:type="dxa"/>
            <w:vMerge/>
            <w:tcBorders>
              <w:left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992" w:type="dxa"/>
            <w:vMerge/>
            <w:tcBorders>
              <w:left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r>
      <w:tr w:rsidR="005437B8" w:rsidRPr="00AB491C" w:rsidTr="00374DD3">
        <w:trPr>
          <w:trHeight w:val="405"/>
        </w:trPr>
        <w:tc>
          <w:tcPr>
            <w:tcW w:w="423" w:type="dxa"/>
            <w:vMerge/>
            <w:tcBorders>
              <w:top w:val="single" w:sz="4" w:space="0" w:color="auto"/>
              <w:left w:val="single" w:sz="4" w:space="0" w:color="auto"/>
              <w:bottom w:val="single" w:sz="4" w:space="0" w:color="auto"/>
              <w:right w:val="single" w:sz="4" w:space="0" w:color="auto"/>
            </w:tcBorders>
            <w:vAlign w:val="center"/>
          </w:tcPr>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3405" w:type="dxa"/>
            <w:vMerge/>
            <w:tcBorders>
              <w:top w:val="single" w:sz="4" w:space="0" w:color="auto"/>
              <w:left w:val="single" w:sz="4" w:space="0" w:color="auto"/>
              <w:bottom w:val="single" w:sz="4" w:space="0" w:color="auto"/>
              <w:right w:val="single" w:sz="4" w:space="0" w:color="auto"/>
            </w:tcBorders>
            <w:vAlign w:val="center"/>
          </w:tcPr>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850" w:type="dxa"/>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w:t>
            </w:r>
          </w:p>
        </w:tc>
        <w:tc>
          <w:tcPr>
            <w:tcW w:w="708" w:type="dxa"/>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7" w:type="dxa"/>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w:t>
            </w:r>
          </w:p>
        </w:tc>
        <w:tc>
          <w:tcPr>
            <w:tcW w:w="708" w:type="dxa"/>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7" w:type="dxa"/>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w:t>
            </w:r>
          </w:p>
        </w:tc>
        <w:tc>
          <w:tcPr>
            <w:tcW w:w="708" w:type="dxa"/>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8" w:type="dxa"/>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w:t>
            </w:r>
          </w:p>
        </w:tc>
        <w:tc>
          <w:tcPr>
            <w:tcW w:w="2134" w:type="dxa"/>
            <w:vMerge/>
            <w:tcBorders>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992" w:type="dxa"/>
            <w:vMerge/>
            <w:tcBorders>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r>
      <w:tr w:rsidR="005437B8" w:rsidRPr="00AB491C" w:rsidTr="00374DD3">
        <w:trPr>
          <w:trHeight w:val="457"/>
        </w:trPr>
        <w:tc>
          <w:tcPr>
            <w:tcW w:w="3828" w:type="dxa"/>
            <w:gridSpan w:val="2"/>
            <w:tcBorders>
              <w:top w:val="single" w:sz="4" w:space="0" w:color="auto"/>
              <w:left w:val="single" w:sz="4" w:space="0" w:color="auto"/>
              <w:bottom w:val="single" w:sz="4" w:space="0" w:color="auto"/>
              <w:right w:val="single" w:sz="4" w:space="0" w:color="auto"/>
            </w:tcBorders>
          </w:tcPr>
          <w:p w:rsidR="005437B8" w:rsidRPr="009A7DF0" w:rsidRDefault="005437B8" w:rsidP="00374DD3">
            <w:pPr>
              <w:spacing w:after="0" w:line="240" w:lineRule="auto"/>
              <w:rPr>
                <w:rFonts w:ascii="Times New Roman" w:eastAsia="Times New Roman" w:hAnsi="Times New Roman" w:cs="Times New Roman"/>
                <w:color w:val="000000"/>
                <w:lang w:eastAsia="ru-RU"/>
              </w:rPr>
            </w:pPr>
            <w:r w:rsidRPr="009A7DF0">
              <w:rPr>
                <w:rFonts w:ascii="Times New Roman" w:eastAsia="Times New Roman" w:hAnsi="Times New Roman" w:cs="Times New Roman"/>
                <w:lang w:eastAsia="ru-RU"/>
              </w:rPr>
              <w:t>Задача 1 Подпрограммы</w:t>
            </w:r>
          </w:p>
        </w:tc>
        <w:tc>
          <w:tcPr>
            <w:tcW w:w="11908" w:type="dxa"/>
            <w:gridSpan w:val="13"/>
            <w:tcBorders>
              <w:top w:val="single" w:sz="4" w:space="0" w:color="auto"/>
              <w:left w:val="single" w:sz="4" w:space="0" w:color="auto"/>
              <w:bottom w:val="single" w:sz="4" w:space="0" w:color="auto"/>
              <w:right w:val="single" w:sz="4" w:space="0" w:color="auto"/>
            </w:tcBorders>
          </w:tcPr>
          <w:p w:rsidR="005437B8" w:rsidRDefault="005437B8" w:rsidP="00374DD3">
            <w:pPr>
              <w:pStyle w:val="a9"/>
              <w:spacing w:after="0" w:line="240" w:lineRule="auto"/>
              <w:ind w:left="33"/>
              <w:jc w:val="both"/>
              <w:rPr>
                <w:rFonts w:ascii="Times New Roman" w:hAnsi="Times New Roman"/>
              </w:rPr>
            </w:pPr>
            <w:r>
              <w:rPr>
                <w:rFonts w:ascii="Times New Roman" w:hAnsi="Times New Roman"/>
              </w:rPr>
              <w:t>П</w:t>
            </w:r>
            <w:r w:rsidRPr="00C54353">
              <w:rPr>
                <w:rFonts w:ascii="Times New Roman" w:hAnsi="Times New Roman"/>
              </w:rPr>
              <w:t>риведение состояния жилых помещений, муниципального жилищного фонда, в соответствии с нормативно-техническими требованиями</w:t>
            </w:r>
          </w:p>
          <w:p w:rsidR="005437B8" w:rsidRPr="009A7DF0" w:rsidRDefault="005437B8" w:rsidP="00374DD3">
            <w:pPr>
              <w:pStyle w:val="a9"/>
              <w:spacing w:after="0" w:line="240" w:lineRule="auto"/>
              <w:ind w:left="33"/>
              <w:jc w:val="both"/>
              <w:rPr>
                <w:rFonts w:ascii="Times New Roman" w:hAnsi="Times New Roman"/>
                <w:color w:val="000000"/>
              </w:rPr>
            </w:pPr>
          </w:p>
        </w:tc>
      </w:tr>
      <w:tr w:rsidR="005437B8" w:rsidRPr="00AB491C" w:rsidTr="00374DD3">
        <w:trPr>
          <w:trHeight w:val="621"/>
        </w:trPr>
        <w:tc>
          <w:tcPr>
            <w:tcW w:w="423" w:type="dxa"/>
            <w:vMerge w:val="restart"/>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1</w:t>
            </w:r>
          </w:p>
        </w:tc>
        <w:tc>
          <w:tcPr>
            <w:tcW w:w="3405" w:type="dxa"/>
            <w:tcBorders>
              <w:top w:val="nil"/>
              <w:left w:val="nil"/>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Уплата взносов на капитальный ремонт общего имущества МКД в части помещений, находящихся в муниципальной собственности</w:t>
            </w:r>
          </w:p>
        </w:tc>
        <w:tc>
          <w:tcPr>
            <w:tcW w:w="1276" w:type="dxa"/>
            <w:vMerge w:val="restart"/>
            <w:tcBorders>
              <w:top w:val="single" w:sz="4" w:space="0" w:color="auto"/>
              <w:left w:val="nil"/>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3</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6</w:t>
            </w:r>
          </w:p>
        </w:tc>
        <w:tc>
          <w:tcPr>
            <w:tcW w:w="851" w:type="dxa"/>
            <w:vMerge w:val="restart"/>
            <w:tcBorders>
              <w:top w:val="single" w:sz="4" w:space="0" w:color="auto"/>
              <w:left w:val="single" w:sz="4" w:space="0" w:color="auto"/>
              <w:right w:val="single" w:sz="4" w:space="0" w:color="auto"/>
            </w:tcBorders>
            <w:shd w:val="clear" w:color="auto" w:fill="auto"/>
          </w:tcPr>
          <w:p w:rsidR="005437B8" w:rsidRPr="00727DB9" w:rsidRDefault="005437B8" w:rsidP="00374DD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200,39</w:t>
            </w:r>
          </w:p>
        </w:tc>
        <w:tc>
          <w:tcPr>
            <w:tcW w:w="850" w:type="dxa"/>
            <w:vMerge w:val="restart"/>
            <w:tcBorders>
              <w:top w:val="single" w:sz="4" w:space="0" w:color="auto"/>
              <w:left w:val="single" w:sz="4" w:space="0" w:color="auto"/>
              <w:right w:val="single" w:sz="4" w:space="0" w:color="auto"/>
            </w:tcBorders>
          </w:tcPr>
          <w:p w:rsidR="005437B8" w:rsidRPr="00475C0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tcBorders>
              <w:top w:val="nil"/>
              <w:left w:val="nil"/>
              <w:right w:val="single" w:sz="4" w:space="0" w:color="auto"/>
            </w:tcBorders>
            <w:shd w:val="clear" w:color="auto" w:fill="auto"/>
          </w:tcPr>
          <w:p w:rsidR="005437B8" w:rsidRPr="00884F42"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53</w:t>
            </w:r>
            <w:r>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val="en-US" w:eastAsia="ru-RU"/>
              </w:rPr>
              <w:t>14</w:t>
            </w:r>
          </w:p>
        </w:tc>
        <w:tc>
          <w:tcPr>
            <w:tcW w:w="850" w:type="dxa"/>
            <w:tcBorders>
              <w:top w:val="nil"/>
              <w:left w:val="nil"/>
              <w:right w:val="single" w:sz="4" w:space="0" w:color="auto"/>
            </w:tcBorders>
            <w:shd w:val="clear" w:color="auto" w:fill="auto"/>
          </w:tcPr>
          <w:p w:rsidR="005437B8" w:rsidRPr="00727DB9" w:rsidRDefault="005437B8" w:rsidP="00374DD3">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68</w:t>
            </w:r>
            <w:r w:rsidRPr="00475C0C">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19</w:t>
            </w:r>
          </w:p>
        </w:tc>
        <w:tc>
          <w:tcPr>
            <w:tcW w:w="708" w:type="dxa"/>
            <w:tcBorders>
              <w:top w:val="nil"/>
              <w:left w:val="nil"/>
              <w:right w:val="single" w:sz="4" w:space="0" w:color="auto"/>
            </w:tcBorders>
            <w:shd w:val="clear" w:color="auto" w:fill="auto"/>
          </w:tcPr>
          <w:p w:rsidR="005437B8" w:rsidRPr="00884F42" w:rsidRDefault="005437B8" w:rsidP="00374DD3">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30,33</w:t>
            </w:r>
          </w:p>
        </w:tc>
        <w:tc>
          <w:tcPr>
            <w:tcW w:w="707" w:type="dxa"/>
            <w:tcBorders>
              <w:top w:val="nil"/>
              <w:left w:val="nil"/>
              <w:right w:val="single" w:sz="4" w:space="0" w:color="auto"/>
            </w:tcBorders>
            <w:shd w:val="clear" w:color="auto" w:fill="auto"/>
          </w:tcPr>
          <w:p w:rsidR="005437B8" w:rsidRPr="00475C0C" w:rsidRDefault="005437B8" w:rsidP="00374DD3">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52,88</w:t>
            </w:r>
          </w:p>
        </w:tc>
        <w:tc>
          <w:tcPr>
            <w:tcW w:w="708" w:type="dxa"/>
            <w:tcBorders>
              <w:top w:val="nil"/>
              <w:left w:val="nil"/>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20,00</w:t>
            </w:r>
          </w:p>
        </w:tc>
        <w:tc>
          <w:tcPr>
            <w:tcW w:w="707" w:type="dxa"/>
            <w:tcBorders>
              <w:top w:val="nil"/>
              <w:left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39,33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727DB9"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39,99</w:t>
            </w: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w:t>
            </w:r>
            <w:r>
              <w:rPr>
                <w:rFonts w:ascii="Times New Roman" w:eastAsia="Times New Roman" w:hAnsi="Times New Roman" w:cs="Times New Roman"/>
                <w:sz w:val="21"/>
                <w:szCs w:val="21"/>
                <w:lang w:eastAsia="ru-RU"/>
              </w:rPr>
              <w:t>3</w:t>
            </w:r>
            <w:r w:rsidRPr="00475C0C">
              <w:rPr>
                <w:rFonts w:ascii="Times New Roman" w:eastAsia="Times New Roman" w:hAnsi="Times New Roman" w:cs="Times New Roman"/>
                <w:sz w:val="21"/>
                <w:szCs w:val="21"/>
                <w:lang w:eastAsia="ru-RU"/>
              </w:rPr>
              <w:t xml:space="preserve"> – 100%</w:t>
            </w:r>
          </w:p>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w:t>
            </w:r>
            <w:r>
              <w:rPr>
                <w:rFonts w:ascii="Times New Roman" w:eastAsia="Times New Roman" w:hAnsi="Times New Roman" w:cs="Times New Roman"/>
                <w:sz w:val="21"/>
                <w:szCs w:val="21"/>
                <w:lang w:eastAsia="ru-RU"/>
              </w:rPr>
              <w:t>4</w:t>
            </w:r>
            <w:r w:rsidRPr="00475C0C">
              <w:rPr>
                <w:rFonts w:ascii="Times New Roman" w:eastAsia="Times New Roman" w:hAnsi="Times New Roman" w:cs="Times New Roman"/>
                <w:sz w:val="21"/>
                <w:szCs w:val="21"/>
                <w:lang w:eastAsia="ru-RU"/>
              </w:rPr>
              <w:t xml:space="preserve"> – 100%</w:t>
            </w:r>
          </w:p>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w:t>
            </w:r>
            <w:r>
              <w:rPr>
                <w:rFonts w:ascii="Times New Roman" w:eastAsia="Times New Roman" w:hAnsi="Times New Roman" w:cs="Times New Roman"/>
                <w:sz w:val="21"/>
                <w:szCs w:val="21"/>
                <w:lang w:eastAsia="ru-RU"/>
              </w:rPr>
              <w:t>5</w:t>
            </w:r>
            <w:r w:rsidRPr="00475C0C">
              <w:rPr>
                <w:rFonts w:ascii="Times New Roman" w:eastAsia="Times New Roman" w:hAnsi="Times New Roman" w:cs="Times New Roman"/>
                <w:sz w:val="21"/>
                <w:szCs w:val="21"/>
                <w:lang w:eastAsia="ru-RU"/>
              </w:rPr>
              <w:t xml:space="preserve"> – 100%</w:t>
            </w:r>
          </w:p>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w:t>
            </w:r>
            <w:r>
              <w:rPr>
                <w:rFonts w:ascii="Times New Roman" w:eastAsia="Times New Roman" w:hAnsi="Times New Roman" w:cs="Times New Roman"/>
                <w:sz w:val="21"/>
                <w:szCs w:val="21"/>
                <w:lang w:eastAsia="ru-RU"/>
              </w:rPr>
              <w:t>6</w:t>
            </w:r>
            <w:r w:rsidRPr="00475C0C">
              <w:rPr>
                <w:rFonts w:ascii="Times New Roman" w:eastAsia="Times New Roman" w:hAnsi="Times New Roman" w:cs="Times New Roman"/>
                <w:sz w:val="21"/>
                <w:szCs w:val="21"/>
                <w:lang w:eastAsia="ru-RU"/>
              </w:rPr>
              <w:t xml:space="preserve"> – 100%</w:t>
            </w:r>
          </w:p>
        </w:tc>
        <w:tc>
          <w:tcPr>
            <w:tcW w:w="992" w:type="dxa"/>
            <w:vMerge w:val="restart"/>
            <w:tcBorders>
              <w:top w:val="single" w:sz="4" w:space="0" w:color="auto"/>
              <w:left w:val="single" w:sz="4" w:space="0" w:color="auto"/>
              <w:right w:val="single" w:sz="4" w:space="0" w:color="auto"/>
            </w:tcBorders>
            <w:shd w:val="clear" w:color="auto" w:fill="FFFFFF"/>
          </w:tcPr>
          <w:p w:rsidR="005437B8" w:rsidRPr="00AB491C" w:rsidRDefault="0063046E" w:rsidP="00374DD3">
            <w:pPr>
              <w:spacing w:after="0" w:line="240" w:lineRule="auto"/>
              <w:ind w:left="-108"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УС, </w:t>
            </w:r>
            <w:r w:rsidR="005437B8" w:rsidRPr="00AB491C">
              <w:rPr>
                <w:rFonts w:ascii="Times New Roman" w:eastAsia="Times New Roman" w:hAnsi="Times New Roman" w:cs="Times New Roman"/>
                <w:sz w:val="21"/>
                <w:szCs w:val="21"/>
                <w:lang w:eastAsia="ru-RU"/>
              </w:rPr>
              <w:t>МКУ «Жилком</w:t>
            </w:r>
          </w:p>
          <w:p w:rsidR="005437B8" w:rsidRPr="00AB491C" w:rsidRDefault="005437B8" w:rsidP="00374DD3">
            <w:pPr>
              <w:spacing w:after="0" w:line="240" w:lineRule="auto"/>
              <w:ind w:hanging="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5437B8" w:rsidRPr="00AB491C" w:rsidTr="00374DD3">
        <w:trPr>
          <w:trHeight w:val="202"/>
        </w:trPr>
        <w:tc>
          <w:tcPr>
            <w:tcW w:w="423" w:type="dxa"/>
            <w:vMerge/>
            <w:tcBorders>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 в том числе кредиторская задолженность </w:t>
            </w:r>
          </w:p>
        </w:tc>
        <w:tc>
          <w:tcPr>
            <w:tcW w:w="1276" w:type="dxa"/>
            <w:vMerge/>
            <w:tcBorders>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color w:val="000000"/>
                <w:sz w:val="21"/>
                <w:szCs w:val="21"/>
                <w:highlight w:val="yellow"/>
                <w:lang w:eastAsia="ru-RU"/>
              </w:rPr>
            </w:pPr>
          </w:p>
        </w:tc>
        <w:tc>
          <w:tcPr>
            <w:tcW w:w="850" w:type="dxa"/>
            <w:vMerge/>
            <w:tcBorders>
              <w:left w:val="single" w:sz="4" w:space="0" w:color="auto"/>
              <w:bottom w:val="single" w:sz="4" w:space="0" w:color="auto"/>
              <w:right w:val="single" w:sz="4" w:space="0" w:color="auto"/>
            </w:tcBorders>
          </w:tcPr>
          <w:p w:rsidR="005437B8" w:rsidRPr="00475C0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32,13</w:t>
            </w:r>
          </w:p>
        </w:tc>
        <w:tc>
          <w:tcPr>
            <w:tcW w:w="850" w:type="dxa"/>
            <w:tcBorders>
              <w:top w:val="single" w:sz="4" w:space="0" w:color="auto"/>
              <w:left w:val="nil"/>
              <w:bottom w:val="single" w:sz="4" w:space="0" w:color="auto"/>
              <w:right w:val="single" w:sz="4" w:space="0" w:color="auto"/>
            </w:tcBorders>
            <w:shd w:val="clear" w:color="auto" w:fill="auto"/>
          </w:tcPr>
          <w:p w:rsidR="005437B8" w:rsidRPr="00BC0450" w:rsidRDefault="005437B8" w:rsidP="00374DD3">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32,13</w:t>
            </w:r>
          </w:p>
        </w:tc>
        <w:tc>
          <w:tcPr>
            <w:tcW w:w="708" w:type="dxa"/>
            <w:tcBorders>
              <w:top w:val="single" w:sz="4" w:space="0" w:color="auto"/>
              <w:left w:val="nil"/>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15,01</w:t>
            </w:r>
          </w:p>
        </w:tc>
        <w:tc>
          <w:tcPr>
            <w:tcW w:w="707" w:type="dxa"/>
            <w:tcBorders>
              <w:top w:val="single" w:sz="4" w:space="0" w:color="auto"/>
              <w:left w:val="nil"/>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15,01</w:t>
            </w:r>
          </w:p>
        </w:tc>
        <w:tc>
          <w:tcPr>
            <w:tcW w:w="708" w:type="dxa"/>
            <w:tcBorders>
              <w:top w:val="single" w:sz="4" w:space="0" w:color="auto"/>
              <w:left w:val="nil"/>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sz w:val="21"/>
                <w:szCs w:val="21"/>
                <w:lang w:eastAsia="ru-RU"/>
              </w:rPr>
            </w:pPr>
            <w:r w:rsidRPr="003133A5">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727DB9"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p>
        </w:tc>
      </w:tr>
      <w:tr w:rsidR="005437B8" w:rsidRPr="00AB491C" w:rsidTr="00374DD3">
        <w:trPr>
          <w:trHeight w:val="780"/>
        </w:trPr>
        <w:tc>
          <w:tcPr>
            <w:tcW w:w="423" w:type="dxa"/>
            <w:tcBorders>
              <w:top w:val="single" w:sz="4" w:space="0" w:color="auto"/>
              <w:left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w:t>
            </w:r>
          </w:p>
        </w:tc>
        <w:tc>
          <w:tcPr>
            <w:tcW w:w="3405" w:type="dxa"/>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Расходы на содержание и ремонт муниципальных жилых помещений, временно не заселенных</w:t>
            </w:r>
          </w:p>
        </w:tc>
        <w:tc>
          <w:tcPr>
            <w:tcW w:w="1276" w:type="dxa"/>
            <w:vMerge w:val="restart"/>
            <w:tcBorders>
              <w:top w:val="single" w:sz="4" w:space="0" w:color="auto"/>
              <w:left w:val="nil"/>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3</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6</w:t>
            </w:r>
          </w:p>
        </w:tc>
        <w:tc>
          <w:tcPr>
            <w:tcW w:w="851" w:type="dxa"/>
            <w:vMerge w:val="restart"/>
            <w:tcBorders>
              <w:top w:val="single" w:sz="4" w:space="0" w:color="auto"/>
              <w:left w:val="single" w:sz="4" w:space="0" w:color="auto"/>
              <w:right w:val="single" w:sz="4" w:space="0" w:color="auto"/>
            </w:tcBorders>
            <w:shd w:val="clear" w:color="auto" w:fill="auto"/>
          </w:tcPr>
          <w:p w:rsidR="005437B8" w:rsidRPr="00D70027" w:rsidRDefault="005437B8" w:rsidP="00374DD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60,88</w:t>
            </w:r>
          </w:p>
        </w:tc>
        <w:tc>
          <w:tcPr>
            <w:tcW w:w="850" w:type="dxa"/>
            <w:vMerge w:val="restart"/>
            <w:tcBorders>
              <w:top w:val="single" w:sz="4" w:space="0" w:color="auto"/>
              <w:left w:val="single" w:sz="4" w:space="0" w:color="auto"/>
              <w:right w:val="single" w:sz="4" w:space="0" w:color="auto"/>
            </w:tcBorders>
          </w:tcPr>
          <w:p w:rsidR="005437B8" w:rsidRPr="00475C0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17,58</w:t>
            </w:r>
          </w:p>
        </w:tc>
        <w:tc>
          <w:tcPr>
            <w:tcW w:w="850"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val="en-US" w:eastAsia="ru-RU"/>
              </w:rPr>
            </w:pPr>
            <w:r w:rsidRPr="00A20493">
              <w:rPr>
                <w:rFonts w:ascii="Times New Roman" w:eastAsia="Times New Roman" w:hAnsi="Times New Roman" w:cs="Times New Roman"/>
                <w:sz w:val="21"/>
                <w:szCs w:val="21"/>
                <w:lang w:eastAsia="ru-RU"/>
              </w:rPr>
              <w:t>2</w:t>
            </w:r>
            <w:r>
              <w:rPr>
                <w:rFonts w:ascii="Times New Roman" w:eastAsia="Times New Roman" w:hAnsi="Times New Roman" w:cs="Times New Roman"/>
                <w:sz w:val="21"/>
                <w:szCs w:val="21"/>
                <w:lang w:eastAsia="ru-RU"/>
              </w:rPr>
              <w:t>0</w:t>
            </w:r>
            <w:r w:rsidRPr="00A20493">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00</w:t>
            </w:r>
          </w:p>
        </w:tc>
        <w:tc>
          <w:tcPr>
            <w:tcW w:w="708"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6,85</w:t>
            </w:r>
          </w:p>
        </w:tc>
        <w:tc>
          <w:tcPr>
            <w:tcW w:w="707" w:type="dxa"/>
            <w:tcBorders>
              <w:top w:val="single" w:sz="4" w:space="0" w:color="auto"/>
              <w:left w:val="nil"/>
              <w:bottom w:val="single" w:sz="4" w:space="0" w:color="auto"/>
              <w:right w:val="single" w:sz="4" w:space="0" w:color="auto"/>
            </w:tcBorders>
            <w:shd w:val="clear" w:color="auto" w:fill="auto"/>
          </w:tcPr>
          <w:p w:rsidR="005437B8" w:rsidRPr="00113DA6"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16,40</w:t>
            </w:r>
          </w:p>
        </w:tc>
        <w:tc>
          <w:tcPr>
            <w:tcW w:w="708"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113DA6"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11,73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6,00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113DA6" w:rsidRDefault="005437B8" w:rsidP="00374DD3">
            <w:pPr>
              <w:spacing w:after="0" w:line="240" w:lineRule="auto"/>
              <w:jc w:val="center"/>
              <w:rPr>
                <w:rFonts w:ascii="Times New Roman" w:eastAsia="Times New Roman" w:hAnsi="Times New Roman" w:cs="Times New Roman"/>
                <w:sz w:val="21"/>
                <w:szCs w:val="21"/>
                <w:lang w:eastAsia="ru-RU"/>
              </w:rPr>
            </w:pPr>
            <w:r w:rsidRPr="00D70027">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val="en-US" w:eastAsia="ru-RU"/>
              </w:rPr>
              <w:t>2</w:t>
            </w:r>
            <w:r w:rsidRPr="00D7002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75</w:t>
            </w:r>
          </w:p>
        </w:tc>
        <w:tc>
          <w:tcPr>
            <w:tcW w:w="2134" w:type="dxa"/>
            <w:vMerge w:val="restart"/>
            <w:tcBorders>
              <w:left w:val="single" w:sz="4" w:space="0" w:color="auto"/>
              <w:bottom w:val="single" w:sz="4" w:space="0" w:color="auto"/>
              <w:right w:val="single" w:sz="4" w:space="0" w:color="auto"/>
            </w:tcBorders>
            <w:shd w:val="clear" w:color="auto" w:fill="FFFFFF"/>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 xml:space="preserve">2023 – </w:t>
            </w:r>
            <w:r w:rsidRPr="00AC7106">
              <w:rPr>
                <w:rFonts w:ascii="Times New Roman" w:eastAsia="Times New Roman" w:hAnsi="Times New Roman" w:cs="Times New Roman"/>
                <w:sz w:val="21"/>
                <w:szCs w:val="21"/>
                <w:lang w:eastAsia="ru-RU"/>
              </w:rPr>
              <w:t>7,8</w:t>
            </w:r>
            <w:r w:rsidRPr="00A20493">
              <w:rPr>
                <w:rFonts w:ascii="Times New Roman" w:eastAsia="Times New Roman" w:hAnsi="Times New Roman" w:cs="Times New Roman"/>
                <w:sz w:val="21"/>
                <w:szCs w:val="21"/>
                <w:lang w:eastAsia="ru-RU"/>
              </w:rPr>
              <w:t xml:space="preserve"> тыс. кв. м.</w:t>
            </w:r>
          </w:p>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2024 – 7,7 тыс. кв. м.</w:t>
            </w:r>
          </w:p>
          <w:p w:rsidR="005437B8"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2025 – 7,6 тыс. кв. м.</w:t>
            </w:r>
          </w:p>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2026 – </w:t>
            </w:r>
            <w:r w:rsidRPr="001D62A4">
              <w:rPr>
                <w:rFonts w:ascii="Times New Roman" w:eastAsia="Times New Roman" w:hAnsi="Times New Roman" w:cs="Times New Roman"/>
                <w:sz w:val="21"/>
                <w:szCs w:val="21"/>
                <w:lang w:eastAsia="ru-RU"/>
              </w:rPr>
              <w:t>7,6</w:t>
            </w:r>
            <w:r>
              <w:rPr>
                <w:rFonts w:ascii="Times New Roman" w:eastAsia="Times New Roman" w:hAnsi="Times New Roman" w:cs="Times New Roman"/>
                <w:sz w:val="21"/>
                <w:szCs w:val="21"/>
                <w:lang w:eastAsia="ru-RU"/>
              </w:rPr>
              <w:t xml:space="preserve"> тыс. кв. м.</w:t>
            </w:r>
            <w:r w:rsidRPr="00A20493">
              <w:rPr>
                <w:rFonts w:ascii="Times New Roman" w:eastAsia="Times New Roman" w:hAnsi="Times New Roman" w:cs="Times New Roman"/>
                <w:sz w:val="21"/>
                <w:szCs w:val="21"/>
                <w:lang w:eastAsia="ru-RU"/>
              </w:rPr>
              <w:t xml:space="preserve"> </w:t>
            </w:r>
          </w:p>
        </w:tc>
        <w:tc>
          <w:tcPr>
            <w:tcW w:w="992" w:type="dxa"/>
            <w:vMerge w:val="restart"/>
            <w:tcBorders>
              <w:top w:val="single" w:sz="4" w:space="0" w:color="auto"/>
              <w:left w:val="single" w:sz="4" w:space="0" w:color="auto"/>
              <w:right w:val="single" w:sz="4" w:space="0" w:color="auto"/>
            </w:tcBorders>
            <w:shd w:val="clear" w:color="auto" w:fill="FFFFFF"/>
          </w:tcPr>
          <w:p w:rsidR="005437B8" w:rsidRPr="00AB491C" w:rsidRDefault="0063046E" w:rsidP="00374DD3">
            <w:pPr>
              <w:spacing w:after="0" w:line="240" w:lineRule="auto"/>
              <w:ind w:left="-108"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УС, </w:t>
            </w:r>
            <w:r w:rsidR="005437B8" w:rsidRPr="00AB491C">
              <w:rPr>
                <w:rFonts w:ascii="Times New Roman" w:eastAsia="Times New Roman" w:hAnsi="Times New Roman" w:cs="Times New Roman"/>
                <w:sz w:val="21"/>
                <w:szCs w:val="21"/>
                <w:lang w:eastAsia="ru-RU"/>
              </w:rPr>
              <w:t>МКУ «Жилком</w:t>
            </w:r>
          </w:p>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5437B8" w:rsidRPr="00AB491C" w:rsidTr="00374DD3">
        <w:trPr>
          <w:trHeight w:val="369"/>
        </w:trPr>
        <w:tc>
          <w:tcPr>
            <w:tcW w:w="423" w:type="dxa"/>
            <w:tcBorders>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 том числе кредиторская задолженность</w:t>
            </w:r>
          </w:p>
        </w:tc>
        <w:tc>
          <w:tcPr>
            <w:tcW w:w="1276" w:type="dxa"/>
            <w:vMerge/>
            <w:tcBorders>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color w:val="000000"/>
                <w:sz w:val="21"/>
                <w:szCs w:val="21"/>
                <w:highlight w:val="yellow"/>
                <w:lang w:eastAsia="ru-RU"/>
              </w:rPr>
            </w:pPr>
          </w:p>
        </w:tc>
        <w:tc>
          <w:tcPr>
            <w:tcW w:w="850" w:type="dxa"/>
            <w:vMerge/>
            <w:tcBorders>
              <w:left w:val="single" w:sz="4" w:space="0" w:color="auto"/>
              <w:bottom w:val="single" w:sz="4" w:space="0" w:color="auto"/>
              <w:right w:val="single" w:sz="4" w:space="0" w:color="auto"/>
            </w:tcBorders>
          </w:tcPr>
          <w:p w:rsidR="005437B8" w:rsidRPr="00475C0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12,50</w:t>
            </w:r>
          </w:p>
        </w:tc>
        <w:tc>
          <w:tcPr>
            <w:tcW w:w="850" w:type="dxa"/>
            <w:tcBorders>
              <w:top w:val="single" w:sz="4" w:space="0" w:color="auto"/>
              <w:left w:val="nil"/>
              <w:bottom w:val="single" w:sz="4" w:space="0" w:color="auto"/>
              <w:right w:val="single" w:sz="4" w:space="0" w:color="auto"/>
            </w:tcBorders>
            <w:shd w:val="clear" w:color="auto" w:fill="auto"/>
          </w:tcPr>
          <w:p w:rsidR="005437B8" w:rsidRPr="00B5071A"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12,50</w:t>
            </w:r>
          </w:p>
        </w:tc>
        <w:tc>
          <w:tcPr>
            <w:tcW w:w="708"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4,85</w:t>
            </w:r>
          </w:p>
        </w:tc>
        <w:tc>
          <w:tcPr>
            <w:tcW w:w="707" w:type="dxa"/>
            <w:tcBorders>
              <w:top w:val="single" w:sz="4" w:space="0" w:color="auto"/>
              <w:left w:val="nil"/>
              <w:bottom w:val="single" w:sz="4" w:space="0" w:color="auto"/>
              <w:right w:val="single" w:sz="4" w:space="0" w:color="auto"/>
            </w:tcBorders>
            <w:shd w:val="clear" w:color="auto" w:fill="auto"/>
          </w:tcPr>
          <w:p w:rsidR="005437B8" w:rsidRPr="00113DA6"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5,23</w:t>
            </w:r>
          </w:p>
        </w:tc>
        <w:tc>
          <w:tcPr>
            <w:tcW w:w="708"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sz w:val="21"/>
                <w:szCs w:val="21"/>
                <w:lang w:eastAsia="ru-RU"/>
              </w:rPr>
            </w:pPr>
            <w:r w:rsidRPr="003133A5">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D70027" w:rsidRDefault="005437B8" w:rsidP="00374DD3">
            <w:pPr>
              <w:spacing w:after="0" w:line="240" w:lineRule="auto"/>
              <w:jc w:val="center"/>
              <w:rPr>
                <w:rFonts w:ascii="Times New Roman" w:eastAsia="Times New Roman" w:hAnsi="Times New Roman" w:cs="Times New Roman"/>
                <w:sz w:val="21"/>
                <w:szCs w:val="21"/>
                <w:lang w:eastAsia="ru-RU"/>
              </w:rPr>
            </w:pPr>
            <w:r w:rsidRPr="00D70027">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p>
        </w:tc>
      </w:tr>
      <w:tr w:rsidR="005437B8" w:rsidRPr="00AB491C" w:rsidTr="00374DD3">
        <w:trPr>
          <w:trHeight w:val="242"/>
        </w:trPr>
        <w:tc>
          <w:tcPr>
            <w:tcW w:w="423" w:type="dxa"/>
            <w:tcBorders>
              <w:top w:val="single" w:sz="4" w:space="0" w:color="auto"/>
              <w:left w:val="single" w:sz="4" w:space="0" w:color="auto"/>
              <w:right w:val="single" w:sz="4" w:space="0" w:color="auto"/>
            </w:tcBorders>
          </w:tcPr>
          <w:p w:rsidR="005437B8" w:rsidRPr="00A86F30"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86F30">
              <w:rPr>
                <w:rFonts w:ascii="Times New Roman" w:eastAsia="Times New Roman" w:hAnsi="Times New Roman" w:cs="Times New Roman"/>
                <w:color w:val="000000"/>
                <w:sz w:val="21"/>
                <w:szCs w:val="21"/>
                <w:lang w:eastAsia="ru-RU"/>
              </w:rPr>
              <w:t>3</w:t>
            </w:r>
          </w:p>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3405" w:type="dxa"/>
            <w:vMerge w:val="restart"/>
            <w:tcBorders>
              <w:top w:val="single" w:sz="4" w:space="0" w:color="auto"/>
              <w:left w:val="nil"/>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Выполнение работ по</w:t>
            </w:r>
            <w:r>
              <w:rPr>
                <w:rFonts w:ascii="Times New Roman" w:eastAsia="Times New Roman" w:hAnsi="Times New Roman" w:cs="Times New Roman"/>
                <w:color w:val="000000"/>
                <w:sz w:val="21"/>
                <w:szCs w:val="21"/>
                <w:lang w:eastAsia="ru-RU"/>
              </w:rPr>
              <w:t xml:space="preserve"> содержанию и</w:t>
            </w:r>
            <w:r w:rsidRPr="00AB491C">
              <w:rPr>
                <w:rFonts w:ascii="Times New Roman" w:eastAsia="Times New Roman" w:hAnsi="Times New Roman" w:cs="Times New Roman"/>
                <w:color w:val="000000"/>
                <w:sz w:val="21"/>
                <w:szCs w:val="21"/>
                <w:lang w:eastAsia="ru-RU"/>
              </w:rPr>
              <w:t xml:space="preserve"> ремонту жилых помещений, находящихся в муниципальной собственности</w:t>
            </w:r>
          </w:p>
        </w:tc>
        <w:tc>
          <w:tcPr>
            <w:tcW w:w="1276" w:type="dxa"/>
            <w:vMerge w:val="restart"/>
            <w:tcBorders>
              <w:left w:val="nil"/>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3</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6</w:t>
            </w:r>
          </w:p>
        </w:tc>
        <w:tc>
          <w:tcPr>
            <w:tcW w:w="851" w:type="dxa"/>
            <w:vMerge w:val="restart"/>
            <w:tcBorders>
              <w:left w:val="single" w:sz="4" w:space="0" w:color="auto"/>
              <w:right w:val="single" w:sz="4" w:space="0" w:color="auto"/>
            </w:tcBorders>
            <w:shd w:val="clear" w:color="auto" w:fill="auto"/>
          </w:tcPr>
          <w:p w:rsidR="005437B8" w:rsidRPr="001D62A4"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1D62A4">
              <w:rPr>
                <w:rFonts w:ascii="Times New Roman" w:eastAsia="Times New Roman" w:hAnsi="Times New Roman" w:cs="Times New Roman"/>
                <w:color w:val="000000"/>
                <w:sz w:val="21"/>
                <w:szCs w:val="21"/>
                <w:lang w:eastAsia="ru-RU"/>
              </w:rPr>
              <w:t>36,</w:t>
            </w:r>
            <w:r>
              <w:rPr>
                <w:rFonts w:ascii="Times New Roman" w:eastAsia="Times New Roman" w:hAnsi="Times New Roman" w:cs="Times New Roman"/>
                <w:color w:val="000000"/>
                <w:sz w:val="21"/>
                <w:szCs w:val="21"/>
                <w:lang w:eastAsia="ru-RU"/>
              </w:rPr>
              <w:t>39</w:t>
            </w:r>
          </w:p>
        </w:tc>
        <w:tc>
          <w:tcPr>
            <w:tcW w:w="850" w:type="dxa"/>
            <w:vMerge w:val="restart"/>
            <w:tcBorders>
              <w:top w:val="single" w:sz="4" w:space="0" w:color="auto"/>
              <w:left w:val="single" w:sz="4" w:space="0" w:color="auto"/>
              <w:bottom w:val="single" w:sz="4" w:space="0" w:color="auto"/>
              <w:right w:val="single" w:sz="4" w:space="0" w:color="auto"/>
            </w:tcBorders>
          </w:tcPr>
          <w:p w:rsidR="005437B8" w:rsidRPr="00475C0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vMerge w:val="restart"/>
            <w:tcBorders>
              <w:top w:val="single" w:sz="4" w:space="0" w:color="auto"/>
              <w:left w:val="nil"/>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5,</w:t>
            </w:r>
            <w:r>
              <w:rPr>
                <w:rFonts w:ascii="Times New Roman" w:eastAsia="Times New Roman" w:hAnsi="Times New Roman" w:cs="Times New Roman"/>
                <w:sz w:val="21"/>
                <w:szCs w:val="21"/>
                <w:lang w:eastAsia="ru-RU"/>
              </w:rPr>
              <w:t>27</w:t>
            </w:r>
          </w:p>
        </w:tc>
        <w:tc>
          <w:tcPr>
            <w:tcW w:w="850" w:type="dxa"/>
            <w:vMerge w:val="restart"/>
            <w:tcBorders>
              <w:top w:val="single" w:sz="4" w:space="0" w:color="auto"/>
              <w:left w:val="nil"/>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5,</w:t>
            </w:r>
            <w:r>
              <w:rPr>
                <w:rFonts w:ascii="Times New Roman" w:eastAsia="Times New Roman" w:hAnsi="Times New Roman" w:cs="Times New Roman"/>
                <w:sz w:val="21"/>
                <w:szCs w:val="21"/>
                <w:lang w:eastAsia="ru-RU"/>
              </w:rPr>
              <w:t>27</w:t>
            </w:r>
          </w:p>
        </w:tc>
        <w:tc>
          <w:tcPr>
            <w:tcW w:w="708" w:type="dxa"/>
            <w:vMerge w:val="restart"/>
            <w:tcBorders>
              <w:top w:val="single" w:sz="4" w:space="0" w:color="auto"/>
              <w:left w:val="nil"/>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2,89</w:t>
            </w:r>
          </w:p>
        </w:tc>
        <w:tc>
          <w:tcPr>
            <w:tcW w:w="707" w:type="dxa"/>
            <w:vMerge w:val="restart"/>
            <w:tcBorders>
              <w:top w:val="single" w:sz="4" w:space="0" w:color="auto"/>
              <w:left w:val="nil"/>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10,54</w:t>
            </w:r>
          </w:p>
        </w:tc>
        <w:tc>
          <w:tcPr>
            <w:tcW w:w="708" w:type="dxa"/>
            <w:vMerge w:val="restart"/>
            <w:tcBorders>
              <w:top w:val="single" w:sz="4" w:space="0" w:color="auto"/>
              <w:left w:val="nil"/>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eastAsia="ru-RU"/>
              </w:rPr>
              <w:t>0</w:t>
            </w:r>
            <w:r w:rsidRPr="00A20493">
              <w:rPr>
                <w:rFonts w:ascii="Times New Roman" w:eastAsia="Times New Roman" w:hAnsi="Times New Roman" w:cs="Times New Roman"/>
                <w:sz w:val="21"/>
                <w:szCs w:val="21"/>
                <w:lang w:eastAsia="ru-RU"/>
              </w:rPr>
              <w:t>0</w:t>
            </w:r>
          </w:p>
        </w:tc>
        <w:tc>
          <w:tcPr>
            <w:tcW w:w="707" w:type="dxa"/>
            <w:vMerge w:val="restart"/>
            <w:tcBorders>
              <w:top w:val="single" w:sz="4" w:space="0" w:color="auto"/>
              <w:left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10,21</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sz w:val="21"/>
                <w:szCs w:val="21"/>
                <w:lang w:eastAsia="ru-RU"/>
              </w:rPr>
            </w:pPr>
            <w:r w:rsidRPr="003133A5">
              <w:rPr>
                <w:rFonts w:ascii="Times New Roman" w:eastAsia="Times New Roman" w:hAnsi="Times New Roman" w:cs="Times New Roman"/>
                <w:sz w:val="21"/>
                <w:szCs w:val="21"/>
                <w:lang w:eastAsia="ru-RU"/>
              </w:rPr>
              <w:t>0,00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5437B8" w:rsidRPr="001D62A4" w:rsidRDefault="005437B8" w:rsidP="00374DD3">
            <w:pPr>
              <w:spacing w:after="0" w:line="240" w:lineRule="auto"/>
              <w:jc w:val="center"/>
              <w:rPr>
                <w:rFonts w:ascii="Times New Roman" w:eastAsia="Times New Roman" w:hAnsi="Times New Roman" w:cs="Times New Roman"/>
                <w:sz w:val="21"/>
                <w:szCs w:val="21"/>
                <w:lang w:eastAsia="ru-RU"/>
              </w:rPr>
            </w:pPr>
            <w:r w:rsidRPr="001D62A4">
              <w:rPr>
                <w:rFonts w:ascii="Times New Roman" w:eastAsia="Times New Roman" w:hAnsi="Times New Roman" w:cs="Times New Roman"/>
                <w:sz w:val="21"/>
                <w:szCs w:val="21"/>
                <w:lang w:eastAsia="ru-RU"/>
              </w:rPr>
              <w:t>10,37</w:t>
            </w:r>
          </w:p>
        </w:tc>
        <w:tc>
          <w:tcPr>
            <w:tcW w:w="2134" w:type="dxa"/>
            <w:vMerge w:val="restart"/>
            <w:tcBorders>
              <w:left w:val="single" w:sz="4" w:space="0" w:color="auto"/>
              <w:bottom w:val="single" w:sz="4" w:space="0" w:color="auto"/>
              <w:right w:val="single" w:sz="4" w:space="0" w:color="auto"/>
            </w:tcBorders>
            <w:shd w:val="clear" w:color="auto" w:fill="FFFFFF"/>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 xml:space="preserve">2023 – </w:t>
            </w:r>
            <w:r w:rsidRPr="002A557A">
              <w:rPr>
                <w:rFonts w:ascii="Times New Roman" w:eastAsia="Times New Roman" w:hAnsi="Times New Roman" w:cs="Times New Roman"/>
                <w:sz w:val="21"/>
                <w:szCs w:val="21"/>
                <w:lang w:eastAsia="ru-RU"/>
              </w:rPr>
              <w:t>35</w:t>
            </w:r>
            <w:r w:rsidRPr="00A20493">
              <w:rPr>
                <w:rFonts w:ascii="Times New Roman" w:eastAsia="Times New Roman" w:hAnsi="Times New Roman" w:cs="Times New Roman"/>
                <w:sz w:val="21"/>
                <w:szCs w:val="21"/>
                <w:lang w:eastAsia="ru-RU"/>
              </w:rPr>
              <w:t xml:space="preserve"> шт.</w:t>
            </w:r>
          </w:p>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 xml:space="preserve">2024 – </w:t>
            </w:r>
            <w:r>
              <w:rPr>
                <w:rFonts w:ascii="Times New Roman" w:eastAsia="Times New Roman" w:hAnsi="Times New Roman" w:cs="Times New Roman"/>
                <w:sz w:val="21"/>
                <w:szCs w:val="21"/>
                <w:lang w:eastAsia="ru-RU"/>
              </w:rPr>
              <w:t>69</w:t>
            </w:r>
            <w:r w:rsidRPr="00A20493">
              <w:rPr>
                <w:rFonts w:ascii="Times New Roman" w:eastAsia="Times New Roman" w:hAnsi="Times New Roman" w:cs="Times New Roman"/>
                <w:sz w:val="21"/>
                <w:szCs w:val="21"/>
                <w:lang w:eastAsia="ru-RU"/>
              </w:rPr>
              <w:t xml:space="preserve"> шт.</w:t>
            </w:r>
          </w:p>
          <w:p w:rsidR="005437B8"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 xml:space="preserve">2025 – </w:t>
            </w:r>
            <w:r>
              <w:rPr>
                <w:rFonts w:ascii="Times New Roman" w:eastAsia="Times New Roman" w:hAnsi="Times New Roman" w:cs="Times New Roman"/>
                <w:sz w:val="21"/>
                <w:szCs w:val="21"/>
                <w:lang w:eastAsia="ru-RU"/>
              </w:rPr>
              <w:t>84</w:t>
            </w:r>
            <w:r w:rsidRPr="00A20493">
              <w:rPr>
                <w:rFonts w:ascii="Times New Roman" w:eastAsia="Times New Roman" w:hAnsi="Times New Roman" w:cs="Times New Roman"/>
                <w:sz w:val="21"/>
                <w:szCs w:val="21"/>
                <w:lang w:eastAsia="ru-RU"/>
              </w:rPr>
              <w:t xml:space="preserve"> шт.</w:t>
            </w:r>
          </w:p>
          <w:p w:rsidR="005437B8"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2026 – 82 шт.</w:t>
            </w:r>
          </w:p>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p>
        </w:tc>
        <w:tc>
          <w:tcPr>
            <w:tcW w:w="992" w:type="dxa"/>
            <w:vMerge w:val="restart"/>
            <w:tcBorders>
              <w:top w:val="single" w:sz="4" w:space="0" w:color="auto"/>
              <w:left w:val="single" w:sz="4" w:space="0" w:color="auto"/>
              <w:right w:val="single" w:sz="4" w:space="0" w:color="auto"/>
            </w:tcBorders>
            <w:shd w:val="clear" w:color="auto" w:fill="FFFFFF"/>
          </w:tcPr>
          <w:p w:rsidR="005437B8" w:rsidRPr="00AB491C" w:rsidRDefault="0063046E" w:rsidP="00374DD3">
            <w:pPr>
              <w:spacing w:after="0" w:line="240" w:lineRule="auto"/>
              <w:ind w:left="-108"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УС, </w:t>
            </w:r>
            <w:r w:rsidR="005437B8" w:rsidRPr="00AB491C">
              <w:rPr>
                <w:rFonts w:ascii="Times New Roman" w:eastAsia="Times New Roman" w:hAnsi="Times New Roman" w:cs="Times New Roman"/>
                <w:sz w:val="21"/>
                <w:szCs w:val="21"/>
                <w:lang w:eastAsia="ru-RU"/>
              </w:rPr>
              <w:t>МКУ «Жилком</w:t>
            </w:r>
          </w:p>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5437B8" w:rsidRPr="00AB491C" w:rsidTr="00374DD3">
        <w:trPr>
          <w:trHeight w:val="173"/>
        </w:trPr>
        <w:tc>
          <w:tcPr>
            <w:tcW w:w="423" w:type="dxa"/>
            <w:tcBorders>
              <w:left w:val="single" w:sz="4" w:space="0" w:color="auto"/>
              <w:bottom w:val="single" w:sz="4" w:space="0" w:color="auto"/>
              <w:right w:val="single" w:sz="4" w:space="0" w:color="auto"/>
            </w:tcBorders>
          </w:tcPr>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3405" w:type="dxa"/>
            <w:vMerge/>
            <w:tcBorders>
              <w:left w:val="nil"/>
              <w:bottom w:val="single" w:sz="4" w:space="0" w:color="auto"/>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color w:val="000000"/>
                <w:sz w:val="21"/>
                <w:szCs w:val="21"/>
                <w:highlight w:val="yellow"/>
                <w:lang w:eastAsia="ru-RU"/>
              </w:rPr>
            </w:pPr>
          </w:p>
        </w:tc>
        <w:tc>
          <w:tcPr>
            <w:tcW w:w="850" w:type="dxa"/>
            <w:vMerge/>
            <w:tcBorders>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709" w:type="dxa"/>
            <w:vMerge/>
            <w:tcBorders>
              <w:left w:val="nil"/>
              <w:bottom w:val="single" w:sz="4" w:space="0" w:color="auto"/>
              <w:right w:val="single" w:sz="4" w:space="0" w:color="auto"/>
            </w:tcBorders>
            <w:shd w:val="clear" w:color="auto" w:fill="auto"/>
          </w:tcPr>
          <w:p w:rsidR="005437B8" w:rsidRPr="000D3508" w:rsidRDefault="005437B8" w:rsidP="00374DD3">
            <w:pPr>
              <w:spacing w:after="0" w:line="240" w:lineRule="auto"/>
              <w:jc w:val="center"/>
              <w:rPr>
                <w:rFonts w:ascii="Times New Roman" w:eastAsia="Times New Roman" w:hAnsi="Times New Roman" w:cs="Times New Roman"/>
                <w:sz w:val="21"/>
                <w:szCs w:val="21"/>
                <w:lang w:eastAsia="ru-RU"/>
              </w:rPr>
            </w:pPr>
          </w:p>
        </w:tc>
        <w:tc>
          <w:tcPr>
            <w:tcW w:w="850" w:type="dxa"/>
            <w:vMerge/>
            <w:tcBorders>
              <w:left w:val="nil"/>
              <w:bottom w:val="single" w:sz="4" w:space="0" w:color="auto"/>
              <w:right w:val="single" w:sz="4" w:space="0" w:color="auto"/>
            </w:tcBorders>
            <w:shd w:val="clear" w:color="auto" w:fill="auto"/>
          </w:tcPr>
          <w:p w:rsidR="005437B8" w:rsidRPr="000D3508" w:rsidRDefault="005437B8" w:rsidP="00374DD3">
            <w:pPr>
              <w:spacing w:after="0" w:line="240" w:lineRule="auto"/>
              <w:jc w:val="center"/>
              <w:rPr>
                <w:rFonts w:ascii="Times New Roman" w:eastAsia="Times New Roman" w:hAnsi="Times New Roman" w:cs="Times New Roman"/>
                <w:sz w:val="21"/>
                <w:szCs w:val="21"/>
                <w:lang w:eastAsia="ru-RU"/>
              </w:rPr>
            </w:pPr>
          </w:p>
        </w:tc>
        <w:tc>
          <w:tcPr>
            <w:tcW w:w="708" w:type="dxa"/>
            <w:vMerge/>
            <w:tcBorders>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p>
        </w:tc>
        <w:tc>
          <w:tcPr>
            <w:tcW w:w="707" w:type="dxa"/>
            <w:vMerge/>
            <w:tcBorders>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p>
        </w:tc>
        <w:tc>
          <w:tcPr>
            <w:tcW w:w="708" w:type="dxa"/>
            <w:vMerge/>
            <w:tcBorders>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p>
        </w:tc>
        <w:tc>
          <w:tcPr>
            <w:tcW w:w="707" w:type="dxa"/>
            <w:vMerge/>
            <w:tcBorders>
              <w:left w:val="single" w:sz="4" w:space="0" w:color="auto"/>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sz w:val="21"/>
                <w:szCs w:val="21"/>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5437B8" w:rsidRPr="004A200D" w:rsidRDefault="005437B8" w:rsidP="00374DD3">
            <w:pPr>
              <w:spacing w:after="0" w:line="240" w:lineRule="auto"/>
              <w:jc w:val="center"/>
              <w:rPr>
                <w:rFonts w:ascii="Times New Roman" w:eastAsia="Times New Roman" w:hAnsi="Times New Roman" w:cs="Times New Roman"/>
                <w:sz w:val="21"/>
                <w:szCs w:val="21"/>
                <w:highlight w:val="yellow"/>
                <w:lang w:eastAsia="ru-RU"/>
              </w:rPr>
            </w:pPr>
          </w:p>
        </w:tc>
        <w:tc>
          <w:tcPr>
            <w:tcW w:w="2134" w:type="dxa"/>
            <w:vMerge/>
            <w:tcBorders>
              <w:left w:val="single" w:sz="4" w:space="0" w:color="auto"/>
              <w:bottom w:val="single" w:sz="4" w:space="0" w:color="auto"/>
              <w:right w:val="single" w:sz="4" w:space="0" w:color="auto"/>
            </w:tcBorders>
            <w:shd w:val="clear" w:color="auto" w:fill="FFFFFF"/>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p>
        </w:tc>
      </w:tr>
      <w:tr w:rsidR="005437B8" w:rsidRPr="00AB491C" w:rsidTr="00374DD3">
        <w:trPr>
          <w:trHeight w:val="240"/>
        </w:trPr>
        <w:tc>
          <w:tcPr>
            <w:tcW w:w="423" w:type="dxa"/>
            <w:vMerge w:val="restart"/>
            <w:tcBorders>
              <w:top w:val="single" w:sz="4" w:space="0" w:color="auto"/>
              <w:left w:val="single" w:sz="4" w:space="0" w:color="auto"/>
              <w:right w:val="single" w:sz="4" w:space="0" w:color="auto"/>
            </w:tcBorders>
          </w:tcPr>
          <w:p w:rsidR="005437B8" w:rsidRPr="003435AB" w:rsidRDefault="005437B8" w:rsidP="00374DD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w:t>
            </w:r>
          </w:p>
        </w:tc>
        <w:tc>
          <w:tcPr>
            <w:tcW w:w="3405" w:type="dxa"/>
            <w:vMerge w:val="restart"/>
            <w:tcBorders>
              <w:top w:val="single" w:sz="4" w:space="0" w:color="auto"/>
              <w:left w:val="nil"/>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Обеспечение деятельности МКУ «Жилкомцентр» </w:t>
            </w:r>
          </w:p>
        </w:tc>
        <w:tc>
          <w:tcPr>
            <w:tcW w:w="1276" w:type="dxa"/>
            <w:vMerge w:val="restart"/>
            <w:tcBorders>
              <w:top w:val="single" w:sz="4" w:space="0" w:color="auto"/>
              <w:left w:val="nil"/>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3</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6</w:t>
            </w:r>
          </w:p>
        </w:tc>
        <w:tc>
          <w:tcPr>
            <w:tcW w:w="851" w:type="dxa"/>
            <w:vMerge w:val="restart"/>
            <w:tcBorders>
              <w:top w:val="single" w:sz="4" w:space="0" w:color="auto"/>
              <w:left w:val="single" w:sz="4" w:space="0" w:color="auto"/>
              <w:right w:val="single" w:sz="4" w:space="0" w:color="auto"/>
            </w:tcBorders>
            <w:shd w:val="clear" w:color="auto" w:fill="auto"/>
          </w:tcPr>
          <w:p w:rsidR="005437B8" w:rsidRPr="00B5071A" w:rsidRDefault="005437B8" w:rsidP="00374DD3">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eastAsia="ru-RU"/>
              </w:rPr>
              <w:t>73,68</w:t>
            </w:r>
          </w:p>
        </w:tc>
        <w:tc>
          <w:tcPr>
            <w:tcW w:w="850" w:type="dxa"/>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6</w:t>
            </w:r>
            <w:r w:rsidRPr="00A20493">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25</w:t>
            </w:r>
          </w:p>
        </w:tc>
        <w:tc>
          <w:tcPr>
            <w:tcW w:w="850"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ind w:hanging="108"/>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16,</w:t>
            </w:r>
            <w:r>
              <w:rPr>
                <w:rFonts w:ascii="Times New Roman" w:eastAsia="Times New Roman" w:hAnsi="Times New Roman" w:cs="Times New Roman"/>
                <w:sz w:val="21"/>
                <w:szCs w:val="21"/>
                <w:lang w:eastAsia="ru-RU"/>
              </w:rPr>
              <w:t>26</w:t>
            </w:r>
          </w:p>
        </w:tc>
        <w:tc>
          <w:tcPr>
            <w:tcW w:w="708"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ind w:hanging="108"/>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8</w:t>
            </w:r>
            <w:r w:rsidRPr="00A20493">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92</w:t>
            </w:r>
          </w:p>
        </w:tc>
        <w:tc>
          <w:tcPr>
            <w:tcW w:w="707" w:type="dxa"/>
            <w:tcBorders>
              <w:top w:val="single" w:sz="4" w:space="0" w:color="auto"/>
              <w:left w:val="nil"/>
              <w:bottom w:val="single" w:sz="4" w:space="0" w:color="auto"/>
              <w:right w:val="single" w:sz="4" w:space="0" w:color="auto"/>
            </w:tcBorders>
            <w:shd w:val="clear" w:color="auto" w:fill="auto"/>
          </w:tcPr>
          <w:p w:rsidR="005437B8" w:rsidRPr="00B5071A" w:rsidRDefault="005437B8" w:rsidP="00374DD3">
            <w:pPr>
              <w:spacing w:after="0" w:line="240" w:lineRule="auto"/>
              <w:ind w:hanging="108"/>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19,31</w:t>
            </w:r>
          </w:p>
        </w:tc>
        <w:tc>
          <w:tcPr>
            <w:tcW w:w="708"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ind w:hanging="108"/>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8</w:t>
            </w:r>
            <w:r w:rsidRPr="00A20493">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eastAsia="ru-RU"/>
              </w:rPr>
              <w:t>8</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B5071A" w:rsidRDefault="005437B8" w:rsidP="00374DD3">
            <w:pPr>
              <w:spacing w:after="0" w:line="240" w:lineRule="auto"/>
              <w:ind w:hanging="108"/>
              <w:jc w:val="center"/>
              <w:rPr>
                <w:rFonts w:ascii="Times New Roman" w:eastAsia="Times New Roman" w:hAnsi="Times New Roman" w:cs="Times New Roman"/>
                <w:sz w:val="21"/>
                <w:szCs w:val="21"/>
                <w:lang w:val="en-US" w:eastAsia="ru-RU"/>
              </w:rPr>
            </w:pPr>
            <w:r w:rsidRPr="00A20493">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8</w:t>
            </w:r>
            <w:r w:rsidRPr="00A20493">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83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w:t>
            </w:r>
            <w:r w:rsidRPr="003133A5">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38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B5071A" w:rsidRDefault="005437B8" w:rsidP="00374DD3">
            <w:pPr>
              <w:spacing w:after="0" w:line="240" w:lineRule="auto"/>
              <w:ind w:hanging="108"/>
              <w:jc w:val="center"/>
              <w:rPr>
                <w:rFonts w:ascii="Times New Roman" w:eastAsia="Times New Roman" w:hAnsi="Times New Roman" w:cs="Times New Roman"/>
                <w:sz w:val="21"/>
                <w:szCs w:val="21"/>
                <w:lang w:val="en-US" w:eastAsia="ru-RU"/>
              </w:rPr>
            </w:pPr>
            <w:r w:rsidRPr="008616B7">
              <w:rPr>
                <w:rFonts w:ascii="Times New Roman" w:eastAsia="Times New Roman" w:hAnsi="Times New Roman" w:cs="Times New Roman"/>
                <w:sz w:val="21"/>
                <w:szCs w:val="21"/>
                <w:lang w:eastAsia="ru-RU"/>
              </w:rPr>
              <w:t>1</w:t>
            </w:r>
            <w:r>
              <w:rPr>
                <w:rFonts w:ascii="Times New Roman" w:eastAsia="Times New Roman" w:hAnsi="Times New Roman" w:cs="Times New Roman"/>
                <w:sz w:val="21"/>
                <w:szCs w:val="21"/>
                <w:lang w:eastAsia="ru-RU"/>
              </w:rPr>
              <w:t>9</w:t>
            </w:r>
            <w:r w:rsidRPr="008616B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01</w:t>
            </w:r>
          </w:p>
        </w:tc>
        <w:tc>
          <w:tcPr>
            <w:tcW w:w="2134" w:type="dxa"/>
            <w:vMerge w:val="restart"/>
            <w:tcBorders>
              <w:top w:val="single" w:sz="4" w:space="0" w:color="auto"/>
              <w:left w:val="single" w:sz="4" w:space="0" w:color="auto"/>
              <w:right w:val="single" w:sz="4" w:space="0" w:color="auto"/>
            </w:tcBorders>
            <w:shd w:val="clear" w:color="auto" w:fill="FFFFFF"/>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2023 – 100%</w:t>
            </w:r>
          </w:p>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2024 – 100%</w:t>
            </w:r>
          </w:p>
          <w:p w:rsidR="005437B8"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2025 – 100%</w:t>
            </w:r>
          </w:p>
          <w:p w:rsidR="005437B8"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2026 – 100%</w:t>
            </w:r>
          </w:p>
          <w:p w:rsidR="005437B8" w:rsidRPr="00A20493" w:rsidRDefault="005437B8" w:rsidP="00374DD3">
            <w:pPr>
              <w:spacing w:after="0" w:line="240" w:lineRule="auto"/>
              <w:jc w:val="center"/>
              <w:rPr>
                <w:rFonts w:ascii="Times New Roman" w:eastAsia="Times New Roman" w:hAnsi="Times New Roman" w:cs="Times New Roman"/>
                <w:sz w:val="20"/>
                <w:szCs w:val="20"/>
                <w:lang w:eastAsia="ru-RU"/>
              </w:rPr>
            </w:pPr>
          </w:p>
        </w:tc>
        <w:tc>
          <w:tcPr>
            <w:tcW w:w="992" w:type="dxa"/>
            <w:vMerge w:val="restart"/>
            <w:tcBorders>
              <w:top w:val="single" w:sz="4" w:space="0" w:color="auto"/>
              <w:left w:val="single" w:sz="4" w:space="0" w:color="auto"/>
              <w:right w:val="single" w:sz="4" w:space="0" w:color="auto"/>
            </w:tcBorders>
            <w:shd w:val="clear" w:color="auto" w:fill="FFFFFF"/>
          </w:tcPr>
          <w:p w:rsidR="005437B8" w:rsidRPr="00AB491C" w:rsidRDefault="0063046E" w:rsidP="00374DD3">
            <w:pPr>
              <w:spacing w:after="0" w:line="240" w:lineRule="auto"/>
              <w:ind w:left="-108"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УС, </w:t>
            </w:r>
            <w:r w:rsidR="005437B8" w:rsidRPr="00AB491C">
              <w:rPr>
                <w:rFonts w:ascii="Times New Roman" w:eastAsia="Times New Roman" w:hAnsi="Times New Roman" w:cs="Times New Roman"/>
                <w:sz w:val="21"/>
                <w:szCs w:val="21"/>
                <w:lang w:eastAsia="ru-RU"/>
              </w:rPr>
              <w:t>МКУ «Жилком</w:t>
            </w:r>
          </w:p>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5437B8" w:rsidRPr="00AB491C" w:rsidTr="00374DD3">
        <w:trPr>
          <w:trHeight w:val="240"/>
        </w:trPr>
        <w:tc>
          <w:tcPr>
            <w:tcW w:w="423" w:type="dxa"/>
            <w:vMerge/>
            <w:tcBorders>
              <w:left w:val="single" w:sz="4" w:space="0" w:color="auto"/>
              <w:right w:val="single" w:sz="4" w:space="0" w:color="auto"/>
            </w:tcBorders>
          </w:tcPr>
          <w:p w:rsidR="005437B8"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bottom w:val="single" w:sz="4" w:space="0" w:color="auto"/>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shd w:val="clear" w:color="auto" w:fill="auto"/>
          </w:tcPr>
          <w:p w:rsidR="005437B8"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ОБ</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0,27</w:t>
            </w:r>
          </w:p>
        </w:tc>
        <w:tc>
          <w:tcPr>
            <w:tcW w:w="850"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0,27</w:t>
            </w:r>
          </w:p>
        </w:tc>
        <w:tc>
          <w:tcPr>
            <w:tcW w:w="708"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5437B8" w:rsidRDefault="005437B8" w:rsidP="00374DD3">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A20493" w:rsidRDefault="005437B8" w:rsidP="00374DD3">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Default="005437B8" w:rsidP="00374DD3">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8616B7" w:rsidRDefault="005437B8" w:rsidP="00374DD3">
            <w:pPr>
              <w:spacing w:after="0" w:line="240" w:lineRule="auto"/>
              <w:ind w:hanging="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2134" w:type="dxa"/>
            <w:vMerge/>
            <w:tcBorders>
              <w:left w:val="single" w:sz="4" w:space="0" w:color="auto"/>
              <w:right w:val="single" w:sz="4" w:space="0" w:color="auto"/>
            </w:tcBorders>
            <w:shd w:val="clear" w:color="auto" w:fill="FFFFFF"/>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right w:val="single" w:sz="4" w:space="0" w:color="auto"/>
            </w:tcBorders>
            <w:shd w:val="clear" w:color="auto" w:fill="FFFFFF"/>
          </w:tcPr>
          <w:p w:rsidR="005437B8" w:rsidRPr="00AB491C" w:rsidRDefault="005437B8" w:rsidP="00374DD3">
            <w:pPr>
              <w:spacing w:after="0" w:line="240" w:lineRule="auto"/>
              <w:ind w:left="-108" w:right="-108"/>
              <w:jc w:val="center"/>
              <w:rPr>
                <w:rFonts w:ascii="Times New Roman" w:eastAsia="Times New Roman" w:hAnsi="Times New Roman" w:cs="Times New Roman"/>
                <w:sz w:val="21"/>
                <w:szCs w:val="21"/>
                <w:lang w:eastAsia="ru-RU"/>
              </w:rPr>
            </w:pPr>
          </w:p>
        </w:tc>
      </w:tr>
      <w:tr w:rsidR="005437B8" w:rsidRPr="00AB491C" w:rsidTr="00374DD3">
        <w:trPr>
          <w:trHeight w:val="495"/>
        </w:trPr>
        <w:tc>
          <w:tcPr>
            <w:tcW w:w="423" w:type="dxa"/>
            <w:tcBorders>
              <w:left w:val="single" w:sz="4" w:space="0" w:color="auto"/>
              <w:bottom w:val="single" w:sz="4" w:space="0" w:color="auto"/>
              <w:right w:val="single" w:sz="4" w:space="0" w:color="auto"/>
            </w:tcBorders>
            <w:shd w:val="clear" w:color="auto" w:fill="auto"/>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 том числе кредиторская задолженность</w:t>
            </w:r>
          </w:p>
        </w:tc>
        <w:tc>
          <w:tcPr>
            <w:tcW w:w="1276" w:type="dxa"/>
            <w:vMerge/>
            <w:tcBorders>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color w:val="000000"/>
                <w:sz w:val="21"/>
                <w:szCs w:val="21"/>
                <w:highlight w:val="yellow"/>
                <w:lang w:eastAsia="ru-RU"/>
              </w:rPr>
            </w:pPr>
          </w:p>
        </w:tc>
        <w:tc>
          <w:tcPr>
            <w:tcW w:w="850" w:type="dxa"/>
            <w:tcBorders>
              <w:top w:val="single" w:sz="4" w:space="0" w:color="auto"/>
              <w:left w:val="single" w:sz="4" w:space="0" w:color="auto"/>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eastAsia="ru-RU"/>
              </w:rPr>
              <w:t>01</w:t>
            </w:r>
          </w:p>
        </w:tc>
        <w:tc>
          <w:tcPr>
            <w:tcW w:w="850"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eastAsia="ru-RU"/>
              </w:rPr>
              <w:t>01</w:t>
            </w:r>
          </w:p>
        </w:tc>
        <w:tc>
          <w:tcPr>
            <w:tcW w:w="708"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w:t>
            </w:r>
            <w:r>
              <w:rPr>
                <w:rFonts w:ascii="Times New Roman" w:eastAsia="Times New Roman" w:hAnsi="Times New Roman" w:cs="Times New Roman"/>
                <w:sz w:val="21"/>
                <w:szCs w:val="21"/>
                <w:lang w:eastAsia="ru-RU"/>
              </w:rPr>
              <w:t>1</w:t>
            </w:r>
          </w:p>
        </w:tc>
        <w:tc>
          <w:tcPr>
            <w:tcW w:w="707"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w:t>
            </w:r>
            <w:r>
              <w:rPr>
                <w:rFonts w:ascii="Times New Roman" w:eastAsia="Times New Roman" w:hAnsi="Times New Roman" w:cs="Times New Roman"/>
                <w:sz w:val="21"/>
                <w:szCs w:val="21"/>
                <w:lang w:eastAsia="ru-RU"/>
              </w:rPr>
              <w:t>1</w:t>
            </w:r>
          </w:p>
        </w:tc>
        <w:tc>
          <w:tcPr>
            <w:tcW w:w="708"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sz w:val="21"/>
                <w:szCs w:val="21"/>
                <w:lang w:eastAsia="ru-RU"/>
              </w:rPr>
            </w:pPr>
            <w:r w:rsidRPr="003133A5">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9058FC" w:rsidRDefault="005437B8" w:rsidP="00374DD3">
            <w:pPr>
              <w:spacing w:after="0" w:line="240" w:lineRule="auto"/>
              <w:jc w:val="center"/>
              <w:rPr>
                <w:rFonts w:ascii="Times New Roman" w:eastAsia="Times New Roman" w:hAnsi="Times New Roman" w:cs="Times New Roman"/>
                <w:sz w:val="21"/>
                <w:szCs w:val="21"/>
                <w:lang w:eastAsia="ru-RU"/>
              </w:rPr>
            </w:pPr>
            <w:r w:rsidRPr="009058FC">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p>
        </w:tc>
      </w:tr>
      <w:tr w:rsidR="005437B8" w:rsidRPr="00AB491C" w:rsidTr="00374DD3">
        <w:trPr>
          <w:trHeight w:val="1821"/>
        </w:trPr>
        <w:tc>
          <w:tcPr>
            <w:tcW w:w="423" w:type="dxa"/>
            <w:tcBorders>
              <w:top w:val="single" w:sz="4" w:space="0" w:color="auto"/>
              <w:left w:val="single" w:sz="4" w:space="0" w:color="auto"/>
              <w:bottom w:val="single" w:sz="4" w:space="0" w:color="auto"/>
              <w:right w:val="single" w:sz="4" w:space="0" w:color="auto"/>
            </w:tcBorders>
            <w:shd w:val="clear" w:color="auto" w:fill="auto"/>
          </w:tcPr>
          <w:p w:rsidR="005437B8" w:rsidRPr="003435AB" w:rsidRDefault="005437B8" w:rsidP="00374DD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w:t>
            </w:r>
          </w:p>
        </w:tc>
        <w:tc>
          <w:tcPr>
            <w:tcW w:w="3405" w:type="dxa"/>
            <w:tcBorders>
              <w:top w:val="single" w:sz="4" w:space="0" w:color="auto"/>
              <w:left w:val="nil"/>
              <w:bottom w:val="single" w:sz="4" w:space="0" w:color="auto"/>
              <w:right w:val="single" w:sz="4" w:space="0" w:color="auto"/>
            </w:tcBorders>
          </w:tcPr>
          <w:p w:rsidR="005437B8" w:rsidRDefault="005437B8" w:rsidP="00374DD3">
            <w:pPr>
              <w:spacing w:after="0" w:line="240" w:lineRule="auto"/>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Выполнение других обязательств муниципального образования</w:t>
            </w:r>
          </w:p>
          <w:p w:rsidR="005437B8" w:rsidRDefault="005437B8" w:rsidP="00374DD3">
            <w:pPr>
              <w:spacing w:after="0" w:line="240" w:lineRule="auto"/>
              <w:rPr>
                <w:rFonts w:ascii="Times New Roman" w:eastAsia="Times New Roman" w:hAnsi="Times New Roman" w:cs="Times New Roman"/>
                <w:color w:val="000000"/>
                <w:sz w:val="21"/>
                <w:szCs w:val="21"/>
                <w:lang w:eastAsia="ru-RU"/>
              </w:rPr>
            </w:pPr>
          </w:p>
          <w:p w:rsidR="005437B8" w:rsidRDefault="005437B8" w:rsidP="00374DD3">
            <w:pPr>
              <w:spacing w:after="0" w:line="240" w:lineRule="auto"/>
              <w:rPr>
                <w:rFonts w:ascii="Times New Roman" w:eastAsia="Times New Roman" w:hAnsi="Times New Roman" w:cs="Times New Roman"/>
                <w:color w:val="000000"/>
                <w:sz w:val="21"/>
                <w:szCs w:val="21"/>
                <w:lang w:eastAsia="ru-RU"/>
              </w:rPr>
            </w:pPr>
          </w:p>
          <w:p w:rsidR="005437B8" w:rsidRDefault="005437B8" w:rsidP="00374DD3">
            <w:pPr>
              <w:spacing w:after="0" w:line="240" w:lineRule="auto"/>
              <w:rPr>
                <w:rFonts w:ascii="Times New Roman" w:eastAsia="Times New Roman" w:hAnsi="Times New Roman" w:cs="Times New Roman"/>
                <w:color w:val="000000"/>
                <w:sz w:val="21"/>
                <w:szCs w:val="21"/>
                <w:lang w:eastAsia="ru-RU"/>
              </w:rPr>
            </w:pPr>
          </w:p>
          <w:p w:rsidR="005437B8" w:rsidRDefault="005437B8" w:rsidP="00374DD3">
            <w:pPr>
              <w:spacing w:after="0" w:line="240" w:lineRule="auto"/>
              <w:rPr>
                <w:rFonts w:ascii="Times New Roman" w:eastAsia="Times New Roman" w:hAnsi="Times New Roman" w:cs="Times New Roman"/>
                <w:color w:val="000000"/>
                <w:sz w:val="21"/>
                <w:szCs w:val="21"/>
                <w:lang w:eastAsia="ru-RU"/>
              </w:rPr>
            </w:pPr>
          </w:p>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tc>
        <w:tc>
          <w:tcPr>
            <w:tcW w:w="1276" w:type="dxa"/>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3</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437B8" w:rsidRPr="00CA1906" w:rsidRDefault="005437B8" w:rsidP="00374DD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val="en-US" w:eastAsia="ru-RU"/>
              </w:rPr>
              <w:t>1</w:t>
            </w:r>
            <w:r>
              <w:rPr>
                <w:rFonts w:ascii="Times New Roman" w:eastAsia="Times New Roman" w:hAnsi="Times New Roman" w:cs="Times New Roman"/>
                <w:color w:val="000000"/>
                <w:sz w:val="21"/>
                <w:szCs w:val="21"/>
                <w:lang w:eastAsia="ru-RU"/>
              </w:rPr>
              <w:t>,77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0,20</w:t>
            </w:r>
          </w:p>
        </w:tc>
        <w:tc>
          <w:tcPr>
            <w:tcW w:w="850" w:type="dxa"/>
            <w:tcBorders>
              <w:top w:val="single" w:sz="4" w:space="0" w:color="auto"/>
              <w:left w:val="nil"/>
              <w:bottom w:val="single" w:sz="4" w:space="0" w:color="auto"/>
              <w:right w:val="single" w:sz="4" w:space="0" w:color="auto"/>
            </w:tcBorders>
            <w:shd w:val="clear" w:color="auto" w:fill="FFFFFF" w:themeFill="background1"/>
          </w:tcPr>
          <w:p w:rsidR="005437B8" w:rsidRPr="00CA1906"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0,20</w:t>
            </w:r>
          </w:p>
        </w:tc>
        <w:tc>
          <w:tcPr>
            <w:tcW w:w="708"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eastAsia="ru-RU"/>
              </w:rPr>
              <w:t>79</w:t>
            </w:r>
          </w:p>
        </w:tc>
        <w:tc>
          <w:tcPr>
            <w:tcW w:w="707"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eastAsia="ru-RU"/>
              </w:rPr>
              <w:t>79</w:t>
            </w:r>
          </w:p>
        </w:tc>
        <w:tc>
          <w:tcPr>
            <w:tcW w:w="708"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0,3</w:t>
            </w:r>
            <w:r>
              <w:rPr>
                <w:rFonts w:ascii="Times New Roman" w:eastAsia="Times New Roman" w:hAnsi="Times New Roman" w:cs="Times New Roman"/>
                <w:sz w:val="21"/>
                <w:szCs w:val="21"/>
                <w:lang w:eastAsia="ru-RU"/>
              </w:rPr>
              <w:t>9</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0,3</w:t>
            </w:r>
            <w:r>
              <w:rPr>
                <w:rFonts w:ascii="Times New Roman" w:eastAsia="Times New Roman" w:hAnsi="Times New Roman" w:cs="Times New Roman"/>
                <w:sz w:val="21"/>
                <w:szCs w:val="21"/>
                <w:lang w:eastAsia="ru-RU"/>
              </w:rPr>
              <w:t>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sz w:val="21"/>
                <w:szCs w:val="21"/>
                <w:lang w:eastAsia="ru-RU"/>
              </w:rPr>
            </w:pPr>
            <w:r w:rsidRPr="003133A5">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eastAsia="ru-RU"/>
              </w:rPr>
              <w:t>39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9058FC" w:rsidRDefault="005437B8" w:rsidP="00374DD3">
            <w:pPr>
              <w:spacing w:after="0" w:line="240" w:lineRule="auto"/>
              <w:jc w:val="center"/>
              <w:rPr>
                <w:rFonts w:ascii="Times New Roman" w:eastAsia="Times New Roman" w:hAnsi="Times New Roman" w:cs="Times New Roman"/>
                <w:sz w:val="21"/>
                <w:szCs w:val="21"/>
                <w:lang w:eastAsia="ru-RU"/>
              </w:rPr>
            </w:pPr>
            <w:r w:rsidRPr="009058FC">
              <w:rPr>
                <w:rFonts w:ascii="Times New Roman" w:eastAsia="Times New Roman" w:hAnsi="Times New Roman" w:cs="Times New Roman"/>
                <w:sz w:val="21"/>
                <w:szCs w:val="21"/>
                <w:lang w:eastAsia="ru-RU"/>
              </w:rPr>
              <w:t>0,3</w:t>
            </w:r>
            <w:r>
              <w:rPr>
                <w:rFonts w:ascii="Times New Roman" w:eastAsia="Times New Roman" w:hAnsi="Times New Roman" w:cs="Times New Roman"/>
                <w:sz w:val="21"/>
                <w:szCs w:val="21"/>
                <w:lang w:eastAsia="ru-RU"/>
              </w:rPr>
              <w:t>9</w:t>
            </w: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5437B8" w:rsidRPr="00BE49F2" w:rsidRDefault="005437B8" w:rsidP="00374DD3">
            <w:pPr>
              <w:spacing w:after="0" w:line="240" w:lineRule="auto"/>
              <w:jc w:val="center"/>
              <w:rPr>
                <w:rFonts w:ascii="Times New Roman" w:eastAsia="Times New Roman" w:hAnsi="Times New Roman" w:cs="Times New Roman"/>
                <w:sz w:val="18"/>
                <w:szCs w:val="18"/>
                <w:lang w:eastAsia="ru-RU"/>
              </w:rPr>
            </w:pPr>
            <w:r w:rsidRPr="00BE49F2">
              <w:rPr>
                <w:rFonts w:ascii="Times New Roman" w:eastAsia="Times New Roman" w:hAnsi="Times New Roman" w:cs="Times New Roman"/>
                <w:sz w:val="18"/>
                <w:szCs w:val="18"/>
                <w:lang w:eastAsia="ru-RU"/>
              </w:rPr>
              <w:t xml:space="preserve">изготовление технических планов (технических паспортов) на жилые помещения </w:t>
            </w:r>
          </w:p>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 xml:space="preserve">2023 – </w:t>
            </w:r>
            <w:r w:rsidRPr="00630679">
              <w:rPr>
                <w:rFonts w:ascii="Times New Roman" w:eastAsia="Times New Roman" w:hAnsi="Times New Roman" w:cs="Times New Roman"/>
                <w:sz w:val="21"/>
                <w:szCs w:val="21"/>
                <w:lang w:eastAsia="ru-RU"/>
              </w:rPr>
              <w:t>8</w:t>
            </w:r>
            <w:r w:rsidRPr="00A20493">
              <w:rPr>
                <w:rFonts w:ascii="Times New Roman" w:eastAsia="Times New Roman" w:hAnsi="Times New Roman" w:cs="Times New Roman"/>
                <w:sz w:val="21"/>
                <w:szCs w:val="21"/>
                <w:lang w:eastAsia="ru-RU"/>
              </w:rPr>
              <w:t xml:space="preserve"> шт.</w:t>
            </w:r>
          </w:p>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2024 – 12 шт.</w:t>
            </w:r>
          </w:p>
          <w:p w:rsidR="005437B8"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2025 – 10 шт.</w:t>
            </w:r>
          </w:p>
          <w:p w:rsidR="005437B8"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2026 – 1</w:t>
            </w:r>
            <w:r w:rsidRPr="009058FC">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eastAsia="ru-RU"/>
              </w:rPr>
              <w:t xml:space="preserve"> шт.</w:t>
            </w:r>
          </w:p>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437B8" w:rsidRPr="00AB491C" w:rsidRDefault="0063046E" w:rsidP="00374DD3">
            <w:pPr>
              <w:spacing w:after="0" w:line="240" w:lineRule="auto"/>
              <w:ind w:left="-108"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УС, </w:t>
            </w:r>
            <w:r w:rsidR="005437B8" w:rsidRPr="00AB491C">
              <w:rPr>
                <w:rFonts w:ascii="Times New Roman" w:eastAsia="Times New Roman" w:hAnsi="Times New Roman" w:cs="Times New Roman"/>
                <w:sz w:val="21"/>
                <w:szCs w:val="21"/>
                <w:lang w:eastAsia="ru-RU"/>
              </w:rPr>
              <w:t>МКУ «Жилком</w:t>
            </w:r>
          </w:p>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5437B8" w:rsidRPr="003435AB" w:rsidTr="00374DD3">
        <w:trPr>
          <w:trHeight w:val="303"/>
        </w:trPr>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5437B8" w:rsidRPr="009A7DF0" w:rsidRDefault="005437B8" w:rsidP="00374DD3">
            <w:pPr>
              <w:spacing w:after="0" w:line="240" w:lineRule="auto"/>
              <w:rPr>
                <w:rFonts w:ascii="Times New Roman" w:eastAsia="Times New Roman" w:hAnsi="Times New Roman" w:cs="Times New Roman"/>
                <w:color w:val="000000"/>
                <w:lang w:eastAsia="ru-RU"/>
              </w:rPr>
            </w:pPr>
            <w:r w:rsidRPr="009A7DF0">
              <w:rPr>
                <w:rFonts w:ascii="Times New Roman" w:eastAsia="Times New Roman" w:hAnsi="Times New Roman" w:cs="Times New Roman"/>
                <w:lang w:eastAsia="ru-RU"/>
              </w:rPr>
              <w:lastRenderedPageBreak/>
              <w:t xml:space="preserve">Задача </w:t>
            </w:r>
            <w:r w:rsidRPr="00E35EB8">
              <w:rPr>
                <w:rFonts w:ascii="Times New Roman" w:eastAsia="Times New Roman" w:hAnsi="Times New Roman" w:cs="Times New Roman"/>
                <w:lang w:eastAsia="ru-RU"/>
              </w:rPr>
              <w:t xml:space="preserve">2 </w:t>
            </w:r>
            <w:r w:rsidRPr="009A7DF0">
              <w:rPr>
                <w:rFonts w:ascii="Times New Roman" w:eastAsia="Times New Roman" w:hAnsi="Times New Roman" w:cs="Times New Roman"/>
                <w:lang w:eastAsia="ru-RU"/>
              </w:rPr>
              <w:t>Подпрограммы</w:t>
            </w:r>
          </w:p>
        </w:tc>
        <w:tc>
          <w:tcPr>
            <w:tcW w:w="11908" w:type="dxa"/>
            <w:gridSpan w:val="13"/>
            <w:tcBorders>
              <w:top w:val="single" w:sz="4" w:space="0" w:color="auto"/>
              <w:left w:val="nil"/>
              <w:bottom w:val="single" w:sz="4" w:space="0" w:color="auto"/>
              <w:right w:val="single" w:sz="4" w:space="0" w:color="auto"/>
            </w:tcBorders>
          </w:tcPr>
          <w:p w:rsidR="005437B8" w:rsidRPr="002879F7" w:rsidRDefault="005437B8" w:rsidP="00374DD3">
            <w:pPr>
              <w:spacing w:after="0" w:line="240" w:lineRule="auto"/>
              <w:rPr>
                <w:rFonts w:ascii="Times New Roman" w:eastAsia="Times New Roman" w:hAnsi="Times New Roman" w:cs="Times New Roman"/>
                <w:lang w:eastAsia="ru-RU"/>
              </w:rPr>
            </w:pPr>
            <w:r w:rsidRPr="00C54353">
              <w:rPr>
                <w:rFonts w:ascii="Times New Roman" w:eastAsia="Times New Roman" w:hAnsi="Times New Roman" w:cs="Times New Roman"/>
                <w:lang w:eastAsia="ru-RU"/>
              </w:rPr>
              <w:t>Поддержка отдельных категорий граждан в улучшени</w:t>
            </w:r>
            <w:r>
              <w:rPr>
                <w:rFonts w:ascii="Times New Roman" w:eastAsia="Times New Roman" w:hAnsi="Times New Roman" w:cs="Times New Roman"/>
                <w:lang w:eastAsia="ru-RU"/>
              </w:rPr>
              <w:t>и</w:t>
            </w:r>
            <w:r w:rsidRPr="00C54353">
              <w:rPr>
                <w:rFonts w:ascii="Times New Roman" w:eastAsia="Times New Roman" w:hAnsi="Times New Roman" w:cs="Times New Roman"/>
                <w:lang w:eastAsia="ru-RU"/>
              </w:rPr>
              <w:t xml:space="preserve"> их условий проживания</w:t>
            </w:r>
          </w:p>
        </w:tc>
      </w:tr>
      <w:tr w:rsidR="005437B8" w:rsidRPr="00AB491C" w:rsidTr="00374DD3">
        <w:trPr>
          <w:trHeight w:val="70"/>
        </w:trPr>
        <w:tc>
          <w:tcPr>
            <w:tcW w:w="423" w:type="dxa"/>
            <w:tcBorders>
              <w:top w:val="single" w:sz="4" w:space="0" w:color="auto"/>
              <w:left w:val="single" w:sz="4" w:space="0" w:color="auto"/>
              <w:bottom w:val="single" w:sz="4" w:space="0" w:color="auto"/>
              <w:right w:val="single" w:sz="4" w:space="0" w:color="auto"/>
            </w:tcBorders>
            <w:shd w:val="clear" w:color="auto" w:fill="auto"/>
          </w:tcPr>
          <w:p w:rsidR="005437B8" w:rsidRPr="009D2309" w:rsidRDefault="005437B8" w:rsidP="00374DD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w:t>
            </w:r>
          </w:p>
        </w:tc>
        <w:tc>
          <w:tcPr>
            <w:tcW w:w="3405" w:type="dxa"/>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276" w:type="dxa"/>
            <w:tcBorders>
              <w:top w:val="single" w:sz="4" w:space="0" w:color="auto"/>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3</w:t>
            </w:r>
            <w:r w:rsidRPr="00AB491C">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eastAsia="ru-RU"/>
              </w:rPr>
              <w:t xml:space="preserve"> 2026</w:t>
            </w:r>
          </w:p>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437B8" w:rsidRPr="0043559E" w:rsidRDefault="005437B8" w:rsidP="00374DD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1,85</w:t>
            </w:r>
          </w:p>
        </w:tc>
        <w:tc>
          <w:tcPr>
            <w:tcW w:w="850" w:type="dxa"/>
            <w:tcBorders>
              <w:top w:val="single" w:sz="4" w:space="0" w:color="auto"/>
              <w:left w:val="nil"/>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1,85</w:t>
            </w:r>
          </w:p>
        </w:tc>
        <w:tc>
          <w:tcPr>
            <w:tcW w:w="708" w:type="dxa"/>
            <w:tcBorders>
              <w:top w:val="single" w:sz="4" w:space="0" w:color="auto"/>
              <w:left w:val="nil"/>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3,33</w:t>
            </w:r>
          </w:p>
        </w:tc>
        <w:tc>
          <w:tcPr>
            <w:tcW w:w="707" w:type="dxa"/>
            <w:tcBorders>
              <w:top w:val="single" w:sz="4" w:space="0" w:color="auto"/>
              <w:left w:val="nil"/>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3,33</w:t>
            </w:r>
          </w:p>
        </w:tc>
        <w:tc>
          <w:tcPr>
            <w:tcW w:w="708" w:type="dxa"/>
            <w:tcBorders>
              <w:top w:val="single" w:sz="4" w:space="0" w:color="auto"/>
              <w:left w:val="nil"/>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0,74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4A200D" w:rsidRDefault="005437B8" w:rsidP="00374DD3">
            <w:pPr>
              <w:spacing w:after="0" w:line="240" w:lineRule="auto"/>
              <w:jc w:val="center"/>
              <w:rPr>
                <w:rFonts w:ascii="Times New Roman" w:eastAsia="Times New Roman" w:hAnsi="Times New Roman" w:cs="Times New Roman"/>
                <w:sz w:val="21"/>
                <w:szCs w:val="21"/>
                <w:lang w:eastAsia="ru-RU"/>
              </w:rPr>
            </w:pPr>
            <w:r w:rsidRPr="004A200D">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3133A5" w:rsidRDefault="005437B8" w:rsidP="00374DD3">
            <w:pPr>
              <w:spacing w:after="0" w:line="240" w:lineRule="auto"/>
              <w:jc w:val="center"/>
              <w:rPr>
                <w:rFonts w:ascii="Times New Roman" w:eastAsia="Times New Roman" w:hAnsi="Times New Roman" w:cs="Times New Roman"/>
                <w:sz w:val="21"/>
                <w:szCs w:val="21"/>
                <w:lang w:eastAsia="ru-RU"/>
              </w:rPr>
            </w:pPr>
            <w:r w:rsidRPr="003133A5">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eastAsia="ru-RU"/>
              </w:rPr>
              <w:t>74</w:t>
            </w:r>
          </w:p>
        </w:tc>
        <w:tc>
          <w:tcPr>
            <w:tcW w:w="2134" w:type="dxa"/>
            <w:tcBorders>
              <w:left w:val="single" w:sz="4" w:space="0" w:color="auto"/>
              <w:bottom w:val="single" w:sz="4" w:space="0" w:color="auto"/>
              <w:right w:val="single" w:sz="4" w:space="0" w:color="auto"/>
            </w:tcBorders>
            <w:shd w:val="clear" w:color="auto" w:fill="FFFFFF"/>
          </w:tcPr>
          <w:p w:rsidR="005437B8"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50 чел.</w:t>
            </w:r>
          </w:p>
          <w:p w:rsidR="005437B8"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90 чел.</w:t>
            </w:r>
          </w:p>
          <w:p w:rsidR="005437B8"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20 чел.</w:t>
            </w:r>
          </w:p>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2026 – 20 чел.</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5437B8" w:rsidRPr="00AB491C" w:rsidRDefault="0063046E" w:rsidP="00374DD3">
            <w:pPr>
              <w:spacing w:after="0" w:line="240" w:lineRule="auto"/>
              <w:ind w:left="-108"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УС, </w:t>
            </w:r>
            <w:r w:rsidR="005437B8" w:rsidRPr="00AB491C">
              <w:rPr>
                <w:rFonts w:ascii="Times New Roman" w:eastAsia="Times New Roman" w:hAnsi="Times New Roman" w:cs="Times New Roman"/>
                <w:sz w:val="21"/>
                <w:szCs w:val="21"/>
                <w:lang w:eastAsia="ru-RU"/>
              </w:rPr>
              <w:t>МКУ «Жилком</w:t>
            </w:r>
          </w:p>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5437B8" w:rsidRPr="00AB491C" w:rsidTr="00374DD3">
        <w:trPr>
          <w:trHeight w:val="456"/>
        </w:trPr>
        <w:tc>
          <w:tcPr>
            <w:tcW w:w="423" w:type="dxa"/>
            <w:vMerge w:val="restart"/>
            <w:tcBorders>
              <w:top w:val="single" w:sz="4" w:space="0" w:color="auto"/>
              <w:left w:val="single" w:sz="4" w:space="0" w:color="auto"/>
              <w:right w:val="single" w:sz="4" w:space="0" w:color="auto"/>
            </w:tcBorders>
            <w:shd w:val="clear" w:color="auto" w:fill="auto"/>
          </w:tcPr>
          <w:p w:rsidR="005437B8" w:rsidRPr="009D2309" w:rsidRDefault="005437B8" w:rsidP="00374DD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3405" w:type="dxa"/>
            <w:vMerge w:val="restart"/>
            <w:tcBorders>
              <w:top w:val="single" w:sz="4" w:space="0" w:color="auto"/>
              <w:left w:val="nil"/>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sz w:val="21"/>
                <w:szCs w:val="21"/>
                <w:lang w:eastAsia="ru-RU"/>
              </w:rPr>
              <w:t>Оборудование объектов жилищного фонда для инвалидов с ограниченными возможностями передвижения</w:t>
            </w:r>
          </w:p>
        </w:tc>
        <w:tc>
          <w:tcPr>
            <w:tcW w:w="1276" w:type="dxa"/>
            <w:vMerge w:val="restart"/>
            <w:tcBorders>
              <w:top w:val="single" w:sz="4" w:space="0" w:color="auto"/>
              <w:left w:val="nil"/>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3</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6</w:t>
            </w:r>
          </w:p>
        </w:tc>
        <w:tc>
          <w:tcPr>
            <w:tcW w:w="851" w:type="dxa"/>
            <w:vMerge w:val="restart"/>
            <w:tcBorders>
              <w:top w:val="single" w:sz="4" w:space="0" w:color="auto"/>
              <w:left w:val="single" w:sz="4" w:space="0" w:color="auto"/>
              <w:right w:val="single" w:sz="4" w:space="0" w:color="auto"/>
            </w:tcBorders>
            <w:shd w:val="clear" w:color="auto" w:fill="auto"/>
          </w:tcPr>
          <w:p w:rsidR="005437B8" w:rsidRPr="00727DB9" w:rsidRDefault="005437B8" w:rsidP="00374DD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5,05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20493">
              <w:rPr>
                <w:rFonts w:ascii="Times New Roman" w:eastAsia="Times New Roman" w:hAnsi="Times New Roman" w:cs="Times New Roman"/>
                <w:color w:val="000000"/>
                <w:sz w:val="21"/>
                <w:szCs w:val="21"/>
                <w:lang w:eastAsia="ru-RU"/>
              </w:rPr>
              <w:t>ГБ</w:t>
            </w:r>
          </w:p>
          <w:p w:rsidR="005437B8" w:rsidRPr="00A20493" w:rsidRDefault="005437B8" w:rsidP="00374DD3">
            <w:pPr>
              <w:spacing w:after="0" w:line="240" w:lineRule="auto"/>
              <w:jc w:val="center"/>
              <w:rPr>
                <w:rFonts w:ascii="Times New Roman" w:eastAsia="Times New Roman" w:hAnsi="Times New Roman" w:cs="Times New Roman"/>
                <w:color w:val="000000"/>
                <w:sz w:val="21"/>
                <w:szCs w:val="21"/>
                <w:lang w:val="en-US" w:eastAsia="ru-RU"/>
              </w:rPr>
            </w:pPr>
          </w:p>
        </w:tc>
        <w:tc>
          <w:tcPr>
            <w:tcW w:w="709"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0,26</w:t>
            </w:r>
          </w:p>
        </w:tc>
        <w:tc>
          <w:tcPr>
            <w:tcW w:w="850"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0,26</w:t>
            </w:r>
          </w:p>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0,11</w:t>
            </w:r>
          </w:p>
        </w:tc>
        <w:tc>
          <w:tcPr>
            <w:tcW w:w="707" w:type="dxa"/>
            <w:tcBorders>
              <w:top w:val="single" w:sz="4" w:space="0" w:color="auto"/>
              <w:left w:val="nil"/>
              <w:bottom w:val="single" w:sz="4" w:space="0" w:color="auto"/>
              <w:right w:val="single" w:sz="4" w:space="0" w:color="auto"/>
            </w:tcBorders>
            <w:shd w:val="clear" w:color="auto" w:fill="auto"/>
          </w:tcPr>
          <w:p w:rsidR="005437B8" w:rsidRPr="00440333" w:rsidRDefault="005437B8" w:rsidP="00374DD3">
            <w:pPr>
              <w:spacing w:after="0" w:line="240" w:lineRule="auto"/>
              <w:jc w:val="center"/>
              <w:rPr>
                <w:rFonts w:ascii="Times New Roman" w:eastAsia="Times New Roman" w:hAnsi="Times New Roman" w:cs="Times New Roman"/>
                <w:sz w:val="21"/>
                <w:szCs w:val="21"/>
                <w:lang w:val="en-US" w:eastAsia="ru-RU"/>
              </w:rPr>
            </w:pPr>
            <w:r w:rsidRPr="00475C0C">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val="en-US" w:eastAsia="ru-RU"/>
              </w:rPr>
              <w:t>11</w:t>
            </w:r>
          </w:p>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eastAsia="ru-RU"/>
              </w:rPr>
              <w:t>13</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727DB9" w:rsidRDefault="005437B8" w:rsidP="00374DD3">
            <w:pPr>
              <w:spacing w:after="0" w:line="240" w:lineRule="auto"/>
              <w:jc w:val="center"/>
              <w:rPr>
                <w:rFonts w:ascii="Times New Roman" w:eastAsia="Times New Roman" w:hAnsi="Times New Roman" w:cs="Times New Roman"/>
                <w:sz w:val="21"/>
                <w:szCs w:val="21"/>
                <w:lang w:val="en-US" w:eastAsia="ru-RU"/>
              </w:rPr>
            </w:pPr>
            <w:r w:rsidRPr="00475C0C">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val="en-US" w:eastAsia="ru-RU"/>
              </w:rPr>
              <w:t>13</w:t>
            </w:r>
          </w:p>
          <w:p w:rsidR="005437B8" w:rsidRPr="00475C0C" w:rsidRDefault="005437B8" w:rsidP="00374DD3">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4A200D" w:rsidRDefault="005437B8" w:rsidP="00374DD3">
            <w:pPr>
              <w:spacing w:after="0" w:line="240" w:lineRule="auto"/>
              <w:jc w:val="center"/>
              <w:rPr>
                <w:rFonts w:ascii="Times New Roman" w:eastAsia="Times New Roman" w:hAnsi="Times New Roman" w:cs="Times New Roman"/>
                <w:sz w:val="21"/>
                <w:szCs w:val="21"/>
                <w:lang w:eastAsia="ru-RU"/>
              </w:rPr>
            </w:pPr>
            <w:r w:rsidRPr="004A200D">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eastAsia="ru-RU"/>
              </w:rPr>
              <w:t>14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727DB9" w:rsidRDefault="005437B8" w:rsidP="00374DD3">
            <w:pPr>
              <w:spacing w:after="0" w:line="240" w:lineRule="auto"/>
              <w:jc w:val="center"/>
              <w:rPr>
                <w:rFonts w:ascii="Times New Roman" w:eastAsia="Times New Roman" w:hAnsi="Times New Roman" w:cs="Times New Roman"/>
                <w:sz w:val="21"/>
                <w:szCs w:val="21"/>
                <w:lang w:eastAsia="ru-RU"/>
              </w:rPr>
            </w:pPr>
            <w:r w:rsidRPr="00727DB9">
              <w:rPr>
                <w:rFonts w:ascii="Times New Roman" w:eastAsia="Times New Roman" w:hAnsi="Times New Roman" w:cs="Times New Roman"/>
                <w:sz w:val="21"/>
                <w:szCs w:val="21"/>
                <w:lang w:eastAsia="ru-RU"/>
              </w:rPr>
              <w:t>0,14</w:t>
            </w:r>
          </w:p>
          <w:p w:rsidR="005437B8" w:rsidRPr="00727DB9" w:rsidRDefault="005437B8" w:rsidP="00374DD3">
            <w:pPr>
              <w:spacing w:after="0" w:line="240" w:lineRule="auto"/>
              <w:jc w:val="center"/>
              <w:rPr>
                <w:rFonts w:ascii="Times New Roman" w:eastAsia="Times New Roman" w:hAnsi="Times New Roman" w:cs="Times New Roman"/>
                <w:sz w:val="21"/>
                <w:szCs w:val="21"/>
                <w:lang w:eastAsia="ru-RU"/>
              </w:rPr>
            </w:pP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tcPr>
          <w:p w:rsidR="005437B8"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3 шт.</w:t>
            </w:r>
          </w:p>
          <w:p w:rsidR="005437B8"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2024 – </w:t>
            </w:r>
            <w:r>
              <w:rPr>
                <w:rFonts w:ascii="Times New Roman" w:eastAsia="Times New Roman" w:hAnsi="Times New Roman" w:cs="Times New Roman"/>
                <w:sz w:val="21"/>
                <w:szCs w:val="21"/>
                <w:lang w:val="en-US" w:eastAsia="ru-RU"/>
              </w:rPr>
              <w:t>4</w:t>
            </w:r>
            <w:r>
              <w:rPr>
                <w:rFonts w:ascii="Times New Roman" w:eastAsia="Times New Roman" w:hAnsi="Times New Roman" w:cs="Times New Roman"/>
                <w:sz w:val="21"/>
                <w:szCs w:val="21"/>
                <w:lang w:eastAsia="ru-RU"/>
              </w:rPr>
              <w:t xml:space="preserve"> шт.</w:t>
            </w:r>
          </w:p>
          <w:p w:rsidR="005437B8"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2025 – </w:t>
            </w:r>
            <w:r>
              <w:rPr>
                <w:rFonts w:ascii="Times New Roman" w:eastAsia="Times New Roman" w:hAnsi="Times New Roman" w:cs="Times New Roman"/>
                <w:sz w:val="21"/>
                <w:szCs w:val="21"/>
                <w:lang w:val="en-US" w:eastAsia="ru-RU"/>
              </w:rPr>
              <w:t>4</w:t>
            </w:r>
            <w:r>
              <w:rPr>
                <w:rFonts w:ascii="Times New Roman" w:eastAsia="Times New Roman" w:hAnsi="Times New Roman" w:cs="Times New Roman"/>
                <w:sz w:val="21"/>
                <w:szCs w:val="21"/>
                <w:lang w:eastAsia="ru-RU"/>
              </w:rPr>
              <w:t xml:space="preserve"> шт.</w:t>
            </w:r>
          </w:p>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2026 – </w:t>
            </w:r>
            <w:r>
              <w:rPr>
                <w:rFonts w:ascii="Times New Roman" w:eastAsia="Times New Roman" w:hAnsi="Times New Roman" w:cs="Times New Roman"/>
                <w:sz w:val="21"/>
                <w:szCs w:val="21"/>
                <w:lang w:val="en-US" w:eastAsia="ru-RU"/>
              </w:rPr>
              <w:t>4</w:t>
            </w:r>
            <w:r>
              <w:rPr>
                <w:rFonts w:ascii="Times New Roman" w:eastAsia="Times New Roman" w:hAnsi="Times New Roman" w:cs="Times New Roman"/>
                <w:sz w:val="21"/>
                <w:szCs w:val="21"/>
                <w:lang w:eastAsia="ru-RU"/>
              </w:rPr>
              <w:t xml:space="preserve"> шт.</w:t>
            </w:r>
          </w:p>
        </w:tc>
        <w:tc>
          <w:tcPr>
            <w:tcW w:w="992" w:type="dxa"/>
            <w:vMerge w:val="restart"/>
            <w:tcBorders>
              <w:top w:val="single" w:sz="4" w:space="0" w:color="auto"/>
              <w:left w:val="single" w:sz="4" w:space="0" w:color="auto"/>
              <w:right w:val="single" w:sz="4" w:space="0" w:color="auto"/>
            </w:tcBorders>
            <w:shd w:val="clear" w:color="auto" w:fill="FFFFFF"/>
          </w:tcPr>
          <w:p w:rsidR="005437B8" w:rsidRPr="00AB491C" w:rsidRDefault="0063046E" w:rsidP="00374DD3">
            <w:pPr>
              <w:spacing w:after="0" w:line="240" w:lineRule="auto"/>
              <w:ind w:left="-108"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УС, </w:t>
            </w:r>
            <w:r w:rsidR="005437B8" w:rsidRPr="00AB491C">
              <w:rPr>
                <w:rFonts w:ascii="Times New Roman" w:eastAsia="Times New Roman" w:hAnsi="Times New Roman" w:cs="Times New Roman"/>
                <w:sz w:val="21"/>
                <w:szCs w:val="21"/>
                <w:lang w:eastAsia="ru-RU"/>
              </w:rPr>
              <w:t>МКУ «Жилком</w:t>
            </w:r>
          </w:p>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5437B8" w:rsidRPr="00AB491C" w:rsidTr="00374DD3">
        <w:trPr>
          <w:trHeight w:val="495"/>
        </w:trPr>
        <w:tc>
          <w:tcPr>
            <w:tcW w:w="423" w:type="dxa"/>
            <w:vMerge/>
            <w:tcBorders>
              <w:left w:val="single" w:sz="4" w:space="0" w:color="auto"/>
              <w:bottom w:val="single" w:sz="4" w:space="0" w:color="auto"/>
              <w:right w:val="single" w:sz="4" w:space="0" w:color="auto"/>
            </w:tcBorders>
            <w:shd w:val="clear" w:color="auto" w:fill="auto"/>
          </w:tcPr>
          <w:p w:rsidR="005437B8" w:rsidRDefault="005437B8" w:rsidP="00374DD3">
            <w:pPr>
              <w:spacing w:after="0" w:line="240" w:lineRule="auto"/>
              <w:jc w:val="center"/>
              <w:rPr>
                <w:rFonts w:ascii="Times New Roman" w:eastAsia="Times New Roman" w:hAnsi="Times New Roman" w:cs="Times New Roman"/>
                <w:color w:val="000000"/>
                <w:sz w:val="21"/>
                <w:szCs w:val="21"/>
                <w:lang w:val="en-US" w:eastAsia="ru-RU"/>
              </w:rPr>
            </w:pPr>
          </w:p>
        </w:tc>
        <w:tc>
          <w:tcPr>
            <w:tcW w:w="3405" w:type="dxa"/>
            <w:vMerge/>
            <w:tcBorders>
              <w:left w:val="nil"/>
              <w:bottom w:val="single" w:sz="4" w:space="0" w:color="auto"/>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sz w:val="21"/>
                <w:szCs w:val="21"/>
                <w:lang w:eastAsia="ru-RU"/>
              </w:rPr>
            </w:pPr>
          </w:p>
        </w:tc>
        <w:tc>
          <w:tcPr>
            <w:tcW w:w="1276" w:type="dxa"/>
            <w:vMerge/>
            <w:tcBorders>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20493">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0,99</w:t>
            </w:r>
          </w:p>
        </w:tc>
        <w:tc>
          <w:tcPr>
            <w:tcW w:w="850" w:type="dxa"/>
            <w:tcBorders>
              <w:top w:val="single" w:sz="4" w:space="0" w:color="auto"/>
              <w:left w:val="nil"/>
              <w:bottom w:val="single" w:sz="4" w:space="0" w:color="auto"/>
              <w:right w:val="single" w:sz="4" w:space="0" w:color="auto"/>
            </w:tcBorders>
            <w:shd w:val="clear" w:color="auto" w:fill="auto"/>
          </w:tcPr>
          <w:p w:rsidR="005437B8" w:rsidRPr="00A20493" w:rsidRDefault="005437B8" w:rsidP="00374DD3">
            <w:pPr>
              <w:spacing w:after="0" w:line="240" w:lineRule="auto"/>
              <w:jc w:val="center"/>
              <w:rPr>
                <w:rFonts w:ascii="Times New Roman" w:eastAsia="Times New Roman" w:hAnsi="Times New Roman" w:cs="Times New Roman"/>
                <w:sz w:val="21"/>
                <w:szCs w:val="21"/>
                <w:lang w:eastAsia="ru-RU"/>
              </w:rPr>
            </w:pPr>
            <w:r w:rsidRPr="00A20493">
              <w:rPr>
                <w:rFonts w:ascii="Times New Roman" w:eastAsia="Times New Roman" w:hAnsi="Times New Roman" w:cs="Times New Roman"/>
                <w:sz w:val="21"/>
                <w:szCs w:val="21"/>
                <w:lang w:eastAsia="ru-RU"/>
              </w:rPr>
              <w:t>0,99</w:t>
            </w:r>
          </w:p>
        </w:tc>
        <w:tc>
          <w:tcPr>
            <w:tcW w:w="708" w:type="dxa"/>
            <w:tcBorders>
              <w:top w:val="single" w:sz="4" w:space="0" w:color="auto"/>
              <w:left w:val="nil"/>
              <w:bottom w:val="single" w:sz="4" w:space="0" w:color="auto"/>
              <w:right w:val="single" w:sz="4" w:space="0" w:color="auto"/>
            </w:tcBorders>
            <w:shd w:val="clear" w:color="auto" w:fill="auto"/>
          </w:tcPr>
          <w:p w:rsidR="005437B8" w:rsidRPr="0043559E"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0,99</w:t>
            </w:r>
          </w:p>
        </w:tc>
        <w:tc>
          <w:tcPr>
            <w:tcW w:w="707" w:type="dxa"/>
            <w:tcBorders>
              <w:top w:val="single" w:sz="4" w:space="0" w:color="auto"/>
              <w:left w:val="nil"/>
              <w:bottom w:val="single" w:sz="4" w:space="0" w:color="auto"/>
              <w:right w:val="single" w:sz="4" w:space="0" w:color="auto"/>
            </w:tcBorders>
            <w:shd w:val="clear" w:color="auto" w:fill="auto"/>
          </w:tcPr>
          <w:p w:rsidR="005437B8" w:rsidRPr="00440333" w:rsidRDefault="005437B8" w:rsidP="00374DD3">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0,</w:t>
            </w:r>
            <w:r>
              <w:rPr>
                <w:rFonts w:ascii="Times New Roman" w:eastAsia="Times New Roman" w:hAnsi="Times New Roman" w:cs="Times New Roman"/>
                <w:sz w:val="21"/>
                <w:szCs w:val="21"/>
                <w:lang w:val="en-US" w:eastAsia="ru-RU"/>
              </w:rPr>
              <w:t>99</w:t>
            </w:r>
          </w:p>
        </w:tc>
        <w:tc>
          <w:tcPr>
            <w:tcW w:w="708" w:type="dxa"/>
            <w:tcBorders>
              <w:top w:val="single" w:sz="4" w:space="0" w:color="auto"/>
              <w:left w:val="nil"/>
              <w:bottom w:val="single" w:sz="4" w:space="0" w:color="auto"/>
              <w:right w:val="single" w:sz="4" w:space="0" w:color="auto"/>
            </w:tcBorders>
            <w:shd w:val="clear" w:color="auto" w:fill="auto"/>
          </w:tcPr>
          <w:p w:rsidR="005437B8" w:rsidRPr="0043559E" w:rsidRDefault="005437B8" w:rsidP="00374DD3">
            <w:pPr>
              <w:spacing w:after="0" w:line="240" w:lineRule="auto"/>
              <w:jc w:val="center"/>
              <w:rPr>
                <w:rFonts w:ascii="Times New Roman" w:eastAsia="Times New Roman" w:hAnsi="Times New Roman" w:cs="Times New Roman"/>
                <w:sz w:val="21"/>
                <w:szCs w:val="21"/>
                <w:lang w:eastAsia="ru-RU"/>
              </w:rPr>
            </w:pPr>
            <w:r w:rsidRPr="0043559E">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727DB9"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1</w:t>
            </w:r>
            <w:r>
              <w:rPr>
                <w:rFonts w:ascii="Times New Roman" w:eastAsia="Times New Roman" w:hAnsi="Times New Roman" w:cs="Times New Roman"/>
                <w:sz w:val="21"/>
                <w:szCs w:val="21"/>
                <w:lang w:eastAsia="ru-RU"/>
              </w:rPr>
              <w:t>,17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4A200D" w:rsidRDefault="005437B8" w:rsidP="00374DD3">
            <w:pPr>
              <w:spacing w:after="0" w:line="240" w:lineRule="auto"/>
              <w:jc w:val="center"/>
              <w:rPr>
                <w:rFonts w:ascii="Times New Roman" w:eastAsia="Times New Roman" w:hAnsi="Times New Roman" w:cs="Times New Roman"/>
                <w:sz w:val="21"/>
                <w:szCs w:val="21"/>
                <w:lang w:eastAsia="ru-RU"/>
              </w:rPr>
            </w:pPr>
            <w:r w:rsidRPr="004A200D">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727DB9" w:rsidRDefault="005437B8" w:rsidP="00374DD3">
            <w:pPr>
              <w:spacing w:after="0" w:line="240" w:lineRule="auto"/>
              <w:jc w:val="center"/>
              <w:rPr>
                <w:rFonts w:ascii="Times New Roman" w:eastAsia="Times New Roman" w:hAnsi="Times New Roman" w:cs="Times New Roman"/>
                <w:sz w:val="21"/>
                <w:szCs w:val="21"/>
                <w:lang w:eastAsia="ru-RU"/>
              </w:rPr>
            </w:pPr>
            <w:r w:rsidRPr="00727DB9">
              <w:rPr>
                <w:rFonts w:ascii="Times New Roman" w:eastAsia="Times New Roman" w:hAnsi="Times New Roman" w:cs="Times New Roman"/>
                <w:sz w:val="21"/>
                <w:szCs w:val="21"/>
                <w:lang w:eastAsia="ru-RU"/>
              </w:rPr>
              <w:t>1,26</w:t>
            </w:r>
          </w:p>
        </w:tc>
        <w:tc>
          <w:tcPr>
            <w:tcW w:w="2134" w:type="dxa"/>
            <w:vMerge/>
            <w:tcBorders>
              <w:left w:val="single" w:sz="4" w:space="0" w:color="auto"/>
              <w:bottom w:val="single" w:sz="4" w:space="0" w:color="auto"/>
              <w:right w:val="single" w:sz="4" w:space="0" w:color="auto"/>
            </w:tcBorders>
            <w:shd w:val="clear" w:color="auto" w:fill="FFFFFF"/>
          </w:tcPr>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5437B8" w:rsidRPr="00AB491C" w:rsidRDefault="005437B8" w:rsidP="00374DD3">
            <w:pPr>
              <w:spacing w:after="0" w:line="240" w:lineRule="auto"/>
              <w:ind w:left="-108" w:right="-108"/>
              <w:jc w:val="center"/>
              <w:rPr>
                <w:rFonts w:ascii="Times New Roman" w:eastAsia="Times New Roman" w:hAnsi="Times New Roman" w:cs="Times New Roman"/>
                <w:sz w:val="21"/>
                <w:szCs w:val="21"/>
                <w:lang w:eastAsia="ru-RU"/>
              </w:rPr>
            </w:pPr>
          </w:p>
        </w:tc>
      </w:tr>
      <w:tr w:rsidR="005437B8" w:rsidRPr="00AB491C" w:rsidTr="00374DD3">
        <w:trPr>
          <w:trHeight w:val="77"/>
        </w:trPr>
        <w:tc>
          <w:tcPr>
            <w:tcW w:w="423" w:type="dxa"/>
            <w:vMerge w:val="restart"/>
            <w:tcBorders>
              <w:top w:val="single" w:sz="4" w:space="0" w:color="auto"/>
              <w:left w:val="single" w:sz="4" w:space="0" w:color="auto"/>
              <w:right w:val="single" w:sz="4" w:space="0" w:color="auto"/>
            </w:tcBorders>
            <w:shd w:val="clear" w:color="auto" w:fill="auto"/>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val="restart"/>
            <w:tcBorders>
              <w:top w:val="single" w:sz="4" w:space="0" w:color="auto"/>
              <w:left w:val="nil"/>
              <w:right w:val="single" w:sz="4" w:space="0" w:color="auto"/>
            </w:tcBorders>
            <w:vAlign w:val="bottom"/>
          </w:tcPr>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p>
          <w:p w:rsidR="005437B8" w:rsidRPr="00AB491C" w:rsidRDefault="005437B8" w:rsidP="00374DD3">
            <w:pPr>
              <w:spacing w:after="0" w:line="240" w:lineRule="auto"/>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Итого</w:t>
            </w:r>
          </w:p>
        </w:tc>
        <w:tc>
          <w:tcPr>
            <w:tcW w:w="1276" w:type="dxa"/>
            <w:vMerge w:val="restart"/>
            <w:tcBorders>
              <w:top w:val="single" w:sz="4" w:space="0" w:color="auto"/>
              <w:left w:val="nil"/>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val="restart"/>
            <w:tcBorders>
              <w:top w:val="single" w:sz="4" w:space="0" w:color="auto"/>
              <w:left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384,82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A4D27">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bCs/>
                <w:color w:val="000000"/>
                <w:sz w:val="21"/>
                <w:szCs w:val="21"/>
                <w:lang w:val="en-US" w:eastAsia="ru-RU"/>
              </w:rPr>
            </w:pPr>
            <w:r>
              <w:rPr>
                <w:rFonts w:ascii="Times New Roman" w:eastAsia="Times New Roman" w:hAnsi="Times New Roman" w:cs="Times New Roman"/>
                <w:bCs/>
                <w:color w:val="000000"/>
                <w:sz w:val="21"/>
                <w:szCs w:val="21"/>
                <w:lang w:eastAsia="ru-RU"/>
              </w:rPr>
              <w:t>92,70</w:t>
            </w:r>
          </w:p>
        </w:tc>
        <w:tc>
          <w:tcPr>
            <w:tcW w:w="850"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ind w:hanging="108"/>
              <w:jc w:val="center"/>
              <w:rPr>
                <w:rFonts w:ascii="Times New Roman" w:eastAsia="Times New Roman" w:hAnsi="Times New Roman" w:cs="Times New Roman"/>
                <w:bCs/>
                <w:color w:val="000000"/>
                <w:sz w:val="21"/>
                <w:szCs w:val="21"/>
                <w:lang w:val="en-US" w:eastAsia="ru-RU"/>
              </w:rPr>
            </w:pPr>
            <w:r>
              <w:rPr>
                <w:rFonts w:ascii="Times New Roman" w:eastAsia="Times New Roman" w:hAnsi="Times New Roman" w:cs="Times New Roman"/>
                <w:bCs/>
                <w:color w:val="000000"/>
                <w:sz w:val="21"/>
                <w:szCs w:val="21"/>
                <w:lang w:eastAsia="ru-RU"/>
              </w:rPr>
              <w:t>110,18</w:t>
            </w:r>
          </w:p>
        </w:tc>
        <w:tc>
          <w:tcPr>
            <w:tcW w:w="708"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ind w:hanging="108"/>
              <w:jc w:val="center"/>
              <w:rPr>
                <w:rFonts w:ascii="Times New Roman" w:eastAsia="Times New Roman" w:hAnsi="Times New Roman" w:cs="Times New Roman"/>
                <w:bCs/>
                <w:color w:val="000000"/>
                <w:sz w:val="21"/>
                <w:szCs w:val="21"/>
                <w:lang w:eastAsia="ru-RU"/>
              </w:rPr>
            </w:pPr>
            <w:r>
              <w:rPr>
                <w:rFonts w:ascii="Times New Roman" w:eastAsia="Times New Roman" w:hAnsi="Times New Roman" w:cs="Times New Roman"/>
                <w:bCs/>
                <w:color w:val="000000"/>
                <w:sz w:val="21"/>
                <w:szCs w:val="21"/>
                <w:lang w:eastAsia="ru-RU"/>
              </w:rPr>
              <w:t>59,89</w:t>
            </w:r>
          </w:p>
        </w:tc>
        <w:tc>
          <w:tcPr>
            <w:tcW w:w="707" w:type="dxa"/>
            <w:tcBorders>
              <w:top w:val="single" w:sz="4" w:space="0" w:color="auto"/>
              <w:left w:val="nil"/>
              <w:bottom w:val="single" w:sz="4" w:space="0" w:color="auto"/>
              <w:right w:val="single" w:sz="4" w:space="0" w:color="auto"/>
            </w:tcBorders>
            <w:shd w:val="clear" w:color="auto" w:fill="auto"/>
          </w:tcPr>
          <w:p w:rsidR="005437B8" w:rsidRPr="00FE052F" w:rsidRDefault="005437B8" w:rsidP="00374DD3">
            <w:pPr>
              <w:spacing w:after="0" w:line="240" w:lineRule="auto"/>
              <w:ind w:left="-104" w:right="-113" w:hanging="108"/>
              <w:jc w:val="center"/>
              <w:rPr>
                <w:rFonts w:ascii="Times New Roman" w:eastAsia="Times New Roman" w:hAnsi="Times New Roman" w:cs="Times New Roman"/>
                <w:bCs/>
                <w:color w:val="000000"/>
                <w:sz w:val="21"/>
                <w:szCs w:val="21"/>
                <w:lang w:val="en-US" w:eastAsia="ru-RU"/>
              </w:rPr>
            </w:pPr>
            <w:r w:rsidRPr="00AA4D27">
              <w:rPr>
                <w:rFonts w:ascii="Times New Roman" w:eastAsia="Times New Roman" w:hAnsi="Times New Roman" w:cs="Times New Roman"/>
                <w:bCs/>
                <w:color w:val="000000"/>
                <w:sz w:val="21"/>
                <w:szCs w:val="21"/>
                <w:lang w:eastAsia="ru-RU"/>
              </w:rPr>
              <w:t xml:space="preserve"> </w:t>
            </w:r>
            <w:r>
              <w:rPr>
                <w:rFonts w:ascii="Times New Roman" w:eastAsia="Times New Roman" w:hAnsi="Times New Roman" w:cs="Times New Roman"/>
                <w:bCs/>
                <w:color w:val="000000"/>
                <w:sz w:val="21"/>
                <w:szCs w:val="21"/>
                <w:lang w:val="en-US" w:eastAsia="ru-RU"/>
              </w:rPr>
              <w:t>1</w:t>
            </w:r>
            <w:r>
              <w:rPr>
                <w:rFonts w:ascii="Times New Roman" w:eastAsia="Times New Roman" w:hAnsi="Times New Roman" w:cs="Times New Roman"/>
                <w:bCs/>
                <w:color w:val="000000"/>
                <w:sz w:val="21"/>
                <w:szCs w:val="21"/>
                <w:lang w:eastAsia="ru-RU"/>
              </w:rPr>
              <w:t>00</w:t>
            </w:r>
            <w:r w:rsidRPr="00AA4D27">
              <w:rPr>
                <w:rFonts w:ascii="Times New Roman" w:eastAsia="Times New Roman" w:hAnsi="Times New Roman" w:cs="Times New Roman"/>
                <w:bCs/>
                <w:color w:val="000000"/>
                <w:sz w:val="21"/>
                <w:szCs w:val="21"/>
                <w:lang w:eastAsia="ru-RU"/>
              </w:rPr>
              <w:t>,</w:t>
            </w:r>
            <w:r>
              <w:rPr>
                <w:rFonts w:ascii="Times New Roman" w:eastAsia="Times New Roman" w:hAnsi="Times New Roman" w:cs="Times New Roman"/>
                <w:bCs/>
                <w:color w:val="000000"/>
                <w:sz w:val="21"/>
                <w:szCs w:val="21"/>
                <w:lang w:eastAsia="ru-RU"/>
              </w:rPr>
              <w:t>03</w:t>
            </w:r>
          </w:p>
        </w:tc>
        <w:tc>
          <w:tcPr>
            <w:tcW w:w="708"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44,60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FE052F" w:rsidRDefault="005437B8" w:rsidP="00374DD3">
            <w:pPr>
              <w:spacing w:after="0" w:line="240" w:lineRule="auto"/>
              <w:ind w:left="-102" w:right="-115"/>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80,62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39,91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C976FA" w:rsidRDefault="005437B8" w:rsidP="00374DD3">
            <w:pPr>
              <w:spacing w:after="0" w:line="240" w:lineRule="auto"/>
              <w:ind w:left="-102" w:right="-115"/>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en-US" w:eastAsia="ru-RU"/>
              </w:rPr>
              <w:t>8</w:t>
            </w:r>
            <w:r>
              <w:rPr>
                <w:rFonts w:ascii="Times New Roman" w:eastAsia="Times New Roman" w:hAnsi="Times New Roman" w:cs="Times New Roman"/>
                <w:sz w:val="21"/>
                <w:szCs w:val="21"/>
                <w:lang w:eastAsia="ru-RU"/>
              </w:rPr>
              <w:t>2,65</w:t>
            </w:r>
          </w:p>
        </w:tc>
        <w:tc>
          <w:tcPr>
            <w:tcW w:w="2134" w:type="dxa"/>
            <w:vMerge w:val="restart"/>
            <w:tcBorders>
              <w:top w:val="single" w:sz="4" w:space="0" w:color="auto"/>
              <w:left w:val="single" w:sz="4" w:space="0" w:color="auto"/>
              <w:right w:val="single" w:sz="4" w:space="0" w:color="auto"/>
            </w:tcBorders>
            <w:shd w:val="clear" w:color="auto" w:fill="FFFFFF"/>
          </w:tcPr>
          <w:p w:rsidR="005437B8" w:rsidRPr="00E65AA7" w:rsidRDefault="005437B8" w:rsidP="00374DD3">
            <w:pPr>
              <w:spacing w:after="0" w:line="240" w:lineRule="auto"/>
              <w:jc w:val="center"/>
              <w:rPr>
                <w:rFonts w:ascii="Times New Roman" w:eastAsia="Times New Roman" w:hAnsi="Times New Roman" w:cs="Times New Roman"/>
                <w:sz w:val="21"/>
                <w:szCs w:val="21"/>
                <w:lang w:val="en-US" w:eastAsia="ru-RU"/>
              </w:rPr>
            </w:pPr>
          </w:p>
        </w:tc>
        <w:tc>
          <w:tcPr>
            <w:tcW w:w="992" w:type="dxa"/>
            <w:vMerge w:val="restart"/>
            <w:tcBorders>
              <w:top w:val="single" w:sz="4" w:space="0" w:color="auto"/>
              <w:left w:val="single" w:sz="4" w:space="0" w:color="auto"/>
              <w:right w:val="single" w:sz="4" w:space="0" w:color="auto"/>
            </w:tcBorders>
            <w:shd w:val="clear" w:color="auto" w:fill="FFFFFF"/>
          </w:tcPr>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p>
        </w:tc>
      </w:tr>
      <w:tr w:rsidR="005437B8" w:rsidRPr="00AB491C" w:rsidTr="00374DD3">
        <w:trPr>
          <w:trHeight w:val="77"/>
        </w:trPr>
        <w:tc>
          <w:tcPr>
            <w:tcW w:w="423" w:type="dxa"/>
            <w:vMerge/>
            <w:tcBorders>
              <w:left w:val="single" w:sz="4" w:space="0" w:color="auto"/>
              <w:right w:val="single" w:sz="4" w:space="0" w:color="auto"/>
            </w:tcBorders>
            <w:shd w:val="clear" w:color="auto" w:fill="auto"/>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right w:val="single" w:sz="4" w:space="0" w:color="auto"/>
            </w:tcBorders>
            <w:vAlign w:val="bottom"/>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A4D27">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5437B8" w:rsidRPr="00A21DE8"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Cs/>
                <w:color w:val="000000"/>
                <w:sz w:val="21"/>
                <w:szCs w:val="21"/>
                <w:lang w:eastAsia="ru-RU"/>
              </w:rPr>
              <w:t>3,11</w:t>
            </w:r>
          </w:p>
        </w:tc>
        <w:tc>
          <w:tcPr>
            <w:tcW w:w="850"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bCs/>
                <w:color w:val="000000"/>
                <w:sz w:val="21"/>
                <w:szCs w:val="21"/>
                <w:lang w:eastAsia="ru-RU"/>
              </w:rPr>
              <w:t>3,11</w:t>
            </w:r>
          </w:p>
        </w:tc>
        <w:tc>
          <w:tcPr>
            <w:tcW w:w="708"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Cs/>
                <w:color w:val="000000"/>
                <w:sz w:val="21"/>
                <w:szCs w:val="21"/>
                <w:lang w:eastAsia="ru-RU"/>
              </w:rPr>
              <w:t>4,32</w:t>
            </w:r>
          </w:p>
        </w:tc>
        <w:tc>
          <w:tcPr>
            <w:tcW w:w="707"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Cs/>
                <w:color w:val="000000"/>
                <w:sz w:val="21"/>
                <w:szCs w:val="21"/>
                <w:lang w:eastAsia="ru-RU"/>
              </w:rPr>
              <w:t>4,32</w:t>
            </w:r>
          </w:p>
        </w:tc>
        <w:tc>
          <w:tcPr>
            <w:tcW w:w="708"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sidRPr="00AA4D27">
              <w:rPr>
                <w:rFonts w:ascii="Times New Roman" w:eastAsia="Times New Roman" w:hAnsi="Times New Roman" w:cs="Times New Roman"/>
                <w:sz w:val="21"/>
                <w:szCs w:val="21"/>
                <w:lang w:val="en-US" w:eastAsia="ru-RU"/>
              </w:rPr>
              <w:t>0</w:t>
            </w:r>
            <w:r w:rsidRPr="00AA4D27">
              <w:rPr>
                <w:rFonts w:ascii="Times New Roman" w:eastAsia="Times New Roman" w:hAnsi="Times New Roman" w:cs="Times New Roman"/>
                <w:sz w:val="21"/>
                <w:szCs w:val="21"/>
                <w:lang w:eastAsia="ru-RU"/>
              </w:rPr>
              <w:t>,00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sidRPr="00AA4D27">
              <w:rPr>
                <w:rFonts w:ascii="Times New Roman" w:eastAsia="Times New Roman" w:hAnsi="Times New Roman" w:cs="Times New Roman"/>
                <w:sz w:val="21"/>
                <w:szCs w:val="21"/>
                <w:lang w:eastAsia="ru-RU"/>
              </w:rPr>
              <w:t>1,91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sidRPr="00AA4D27">
              <w:rPr>
                <w:rFonts w:ascii="Times New Roman" w:eastAsia="Times New Roman" w:hAnsi="Times New Roman" w:cs="Times New Roman"/>
                <w:sz w:val="21"/>
                <w:szCs w:val="21"/>
                <w:lang w:val="en-US" w:eastAsia="ru-RU"/>
              </w:rPr>
              <w:t>0</w:t>
            </w:r>
            <w:r w:rsidRPr="00AA4D27">
              <w:rPr>
                <w:rFonts w:ascii="Times New Roman" w:eastAsia="Times New Roman" w:hAnsi="Times New Roman" w:cs="Times New Roman"/>
                <w:sz w:val="21"/>
                <w:szCs w:val="21"/>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sidRPr="00AA4D27">
              <w:rPr>
                <w:rFonts w:ascii="Times New Roman" w:eastAsia="Times New Roman" w:hAnsi="Times New Roman" w:cs="Times New Roman"/>
                <w:sz w:val="21"/>
                <w:szCs w:val="21"/>
                <w:lang w:eastAsia="ru-RU"/>
              </w:rPr>
              <w:t>2,00</w:t>
            </w:r>
          </w:p>
        </w:tc>
        <w:tc>
          <w:tcPr>
            <w:tcW w:w="2134" w:type="dxa"/>
            <w:vMerge/>
            <w:tcBorders>
              <w:left w:val="single" w:sz="4" w:space="0" w:color="auto"/>
              <w:right w:val="single" w:sz="4" w:space="0" w:color="auto"/>
            </w:tcBorders>
            <w:shd w:val="clear" w:color="auto" w:fill="FFFFFF"/>
          </w:tcPr>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right w:val="single" w:sz="4" w:space="0" w:color="auto"/>
            </w:tcBorders>
            <w:shd w:val="clear" w:color="auto" w:fill="FFFFFF"/>
          </w:tcPr>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p>
        </w:tc>
      </w:tr>
      <w:tr w:rsidR="005437B8" w:rsidRPr="00AB491C" w:rsidTr="00374DD3">
        <w:trPr>
          <w:trHeight w:val="77"/>
        </w:trPr>
        <w:tc>
          <w:tcPr>
            <w:tcW w:w="423" w:type="dxa"/>
            <w:vMerge/>
            <w:tcBorders>
              <w:left w:val="single" w:sz="4" w:space="0" w:color="auto"/>
              <w:right w:val="single" w:sz="4" w:space="0" w:color="auto"/>
            </w:tcBorders>
            <w:shd w:val="clear" w:color="auto" w:fill="auto"/>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color w:val="000000"/>
                <w:sz w:val="21"/>
                <w:szCs w:val="21"/>
                <w:lang w:eastAsia="ru-RU"/>
              </w:rPr>
            </w:pPr>
            <w:r w:rsidRPr="00AA4D27">
              <w:rPr>
                <w:rFonts w:ascii="Times New Roman" w:eastAsia="Times New Roman" w:hAnsi="Times New Roman" w:cs="Times New Roman"/>
                <w:color w:val="000000"/>
                <w:sz w:val="21"/>
                <w:szCs w:val="21"/>
                <w:lang w:eastAsia="ru-RU"/>
              </w:rPr>
              <w:t>ФБ</w:t>
            </w:r>
          </w:p>
        </w:tc>
        <w:tc>
          <w:tcPr>
            <w:tcW w:w="709"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sidRPr="00AA4D27">
              <w:rPr>
                <w:rFonts w:ascii="Times New Roman" w:eastAsia="Times New Roman" w:hAnsi="Times New Roman" w:cs="Times New Roman"/>
                <w:sz w:val="21"/>
                <w:szCs w:val="21"/>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sidRPr="00AA4D27">
              <w:rPr>
                <w:rFonts w:ascii="Times New Roman" w:eastAsia="Times New Roman" w:hAnsi="Times New Roman" w:cs="Times New Roman"/>
                <w:sz w:val="21"/>
                <w:szCs w:val="21"/>
                <w:lang w:eastAsia="ru-RU"/>
              </w:rPr>
              <w:t>-</w:t>
            </w:r>
          </w:p>
        </w:tc>
        <w:tc>
          <w:tcPr>
            <w:tcW w:w="708"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sidRPr="00AA4D27">
              <w:rPr>
                <w:rFonts w:ascii="Times New Roman" w:eastAsia="Times New Roman" w:hAnsi="Times New Roman" w:cs="Times New Roman"/>
                <w:sz w:val="21"/>
                <w:szCs w:val="21"/>
                <w:lang w:eastAsia="ru-RU"/>
              </w:rPr>
              <w:t>-</w:t>
            </w:r>
          </w:p>
        </w:tc>
        <w:tc>
          <w:tcPr>
            <w:tcW w:w="707"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sidRPr="00AA4D27">
              <w:rPr>
                <w:rFonts w:ascii="Times New Roman" w:eastAsia="Times New Roman" w:hAnsi="Times New Roman" w:cs="Times New Roman"/>
                <w:sz w:val="21"/>
                <w:szCs w:val="21"/>
                <w:lang w:eastAsia="ru-RU"/>
              </w:rPr>
              <w:t>-</w:t>
            </w:r>
          </w:p>
        </w:tc>
        <w:tc>
          <w:tcPr>
            <w:tcW w:w="708"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sidRPr="00AA4D27">
              <w:rPr>
                <w:rFonts w:ascii="Times New Roman" w:eastAsia="Times New Roman" w:hAnsi="Times New Roman" w:cs="Times New Roman"/>
                <w:sz w:val="21"/>
                <w:szCs w:val="21"/>
                <w:lang w:eastAsia="ru-RU"/>
              </w:rPr>
              <w:t>-</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sidRPr="00AA4D27">
              <w:rPr>
                <w:rFonts w:ascii="Times New Roman" w:eastAsia="Times New Roman" w:hAnsi="Times New Roman" w:cs="Times New Roman"/>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sidRPr="00AA4D27">
              <w:rPr>
                <w:rFonts w:ascii="Times New Roman" w:eastAsia="Times New Roman" w:hAnsi="Times New Roman" w:cs="Times New Roman"/>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sidRPr="00AA4D27">
              <w:rPr>
                <w:rFonts w:ascii="Times New Roman" w:eastAsia="Times New Roman" w:hAnsi="Times New Roman" w:cs="Times New Roman"/>
                <w:sz w:val="21"/>
                <w:szCs w:val="21"/>
                <w:lang w:eastAsia="ru-RU"/>
              </w:rPr>
              <w:t>-</w:t>
            </w:r>
          </w:p>
        </w:tc>
        <w:tc>
          <w:tcPr>
            <w:tcW w:w="2134" w:type="dxa"/>
            <w:vMerge/>
            <w:tcBorders>
              <w:left w:val="single" w:sz="4" w:space="0" w:color="auto"/>
              <w:right w:val="single" w:sz="4" w:space="0" w:color="auto"/>
            </w:tcBorders>
            <w:shd w:val="clear" w:color="auto" w:fill="FFFFFF"/>
          </w:tcPr>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right w:val="single" w:sz="4" w:space="0" w:color="auto"/>
            </w:tcBorders>
            <w:shd w:val="clear" w:color="auto" w:fill="FFFFFF"/>
          </w:tcPr>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p>
        </w:tc>
      </w:tr>
      <w:tr w:rsidR="005437B8" w:rsidRPr="00AB491C" w:rsidTr="00374DD3">
        <w:trPr>
          <w:trHeight w:val="77"/>
        </w:trPr>
        <w:tc>
          <w:tcPr>
            <w:tcW w:w="423" w:type="dxa"/>
            <w:vMerge/>
            <w:tcBorders>
              <w:left w:val="single" w:sz="4" w:space="0" w:color="auto"/>
              <w:bottom w:val="single" w:sz="4" w:space="0" w:color="auto"/>
              <w:right w:val="single" w:sz="4" w:space="0" w:color="auto"/>
            </w:tcBorders>
            <w:shd w:val="clear" w:color="auto" w:fill="auto"/>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bottom w:val="single" w:sz="4" w:space="0" w:color="auto"/>
              <w:right w:val="single" w:sz="4" w:space="0" w:color="auto"/>
            </w:tcBorders>
          </w:tcPr>
          <w:p w:rsidR="005437B8" w:rsidRPr="00AB491C" w:rsidRDefault="005437B8" w:rsidP="00374DD3">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bottom w:val="single" w:sz="4" w:space="0" w:color="auto"/>
              <w:right w:val="single" w:sz="4" w:space="0" w:color="auto"/>
            </w:tcBorders>
          </w:tcPr>
          <w:p w:rsidR="005437B8" w:rsidRPr="00AB491C"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bCs/>
                <w:color w:val="000000"/>
                <w:sz w:val="21"/>
                <w:szCs w:val="21"/>
                <w:lang w:eastAsia="ru-RU"/>
              </w:rPr>
              <w:t>95,81</w:t>
            </w:r>
          </w:p>
        </w:tc>
        <w:tc>
          <w:tcPr>
            <w:tcW w:w="850"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ind w:left="-107" w:right="-111"/>
              <w:jc w:val="center"/>
              <w:rPr>
                <w:rFonts w:ascii="Times New Roman" w:eastAsia="Times New Roman" w:hAnsi="Times New Roman" w:cs="Times New Roman"/>
                <w:sz w:val="21"/>
                <w:szCs w:val="21"/>
                <w:lang w:eastAsia="ru-RU"/>
              </w:rPr>
            </w:pPr>
            <w:r>
              <w:rPr>
                <w:rFonts w:ascii="Times New Roman" w:eastAsia="Times New Roman" w:hAnsi="Times New Roman" w:cs="Times New Roman"/>
                <w:bCs/>
                <w:color w:val="000000"/>
                <w:sz w:val="21"/>
                <w:szCs w:val="21"/>
                <w:lang w:eastAsia="ru-RU"/>
              </w:rPr>
              <w:t>113</w:t>
            </w:r>
            <w:r w:rsidRPr="00AA4D27">
              <w:rPr>
                <w:rFonts w:ascii="Times New Roman" w:eastAsia="Times New Roman" w:hAnsi="Times New Roman" w:cs="Times New Roman"/>
                <w:bCs/>
                <w:color w:val="000000"/>
                <w:sz w:val="21"/>
                <w:szCs w:val="21"/>
                <w:lang w:eastAsia="ru-RU"/>
              </w:rPr>
              <w:t>,</w:t>
            </w:r>
            <w:r>
              <w:rPr>
                <w:rFonts w:ascii="Times New Roman" w:eastAsia="Times New Roman" w:hAnsi="Times New Roman" w:cs="Times New Roman"/>
                <w:bCs/>
                <w:color w:val="000000"/>
                <w:sz w:val="21"/>
                <w:szCs w:val="21"/>
                <w:lang w:eastAsia="ru-RU"/>
              </w:rPr>
              <w:t>29</w:t>
            </w:r>
          </w:p>
        </w:tc>
        <w:tc>
          <w:tcPr>
            <w:tcW w:w="708"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bCs/>
                <w:color w:val="000000"/>
                <w:sz w:val="21"/>
                <w:szCs w:val="21"/>
                <w:lang w:eastAsia="ru-RU"/>
              </w:rPr>
              <w:t>64,21</w:t>
            </w:r>
          </w:p>
        </w:tc>
        <w:tc>
          <w:tcPr>
            <w:tcW w:w="707" w:type="dxa"/>
            <w:tcBorders>
              <w:top w:val="single" w:sz="4" w:space="0" w:color="auto"/>
              <w:left w:val="nil"/>
              <w:bottom w:val="single" w:sz="4" w:space="0" w:color="auto"/>
              <w:right w:val="single" w:sz="4" w:space="0" w:color="auto"/>
            </w:tcBorders>
            <w:shd w:val="clear" w:color="auto" w:fill="auto"/>
          </w:tcPr>
          <w:p w:rsidR="005437B8" w:rsidRPr="00676664" w:rsidRDefault="005437B8" w:rsidP="00374DD3">
            <w:pPr>
              <w:spacing w:after="0" w:line="240" w:lineRule="auto"/>
              <w:ind w:left="-104" w:right="-113"/>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bCs/>
                <w:color w:val="000000"/>
                <w:sz w:val="21"/>
                <w:szCs w:val="21"/>
                <w:lang w:val="en-US" w:eastAsia="ru-RU"/>
              </w:rPr>
              <w:t>1</w:t>
            </w:r>
            <w:r>
              <w:rPr>
                <w:rFonts w:ascii="Times New Roman" w:eastAsia="Times New Roman" w:hAnsi="Times New Roman" w:cs="Times New Roman"/>
                <w:bCs/>
                <w:color w:val="000000"/>
                <w:sz w:val="21"/>
                <w:szCs w:val="21"/>
                <w:lang w:eastAsia="ru-RU"/>
              </w:rPr>
              <w:t>04</w:t>
            </w:r>
            <w:r w:rsidRPr="00AA4D27">
              <w:rPr>
                <w:rFonts w:ascii="Times New Roman" w:eastAsia="Times New Roman" w:hAnsi="Times New Roman" w:cs="Times New Roman"/>
                <w:bCs/>
                <w:color w:val="000000"/>
                <w:sz w:val="21"/>
                <w:szCs w:val="21"/>
                <w:lang w:eastAsia="ru-RU"/>
              </w:rPr>
              <w:t>,</w:t>
            </w:r>
            <w:r>
              <w:rPr>
                <w:rFonts w:ascii="Times New Roman" w:eastAsia="Times New Roman" w:hAnsi="Times New Roman" w:cs="Times New Roman"/>
                <w:bCs/>
                <w:color w:val="000000"/>
                <w:sz w:val="21"/>
                <w:szCs w:val="21"/>
                <w:lang w:eastAsia="ru-RU"/>
              </w:rPr>
              <w:t>35</w:t>
            </w:r>
          </w:p>
        </w:tc>
        <w:tc>
          <w:tcPr>
            <w:tcW w:w="708" w:type="dxa"/>
            <w:tcBorders>
              <w:top w:val="single" w:sz="4" w:space="0" w:color="auto"/>
              <w:left w:val="nil"/>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44,60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5437B8" w:rsidRPr="00FE052F" w:rsidRDefault="005437B8" w:rsidP="00374DD3">
            <w:pPr>
              <w:spacing w:after="0" w:line="240" w:lineRule="auto"/>
              <w:ind w:left="-102" w:right="-115"/>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82,53</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AA4D27" w:rsidRDefault="005437B8" w:rsidP="00374DD3">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39,91</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5437B8" w:rsidRPr="0080668D" w:rsidRDefault="005437B8" w:rsidP="00374DD3">
            <w:pPr>
              <w:spacing w:after="0" w:line="240" w:lineRule="auto"/>
              <w:ind w:left="-102" w:right="-115"/>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84</w:t>
            </w:r>
            <w:r w:rsidRPr="00AA4D2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65</w:t>
            </w:r>
          </w:p>
        </w:tc>
        <w:tc>
          <w:tcPr>
            <w:tcW w:w="2134" w:type="dxa"/>
            <w:vMerge/>
            <w:tcBorders>
              <w:left w:val="single" w:sz="4" w:space="0" w:color="auto"/>
              <w:bottom w:val="single" w:sz="4" w:space="0" w:color="auto"/>
              <w:right w:val="single" w:sz="4" w:space="0" w:color="auto"/>
            </w:tcBorders>
            <w:shd w:val="clear" w:color="auto" w:fill="FFFFFF"/>
          </w:tcPr>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5437B8" w:rsidRPr="00AB491C" w:rsidRDefault="005437B8" w:rsidP="00374DD3">
            <w:pPr>
              <w:spacing w:after="0" w:line="240" w:lineRule="auto"/>
              <w:jc w:val="center"/>
              <w:rPr>
                <w:rFonts w:ascii="Times New Roman" w:eastAsia="Times New Roman" w:hAnsi="Times New Roman" w:cs="Times New Roman"/>
                <w:sz w:val="21"/>
                <w:szCs w:val="21"/>
                <w:lang w:eastAsia="ru-RU"/>
              </w:rPr>
            </w:pPr>
          </w:p>
        </w:tc>
      </w:tr>
    </w:tbl>
    <w:p w:rsidR="005437B8" w:rsidRPr="000A2861" w:rsidRDefault="005437B8" w:rsidP="005437B8"/>
    <w:p w:rsidR="00ED381A" w:rsidRDefault="00ED381A" w:rsidP="009118D0">
      <w:pPr>
        <w:spacing w:after="0" w:line="240" w:lineRule="auto"/>
        <w:jc w:val="center"/>
        <w:rPr>
          <w:rFonts w:ascii="Times New Roman" w:eastAsia="Times New Roman" w:hAnsi="Times New Roman" w:cs="Times New Roman"/>
          <w:sz w:val="28"/>
          <w:szCs w:val="28"/>
          <w:lang w:eastAsia="ru-RU"/>
        </w:rPr>
        <w:sectPr w:rsidR="00ED381A" w:rsidSect="00ED381A">
          <w:headerReference w:type="default" r:id="rId60"/>
          <w:pgSz w:w="16838" w:h="11906" w:orient="landscape"/>
          <w:pgMar w:top="1134" w:right="1418" w:bottom="567" w:left="709" w:header="709" w:footer="709" w:gutter="0"/>
          <w:cols w:space="708"/>
          <w:docGrid w:linePitch="360"/>
        </w:sect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7. Список сокращений, использованных в Программе.</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УС - Управление строительства Администрации городского округа город Рыбинск</w:t>
      </w:r>
      <w:r w:rsidR="00987E78">
        <w:rPr>
          <w:rFonts w:ascii="Times New Roman" w:eastAsia="Times New Roman" w:hAnsi="Times New Roman" w:cs="Times New Roman"/>
          <w:sz w:val="28"/>
          <w:szCs w:val="28"/>
          <w:lang w:eastAsia="ru-RU"/>
        </w:rPr>
        <w:t xml:space="preserve"> </w:t>
      </w:r>
      <w:r w:rsidR="00987E78" w:rsidRPr="00AB491C">
        <w:rPr>
          <w:rFonts w:ascii="Times New Roman" w:eastAsia="Times New Roman" w:hAnsi="Times New Roman" w:cs="Times New Roman"/>
          <w:sz w:val="28"/>
          <w:szCs w:val="28"/>
          <w:lang w:eastAsia="ru-RU"/>
        </w:rPr>
        <w:t>Ярославской области</w:t>
      </w:r>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ДИиЗО - Департамент имущественных и земельных отношений Администрация городского округа город Рыбинск</w:t>
      </w:r>
      <w:r w:rsidR="00CB141F">
        <w:rPr>
          <w:rFonts w:ascii="Times New Roman" w:eastAsia="Times New Roman" w:hAnsi="Times New Roman" w:cs="Times New Roman"/>
          <w:sz w:val="28"/>
          <w:szCs w:val="28"/>
          <w:lang w:eastAsia="ru-RU"/>
        </w:rPr>
        <w:t xml:space="preserve"> </w:t>
      </w:r>
      <w:r w:rsidR="00CB141F" w:rsidRPr="00AB491C">
        <w:rPr>
          <w:rFonts w:ascii="Times New Roman" w:eastAsia="Times New Roman" w:hAnsi="Times New Roman" w:cs="Times New Roman"/>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ДЖКХТиС - </w:t>
      </w:r>
      <w:r w:rsidR="00CD2A32">
        <w:rPr>
          <w:rFonts w:ascii="Times New Roman" w:eastAsia="Times New Roman" w:hAnsi="Times New Roman" w:cs="Times New Roman"/>
          <w:sz w:val="28"/>
          <w:szCs w:val="28"/>
          <w:lang w:eastAsia="ru-RU"/>
        </w:rPr>
        <w:t xml:space="preserve">Департамент жилищно-коммунального хозяйства, транспорта и связи Администрации </w:t>
      </w:r>
      <w:r w:rsidR="00CD2A32" w:rsidRPr="003E2144">
        <w:rPr>
          <w:rFonts w:ascii="Times New Roman" w:eastAsia="Times New Roman" w:hAnsi="Times New Roman" w:cs="Times New Roman"/>
          <w:sz w:val="28"/>
          <w:szCs w:val="28"/>
          <w:lang w:eastAsia="ru-RU"/>
        </w:rPr>
        <w:t>городского округа город Рыбинск</w:t>
      </w:r>
      <w:r w:rsidR="00CD2A32">
        <w:rPr>
          <w:rFonts w:ascii="Times New Roman" w:eastAsia="Times New Roman" w:hAnsi="Times New Roman" w:cs="Times New Roman"/>
          <w:sz w:val="28"/>
          <w:szCs w:val="28"/>
          <w:lang w:eastAsia="ru-RU"/>
        </w:rPr>
        <w:t xml:space="preserve"> </w:t>
      </w:r>
      <w:r w:rsidR="00CD2A32" w:rsidRPr="003E2144">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w:t>
      </w:r>
    </w:p>
    <w:p w:rsid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w:t>
      </w:r>
      <w:r w:rsidR="00CD2A32">
        <w:rPr>
          <w:rFonts w:ascii="Times New Roman" w:eastAsia="Times New Roman" w:hAnsi="Times New Roman" w:cs="Times New Roman"/>
          <w:sz w:val="28"/>
          <w:szCs w:val="28"/>
          <w:lang w:eastAsia="ru-RU"/>
        </w:rPr>
        <w:t>АиГ</w:t>
      </w:r>
      <w:r w:rsidRPr="00AB491C">
        <w:rPr>
          <w:rFonts w:ascii="Times New Roman" w:eastAsia="Times New Roman" w:hAnsi="Times New Roman" w:cs="Times New Roman"/>
          <w:sz w:val="28"/>
          <w:szCs w:val="28"/>
          <w:lang w:eastAsia="ru-RU"/>
        </w:rPr>
        <w:t xml:space="preserve"> - Департамент архитектуры и градостроительства Администрация </w:t>
      </w:r>
      <w:r w:rsidR="00D10FCC">
        <w:rPr>
          <w:rFonts w:ascii="Times New Roman" w:eastAsia="Times New Roman" w:hAnsi="Times New Roman" w:cs="Times New Roman"/>
          <w:sz w:val="28"/>
          <w:szCs w:val="28"/>
          <w:lang w:eastAsia="ru-RU"/>
        </w:rPr>
        <w:t>городского округа город Рыбинск</w:t>
      </w:r>
      <w:r w:rsidR="00CD2A32">
        <w:rPr>
          <w:rFonts w:ascii="Times New Roman" w:eastAsia="Times New Roman" w:hAnsi="Times New Roman" w:cs="Times New Roman"/>
          <w:sz w:val="28"/>
          <w:szCs w:val="28"/>
          <w:lang w:eastAsia="ru-RU"/>
        </w:rPr>
        <w:t xml:space="preserve"> </w:t>
      </w:r>
      <w:r w:rsidR="00CD2A32" w:rsidRPr="00AB491C">
        <w:rPr>
          <w:rFonts w:ascii="Times New Roman" w:eastAsia="Times New Roman" w:hAnsi="Times New Roman" w:cs="Times New Roman"/>
          <w:sz w:val="28"/>
          <w:szCs w:val="28"/>
          <w:lang w:eastAsia="ru-RU"/>
        </w:rPr>
        <w:t>Ярославской области</w:t>
      </w:r>
      <w:r w:rsidR="00A9192D">
        <w:rPr>
          <w:rFonts w:ascii="Times New Roman" w:eastAsia="Times New Roman" w:hAnsi="Times New Roman" w:cs="Times New Roman"/>
          <w:sz w:val="28"/>
          <w:szCs w:val="28"/>
          <w:lang w:eastAsia="ru-RU"/>
        </w:rPr>
        <w:t>;</w:t>
      </w:r>
    </w:p>
    <w:p w:rsidR="00AB491C" w:rsidRDefault="00AB491C" w:rsidP="00AB491C">
      <w:pPr>
        <w:spacing w:after="0" w:line="240" w:lineRule="auto"/>
        <w:jc w:val="both"/>
        <w:rPr>
          <w:rFonts w:ascii="Times New Roman" w:eastAsia="Times New Roman" w:hAnsi="Times New Roman" w:cs="Times New Roman"/>
          <w:sz w:val="28"/>
          <w:szCs w:val="28"/>
          <w:lang w:eastAsia="ru-RU"/>
        </w:rPr>
      </w:pPr>
    </w:p>
    <w:p w:rsidR="00D60D59" w:rsidRPr="00AB491C" w:rsidRDefault="00D60D59"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Директор МКУ «Жилкомцентр»</w:t>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00F66E60">
        <w:rPr>
          <w:rFonts w:ascii="Times New Roman" w:eastAsia="Times New Roman" w:hAnsi="Times New Roman" w:cs="Times New Roman"/>
          <w:sz w:val="28"/>
          <w:szCs w:val="28"/>
          <w:lang w:eastAsia="ru-RU"/>
        </w:rPr>
        <w:t xml:space="preserve">   И.И. Борисенко</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Default="00AB491C" w:rsidP="00AB491C">
      <w:pPr>
        <w:spacing w:after="0" w:line="240" w:lineRule="auto"/>
        <w:jc w:val="both"/>
        <w:rPr>
          <w:rFonts w:ascii="Times New Roman" w:eastAsia="Times New Roman" w:hAnsi="Times New Roman" w:cs="Times New Roman"/>
          <w:sz w:val="28"/>
          <w:szCs w:val="28"/>
          <w:lang w:eastAsia="ru-RU"/>
        </w:rPr>
      </w:pPr>
    </w:p>
    <w:p w:rsidR="00CD2A32" w:rsidRDefault="00CD2A32" w:rsidP="00AB491C">
      <w:pPr>
        <w:spacing w:after="0" w:line="240" w:lineRule="auto"/>
        <w:jc w:val="both"/>
        <w:rPr>
          <w:rFonts w:ascii="Times New Roman" w:eastAsia="Times New Roman" w:hAnsi="Times New Roman" w:cs="Times New Roman"/>
          <w:sz w:val="28"/>
          <w:szCs w:val="28"/>
          <w:lang w:eastAsia="ru-RU"/>
        </w:rPr>
      </w:pPr>
    </w:p>
    <w:p w:rsidR="00CD2A32" w:rsidRDefault="00CD2A32" w:rsidP="00AB491C">
      <w:pPr>
        <w:spacing w:after="0" w:line="240" w:lineRule="auto"/>
        <w:jc w:val="both"/>
        <w:rPr>
          <w:rFonts w:ascii="Times New Roman" w:eastAsia="Times New Roman" w:hAnsi="Times New Roman" w:cs="Times New Roman"/>
          <w:sz w:val="28"/>
          <w:szCs w:val="28"/>
          <w:lang w:eastAsia="ru-RU"/>
        </w:rPr>
      </w:pPr>
    </w:p>
    <w:p w:rsidR="00CD2A32" w:rsidRDefault="00CD2A32" w:rsidP="00AB491C">
      <w:pPr>
        <w:spacing w:after="0" w:line="240" w:lineRule="auto"/>
        <w:jc w:val="both"/>
        <w:rPr>
          <w:rFonts w:ascii="Times New Roman" w:eastAsia="Times New Roman" w:hAnsi="Times New Roman" w:cs="Times New Roman"/>
          <w:sz w:val="28"/>
          <w:szCs w:val="28"/>
          <w:lang w:eastAsia="ru-RU"/>
        </w:rPr>
      </w:pPr>
    </w:p>
    <w:p w:rsidR="00D10FCC" w:rsidRDefault="00D10FCC" w:rsidP="00AB491C">
      <w:pPr>
        <w:spacing w:after="0" w:line="240" w:lineRule="auto"/>
        <w:jc w:val="both"/>
        <w:rPr>
          <w:rFonts w:ascii="Times New Roman" w:eastAsia="Times New Roman" w:hAnsi="Times New Roman" w:cs="Times New Roman"/>
          <w:sz w:val="28"/>
          <w:szCs w:val="28"/>
          <w:lang w:eastAsia="ru-RU"/>
        </w:rPr>
      </w:pPr>
    </w:p>
    <w:p w:rsidR="00D10FCC" w:rsidRPr="00AB491C" w:rsidRDefault="00D10FCC" w:rsidP="00AB491C">
      <w:pPr>
        <w:spacing w:after="0" w:line="240" w:lineRule="auto"/>
        <w:jc w:val="both"/>
        <w:rPr>
          <w:rFonts w:ascii="Times New Roman" w:eastAsia="Times New Roman" w:hAnsi="Times New Roman" w:cs="Times New Roman"/>
          <w:sz w:val="28"/>
          <w:szCs w:val="28"/>
          <w:lang w:eastAsia="ru-RU"/>
        </w:rPr>
      </w:pPr>
    </w:p>
    <w:p w:rsidR="005B0BBD" w:rsidRDefault="005B0BBD"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1</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jc w:val="right"/>
        <w:rPr>
          <w:rFonts w:ascii="Times New Roman" w:eastAsia="Times New Roman" w:hAnsi="Times New Roman" w:cs="Times New Roman"/>
          <w:lang w:eastAsia="ru-RU"/>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Форма</w:t>
      </w:r>
    </w:p>
    <w:p w:rsidR="00AB491C" w:rsidRPr="00AB491C" w:rsidRDefault="00AB491C" w:rsidP="00AB491C">
      <w:pPr>
        <w:spacing w:after="0" w:line="240" w:lineRule="auto"/>
        <w:jc w:val="center"/>
        <w:rPr>
          <w:rFonts w:ascii="Times New Roman" w:eastAsia="Times New Roman" w:hAnsi="Times New Roman" w:cs="Times New Roman"/>
          <w:lang w:eastAsia="ru-RU"/>
        </w:rPr>
      </w:pP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(орган местного самоуправления)</w:t>
      </w:r>
    </w:p>
    <w:p w:rsidR="00AB491C" w:rsidRPr="00AB491C" w:rsidRDefault="00AB491C" w:rsidP="00AB491C">
      <w:pPr>
        <w:spacing w:after="0" w:line="240" w:lineRule="auto"/>
        <w:jc w:val="center"/>
        <w:rPr>
          <w:rFonts w:ascii="Times New Roman" w:eastAsia="Times New Roman" w:hAnsi="Times New Roman" w:cs="Times New Roman"/>
          <w:b/>
          <w:bCs/>
          <w:spacing w:val="60"/>
          <w:sz w:val="28"/>
          <w:szCs w:val="28"/>
          <w:lang w:eastAsia="ru-RU"/>
        </w:rPr>
      </w:pPr>
      <w:r w:rsidRPr="00AB491C">
        <w:rPr>
          <w:rFonts w:ascii="Times New Roman" w:eastAsia="Times New Roman" w:hAnsi="Times New Roman" w:cs="Times New Roman"/>
          <w:b/>
          <w:bCs/>
          <w:spacing w:val="60"/>
          <w:sz w:val="28"/>
          <w:szCs w:val="28"/>
          <w:lang w:eastAsia="ru-RU"/>
        </w:rPr>
        <w:t>ЗАЯВЛЕНИЕ</w:t>
      </w:r>
    </w:p>
    <w:p w:rsidR="00AB491C" w:rsidRPr="00AB491C" w:rsidRDefault="00AB491C" w:rsidP="00AB491C">
      <w:pPr>
        <w:tabs>
          <w:tab w:val="right" w:pos="9639"/>
        </w:tabs>
        <w:spacing w:after="0" w:line="240" w:lineRule="auto"/>
        <w:ind w:firstLine="567"/>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Прошу признать нуждающимися в жилом помещении и включить в состав семей - участников подпрограммы «Поддержка граждан, проживающих на территории городского округа город Рыбинск,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Pr="00AB491C">
        <w:rPr>
          <w:rFonts w:ascii="Times New Roman" w:eastAsia="Calibri" w:hAnsi="Times New Roman" w:cs="Times New Roman"/>
          <w:lang w:eastAsia="ru-RU"/>
        </w:rPr>
        <w:t xml:space="preserve">задачи </w:t>
      </w:r>
      <w:r w:rsidRPr="00AB491C">
        <w:rPr>
          <w:rFonts w:ascii="Times New Roman" w:eastAsia="Times New Roman" w:hAnsi="Times New Roman" w:cs="Times New Roman"/>
          <w:lang w:eastAsia="ru-RU"/>
        </w:rPr>
        <w:t xml:space="preserve">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lang w:eastAsia="ru-RU"/>
        </w:rPr>
        <w:t>семью в составе:</w:t>
      </w:r>
    </w:p>
    <w:p w:rsidR="00AB491C" w:rsidRPr="00AB491C" w:rsidRDefault="00AB491C" w:rsidP="00AB491C">
      <w:pPr>
        <w:tabs>
          <w:tab w:val="right" w:pos="9639"/>
        </w:tabs>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супруг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764"/>
        <w:gridCol w:w="227"/>
        <w:gridCol w:w="341"/>
        <w:gridCol w:w="56"/>
        <w:gridCol w:w="227"/>
        <w:gridCol w:w="1701"/>
        <w:gridCol w:w="397"/>
        <w:gridCol w:w="397"/>
        <w:gridCol w:w="341"/>
        <w:gridCol w:w="105"/>
      </w:tblGrid>
      <w:tr w:rsidR="00AB491C" w:rsidRPr="00AB491C" w:rsidTr="00AB491C">
        <w:trPr>
          <w:gridAfter w:val="1"/>
          <w:wAfter w:w="105" w:type="dxa"/>
        </w:trPr>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gridSpan w:val="3"/>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gridSpan w:val="6"/>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r w:rsidR="00AB491C" w:rsidRPr="00AB491C" w:rsidTr="00AB491C">
        <w:tc>
          <w:tcPr>
            <w:tcW w:w="6010" w:type="dxa"/>
            <w:gridSpan w:val="5"/>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gridSpan w:val="2"/>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gridSpan w:val="2"/>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проживает по адресу:  </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9"/>
        </w:tabs>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супруга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проживает по адресу:  _________________________________________________________________;</w:t>
      </w:r>
    </w:p>
    <w:p w:rsidR="00AB491C" w:rsidRPr="00AB491C" w:rsidRDefault="00AB491C" w:rsidP="00AB491C">
      <w:pPr>
        <w:tabs>
          <w:tab w:val="right" w:pos="9639"/>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дети:</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свидетельство о рождении (паспорт для ребенка, достигшего 14 лет)</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r w:rsidRPr="00AB491C">
        <w:rPr>
          <w:rFonts w:ascii="Times New Roman" w:eastAsia="Times New Roman" w:hAnsi="Times New Roman" w:cs="Times New Roman"/>
          <w:sz w:val="20"/>
          <w:szCs w:val="20"/>
          <w:lang w:eastAsia="ru-RU"/>
        </w:rPr>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проживает по адресу:  _________________________________________________________________</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9"/>
        </w:tabs>
        <w:spacing w:after="0" w:line="240" w:lineRule="auto"/>
        <w:jc w:val="both"/>
        <w:rPr>
          <w:rFonts w:ascii="Times New Roman" w:eastAsia="Times New Roman" w:hAnsi="Times New Roman" w:cs="Times New Roman"/>
          <w:lang w:eastAsia="ru-RU"/>
        </w:rPr>
      </w:pP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p w:rsidR="00AB491C" w:rsidRPr="00AB491C" w:rsidRDefault="00AB491C" w:rsidP="00AB491C">
      <w:pPr>
        <w:spacing w:after="0" w:line="240" w:lineRule="auto"/>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свидетельство о рождении (паспорт для ребенка, достигшего 14 лет)</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проживает по адресу:  </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lastRenderedPageBreak/>
        <w:t xml:space="preserve">С  условиями участия в подпрограмме "Поддержка граждан, проживающих   на  территории  городского  округа  город  Рыбинск,  в  сфере ипотечного  жилищного  кредитования" и участия в задаче по </w:t>
      </w:r>
      <w:r w:rsidRPr="00AB491C">
        <w:rPr>
          <w:rFonts w:ascii="Times New Roman" w:eastAsia="Calibri" w:hAnsi="Times New Roman" w:cs="Times New Roman"/>
          <w:sz w:val="20"/>
          <w:szCs w:val="20"/>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z w:val="20"/>
          <w:szCs w:val="20"/>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sz w:val="20"/>
          <w:szCs w:val="20"/>
          <w:lang w:eastAsia="ru-RU"/>
        </w:rPr>
        <w:t>ознакомлен (ознакомлены) и обязуюсь (обязуемся) их выполнять:</w:t>
      </w:r>
    </w:p>
    <w:tbl>
      <w:tblPr>
        <w:tblW w:w="0" w:type="auto"/>
        <w:tblLayout w:type="fixed"/>
        <w:tblCellMar>
          <w:left w:w="28" w:type="dxa"/>
          <w:right w:w="28" w:type="dxa"/>
        </w:tblCellMar>
        <w:tblLook w:val="0000" w:firstRow="0" w:lastRow="0" w:firstColumn="0" w:lastColumn="0" w:noHBand="0" w:noVBand="0"/>
      </w:tblPr>
      <w:tblGrid>
        <w:gridCol w:w="340"/>
        <w:gridCol w:w="4820"/>
        <w:gridCol w:w="170"/>
        <w:gridCol w:w="1814"/>
        <w:gridCol w:w="170"/>
        <w:gridCol w:w="2381"/>
      </w:tblGrid>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3)</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4)</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bl>
    <w:p w:rsidR="00AB491C" w:rsidRPr="00AB491C" w:rsidRDefault="00AB491C" w:rsidP="00AB491C">
      <w:pPr>
        <w:spacing w:after="0" w:line="240" w:lineRule="auto"/>
        <w:ind w:firstLine="567"/>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заявлению прилагаются следующие документы:</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1)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2)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3)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4)  </w:t>
      </w:r>
      <w:r w:rsidRPr="00AB491C">
        <w:rPr>
          <w:rFonts w:ascii="Times New Roman" w:eastAsia="Times New Roman" w:hAnsi="Times New Roman" w:cs="Times New Roman"/>
          <w:lang w:eastAsia="ru-RU"/>
        </w:rPr>
        <w:tab/>
        <w:t xml:space="preserve">       ;</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4)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spacing w:after="0" w:line="240" w:lineRule="auto"/>
        <w:ind w:firstLine="567"/>
        <w:jc w:val="both"/>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Заявление и прилагаемые к нему согласно перечню документы приняты</w:t>
      </w:r>
      <w:r w:rsidRPr="00AB491C">
        <w:rPr>
          <w:rFonts w:ascii="Times New Roman" w:eastAsia="Times New Roman" w:hAnsi="Times New Roman" w:cs="Times New Roman"/>
          <w:lang w:eastAsia="ru-RU"/>
        </w:rPr>
        <w:br/>
      </w:r>
    </w:p>
    <w:tbl>
      <w:tblPr>
        <w:tblW w:w="0" w:type="auto"/>
        <w:tblLayout w:type="fixed"/>
        <w:tblCellMar>
          <w:left w:w="28" w:type="dxa"/>
          <w:right w:w="28" w:type="dxa"/>
        </w:tblCellMar>
        <w:tblLook w:val="0000" w:firstRow="0" w:lastRow="0" w:firstColumn="0" w:lastColumn="0" w:noHBand="0" w:noVBand="0"/>
      </w:tblPr>
      <w:tblGrid>
        <w:gridCol w:w="187"/>
        <w:gridCol w:w="397"/>
        <w:gridCol w:w="227"/>
        <w:gridCol w:w="1701"/>
        <w:gridCol w:w="397"/>
        <w:gridCol w:w="397"/>
        <w:gridCol w:w="340"/>
      </w:tblGrid>
      <w:tr w:rsidR="00AB491C" w:rsidRPr="00AB491C" w:rsidTr="00AB491C">
        <w:tc>
          <w:tcPr>
            <w:tcW w:w="18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г.</w:t>
            </w:r>
          </w:p>
        </w:tc>
      </w:tr>
    </w:tbl>
    <w:p w:rsidR="00AB491C" w:rsidRPr="00AB491C" w:rsidRDefault="00AB491C" w:rsidP="00AB491C">
      <w:pPr>
        <w:spacing w:after="0" w:line="240" w:lineRule="auto"/>
        <w:rPr>
          <w:rFonts w:ascii="Times New Roman" w:eastAsia="Times New Roman" w:hAnsi="Times New Roman" w:cs="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3856"/>
        <w:gridCol w:w="170"/>
        <w:gridCol w:w="2892"/>
        <w:gridCol w:w="170"/>
        <w:gridCol w:w="2608"/>
      </w:tblGrid>
      <w:tr w:rsidR="00AB491C" w:rsidRPr="00AB491C" w:rsidTr="00AB491C">
        <w:tc>
          <w:tcPr>
            <w:tcW w:w="3856"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892" w:type="dxa"/>
            <w:tcBorders>
              <w:top w:val="nil"/>
              <w:left w:val="nil"/>
              <w:bottom w:val="single" w:sz="4" w:space="0" w:color="auto"/>
              <w:right w:val="nil"/>
            </w:tcBorders>
            <w:vAlign w:val="bottom"/>
          </w:tcPr>
          <w:p w:rsidR="00AB491C" w:rsidRPr="00AB491C" w:rsidRDefault="00AB491C" w:rsidP="00AB491C">
            <w:pPr>
              <w:tabs>
                <w:tab w:val="left" w:pos="1503"/>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70"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60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856"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(должность лица, принявшего заявление)</w:t>
            </w:r>
          </w:p>
        </w:tc>
        <w:tc>
          <w:tcPr>
            <w:tcW w:w="17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2892"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 дата)</w:t>
            </w:r>
          </w:p>
        </w:tc>
        <w:tc>
          <w:tcPr>
            <w:tcW w:w="17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2608"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(расшифровка подписи)</w:t>
            </w:r>
          </w:p>
        </w:tc>
      </w:tr>
    </w:tbl>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85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2</w:t>
      </w:r>
    </w:p>
    <w:p w:rsidR="00AB491C" w:rsidRPr="00AB491C" w:rsidRDefault="00AB491C" w:rsidP="00AB491C">
      <w:pPr>
        <w:spacing w:after="0" w:line="240" w:lineRule="auto"/>
        <w:ind w:firstLine="85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ЗАЯВЛЕНИЕ</w:t>
      </w:r>
    </w:p>
    <w:p w:rsidR="00AB491C" w:rsidRPr="00AB491C" w:rsidRDefault="00AB491C" w:rsidP="00AB491C">
      <w:pPr>
        <w:tabs>
          <w:tab w:val="right" w:pos="9639"/>
        </w:tabs>
        <w:spacing w:after="0" w:line="240" w:lineRule="auto"/>
        <w:ind w:firstLine="567"/>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 включении в состав семей - участников Подпрограммы</w:t>
      </w:r>
    </w:p>
    <w:p w:rsidR="00AB491C" w:rsidRPr="00AB491C" w:rsidRDefault="00AB491C" w:rsidP="00AB491C">
      <w:pPr>
        <w:spacing w:after="0" w:line="240" w:lineRule="auto"/>
        <w:jc w:val="center"/>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Я, ________________________________________________________________________________,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заявителя)</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 _______ № ____________ выдан 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дата и место рождения 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адрес регистрации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контактный телефон 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осуществившего регистрацию 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место работы, должность 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прошу включить в состав семей - участников подпрограммы «Поддержка граждан, проживающих на территории городского округа город Рыбинск,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Pr="00AB491C">
        <w:rPr>
          <w:rFonts w:ascii="Times New Roman" w:eastAsia="Calibri" w:hAnsi="Times New Roman" w:cs="Times New Roman"/>
          <w:lang w:eastAsia="ru-RU"/>
        </w:rPr>
        <w:t xml:space="preserve">задачи </w:t>
      </w:r>
      <w:r w:rsidRPr="00AB491C">
        <w:rPr>
          <w:rFonts w:ascii="Times New Roman" w:eastAsia="Times New Roman" w:hAnsi="Times New Roman" w:cs="Times New Roman"/>
          <w:lang w:eastAsia="ru-RU"/>
        </w:rPr>
        <w:t xml:space="preserve">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708"/>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  условиями участия в Подпрограмм</w:t>
      </w:r>
      <w:r w:rsidR="00FD6BF1">
        <w:rPr>
          <w:rFonts w:ascii="Times New Roman" w:eastAsia="Times New Roman" w:hAnsi="Times New Roman" w:cs="Times New Roman"/>
          <w:lang w:eastAsia="ru-RU"/>
        </w:rPr>
        <w:t>е</w:t>
      </w:r>
      <w:r w:rsidRPr="00AB491C">
        <w:rPr>
          <w:rFonts w:ascii="Times New Roman" w:eastAsia="Times New Roman" w:hAnsi="Times New Roman" w:cs="Times New Roman"/>
          <w:lang w:eastAsia="ru-RU"/>
        </w:rPr>
        <w:t xml:space="preserve"> ознакомлен (ознакомлены) и обязуюсь (обязуемся) их выполнять.</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w:t>
      </w:r>
      <w:r w:rsidR="00B11AFA">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___</w:t>
      </w:r>
      <w:r w:rsidR="00B11AFA">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 xml:space="preserve"> ________________ 20___ г.</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4.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5. ____________________________________________________________________</w:t>
      </w: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5B0BBD" w:rsidRDefault="005B0BBD"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3</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СПИСОК</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семей - участников задачи 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lang w:eastAsia="ru-RU"/>
        </w:rPr>
        <w:t xml:space="preserve">, утвержденной </w:t>
      </w:r>
      <w:r w:rsidRPr="00AB491C">
        <w:rPr>
          <w:rFonts w:ascii="Times New Roman" w:eastAsia="Times New Roman" w:hAnsi="Times New Roman" w:cs="Times New Roman"/>
          <w:kern w:val="2"/>
          <w:lang w:eastAsia="ru-RU"/>
        </w:rPr>
        <w:t>постановлением Правительства Ярославской от 21.02.2020 № 147-п «</w:t>
      </w:r>
      <w:r w:rsidRPr="00AB491C">
        <w:rPr>
          <w:rFonts w:ascii="Times New Roman" w:eastAsia="Times New Roman" w:hAnsi="Times New Roman" w:cs="Times New Roman"/>
          <w:shd w:val="clear" w:color="auto" w:fill="FFFFFF"/>
          <w:lang w:eastAsia="ru-RU"/>
        </w:rPr>
        <w:t>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утратившими силу и частично утратившими силу отдельных постановлений Правительства области»</w:t>
      </w:r>
      <w:r w:rsidRPr="00AB491C">
        <w:rPr>
          <w:rFonts w:ascii="Times New Roman" w:eastAsia="Times New Roman" w:hAnsi="Times New Roman" w:cs="Times New Roman"/>
          <w:lang w:eastAsia="ru-RU"/>
        </w:rPr>
        <w:t>, изъявивших желание получить субсидию на приобретение или строительство жилых помещений при получении ипотечного кредита (займа), субсидии на возмещение</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части ежемесячных аннуитетных платежей по кредиту (займу) в 20____ году,</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 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муниципального образования области)</w:t>
      </w:r>
    </w:p>
    <w:tbl>
      <w:tblPr>
        <w:tblW w:w="10491" w:type="dxa"/>
        <w:tblInd w:w="62" w:type="dxa"/>
        <w:tblLayout w:type="fixed"/>
        <w:tblCellMar>
          <w:top w:w="102" w:type="dxa"/>
          <w:left w:w="62" w:type="dxa"/>
          <w:bottom w:w="102" w:type="dxa"/>
          <w:right w:w="62" w:type="dxa"/>
        </w:tblCellMar>
        <w:tblLook w:val="0000" w:firstRow="0" w:lastRow="0" w:firstColumn="0" w:lastColumn="0" w:noHBand="0" w:noVBand="0"/>
      </w:tblPr>
      <w:tblGrid>
        <w:gridCol w:w="284"/>
        <w:gridCol w:w="624"/>
        <w:gridCol w:w="993"/>
        <w:gridCol w:w="907"/>
        <w:gridCol w:w="1219"/>
        <w:gridCol w:w="850"/>
        <w:gridCol w:w="652"/>
        <w:gridCol w:w="710"/>
        <w:gridCol w:w="1842"/>
        <w:gridCol w:w="709"/>
        <w:gridCol w:w="708"/>
        <w:gridCol w:w="993"/>
      </w:tblGrid>
      <w:tr w:rsidR="00AB491C" w:rsidRPr="00AB491C" w:rsidTr="00AB491C">
        <w:tc>
          <w:tcPr>
            <w:tcW w:w="284"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w:t>
            </w:r>
          </w:p>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п/п</w:t>
            </w:r>
          </w:p>
        </w:tc>
        <w:tc>
          <w:tcPr>
            <w:tcW w:w="4593" w:type="dxa"/>
            <w:gridSpan w:val="5"/>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Данные о составе семьи</w:t>
            </w:r>
          </w:p>
        </w:tc>
        <w:tc>
          <w:tcPr>
            <w:tcW w:w="1362" w:type="dxa"/>
            <w:gridSpan w:val="2"/>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Свидетельство о браке</w:t>
            </w:r>
          </w:p>
        </w:tc>
        <w:tc>
          <w:tcPr>
            <w:tcW w:w="1842"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Дата признания семьи нуждающейся в улучшении жилищных условий и включения в список участников </w:t>
            </w:r>
            <w:hyperlink r:id="rId61" w:history="1">
              <w:r w:rsidRPr="00AB491C">
                <w:rPr>
                  <w:rFonts w:ascii="Times New Roman" w:eastAsia="Times New Roman" w:hAnsi="Times New Roman" w:cs="Times New Roman"/>
                  <w:sz w:val="20"/>
                  <w:szCs w:val="20"/>
                  <w:lang w:eastAsia="ru-RU"/>
                </w:rPr>
                <w:t>подпрограммы</w:t>
              </w:r>
            </w:hyperlink>
            <w:r w:rsidRPr="00AB491C">
              <w:rPr>
                <w:rFonts w:ascii="Times New Roman" w:eastAsia="Times New Roman" w:hAnsi="Times New Roman" w:cs="Times New Roman"/>
                <w:sz w:val="20"/>
                <w:szCs w:val="20"/>
                <w:lang w:eastAsia="ru-RU"/>
              </w:rPr>
              <w:t>, изъявивших желание получить государственную поддержку в планируемом году</w:t>
            </w:r>
          </w:p>
        </w:tc>
        <w:tc>
          <w:tcPr>
            <w:tcW w:w="2410" w:type="dxa"/>
            <w:gridSpan w:val="3"/>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Расчетная стоимость жилья</w:t>
            </w:r>
          </w:p>
        </w:tc>
      </w:tr>
      <w:tr w:rsidR="00AB491C" w:rsidRPr="00AB491C" w:rsidTr="00AB491C">
        <w:tc>
          <w:tcPr>
            <w:tcW w:w="28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624"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количество членов семьи</w:t>
            </w:r>
          </w:p>
        </w:tc>
        <w:tc>
          <w:tcPr>
            <w:tcW w:w="993"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членов семьи (родствен-ные отношения)</w:t>
            </w:r>
          </w:p>
        </w:tc>
        <w:tc>
          <w:tcPr>
            <w:tcW w:w="2126" w:type="dxa"/>
            <w:gridSpan w:val="2"/>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данные паспорта гражданина или данные свидетельства о рождении (для несовершеннолетних членов семьи, не достигших 14 лет)</w:t>
            </w:r>
          </w:p>
        </w:tc>
        <w:tc>
          <w:tcPr>
            <w:tcW w:w="850"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число, месяц, год рождения</w:t>
            </w:r>
          </w:p>
        </w:tc>
        <w:tc>
          <w:tcPr>
            <w:tcW w:w="1362" w:type="dxa"/>
            <w:gridSpan w:val="2"/>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стоимость 1 кв. м (тыс. руб.)</w:t>
            </w:r>
          </w:p>
        </w:tc>
        <w:tc>
          <w:tcPr>
            <w:tcW w:w="708"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размер общей площади жилого помещения на семью (кв. м)</w:t>
            </w:r>
          </w:p>
        </w:tc>
        <w:tc>
          <w:tcPr>
            <w:tcW w:w="993"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всего (гр. 11 x гр. 12)</w:t>
            </w:r>
          </w:p>
        </w:tc>
      </w:tr>
      <w:tr w:rsidR="00AB491C" w:rsidRPr="00AB491C" w:rsidTr="00AB491C">
        <w:tc>
          <w:tcPr>
            <w:tcW w:w="28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серия, номер</w:t>
            </w:r>
          </w:p>
        </w:tc>
        <w:tc>
          <w:tcPr>
            <w:tcW w:w="121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кем, когда выдан(о)</w:t>
            </w:r>
          </w:p>
        </w:tc>
        <w:tc>
          <w:tcPr>
            <w:tcW w:w="850"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65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серия, номер</w:t>
            </w:r>
          </w:p>
        </w:tc>
        <w:tc>
          <w:tcPr>
            <w:tcW w:w="71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кем, когда выдано</w:t>
            </w:r>
          </w:p>
        </w:tc>
        <w:tc>
          <w:tcPr>
            <w:tcW w:w="1842"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r>
      <w:tr w:rsidR="00AB491C" w:rsidRPr="00AB491C" w:rsidTr="00AB491C">
        <w:tc>
          <w:tcPr>
            <w:tcW w:w="284"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2</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3</w:t>
            </w:r>
          </w:p>
        </w:tc>
        <w:tc>
          <w:tcPr>
            <w:tcW w:w="907"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4</w:t>
            </w:r>
          </w:p>
        </w:tc>
        <w:tc>
          <w:tcPr>
            <w:tcW w:w="121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6</w:t>
            </w:r>
          </w:p>
        </w:tc>
        <w:tc>
          <w:tcPr>
            <w:tcW w:w="65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7</w:t>
            </w:r>
          </w:p>
        </w:tc>
        <w:tc>
          <w:tcPr>
            <w:tcW w:w="71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8</w:t>
            </w:r>
          </w:p>
        </w:tc>
        <w:tc>
          <w:tcPr>
            <w:tcW w:w="184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12</w:t>
            </w:r>
          </w:p>
        </w:tc>
        <w:tc>
          <w:tcPr>
            <w:tcW w:w="70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13</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14</w:t>
            </w:r>
          </w:p>
        </w:tc>
      </w:tr>
    </w:tbl>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__________________________________         _________________ ________________________</w:t>
      </w: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(должность лица, сформировавшего список),  (подпись, дата)    (расшифровка подписи)</w:t>
      </w: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__________________________________________ _________________ ________________________</w:t>
      </w: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(руководитель органа местного самоуправления (подпись, дата)    (расшифровка подписи)</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sz w:val="20"/>
          <w:szCs w:val="20"/>
          <w:lang w:eastAsia="ru-RU"/>
        </w:rPr>
        <w:t>муниципального образования области)</w:t>
      </w:r>
    </w:p>
    <w:p w:rsidR="00AB491C" w:rsidRPr="00AB491C" w:rsidRDefault="00AB491C" w:rsidP="00AB491C">
      <w:pPr>
        <w:spacing w:after="0" w:line="240" w:lineRule="auto"/>
        <w:ind w:firstLine="708"/>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5B0BBD" w:rsidRDefault="005B0BBD"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4</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t xml:space="preserve">к Программе </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28" w:name="Par371"/>
      <w:bookmarkEnd w:id="28"/>
      <w:r w:rsidRPr="00AB491C">
        <w:rPr>
          <w:rFonts w:ascii="Times New Roman" w:eastAsia="Times New Roman" w:hAnsi="Times New Roman" w:cs="Times New Roman"/>
          <w:sz w:val="28"/>
          <w:szCs w:val="28"/>
          <w:lang w:eastAsia="ru-RU"/>
        </w:rPr>
        <w:t>ЗАЯВЛЕНИЕ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 предоставлении субсидии на приобретение или строительство</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жилых помещений при получении ипотечного кредита (займа)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Я,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 заявителя)</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_______ № ____________ выдан 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контактный телефон 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осуществившего регистрацию 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прошу  предоставить  мне  субсидию  на приобретение или строительство жилых помещений при получении ипотечного кредита (займа).</w:t>
      </w:r>
    </w:p>
    <w:p w:rsidR="00AB491C" w:rsidRPr="00AB491C" w:rsidRDefault="00AB491C" w:rsidP="008206E2">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  условиями  участия в  подпрограмме «Поддержка граждан, проживающих   на  территории  городского  округа  город  Рыбинск,  в  сфере ипотечного  жилищного   кредитования», и участия в задаче по </w:t>
      </w:r>
      <w:r w:rsidRPr="00AB491C">
        <w:rPr>
          <w:rFonts w:ascii="Times New Roman" w:eastAsia="Calibri" w:hAnsi="Times New Roman" w:cs="Times New Roman"/>
          <w:sz w:val="28"/>
          <w:szCs w:val="28"/>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z w:val="28"/>
          <w:szCs w:val="28"/>
          <w:shd w:val="clear" w:color="auto" w:fill="FFFFFF"/>
          <w:lang w:eastAsia="ru-RU"/>
        </w:rPr>
        <w:t>осударственной программы</w:t>
      </w:r>
      <w:r w:rsidR="00B11AFA">
        <w:rPr>
          <w:rFonts w:ascii="Times New Roman" w:eastAsia="Times New Roman" w:hAnsi="Times New Roman" w:cs="Times New Roman"/>
          <w:sz w:val="28"/>
          <w:szCs w:val="28"/>
          <w:shd w:val="clear" w:color="auto" w:fill="FFFFFF"/>
          <w:lang w:eastAsia="ru-RU"/>
        </w:rPr>
        <w:t xml:space="preserve"> </w:t>
      </w:r>
      <w:r w:rsidRPr="00AB491C">
        <w:rPr>
          <w:rFonts w:ascii="Times New Roman" w:eastAsia="Times New Roman" w:hAnsi="Times New Roman" w:cs="Times New Roman"/>
          <w:sz w:val="28"/>
          <w:szCs w:val="28"/>
          <w:shd w:val="clear" w:color="auto" w:fill="FFFFFF"/>
          <w:lang w:eastAsia="ru-RU"/>
        </w:rPr>
        <w:t>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sz w:val="28"/>
          <w:szCs w:val="28"/>
          <w:lang w:eastAsia="ru-RU"/>
        </w:rPr>
        <w:t xml:space="preserve"> ознакомлен(а) и обязуюсь их выполнять.</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Состав семьи _______________________ человек(а).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Ф.И.О. супруга(и) 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 № ____________ выдан 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Свидетельство о браке ________________________________________________________________________________________________________________________________________________.</w:t>
      </w:r>
    </w:p>
    <w:p w:rsid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(номер, серия, дата выдачи, наименование органа, выдавшего свидетельство)</w:t>
      </w:r>
    </w:p>
    <w:p w:rsidR="005B0BBD" w:rsidRDefault="005B0BBD" w:rsidP="00AB491C">
      <w:pPr>
        <w:spacing w:after="0" w:line="240" w:lineRule="auto"/>
        <w:rPr>
          <w:rFonts w:ascii="Times New Roman" w:eastAsia="Times New Roman" w:hAnsi="Times New Roman" w:cs="Times New Roman"/>
          <w:sz w:val="28"/>
          <w:szCs w:val="28"/>
          <w:lang w:eastAsia="ru-RU"/>
        </w:rPr>
      </w:pPr>
    </w:p>
    <w:p w:rsidR="005B0BBD" w:rsidRDefault="005B0BBD" w:rsidP="00AB491C">
      <w:pPr>
        <w:spacing w:after="0" w:line="240" w:lineRule="auto"/>
        <w:rPr>
          <w:rFonts w:ascii="Times New Roman" w:eastAsia="Times New Roman" w:hAnsi="Times New Roman" w:cs="Times New Roman"/>
          <w:sz w:val="28"/>
          <w:szCs w:val="28"/>
          <w:lang w:eastAsia="ru-RU"/>
        </w:rPr>
      </w:pPr>
    </w:p>
    <w:p w:rsidR="005B0BBD" w:rsidRPr="00AB491C" w:rsidRDefault="005B0BBD"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    Дети: </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1.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2.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и т.д.</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Субсидию планирую направить на 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(покупку (строительство) жилого помещения - нужное указать)</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 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            (наименование населенного пункта Ярославской области)</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sz w:val="28"/>
          <w:szCs w:val="28"/>
          <w:lang w:eastAsia="ru-RU"/>
        </w:rPr>
        <w:t>стоимостью 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(указывается предполагаемая стоимость приобретаемого жилого помещения)</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Разницу  между  стоимостью  приобретаемого  жилого  помещения  и суммой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субсидии предполагаю внести за счет:</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 ипотечного кредита (займа) в размере 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рубля(ей);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собственных средств в размере ____________________________ рубля(ей);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 средств  от  реализации имеющегося в собственности жилого помещения в</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размере ________________________________________________________ рубля(ей).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w:t>
      </w:r>
      <w:r w:rsidR="00B11AFA">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___</w:t>
      </w:r>
      <w:r w:rsidR="00B11AFA">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 xml:space="preserve"> ________________ 20___ г.</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4.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5._____________________________________________________________________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6._____________________________________________________________________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7._____________________________________________________________________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8._____________________________________________________________________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9._____________________________________________________________________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10._____________________________________________________________________</w:t>
      </w: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5</w:t>
      </w: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29" w:name="Par474"/>
      <w:bookmarkEnd w:id="29"/>
      <w:r w:rsidRPr="00AB491C">
        <w:rPr>
          <w:rFonts w:ascii="Times New Roman" w:eastAsia="Times New Roman" w:hAnsi="Times New Roman" w:cs="Times New Roman"/>
          <w:sz w:val="28"/>
          <w:szCs w:val="28"/>
          <w:lang w:eastAsia="ru-RU"/>
        </w:rPr>
        <w:t>ЗАЯВЛЕНИЕ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 предоставлении субсидии на возмещение части ежемесячных</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аннуитетных платежей по кредиту (займу)</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Я,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 заявителя)</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_______ № ____________ выдан 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контактный телефон 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осуществившего регистрацию 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прошу предоставить мне субсидию на возмещение части ежемесячных аннуитетных</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платежей по кредиту (займу) за месяцы 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Сумму  субсидии на возмещение части ежемесячных аннуитетных платежей по</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кредиту (займу) прошу перечислить по следующим реквизитам:</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w:t>
      </w:r>
      <w:r w:rsidR="00B11AFA">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___</w:t>
      </w:r>
      <w:r w:rsidR="00B11AFA">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 xml:space="preserve"> ________________ 20___ г.</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4.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5.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lang w:eastAsia="ru-RU"/>
        </w:rPr>
      </w:pPr>
    </w:p>
    <w:p w:rsidR="005B0BBD" w:rsidRDefault="005B0BBD" w:rsidP="00AB491C">
      <w:pPr>
        <w:spacing w:after="0" w:line="240" w:lineRule="auto"/>
        <w:ind w:firstLine="708"/>
        <w:jc w:val="right"/>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6</w:t>
      </w: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AB491C" w:rsidRPr="00AB491C" w:rsidRDefault="00AB491C" w:rsidP="00AB491C">
      <w:pPr>
        <w:spacing w:after="0" w:line="240" w:lineRule="auto"/>
        <w:ind w:firstLine="540"/>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30" w:name="Par727"/>
      <w:bookmarkEnd w:id="30"/>
      <w:r w:rsidRPr="00AB491C">
        <w:rPr>
          <w:rFonts w:ascii="Times New Roman" w:eastAsia="Times New Roman" w:hAnsi="Times New Roman" w:cs="Times New Roman"/>
          <w:sz w:val="28"/>
          <w:szCs w:val="28"/>
          <w:lang w:eastAsia="ru-RU"/>
        </w:rPr>
        <w:t>ПЕРЕЧЕНЬ</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документов, необходимых для получения субсидии на</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приобретение или строительство жилых помещений при получении</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ипотечного кредита (займа) </w:t>
      </w:r>
      <w:hyperlink w:anchor="Par747" w:history="1">
        <w:r w:rsidRPr="00AB491C">
          <w:rPr>
            <w:rFonts w:ascii="Times New Roman" w:eastAsia="Times New Roman" w:hAnsi="Times New Roman" w:cs="Times New Roman"/>
            <w:sz w:val="28"/>
            <w:szCs w:val="28"/>
            <w:lang w:eastAsia="ru-RU"/>
          </w:rPr>
          <w:t>*</w:t>
        </w:r>
      </w:hyperlink>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1. Заявление гражданина о предоставлении субсидии на приобретение или строительство жилых помещений при получении ипотечного кредита (займа) (далее - субсидия на приобретение или строительство жилых помещений).</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2. Предварительное согласие кредитора на выдачу ипотечного кредита с указанием суммы кредита, размера первоначального взноса.</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3. Паспорт или иной документ, удостоверяющий личность.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4. Свидетельство о браке/расторжении брака.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5. Свидетельство о рождении.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6. Справка о постановке гражданина (членов семьи) на учет нуждающихся в жилых помещениях, предоставляемых по договорам социального найма (в отношении граждан, состоящих на учете в качестве нуждающихся в жилых помещениях, предоставляемых по договорам социального найма, и подавших заявление о предоставлении субсидии на приобретение или строительство жилых помещений при получении ипотечного кредита (займа).</w:t>
      </w:r>
    </w:p>
    <w:p w:rsidR="00342F31" w:rsidRDefault="00AB491C" w:rsidP="00342F31">
      <w:pPr>
        <w:autoSpaceDE w:val="0"/>
        <w:autoSpaceDN w:val="0"/>
        <w:adjustRightInd w:val="0"/>
        <w:spacing w:after="0" w:line="240" w:lineRule="auto"/>
        <w:ind w:firstLine="709"/>
        <w:jc w:val="both"/>
        <w:rPr>
          <w:rFonts w:ascii="Times New Roman" w:hAnsi="Times New Roman" w:cs="Times New Roman"/>
          <w:sz w:val="28"/>
          <w:szCs w:val="28"/>
        </w:rPr>
      </w:pPr>
      <w:r w:rsidRPr="00AB491C">
        <w:rPr>
          <w:rFonts w:ascii="Times New Roman" w:eastAsia="Calibri" w:hAnsi="Times New Roman" w:cs="Times New Roman"/>
          <w:sz w:val="28"/>
          <w:szCs w:val="28"/>
          <w:lang w:eastAsia="ru-RU"/>
        </w:rPr>
        <w:t xml:space="preserve">7. </w:t>
      </w:r>
      <w:r w:rsidR="00342F31">
        <w:rPr>
          <w:rFonts w:ascii="Times New Roman" w:hAnsi="Times New Roman" w:cs="Times New Roman"/>
          <w:sz w:val="28"/>
          <w:szCs w:val="28"/>
        </w:rPr>
        <w:t>Документ, содержащий сведения о регистрации граждан по месту жительства в жилом помещении совместно с обратившимся гражданином.</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8. Документы, свидетельствующие о наличии или отсутствии в собственности жилых помещений:</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выписка из Единого государственного реестра недвижимости;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справка федерального государственного унитарного предприятия, основанного на праве хозяйственного ведения, «Российский государственный центр инвентаризации и учета объектов недвижимости - Федеральное бюро технической инвентаризации» представляется по субъекту (субъектам) мест проживания гражданина.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9. Кроме того, для граждан:</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указанных в </w:t>
      </w:r>
      <w:r w:rsidRPr="00AB491C">
        <w:rPr>
          <w:rFonts w:ascii="Times New Roman" w:eastAsia="Times New Roman" w:hAnsi="Times New Roman" w:cs="Times New Roman"/>
          <w:sz w:val="28"/>
          <w:szCs w:val="28"/>
          <w:lang w:eastAsia="ru-RU"/>
        </w:rPr>
        <w:t xml:space="preserve">абзацах 40-43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«Поддержка граждан, проживающих на территории городского округа город Рыбинск, в сфере ипотечного жилищного кредитования»</w:t>
      </w:r>
      <w:r w:rsidRPr="00AB491C">
        <w:rPr>
          <w:rFonts w:ascii="Times New Roman" w:eastAsia="Calibri" w:hAnsi="Times New Roman" w:cs="Times New Roman"/>
          <w:sz w:val="28"/>
          <w:szCs w:val="28"/>
          <w:lang w:eastAsia="ru-RU"/>
        </w:rPr>
        <w:t>, - справка государственной или муниципальной образовательной или медицинской организации, расположенной на территории города Рыбинска, либо органа государственной власти Ярославской области, расположенного на территории города Рыбинска или органам местного самоуправления города Рыбинска по месту работы гражданина в адрес Администрации об указании непрерывного стажа работы гражданина в органах государственной власти области или органах местного самоуправления городского города Рыбинска либо в государственных или муниципальных медицинских или образовательных организациях, расположенных на территории города Рыбинска, на дату подачи заявления о предоставлении субсидии на приобретение или строительство жилых помещений;</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lastRenderedPageBreak/>
        <w:t xml:space="preserve">- указанных в </w:t>
      </w:r>
      <w:r w:rsidRPr="00AB491C">
        <w:rPr>
          <w:rFonts w:ascii="Times New Roman" w:eastAsia="Times New Roman" w:hAnsi="Times New Roman" w:cs="Times New Roman"/>
          <w:sz w:val="28"/>
          <w:szCs w:val="28"/>
          <w:lang w:eastAsia="ru-RU"/>
        </w:rPr>
        <w:t xml:space="preserve">абзаце 44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AB491C">
        <w:rPr>
          <w:rFonts w:ascii="Times New Roman" w:eastAsia="Calibri" w:hAnsi="Times New Roman" w:cs="Times New Roman"/>
          <w:sz w:val="28"/>
          <w:szCs w:val="28"/>
          <w:lang w:eastAsia="ru-RU"/>
        </w:rPr>
        <w:t>- документы, удостоверяющие принадлежность гражданина к данной категории;</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указанных в </w:t>
      </w:r>
      <w:r w:rsidRPr="00AB491C">
        <w:rPr>
          <w:rFonts w:ascii="Times New Roman" w:eastAsia="Times New Roman" w:hAnsi="Times New Roman" w:cs="Times New Roman"/>
          <w:sz w:val="28"/>
          <w:szCs w:val="28"/>
          <w:lang w:eastAsia="ru-RU"/>
        </w:rPr>
        <w:t xml:space="preserve">абзаце 45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AB491C">
        <w:rPr>
          <w:rFonts w:ascii="Times New Roman" w:eastAsia="Calibri" w:hAnsi="Times New Roman" w:cs="Times New Roman"/>
          <w:sz w:val="28"/>
          <w:szCs w:val="28"/>
          <w:lang w:eastAsia="ru-RU"/>
        </w:rPr>
        <w:t>- удостоверение многодетной семьи.</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10. Доверенность, составленная в простой письменной форме для представления интересов членов семьи гражданина, подавших заявление на предоставление субсидии, при предоставлении государственных услуг органами исполнительной власти Ярославской области и органами местного самоуправления муниципальных образований области при осуществлении переданных государственных полномочий.</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11. Согласие на обработку персональных данных по </w:t>
      </w:r>
      <w:hyperlink r:id="rId62" w:history="1">
        <w:r w:rsidRPr="00AB491C">
          <w:rPr>
            <w:rFonts w:ascii="Times New Roman" w:eastAsia="Calibri" w:hAnsi="Times New Roman" w:cs="Times New Roman"/>
            <w:sz w:val="28"/>
            <w:szCs w:val="28"/>
            <w:lang w:eastAsia="ru-RU"/>
          </w:rPr>
          <w:t>форме</w:t>
        </w:r>
      </w:hyperlink>
      <w:r w:rsidRPr="00AB491C">
        <w:rPr>
          <w:rFonts w:ascii="Times New Roman" w:eastAsia="Calibri" w:hAnsi="Times New Roman" w:cs="Times New Roman"/>
          <w:sz w:val="28"/>
          <w:szCs w:val="28"/>
          <w:lang w:eastAsia="ru-RU"/>
        </w:rPr>
        <w:t xml:space="preserve"> согласно перечню документов </w:t>
      </w:r>
      <w:r w:rsidR="00342F31">
        <w:rPr>
          <w:rFonts w:ascii="Times New Roman" w:eastAsia="Calibri" w:hAnsi="Times New Roman" w:cs="Times New Roman"/>
          <w:sz w:val="28"/>
          <w:szCs w:val="28"/>
          <w:lang w:eastAsia="ru-RU"/>
        </w:rPr>
        <w:t>8</w:t>
      </w:r>
      <w:r w:rsidRPr="00AB491C">
        <w:rPr>
          <w:rFonts w:ascii="Times New Roman" w:eastAsia="Calibri" w:hAnsi="Times New Roman" w:cs="Times New Roman"/>
          <w:sz w:val="28"/>
          <w:szCs w:val="28"/>
          <w:lang w:eastAsia="ru-RU"/>
        </w:rPr>
        <w:t xml:space="preserve"> к Программе от гражданина (членов семьи), иных лиц.</w:t>
      </w: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Представляются заверенные копии документов.</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Документы представляются на каждого члена семьи.</w:t>
      </w: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bookmarkStart w:id="31" w:name="Par761"/>
      <w:bookmarkEnd w:id="31"/>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5B0BBD" w:rsidRDefault="005B0BBD" w:rsidP="00AB491C">
      <w:pPr>
        <w:spacing w:after="0" w:line="240" w:lineRule="auto"/>
        <w:ind w:firstLine="708"/>
        <w:jc w:val="right"/>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7</w:t>
      </w: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ПЕРЕЧЕНЬ</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документов, необходимых для получения субсидии на возмещение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части ежемесячных аннуитетных платежей по кредиту (займу)</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 Заявление гражданина о предоставлении субсидии на возмещение части ежемесячных аннуитетных платежей по кредиту (займу) (ежеквартально).</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Справка государственной или муниципальной медицинской или образовательной организации, расположенной на территории </w:t>
      </w:r>
      <w:r w:rsidRPr="00AB491C">
        <w:rPr>
          <w:rFonts w:ascii="Times New Roman" w:eastAsia="Calibri" w:hAnsi="Times New Roman" w:cs="Times New Roman"/>
          <w:sz w:val="28"/>
          <w:szCs w:val="28"/>
          <w:lang w:eastAsia="ru-RU"/>
        </w:rPr>
        <w:t>города Рыбинска</w:t>
      </w:r>
      <w:r w:rsidRPr="00AB491C">
        <w:rPr>
          <w:rFonts w:ascii="Times New Roman" w:eastAsia="Times New Roman" w:hAnsi="Times New Roman" w:cs="Times New Roman"/>
          <w:sz w:val="28"/>
          <w:szCs w:val="28"/>
          <w:lang w:eastAsia="ru-RU"/>
        </w:rPr>
        <w:t xml:space="preserve">, либо органа исполнительной власти </w:t>
      </w:r>
      <w:r w:rsidRPr="00AB491C">
        <w:rPr>
          <w:rFonts w:ascii="Times New Roman" w:eastAsia="Calibri" w:hAnsi="Times New Roman" w:cs="Times New Roman"/>
          <w:sz w:val="28"/>
          <w:szCs w:val="28"/>
          <w:lang w:eastAsia="ru-RU"/>
        </w:rPr>
        <w:t>города Рыбинска</w:t>
      </w:r>
      <w:r w:rsidRPr="00AB491C">
        <w:rPr>
          <w:rFonts w:ascii="Times New Roman" w:eastAsia="Times New Roman" w:hAnsi="Times New Roman" w:cs="Times New Roman"/>
          <w:sz w:val="28"/>
          <w:szCs w:val="28"/>
          <w:lang w:eastAsia="ru-RU"/>
        </w:rPr>
        <w:t xml:space="preserve"> или органа местного самоуправления </w:t>
      </w:r>
      <w:r w:rsidRPr="00AB491C">
        <w:rPr>
          <w:rFonts w:ascii="Times New Roman" w:eastAsia="Calibri" w:hAnsi="Times New Roman" w:cs="Times New Roman"/>
          <w:sz w:val="28"/>
          <w:szCs w:val="28"/>
          <w:lang w:eastAsia="ru-RU"/>
        </w:rPr>
        <w:t xml:space="preserve">города Рыбинска </w:t>
      </w:r>
      <w:r w:rsidRPr="00AB491C">
        <w:rPr>
          <w:rFonts w:ascii="Times New Roman" w:eastAsia="Times New Roman" w:hAnsi="Times New Roman" w:cs="Times New Roman"/>
          <w:sz w:val="28"/>
          <w:szCs w:val="28"/>
          <w:lang w:eastAsia="ru-RU"/>
        </w:rPr>
        <w:t>по месту работы гражданина в адрес Администрации, содержащая подтверждение рабочих отношений с гражданином - участником Подпрограммы на дату подачи заявления на субсидию на возмещение части ежемесячных аннуитетных платежей по кредиту (займу) (ежеквартально).</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3. </w:t>
      </w:r>
      <w:r w:rsidRPr="00AB491C">
        <w:rPr>
          <w:rFonts w:ascii="Times New Roman" w:eastAsia="Calibri" w:hAnsi="Times New Roman" w:cs="Times New Roman"/>
          <w:sz w:val="28"/>
          <w:szCs w:val="28"/>
          <w:lang w:eastAsia="ru-RU"/>
        </w:rPr>
        <w:t>Копия(ии) выписки(ок) из Единого государственного реестра недвижимости согласно свидетельству о праве на получение субсидии на приобретение или строительство жилых помещений (представляется(ются) на всех членов семьи единожды при первоначальном обращении гражданина)</w:t>
      </w:r>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4. Копии кредитного договора и графика погашения платежей представляются единожды при первоначальном обращении гражданина с заявлением о предоставлении субсидии на возмещение части ежемесячных аннуитетных платежей по кредиту (займу). В случае если размер внесенного гражданином ежемесячного платежа не соответствует размеру ежемесячного платежа, указанному в графике погашения платежей, представленном гражданином при первоначальном обращении, гражданин представляет новый график погашения платежей.</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 Информация кредитора о размере и сроках фактически произведенных платежей за квартал, предшествующий подаче заявления гражданина о предоставлении субсидии на возмещение части ежемесячных аннуитетных платежей по кредиту (займу) и отсутствии просрочек (ежеквартально).</w:t>
      </w:r>
    </w:p>
    <w:p w:rsidR="00AB491C" w:rsidRPr="00AB491C" w:rsidRDefault="00AB491C" w:rsidP="00AB491C">
      <w:pPr>
        <w:spacing w:after="0" w:line="240" w:lineRule="auto"/>
        <w:ind w:firstLine="142"/>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Представляются заверенные копии документов.</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Документы представляются на каждого члена семьи.</w:t>
      </w: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ind w:firstLine="142"/>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8</w:t>
      </w: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bookmarkStart w:id="32" w:name="Par929"/>
      <w:bookmarkEnd w:id="32"/>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33" w:name="Par6127"/>
      <w:bookmarkEnd w:id="33"/>
      <w:r w:rsidRPr="00AB491C">
        <w:rPr>
          <w:rFonts w:ascii="Times New Roman" w:eastAsia="Times New Roman" w:hAnsi="Times New Roman" w:cs="Times New Roman"/>
          <w:sz w:val="28"/>
          <w:szCs w:val="28"/>
          <w:lang w:eastAsia="ru-RU"/>
        </w:rPr>
        <w:t>СОГЛАСИЕ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на обработку персональных данных</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bookmarkStart w:id="34" w:name="Par6130"/>
      <w:bookmarkEnd w:id="34"/>
      <w:r w:rsidRPr="00AB491C">
        <w:rPr>
          <w:rFonts w:ascii="Times New Roman" w:eastAsia="Times New Roman" w:hAnsi="Times New Roman" w:cs="Times New Roman"/>
          <w:sz w:val="28"/>
          <w:szCs w:val="28"/>
          <w:lang w:eastAsia="ru-RU"/>
        </w:rPr>
        <w:t>1. Настоящим  подтверждаю  свое согласие на обработку 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(Ф.И.О., адрес субъекта персональных данных, документ, удостоверяющий</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личность, вид, номер, кем и когда выдан)</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оператору  персональных  данных  -  </w:t>
      </w:r>
      <w:r w:rsidR="00621B4B">
        <w:rPr>
          <w:rFonts w:ascii="Times New Roman" w:eastAsia="Times New Roman" w:hAnsi="Times New Roman" w:cs="Times New Roman"/>
          <w:sz w:val="28"/>
          <w:szCs w:val="28"/>
          <w:lang w:eastAsia="ru-RU"/>
        </w:rPr>
        <w:t>Министерству</w:t>
      </w:r>
      <w:r w:rsidRPr="00AB491C">
        <w:rPr>
          <w:rFonts w:ascii="Times New Roman" w:eastAsia="Times New Roman" w:hAnsi="Times New Roman" w:cs="Times New Roman"/>
          <w:sz w:val="28"/>
          <w:szCs w:val="28"/>
          <w:lang w:eastAsia="ru-RU"/>
        </w:rPr>
        <w:t xml:space="preserve"> строительства Ярославской области (далее </w:t>
      </w:r>
      <w:r w:rsidR="00621B4B">
        <w:rPr>
          <w:rFonts w:ascii="Times New Roman" w:eastAsia="Times New Roman" w:hAnsi="Times New Roman" w:cs="Times New Roman"/>
          <w:sz w:val="28"/>
          <w:szCs w:val="28"/>
          <w:lang w:eastAsia="ru-RU"/>
        </w:rPr>
        <w:t>Министерство</w:t>
      </w:r>
      <w:r w:rsidRPr="00AB491C">
        <w:rPr>
          <w:rFonts w:ascii="Times New Roman" w:eastAsia="Times New Roman" w:hAnsi="Times New Roman" w:cs="Times New Roman"/>
          <w:sz w:val="28"/>
          <w:szCs w:val="28"/>
          <w:lang w:eastAsia="ru-RU"/>
        </w:rPr>
        <w:t>),  расположенному  по адресу: 150000, г. Ярославль,    ул. Чайковского, д. 42,  Администрации городского округа город Рыбинск (далее Администрация), расположенному по адресу: 152900, г.</w:t>
      </w:r>
      <w:r w:rsidR="00621B4B">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Рыбинск, ул. Рабочая, д.1.</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Целью  обработки  персональных  данных лиц, указанных в </w:t>
      </w:r>
      <w:hyperlink w:anchor="Par6130" w:history="1">
        <w:r w:rsidRPr="00AB491C">
          <w:rPr>
            <w:rFonts w:ascii="Times New Roman" w:eastAsia="Times New Roman" w:hAnsi="Times New Roman" w:cs="Times New Roman"/>
            <w:sz w:val="28"/>
            <w:szCs w:val="28"/>
            <w:lang w:eastAsia="ru-RU"/>
          </w:rPr>
          <w:t>пунктах 1</w:t>
        </w:r>
      </w:hyperlink>
      <w:r w:rsidRPr="00AB491C">
        <w:rPr>
          <w:rFonts w:ascii="Times New Roman" w:eastAsia="Times New Roman" w:hAnsi="Times New Roman" w:cs="Times New Roman"/>
          <w:sz w:val="28"/>
          <w:szCs w:val="28"/>
          <w:lang w:eastAsia="ru-RU"/>
        </w:rPr>
        <w:t xml:space="preserve">, </w:t>
      </w:r>
      <w:hyperlink w:anchor="Par6147" w:history="1">
        <w:r w:rsidRPr="00AB491C">
          <w:rPr>
            <w:rFonts w:ascii="Times New Roman" w:eastAsia="Times New Roman" w:hAnsi="Times New Roman" w:cs="Times New Roman"/>
            <w:sz w:val="28"/>
            <w:szCs w:val="28"/>
            <w:lang w:eastAsia="ru-RU"/>
          </w:rPr>
          <w:t>3</w:t>
        </w:r>
      </w:hyperlink>
      <w:r w:rsidRPr="00AB491C">
        <w:rPr>
          <w:rFonts w:ascii="Times New Roman" w:eastAsia="Times New Roman" w:hAnsi="Times New Roman" w:cs="Times New Roman"/>
          <w:sz w:val="28"/>
          <w:szCs w:val="28"/>
          <w:lang w:eastAsia="ru-RU"/>
        </w:rPr>
        <w:t xml:space="preserve"> Согласия,  является предоставление государственной услуги по предоставлению государственной  поддержки гражданам при приобретении (строительстве) жилья с использованием ипотечных кредитов.</w:t>
      </w:r>
      <w:bookmarkStart w:id="35" w:name="Par6147"/>
      <w:bookmarkEnd w:id="35"/>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3. Подтверждаю  свое  согласие  на обработку персональных данных, в том числе  в  автоматизированном режиме, включая принятие решений на их основе </w:t>
      </w:r>
      <w:r w:rsidR="00621B4B">
        <w:rPr>
          <w:rFonts w:ascii="Times New Roman" w:eastAsia="Times New Roman" w:hAnsi="Times New Roman" w:cs="Times New Roman"/>
          <w:sz w:val="28"/>
          <w:szCs w:val="28"/>
          <w:lang w:eastAsia="ru-RU"/>
        </w:rPr>
        <w:t>Министерством</w:t>
      </w:r>
      <w:r w:rsidR="00621B4B" w:rsidRPr="00AB491C">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и Администрацией в  целях  предоставления государственной поддержки гражданам при приобретении (строительстве) жилья с использованием ипотечных кредитов, в том числе:</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w:t>
      </w:r>
    </w:p>
    <w:p w:rsidR="00AB491C" w:rsidRPr="00AB491C" w:rsidRDefault="00AB491C" w:rsidP="00AB491C">
      <w:pPr>
        <w:spacing w:after="0" w:line="240" w:lineRule="auto"/>
        <w:ind w:firstLine="567"/>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(документ, удостоверяющий личность, вид, серия, номер, кем и когда выдан)</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  иных персональных данных, необходимых для предоставления государственной поддержки гражданам при приобретении (строительстве) жилья с использованием ипотечных кредитов.</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4. Подтверждаю  свое  согласие  на  осуществление  следующих действий с персональными данными, необходимых для их обработки в рамках предоставления государственной поддержки гражданам при приобретении (строительстве) жилья с использованием ипотечных кредитов (в каждом конкретном случае указывается необходимый  для  предоставления конкретной государственной поддержки набор действий): 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 Срок действия согласия на обработку персональных данных: бессрочно.</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 Согласие  на  обработку персональных данных может быть отозвано мною путем  направления  оператору письменного  отзыва.  Согласен  с  тем,  что оператор обязан  прекратить  обработку  персональных  данных  и уничтожить персональные  данные  в  срок,  не  превышающий  3  рабочих  дней с момента получения указанного отзыва.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                    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(расшифровка подписи)</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(почтовый адрес)</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lang w:eastAsia="ru-RU"/>
        </w:rPr>
        <w:t>телефон, адрес электронной почты)</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  положениями  Федерального  </w:t>
      </w:r>
      <w:hyperlink r:id="rId63" w:history="1">
        <w:r w:rsidRPr="00AB491C">
          <w:rPr>
            <w:rFonts w:ascii="Times New Roman" w:eastAsia="Times New Roman" w:hAnsi="Times New Roman" w:cs="Times New Roman"/>
            <w:sz w:val="28"/>
            <w:szCs w:val="28"/>
            <w:lang w:eastAsia="ru-RU"/>
          </w:rPr>
          <w:t>закона</w:t>
        </w:r>
      </w:hyperlink>
      <w:r w:rsidRPr="00AB491C">
        <w:rPr>
          <w:rFonts w:ascii="Calibri" w:eastAsia="Times New Roman" w:hAnsi="Calibri" w:cs="Times New Roman"/>
          <w:lang w:eastAsia="ru-RU"/>
        </w:rPr>
        <w:t xml:space="preserve"> </w:t>
      </w:r>
      <w:r w:rsidRPr="00AB491C">
        <w:rPr>
          <w:rFonts w:ascii="Times New Roman" w:eastAsia="Times New Roman" w:hAnsi="Times New Roman" w:cs="Times New Roman"/>
          <w:sz w:val="28"/>
          <w:szCs w:val="28"/>
          <w:lang w:eastAsia="ru-RU"/>
        </w:rPr>
        <w:t>от  27 июля 2006 года № 152-ФЗ «О персональных данных» ознакомлен.</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                    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(расшифровка подписи)</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__________________</w:t>
      </w: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3E2144" w:rsidRPr="003E2144" w:rsidRDefault="003E2144" w:rsidP="003E2144">
      <w:pPr>
        <w:spacing w:after="0" w:line="240" w:lineRule="auto"/>
        <w:rPr>
          <w:rFonts w:ascii="Times New Roman" w:eastAsia="Times New Roman" w:hAnsi="Times New Roman" w:cs="Times New Roman"/>
          <w:sz w:val="28"/>
          <w:szCs w:val="28"/>
          <w:lang w:eastAsia="ru-RU"/>
        </w:rPr>
      </w:pPr>
    </w:p>
    <w:p w:rsidR="00BF4F93" w:rsidRDefault="00BF4F93"/>
    <w:p w:rsidR="002205BF" w:rsidRDefault="002205BF"/>
    <w:p w:rsidR="002205BF" w:rsidRDefault="002205BF"/>
    <w:p w:rsidR="002205BF" w:rsidRDefault="002205BF"/>
    <w:p w:rsidR="002205BF" w:rsidRDefault="002205BF"/>
    <w:p w:rsidR="002205BF" w:rsidRDefault="002205BF"/>
    <w:p w:rsidR="002205BF" w:rsidRDefault="002205BF"/>
    <w:p w:rsidR="002205BF" w:rsidRDefault="002205BF"/>
    <w:sectPr w:rsidR="002205BF" w:rsidSect="003E2144">
      <w:pgSz w:w="11906" w:h="16838"/>
      <w:pgMar w:top="1418"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C85" w:rsidRDefault="00590C85" w:rsidP="003E2144">
      <w:pPr>
        <w:spacing w:after="0" w:line="240" w:lineRule="auto"/>
      </w:pPr>
      <w:r>
        <w:separator/>
      </w:r>
    </w:p>
  </w:endnote>
  <w:endnote w:type="continuationSeparator" w:id="0">
    <w:p w:rsidR="00590C85" w:rsidRDefault="00590C85" w:rsidP="003E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C85" w:rsidRDefault="00590C85" w:rsidP="003E2144">
      <w:pPr>
        <w:spacing w:after="0" w:line="240" w:lineRule="auto"/>
      </w:pPr>
      <w:r>
        <w:separator/>
      </w:r>
    </w:p>
  </w:footnote>
  <w:footnote w:type="continuationSeparator" w:id="0">
    <w:p w:rsidR="00590C85" w:rsidRDefault="00590C85" w:rsidP="003E2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74743"/>
      <w:docPartObj>
        <w:docPartGallery w:val="Page Numbers (Top of Page)"/>
        <w:docPartUnique/>
      </w:docPartObj>
    </w:sdtPr>
    <w:sdtEndPr/>
    <w:sdtContent>
      <w:p w:rsidR="00A9192D" w:rsidRDefault="00590C85">
        <w:pPr>
          <w:pStyle w:val="a5"/>
          <w:jc w:val="center"/>
        </w:pPr>
        <w:r>
          <w:rPr>
            <w:noProof/>
          </w:rPr>
          <w:fldChar w:fldCharType="begin"/>
        </w:r>
        <w:r>
          <w:rPr>
            <w:noProof/>
          </w:rPr>
          <w:instrText xml:space="preserve"> PAGE   \* MERGEFORMAT </w:instrText>
        </w:r>
        <w:r>
          <w:rPr>
            <w:noProof/>
          </w:rPr>
          <w:fldChar w:fldCharType="separate"/>
        </w:r>
        <w:r w:rsidR="00F14D5E">
          <w:rPr>
            <w:noProof/>
          </w:rPr>
          <w:t>5</w:t>
        </w:r>
        <w:r>
          <w:rPr>
            <w:noProof/>
          </w:rPr>
          <w:fldChar w:fldCharType="end"/>
        </w:r>
      </w:p>
    </w:sdtContent>
  </w:sdt>
  <w:p w:rsidR="00A9192D" w:rsidRDefault="00A9192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3256"/>
      <w:docPartObj>
        <w:docPartGallery w:val="Page Numbers (Top of Page)"/>
        <w:docPartUnique/>
      </w:docPartObj>
    </w:sdtPr>
    <w:sdtEndPr/>
    <w:sdtContent>
      <w:p w:rsidR="00A9192D" w:rsidRDefault="00590C85">
        <w:pPr>
          <w:pStyle w:val="a5"/>
          <w:jc w:val="center"/>
        </w:pPr>
        <w:r>
          <w:rPr>
            <w:noProof/>
          </w:rPr>
          <w:fldChar w:fldCharType="begin"/>
        </w:r>
        <w:r>
          <w:rPr>
            <w:noProof/>
          </w:rPr>
          <w:instrText xml:space="preserve"> PAGE   \* MERGEFORMAT </w:instrText>
        </w:r>
        <w:r>
          <w:rPr>
            <w:noProof/>
          </w:rPr>
          <w:fldChar w:fldCharType="separate"/>
        </w:r>
        <w:r w:rsidR="00F14D5E">
          <w:rPr>
            <w:noProof/>
          </w:rPr>
          <w:t>3</w:t>
        </w:r>
        <w:r>
          <w:rPr>
            <w:noProof/>
          </w:rPr>
          <w:fldChar w:fldCharType="end"/>
        </w:r>
      </w:p>
    </w:sdtContent>
  </w:sdt>
  <w:p w:rsidR="00A9192D" w:rsidRPr="00D9724F" w:rsidRDefault="00A9192D" w:rsidP="003E2144">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710759"/>
      <w:docPartObj>
        <w:docPartGallery w:val="Page Numbers (Top of Page)"/>
        <w:docPartUnique/>
      </w:docPartObj>
    </w:sdtPr>
    <w:sdtEndPr/>
    <w:sdtContent>
      <w:p w:rsidR="00A9192D" w:rsidRDefault="00590C85">
        <w:pPr>
          <w:pStyle w:val="a5"/>
          <w:jc w:val="center"/>
        </w:pPr>
        <w:r>
          <w:rPr>
            <w:noProof/>
          </w:rPr>
          <w:fldChar w:fldCharType="begin"/>
        </w:r>
        <w:r>
          <w:rPr>
            <w:noProof/>
          </w:rPr>
          <w:instrText>PAGE   \* MERGEFORMAT</w:instrText>
        </w:r>
        <w:r>
          <w:rPr>
            <w:noProof/>
          </w:rPr>
          <w:fldChar w:fldCharType="separate"/>
        </w:r>
        <w:r w:rsidR="00F14D5E">
          <w:rPr>
            <w:noProof/>
          </w:rPr>
          <w:t>24</w:t>
        </w:r>
        <w:r>
          <w:rPr>
            <w:noProof/>
          </w:rPr>
          <w:fldChar w:fldCharType="end"/>
        </w:r>
      </w:p>
    </w:sdtContent>
  </w:sdt>
  <w:p w:rsidR="00A9192D" w:rsidRDefault="00A9192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92D" w:rsidRDefault="00590C85" w:rsidP="00AB491C">
    <w:pPr>
      <w:pStyle w:val="a5"/>
      <w:jc w:val="center"/>
    </w:pPr>
    <w:r>
      <w:rPr>
        <w:noProof/>
      </w:rPr>
      <w:fldChar w:fldCharType="begin"/>
    </w:r>
    <w:r>
      <w:rPr>
        <w:noProof/>
      </w:rPr>
      <w:instrText xml:space="preserve"> PAGE   \* MERGEFORMAT </w:instrText>
    </w:r>
    <w:r>
      <w:rPr>
        <w:noProof/>
      </w:rPr>
      <w:fldChar w:fldCharType="separate"/>
    </w:r>
    <w:r w:rsidR="00F14D5E">
      <w:rPr>
        <w:noProof/>
      </w:rPr>
      <w:t>66</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92D" w:rsidRDefault="00590C85">
    <w:pPr>
      <w:pStyle w:val="a5"/>
      <w:jc w:val="center"/>
    </w:pPr>
    <w:r>
      <w:rPr>
        <w:noProof/>
      </w:rPr>
      <w:fldChar w:fldCharType="begin"/>
    </w:r>
    <w:r>
      <w:rPr>
        <w:noProof/>
      </w:rPr>
      <w:instrText>PAGE   \* MERGEFORMAT</w:instrText>
    </w:r>
    <w:r>
      <w:rPr>
        <w:noProof/>
      </w:rPr>
      <w:fldChar w:fldCharType="separate"/>
    </w:r>
    <w:r w:rsidR="00F14D5E">
      <w:rPr>
        <w:noProof/>
      </w:rPr>
      <w:t>81</w:t>
    </w:r>
    <w:r>
      <w:rPr>
        <w:noProof/>
      </w:rPr>
      <w:fldChar w:fldCharType="end"/>
    </w:r>
  </w:p>
  <w:p w:rsidR="00A9192D" w:rsidRDefault="00A9192D">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0243B"/>
    <w:multiLevelType w:val="hybridMultilevel"/>
    <w:tmpl w:val="6704A51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83017"/>
    <w:multiLevelType w:val="hybridMultilevel"/>
    <w:tmpl w:val="3AA2B68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C71398"/>
    <w:multiLevelType w:val="multilevel"/>
    <w:tmpl w:val="B9C0782E"/>
    <w:lvl w:ilvl="0">
      <w:start w:val="1"/>
      <w:numFmt w:val="decimal"/>
      <w:lvlText w:val="%1"/>
      <w:lvlJc w:val="left"/>
      <w:pPr>
        <w:ind w:left="375" w:hanging="375"/>
      </w:pPr>
      <w:rPr>
        <w:rFonts w:hint="default"/>
      </w:rPr>
    </w:lvl>
    <w:lvl w:ilvl="1">
      <w:start w:val="3"/>
      <w:numFmt w:val="decimal"/>
      <w:lvlText w:val="%1.%2"/>
      <w:lvlJc w:val="left"/>
      <w:pPr>
        <w:ind w:left="2535" w:hanging="37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 w15:restartNumberingAfterBreak="0">
    <w:nsid w:val="0D1C1EFB"/>
    <w:multiLevelType w:val="hybridMultilevel"/>
    <w:tmpl w:val="8E8E6C84"/>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3B2BEF"/>
    <w:multiLevelType w:val="multilevel"/>
    <w:tmpl w:val="FE8848EC"/>
    <w:lvl w:ilvl="0">
      <w:start w:val="1"/>
      <w:numFmt w:val="decimal"/>
      <w:lvlText w:val="%1."/>
      <w:lvlJc w:val="left"/>
      <w:pPr>
        <w:ind w:left="108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0FA55BEB"/>
    <w:multiLevelType w:val="hybridMultilevel"/>
    <w:tmpl w:val="096E18A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35410A"/>
    <w:multiLevelType w:val="hybridMultilevel"/>
    <w:tmpl w:val="D1E6DE5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571D95"/>
    <w:multiLevelType w:val="hybridMultilevel"/>
    <w:tmpl w:val="49D033FE"/>
    <w:lvl w:ilvl="0" w:tplc="2F76274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E583E29"/>
    <w:multiLevelType w:val="multilevel"/>
    <w:tmpl w:val="D026FAA0"/>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15:restartNumberingAfterBreak="0">
    <w:nsid w:val="23F06F10"/>
    <w:multiLevelType w:val="hybridMultilevel"/>
    <w:tmpl w:val="0F768EF0"/>
    <w:lvl w:ilvl="0" w:tplc="2F762742">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0" w15:restartNumberingAfterBreak="0">
    <w:nsid w:val="2BCD13D2"/>
    <w:multiLevelType w:val="hybridMultilevel"/>
    <w:tmpl w:val="FB0A66BC"/>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C67411"/>
    <w:multiLevelType w:val="hybridMultilevel"/>
    <w:tmpl w:val="A69A0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A85250"/>
    <w:multiLevelType w:val="hybridMultilevel"/>
    <w:tmpl w:val="18F0311A"/>
    <w:lvl w:ilvl="0" w:tplc="2F7627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5968F5"/>
    <w:multiLevelType w:val="hybridMultilevel"/>
    <w:tmpl w:val="990E41B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08536D"/>
    <w:multiLevelType w:val="hybridMultilevel"/>
    <w:tmpl w:val="80C6D0D6"/>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0B1087E"/>
    <w:multiLevelType w:val="hybridMultilevel"/>
    <w:tmpl w:val="F37A47B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A650A0"/>
    <w:multiLevelType w:val="hybridMultilevel"/>
    <w:tmpl w:val="90BE2A9C"/>
    <w:lvl w:ilvl="0" w:tplc="2F76274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436A046B"/>
    <w:multiLevelType w:val="hybridMultilevel"/>
    <w:tmpl w:val="629EBCD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1D1B33"/>
    <w:multiLevelType w:val="hybridMultilevel"/>
    <w:tmpl w:val="A4282078"/>
    <w:lvl w:ilvl="0" w:tplc="0354F5E2">
      <w:start w:val="202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C6037AC"/>
    <w:multiLevelType w:val="multilevel"/>
    <w:tmpl w:val="F92E0F1E"/>
    <w:lvl w:ilvl="0">
      <w:start w:val="1"/>
      <w:numFmt w:val="decimal"/>
      <w:lvlText w:val="%1."/>
      <w:lvlJc w:val="left"/>
      <w:pPr>
        <w:ind w:left="2912"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6"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20" w15:restartNumberingAfterBreak="0">
    <w:nsid w:val="52B077DA"/>
    <w:multiLevelType w:val="hybridMultilevel"/>
    <w:tmpl w:val="73587148"/>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551E29EF"/>
    <w:multiLevelType w:val="hybridMultilevel"/>
    <w:tmpl w:val="48D8E052"/>
    <w:lvl w:ilvl="0" w:tplc="2F76274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563E576C"/>
    <w:multiLevelType w:val="multilevel"/>
    <w:tmpl w:val="CE701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A717A08"/>
    <w:multiLevelType w:val="hybridMultilevel"/>
    <w:tmpl w:val="8AD6DCB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6722AB"/>
    <w:multiLevelType w:val="hybridMultilevel"/>
    <w:tmpl w:val="42DA3566"/>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2F11E8"/>
    <w:multiLevelType w:val="hybridMultilevel"/>
    <w:tmpl w:val="4FE2090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08B0310"/>
    <w:multiLevelType w:val="hybridMultilevel"/>
    <w:tmpl w:val="3140E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3379A1"/>
    <w:multiLevelType w:val="hybridMultilevel"/>
    <w:tmpl w:val="5C4C675C"/>
    <w:lvl w:ilvl="0" w:tplc="2F7627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3815B70"/>
    <w:multiLevelType w:val="hybridMultilevel"/>
    <w:tmpl w:val="256ACC3E"/>
    <w:lvl w:ilvl="0" w:tplc="2F76274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49A10CA"/>
    <w:multiLevelType w:val="hybridMultilevel"/>
    <w:tmpl w:val="790A04DA"/>
    <w:lvl w:ilvl="0" w:tplc="2F76274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7A7C3062"/>
    <w:multiLevelType w:val="hybridMultilevel"/>
    <w:tmpl w:val="71DC7CB8"/>
    <w:lvl w:ilvl="0" w:tplc="C2A4C5CA">
      <w:start w:val="20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BF4252A"/>
    <w:multiLevelType w:val="hybridMultilevel"/>
    <w:tmpl w:val="496AE03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4"/>
  </w:num>
  <w:num w:numId="6">
    <w:abstractNumId w:val="26"/>
  </w:num>
  <w:num w:numId="7">
    <w:abstractNumId w:val="28"/>
  </w:num>
  <w:num w:numId="8">
    <w:abstractNumId w:val="3"/>
  </w:num>
  <w:num w:numId="9">
    <w:abstractNumId w:val="8"/>
  </w:num>
  <w:num w:numId="10">
    <w:abstractNumId w:val="25"/>
  </w:num>
  <w:num w:numId="11">
    <w:abstractNumId w:val="23"/>
  </w:num>
  <w:num w:numId="12">
    <w:abstractNumId w:val="20"/>
  </w:num>
  <w:num w:numId="13">
    <w:abstractNumId w:val="16"/>
  </w:num>
  <w:num w:numId="14">
    <w:abstractNumId w:val="9"/>
  </w:num>
  <w:num w:numId="15">
    <w:abstractNumId w:val="7"/>
  </w:num>
  <w:num w:numId="16">
    <w:abstractNumId w:val="14"/>
  </w:num>
  <w:num w:numId="17">
    <w:abstractNumId w:val="21"/>
  </w:num>
  <w:num w:numId="18">
    <w:abstractNumId w:val="17"/>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0"/>
  </w:num>
  <w:num w:numId="29">
    <w:abstractNumId w:val="31"/>
  </w:num>
  <w:num w:numId="30">
    <w:abstractNumId w:val="27"/>
  </w:num>
  <w:num w:numId="31">
    <w:abstractNumId w:val="11"/>
  </w:num>
  <w:num w:numId="32">
    <w:abstractNumId w:val="2"/>
  </w:num>
  <w:num w:numId="33">
    <w:abstractNumId w:val="1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2144"/>
    <w:rsid w:val="000004DD"/>
    <w:rsid w:val="0000246A"/>
    <w:rsid w:val="00005258"/>
    <w:rsid w:val="00006A1D"/>
    <w:rsid w:val="0002024E"/>
    <w:rsid w:val="00023A71"/>
    <w:rsid w:val="000369AA"/>
    <w:rsid w:val="0004067A"/>
    <w:rsid w:val="00044F7E"/>
    <w:rsid w:val="000531FE"/>
    <w:rsid w:val="0005429C"/>
    <w:rsid w:val="00057A18"/>
    <w:rsid w:val="0006153F"/>
    <w:rsid w:val="00062508"/>
    <w:rsid w:val="00071DBC"/>
    <w:rsid w:val="00077256"/>
    <w:rsid w:val="00090641"/>
    <w:rsid w:val="0009752E"/>
    <w:rsid w:val="00097ECE"/>
    <w:rsid w:val="000C3AFC"/>
    <w:rsid w:val="000C516B"/>
    <w:rsid w:val="000C7725"/>
    <w:rsid w:val="000D3508"/>
    <w:rsid w:val="000D730A"/>
    <w:rsid w:val="000D7D04"/>
    <w:rsid w:val="000E1D20"/>
    <w:rsid w:val="000E24EC"/>
    <w:rsid w:val="000F26E9"/>
    <w:rsid w:val="000F559A"/>
    <w:rsid w:val="000F7949"/>
    <w:rsid w:val="00102AD5"/>
    <w:rsid w:val="00103EE9"/>
    <w:rsid w:val="00104060"/>
    <w:rsid w:val="00113022"/>
    <w:rsid w:val="00117D04"/>
    <w:rsid w:val="0012225B"/>
    <w:rsid w:val="0012243B"/>
    <w:rsid w:val="00127DC3"/>
    <w:rsid w:val="00127F45"/>
    <w:rsid w:val="001334A3"/>
    <w:rsid w:val="001376B8"/>
    <w:rsid w:val="00142040"/>
    <w:rsid w:val="001445AC"/>
    <w:rsid w:val="00145D7A"/>
    <w:rsid w:val="0014761B"/>
    <w:rsid w:val="00147A2E"/>
    <w:rsid w:val="0015322A"/>
    <w:rsid w:val="00163A7A"/>
    <w:rsid w:val="00165DE4"/>
    <w:rsid w:val="00173B0C"/>
    <w:rsid w:val="00176C1A"/>
    <w:rsid w:val="00180437"/>
    <w:rsid w:val="0018216C"/>
    <w:rsid w:val="00183492"/>
    <w:rsid w:val="00183542"/>
    <w:rsid w:val="00187F4C"/>
    <w:rsid w:val="00191B84"/>
    <w:rsid w:val="00191F8C"/>
    <w:rsid w:val="001A1564"/>
    <w:rsid w:val="001A339A"/>
    <w:rsid w:val="001A62F1"/>
    <w:rsid w:val="001A7826"/>
    <w:rsid w:val="001C53A3"/>
    <w:rsid w:val="001C58C7"/>
    <w:rsid w:val="001D1614"/>
    <w:rsid w:val="001D4947"/>
    <w:rsid w:val="001E0AB1"/>
    <w:rsid w:val="001E1222"/>
    <w:rsid w:val="001E6D03"/>
    <w:rsid w:val="001E779A"/>
    <w:rsid w:val="001F0BF5"/>
    <w:rsid w:val="001F169F"/>
    <w:rsid w:val="001F555D"/>
    <w:rsid w:val="001F7579"/>
    <w:rsid w:val="00202768"/>
    <w:rsid w:val="0020565E"/>
    <w:rsid w:val="00206D41"/>
    <w:rsid w:val="00213DF1"/>
    <w:rsid w:val="002154EE"/>
    <w:rsid w:val="00217DD8"/>
    <w:rsid w:val="002205BF"/>
    <w:rsid w:val="00224F72"/>
    <w:rsid w:val="0022783C"/>
    <w:rsid w:val="0023057D"/>
    <w:rsid w:val="00230A52"/>
    <w:rsid w:val="00231D04"/>
    <w:rsid w:val="00231EF0"/>
    <w:rsid w:val="00232D6E"/>
    <w:rsid w:val="002340F5"/>
    <w:rsid w:val="0023602C"/>
    <w:rsid w:val="00244701"/>
    <w:rsid w:val="00247739"/>
    <w:rsid w:val="00247749"/>
    <w:rsid w:val="00251516"/>
    <w:rsid w:val="00252B6B"/>
    <w:rsid w:val="0025516C"/>
    <w:rsid w:val="00263C08"/>
    <w:rsid w:val="00265A89"/>
    <w:rsid w:val="00267CAE"/>
    <w:rsid w:val="00275216"/>
    <w:rsid w:val="00275BA7"/>
    <w:rsid w:val="00275BEE"/>
    <w:rsid w:val="002805C2"/>
    <w:rsid w:val="00281582"/>
    <w:rsid w:val="00284295"/>
    <w:rsid w:val="0028470B"/>
    <w:rsid w:val="002879F7"/>
    <w:rsid w:val="002914C1"/>
    <w:rsid w:val="002924AE"/>
    <w:rsid w:val="00295160"/>
    <w:rsid w:val="00295606"/>
    <w:rsid w:val="002A7D05"/>
    <w:rsid w:val="002B272E"/>
    <w:rsid w:val="002C1D00"/>
    <w:rsid w:val="002C2A81"/>
    <w:rsid w:val="002C35EA"/>
    <w:rsid w:val="002C51A5"/>
    <w:rsid w:val="002C6655"/>
    <w:rsid w:val="002D1B2D"/>
    <w:rsid w:val="002D4B2E"/>
    <w:rsid w:val="002E00DE"/>
    <w:rsid w:val="002E0C19"/>
    <w:rsid w:val="002E1FAD"/>
    <w:rsid w:val="002E3A7A"/>
    <w:rsid w:val="002E3EBE"/>
    <w:rsid w:val="002F20EF"/>
    <w:rsid w:val="002F39F3"/>
    <w:rsid w:val="002F3A7B"/>
    <w:rsid w:val="002F5186"/>
    <w:rsid w:val="002F713C"/>
    <w:rsid w:val="00300454"/>
    <w:rsid w:val="0030170D"/>
    <w:rsid w:val="003017C7"/>
    <w:rsid w:val="00301BEE"/>
    <w:rsid w:val="00302321"/>
    <w:rsid w:val="003058FB"/>
    <w:rsid w:val="00305F55"/>
    <w:rsid w:val="00306FD5"/>
    <w:rsid w:val="00310833"/>
    <w:rsid w:val="00313BB6"/>
    <w:rsid w:val="00314AAF"/>
    <w:rsid w:val="00317AED"/>
    <w:rsid w:val="00334AF6"/>
    <w:rsid w:val="00342211"/>
    <w:rsid w:val="00342D48"/>
    <w:rsid w:val="00342EA9"/>
    <w:rsid w:val="00342F31"/>
    <w:rsid w:val="00351210"/>
    <w:rsid w:val="00353613"/>
    <w:rsid w:val="0035554C"/>
    <w:rsid w:val="00356A57"/>
    <w:rsid w:val="003572CF"/>
    <w:rsid w:val="003619C8"/>
    <w:rsid w:val="0037103E"/>
    <w:rsid w:val="00374DD3"/>
    <w:rsid w:val="003756B7"/>
    <w:rsid w:val="00376268"/>
    <w:rsid w:val="0038183A"/>
    <w:rsid w:val="00381B1E"/>
    <w:rsid w:val="0038276B"/>
    <w:rsid w:val="003834EB"/>
    <w:rsid w:val="00386DA0"/>
    <w:rsid w:val="00387171"/>
    <w:rsid w:val="00390580"/>
    <w:rsid w:val="003957E4"/>
    <w:rsid w:val="00397A23"/>
    <w:rsid w:val="003A41DB"/>
    <w:rsid w:val="003A4864"/>
    <w:rsid w:val="003A5AFA"/>
    <w:rsid w:val="003B58F2"/>
    <w:rsid w:val="003C2F78"/>
    <w:rsid w:val="003D01C0"/>
    <w:rsid w:val="003D0D89"/>
    <w:rsid w:val="003D52BE"/>
    <w:rsid w:val="003D7BAF"/>
    <w:rsid w:val="003E2144"/>
    <w:rsid w:val="004056C3"/>
    <w:rsid w:val="00407DB6"/>
    <w:rsid w:val="0041181E"/>
    <w:rsid w:val="00413086"/>
    <w:rsid w:val="00415249"/>
    <w:rsid w:val="0041526E"/>
    <w:rsid w:val="004207CB"/>
    <w:rsid w:val="00420F89"/>
    <w:rsid w:val="00432253"/>
    <w:rsid w:val="004339EE"/>
    <w:rsid w:val="00435C1B"/>
    <w:rsid w:val="00435D51"/>
    <w:rsid w:val="004362A6"/>
    <w:rsid w:val="004363BA"/>
    <w:rsid w:val="0044052C"/>
    <w:rsid w:val="00441FCB"/>
    <w:rsid w:val="00442412"/>
    <w:rsid w:val="004426B1"/>
    <w:rsid w:val="004526E9"/>
    <w:rsid w:val="00453DEF"/>
    <w:rsid w:val="00456EC5"/>
    <w:rsid w:val="00473A5E"/>
    <w:rsid w:val="00474261"/>
    <w:rsid w:val="00475C0C"/>
    <w:rsid w:val="00476CDE"/>
    <w:rsid w:val="00477992"/>
    <w:rsid w:val="00482DE2"/>
    <w:rsid w:val="00490089"/>
    <w:rsid w:val="00491C38"/>
    <w:rsid w:val="00494067"/>
    <w:rsid w:val="00495E83"/>
    <w:rsid w:val="00495FB2"/>
    <w:rsid w:val="004A1687"/>
    <w:rsid w:val="004A4773"/>
    <w:rsid w:val="004A4DBF"/>
    <w:rsid w:val="004B2695"/>
    <w:rsid w:val="004B3CD0"/>
    <w:rsid w:val="004B4E86"/>
    <w:rsid w:val="004C4B81"/>
    <w:rsid w:val="004C4CAD"/>
    <w:rsid w:val="004C6096"/>
    <w:rsid w:val="004C6849"/>
    <w:rsid w:val="004D0A88"/>
    <w:rsid w:val="004D5C22"/>
    <w:rsid w:val="004D73E2"/>
    <w:rsid w:val="004E001C"/>
    <w:rsid w:val="004E4CBA"/>
    <w:rsid w:val="004E66FC"/>
    <w:rsid w:val="004E76CD"/>
    <w:rsid w:val="004F043C"/>
    <w:rsid w:val="004F17A6"/>
    <w:rsid w:val="004F3064"/>
    <w:rsid w:val="004F42D4"/>
    <w:rsid w:val="00501E10"/>
    <w:rsid w:val="005040C4"/>
    <w:rsid w:val="00504FE8"/>
    <w:rsid w:val="005100D1"/>
    <w:rsid w:val="005110C4"/>
    <w:rsid w:val="005173D0"/>
    <w:rsid w:val="00517B94"/>
    <w:rsid w:val="0052623B"/>
    <w:rsid w:val="005309A4"/>
    <w:rsid w:val="00532D18"/>
    <w:rsid w:val="00533FC7"/>
    <w:rsid w:val="00534079"/>
    <w:rsid w:val="005437B8"/>
    <w:rsid w:val="00544D33"/>
    <w:rsid w:val="00546A35"/>
    <w:rsid w:val="00546C73"/>
    <w:rsid w:val="0055098F"/>
    <w:rsid w:val="00557FEB"/>
    <w:rsid w:val="0056149B"/>
    <w:rsid w:val="005646C9"/>
    <w:rsid w:val="00572E11"/>
    <w:rsid w:val="00577D03"/>
    <w:rsid w:val="00580F48"/>
    <w:rsid w:val="005828AE"/>
    <w:rsid w:val="00586267"/>
    <w:rsid w:val="00586ABF"/>
    <w:rsid w:val="00590C85"/>
    <w:rsid w:val="005925CB"/>
    <w:rsid w:val="00595513"/>
    <w:rsid w:val="00595908"/>
    <w:rsid w:val="005A36D5"/>
    <w:rsid w:val="005B08A4"/>
    <w:rsid w:val="005B0BBD"/>
    <w:rsid w:val="005B4C16"/>
    <w:rsid w:val="005B5698"/>
    <w:rsid w:val="005B63EB"/>
    <w:rsid w:val="005B6687"/>
    <w:rsid w:val="005B7160"/>
    <w:rsid w:val="005C34FC"/>
    <w:rsid w:val="005D1008"/>
    <w:rsid w:val="005D42D7"/>
    <w:rsid w:val="005D543B"/>
    <w:rsid w:val="005D6781"/>
    <w:rsid w:val="005E45E1"/>
    <w:rsid w:val="005E53E0"/>
    <w:rsid w:val="005E74FE"/>
    <w:rsid w:val="005F075A"/>
    <w:rsid w:val="005F2C1D"/>
    <w:rsid w:val="005F5487"/>
    <w:rsid w:val="005F6003"/>
    <w:rsid w:val="00601B74"/>
    <w:rsid w:val="00607BEC"/>
    <w:rsid w:val="006110C1"/>
    <w:rsid w:val="00612AE7"/>
    <w:rsid w:val="00621B4B"/>
    <w:rsid w:val="0062218A"/>
    <w:rsid w:val="00624902"/>
    <w:rsid w:val="0063046E"/>
    <w:rsid w:val="00632DD1"/>
    <w:rsid w:val="006440D2"/>
    <w:rsid w:val="006475D6"/>
    <w:rsid w:val="00650E8A"/>
    <w:rsid w:val="00654FCE"/>
    <w:rsid w:val="00656D3E"/>
    <w:rsid w:val="00663275"/>
    <w:rsid w:val="006644F0"/>
    <w:rsid w:val="006648C7"/>
    <w:rsid w:val="0067149C"/>
    <w:rsid w:val="00672CE4"/>
    <w:rsid w:val="00673338"/>
    <w:rsid w:val="00674471"/>
    <w:rsid w:val="00675CAC"/>
    <w:rsid w:val="00677873"/>
    <w:rsid w:val="00677B51"/>
    <w:rsid w:val="00684BE8"/>
    <w:rsid w:val="00690A88"/>
    <w:rsid w:val="0069239B"/>
    <w:rsid w:val="00694517"/>
    <w:rsid w:val="006A686B"/>
    <w:rsid w:val="006A7D78"/>
    <w:rsid w:val="006B05CD"/>
    <w:rsid w:val="006B3824"/>
    <w:rsid w:val="006C231B"/>
    <w:rsid w:val="006C30EE"/>
    <w:rsid w:val="006C63F5"/>
    <w:rsid w:val="006C6AB8"/>
    <w:rsid w:val="006D0992"/>
    <w:rsid w:val="006E04B4"/>
    <w:rsid w:val="006E5CC7"/>
    <w:rsid w:val="006E791F"/>
    <w:rsid w:val="006F29CE"/>
    <w:rsid w:val="006F5F01"/>
    <w:rsid w:val="006F73F7"/>
    <w:rsid w:val="006F7CEC"/>
    <w:rsid w:val="007064A1"/>
    <w:rsid w:val="00707014"/>
    <w:rsid w:val="00707E84"/>
    <w:rsid w:val="007104EA"/>
    <w:rsid w:val="00713230"/>
    <w:rsid w:val="00713821"/>
    <w:rsid w:val="007166F5"/>
    <w:rsid w:val="007242BF"/>
    <w:rsid w:val="0072576D"/>
    <w:rsid w:val="007265E0"/>
    <w:rsid w:val="00726DBF"/>
    <w:rsid w:val="00731D6E"/>
    <w:rsid w:val="00735E14"/>
    <w:rsid w:val="00737B84"/>
    <w:rsid w:val="007458EF"/>
    <w:rsid w:val="00747766"/>
    <w:rsid w:val="007549F5"/>
    <w:rsid w:val="00754B4B"/>
    <w:rsid w:val="00760918"/>
    <w:rsid w:val="00760DE0"/>
    <w:rsid w:val="0076207D"/>
    <w:rsid w:val="00763158"/>
    <w:rsid w:val="00777C00"/>
    <w:rsid w:val="00781E42"/>
    <w:rsid w:val="0078273D"/>
    <w:rsid w:val="007827A2"/>
    <w:rsid w:val="0078652E"/>
    <w:rsid w:val="007B2210"/>
    <w:rsid w:val="007B7D82"/>
    <w:rsid w:val="007C320B"/>
    <w:rsid w:val="007D3EED"/>
    <w:rsid w:val="007E033E"/>
    <w:rsid w:val="007E0347"/>
    <w:rsid w:val="007E3C1C"/>
    <w:rsid w:val="007E4EDC"/>
    <w:rsid w:val="007E7FC5"/>
    <w:rsid w:val="007F1983"/>
    <w:rsid w:val="007F3BA3"/>
    <w:rsid w:val="007F3CE4"/>
    <w:rsid w:val="00800820"/>
    <w:rsid w:val="00802349"/>
    <w:rsid w:val="0081299D"/>
    <w:rsid w:val="00813CE2"/>
    <w:rsid w:val="008200D0"/>
    <w:rsid w:val="008206E2"/>
    <w:rsid w:val="00820F93"/>
    <w:rsid w:val="008222E8"/>
    <w:rsid w:val="008265E0"/>
    <w:rsid w:val="008305BB"/>
    <w:rsid w:val="0083148D"/>
    <w:rsid w:val="00831AA1"/>
    <w:rsid w:val="00831FEA"/>
    <w:rsid w:val="00835EE3"/>
    <w:rsid w:val="00841045"/>
    <w:rsid w:val="0084293F"/>
    <w:rsid w:val="00842BAD"/>
    <w:rsid w:val="00843C69"/>
    <w:rsid w:val="008450C8"/>
    <w:rsid w:val="00855D80"/>
    <w:rsid w:val="00863356"/>
    <w:rsid w:val="00864227"/>
    <w:rsid w:val="0086485D"/>
    <w:rsid w:val="00864C87"/>
    <w:rsid w:val="008655EF"/>
    <w:rsid w:val="00871A92"/>
    <w:rsid w:val="00873230"/>
    <w:rsid w:val="00873C14"/>
    <w:rsid w:val="00873FAA"/>
    <w:rsid w:val="00890685"/>
    <w:rsid w:val="00891BBE"/>
    <w:rsid w:val="008927EC"/>
    <w:rsid w:val="00893B06"/>
    <w:rsid w:val="00893F4D"/>
    <w:rsid w:val="008A1352"/>
    <w:rsid w:val="008A2D18"/>
    <w:rsid w:val="008A5EE2"/>
    <w:rsid w:val="008A7B09"/>
    <w:rsid w:val="008B688B"/>
    <w:rsid w:val="008B7B66"/>
    <w:rsid w:val="008C6E3C"/>
    <w:rsid w:val="008C73EB"/>
    <w:rsid w:val="008D0D16"/>
    <w:rsid w:val="008D205E"/>
    <w:rsid w:val="008E0C95"/>
    <w:rsid w:val="008E1A39"/>
    <w:rsid w:val="008E2A5C"/>
    <w:rsid w:val="008E45DE"/>
    <w:rsid w:val="008E4ED2"/>
    <w:rsid w:val="008E6AB6"/>
    <w:rsid w:val="008F36B8"/>
    <w:rsid w:val="008F58D6"/>
    <w:rsid w:val="008F7217"/>
    <w:rsid w:val="008F724C"/>
    <w:rsid w:val="009076EC"/>
    <w:rsid w:val="009113EE"/>
    <w:rsid w:val="009118D0"/>
    <w:rsid w:val="00913D85"/>
    <w:rsid w:val="009319DB"/>
    <w:rsid w:val="00932E4A"/>
    <w:rsid w:val="00934537"/>
    <w:rsid w:val="0093742D"/>
    <w:rsid w:val="00944713"/>
    <w:rsid w:val="00957739"/>
    <w:rsid w:val="009615D1"/>
    <w:rsid w:val="009637BA"/>
    <w:rsid w:val="0096763D"/>
    <w:rsid w:val="00970412"/>
    <w:rsid w:val="00970B30"/>
    <w:rsid w:val="00970B45"/>
    <w:rsid w:val="0097224C"/>
    <w:rsid w:val="009733E2"/>
    <w:rsid w:val="00981BED"/>
    <w:rsid w:val="009825D1"/>
    <w:rsid w:val="00987E78"/>
    <w:rsid w:val="009934D7"/>
    <w:rsid w:val="0099453D"/>
    <w:rsid w:val="00994ED2"/>
    <w:rsid w:val="009965E5"/>
    <w:rsid w:val="00997205"/>
    <w:rsid w:val="009A04E6"/>
    <w:rsid w:val="009A22EE"/>
    <w:rsid w:val="009A4528"/>
    <w:rsid w:val="009A74D8"/>
    <w:rsid w:val="009A7DF0"/>
    <w:rsid w:val="009B0468"/>
    <w:rsid w:val="009B0F2C"/>
    <w:rsid w:val="009C0A96"/>
    <w:rsid w:val="009C1EEC"/>
    <w:rsid w:val="009C3F89"/>
    <w:rsid w:val="009D1548"/>
    <w:rsid w:val="009D2472"/>
    <w:rsid w:val="009D36A8"/>
    <w:rsid w:val="009E66C6"/>
    <w:rsid w:val="009F1BE2"/>
    <w:rsid w:val="009F2587"/>
    <w:rsid w:val="009F3074"/>
    <w:rsid w:val="009F715D"/>
    <w:rsid w:val="009F7461"/>
    <w:rsid w:val="00A00691"/>
    <w:rsid w:val="00A00E34"/>
    <w:rsid w:val="00A0412D"/>
    <w:rsid w:val="00A052D5"/>
    <w:rsid w:val="00A122C2"/>
    <w:rsid w:val="00A14085"/>
    <w:rsid w:val="00A15500"/>
    <w:rsid w:val="00A20493"/>
    <w:rsid w:val="00A260E9"/>
    <w:rsid w:val="00A27C36"/>
    <w:rsid w:val="00A326FB"/>
    <w:rsid w:val="00A413BE"/>
    <w:rsid w:val="00A536E1"/>
    <w:rsid w:val="00A57517"/>
    <w:rsid w:val="00A57C53"/>
    <w:rsid w:val="00A6060B"/>
    <w:rsid w:val="00A626D3"/>
    <w:rsid w:val="00A62E39"/>
    <w:rsid w:val="00A62EFB"/>
    <w:rsid w:val="00A63B5F"/>
    <w:rsid w:val="00A72354"/>
    <w:rsid w:val="00A72BEA"/>
    <w:rsid w:val="00A80E09"/>
    <w:rsid w:val="00A82F9F"/>
    <w:rsid w:val="00A86F30"/>
    <w:rsid w:val="00A9192D"/>
    <w:rsid w:val="00A959C5"/>
    <w:rsid w:val="00A96DB1"/>
    <w:rsid w:val="00A97287"/>
    <w:rsid w:val="00AA60CE"/>
    <w:rsid w:val="00AA748E"/>
    <w:rsid w:val="00AB1647"/>
    <w:rsid w:val="00AB491C"/>
    <w:rsid w:val="00AB6C07"/>
    <w:rsid w:val="00AC40F1"/>
    <w:rsid w:val="00AC4832"/>
    <w:rsid w:val="00AC70CC"/>
    <w:rsid w:val="00AD1F62"/>
    <w:rsid w:val="00AE007A"/>
    <w:rsid w:val="00AE426C"/>
    <w:rsid w:val="00AE48E9"/>
    <w:rsid w:val="00AF01F7"/>
    <w:rsid w:val="00AF055D"/>
    <w:rsid w:val="00AF2588"/>
    <w:rsid w:val="00AF3B36"/>
    <w:rsid w:val="00AF4421"/>
    <w:rsid w:val="00AF7B95"/>
    <w:rsid w:val="00B02790"/>
    <w:rsid w:val="00B05128"/>
    <w:rsid w:val="00B05F26"/>
    <w:rsid w:val="00B0739A"/>
    <w:rsid w:val="00B11AFA"/>
    <w:rsid w:val="00B1465B"/>
    <w:rsid w:val="00B17467"/>
    <w:rsid w:val="00B23A39"/>
    <w:rsid w:val="00B26C01"/>
    <w:rsid w:val="00B30DC4"/>
    <w:rsid w:val="00B35B7A"/>
    <w:rsid w:val="00B543EC"/>
    <w:rsid w:val="00B60CE3"/>
    <w:rsid w:val="00B66CD8"/>
    <w:rsid w:val="00B70B1C"/>
    <w:rsid w:val="00B7355C"/>
    <w:rsid w:val="00B740F8"/>
    <w:rsid w:val="00B752BA"/>
    <w:rsid w:val="00B83151"/>
    <w:rsid w:val="00B94D7B"/>
    <w:rsid w:val="00B96BCA"/>
    <w:rsid w:val="00B978BC"/>
    <w:rsid w:val="00BA5FBB"/>
    <w:rsid w:val="00BB0F1A"/>
    <w:rsid w:val="00BB2470"/>
    <w:rsid w:val="00BC0094"/>
    <w:rsid w:val="00BC1715"/>
    <w:rsid w:val="00BC2580"/>
    <w:rsid w:val="00BC49BD"/>
    <w:rsid w:val="00BC580B"/>
    <w:rsid w:val="00BC5E82"/>
    <w:rsid w:val="00BD5744"/>
    <w:rsid w:val="00BD5F2E"/>
    <w:rsid w:val="00BD66F8"/>
    <w:rsid w:val="00BE2EFE"/>
    <w:rsid w:val="00BF1515"/>
    <w:rsid w:val="00BF248D"/>
    <w:rsid w:val="00BF34E3"/>
    <w:rsid w:val="00BF42E2"/>
    <w:rsid w:val="00BF4F93"/>
    <w:rsid w:val="00C00678"/>
    <w:rsid w:val="00C05F00"/>
    <w:rsid w:val="00C124AB"/>
    <w:rsid w:val="00C129DA"/>
    <w:rsid w:val="00C16EE1"/>
    <w:rsid w:val="00C17EC1"/>
    <w:rsid w:val="00C2208C"/>
    <w:rsid w:val="00C22491"/>
    <w:rsid w:val="00C235DF"/>
    <w:rsid w:val="00C247FB"/>
    <w:rsid w:val="00C26100"/>
    <w:rsid w:val="00C27A69"/>
    <w:rsid w:val="00C31AC4"/>
    <w:rsid w:val="00C34720"/>
    <w:rsid w:val="00C3487D"/>
    <w:rsid w:val="00C4008C"/>
    <w:rsid w:val="00C4192A"/>
    <w:rsid w:val="00C42A2C"/>
    <w:rsid w:val="00C42B0C"/>
    <w:rsid w:val="00C54353"/>
    <w:rsid w:val="00C5572F"/>
    <w:rsid w:val="00C56D1C"/>
    <w:rsid w:val="00C56EDC"/>
    <w:rsid w:val="00C57886"/>
    <w:rsid w:val="00C62585"/>
    <w:rsid w:val="00C664C0"/>
    <w:rsid w:val="00C750CE"/>
    <w:rsid w:val="00C7516A"/>
    <w:rsid w:val="00C768E1"/>
    <w:rsid w:val="00C80121"/>
    <w:rsid w:val="00C84FF0"/>
    <w:rsid w:val="00C855AB"/>
    <w:rsid w:val="00C91986"/>
    <w:rsid w:val="00C91C34"/>
    <w:rsid w:val="00C91EE2"/>
    <w:rsid w:val="00C9309B"/>
    <w:rsid w:val="00C97154"/>
    <w:rsid w:val="00CA1196"/>
    <w:rsid w:val="00CA46F7"/>
    <w:rsid w:val="00CA53AA"/>
    <w:rsid w:val="00CB0911"/>
    <w:rsid w:val="00CB141F"/>
    <w:rsid w:val="00CB4877"/>
    <w:rsid w:val="00CB661D"/>
    <w:rsid w:val="00CC14B4"/>
    <w:rsid w:val="00CC3B63"/>
    <w:rsid w:val="00CC6749"/>
    <w:rsid w:val="00CD1D6D"/>
    <w:rsid w:val="00CD2A32"/>
    <w:rsid w:val="00CD4A03"/>
    <w:rsid w:val="00CD5591"/>
    <w:rsid w:val="00CD772D"/>
    <w:rsid w:val="00CE542C"/>
    <w:rsid w:val="00CE7535"/>
    <w:rsid w:val="00CE7645"/>
    <w:rsid w:val="00CE765D"/>
    <w:rsid w:val="00CF29DF"/>
    <w:rsid w:val="00CF49E5"/>
    <w:rsid w:val="00CF6A38"/>
    <w:rsid w:val="00D020F2"/>
    <w:rsid w:val="00D022BA"/>
    <w:rsid w:val="00D061DD"/>
    <w:rsid w:val="00D10FCC"/>
    <w:rsid w:val="00D14FCA"/>
    <w:rsid w:val="00D244D7"/>
    <w:rsid w:val="00D263CE"/>
    <w:rsid w:val="00D31CE7"/>
    <w:rsid w:val="00D35576"/>
    <w:rsid w:val="00D42398"/>
    <w:rsid w:val="00D54459"/>
    <w:rsid w:val="00D60D59"/>
    <w:rsid w:val="00D6296A"/>
    <w:rsid w:val="00D63330"/>
    <w:rsid w:val="00D63EA8"/>
    <w:rsid w:val="00D669E1"/>
    <w:rsid w:val="00D71A14"/>
    <w:rsid w:val="00D72B0B"/>
    <w:rsid w:val="00D848E4"/>
    <w:rsid w:val="00D874AA"/>
    <w:rsid w:val="00D94405"/>
    <w:rsid w:val="00D96F20"/>
    <w:rsid w:val="00DA2789"/>
    <w:rsid w:val="00DA291A"/>
    <w:rsid w:val="00DA602F"/>
    <w:rsid w:val="00DB022C"/>
    <w:rsid w:val="00DB5958"/>
    <w:rsid w:val="00DB73AE"/>
    <w:rsid w:val="00DC1B79"/>
    <w:rsid w:val="00DC21B5"/>
    <w:rsid w:val="00DC2328"/>
    <w:rsid w:val="00DC5DB8"/>
    <w:rsid w:val="00DC5FCC"/>
    <w:rsid w:val="00DD7CB7"/>
    <w:rsid w:val="00DD7DD2"/>
    <w:rsid w:val="00DD7EDC"/>
    <w:rsid w:val="00DE3E9F"/>
    <w:rsid w:val="00DE47AC"/>
    <w:rsid w:val="00DF647C"/>
    <w:rsid w:val="00E0159E"/>
    <w:rsid w:val="00E04D90"/>
    <w:rsid w:val="00E05558"/>
    <w:rsid w:val="00E10215"/>
    <w:rsid w:val="00E11541"/>
    <w:rsid w:val="00E13427"/>
    <w:rsid w:val="00E14CE3"/>
    <w:rsid w:val="00E1698B"/>
    <w:rsid w:val="00E21345"/>
    <w:rsid w:val="00E2762C"/>
    <w:rsid w:val="00E3115A"/>
    <w:rsid w:val="00E3152C"/>
    <w:rsid w:val="00E370BC"/>
    <w:rsid w:val="00E44DAF"/>
    <w:rsid w:val="00E539CE"/>
    <w:rsid w:val="00E55555"/>
    <w:rsid w:val="00E56BE9"/>
    <w:rsid w:val="00E619CA"/>
    <w:rsid w:val="00E6211B"/>
    <w:rsid w:val="00E63DE2"/>
    <w:rsid w:val="00E710F4"/>
    <w:rsid w:val="00E752C5"/>
    <w:rsid w:val="00E83C2B"/>
    <w:rsid w:val="00E90AD5"/>
    <w:rsid w:val="00E96D1D"/>
    <w:rsid w:val="00EA5307"/>
    <w:rsid w:val="00EB1DFF"/>
    <w:rsid w:val="00EB2B80"/>
    <w:rsid w:val="00EB4A8A"/>
    <w:rsid w:val="00EB56AD"/>
    <w:rsid w:val="00EB6925"/>
    <w:rsid w:val="00EC388B"/>
    <w:rsid w:val="00ED381A"/>
    <w:rsid w:val="00ED5F60"/>
    <w:rsid w:val="00EE01FB"/>
    <w:rsid w:val="00EE10B2"/>
    <w:rsid w:val="00EE24EA"/>
    <w:rsid w:val="00EE2F78"/>
    <w:rsid w:val="00EE550D"/>
    <w:rsid w:val="00EF0900"/>
    <w:rsid w:val="00EF0C94"/>
    <w:rsid w:val="00EF175A"/>
    <w:rsid w:val="00EF2F0A"/>
    <w:rsid w:val="00F02CF6"/>
    <w:rsid w:val="00F12F2C"/>
    <w:rsid w:val="00F14D5E"/>
    <w:rsid w:val="00F20D28"/>
    <w:rsid w:val="00F20EB6"/>
    <w:rsid w:val="00F35926"/>
    <w:rsid w:val="00F4098B"/>
    <w:rsid w:val="00F434AD"/>
    <w:rsid w:val="00F465E7"/>
    <w:rsid w:val="00F46A35"/>
    <w:rsid w:val="00F532F8"/>
    <w:rsid w:val="00F53ACB"/>
    <w:rsid w:val="00F6155A"/>
    <w:rsid w:val="00F65114"/>
    <w:rsid w:val="00F66E60"/>
    <w:rsid w:val="00F6721E"/>
    <w:rsid w:val="00F7053C"/>
    <w:rsid w:val="00F761BD"/>
    <w:rsid w:val="00F76926"/>
    <w:rsid w:val="00F86DBC"/>
    <w:rsid w:val="00F93630"/>
    <w:rsid w:val="00F94CE8"/>
    <w:rsid w:val="00F975FE"/>
    <w:rsid w:val="00FB04FE"/>
    <w:rsid w:val="00FB3EAF"/>
    <w:rsid w:val="00FB7CA2"/>
    <w:rsid w:val="00FC0B40"/>
    <w:rsid w:val="00FC1C5A"/>
    <w:rsid w:val="00FC28E9"/>
    <w:rsid w:val="00FC5290"/>
    <w:rsid w:val="00FC5CB3"/>
    <w:rsid w:val="00FC6A84"/>
    <w:rsid w:val="00FC705D"/>
    <w:rsid w:val="00FD1CA5"/>
    <w:rsid w:val="00FD3932"/>
    <w:rsid w:val="00FD3F05"/>
    <w:rsid w:val="00FD6BF1"/>
    <w:rsid w:val="00FD6F2C"/>
    <w:rsid w:val="00FE15EC"/>
    <w:rsid w:val="00FE3802"/>
    <w:rsid w:val="00FE4BCF"/>
    <w:rsid w:val="00FE68FB"/>
    <w:rsid w:val="00FF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25F9BD-1ECE-4851-8DCB-66351160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88B"/>
  </w:style>
  <w:style w:type="paragraph" w:styleId="1">
    <w:name w:val="heading 1"/>
    <w:basedOn w:val="a"/>
    <w:next w:val="a"/>
    <w:link w:val="10"/>
    <w:uiPriority w:val="99"/>
    <w:qFormat/>
    <w:rsid w:val="003E2144"/>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paragraph" w:styleId="2">
    <w:name w:val="heading 2"/>
    <w:basedOn w:val="a"/>
    <w:next w:val="a"/>
    <w:link w:val="20"/>
    <w:uiPriority w:val="9"/>
    <w:unhideWhenUsed/>
    <w:qFormat/>
    <w:rsid w:val="00DC5D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1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2144"/>
    <w:rPr>
      <w:rFonts w:ascii="Tahoma" w:hAnsi="Tahoma" w:cs="Tahoma"/>
      <w:sz w:val="16"/>
      <w:szCs w:val="16"/>
    </w:rPr>
  </w:style>
  <w:style w:type="paragraph" w:styleId="a5">
    <w:name w:val="header"/>
    <w:basedOn w:val="a"/>
    <w:link w:val="a6"/>
    <w:uiPriority w:val="99"/>
    <w:unhideWhenUsed/>
    <w:rsid w:val="003E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144"/>
  </w:style>
  <w:style w:type="paragraph" w:styleId="a7">
    <w:name w:val="footer"/>
    <w:basedOn w:val="a"/>
    <w:link w:val="a8"/>
    <w:uiPriority w:val="99"/>
    <w:unhideWhenUsed/>
    <w:rsid w:val="003E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144"/>
  </w:style>
  <w:style w:type="character" w:customStyle="1" w:styleId="10">
    <w:name w:val="Заголовок 1 Знак"/>
    <w:basedOn w:val="a0"/>
    <w:link w:val="1"/>
    <w:uiPriority w:val="99"/>
    <w:rsid w:val="003E2144"/>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3E2144"/>
  </w:style>
  <w:style w:type="paragraph" w:styleId="a9">
    <w:name w:val="List Paragraph"/>
    <w:basedOn w:val="a"/>
    <w:uiPriority w:val="34"/>
    <w:qFormat/>
    <w:rsid w:val="003E2144"/>
    <w:pPr>
      <w:ind w:left="720"/>
      <w:contextualSpacing/>
    </w:pPr>
    <w:rPr>
      <w:rFonts w:ascii="Calibri" w:eastAsia="Times New Roman" w:hAnsi="Calibri" w:cs="Times New Roman"/>
      <w:lang w:eastAsia="ru-RU"/>
    </w:rPr>
  </w:style>
  <w:style w:type="paragraph" w:customStyle="1" w:styleId="aa">
    <w:name w:val="Прижатый влево"/>
    <w:basedOn w:val="a"/>
    <w:next w:val="a"/>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Нормальный (таблица)"/>
    <w:basedOn w:val="a"/>
    <w:next w:val="a"/>
    <w:uiPriority w:val="99"/>
    <w:rsid w:val="003E214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c">
    <w:name w:val="Гипертекстовая ссылка"/>
    <w:uiPriority w:val="99"/>
    <w:rsid w:val="003E2144"/>
    <w:rPr>
      <w:b/>
      <w:color w:val="008000"/>
    </w:rPr>
  </w:style>
  <w:style w:type="paragraph" w:customStyle="1" w:styleId="ConsPlusNormal">
    <w:name w:val="ConsPlusNormal"/>
    <w:link w:val="ConsPlusNormal0"/>
    <w:rsid w:val="003E21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3E2144"/>
    <w:rPr>
      <w:rFonts w:ascii="Arial" w:eastAsia="Times New Roman" w:hAnsi="Arial" w:cs="Arial"/>
      <w:sz w:val="20"/>
      <w:szCs w:val="20"/>
      <w:lang w:eastAsia="ru-RU"/>
    </w:rPr>
  </w:style>
  <w:style w:type="character" w:styleId="ad">
    <w:name w:val="Hyperlink"/>
    <w:basedOn w:val="a0"/>
    <w:uiPriority w:val="99"/>
    <w:semiHidden/>
    <w:unhideWhenUsed/>
    <w:rsid w:val="003E2144"/>
    <w:rPr>
      <w:color w:val="0000FF"/>
      <w:u w:val="single"/>
    </w:rPr>
  </w:style>
  <w:style w:type="paragraph" w:styleId="ae">
    <w:name w:val="Title"/>
    <w:basedOn w:val="a"/>
    <w:next w:val="a"/>
    <w:link w:val="af"/>
    <w:uiPriority w:val="99"/>
    <w:qFormat/>
    <w:rsid w:val="003E2144"/>
    <w:pPr>
      <w:framePr w:w="5139" w:h="2877" w:hSpace="141" w:wrap="auto" w:vAnchor="text" w:hAnchor="page" w:x="1867" w:y="-719"/>
      <w:widowControl w:val="0"/>
      <w:autoSpaceDE w:val="0"/>
      <w:autoSpaceDN w:val="0"/>
      <w:adjustRightInd w:val="0"/>
      <w:spacing w:after="0" w:line="240" w:lineRule="auto"/>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3E2144"/>
    <w:rPr>
      <w:rFonts w:ascii="Cambria" w:eastAsia="Times New Roman" w:hAnsi="Cambria" w:cs="Times New Roman"/>
      <w:b/>
      <w:bCs/>
      <w:kern w:val="28"/>
      <w:sz w:val="32"/>
      <w:szCs w:val="32"/>
      <w:lang w:eastAsia="ru-RU"/>
    </w:rPr>
  </w:style>
  <w:style w:type="paragraph" w:styleId="af0">
    <w:name w:val="Normal (Web)"/>
    <w:basedOn w:val="a"/>
    <w:uiPriority w:val="99"/>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3E2144"/>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paragraph" w:customStyle="1" w:styleId="12">
    <w:name w:val="Текст1"/>
    <w:basedOn w:val="a"/>
    <w:next w:val="af1"/>
    <w:link w:val="af2"/>
    <w:uiPriority w:val="99"/>
    <w:unhideWhenUsed/>
    <w:rsid w:val="003E2144"/>
    <w:pPr>
      <w:spacing w:after="0" w:line="240" w:lineRule="auto"/>
    </w:pPr>
    <w:rPr>
      <w:rFonts w:ascii="Consolas" w:hAnsi="Consolas"/>
      <w:sz w:val="21"/>
      <w:szCs w:val="21"/>
    </w:rPr>
  </w:style>
  <w:style w:type="character" w:customStyle="1" w:styleId="af2">
    <w:name w:val="Текст Знак"/>
    <w:basedOn w:val="a0"/>
    <w:link w:val="12"/>
    <w:uiPriority w:val="99"/>
    <w:rsid w:val="003E2144"/>
    <w:rPr>
      <w:rFonts w:ascii="Consolas" w:hAnsi="Consolas"/>
      <w:sz w:val="21"/>
      <w:szCs w:val="21"/>
    </w:rPr>
  </w:style>
  <w:style w:type="paragraph" w:customStyle="1" w:styleId="af3">
    <w:name w:val="Комментарий"/>
    <w:basedOn w:val="a"/>
    <w:next w:val="a"/>
    <w:uiPriority w:val="99"/>
    <w:rsid w:val="003E21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4">
    <w:name w:val="Информация об изменениях документа"/>
    <w:basedOn w:val="af3"/>
    <w:next w:val="a"/>
    <w:uiPriority w:val="99"/>
    <w:rsid w:val="003E2144"/>
    <w:rPr>
      <w:i/>
      <w:iCs/>
    </w:rPr>
  </w:style>
  <w:style w:type="paragraph" w:customStyle="1" w:styleId="ConsPlusTitle">
    <w:name w:val="ConsPlusTitle"/>
    <w:rsid w:val="003E214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5">
    <w:name w:val="caption"/>
    <w:basedOn w:val="a"/>
    <w:next w:val="a"/>
    <w:uiPriority w:val="99"/>
    <w:qFormat/>
    <w:rsid w:val="003E2144"/>
    <w:pPr>
      <w:framePr w:w="4899" w:h="1951" w:hSpace="141" w:wrap="auto" w:vAnchor="text" w:hAnchor="page" w:x="576" w:y="-859"/>
      <w:widowControl w:val="0"/>
      <w:autoSpaceDE w:val="0"/>
      <w:autoSpaceDN w:val="0"/>
      <w:adjustRightInd w:val="0"/>
      <w:spacing w:after="0" w:line="240" w:lineRule="auto"/>
      <w:ind w:left="1440" w:firstLine="720"/>
    </w:pPr>
    <w:rPr>
      <w:rFonts w:ascii="Arial" w:eastAsia="Times New Roman" w:hAnsi="Arial" w:cs="Arial"/>
      <w:b/>
      <w:bCs/>
      <w:spacing w:val="30"/>
      <w:sz w:val="24"/>
      <w:szCs w:val="24"/>
      <w:lang w:eastAsia="ru-RU"/>
    </w:rPr>
  </w:style>
  <w:style w:type="character" w:customStyle="1" w:styleId="af6">
    <w:name w:val="Цветовое выделение"/>
    <w:uiPriority w:val="99"/>
    <w:rsid w:val="003E2144"/>
    <w:rPr>
      <w:b/>
      <w:color w:val="000080"/>
    </w:rPr>
  </w:style>
  <w:style w:type="table" w:styleId="af7">
    <w:name w:val="Table Grid"/>
    <w:basedOn w:val="a1"/>
    <w:uiPriority w:val="99"/>
    <w:rsid w:val="003E21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3">
    <w:name w:val="Сетка таблицы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E2144"/>
    <w:pPr>
      <w:widowControl w:val="0"/>
      <w:autoSpaceDE w:val="0"/>
      <w:autoSpaceDN w:val="0"/>
      <w:adjustRightInd w:val="0"/>
      <w:spacing w:after="0" w:line="240" w:lineRule="auto"/>
      <w:ind w:left="720"/>
    </w:pPr>
    <w:rPr>
      <w:rFonts w:ascii="Arial" w:eastAsia="Times New Roman" w:hAnsi="Arial" w:cs="Arial"/>
      <w:sz w:val="24"/>
      <w:szCs w:val="24"/>
      <w:lang w:eastAsia="ru-RU"/>
    </w:rPr>
  </w:style>
  <w:style w:type="character" w:styleId="af8">
    <w:name w:val="Emphasis"/>
    <w:uiPriority w:val="99"/>
    <w:qFormat/>
    <w:rsid w:val="003E2144"/>
    <w:rPr>
      <w:rFonts w:cs="Times New Roman"/>
      <w:i/>
    </w:rPr>
  </w:style>
  <w:style w:type="table" w:customStyle="1" w:styleId="4">
    <w:name w:val="Сетка таблицы4"/>
    <w:uiPriority w:val="99"/>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Абзац списка2"/>
    <w:basedOn w:val="a"/>
    <w:uiPriority w:val="99"/>
    <w:rsid w:val="003E2144"/>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customStyle="1" w:styleId="41">
    <w:name w:val="Сетка таблицы41"/>
    <w:basedOn w:val="a1"/>
    <w:next w:val="af7"/>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3E2144"/>
  </w:style>
  <w:style w:type="paragraph" w:customStyle="1" w:styleId="Char">
    <w:name w:val="Char Знак"/>
    <w:basedOn w:val="a"/>
    <w:uiPriority w:val="99"/>
    <w:rsid w:val="003E2144"/>
    <w:pPr>
      <w:spacing w:before="100" w:beforeAutospacing="1" w:after="100" w:afterAutospacing="1" w:line="240" w:lineRule="auto"/>
    </w:pPr>
    <w:rPr>
      <w:rFonts w:ascii="Tahoma" w:eastAsia="Times New Roman" w:hAnsi="Tahoma" w:cs="Tahoma"/>
      <w:sz w:val="20"/>
      <w:szCs w:val="20"/>
      <w:lang w:val="en-US"/>
    </w:rPr>
  </w:style>
  <w:style w:type="numbering" w:customStyle="1" w:styleId="23">
    <w:name w:val="Нет списка2"/>
    <w:next w:val="a2"/>
    <w:uiPriority w:val="99"/>
    <w:semiHidden/>
    <w:unhideWhenUsed/>
    <w:rsid w:val="003E2144"/>
  </w:style>
  <w:style w:type="character" w:styleId="af9">
    <w:name w:val="FollowedHyperlink"/>
    <w:basedOn w:val="a0"/>
    <w:uiPriority w:val="99"/>
    <w:semiHidden/>
    <w:unhideWhenUsed/>
    <w:rsid w:val="003E2144"/>
    <w:rPr>
      <w:color w:val="800080"/>
      <w:u w:val="single"/>
    </w:rPr>
  </w:style>
  <w:style w:type="paragraph" w:styleId="afa">
    <w:name w:val="endnote text"/>
    <w:basedOn w:val="a"/>
    <w:link w:val="afb"/>
    <w:uiPriority w:val="99"/>
    <w:semiHidden/>
    <w:unhideWhenUsed/>
    <w:rsid w:val="003E2144"/>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3E2144"/>
    <w:rPr>
      <w:rFonts w:ascii="Times New Roman" w:eastAsia="Times New Roman" w:hAnsi="Times New Roman" w:cs="Times New Roman"/>
      <w:sz w:val="20"/>
      <w:szCs w:val="20"/>
      <w:lang w:eastAsia="ru-RU"/>
    </w:rPr>
  </w:style>
  <w:style w:type="paragraph" w:styleId="afc">
    <w:name w:val="Body Text"/>
    <w:basedOn w:val="a"/>
    <w:link w:val="afd"/>
    <w:uiPriority w:val="99"/>
    <w:unhideWhenUsed/>
    <w:rsid w:val="003E2144"/>
    <w:pPr>
      <w:spacing w:after="120" w:line="240" w:lineRule="auto"/>
    </w:pPr>
    <w:rPr>
      <w:rFonts w:ascii="Times New Roman" w:eastAsia="Times New Roman" w:hAnsi="Times New Roman" w:cs="Times New Roman"/>
      <w:sz w:val="28"/>
      <w:szCs w:val="28"/>
      <w:lang w:eastAsia="ru-RU"/>
    </w:rPr>
  </w:style>
  <w:style w:type="character" w:customStyle="1" w:styleId="afd">
    <w:name w:val="Основной текст Знак"/>
    <w:basedOn w:val="a0"/>
    <w:link w:val="afc"/>
    <w:uiPriority w:val="99"/>
    <w:rsid w:val="003E2144"/>
    <w:rPr>
      <w:rFonts w:ascii="Times New Roman" w:eastAsia="Times New Roman" w:hAnsi="Times New Roman" w:cs="Times New Roman"/>
      <w:sz w:val="28"/>
      <w:szCs w:val="28"/>
      <w:lang w:eastAsia="ru-RU"/>
    </w:rPr>
  </w:style>
  <w:style w:type="paragraph" w:styleId="30">
    <w:name w:val="Body Text 3"/>
    <w:basedOn w:val="a"/>
    <w:link w:val="31"/>
    <w:uiPriority w:val="99"/>
    <w:unhideWhenUsed/>
    <w:rsid w:val="003E2144"/>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3E2144"/>
    <w:rPr>
      <w:rFonts w:ascii="Times New Roman" w:eastAsia="Times New Roman" w:hAnsi="Times New Roman" w:cs="Times New Roman"/>
      <w:sz w:val="16"/>
      <w:szCs w:val="16"/>
      <w:lang w:eastAsia="ru-RU"/>
    </w:rPr>
  </w:style>
  <w:style w:type="paragraph" w:styleId="afe">
    <w:name w:val="No Spacing"/>
    <w:uiPriority w:val="99"/>
    <w:qFormat/>
    <w:rsid w:val="003E2144"/>
    <w:pPr>
      <w:spacing w:after="0" w:line="240" w:lineRule="auto"/>
    </w:pPr>
    <w:rPr>
      <w:rFonts w:ascii="Times New Roman" w:eastAsia="Times New Roman" w:hAnsi="Times New Roman" w:cs="Times New Roman"/>
      <w:sz w:val="28"/>
      <w:szCs w:val="28"/>
      <w:lang w:eastAsia="ru-RU"/>
    </w:rPr>
  </w:style>
  <w:style w:type="paragraph" w:customStyle="1" w:styleId="Standard">
    <w:name w:val="Standard"/>
    <w:rsid w:val="003E214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xl67">
    <w:name w:val="xl6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8">
    <w:name w:val="xl6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9">
    <w:name w:val="xl69"/>
    <w:basedOn w:val="a"/>
    <w:rsid w:val="003E2144"/>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0">
    <w:name w:val="xl70"/>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1">
    <w:name w:val="xl71"/>
    <w:basedOn w:val="a"/>
    <w:rsid w:val="003E2144"/>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2">
    <w:name w:val="xl72"/>
    <w:basedOn w:val="a"/>
    <w:rsid w:val="003E2144"/>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3">
    <w:name w:val="xl73"/>
    <w:basedOn w:val="a"/>
    <w:rsid w:val="003E2144"/>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4">
    <w:name w:val="xl74"/>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
    <w:name w:val="xl75"/>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
    <w:name w:val="xl76"/>
    <w:basedOn w:val="a"/>
    <w:rsid w:val="003E214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7">
    <w:name w:val="xl77"/>
    <w:basedOn w:val="a"/>
    <w:rsid w:val="003E2144"/>
    <w:pPr>
      <w:pBdr>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8">
    <w:name w:val="xl78"/>
    <w:basedOn w:val="a"/>
    <w:rsid w:val="003E2144"/>
    <w:pPr>
      <w:pBdr>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9">
    <w:name w:val="xl79"/>
    <w:basedOn w:val="a"/>
    <w:rsid w:val="003E2144"/>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0">
    <w:name w:val="xl80"/>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1">
    <w:name w:val="xl81"/>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
    <w:rsid w:val="003E2144"/>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3">
    <w:name w:val="xl83"/>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4">
    <w:name w:val="xl84"/>
    <w:basedOn w:val="a"/>
    <w:rsid w:val="003E214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5">
    <w:name w:val="xl85"/>
    <w:basedOn w:val="a"/>
    <w:rsid w:val="003E214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6">
    <w:name w:val="xl86"/>
    <w:basedOn w:val="a"/>
    <w:rsid w:val="003E2144"/>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7">
    <w:name w:val="xl87"/>
    <w:basedOn w:val="a"/>
    <w:rsid w:val="003E2144"/>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8">
    <w:name w:val="xl88"/>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9">
    <w:name w:val="xl89"/>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90">
    <w:name w:val="xl90"/>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1">
    <w:name w:val="xl91"/>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lang w:eastAsia="ru-RU"/>
    </w:rPr>
  </w:style>
  <w:style w:type="paragraph" w:customStyle="1" w:styleId="xl92">
    <w:name w:val="xl92"/>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3">
    <w:name w:val="xl93"/>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4">
    <w:name w:val="xl94"/>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5">
    <w:name w:val="xl95"/>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6">
    <w:name w:val="xl96"/>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7">
    <w:name w:val="xl9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8">
    <w:name w:val="xl9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9">
    <w:name w:val="xl99"/>
    <w:basedOn w:val="a"/>
    <w:rsid w:val="003E2144"/>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0">
    <w:name w:val="xl100"/>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1">
    <w:name w:val="xl101"/>
    <w:basedOn w:val="a"/>
    <w:rsid w:val="003E2144"/>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02">
    <w:name w:val="xl102"/>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3">
    <w:name w:val="xl103"/>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4">
    <w:name w:val="xl104"/>
    <w:basedOn w:val="a"/>
    <w:rsid w:val="003E2144"/>
    <w:pP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5">
    <w:name w:val="xl105"/>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6">
    <w:name w:val="xl106"/>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7">
    <w:name w:val="xl10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08">
    <w:name w:val="xl108"/>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09">
    <w:name w:val="xl109"/>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10">
    <w:name w:val="xl110"/>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1">
    <w:name w:val="xl111"/>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2">
    <w:name w:val="xl112"/>
    <w:basedOn w:val="a"/>
    <w:rsid w:val="003E214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3E214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3E2144"/>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5">
    <w:name w:val="xl115"/>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16">
    <w:name w:val="xl116"/>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7">
    <w:name w:val="xl117"/>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8">
    <w:name w:val="xl118"/>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119">
    <w:name w:val="xl119"/>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0">
    <w:name w:val="xl120"/>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1">
    <w:name w:val="xl121"/>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2">
    <w:name w:val="xl122"/>
    <w:basedOn w:val="a"/>
    <w:rsid w:val="003E2144"/>
    <w:pPr>
      <w:spacing w:before="100" w:beforeAutospacing="1" w:after="100" w:afterAutospacing="1" w:line="240" w:lineRule="auto"/>
      <w:jc w:val="right"/>
    </w:pPr>
    <w:rPr>
      <w:rFonts w:ascii="Times New Roman" w:eastAsia="Times New Roman" w:hAnsi="Times New Roman" w:cs="Times New Roman"/>
      <w:sz w:val="48"/>
      <w:szCs w:val="48"/>
      <w:lang w:eastAsia="ru-RU"/>
    </w:rPr>
  </w:style>
  <w:style w:type="paragraph" w:customStyle="1" w:styleId="xl123">
    <w:name w:val="xl123"/>
    <w:basedOn w:val="a"/>
    <w:rsid w:val="003E214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lang w:eastAsia="ru-RU"/>
    </w:rPr>
  </w:style>
  <w:style w:type="paragraph" w:customStyle="1" w:styleId="xl124">
    <w:name w:val="xl124"/>
    <w:basedOn w:val="a"/>
    <w:rsid w:val="003E2144"/>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5">
    <w:name w:val="xl125"/>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6">
    <w:name w:val="xl126"/>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character" w:styleId="aff">
    <w:name w:val="endnote reference"/>
    <w:basedOn w:val="a0"/>
    <w:uiPriority w:val="99"/>
    <w:semiHidden/>
    <w:unhideWhenUsed/>
    <w:rsid w:val="003E2144"/>
    <w:rPr>
      <w:rFonts w:ascii="Times New Roman" w:hAnsi="Times New Roman" w:cs="Times New Roman" w:hint="default"/>
      <w:vertAlign w:val="superscript"/>
    </w:rPr>
  </w:style>
  <w:style w:type="character" w:styleId="aff0">
    <w:name w:val="line number"/>
    <w:basedOn w:val="a0"/>
    <w:uiPriority w:val="99"/>
    <w:semiHidden/>
    <w:unhideWhenUsed/>
    <w:rsid w:val="003E2144"/>
  </w:style>
  <w:style w:type="paragraph" w:customStyle="1" w:styleId="xl65">
    <w:name w:val="xl65"/>
    <w:basedOn w:val="a"/>
    <w:rsid w:val="003E2144"/>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6">
    <w:name w:val="xl66"/>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8">
    <w:name w:val="xl12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9">
    <w:name w:val="xl129"/>
    <w:basedOn w:val="a"/>
    <w:rsid w:val="003E214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0">
    <w:name w:val="xl130"/>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ru-RU"/>
    </w:rPr>
  </w:style>
  <w:style w:type="paragraph" w:customStyle="1" w:styleId="xl131">
    <w:name w:val="xl131"/>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2">
    <w:name w:val="xl132"/>
    <w:basedOn w:val="a"/>
    <w:rsid w:val="003E2144"/>
    <w:pPr>
      <w:spacing w:before="100" w:beforeAutospacing="1" w:after="100" w:afterAutospacing="1" w:line="240" w:lineRule="auto"/>
      <w:jc w:val="center"/>
      <w:textAlignment w:val="center"/>
    </w:pPr>
    <w:rPr>
      <w:rFonts w:ascii="Times New Roman" w:eastAsia="Times New Roman" w:hAnsi="Times New Roman" w:cs="Times New Roman"/>
      <w:sz w:val="56"/>
      <w:szCs w:val="56"/>
      <w:lang w:eastAsia="ru-RU"/>
    </w:rPr>
  </w:style>
  <w:style w:type="paragraph" w:customStyle="1" w:styleId="xl133">
    <w:name w:val="xl133"/>
    <w:basedOn w:val="a"/>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3E214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8">
    <w:name w:val="xl138"/>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9">
    <w:name w:val="xl139"/>
    <w:basedOn w:val="a"/>
    <w:rsid w:val="003E2144"/>
    <w:pPr>
      <w:spacing w:before="100" w:beforeAutospacing="1" w:after="100" w:afterAutospacing="1" w:line="240" w:lineRule="auto"/>
      <w:textAlignment w:val="top"/>
    </w:pPr>
    <w:rPr>
      <w:rFonts w:ascii="Times New Roman" w:eastAsia="Times New Roman" w:hAnsi="Times New Roman" w:cs="Times New Roman"/>
      <w:sz w:val="56"/>
      <w:szCs w:val="56"/>
      <w:lang w:eastAsia="ru-RU"/>
    </w:rPr>
  </w:style>
  <w:style w:type="paragraph" w:customStyle="1" w:styleId="xl140">
    <w:name w:val="xl140"/>
    <w:basedOn w:val="a"/>
    <w:rsid w:val="003E21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3E214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3E21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3E214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3E214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rsid w:val="003E214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3E2144"/>
    <w:pPr>
      <w:spacing w:before="100" w:beforeAutospacing="1" w:after="100" w:afterAutospacing="1" w:line="240" w:lineRule="auto"/>
    </w:pPr>
    <w:rPr>
      <w:rFonts w:ascii="Times New Roman" w:eastAsia="Times New Roman" w:hAnsi="Times New Roman" w:cs="Times New Roman"/>
      <w:sz w:val="56"/>
      <w:szCs w:val="56"/>
      <w:lang w:eastAsia="ru-RU"/>
    </w:rPr>
  </w:style>
  <w:style w:type="paragraph" w:styleId="af1">
    <w:name w:val="Plain Text"/>
    <w:basedOn w:val="a"/>
    <w:link w:val="15"/>
    <w:uiPriority w:val="99"/>
    <w:unhideWhenUsed/>
    <w:rsid w:val="003E2144"/>
    <w:pPr>
      <w:spacing w:after="0" w:line="240" w:lineRule="auto"/>
    </w:pPr>
    <w:rPr>
      <w:rFonts w:ascii="Consolas" w:hAnsi="Consolas" w:cs="Consolas"/>
      <w:sz w:val="21"/>
      <w:szCs w:val="21"/>
    </w:rPr>
  </w:style>
  <w:style w:type="character" w:customStyle="1" w:styleId="15">
    <w:name w:val="Текст Знак1"/>
    <w:basedOn w:val="a0"/>
    <w:link w:val="af1"/>
    <w:uiPriority w:val="99"/>
    <w:semiHidden/>
    <w:rsid w:val="003E2144"/>
    <w:rPr>
      <w:rFonts w:ascii="Consolas" w:hAnsi="Consolas" w:cs="Consolas"/>
      <w:sz w:val="21"/>
      <w:szCs w:val="21"/>
    </w:rPr>
  </w:style>
  <w:style w:type="numbering" w:customStyle="1" w:styleId="32">
    <w:name w:val="Нет списка3"/>
    <w:next w:val="a2"/>
    <w:uiPriority w:val="99"/>
    <w:semiHidden/>
    <w:unhideWhenUsed/>
    <w:rsid w:val="00AB491C"/>
  </w:style>
  <w:style w:type="numbering" w:customStyle="1" w:styleId="120">
    <w:name w:val="Нет списка12"/>
    <w:next w:val="a2"/>
    <w:uiPriority w:val="99"/>
    <w:semiHidden/>
    <w:unhideWhenUsed/>
    <w:rsid w:val="00AB491C"/>
  </w:style>
  <w:style w:type="numbering" w:customStyle="1" w:styleId="210">
    <w:name w:val="Нет списка21"/>
    <w:next w:val="a2"/>
    <w:uiPriority w:val="99"/>
    <w:semiHidden/>
    <w:unhideWhenUsed/>
    <w:rsid w:val="00AB491C"/>
  </w:style>
  <w:style w:type="character" w:customStyle="1" w:styleId="20">
    <w:name w:val="Заголовок 2 Знак"/>
    <w:basedOn w:val="a0"/>
    <w:link w:val="2"/>
    <w:uiPriority w:val="9"/>
    <w:rsid w:val="00DC5DB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03088">
      <w:bodyDiv w:val="1"/>
      <w:marLeft w:val="0"/>
      <w:marRight w:val="0"/>
      <w:marTop w:val="0"/>
      <w:marBottom w:val="0"/>
      <w:divBdr>
        <w:top w:val="none" w:sz="0" w:space="0" w:color="auto"/>
        <w:left w:val="none" w:sz="0" w:space="0" w:color="auto"/>
        <w:bottom w:val="none" w:sz="0" w:space="0" w:color="auto"/>
        <w:right w:val="none" w:sz="0" w:space="0" w:color="auto"/>
      </w:divBdr>
    </w:div>
    <w:div w:id="2221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86367.0" TargetMode="External"/><Relationship Id="rId18" Type="http://schemas.openxmlformats.org/officeDocument/2006/relationships/hyperlink" Target="garantF1://24419536.0" TargetMode="External"/><Relationship Id="rId26" Type="http://schemas.openxmlformats.org/officeDocument/2006/relationships/hyperlink" Target="http://rybinsk.ru/images/stories/department/investicii/doc/INVEST/RAZVITIE/4051_29.11.2011.zip" TargetMode="External"/><Relationship Id="rId39" Type="http://schemas.openxmlformats.org/officeDocument/2006/relationships/hyperlink" Target="garantF1://12082235.40400" TargetMode="External"/><Relationship Id="rId21" Type="http://schemas.openxmlformats.org/officeDocument/2006/relationships/hyperlink" Target="http://rybinsk.ru/images/stories/department/investicii/doc/INVEST/RAZVITIE/4051_29.11.2011.zip" TargetMode="External"/><Relationship Id="rId34" Type="http://schemas.openxmlformats.org/officeDocument/2006/relationships/hyperlink" Target="consultantplus://offline/ref=E8EFFF82EC0181B78C363F5D864247847FDCA0A45A8804081EDB9DC945494017150B9A096231CCA5C8CE094142BE1E4F88F2B3A1427D7856HBGEL" TargetMode="External"/><Relationship Id="rId42" Type="http://schemas.openxmlformats.org/officeDocument/2006/relationships/hyperlink" Target="garantF1://12038267.4045" TargetMode="External"/><Relationship Id="rId47" Type="http://schemas.openxmlformats.org/officeDocument/2006/relationships/hyperlink" Target="consultantplus://offline/ref=E8EFFF82EC0181B78C362150902E19817AD2FDAA5D89075F4A869B9E1A194642554B9C5C2175C4A2C8C7551002E0471FCAB9BEA65A617852A057CBE8H1G9L" TargetMode="External"/><Relationship Id="rId50" Type="http://schemas.openxmlformats.org/officeDocument/2006/relationships/hyperlink" Target="consultantplus://offline/ref=E8EFFF82EC0181B78C363F5D864247847FDCA0A45A8804081EDB9DC945494017150B9A096231CAA5C9CE094142BE1E4F88F2B3A1427D7856HBGEL" TargetMode="External"/><Relationship Id="rId55" Type="http://schemas.openxmlformats.org/officeDocument/2006/relationships/hyperlink" Target="consultantplus://offline/ref=E8EFFF82EC0181B78C363F5D864247847FDBA4AF5C8B04081EDB9DC945494017150B9A096231C9A2C9CE094142BE1E4F88F2B3A1427D7856HBGEL" TargetMode="External"/><Relationship Id="rId63" Type="http://schemas.openxmlformats.org/officeDocument/2006/relationships/hyperlink" Target="consultantplus://offline/ref=C9670906D390B723E98C7801721E6D7048DE4D84EEE3A3A650D50A41CFR2pB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12038258.0" TargetMode="External"/><Relationship Id="rId20" Type="http://schemas.openxmlformats.org/officeDocument/2006/relationships/hyperlink" Target="consultantplus://offline/ref=79ACEF8BD6AD655A633C7A9D1354DCF6577096E137BDC755F2B6C271147CABE31F9410E8983F03CE3E33DBB6632D3892tAr7M" TargetMode="External"/><Relationship Id="rId29" Type="http://schemas.openxmlformats.org/officeDocument/2006/relationships/header" Target="header3.xml"/><Relationship Id="rId41" Type="http://schemas.openxmlformats.org/officeDocument/2006/relationships/hyperlink" Target="garantF1://12082235.0" TargetMode="External"/><Relationship Id="rId54" Type="http://schemas.openxmlformats.org/officeDocument/2006/relationships/hyperlink" Target="consultantplus://offline/ref=E8EFFF82EC0181B78C362150902E19817AD2FDAA5D89075F4A869B9E1A194642554B9C5C2175C4A2C8C75A1807E0471FCAB9BEA65A617852A057CBE8H1G9L" TargetMode="External"/><Relationship Id="rId62" Type="http://schemas.openxmlformats.org/officeDocument/2006/relationships/hyperlink" Target="consultantplus://offline/ref=59BB91E63EA886DF1366F6F69FC2F9EE6FC88A390CF85D6FCBA695CEDEC3F6B61173CFA3FDB72F50D40802TFy4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ybinsk.ru/images/stories/department/investicii/doc/INVEST/RAZVITIE/4051_29.11.2011.zip" TargetMode="External"/><Relationship Id="rId24" Type="http://schemas.openxmlformats.org/officeDocument/2006/relationships/hyperlink" Target="http://rybinsk.ru/images/stories/department/investicii/doc/INVEST/RAZVITIE/4051_29.11.2011.zip" TargetMode="External"/><Relationship Id="rId32" Type="http://schemas.openxmlformats.org/officeDocument/2006/relationships/hyperlink" Target="consultantplus://offline/ref=E8EFFF82EC0181B78C363F5D864247847FDCA2A55A8004081EDB9DC945494017070BC2056337D7A3CEDB5F1004HEGBL" TargetMode="External"/><Relationship Id="rId37" Type="http://schemas.openxmlformats.org/officeDocument/2006/relationships/hyperlink" Target="consultantplus://offline/ref=E8EFFF82EC0181B78C362150902E19817AD2FDAA5D89075F4A869B9E1A194642554B9C5C33759CAEC9C3431000F5114E8CHEGCL" TargetMode="External"/><Relationship Id="rId40" Type="http://schemas.openxmlformats.org/officeDocument/2006/relationships/hyperlink" Target="garantF1://12082235.100000" TargetMode="External"/><Relationship Id="rId45" Type="http://schemas.openxmlformats.org/officeDocument/2006/relationships/hyperlink" Target="consultantplus://offline/ref=41A4CD81F551D5D9C27843C70C7DE5E7C9675B68DAAE7766C6B97104D3ADB46CEE2F102A1724D323PAm2J" TargetMode="External"/><Relationship Id="rId53" Type="http://schemas.openxmlformats.org/officeDocument/2006/relationships/hyperlink" Target="consultantplus://offline/ref=E8EFFF82EC0181B78C362150902E19817AD2FDAA5D8909594A8E9B9E1A194642554B9C5C33759CAEC9C3431000F5114E8CHEGCL" TargetMode="External"/><Relationship Id="rId58" Type="http://schemas.openxmlformats.org/officeDocument/2006/relationships/hyperlink" Target="http://rybinsk.ru/images/stories/department/investicii/doc/INVEST/RAZVITIE/4051_29.11.2011.zip" TargetMode="External"/><Relationship Id="rId5" Type="http://schemas.openxmlformats.org/officeDocument/2006/relationships/webSettings" Target="webSettings.xml"/><Relationship Id="rId15" Type="http://schemas.openxmlformats.org/officeDocument/2006/relationships/hyperlink" Target="garantF1://12024624.0" TargetMode="External"/><Relationship Id="rId23" Type="http://schemas.openxmlformats.org/officeDocument/2006/relationships/hyperlink" Target="consultantplus://offline/ref=E8EFFF82EC0181B78C362150902E19817AD2FDAA548108574484C69412404A405244C34B263CC8A3C8C45A140DBF420ADBE1B2A1427F7E4ABC55C9HEGAL" TargetMode="External"/><Relationship Id="rId28" Type="http://schemas.openxmlformats.org/officeDocument/2006/relationships/header" Target="header2.xml"/><Relationship Id="rId36" Type="http://schemas.openxmlformats.org/officeDocument/2006/relationships/hyperlink" Target="consultantplus://offline/ref=E8EFFF82EC0181B78C363F5D864247847FDCA0A45A8804081EDB9DC945494017150B9A096231CBA7CFCE094142BE1E4F88F2B3A1427D7856HBGEL" TargetMode="External"/><Relationship Id="rId49" Type="http://schemas.openxmlformats.org/officeDocument/2006/relationships/hyperlink" Target="consultantplus://offline/ref=E8EFFF82EC0181B78C363F5D864247847FDCA0A45A8804081EDB9DC945494017150B9A096231CAA7C1CE094142BE1E4F88F2B3A1427D7856HBGEL" TargetMode="External"/><Relationship Id="rId57" Type="http://schemas.openxmlformats.org/officeDocument/2006/relationships/hyperlink" Target="consultantplus://offline/ref=E8EFFF82EC0181B78C362150902E19817AD2FDAA5D89075F4A869B9E1A194642554B9C5C2175C4A2C8C75A1805E0471FCAB9BEA65A617852A057CBE8H1G9L" TargetMode="External"/><Relationship Id="rId61" Type="http://schemas.openxmlformats.org/officeDocument/2006/relationships/hyperlink" Target="consultantplus://offline/ref=8C205ED005C0DB663DFCBF067A2A48F5BEE6FB10D477DD951925A7D5ED3102E22FF97FC9E80Ah20FH" TargetMode="External"/><Relationship Id="rId10" Type="http://schemas.openxmlformats.org/officeDocument/2006/relationships/hyperlink" Target="http://rybinsk.ru/images/stories/department/investicii/doc/INVEST/RAZVITIE/4051_29.11.2011.zip" TargetMode="External"/><Relationship Id="rId19" Type="http://schemas.openxmlformats.org/officeDocument/2006/relationships/hyperlink" Target="consultantplus://offline/ref=E8EFFF82EC0181B78C362150902E19817AD2FDAA5D89075F4A869B9E1A194642554B9C5C33759CAEC9C3431000F5114E8CHEGCL" TargetMode="External"/><Relationship Id="rId31" Type="http://schemas.openxmlformats.org/officeDocument/2006/relationships/hyperlink" Target="consultantplus://offline/ref=E8EFFF82EC0181B78C362150902E19817AD2FDAA5D89075F4A869B9E1A194642554B9C5C33759CAEC9C3431000F5114E8CHEGCL" TargetMode="External"/><Relationship Id="rId44" Type="http://schemas.openxmlformats.org/officeDocument/2006/relationships/hyperlink" Target="consultantplus://offline/ref=41A4CD81F551D5D9C27843C70C7DE5E7C9675B68DAAE7766C6B97104D3ADB46CEE2F102A1724D526PAm9J" TargetMode="External"/><Relationship Id="rId52" Type="http://schemas.openxmlformats.org/officeDocument/2006/relationships/hyperlink" Target="consultantplus://offline/ref=E8EFFF82EC0181B78C362150902E19817AD2FDAA5D8C0B564484C69412404A405244C3592664C4A2CEDB5D1618E9134CH8GEL" TargetMode="External"/><Relationship Id="rId60" Type="http://schemas.openxmlformats.org/officeDocument/2006/relationships/header" Target="header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ybinsk.ru/images/stories/department/investicii/doc/INVEST/RAZVITIE/4051_29.11.2011.zip" TargetMode="External"/><Relationship Id="rId14" Type="http://schemas.openxmlformats.org/officeDocument/2006/relationships/hyperlink" Target="garantF1://86367.0" TargetMode="External"/><Relationship Id="rId22" Type="http://schemas.openxmlformats.org/officeDocument/2006/relationships/hyperlink" Target="http://rybinsk.ru/images/stories/department/investicii/doc/INVEST/RAZVITIE/4051_29.11.2011.zip" TargetMode="External"/><Relationship Id="rId27" Type="http://schemas.openxmlformats.org/officeDocument/2006/relationships/header" Target="header1.xml"/><Relationship Id="rId30" Type="http://schemas.openxmlformats.org/officeDocument/2006/relationships/hyperlink" Target="http://rybinsk.ru/images/stories/department/investicii/doc/INVEST/RAZVITIE/4051_29.11.2011.zip" TargetMode="External"/><Relationship Id="rId35" Type="http://schemas.openxmlformats.org/officeDocument/2006/relationships/hyperlink" Target="consultantplus://offline/ref=E8EFFF82EC0181B78C363F5D864247847FDCA0A45A8804081EDB9DC945494017150B9A096231CBA7CFCE094142BE1E4F88F2B3A1427D7856HBGEL" TargetMode="External"/><Relationship Id="rId43" Type="http://schemas.openxmlformats.org/officeDocument/2006/relationships/hyperlink" Target="consultantplus://offline/ref=E8EFFF82EC0181B78C362150902E19817AD2FDAA5D89075F4A869B9E1A194642554B9C5C33759CAEC9C3431000F5114E8CHEGCL" TargetMode="External"/><Relationship Id="rId48" Type="http://schemas.openxmlformats.org/officeDocument/2006/relationships/hyperlink" Target="consultantplus://offline/ref=E8EFFF82EC0181B78C363F5D864247847ED1A5AE598104081EDB9DC945494017070BC2056337D7A3CEDB5F1004HEGBL" TargetMode="External"/><Relationship Id="rId56" Type="http://schemas.openxmlformats.org/officeDocument/2006/relationships/hyperlink" Target="consultantplus://offline/ref=E8EFFF82EC0181B78C362150902E19817AD2FDAA5D8909594A8E9B9E1A194642554B9C5C33759CAEC9C3431000F5114E8CHEGCL"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consultantplus://offline/ref=E8EFFF82EC0181B78C363F5D864247847FDCA0A45A8804081EDB9DC945494017150B9A096231CAA5C9CE094142BE1E4F88F2B3A1427D7856HBGEL" TargetMode="External"/><Relationship Id="rId3" Type="http://schemas.openxmlformats.org/officeDocument/2006/relationships/styles" Target="styles.xml"/><Relationship Id="rId12" Type="http://schemas.openxmlformats.org/officeDocument/2006/relationships/hyperlink" Target="garantF1://86367.0" TargetMode="External"/><Relationship Id="rId17" Type="http://schemas.openxmlformats.org/officeDocument/2006/relationships/hyperlink" Target="garantF1://12038258.0" TargetMode="External"/><Relationship Id="rId25" Type="http://schemas.openxmlformats.org/officeDocument/2006/relationships/hyperlink" Target="file:///C:\Users\Barinova\Downloads\G18-2579%20(3).doc" TargetMode="External"/><Relationship Id="rId33" Type="http://schemas.openxmlformats.org/officeDocument/2006/relationships/hyperlink" Target="consultantplus://offline/ref=E8EFFF82EC0181B78C363F5D864247847FDCA0A45A8804081EDB9DC945494017150B9A096231CCA6C9CE094142BE1E4F88F2B3A1427D7856HBGEL" TargetMode="External"/><Relationship Id="rId38" Type="http://schemas.openxmlformats.org/officeDocument/2006/relationships/hyperlink" Target="garantF1://24457025.0" TargetMode="External"/><Relationship Id="rId46" Type="http://schemas.openxmlformats.org/officeDocument/2006/relationships/hyperlink" Target="consultantplus://offline/ref=E8EFFF82EC0181B78C362150902E19817AD2FDAA5D89075F4A869B9E1A194642554B9C5C2175C4A2C8C5541805E0471FCAB9BEA65A617852A057CBE8H1G9L" TargetMode="External"/><Relationship Id="rId5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CDC8D-0372-4C48-ABEB-01751C4A1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27074</Words>
  <Characters>154322</Characters>
  <Application>Microsoft Office Word</Application>
  <DocSecurity>0</DocSecurity>
  <Lines>1286</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Лобанова Наталья Николаевна</dc:creator>
  <cp:keywords/>
  <dc:description/>
  <cp:lastModifiedBy>Лапшина Евгения Николаевна</cp:lastModifiedBy>
  <cp:revision>3</cp:revision>
  <cp:lastPrinted>2024-06-18T11:41:00Z</cp:lastPrinted>
  <dcterms:created xsi:type="dcterms:W3CDTF">2024-07-24T07:52:00Z</dcterms:created>
  <dcterms:modified xsi:type="dcterms:W3CDTF">2024-07-24T07:52:00Z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1502306937</vt:i4>
  </property>
</Properties>
</file>