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BF" w:rsidRPr="00AC6DD5" w:rsidRDefault="00C50AB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АДМИНИСТРАЦИЯ ГОРОДСКОГО ОКРУГА ГОРОД РЫБИНСК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ЯРОСЛАВСКОЙ ОБЛАСТИ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от 2 мая 2023 г. N 608</w:t>
      </w:r>
      <w:bookmarkStart w:id="0" w:name="_GoBack"/>
      <w:bookmarkEnd w:id="0"/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ОБ УТВЕРЖДЕНИИ МУНИЦИПАЛЬНОЙ ПРОГРАММЫ "РАЗВИТИЕ ТУРИЗМА</w:t>
      </w:r>
    </w:p>
    <w:p w:rsidR="00C50ABF" w:rsidRPr="00AC6DD5" w:rsidRDefault="00C50A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В ГОРОДСКОМ ОКРУГЕ ГОРОД РЫБИНСК ЯРОСЛАВСКОЙ ОБЛАСТИ"</w:t>
      </w:r>
    </w:p>
    <w:p w:rsidR="00C50ABF" w:rsidRPr="00AC6DD5" w:rsidRDefault="00C50AB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50ABF" w:rsidRPr="00AC6DD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ABF" w:rsidRPr="00AC6DD5" w:rsidRDefault="00C50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ABF" w:rsidRPr="00AC6DD5" w:rsidRDefault="00C50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0ABF" w:rsidRPr="00AC6DD5" w:rsidRDefault="00C50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50ABF" w:rsidRPr="00AC6DD5" w:rsidRDefault="00C50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7">
              <w:r w:rsidRPr="00AC6DD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Администрации городского округа г. Рыбинск</w:t>
            </w:r>
          </w:p>
          <w:p w:rsidR="00C50ABF" w:rsidRPr="00AC6DD5" w:rsidRDefault="00C50ABF" w:rsidP="00AC6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16.04.2024 N 396</w:t>
            </w:r>
            <w:r w:rsidR="00AC6DD5"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 от 27.03.2024 N 306</w:t>
            </w:r>
            <w:r w:rsidR="007F0B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14.08.2025 </w:t>
            </w:r>
            <w:r w:rsidR="00620CA7"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N</w:t>
            </w:r>
            <w:r w:rsidR="007F0BC8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865</w:t>
            </w:r>
            <w:r w:rsidRPr="00AC6DD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0ABF" w:rsidRPr="00AC6DD5" w:rsidRDefault="00C50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8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9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Муниципального Совета городского округа город Рыбинск от 08.12.2022 N 346 "О бюджете городского округа город Рыбинск Ярославской области на 2023 год и на плановый период 2024 и 2025 годов", </w:t>
      </w:r>
      <w:hyperlink r:id="rId11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2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городского округа город Рыбинск Ярославской области,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41">
        <w:r w:rsidRPr="00AC6DD5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AC6DD5">
        <w:rPr>
          <w:rFonts w:ascii="Times New Roman" w:hAnsi="Times New Roman" w:cs="Times New Roman"/>
          <w:sz w:val="24"/>
          <w:szCs w:val="24"/>
        </w:rPr>
        <w:t xml:space="preserve"> "Развитие туризма в городском округе город Рыбинск Ярославской области" согласно приложению.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опубликования и распространяет свое действие на правоотношения, возникшие с 01.01.2023.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4. Контроль за исполнением настоящего постановления возложить на заместителя Главы Администрации по молодежной политике и развитию.</w:t>
      </w:r>
    </w:p>
    <w:p w:rsidR="00C50ABF" w:rsidRPr="00AC6DD5" w:rsidRDefault="00C50A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0ABF" w:rsidRPr="00AC6DD5" w:rsidRDefault="00C50A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Глава</w:t>
      </w:r>
    </w:p>
    <w:p w:rsidR="00C50ABF" w:rsidRPr="00AC6DD5" w:rsidRDefault="00C50A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C50ABF" w:rsidRPr="00AC6DD5" w:rsidRDefault="00C50A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C50ABF" w:rsidRDefault="00C50ABF" w:rsidP="00620C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C6DD5">
        <w:rPr>
          <w:rFonts w:ascii="Times New Roman" w:hAnsi="Times New Roman" w:cs="Times New Roman"/>
          <w:sz w:val="24"/>
          <w:szCs w:val="24"/>
        </w:rPr>
        <w:t>Д.С.РУДАКОВ</w:t>
      </w:r>
    </w:p>
    <w:p w:rsidR="00620CA7" w:rsidRDefault="00620CA7">
      <w:pPr>
        <w:widowControl/>
        <w:autoSpaceDE/>
        <w:autoSpaceDN/>
        <w:adjustRightInd/>
        <w:spacing w:after="160" w:line="259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20CA7" w:rsidRPr="00AC6DD5" w:rsidRDefault="00620CA7" w:rsidP="00620C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245"/>
        <w:tblW w:w="0" w:type="auto"/>
        <w:tblLook w:val="04A0" w:firstRow="1" w:lastRow="0" w:firstColumn="1" w:lastColumn="0" w:noHBand="0" w:noVBand="1"/>
      </w:tblPr>
      <w:tblGrid>
        <w:gridCol w:w="4784"/>
      </w:tblGrid>
      <w:tr w:rsidR="00620CA7" w:rsidRPr="001E4848" w:rsidTr="00553882">
        <w:trPr>
          <w:trHeight w:val="1522"/>
        </w:trPr>
        <w:tc>
          <w:tcPr>
            <w:tcW w:w="4784" w:type="dxa"/>
            <w:shd w:val="clear" w:color="auto" w:fill="auto"/>
          </w:tcPr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</w:p>
          <w:p w:rsidR="00620CA7" w:rsidRPr="001E4848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620CA7" w:rsidRPr="001E4848" w:rsidRDefault="00620CA7" w:rsidP="00620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14.08.2025 </w:t>
            </w:r>
            <w:r w:rsidRPr="001E484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865</w:t>
            </w:r>
          </w:p>
        </w:tc>
      </w:tr>
    </w:tbl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Default="00620CA7" w:rsidP="00620CA7">
      <w:pPr>
        <w:jc w:val="center"/>
      </w:pPr>
    </w:p>
    <w:p w:rsidR="00620CA7" w:rsidRPr="001E4848" w:rsidRDefault="00620CA7" w:rsidP="00620CA7">
      <w:pPr>
        <w:jc w:val="center"/>
      </w:pPr>
    </w:p>
    <w:p w:rsidR="00620CA7" w:rsidRPr="001E4848" w:rsidRDefault="00620CA7" w:rsidP="00620CA7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  <w:r w:rsidRPr="001E4848">
        <w:rPr>
          <w:rFonts w:ascii="Times New Roman" w:hAnsi="Times New Roman"/>
          <w:b w:val="0"/>
          <w:bCs w:val="0"/>
          <w:sz w:val="40"/>
          <w:szCs w:val="40"/>
        </w:rPr>
        <w:t>Муниципальная программа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 xml:space="preserve">«Развитие туризма 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территории городского округа</w:t>
      </w:r>
      <w:r w:rsidRPr="001E4848">
        <w:rPr>
          <w:rFonts w:ascii="Times New Roman" w:hAnsi="Times New Roman" w:cs="Times New Roman"/>
          <w:sz w:val="40"/>
          <w:szCs w:val="40"/>
        </w:rPr>
        <w:t xml:space="preserve"> город Рыбинск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  <w:r w:rsidRPr="001E4848">
        <w:rPr>
          <w:rFonts w:ascii="Times New Roman" w:hAnsi="Times New Roman" w:cs="Times New Roman"/>
          <w:sz w:val="40"/>
          <w:szCs w:val="40"/>
        </w:rPr>
        <w:t>Ярославской области»</w:t>
      </w: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20CA7" w:rsidRPr="001E4848" w:rsidRDefault="00620CA7" w:rsidP="00620CA7">
      <w:pPr>
        <w:jc w:val="right"/>
        <w:rPr>
          <w:sz w:val="40"/>
          <w:szCs w:val="40"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a1"/>
        <w:rPr>
          <w:noProof/>
        </w:rPr>
      </w:pPr>
    </w:p>
    <w:p w:rsidR="00620CA7" w:rsidRDefault="00620CA7" w:rsidP="00620CA7">
      <w:pPr>
        <w:pStyle w:val="2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ru-RU"/>
        </w:rPr>
      </w:pPr>
    </w:p>
    <w:p w:rsidR="00620CA7" w:rsidRDefault="00620CA7" w:rsidP="00620CA7">
      <w:pPr>
        <w:rPr>
          <w:lang w:eastAsia="x-none"/>
        </w:rPr>
      </w:pPr>
    </w:p>
    <w:p w:rsidR="00620CA7" w:rsidRDefault="00620CA7" w:rsidP="00620CA7">
      <w:pPr>
        <w:rPr>
          <w:lang w:eastAsia="x-none"/>
        </w:rPr>
      </w:pPr>
    </w:p>
    <w:p w:rsidR="00620CA7" w:rsidRPr="00592F11" w:rsidRDefault="00620CA7" w:rsidP="00620CA7">
      <w:pPr>
        <w:rPr>
          <w:lang w:eastAsia="x-none"/>
        </w:rPr>
      </w:pPr>
    </w:p>
    <w:p w:rsidR="00620CA7" w:rsidRPr="001E4848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Рыбинск</w:t>
      </w:r>
    </w:p>
    <w:p w:rsidR="00620CA7" w:rsidRPr="00830BA7" w:rsidRDefault="00620CA7" w:rsidP="00620CA7">
      <w:pPr>
        <w:pStyle w:val="20"/>
        <w:spacing w:before="0" w:after="0"/>
        <w:jc w:val="center"/>
        <w:rPr>
          <w:rFonts w:ascii="Times New Roman" w:hAnsi="Times New Roman"/>
          <w:b w:val="0"/>
          <w:bCs w:val="0"/>
          <w:i w:val="0"/>
          <w:iCs w:val="0"/>
          <w:lang w:val="en-US"/>
        </w:rPr>
      </w:pPr>
      <w:r w:rsidRPr="001E4848">
        <w:rPr>
          <w:rFonts w:ascii="Times New Roman" w:hAnsi="Times New Roman"/>
          <w:b w:val="0"/>
          <w:bCs w:val="0"/>
          <w:i w:val="0"/>
          <w:iCs w:val="0"/>
        </w:rPr>
        <w:t>202</w:t>
      </w:r>
      <w:r>
        <w:rPr>
          <w:rFonts w:ascii="Times New Roman" w:hAnsi="Times New Roman"/>
          <w:b w:val="0"/>
          <w:bCs w:val="0"/>
          <w:i w:val="0"/>
          <w:iCs w:val="0"/>
          <w:lang w:val="en-US"/>
        </w:rPr>
        <w:t>5</w:t>
      </w: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20CA7" w:rsidRPr="005957C0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5957C0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0CA7" w:rsidRPr="005957C0" w:rsidRDefault="00620CA7" w:rsidP="00620CA7">
      <w:pPr>
        <w:jc w:val="center"/>
        <w:rPr>
          <w:rFonts w:ascii="Times New Roman" w:hAnsi="Times New Roman" w:cs="Times New Roman"/>
          <w:sz w:val="14"/>
          <w:szCs w:val="28"/>
        </w:rPr>
      </w:pPr>
    </w:p>
    <w:tbl>
      <w:tblPr>
        <w:tblW w:w="10949" w:type="dxa"/>
        <w:tblInd w:w="-601" w:type="dxa"/>
        <w:tblLook w:val="04A0" w:firstRow="1" w:lastRow="0" w:firstColumn="1" w:lastColumn="0" w:noHBand="0" w:noVBand="1"/>
      </w:tblPr>
      <w:tblGrid>
        <w:gridCol w:w="810"/>
        <w:gridCol w:w="48"/>
        <w:gridCol w:w="9241"/>
        <w:gridCol w:w="850"/>
      </w:tblGrid>
      <w:tr w:rsidR="00620CA7" w:rsidRPr="005957C0" w:rsidTr="00620CA7">
        <w:trPr>
          <w:trHeight w:val="7232"/>
        </w:trPr>
        <w:tc>
          <w:tcPr>
            <w:tcW w:w="858" w:type="dxa"/>
            <w:gridSpan w:val="2"/>
            <w:shd w:val="clear" w:color="auto" w:fill="auto"/>
          </w:tcPr>
          <w:p w:rsidR="00620CA7" w:rsidRPr="00E71C94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241" w:type="dxa"/>
            <w:shd w:val="clear" w:color="auto" w:fill="auto"/>
          </w:tcPr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1C9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Паспорт муниципальной программы «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Развитие туризма на те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ритории городского округа город Рыбинск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Ярославской обла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A4E4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Анализ существующей ситуации и оценка проблем, решение к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торых осуществляется путем реализации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Цели, задачи и ожидаемые результаты реализации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Социально-экономическое обоснование 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Механизм реализации 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Индикаторы результативности Пр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620CA7" w:rsidRPr="00BE1ECC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BE1ECC">
              <w:rPr>
                <w:rFonts w:ascii="Times New Roman" w:hAnsi="Times New Roman" w:cs="Times New Roman"/>
                <w:sz w:val="28"/>
                <w:szCs w:val="28"/>
              </w:rPr>
              <w:t>Паспорт подпрограммы «Ведомственная целевая программа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ECC">
              <w:rPr>
                <w:rFonts w:ascii="Times New Roman" w:hAnsi="Times New Roman" w:cs="Times New Roman"/>
                <w:sz w:val="28"/>
                <w:szCs w:val="28"/>
              </w:rPr>
              <w:t xml:space="preserve"> отрасли «Туризм»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1.2.1. Анализ существующей ситуации и оценка проблем, решение к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осуществляется путем реализации 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1.2.2. Цели, задачи и ожидаемые результаты реализации подпр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1.2.3. Социально-экономическое обоснование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1.2.4. Финансирование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1.2.5. Механизм реализации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1.2.6. Индикаторы результативности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1.2.7. Основные мероприятия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 Паспорт подпрограммы «Развитие туристской привлекател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ности городского округа город Рыбинск Ярославской области»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1.3.1. Анализ существующей ситуации и оценка проблем, решение к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торых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осуществляется путем реализации 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1.3.2. Цели, задачи и ожидаемые результаты реализации подпр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1.3.3. Социально-экономическое обоснование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1.3.4. Финансирование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1.3.5. Механизм реализации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1.3.6. Индикаторы результативности подпрограммы</w:t>
            </w:r>
          </w:p>
          <w:p w:rsidR="00620CA7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1.3.7. </w:t>
            </w:r>
            <w:r w:rsidRPr="00582E40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подпрограммы</w:t>
            </w:r>
          </w:p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7C0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сокращений</w:t>
            </w:r>
          </w:p>
        </w:tc>
        <w:tc>
          <w:tcPr>
            <w:tcW w:w="850" w:type="dxa"/>
          </w:tcPr>
          <w:p w:rsidR="00620CA7" w:rsidRPr="00E71C94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B85DFA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620CA7" w:rsidRPr="005957C0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B85DFA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620CA7" w:rsidRPr="00056B25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620CA7" w:rsidRPr="00BE1ECC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620CA7" w:rsidRPr="00BE1ECC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20CA7" w:rsidRPr="00BE1ECC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20CA7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20CA7" w:rsidRPr="00B85DFA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620CA7" w:rsidRPr="002A7C86" w:rsidRDefault="00620CA7" w:rsidP="00553882">
            <w:pPr>
              <w:shd w:val="clear" w:color="auto" w:fill="FFFFFF"/>
              <w:ind w:right="-675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20CA7" w:rsidRPr="005957C0" w:rsidTr="00620CA7">
        <w:trPr>
          <w:trHeight w:val="70"/>
        </w:trPr>
        <w:tc>
          <w:tcPr>
            <w:tcW w:w="810" w:type="dxa"/>
            <w:shd w:val="clear" w:color="auto" w:fill="auto"/>
          </w:tcPr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9" w:type="dxa"/>
            <w:gridSpan w:val="2"/>
            <w:shd w:val="clear" w:color="auto" w:fill="auto"/>
          </w:tcPr>
          <w:p w:rsidR="00620CA7" w:rsidRPr="005957C0" w:rsidRDefault="00620CA7" w:rsidP="005538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20CA7" w:rsidRPr="005957C0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widowControl/>
        <w:tabs>
          <w:tab w:val="left" w:pos="3506"/>
        </w:tabs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>1.  Паспорт муниципальной программы</w:t>
      </w:r>
    </w:p>
    <w:p w:rsidR="00620CA7" w:rsidRPr="008A4E48" w:rsidRDefault="00620CA7" w:rsidP="00620CA7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«</w:t>
      </w:r>
      <w:r w:rsidRPr="008A4E48">
        <w:rPr>
          <w:rFonts w:ascii="Times New Roman" w:hAnsi="Times New Roman" w:cs="Times New Roman"/>
          <w:sz w:val="28"/>
          <w:szCs w:val="28"/>
        </w:rPr>
        <w:t>Развитие туризма на территории городского округа город Рыбинск</w:t>
      </w:r>
    </w:p>
    <w:p w:rsidR="00620CA7" w:rsidRPr="001E4848" w:rsidRDefault="00620CA7" w:rsidP="00620CA7">
      <w:pPr>
        <w:ind w:left="735"/>
        <w:jc w:val="center"/>
        <w:rPr>
          <w:rFonts w:ascii="Times New Roman" w:hAnsi="Times New Roman" w:cs="Times New Roman"/>
          <w:sz w:val="28"/>
          <w:szCs w:val="28"/>
        </w:rPr>
      </w:pPr>
      <w:r w:rsidRPr="008A4E48">
        <w:rPr>
          <w:rFonts w:ascii="Times New Roman" w:hAnsi="Times New Roman" w:cs="Times New Roman"/>
          <w:sz w:val="28"/>
          <w:szCs w:val="28"/>
        </w:rPr>
        <w:t>Ярославской области</w:t>
      </w:r>
      <w:r w:rsidRPr="001E4848">
        <w:rPr>
          <w:rFonts w:ascii="Times New Roman" w:hAnsi="Times New Roman" w:cs="Times New Roman"/>
          <w:sz w:val="28"/>
          <w:szCs w:val="28"/>
        </w:rPr>
        <w:t>»</w:t>
      </w:r>
    </w:p>
    <w:p w:rsidR="00620CA7" w:rsidRPr="001E4848" w:rsidRDefault="00620CA7" w:rsidP="00620CA7">
      <w:pPr>
        <w:rPr>
          <w:sz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Наименование муниципальной 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граммы (далее по тексту –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Развитие туризма на территории городского округа город Рыбинск Ярославской области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Срок реализации 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620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620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</w:p>
          <w:p w:rsidR="00620CA7" w:rsidRPr="00620CA7" w:rsidRDefault="00620CA7" w:rsidP="0055388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щих принципах организации местного самоуправления в Ро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сийской Федер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ции»; 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 Федеральный закон от 24.11.1996 № 132-ФЗ «Об осн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вах турис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ской деятельности в Российской Федерации»;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12.01.1996 № 7-ФЗ «О некомме</w:t>
            </w:r>
            <w:r w:rsidRPr="00620CA7">
              <w:rPr>
                <w:sz w:val="28"/>
                <w:szCs w:val="28"/>
              </w:rPr>
              <w:t>р</w:t>
            </w:r>
            <w:r w:rsidRPr="00620CA7">
              <w:rPr>
                <w:sz w:val="28"/>
                <w:szCs w:val="28"/>
              </w:rPr>
              <w:t>ческих организациях»;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03.11.2006 № 174-ФЗ «Об авт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номных у</w:t>
            </w:r>
            <w:r w:rsidRPr="00620CA7">
              <w:rPr>
                <w:sz w:val="28"/>
                <w:szCs w:val="28"/>
              </w:rPr>
              <w:t>ч</w:t>
            </w:r>
            <w:r w:rsidRPr="00620CA7">
              <w:rPr>
                <w:sz w:val="28"/>
                <w:szCs w:val="28"/>
              </w:rPr>
              <w:t>реждениях»;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</w:t>
            </w:r>
            <w:r w:rsidRPr="00620CA7">
              <w:rPr>
                <w:sz w:val="28"/>
                <w:szCs w:val="28"/>
              </w:rPr>
              <w:t>и</w:t>
            </w:r>
            <w:r w:rsidRPr="00620CA7">
              <w:rPr>
                <w:sz w:val="28"/>
                <w:szCs w:val="28"/>
              </w:rPr>
              <w:t>ной системе публичной власти»;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Постановление Правительства Российской Федерации от 24.12.2021 № 2439 «Об утверждении государственной пр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граммы Российской Федерации «Развитие тури</w:t>
            </w:r>
            <w:r w:rsidRPr="00620CA7">
              <w:rPr>
                <w:sz w:val="28"/>
                <w:szCs w:val="28"/>
              </w:rPr>
              <w:t>з</w:t>
            </w:r>
            <w:r w:rsidRPr="00620CA7">
              <w:rPr>
                <w:sz w:val="28"/>
                <w:szCs w:val="28"/>
              </w:rPr>
              <w:t>ма»;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05.05.2018 № 872-р «Об утверждении Концепции фед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ральной целевой программы «Развитие внутреннего и въездного туризма в Российской Федерации (2019-2025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ды)»;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20.09.2019 № 2129-р «Об утверждении Стратегии разв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тия туризма в Российской Федерации до 2035 года»;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ГОСТ Р 56197-2014 (ИСО 14785:2014) Национальный стандарт Российской Федерации. Туристские информац</w:t>
            </w:r>
            <w:r w:rsidRPr="00620CA7">
              <w:rPr>
                <w:sz w:val="28"/>
                <w:szCs w:val="28"/>
              </w:rPr>
              <w:t>и</w:t>
            </w:r>
            <w:r w:rsidRPr="00620CA7">
              <w:rPr>
                <w:sz w:val="28"/>
                <w:szCs w:val="28"/>
              </w:rPr>
              <w:t>онные центры. Туристская информация и услуги приема. Требования;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но-экономического развития Ярославской области до 2030 года»;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- Постановление Правительства Ярославской области от 27.03.2024 № 403-п «Об утверждении государственной программы Ярославской области «Развитие туризма и 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дустрии гостеприимства в Ярославской области» на 2024 – 2030 годы»;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21.01.2021 № 139 «Об утверждении плана мероприятий»;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08.06.2020 № 1306 «О муниц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пальных программах»;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бинск Ярославской области от 16.12.2022 № 4844 «Об утверждении комплексного плана развития территории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родского округа город Рыбинск Ярославской 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15.11.2022 № 4512 «О координационном совете по туризму при Главе городск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го округа город 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бинск»;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от 19.12.2019 № 98 «О принятии Устава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родского округа город Рыбинск Ярославской области»;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от 28.03.2019 № 47 «О Стратегии социал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но-экономического развития городского округа город 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бинск на 2018-2030 годы»;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Решение Муниципального Совета городского округа г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род Р</w:t>
            </w:r>
            <w:r w:rsidRPr="00620CA7">
              <w:rPr>
                <w:sz w:val="28"/>
                <w:szCs w:val="28"/>
              </w:rPr>
              <w:t>ы</w:t>
            </w:r>
            <w:r w:rsidRPr="00620CA7">
              <w:rPr>
                <w:sz w:val="28"/>
                <w:szCs w:val="28"/>
              </w:rPr>
              <w:t>бинск Ярославской области от 30.06.2022 № 295 «О структуре Администрации городского округа город Р</w:t>
            </w:r>
            <w:r w:rsidRPr="00620CA7">
              <w:rPr>
                <w:sz w:val="28"/>
                <w:szCs w:val="28"/>
              </w:rPr>
              <w:t>ы</w:t>
            </w:r>
            <w:r w:rsidRPr="00620CA7">
              <w:rPr>
                <w:sz w:val="28"/>
                <w:szCs w:val="28"/>
              </w:rPr>
              <w:t>бинск Яр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славской области»;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Распоряжение Администрации городского округа город Рыбинск Ярославской области от 27.06.2023 № 286 «Об утверждении П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ложения об отделе туризма».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lastRenderedPageBreak/>
              <w:t xml:space="preserve">Заказчик 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славской области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Ответственный исполнитель – руководитель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Начальник отдела туризма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области.</w:t>
            </w:r>
          </w:p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программы: Муниципальное автономное учреждение городского округа город Рыбинск «Туристско-информационный центр», Муниципальное бюджетное учреждение «Управление городского хозяйства».</w:t>
            </w:r>
          </w:p>
        </w:tc>
      </w:tr>
      <w:tr w:rsidR="00620CA7" w:rsidRPr="00620CA7" w:rsidTr="00553882">
        <w:trPr>
          <w:trHeight w:val="2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Куратор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молодежной пол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тике и развитию </w:t>
            </w:r>
          </w:p>
        </w:tc>
      </w:tr>
      <w:tr w:rsidR="00620CA7" w:rsidRPr="00620CA7" w:rsidTr="00553882">
        <w:trPr>
          <w:trHeight w:val="2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Перечень 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грамм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програ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м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1. Ведомственная целевая программа отрасли «Т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ризм»</w:t>
            </w:r>
          </w:p>
          <w:p w:rsidR="00620CA7" w:rsidRPr="00620CA7" w:rsidRDefault="00620CA7" w:rsidP="00553882"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20CA7">
              <w:t xml:space="preserve"> 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Развитие туристской привлекательности городского округа город Рыбинск Ярославской области</w:t>
            </w:r>
          </w:p>
        </w:tc>
      </w:tr>
      <w:tr w:rsidR="00620CA7" w:rsidRPr="00620CA7" w:rsidTr="00553882">
        <w:trPr>
          <w:trHeight w:val="4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сферы туризма в горо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ском округе город Рыбинск Ярославской области (далее – 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бинск)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Задачи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програ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м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1. Формирование полной и достоверной информации о х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зяйственных процессах и финансовых результатах де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тельности функционально подчиненного учреждения, н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обходимой для оперативного руководства и управл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620CA7" w:rsidRPr="00620CA7" w:rsidRDefault="00620CA7" w:rsidP="0055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2. Содействие развитию туристской инфраструктуры гор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да, создание комфортной городской среды для тур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стов.</w:t>
            </w:r>
          </w:p>
          <w:p w:rsidR="00620CA7" w:rsidRPr="00620CA7" w:rsidRDefault="00620CA7" w:rsidP="0055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3. Формирование положительного туристского имиджа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рода Рыбинска.</w:t>
            </w:r>
          </w:p>
          <w:p w:rsidR="00620CA7" w:rsidRPr="00620CA7" w:rsidRDefault="00620CA7" w:rsidP="0055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4. Реализация мероприятий регионального проекта «С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здание номерного фонда, инфраструктуры и новых точек притяжения». </w:t>
            </w:r>
          </w:p>
        </w:tc>
      </w:tr>
      <w:tr w:rsidR="00620CA7" w:rsidRPr="00620CA7" w:rsidTr="00553882">
        <w:trPr>
          <w:trHeight w:val="704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Объемы и исто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ч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ники финансир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вания 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(выделено/финансовая п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тре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ность) 20 216,0 / 116 760,0 тыс. руб., в т.ч.:                                                </w:t>
            </w:r>
          </w:p>
          <w:p w:rsidR="00620CA7" w:rsidRPr="00620CA7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бюджета, в т.ч.: </w:t>
            </w:r>
          </w:p>
          <w:p w:rsidR="00620CA7" w:rsidRPr="00620CA7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928"/>
            </w:tblGrid>
            <w:tr w:rsidR="00620CA7" w:rsidRPr="00620CA7" w:rsidTr="00553882">
              <w:trPr>
                <w:trHeight w:val="728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7 200,0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23 570,0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6 508,0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23 230,0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6 508,0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24 390,0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25 570,0</w:t>
                  </w:r>
                </w:p>
              </w:tc>
            </w:tr>
            <w:tr w:rsidR="00620CA7" w:rsidRPr="00620CA7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20 216,0</w:t>
                  </w:r>
                </w:p>
              </w:tc>
              <w:tc>
                <w:tcPr>
                  <w:tcW w:w="2928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96 760,0</w:t>
                  </w:r>
                </w:p>
              </w:tc>
            </w:tr>
          </w:tbl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928"/>
            </w:tblGrid>
            <w:tr w:rsidR="00620CA7" w:rsidRPr="00620CA7" w:rsidTr="00553882">
              <w:trPr>
                <w:trHeight w:val="728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620CA7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800,0</w:t>
                  </w:r>
                </w:p>
              </w:tc>
            </w:tr>
          </w:tbl>
          <w:p w:rsidR="00620CA7" w:rsidRPr="00620CA7" w:rsidRDefault="00620CA7" w:rsidP="005538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928"/>
            </w:tblGrid>
            <w:tr w:rsidR="00620CA7" w:rsidRPr="00620CA7" w:rsidTr="00553882">
              <w:trPr>
                <w:trHeight w:val="728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19 200,0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620CA7" w:rsidRDefault="00620CA7" w:rsidP="00553882">
                  <w:pPr>
                    <w:jc w:val="center"/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620CA7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19 200,0</w:t>
                  </w:r>
                </w:p>
              </w:tc>
            </w:tr>
          </w:tbl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Ожидаемые 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зультаты реал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и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зации 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A7">
              <w:rPr>
                <w:rFonts w:ascii="Times New Roman" w:hAnsi="Times New Roman"/>
                <w:sz w:val="28"/>
                <w:szCs w:val="28"/>
              </w:rPr>
              <w:lastRenderedPageBreak/>
              <w:t>1. Увеличение въездного туристского потока.</w:t>
            </w:r>
          </w:p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A7">
              <w:rPr>
                <w:rFonts w:ascii="Times New Roman" w:hAnsi="Times New Roman"/>
                <w:sz w:val="28"/>
                <w:szCs w:val="28"/>
              </w:rPr>
              <w:t>2. Увеличение количества занятых в сфере туризма (рабо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т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ники гостиниц, турфирм, общественного питания).</w:t>
            </w:r>
          </w:p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A7">
              <w:rPr>
                <w:rFonts w:ascii="Times New Roman" w:hAnsi="Times New Roman"/>
                <w:sz w:val="28"/>
                <w:szCs w:val="28"/>
              </w:rPr>
              <w:lastRenderedPageBreak/>
              <w:t>3. Улучшение качества обслуживания жителей и гостей г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рода Рыбинска.</w:t>
            </w:r>
          </w:p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CA7">
              <w:rPr>
                <w:rFonts w:ascii="Times New Roman" w:hAnsi="Times New Roman"/>
                <w:sz w:val="28"/>
                <w:szCs w:val="28"/>
              </w:rPr>
              <w:t>4. Позиционирование города Рыбинска, как культурно-исторического и туристического центра высокого уровня.</w:t>
            </w:r>
          </w:p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/>
                <w:sz w:val="28"/>
                <w:szCs w:val="28"/>
              </w:rPr>
              <w:t>5. Укр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е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пление положительного имиджа города Рыбинска.</w:t>
            </w:r>
          </w:p>
        </w:tc>
      </w:tr>
    </w:tbl>
    <w:p w:rsidR="00620CA7" w:rsidRPr="001E4848" w:rsidRDefault="00620CA7" w:rsidP="00620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848">
        <w:rPr>
          <w:rFonts w:ascii="Times New Roman" w:hAnsi="Times New Roman" w:cs="Times New Roman"/>
          <w:sz w:val="28"/>
          <w:szCs w:val="28"/>
        </w:rPr>
        <w:t>Анализ существующей ситуации и оценка проблем, решение которых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путем реализации Программы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формирование высоких показателей сферы туризма на территории Рыбинска </w:t>
      </w:r>
      <w:r w:rsidRPr="002151EE">
        <w:rPr>
          <w:rFonts w:ascii="Times New Roman" w:hAnsi="Times New Roman" w:cs="Times New Roman"/>
          <w:sz w:val="28"/>
          <w:szCs w:val="28"/>
        </w:rPr>
        <w:t>играет важную роль в социально-экономическом ра</w:t>
      </w:r>
      <w:r w:rsidRPr="002151EE">
        <w:rPr>
          <w:rFonts w:ascii="Times New Roman" w:hAnsi="Times New Roman" w:cs="Times New Roman"/>
          <w:sz w:val="28"/>
          <w:szCs w:val="28"/>
        </w:rPr>
        <w:t>з</w:t>
      </w:r>
      <w:r w:rsidRPr="002151EE">
        <w:rPr>
          <w:rFonts w:ascii="Times New Roman" w:hAnsi="Times New Roman" w:cs="Times New Roman"/>
          <w:sz w:val="28"/>
          <w:szCs w:val="28"/>
        </w:rPr>
        <w:t>витии</w:t>
      </w:r>
      <w:r w:rsidRPr="002F02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2151EE">
        <w:rPr>
          <w:rFonts w:ascii="Times New Roman" w:hAnsi="Times New Roman" w:cs="Times New Roman"/>
          <w:sz w:val="28"/>
          <w:szCs w:val="28"/>
        </w:rPr>
        <w:t>:</w:t>
      </w:r>
      <w:r w:rsidRPr="002F02AE">
        <w:rPr>
          <w:rFonts w:ascii="Times New Roman" w:hAnsi="Times New Roman" w:cs="Times New Roman"/>
          <w:sz w:val="28"/>
          <w:szCs w:val="28"/>
        </w:rPr>
        <w:t xml:space="preserve"> </w:t>
      </w:r>
      <w:r w:rsidRPr="002151EE">
        <w:rPr>
          <w:rFonts w:ascii="Times New Roman" w:hAnsi="Times New Roman" w:cs="Times New Roman"/>
          <w:sz w:val="28"/>
          <w:szCs w:val="28"/>
        </w:rPr>
        <w:t>обеспечивает создание дополнительных рабочих мест, рост зан</w:t>
      </w:r>
      <w:r w:rsidRPr="002151EE">
        <w:rPr>
          <w:rFonts w:ascii="Times New Roman" w:hAnsi="Times New Roman" w:cs="Times New Roman"/>
          <w:sz w:val="28"/>
          <w:szCs w:val="28"/>
        </w:rPr>
        <w:t>я</w:t>
      </w:r>
      <w:r w:rsidRPr="002151EE">
        <w:rPr>
          <w:rFonts w:ascii="Times New Roman" w:hAnsi="Times New Roman" w:cs="Times New Roman"/>
          <w:sz w:val="28"/>
          <w:szCs w:val="28"/>
        </w:rPr>
        <w:t>тости экономически активного населе</w:t>
      </w:r>
      <w:r>
        <w:rPr>
          <w:rFonts w:ascii="Times New Roman" w:hAnsi="Times New Roman" w:cs="Times New Roman"/>
          <w:sz w:val="28"/>
          <w:szCs w:val="28"/>
        </w:rPr>
        <w:t>ния, повышение уровня знаний населения и</w:t>
      </w:r>
      <w:r w:rsidRPr="002151EE">
        <w:rPr>
          <w:rFonts w:ascii="Times New Roman" w:hAnsi="Times New Roman" w:cs="Times New Roman"/>
          <w:sz w:val="28"/>
          <w:szCs w:val="28"/>
        </w:rPr>
        <w:t xml:space="preserve"> благосостояния общес</w:t>
      </w:r>
      <w:r w:rsidRPr="002151EE">
        <w:rPr>
          <w:rFonts w:ascii="Times New Roman" w:hAnsi="Times New Roman" w:cs="Times New Roman"/>
          <w:sz w:val="28"/>
          <w:szCs w:val="28"/>
        </w:rPr>
        <w:t>т</w:t>
      </w:r>
      <w:r w:rsidRPr="002151EE">
        <w:rPr>
          <w:rFonts w:ascii="Times New Roman" w:hAnsi="Times New Roman" w:cs="Times New Roman"/>
          <w:sz w:val="28"/>
          <w:szCs w:val="28"/>
        </w:rPr>
        <w:t>ва.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sz w:val="28"/>
          <w:szCs w:val="28"/>
        </w:rPr>
        <w:t>Отрасль туризма оказывает стимулирующее воздействие на развитие т</w:t>
      </w:r>
      <w:r w:rsidRPr="00FD71AE">
        <w:rPr>
          <w:rFonts w:ascii="Times New Roman" w:hAnsi="Times New Roman" w:cs="Times New Roman"/>
          <w:sz w:val="28"/>
          <w:szCs w:val="28"/>
        </w:rPr>
        <w:t>а</w:t>
      </w:r>
      <w:r w:rsidRPr="00FD71AE">
        <w:rPr>
          <w:rFonts w:ascii="Times New Roman" w:hAnsi="Times New Roman" w:cs="Times New Roman"/>
          <w:sz w:val="28"/>
          <w:szCs w:val="28"/>
        </w:rPr>
        <w:t>ких секторов экономики как: услуги средств размещения, строительство, транспорт, связь, торговля, производство товаров широкого потребления и с</w:t>
      </w:r>
      <w:r w:rsidRPr="00FD71AE">
        <w:rPr>
          <w:rFonts w:ascii="Times New Roman" w:hAnsi="Times New Roman" w:cs="Times New Roman"/>
          <w:sz w:val="28"/>
          <w:szCs w:val="28"/>
        </w:rPr>
        <w:t>у</w:t>
      </w:r>
      <w:r w:rsidRPr="00FD71AE">
        <w:rPr>
          <w:rFonts w:ascii="Times New Roman" w:hAnsi="Times New Roman" w:cs="Times New Roman"/>
          <w:sz w:val="28"/>
          <w:szCs w:val="28"/>
        </w:rPr>
        <w:t>венирной продукции, общественное питание и др.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Pr="00FD71AE">
        <w:rPr>
          <w:rFonts w:ascii="Times New Roman" w:hAnsi="Times New Roman" w:cs="Times New Roman"/>
          <w:sz w:val="28"/>
          <w:szCs w:val="28"/>
        </w:rPr>
        <w:t xml:space="preserve"> развитие туризма способствует сохранению природных, эк</w:t>
      </w:r>
      <w:r w:rsidRPr="00FD71AE">
        <w:rPr>
          <w:rFonts w:ascii="Times New Roman" w:hAnsi="Times New Roman" w:cs="Times New Roman"/>
          <w:sz w:val="28"/>
          <w:szCs w:val="28"/>
        </w:rPr>
        <w:t>о</w:t>
      </w:r>
      <w:r w:rsidRPr="00FD71AE">
        <w:rPr>
          <w:rFonts w:ascii="Times New Roman" w:hAnsi="Times New Roman" w:cs="Times New Roman"/>
          <w:sz w:val="28"/>
          <w:szCs w:val="28"/>
        </w:rPr>
        <w:t>логических и историко-культурных ресурсов, проявляет несколько большую стабильность по сравнению с другими отраслями экономики в условиях н</w:t>
      </w:r>
      <w:r w:rsidRPr="00FD71AE">
        <w:rPr>
          <w:rFonts w:ascii="Times New Roman" w:hAnsi="Times New Roman" w:cs="Times New Roman"/>
          <w:sz w:val="28"/>
          <w:szCs w:val="28"/>
        </w:rPr>
        <w:t>е</w:t>
      </w:r>
      <w:r w:rsidRPr="00FD71AE">
        <w:rPr>
          <w:rFonts w:ascii="Times New Roman" w:hAnsi="Times New Roman" w:cs="Times New Roman"/>
          <w:sz w:val="28"/>
          <w:szCs w:val="28"/>
        </w:rPr>
        <w:t>устойчивой ситу</w:t>
      </w:r>
      <w:r w:rsidRPr="00FD71AE">
        <w:rPr>
          <w:rFonts w:ascii="Times New Roman" w:hAnsi="Times New Roman" w:cs="Times New Roman"/>
          <w:sz w:val="28"/>
          <w:szCs w:val="28"/>
        </w:rPr>
        <w:t>а</w:t>
      </w:r>
      <w:r w:rsidRPr="00FD71AE">
        <w:rPr>
          <w:rFonts w:ascii="Times New Roman" w:hAnsi="Times New Roman" w:cs="Times New Roman"/>
          <w:sz w:val="28"/>
          <w:szCs w:val="28"/>
        </w:rPr>
        <w:t>ции на мировых рынках.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1AE">
        <w:rPr>
          <w:rFonts w:ascii="Times New Roman" w:hAnsi="Times New Roman" w:cs="Times New Roman"/>
          <w:sz w:val="28"/>
          <w:szCs w:val="28"/>
        </w:rPr>
        <w:t>Особое внимание к отрасли туризма на федеральном уровне диктует обоснованную необходимость развития туризма на региональном и муниц</w:t>
      </w:r>
      <w:r w:rsidRPr="00FD71AE">
        <w:rPr>
          <w:rFonts w:ascii="Times New Roman" w:hAnsi="Times New Roman" w:cs="Times New Roman"/>
          <w:sz w:val="28"/>
          <w:szCs w:val="28"/>
        </w:rPr>
        <w:t>и</w:t>
      </w:r>
      <w:r w:rsidRPr="00FD71AE">
        <w:rPr>
          <w:rFonts w:ascii="Times New Roman" w:hAnsi="Times New Roman" w:cs="Times New Roman"/>
          <w:sz w:val="28"/>
          <w:szCs w:val="28"/>
        </w:rPr>
        <w:t xml:space="preserve">пальном уровне. В соответствии со статьей 4 Федерального закона от 24.11.1996 № 132-ФЗ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71AE">
        <w:rPr>
          <w:rFonts w:ascii="Times New Roman" w:hAnsi="Times New Roman" w:cs="Times New Roman"/>
          <w:sz w:val="28"/>
          <w:szCs w:val="28"/>
        </w:rPr>
        <w:t>Об основах туристской деятельности в Российской Ф</w:t>
      </w:r>
      <w:r w:rsidRPr="00FD71AE">
        <w:rPr>
          <w:rFonts w:ascii="Times New Roman" w:hAnsi="Times New Roman" w:cs="Times New Roman"/>
          <w:sz w:val="28"/>
          <w:szCs w:val="28"/>
        </w:rPr>
        <w:t>е</w:t>
      </w:r>
      <w:r w:rsidRPr="00FD71AE">
        <w:rPr>
          <w:rFonts w:ascii="Times New Roman" w:hAnsi="Times New Roman" w:cs="Times New Roman"/>
          <w:sz w:val="28"/>
          <w:szCs w:val="28"/>
        </w:rPr>
        <w:t>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71AE">
        <w:rPr>
          <w:rFonts w:ascii="Times New Roman" w:hAnsi="Times New Roman" w:cs="Times New Roman"/>
          <w:sz w:val="28"/>
          <w:szCs w:val="28"/>
        </w:rPr>
        <w:t>, приоритетными направлениями государственного регулирования т</w:t>
      </w:r>
      <w:r w:rsidRPr="00FD71AE">
        <w:rPr>
          <w:rFonts w:ascii="Times New Roman" w:hAnsi="Times New Roman" w:cs="Times New Roman"/>
          <w:sz w:val="28"/>
          <w:szCs w:val="28"/>
        </w:rPr>
        <w:t>у</w:t>
      </w:r>
      <w:r w:rsidRPr="00FD71AE">
        <w:rPr>
          <w:rFonts w:ascii="Times New Roman" w:hAnsi="Times New Roman" w:cs="Times New Roman"/>
          <w:sz w:val="28"/>
          <w:szCs w:val="28"/>
        </w:rPr>
        <w:t>ристской деятельности являются поддержка и ра</w:t>
      </w:r>
      <w:r w:rsidRPr="00FD71AE">
        <w:rPr>
          <w:rFonts w:ascii="Times New Roman" w:hAnsi="Times New Roman" w:cs="Times New Roman"/>
          <w:sz w:val="28"/>
          <w:szCs w:val="28"/>
        </w:rPr>
        <w:t>з</w:t>
      </w:r>
      <w:r w:rsidRPr="00FD71AE">
        <w:rPr>
          <w:rFonts w:ascii="Times New Roman" w:hAnsi="Times New Roman" w:cs="Times New Roman"/>
          <w:sz w:val="28"/>
          <w:szCs w:val="28"/>
        </w:rPr>
        <w:t>витие внутреннего туризма, въездного туризма, социального туризма, сельского туризма, детского туризма и самодеятельного туризма, распоряжением Правительства Российской Фед</w:t>
      </w:r>
      <w:r w:rsidRPr="00FD71AE">
        <w:rPr>
          <w:rFonts w:ascii="Times New Roman" w:hAnsi="Times New Roman" w:cs="Times New Roman"/>
          <w:sz w:val="28"/>
          <w:szCs w:val="28"/>
        </w:rPr>
        <w:t>е</w:t>
      </w:r>
      <w:r w:rsidRPr="00FD71AE">
        <w:rPr>
          <w:rFonts w:ascii="Times New Roman" w:hAnsi="Times New Roman" w:cs="Times New Roman"/>
          <w:sz w:val="28"/>
          <w:szCs w:val="28"/>
        </w:rPr>
        <w:t>рации от 5 мая 2018 года № 872-р утверждена концепция федеральной ц</w:t>
      </w:r>
      <w:r w:rsidRPr="00FD71AE">
        <w:rPr>
          <w:rFonts w:ascii="Times New Roman" w:hAnsi="Times New Roman" w:cs="Times New Roman"/>
          <w:sz w:val="28"/>
          <w:szCs w:val="28"/>
        </w:rPr>
        <w:t>е</w:t>
      </w:r>
      <w:r w:rsidRPr="00FD71AE">
        <w:rPr>
          <w:rFonts w:ascii="Times New Roman" w:hAnsi="Times New Roman" w:cs="Times New Roman"/>
          <w:sz w:val="28"/>
          <w:szCs w:val="28"/>
        </w:rPr>
        <w:t xml:space="preserve">левой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71AE">
        <w:rPr>
          <w:rFonts w:ascii="Times New Roman" w:hAnsi="Times New Roman" w:cs="Times New Roman"/>
          <w:sz w:val="28"/>
          <w:szCs w:val="28"/>
        </w:rPr>
        <w:t>Развитие внутреннего и въездного туризма в Российской Федер</w:t>
      </w:r>
      <w:r w:rsidRPr="00FD71AE">
        <w:rPr>
          <w:rFonts w:ascii="Times New Roman" w:hAnsi="Times New Roman" w:cs="Times New Roman"/>
          <w:sz w:val="28"/>
          <w:szCs w:val="28"/>
        </w:rPr>
        <w:t>а</w:t>
      </w:r>
      <w:r w:rsidRPr="00FD71AE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D71AE">
        <w:rPr>
          <w:rFonts w:ascii="Times New Roman" w:hAnsi="Times New Roman" w:cs="Times New Roman"/>
          <w:sz w:val="28"/>
          <w:szCs w:val="28"/>
        </w:rPr>
        <w:t xml:space="preserve">на 2019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D71AE">
        <w:rPr>
          <w:rFonts w:ascii="Times New Roman" w:hAnsi="Times New Roman" w:cs="Times New Roman"/>
          <w:sz w:val="28"/>
          <w:szCs w:val="28"/>
        </w:rPr>
        <w:t xml:space="preserve"> 2025 годы, распоряжением Правительства Российской Федер</w:t>
      </w:r>
      <w:r w:rsidRPr="00FD71AE">
        <w:rPr>
          <w:rFonts w:ascii="Times New Roman" w:hAnsi="Times New Roman" w:cs="Times New Roman"/>
          <w:sz w:val="28"/>
          <w:szCs w:val="28"/>
        </w:rPr>
        <w:t>а</w:t>
      </w:r>
      <w:r w:rsidRPr="00FD71AE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71AE">
        <w:rPr>
          <w:rFonts w:ascii="Times New Roman" w:hAnsi="Times New Roman" w:cs="Times New Roman"/>
          <w:sz w:val="28"/>
          <w:szCs w:val="28"/>
        </w:rPr>
        <w:t>от 20.09.2019 № 2129-р утверждена Стратегия развития туризма в Росси</w:t>
      </w:r>
      <w:r w:rsidRPr="00FD71AE">
        <w:rPr>
          <w:rFonts w:ascii="Times New Roman" w:hAnsi="Times New Roman" w:cs="Times New Roman"/>
          <w:sz w:val="28"/>
          <w:szCs w:val="28"/>
        </w:rPr>
        <w:t>й</w:t>
      </w:r>
      <w:r w:rsidRPr="00FD71AE">
        <w:rPr>
          <w:rFonts w:ascii="Times New Roman" w:hAnsi="Times New Roman" w:cs="Times New Roman"/>
          <w:sz w:val="28"/>
          <w:szCs w:val="28"/>
        </w:rPr>
        <w:t>ской Федерации до 2035 года, постановлением Правительства Российской Ф</w:t>
      </w:r>
      <w:r w:rsidRPr="00FD71AE">
        <w:rPr>
          <w:rFonts w:ascii="Times New Roman" w:hAnsi="Times New Roman" w:cs="Times New Roman"/>
          <w:sz w:val="28"/>
          <w:szCs w:val="28"/>
        </w:rPr>
        <w:t>е</w:t>
      </w:r>
      <w:r w:rsidRPr="00FD71AE">
        <w:rPr>
          <w:rFonts w:ascii="Times New Roman" w:hAnsi="Times New Roman" w:cs="Times New Roman"/>
          <w:sz w:val="28"/>
          <w:szCs w:val="28"/>
        </w:rPr>
        <w:t>дерации от 24.12.2021 № 2439 утверждена государственная программа Росси</w:t>
      </w:r>
      <w:r w:rsidRPr="00FD71AE">
        <w:rPr>
          <w:rFonts w:ascii="Times New Roman" w:hAnsi="Times New Roman" w:cs="Times New Roman"/>
          <w:sz w:val="28"/>
          <w:szCs w:val="28"/>
        </w:rPr>
        <w:t>й</w:t>
      </w:r>
      <w:r w:rsidRPr="00FD71AE">
        <w:rPr>
          <w:rFonts w:ascii="Times New Roman" w:hAnsi="Times New Roman" w:cs="Times New Roman"/>
          <w:sz w:val="28"/>
          <w:szCs w:val="28"/>
        </w:rPr>
        <w:t xml:space="preserve">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D71AE">
        <w:rPr>
          <w:rFonts w:ascii="Times New Roman" w:hAnsi="Times New Roman" w:cs="Times New Roman"/>
          <w:sz w:val="28"/>
          <w:szCs w:val="28"/>
        </w:rPr>
        <w:t>Разв</w:t>
      </w:r>
      <w:r w:rsidRPr="00FD71AE">
        <w:rPr>
          <w:rFonts w:ascii="Times New Roman" w:hAnsi="Times New Roman" w:cs="Times New Roman"/>
          <w:sz w:val="28"/>
          <w:szCs w:val="28"/>
        </w:rPr>
        <w:t>и</w:t>
      </w:r>
      <w:r w:rsidRPr="00FD71AE">
        <w:rPr>
          <w:rFonts w:ascii="Times New Roman" w:hAnsi="Times New Roman" w:cs="Times New Roman"/>
          <w:sz w:val="28"/>
          <w:szCs w:val="28"/>
        </w:rPr>
        <w:t>тие туризма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71AE">
        <w:rPr>
          <w:rFonts w:ascii="Times New Roman" w:hAnsi="Times New Roman" w:cs="Times New Roman"/>
          <w:sz w:val="28"/>
          <w:szCs w:val="28"/>
        </w:rPr>
        <w:t>.</w:t>
      </w:r>
    </w:p>
    <w:p w:rsidR="00620CA7" w:rsidRPr="005800A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0A4">
        <w:rPr>
          <w:rFonts w:ascii="Times New Roman" w:hAnsi="Times New Roman" w:cs="Times New Roman"/>
          <w:sz w:val="28"/>
          <w:szCs w:val="28"/>
        </w:rPr>
        <w:t>Указанные федеральные программы определяют вектор развития туризма на территории Российской Федерации до 2035 года. По итогам реализации в</w:t>
      </w:r>
      <w:r w:rsidRPr="005800A4">
        <w:rPr>
          <w:rFonts w:ascii="Times New Roman" w:hAnsi="Times New Roman" w:cs="Times New Roman"/>
          <w:sz w:val="28"/>
          <w:szCs w:val="28"/>
        </w:rPr>
        <w:t>ы</w:t>
      </w:r>
      <w:r w:rsidRPr="005800A4">
        <w:rPr>
          <w:rFonts w:ascii="Times New Roman" w:hAnsi="Times New Roman" w:cs="Times New Roman"/>
          <w:sz w:val="28"/>
          <w:szCs w:val="28"/>
        </w:rPr>
        <w:t>шеперечисленных программ в Российской Федерации степень конкурентосп</w:t>
      </w:r>
      <w:r w:rsidRPr="005800A4">
        <w:rPr>
          <w:rFonts w:ascii="Times New Roman" w:hAnsi="Times New Roman" w:cs="Times New Roman"/>
          <w:sz w:val="28"/>
          <w:szCs w:val="28"/>
        </w:rPr>
        <w:t>о</w:t>
      </w:r>
      <w:r w:rsidRPr="005800A4">
        <w:rPr>
          <w:rFonts w:ascii="Times New Roman" w:hAnsi="Times New Roman" w:cs="Times New Roman"/>
          <w:sz w:val="28"/>
          <w:szCs w:val="28"/>
        </w:rPr>
        <w:t>собности туристского рынка должна достичь высокого уровня, при котором б</w:t>
      </w:r>
      <w:r w:rsidRPr="005800A4">
        <w:rPr>
          <w:rFonts w:ascii="Times New Roman" w:hAnsi="Times New Roman" w:cs="Times New Roman"/>
          <w:sz w:val="28"/>
          <w:szCs w:val="28"/>
        </w:rPr>
        <w:t>у</w:t>
      </w:r>
      <w:r w:rsidRPr="005800A4">
        <w:rPr>
          <w:rFonts w:ascii="Times New Roman" w:hAnsi="Times New Roman" w:cs="Times New Roman"/>
          <w:sz w:val="28"/>
          <w:szCs w:val="28"/>
        </w:rPr>
        <w:t>дут удовлетворены потребности российских и иностранных граждан в кач</w:t>
      </w:r>
      <w:r w:rsidRPr="005800A4">
        <w:rPr>
          <w:rFonts w:ascii="Times New Roman" w:hAnsi="Times New Roman" w:cs="Times New Roman"/>
          <w:sz w:val="28"/>
          <w:szCs w:val="28"/>
        </w:rPr>
        <w:t>е</w:t>
      </w:r>
      <w:r w:rsidRPr="005800A4">
        <w:rPr>
          <w:rFonts w:ascii="Times New Roman" w:hAnsi="Times New Roman" w:cs="Times New Roman"/>
          <w:sz w:val="28"/>
          <w:szCs w:val="28"/>
        </w:rPr>
        <w:t>ственных туристских услугах.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0A4">
        <w:rPr>
          <w:rFonts w:ascii="Times New Roman" w:hAnsi="Times New Roman" w:cs="Times New Roman"/>
          <w:sz w:val="28"/>
          <w:szCs w:val="28"/>
        </w:rPr>
        <w:t>На региональном уровне механизмы поддержки и стимулирования разв</w:t>
      </w:r>
      <w:r w:rsidRPr="005800A4">
        <w:rPr>
          <w:rFonts w:ascii="Times New Roman" w:hAnsi="Times New Roman" w:cs="Times New Roman"/>
          <w:sz w:val="28"/>
          <w:szCs w:val="28"/>
        </w:rPr>
        <w:t>и</w:t>
      </w:r>
      <w:r w:rsidRPr="005800A4">
        <w:rPr>
          <w:rFonts w:ascii="Times New Roman" w:hAnsi="Times New Roman" w:cs="Times New Roman"/>
          <w:sz w:val="28"/>
          <w:szCs w:val="28"/>
        </w:rPr>
        <w:t>тия туризма прописаны в государственной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03C">
        <w:rPr>
          <w:rFonts w:ascii="Times New Roman" w:hAnsi="Times New Roman" w:cs="Times New Roman"/>
          <w:color w:val="000000"/>
          <w:sz w:val="28"/>
          <w:szCs w:val="28"/>
        </w:rPr>
        <w:t>«Развитие туризма и и</w:t>
      </w:r>
      <w:r w:rsidRPr="00EC703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C703C">
        <w:rPr>
          <w:rFonts w:ascii="Times New Roman" w:hAnsi="Times New Roman" w:cs="Times New Roman"/>
          <w:color w:val="000000"/>
          <w:sz w:val="28"/>
          <w:szCs w:val="28"/>
        </w:rPr>
        <w:t>дустрии гостеприимства в Ярославской области» на 2024 – 2030 годы</w:t>
      </w:r>
      <w:r>
        <w:rPr>
          <w:rFonts w:ascii="Times New Roman" w:hAnsi="Times New Roman" w:cs="Times New Roman"/>
          <w:sz w:val="28"/>
          <w:szCs w:val="28"/>
        </w:rPr>
        <w:t>, утве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жденной п</w:t>
      </w:r>
      <w:r w:rsidRPr="005800A4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800A4">
        <w:rPr>
          <w:rFonts w:ascii="Times New Roman" w:hAnsi="Times New Roman" w:cs="Times New Roman"/>
          <w:sz w:val="28"/>
          <w:szCs w:val="28"/>
        </w:rPr>
        <w:t xml:space="preserve"> Правительства Ярославской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27.03.202</w:t>
      </w:r>
      <w:r w:rsidRPr="007333F8">
        <w:rPr>
          <w:rFonts w:ascii="Times New Roman" w:hAnsi="Times New Roman" w:cs="Times New Roman"/>
          <w:color w:val="000000"/>
          <w:sz w:val="28"/>
          <w:szCs w:val="28"/>
        </w:rPr>
        <w:t xml:space="preserve">4 № </w:t>
      </w:r>
      <w:r>
        <w:rPr>
          <w:rFonts w:ascii="Times New Roman" w:hAnsi="Times New Roman" w:cs="Times New Roman"/>
          <w:color w:val="000000"/>
          <w:sz w:val="28"/>
          <w:szCs w:val="28"/>
        </w:rPr>
        <w:t>403</w:t>
      </w:r>
      <w:r w:rsidRPr="007333F8">
        <w:rPr>
          <w:rFonts w:ascii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«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>Стратегии социально-экономического развития Ярославской области до 2030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утвержденной п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>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Ярославской о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AE73E5">
        <w:rPr>
          <w:rFonts w:ascii="Times New Roman" w:hAnsi="Times New Roman" w:cs="Times New Roman"/>
          <w:color w:val="000000"/>
          <w:sz w:val="28"/>
          <w:szCs w:val="28"/>
        </w:rPr>
        <w:t>ласти от 6 марта 2014 года № 188-п</w:t>
      </w:r>
      <w:r>
        <w:rPr>
          <w:rFonts w:ascii="Times New Roman" w:hAnsi="Times New Roman" w:cs="Times New Roman"/>
          <w:color w:val="000000"/>
          <w:sz w:val="28"/>
          <w:szCs w:val="28"/>
        </w:rPr>
        <w:t>, в качестве основных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туризма указаны: 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>реализация ре</w:t>
      </w:r>
      <w:r>
        <w:rPr>
          <w:rFonts w:ascii="Times New Roman" w:hAnsi="Times New Roman" w:cs="Times New Roman"/>
          <w:color w:val="000000"/>
          <w:sz w:val="28"/>
          <w:szCs w:val="28"/>
        </w:rPr>
        <w:t>креационного потенциала региона,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г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>родской ср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ды,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введение р</w:t>
      </w:r>
      <w:r>
        <w:rPr>
          <w:rFonts w:ascii="Times New Roman" w:hAnsi="Times New Roman" w:cs="Times New Roman"/>
          <w:color w:val="000000"/>
          <w:sz w:val="28"/>
          <w:szCs w:val="28"/>
        </w:rPr>
        <w:t>егиональных стандартов качества,</w:t>
      </w:r>
      <w:r w:rsidRPr="002A5AD3">
        <w:rPr>
          <w:rFonts w:ascii="Times New Roman" w:hAnsi="Times New Roman" w:cs="Times New Roman"/>
          <w:color w:val="000000"/>
          <w:sz w:val="28"/>
          <w:szCs w:val="28"/>
        </w:rPr>
        <w:t xml:space="preserve"> сертификация и аккредитация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0CA7" w:rsidRPr="00AE73E5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73E5">
        <w:rPr>
          <w:rFonts w:ascii="Times New Roman" w:hAnsi="Times New Roman" w:cs="Times New Roman"/>
          <w:sz w:val="28"/>
          <w:szCs w:val="28"/>
        </w:rPr>
        <w:t xml:space="preserve">На муниципальном уровне в соответствии с федеральной политикой в сфере туризма, в целях реализации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73E5">
        <w:rPr>
          <w:rFonts w:ascii="Times New Roman" w:hAnsi="Times New Roman" w:cs="Times New Roman"/>
          <w:sz w:val="28"/>
          <w:szCs w:val="28"/>
        </w:rPr>
        <w:t>Стратегии социально-экономического ра</w:t>
      </w:r>
      <w:r w:rsidRPr="00AE73E5">
        <w:rPr>
          <w:rFonts w:ascii="Times New Roman" w:hAnsi="Times New Roman" w:cs="Times New Roman"/>
          <w:sz w:val="28"/>
          <w:szCs w:val="28"/>
        </w:rPr>
        <w:t>з</w:t>
      </w:r>
      <w:r w:rsidRPr="00AE73E5">
        <w:rPr>
          <w:rFonts w:ascii="Times New Roman" w:hAnsi="Times New Roman" w:cs="Times New Roman"/>
          <w:sz w:val="28"/>
          <w:szCs w:val="28"/>
        </w:rPr>
        <w:t xml:space="preserve">вития 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Рыбинск на 2018-2030 годы</w:t>
      </w:r>
      <w:r>
        <w:rPr>
          <w:rFonts w:ascii="Times New Roman" w:hAnsi="Times New Roman" w:cs="Times New Roman"/>
          <w:color w:val="000000"/>
          <w:sz w:val="28"/>
          <w:szCs w:val="28"/>
        </w:rPr>
        <w:t>», утвержденной  р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ешение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Совета городского округа город Рыбинск от 28.03.2019 № 47 </w:t>
      </w:r>
      <w:r>
        <w:rPr>
          <w:rFonts w:ascii="Times New Roman" w:hAnsi="Times New Roman" w:cs="Times New Roman"/>
          <w:color w:val="000000"/>
          <w:sz w:val="28"/>
          <w:szCs w:val="28"/>
        </w:rPr>
        <w:t>и «К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омплексн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развития территории городского окр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9B0">
        <w:rPr>
          <w:rFonts w:ascii="Times New Roman" w:hAnsi="Times New Roman" w:cs="Times New Roman"/>
          <w:color w:val="000000"/>
          <w:sz w:val="28"/>
          <w:szCs w:val="28"/>
        </w:rPr>
        <w:t>га город Рыбинск Ярославской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E7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</w:t>
      </w:r>
      <w:r w:rsidRPr="00CE6497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E6497">
        <w:rPr>
          <w:rFonts w:ascii="Times New Roman" w:hAnsi="Times New Roman" w:cs="Times New Roman"/>
          <w:sz w:val="28"/>
          <w:szCs w:val="28"/>
        </w:rPr>
        <w:t xml:space="preserve"> А</w:t>
      </w:r>
      <w:r w:rsidRPr="00CE6497">
        <w:rPr>
          <w:rFonts w:ascii="Times New Roman" w:hAnsi="Times New Roman" w:cs="Times New Roman"/>
          <w:sz w:val="28"/>
          <w:szCs w:val="28"/>
        </w:rPr>
        <w:t>д</w:t>
      </w:r>
      <w:r w:rsidRPr="00CE6497">
        <w:rPr>
          <w:rFonts w:ascii="Times New Roman" w:hAnsi="Times New Roman" w:cs="Times New Roman"/>
          <w:sz w:val="28"/>
          <w:szCs w:val="28"/>
        </w:rPr>
        <w:t>министрации городского округа город Рыбинск Ярославской области от 16.12.2022 № 4844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73E5">
        <w:rPr>
          <w:rFonts w:ascii="Times New Roman" w:hAnsi="Times New Roman" w:cs="Times New Roman"/>
          <w:sz w:val="28"/>
          <w:szCs w:val="28"/>
        </w:rPr>
        <w:t xml:space="preserve"> развития туристской отрасли, формирования конкурент</w:t>
      </w:r>
      <w:r w:rsidRPr="00AE73E5">
        <w:rPr>
          <w:rFonts w:ascii="Times New Roman" w:hAnsi="Times New Roman" w:cs="Times New Roman"/>
          <w:sz w:val="28"/>
          <w:szCs w:val="28"/>
        </w:rPr>
        <w:t>о</w:t>
      </w:r>
      <w:r w:rsidRPr="00AE73E5">
        <w:rPr>
          <w:rFonts w:ascii="Times New Roman" w:hAnsi="Times New Roman" w:cs="Times New Roman"/>
          <w:sz w:val="28"/>
          <w:szCs w:val="28"/>
        </w:rPr>
        <w:t>способной тур</w:t>
      </w:r>
      <w:r w:rsidRPr="00AE73E5">
        <w:rPr>
          <w:rFonts w:ascii="Times New Roman" w:hAnsi="Times New Roman" w:cs="Times New Roman"/>
          <w:sz w:val="28"/>
          <w:szCs w:val="28"/>
        </w:rPr>
        <w:t>и</w:t>
      </w:r>
      <w:r w:rsidRPr="00AE73E5">
        <w:rPr>
          <w:rFonts w:ascii="Times New Roman" w:hAnsi="Times New Roman" w:cs="Times New Roman"/>
          <w:sz w:val="28"/>
          <w:szCs w:val="28"/>
        </w:rPr>
        <w:t xml:space="preserve">стской среды и увеличения туристско-экскурсионного потока в </w:t>
      </w:r>
      <w:r>
        <w:rPr>
          <w:rFonts w:ascii="Times New Roman" w:hAnsi="Times New Roman" w:cs="Times New Roman"/>
          <w:sz w:val="28"/>
          <w:szCs w:val="28"/>
        </w:rPr>
        <w:t>Рыбинск</w:t>
      </w:r>
      <w:r w:rsidRPr="00D969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3E5">
        <w:rPr>
          <w:rFonts w:ascii="Times New Roman" w:hAnsi="Times New Roman" w:cs="Times New Roman"/>
          <w:sz w:val="28"/>
          <w:szCs w:val="28"/>
        </w:rPr>
        <w:t>разр</w:t>
      </w:r>
      <w:r>
        <w:rPr>
          <w:rFonts w:ascii="Times New Roman" w:hAnsi="Times New Roman" w:cs="Times New Roman"/>
          <w:sz w:val="28"/>
          <w:szCs w:val="28"/>
        </w:rPr>
        <w:t xml:space="preserve">аботана муниципальная программа </w:t>
      </w:r>
      <w:r w:rsidRPr="00AE73E5">
        <w:rPr>
          <w:rFonts w:ascii="Times New Roman" w:hAnsi="Times New Roman" w:cs="Times New Roman"/>
          <w:sz w:val="28"/>
          <w:szCs w:val="28"/>
        </w:rPr>
        <w:t>«</w:t>
      </w:r>
      <w:r w:rsidRPr="000955B4">
        <w:rPr>
          <w:rFonts w:ascii="Times New Roman" w:hAnsi="Times New Roman" w:cs="Times New Roman"/>
          <w:sz w:val="28"/>
          <w:szCs w:val="28"/>
        </w:rPr>
        <w:t>Развитие туризма на терр</w:t>
      </w:r>
      <w:r w:rsidRPr="000955B4">
        <w:rPr>
          <w:rFonts w:ascii="Times New Roman" w:hAnsi="Times New Roman" w:cs="Times New Roman"/>
          <w:sz w:val="28"/>
          <w:szCs w:val="28"/>
        </w:rPr>
        <w:t>и</w:t>
      </w:r>
      <w:r w:rsidRPr="000955B4">
        <w:rPr>
          <w:rFonts w:ascii="Times New Roman" w:hAnsi="Times New Roman" w:cs="Times New Roman"/>
          <w:sz w:val="28"/>
          <w:szCs w:val="28"/>
        </w:rPr>
        <w:t>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5B4">
        <w:rPr>
          <w:rFonts w:ascii="Times New Roman" w:hAnsi="Times New Roman" w:cs="Times New Roman"/>
          <w:sz w:val="28"/>
          <w:szCs w:val="28"/>
        </w:rPr>
        <w:t>Ярославской о</w:t>
      </w:r>
      <w:r w:rsidRPr="000955B4">
        <w:rPr>
          <w:rFonts w:ascii="Times New Roman" w:hAnsi="Times New Roman" w:cs="Times New Roman"/>
          <w:sz w:val="28"/>
          <w:szCs w:val="28"/>
        </w:rPr>
        <w:t>б</w:t>
      </w:r>
      <w:r w:rsidRPr="000955B4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>» на 2025 – 2028 годы</w:t>
      </w:r>
      <w:r w:rsidRPr="00AE73E5">
        <w:rPr>
          <w:rFonts w:ascii="Times New Roman" w:hAnsi="Times New Roman" w:cs="Times New Roman"/>
          <w:sz w:val="28"/>
          <w:szCs w:val="28"/>
        </w:rPr>
        <w:t>.</w:t>
      </w:r>
    </w:p>
    <w:p w:rsidR="00620CA7" w:rsidRPr="00AE73E5" w:rsidRDefault="00620CA7" w:rsidP="00620CA7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E73E5">
        <w:rPr>
          <w:rFonts w:ascii="Times New Roman" w:hAnsi="Times New Roman" w:cs="Times New Roman"/>
          <w:sz w:val="28"/>
          <w:szCs w:val="28"/>
        </w:rPr>
        <w:t>Актуальность разработки Программы обусловлена: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E5">
        <w:rPr>
          <w:rFonts w:ascii="Times New Roman" w:hAnsi="Times New Roman" w:cs="Times New Roman"/>
          <w:sz w:val="28"/>
          <w:szCs w:val="28"/>
        </w:rPr>
        <w:t xml:space="preserve">наличием значительного туристского потенциала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  <w:r w:rsidRPr="00AE73E5">
        <w:rPr>
          <w:rFonts w:ascii="Times New Roman" w:hAnsi="Times New Roman" w:cs="Times New Roman"/>
          <w:sz w:val="28"/>
          <w:szCs w:val="28"/>
        </w:rPr>
        <w:t xml:space="preserve"> и необходимостью его эффективного использов</w:t>
      </w:r>
      <w:r w:rsidRPr="00AE73E5">
        <w:rPr>
          <w:rFonts w:ascii="Times New Roman" w:hAnsi="Times New Roman" w:cs="Times New Roman"/>
          <w:sz w:val="28"/>
          <w:szCs w:val="28"/>
        </w:rPr>
        <w:t>а</w:t>
      </w:r>
      <w:r w:rsidRPr="00AE73E5">
        <w:rPr>
          <w:rFonts w:ascii="Times New Roman" w:hAnsi="Times New Roman" w:cs="Times New Roman"/>
          <w:sz w:val="28"/>
          <w:szCs w:val="28"/>
        </w:rPr>
        <w:t>ния;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C71">
        <w:rPr>
          <w:rFonts w:ascii="Times New Roman" w:hAnsi="Times New Roman" w:cs="Times New Roman"/>
          <w:sz w:val="28"/>
          <w:szCs w:val="28"/>
        </w:rPr>
        <w:t>высоким уровнем конкуренции на внутреннем и международном рынках т</w:t>
      </w:r>
      <w:r w:rsidRPr="00752C71">
        <w:rPr>
          <w:rFonts w:ascii="Times New Roman" w:hAnsi="Times New Roman" w:cs="Times New Roman"/>
          <w:sz w:val="28"/>
          <w:szCs w:val="28"/>
        </w:rPr>
        <w:t>у</w:t>
      </w:r>
      <w:r w:rsidRPr="00752C71">
        <w:rPr>
          <w:rFonts w:ascii="Times New Roman" w:hAnsi="Times New Roman" w:cs="Times New Roman"/>
          <w:sz w:val="28"/>
          <w:szCs w:val="28"/>
        </w:rPr>
        <w:t>ристских услуг;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2C71">
        <w:rPr>
          <w:rFonts w:ascii="Times New Roman" w:hAnsi="Times New Roman" w:cs="Times New Roman"/>
          <w:sz w:val="28"/>
          <w:szCs w:val="28"/>
        </w:rPr>
        <w:t>необходимостью комплексного подхода к развитию туристской инфрастру</w:t>
      </w:r>
      <w:r w:rsidRPr="00752C71">
        <w:rPr>
          <w:rFonts w:ascii="Times New Roman" w:hAnsi="Times New Roman" w:cs="Times New Roman"/>
          <w:sz w:val="28"/>
          <w:szCs w:val="28"/>
        </w:rPr>
        <w:t>к</w:t>
      </w:r>
      <w:r w:rsidRPr="00752C71">
        <w:rPr>
          <w:rFonts w:ascii="Times New Roman" w:hAnsi="Times New Roman" w:cs="Times New Roman"/>
          <w:sz w:val="28"/>
          <w:szCs w:val="28"/>
        </w:rPr>
        <w:t>туры и туристской индустрии на территории городского округа г</w:t>
      </w:r>
      <w:r w:rsidRPr="00752C71">
        <w:rPr>
          <w:rFonts w:ascii="Times New Roman" w:hAnsi="Times New Roman" w:cs="Times New Roman"/>
          <w:sz w:val="28"/>
          <w:szCs w:val="28"/>
        </w:rPr>
        <w:t>о</w:t>
      </w:r>
      <w:r w:rsidRPr="00752C71">
        <w:rPr>
          <w:rFonts w:ascii="Times New Roman" w:hAnsi="Times New Roman" w:cs="Times New Roman"/>
          <w:sz w:val="28"/>
          <w:szCs w:val="28"/>
        </w:rPr>
        <w:t>род Рыбинск, способной удовлетворить потребности в качественных туристских усл</w:t>
      </w:r>
      <w:r w:rsidRPr="00752C71">
        <w:rPr>
          <w:rFonts w:ascii="Times New Roman" w:hAnsi="Times New Roman" w:cs="Times New Roman"/>
          <w:sz w:val="28"/>
          <w:szCs w:val="28"/>
        </w:rPr>
        <w:t>у</w:t>
      </w:r>
      <w:r w:rsidRPr="00752C71">
        <w:rPr>
          <w:rFonts w:ascii="Times New Roman" w:hAnsi="Times New Roman" w:cs="Times New Roman"/>
          <w:sz w:val="28"/>
          <w:szCs w:val="28"/>
        </w:rPr>
        <w:t>гах;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73E5">
        <w:rPr>
          <w:rFonts w:ascii="Times New Roman" w:hAnsi="Times New Roman" w:cs="Times New Roman"/>
          <w:sz w:val="28"/>
          <w:szCs w:val="28"/>
        </w:rPr>
        <w:t xml:space="preserve">необходимостью </w:t>
      </w:r>
      <w:r>
        <w:rPr>
          <w:rFonts w:ascii="Times New Roman" w:hAnsi="Times New Roman" w:cs="Times New Roman"/>
          <w:sz w:val="28"/>
          <w:szCs w:val="28"/>
        </w:rPr>
        <w:t>выгодной презентации городского округа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 Рыбинск на мероприятиях различного уровня, на собственной территории и в медиа-пространстве для повышения уровня туристской и инвестиционной привлек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тельности.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Общая информация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</w:t>
      </w:r>
      <w:r w:rsidRPr="00A64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4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A644D7">
        <w:rPr>
          <w:rFonts w:ascii="Times New Roman" w:hAnsi="Times New Roman" w:cs="Times New Roman"/>
          <w:sz w:val="28"/>
          <w:szCs w:val="28"/>
        </w:rPr>
        <w:t xml:space="preserve"> по численности населения </w:t>
      </w:r>
      <w:r>
        <w:rPr>
          <w:rFonts w:ascii="Times New Roman" w:hAnsi="Times New Roman" w:cs="Times New Roman"/>
          <w:sz w:val="28"/>
          <w:szCs w:val="28"/>
        </w:rPr>
        <w:t>(по данным на         01.01.202</w:t>
      </w:r>
      <w:r w:rsidRPr="001B07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1B070F">
        <w:rPr>
          <w:rFonts w:ascii="Times New Roman" w:hAnsi="Times New Roman" w:cs="Times New Roman"/>
          <w:sz w:val="28"/>
          <w:szCs w:val="28"/>
        </w:rPr>
        <w:t>169 500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4D7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овек) и площади (99,54</w:t>
      </w:r>
      <w:r w:rsidRPr="00A644D7">
        <w:rPr>
          <w:rFonts w:ascii="Times New Roman" w:hAnsi="Times New Roman" w:cs="Times New Roman"/>
          <w:sz w:val="28"/>
          <w:szCs w:val="28"/>
        </w:rPr>
        <w:t xml:space="preserve"> км²</w:t>
      </w:r>
      <w:r>
        <w:rPr>
          <w:rFonts w:ascii="Times New Roman" w:hAnsi="Times New Roman" w:cs="Times New Roman"/>
          <w:sz w:val="28"/>
          <w:szCs w:val="28"/>
        </w:rPr>
        <w:t>) город в Ярославской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ласти. Это важный промышленный, культурный и образовательный центр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гиона, в час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ности, и страны, в целом.</w:t>
      </w:r>
    </w:p>
    <w:p w:rsidR="00620CA7" w:rsidRPr="00A644D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Рыбинск</w:t>
      </w:r>
      <w:r w:rsidRPr="00A644D7">
        <w:rPr>
          <w:rFonts w:ascii="Times New Roman" w:hAnsi="Times New Roman" w:cs="Times New Roman"/>
          <w:sz w:val="28"/>
          <w:szCs w:val="28"/>
        </w:rPr>
        <w:t xml:space="preserve"> известен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44D7">
        <w:rPr>
          <w:rFonts w:ascii="Times New Roman" w:hAnsi="Times New Roman" w:cs="Times New Roman"/>
          <w:sz w:val="28"/>
          <w:szCs w:val="28"/>
        </w:rPr>
        <w:t xml:space="preserve"> как крупный центр судо-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644D7">
        <w:rPr>
          <w:rFonts w:ascii="Times New Roman" w:hAnsi="Times New Roman" w:cs="Times New Roman"/>
          <w:sz w:val="28"/>
          <w:szCs w:val="28"/>
        </w:rPr>
        <w:t xml:space="preserve"> авиа</w:t>
      </w:r>
      <w:r>
        <w:rPr>
          <w:rFonts w:ascii="Times New Roman" w:hAnsi="Times New Roman" w:cs="Times New Roman"/>
          <w:sz w:val="28"/>
          <w:szCs w:val="28"/>
        </w:rPr>
        <w:t>моторо</w:t>
      </w:r>
      <w:r w:rsidRPr="00A644D7">
        <w:rPr>
          <w:rFonts w:ascii="Times New Roman" w:hAnsi="Times New Roman" w:cs="Times New Roman"/>
          <w:sz w:val="28"/>
          <w:szCs w:val="28"/>
        </w:rPr>
        <w:t xml:space="preserve">строения. </w:t>
      </w:r>
      <w:r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риод с 1930-х до конца 20 века</w:t>
      </w:r>
      <w:r w:rsidRPr="00A644D7">
        <w:rPr>
          <w:rFonts w:ascii="Times New Roman" w:hAnsi="Times New Roman" w:cs="Times New Roman"/>
          <w:sz w:val="28"/>
          <w:szCs w:val="28"/>
        </w:rPr>
        <w:t xml:space="preserve"> город был </w:t>
      </w:r>
      <w:r>
        <w:rPr>
          <w:rFonts w:ascii="Times New Roman" w:hAnsi="Times New Roman" w:cs="Times New Roman"/>
          <w:sz w:val="28"/>
          <w:szCs w:val="28"/>
        </w:rPr>
        <w:t>на особом положении из-за 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гидросооружений и работы стратегически важных объектов оборо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промышленности. Богатое культурно-историческое наследие и туристич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ский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тенциал в этот период фактически не использовался. В настоящее время в 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бинске развиваются различные виды туризма: культурно-познавательный, активный, гастрономический, событийный, промышленный, теплоходные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гулки, иммерсивные и игровые виды экскурсий.</w:t>
      </w:r>
    </w:p>
    <w:p w:rsidR="00620CA7" w:rsidRPr="004F23B7" w:rsidRDefault="00620CA7" w:rsidP="00620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 xml:space="preserve">Основные тематические направления экскурсий по территории Рыбинска: 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город с купеческим прошлым (купцы, бурлаки, хлебные биржи, личности с мировым именем);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город с древним прошлым (древнее поселение Усть-Шексна, археология);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Рыбинское водохранилище (затопленные земли, город Молога, гидросоор</w:t>
      </w:r>
      <w:r w:rsidRPr="004F23B7">
        <w:rPr>
          <w:rFonts w:ascii="Times New Roman" w:hAnsi="Times New Roman" w:cs="Times New Roman"/>
          <w:sz w:val="28"/>
          <w:szCs w:val="28"/>
        </w:rPr>
        <w:t>у</w:t>
      </w:r>
      <w:r w:rsidRPr="004F23B7">
        <w:rPr>
          <w:rFonts w:ascii="Times New Roman" w:hAnsi="Times New Roman" w:cs="Times New Roman"/>
          <w:sz w:val="28"/>
          <w:szCs w:val="28"/>
        </w:rPr>
        <w:t xml:space="preserve">жения, Волголаг, электрификация, рыбалка, отдых на берегу, активные водные виды </w:t>
      </w:r>
      <w:r w:rsidRPr="004F23B7">
        <w:rPr>
          <w:rFonts w:ascii="Times New Roman" w:hAnsi="Times New Roman" w:cs="Times New Roman"/>
          <w:sz w:val="28"/>
          <w:szCs w:val="28"/>
        </w:rPr>
        <w:lastRenderedPageBreak/>
        <w:t>отдыха);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промышленный центр (экскурсии на промышленные предприятия и в учебные учреждения, делово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4F23B7">
        <w:rPr>
          <w:rFonts w:ascii="Times New Roman" w:hAnsi="Times New Roman" w:cs="Times New Roman"/>
          <w:sz w:val="28"/>
          <w:szCs w:val="28"/>
        </w:rPr>
        <w:t>туризм);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события всероссийского масштаба (Деминские марафоны, Рыбинский бег</w:t>
      </w:r>
      <w:r w:rsidRPr="004F23B7">
        <w:rPr>
          <w:rFonts w:ascii="Times New Roman" w:hAnsi="Times New Roman" w:cs="Times New Roman"/>
          <w:sz w:val="28"/>
          <w:szCs w:val="28"/>
        </w:rPr>
        <w:t>о</w:t>
      </w:r>
      <w:r w:rsidRPr="004F23B7">
        <w:rPr>
          <w:rFonts w:ascii="Times New Roman" w:hAnsi="Times New Roman" w:cs="Times New Roman"/>
          <w:sz w:val="28"/>
          <w:szCs w:val="28"/>
        </w:rPr>
        <w:t>вой полумарафон «Великий хлебный путь», День купца, НаШествие Дедом Мор</w:t>
      </w:r>
      <w:r w:rsidRPr="004F23B7">
        <w:rPr>
          <w:rFonts w:ascii="Times New Roman" w:hAnsi="Times New Roman" w:cs="Times New Roman"/>
          <w:sz w:val="28"/>
          <w:szCs w:val="28"/>
        </w:rPr>
        <w:t>о</w:t>
      </w:r>
      <w:r w:rsidRPr="004F23B7">
        <w:rPr>
          <w:rFonts w:ascii="Times New Roman" w:hAnsi="Times New Roman" w:cs="Times New Roman"/>
          <w:sz w:val="28"/>
          <w:szCs w:val="28"/>
        </w:rPr>
        <w:t xml:space="preserve">зов, </w:t>
      </w:r>
      <w:r>
        <w:rPr>
          <w:rFonts w:ascii="Times New Roman" w:hAnsi="Times New Roman" w:cs="Times New Roman"/>
          <w:sz w:val="28"/>
          <w:szCs w:val="28"/>
        </w:rPr>
        <w:t xml:space="preserve">«Русское Рождество», </w:t>
      </w:r>
      <w:r w:rsidRPr="004F23B7">
        <w:rPr>
          <w:rFonts w:ascii="Times New Roman" w:hAnsi="Times New Roman" w:cs="Times New Roman"/>
          <w:sz w:val="28"/>
          <w:szCs w:val="28"/>
        </w:rPr>
        <w:t>Литературный фестиваль им. Л.Ошанина, Фестиваль</w:t>
      </w:r>
      <w:r w:rsidRPr="004F23B7">
        <w:t xml:space="preserve"> </w:t>
      </w:r>
      <w:r>
        <w:t>«</w:t>
      </w:r>
      <w:r w:rsidRPr="004F23B7">
        <w:rPr>
          <w:rFonts w:ascii="Times New Roman" w:hAnsi="Times New Roman" w:cs="Times New Roman"/>
          <w:sz w:val="28"/>
          <w:szCs w:val="28"/>
        </w:rPr>
        <w:t>JAZZ на родном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23B7">
        <w:rPr>
          <w:rFonts w:ascii="Times New Roman" w:hAnsi="Times New Roman" w:cs="Times New Roman"/>
          <w:sz w:val="28"/>
          <w:szCs w:val="28"/>
        </w:rPr>
        <w:t>);</w:t>
      </w:r>
    </w:p>
    <w:p w:rsidR="00620CA7" w:rsidRPr="004F23B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теплоходные прогулки (JAZZ-</w:t>
      </w:r>
      <w:r w:rsidRPr="004F23B7">
        <w:t xml:space="preserve"> </w:t>
      </w:r>
      <w:r w:rsidRPr="004F23B7">
        <w:rPr>
          <w:rFonts w:ascii="Times New Roman" w:hAnsi="Times New Roman" w:cs="Times New Roman"/>
          <w:sz w:val="28"/>
          <w:szCs w:val="28"/>
        </w:rPr>
        <w:t>boat, прогулки с шлюзованием, речные прогу</w:t>
      </w:r>
      <w:r w:rsidRPr="004F23B7">
        <w:rPr>
          <w:rFonts w:ascii="Times New Roman" w:hAnsi="Times New Roman" w:cs="Times New Roman"/>
          <w:sz w:val="28"/>
          <w:szCs w:val="28"/>
        </w:rPr>
        <w:t>л</w:t>
      </w:r>
      <w:r w:rsidRPr="004F23B7">
        <w:rPr>
          <w:rFonts w:ascii="Times New Roman" w:hAnsi="Times New Roman" w:cs="Times New Roman"/>
          <w:sz w:val="28"/>
          <w:szCs w:val="28"/>
        </w:rPr>
        <w:t>ки с экскурсией);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4F23B7">
        <w:rPr>
          <w:rFonts w:ascii="Times New Roman" w:hAnsi="Times New Roman" w:cs="Times New Roman"/>
          <w:sz w:val="28"/>
          <w:szCs w:val="28"/>
        </w:rPr>
        <w:t>- Город трудовой доблести (тематические экскурсии, посвященные Великой Отечественной войне)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Литературный город России (тематические экскурсии, Музей «Литературный город Рыбинск», литературные фестивали);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Иммерсивные направления (экскурсии в наушниках «Войс-трип», экскурсии в </w:t>
      </w:r>
      <w:r>
        <w:rPr>
          <w:rFonts w:ascii="Times New Roman" w:hAnsi="Times New Roman" w:cs="Times New Roman"/>
          <w:sz w:val="28"/>
          <w:szCs w:val="28"/>
          <w:lang w:val="en-US"/>
        </w:rPr>
        <w:t>VR</w:t>
      </w:r>
      <w:r>
        <w:rPr>
          <w:rFonts w:ascii="Times New Roman" w:hAnsi="Times New Roman" w:cs="Times New Roman"/>
          <w:sz w:val="28"/>
          <w:szCs w:val="28"/>
        </w:rPr>
        <w:t>-очках, экскурсионные чат-боты)</w:t>
      </w:r>
      <w:r w:rsidRPr="004F23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25B83">
        <w:rPr>
          <w:rFonts w:ascii="Times New Roman" w:hAnsi="Times New Roman" w:cs="Times New Roman"/>
          <w:sz w:val="28"/>
          <w:szCs w:val="28"/>
        </w:rPr>
        <w:t>Туристский пот</w:t>
      </w:r>
      <w:r>
        <w:rPr>
          <w:rFonts w:ascii="Times New Roman" w:hAnsi="Times New Roman" w:cs="Times New Roman"/>
          <w:sz w:val="28"/>
          <w:szCs w:val="28"/>
        </w:rPr>
        <w:t>енциал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Рыбинск</w:t>
      </w:r>
      <w:r w:rsidRPr="00525B83">
        <w:rPr>
          <w:rFonts w:ascii="Times New Roman" w:hAnsi="Times New Roman" w:cs="Times New Roman"/>
          <w:sz w:val="28"/>
          <w:szCs w:val="28"/>
        </w:rPr>
        <w:t xml:space="preserve"> в системе межрегиональных маршрутов.</w:t>
      </w:r>
    </w:p>
    <w:p w:rsidR="00620CA7" w:rsidRPr="00525B83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году территория города Рыбинска вошла в состав </w:t>
      </w:r>
      <w:r w:rsidRPr="00E75CF5">
        <w:rPr>
          <w:rFonts w:ascii="Times New Roman" w:hAnsi="Times New Roman" w:cs="Times New Roman"/>
          <w:sz w:val="28"/>
          <w:szCs w:val="28"/>
        </w:rPr>
        <w:t>туристических межрегиональных схем территориально-пространственного планирования ма</w:t>
      </w:r>
      <w:r w:rsidRPr="00E75CF5">
        <w:rPr>
          <w:rFonts w:ascii="Times New Roman" w:hAnsi="Times New Roman" w:cs="Times New Roman"/>
          <w:sz w:val="28"/>
          <w:szCs w:val="28"/>
        </w:rPr>
        <w:t>к</w:t>
      </w:r>
      <w:r w:rsidRPr="00E75CF5">
        <w:rPr>
          <w:rFonts w:ascii="Times New Roman" w:hAnsi="Times New Roman" w:cs="Times New Roman"/>
          <w:sz w:val="28"/>
          <w:szCs w:val="28"/>
        </w:rPr>
        <w:t>ротерриторий</w:t>
      </w:r>
      <w:r>
        <w:rPr>
          <w:rFonts w:ascii="Times New Roman" w:hAnsi="Times New Roman" w:cs="Times New Roman"/>
          <w:sz w:val="28"/>
          <w:szCs w:val="28"/>
        </w:rPr>
        <w:t xml:space="preserve"> «Большое золотое кольцо» и «Большая Волга».</w:t>
      </w:r>
    </w:p>
    <w:p w:rsidR="00620CA7" w:rsidRPr="007F0F85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Рыбинск </w:t>
      </w:r>
      <w:r w:rsidRPr="00525B83">
        <w:rPr>
          <w:rFonts w:ascii="Times New Roman" w:hAnsi="Times New Roman" w:cs="Times New Roman"/>
          <w:sz w:val="28"/>
          <w:szCs w:val="28"/>
        </w:rPr>
        <w:t xml:space="preserve">входит в </w:t>
      </w:r>
      <w:r>
        <w:rPr>
          <w:rFonts w:ascii="Times New Roman" w:hAnsi="Times New Roman" w:cs="Times New Roman"/>
          <w:sz w:val="28"/>
          <w:szCs w:val="28"/>
        </w:rPr>
        <w:t xml:space="preserve">состав одного из национальных маршрутов России - </w:t>
      </w:r>
      <w:r w:rsidRPr="007F0F85">
        <w:rPr>
          <w:rFonts w:ascii="Times New Roman" w:hAnsi="Times New Roman" w:cs="Times New Roman"/>
          <w:sz w:val="28"/>
          <w:szCs w:val="28"/>
        </w:rPr>
        <w:t>«Ярославия — страна городов»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Pr="00525B83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</w:t>
      </w:r>
      <w:r w:rsidRPr="00525B83">
        <w:rPr>
          <w:rFonts w:ascii="Times New Roman" w:hAnsi="Times New Roman" w:cs="Times New Roman"/>
          <w:sz w:val="28"/>
          <w:szCs w:val="28"/>
        </w:rPr>
        <w:t xml:space="preserve"> по туристскому потенциалу является крупным туристским це</w:t>
      </w:r>
      <w:r w:rsidRPr="00525B83">
        <w:rPr>
          <w:rFonts w:ascii="Times New Roman" w:hAnsi="Times New Roman" w:cs="Times New Roman"/>
          <w:sz w:val="28"/>
          <w:szCs w:val="28"/>
        </w:rPr>
        <w:t>н</w:t>
      </w:r>
      <w:r w:rsidRPr="00525B83">
        <w:rPr>
          <w:rFonts w:ascii="Times New Roman" w:hAnsi="Times New Roman" w:cs="Times New Roman"/>
          <w:sz w:val="28"/>
          <w:szCs w:val="28"/>
        </w:rPr>
        <w:t>тром и входит в систему межреги</w:t>
      </w:r>
      <w:r w:rsidRPr="00525B83">
        <w:rPr>
          <w:rFonts w:ascii="Times New Roman" w:hAnsi="Times New Roman" w:cs="Times New Roman"/>
          <w:sz w:val="28"/>
          <w:szCs w:val="28"/>
        </w:rPr>
        <w:t>о</w:t>
      </w:r>
      <w:r w:rsidRPr="00525B83">
        <w:rPr>
          <w:rFonts w:ascii="Times New Roman" w:hAnsi="Times New Roman" w:cs="Times New Roman"/>
          <w:sz w:val="28"/>
          <w:szCs w:val="28"/>
        </w:rPr>
        <w:t>нальных туров:</w:t>
      </w:r>
    </w:p>
    <w:p w:rsidR="00620CA7" w:rsidRPr="00525B83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«Серебряный маршрут»</w:t>
      </w:r>
      <w:r w:rsidRPr="00525B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продукт РЖД-Тур</w:t>
      </w:r>
      <w:r w:rsidRPr="00525B83">
        <w:rPr>
          <w:rFonts w:ascii="Times New Roman" w:hAnsi="Times New Roman" w:cs="Times New Roman"/>
          <w:sz w:val="28"/>
          <w:szCs w:val="28"/>
        </w:rPr>
        <w:t>;</w:t>
      </w:r>
      <w:r w:rsidRPr="007F0F85">
        <w:t xml:space="preserve"> </w:t>
      </w:r>
      <w:r w:rsidRPr="007F0F85">
        <w:rPr>
          <w:rFonts w:ascii="Times New Roman" w:hAnsi="Times New Roman" w:cs="Times New Roman"/>
          <w:sz w:val="28"/>
          <w:szCs w:val="28"/>
        </w:rPr>
        <w:t>связывает четыре древних ру</w:t>
      </w:r>
      <w:r w:rsidRPr="007F0F8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ских города: </w:t>
      </w:r>
      <w:r w:rsidRPr="007F0F85">
        <w:rPr>
          <w:rFonts w:ascii="Times New Roman" w:hAnsi="Times New Roman" w:cs="Times New Roman"/>
          <w:sz w:val="28"/>
          <w:szCs w:val="28"/>
        </w:rPr>
        <w:t>Псков, Велик</w:t>
      </w:r>
      <w:r>
        <w:rPr>
          <w:rFonts w:ascii="Times New Roman" w:hAnsi="Times New Roman" w:cs="Times New Roman"/>
          <w:sz w:val="28"/>
          <w:szCs w:val="28"/>
        </w:rPr>
        <w:t>ий Новгород, Рыбинск, Ярославль);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«Рыбинск – город у моря»;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«Отдых на Ярославском взморье»;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«Поезд Победы»;</w:t>
      </w:r>
    </w:p>
    <w:p w:rsidR="00620CA7" w:rsidRPr="00525B83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«Поезд Деда Мороза».</w:t>
      </w:r>
      <w:r w:rsidRPr="0052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525B83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Круизные маршруты всероссийского масштаба, в рамках которых прои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ходит остановка в Рыбинске</w:t>
      </w:r>
      <w:r w:rsidRPr="00525B83">
        <w:rPr>
          <w:rFonts w:ascii="Times New Roman" w:hAnsi="Times New Roman" w:cs="Times New Roman"/>
          <w:sz w:val="28"/>
          <w:szCs w:val="28"/>
        </w:rPr>
        <w:t>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7F0F85">
        <w:rPr>
          <w:rFonts w:ascii="Times New Roman" w:hAnsi="Times New Roman" w:cs="Times New Roman"/>
          <w:sz w:val="28"/>
          <w:szCs w:val="28"/>
        </w:rPr>
        <w:t>Нижегородская ярмарка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Восточная сказка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4C8A">
        <w:rPr>
          <w:rFonts w:ascii="Times New Roman" w:hAnsi="Times New Roman" w:cs="Times New Roman"/>
          <w:sz w:val="28"/>
          <w:szCs w:val="28"/>
        </w:rPr>
        <w:t>Столица «Золотого кольца»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Северная Венеция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Архитектурная мозаика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Волжские просторы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Древности Белозерья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Люблю тебя, Москва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24C8A">
        <w:rPr>
          <w:rFonts w:ascii="Times New Roman" w:hAnsi="Times New Roman" w:cs="Times New Roman"/>
          <w:sz w:val="28"/>
          <w:szCs w:val="28"/>
        </w:rPr>
        <w:t>Художественный круиз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города Рыбинска реализуются крупные федеральные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екты в сфере образовательного туризма: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«Дороги Победы»;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0B69">
        <w:rPr>
          <w:rFonts w:ascii="Times New Roman" w:hAnsi="Times New Roman" w:cs="Times New Roman"/>
          <w:sz w:val="28"/>
          <w:szCs w:val="28"/>
        </w:rPr>
        <w:t>«Образовательный туристский маршрут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F0B69">
        <w:rPr>
          <w:rFonts w:ascii="Times New Roman" w:hAnsi="Times New Roman" w:cs="Times New Roman"/>
          <w:sz w:val="28"/>
          <w:szCs w:val="28"/>
        </w:rPr>
        <w:t>одина непобедимого а</w:t>
      </w:r>
      <w:r w:rsidRPr="00EF0B69">
        <w:rPr>
          <w:rFonts w:ascii="Times New Roman" w:hAnsi="Times New Roman" w:cs="Times New Roman"/>
          <w:sz w:val="28"/>
          <w:szCs w:val="28"/>
        </w:rPr>
        <w:t>д</w:t>
      </w:r>
      <w:r w:rsidRPr="00EF0B69">
        <w:rPr>
          <w:rFonts w:ascii="Times New Roman" w:hAnsi="Times New Roman" w:cs="Times New Roman"/>
          <w:sz w:val="28"/>
          <w:szCs w:val="28"/>
        </w:rPr>
        <w:t>мирала»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F0B69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F0B69">
        <w:rPr>
          <w:rFonts w:ascii="Times New Roman" w:hAnsi="Times New Roman" w:cs="Times New Roman"/>
          <w:sz w:val="28"/>
          <w:szCs w:val="28"/>
        </w:rPr>
        <w:t xml:space="preserve"> Крыма – до Победы. Генерал Батов»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1EDC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791EDC">
        <w:rPr>
          <w:rFonts w:ascii="Times New Roman" w:hAnsi="Times New Roman" w:cs="Times New Roman"/>
          <w:sz w:val="28"/>
          <w:szCs w:val="28"/>
        </w:rPr>
        <w:t xml:space="preserve">оряки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91EDC">
        <w:rPr>
          <w:rFonts w:ascii="Times New Roman" w:hAnsi="Times New Roman" w:cs="Times New Roman"/>
          <w:sz w:val="28"/>
          <w:szCs w:val="28"/>
        </w:rPr>
        <w:t>рославии - исполины русского духа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20CA7" w:rsidRPr="00525B83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сертификат.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</w:t>
      </w:r>
      <w:r w:rsidRPr="00525B83">
        <w:rPr>
          <w:rFonts w:ascii="Times New Roman" w:hAnsi="Times New Roman" w:cs="Times New Roman"/>
          <w:sz w:val="28"/>
          <w:szCs w:val="28"/>
        </w:rPr>
        <w:t xml:space="preserve"> обладает значительным туристским потенциалом: богатая ист</w:t>
      </w:r>
      <w:r w:rsidRPr="00525B83">
        <w:rPr>
          <w:rFonts w:ascii="Times New Roman" w:hAnsi="Times New Roman" w:cs="Times New Roman"/>
          <w:sz w:val="28"/>
          <w:szCs w:val="28"/>
        </w:rPr>
        <w:t>о</w:t>
      </w:r>
      <w:r w:rsidRPr="00525B83">
        <w:rPr>
          <w:rFonts w:ascii="Times New Roman" w:hAnsi="Times New Roman" w:cs="Times New Roman"/>
          <w:sz w:val="28"/>
          <w:szCs w:val="28"/>
        </w:rPr>
        <w:t xml:space="preserve">рия и уникальные достопримечательности, выгодное местоположение и </w:t>
      </w:r>
      <w:r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зость к столицам</w:t>
      </w:r>
      <w:r w:rsidRPr="00525B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берег Рыбинского водохранил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ща</w:t>
      </w:r>
      <w:r w:rsidRPr="00525B83">
        <w:rPr>
          <w:rFonts w:ascii="Times New Roman" w:hAnsi="Times New Roman" w:cs="Times New Roman"/>
          <w:sz w:val="28"/>
          <w:szCs w:val="28"/>
        </w:rPr>
        <w:t>, наличие музеев</w:t>
      </w:r>
      <w:r>
        <w:rPr>
          <w:rFonts w:ascii="Times New Roman" w:hAnsi="Times New Roman" w:cs="Times New Roman"/>
          <w:sz w:val="28"/>
          <w:szCs w:val="28"/>
        </w:rPr>
        <w:t xml:space="preserve"> различной тематики.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Pr="006D62DB">
        <w:rPr>
          <w:color w:val="000000"/>
          <w:sz w:val="28"/>
          <w:szCs w:val="28"/>
        </w:rPr>
        <w:t>Потенциал культурно-по</w:t>
      </w:r>
      <w:r>
        <w:rPr>
          <w:color w:val="000000"/>
          <w:sz w:val="28"/>
          <w:szCs w:val="28"/>
        </w:rPr>
        <w:t>знавательного туризма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Конкурентными преимуществами туристского потенциала города явл</w:t>
      </w:r>
      <w:r w:rsidRPr="006D62DB">
        <w:rPr>
          <w:color w:val="000000"/>
          <w:sz w:val="28"/>
          <w:szCs w:val="28"/>
        </w:rPr>
        <w:t>я</w:t>
      </w:r>
      <w:r w:rsidRPr="006D62DB">
        <w:rPr>
          <w:color w:val="000000"/>
          <w:sz w:val="28"/>
          <w:szCs w:val="28"/>
        </w:rPr>
        <w:t>ются р</w:t>
      </w:r>
      <w:r w:rsidRPr="006D62DB">
        <w:rPr>
          <w:color w:val="000000"/>
          <w:sz w:val="28"/>
          <w:szCs w:val="28"/>
        </w:rPr>
        <w:t>е</w:t>
      </w:r>
      <w:r w:rsidRPr="006D62DB">
        <w:rPr>
          <w:color w:val="000000"/>
          <w:sz w:val="28"/>
          <w:szCs w:val="28"/>
        </w:rPr>
        <w:t>сурсы в сегменте культурно-познавательного туризма.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ab/>
        <w:t>История Рыбинска насчитывает больше 950 лет. На территории города больше 30 лет, в летний сезон, ведет раскопки Рыбинская археологическая эк</w:t>
      </w:r>
      <w:r w:rsidRPr="006D62DB">
        <w:rPr>
          <w:color w:val="000000"/>
          <w:sz w:val="28"/>
          <w:szCs w:val="28"/>
        </w:rPr>
        <w:t>с</w:t>
      </w:r>
      <w:r w:rsidRPr="006D62DB">
        <w:rPr>
          <w:color w:val="000000"/>
          <w:sz w:val="28"/>
          <w:szCs w:val="28"/>
        </w:rPr>
        <w:t>педиция. За этот период был собран огромный пласт доказательств о существ</w:t>
      </w:r>
      <w:r w:rsidRPr="006D62DB">
        <w:rPr>
          <w:color w:val="000000"/>
          <w:sz w:val="28"/>
          <w:szCs w:val="28"/>
        </w:rPr>
        <w:t>о</w:t>
      </w:r>
      <w:r w:rsidRPr="006D62DB">
        <w:rPr>
          <w:color w:val="000000"/>
          <w:sz w:val="28"/>
          <w:szCs w:val="28"/>
        </w:rPr>
        <w:t>вании в 10 веке и ранее на современной территории города древнего богатого торгово-ремесленного поселения Усть-Шексна, которое находилось на Вол</w:t>
      </w:r>
      <w:r w:rsidRPr="006D62DB">
        <w:rPr>
          <w:color w:val="000000"/>
          <w:sz w:val="28"/>
          <w:szCs w:val="28"/>
        </w:rPr>
        <w:t>ж</w:t>
      </w:r>
      <w:r w:rsidRPr="006D62DB">
        <w:rPr>
          <w:color w:val="000000"/>
          <w:sz w:val="28"/>
          <w:szCs w:val="28"/>
        </w:rPr>
        <w:t xml:space="preserve">ском пути </w:t>
      </w:r>
      <w:r>
        <w:rPr>
          <w:color w:val="000000"/>
          <w:sz w:val="28"/>
          <w:szCs w:val="28"/>
        </w:rPr>
        <w:t>–</w:t>
      </w:r>
      <w:r w:rsidRPr="006D62DB">
        <w:rPr>
          <w:color w:val="000000"/>
          <w:sz w:val="28"/>
          <w:szCs w:val="28"/>
        </w:rPr>
        <w:t xml:space="preserve"> одно из ответвлений торгового пути «Из варяг в греки».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Город имеет прямое отношение к истории развития экономики в Росси</w:t>
      </w:r>
      <w:r w:rsidRPr="006D62DB">
        <w:rPr>
          <w:color w:val="000000"/>
          <w:sz w:val="28"/>
          <w:szCs w:val="28"/>
        </w:rPr>
        <w:t>й</w:t>
      </w:r>
      <w:r w:rsidRPr="006D62DB">
        <w:rPr>
          <w:color w:val="000000"/>
          <w:sz w:val="28"/>
          <w:szCs w:val="28"/>
        </w:rPr>
        <w:t xml:space="preserve">ской империи в 18 </w:t>
      </w:r>
      <w:r>
        <w:rPr>
          <w:color w:val="000000"/>
          <w:sz w:val="28"/>
          <w:szCs w:val="28"/>
        </w:rPr>
        <w:t>–</w:t>
      </w:r>
      <w:r w:rsidRPr="006D62DB">
        <w:rPr>
          <w:color w:val="000000"/>
          <w:sz w:val="28"/>
          <w:szCs w:val="28"/>
        </w:rPr>
        <w:t xml:space="preserve"> 19 веках, поскольку, из-за низкого уровня воды в Волге в районе Рыбинска груженые суда, следовавшие в Санкт-Петербург, останавл</w:t>
      </w:r>
      <w:r w:rsidRPr="006D62DB">
        <w:rPr>
          <w:color w:val="000000"/>
          <w:sz w:val="28"/>
          <w:szCs w:val="28"/>
        </w:rPr>
        <w:t>и</w:t>
      </w:r>
      <w:r w:rsidRPr="006D62DB">
        <w:rPr>
          <w:color w:val="000000"/>
          <w:sz w:val="28"/>
          <w:szCs w:val="28"/>
        </w:rPr>
        <w:t>вались и частично сгружали товар. По объемам хранимого зерна Рыбинск был в числе первых в мире, здесь была построена первая провинциальная хлебная биржа, каждый третий житель был купцом, а к началу н</w:t>
      </w:r>
      <w:r w:rsidRPr="006D62DB">
        <w:rPr>
          <w:color w:val="000000"/>
          <w:sz w:val="28"/>
          <w:szCs w:val="28"/>
        </w:rPr>
        <w:t>а</w:t>
      </w:r>
      <w:r w:rsidRPr="006D62DB">
        <w:rPr>
          <w:color w:val="000000"/>
          <w:sz w:val="28"/>
          <w:szCs w:val="28"/>
        </w:rPr>
        <w:t xml:space="preserve">вигации в Рыбинск, в поисках работы, стекались бурлаки и крючники из разных уголков страны.        О купеческом прошлом сегодня гостям и жителям </w:t>
      </w:r>
      <w:r>
        <w:rPr>
          <w:color w:val="000000"/>
          <w:sz w:val="28"/>
          <w:szCs w:val="28"/>
        </w:rPr>
        <w:t>«</w:t>
      </w:r>
      <w:r w:rsidRPr="006D62DB">
        <w:rPr>
          <w:color w:val="000000"/>
          <w:sz w:val="28"/>
          <w:szCs w:val="28"/>
        </w:rPr>
        <w:t>рассказывают</w:t>
      </w:r>
      <w:r>
        <w:rPr>
          <w:color w:val="000000"/>
          <w:sz w:val="28"/>
          <w:szCs w:val="28"/>
        </w:rPr>
        <w:t>»</w:t>
      </w:r>
      <w:r w:rsidRPr="006D62DB">
        <w:rPr>
          <w:color w:val="000000"/>
          <w:sz w:val="28"/>
          <w:szCs w:val="28"/>
        </w:rPr>
        <w:t xml:space="preserve"> старинные особняки, булыжные мостовые, хлебные биржи, торговые ряды, ба</w:t>
      </w:r>
      <w:r w:rsidRPr="006D62DB">
        <w:rPr>
          <w:color w:val="000000"/>
          <w:sz w:val="28"/>
          <w:szCs w:val="28"/>
        </w:rPr>
        <w:t>н</w:t>
      </w:r>
      <w:r w:rsidRPr="006D62DB">
        <w:rPr>
          <w:color w:val="000000"/>
          <w:sz w:val="28"/>
          <w:szCs w:val="28"/>
        </w:rPr>
        <w:t>ки, храмы.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В Рыбинске, в разные периоды времени, проживали люди, принесшие огромный вклад в мировую историю, науку и культуру: братья Николас и Дж</w:t>
      </w:r>
      <w:r w:rsidRPr="006D62DB">
        <w:rPr>
          <w:color w:val="000000"/>
          <w:sz w:val="28"/>
          <w:szCs w:val="28"/>
        </w:rPr>
        <w:t>о</w:t>
      </w:r>
      <w:r w:rsidRPr="006D62DB">
        <w:rPr>
          <w:color w:val="000000"/>
          <w:sz w:val="28"/>
          <w:szCs w:val="28"/>
        </w:rPr>
        <w:t>зеф Шенки, Лев Ошанин, Алексей Золотарев, Алексей Овчинин, Михаил Рапов, Лев Писаревкий, Станислав Ростоцкий, Федор Харитонов, Сергей Хомутов, Валерий Цаплин, Генрих Ягода, Нина Шацкая и др.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 xml:space="preserve">Одним из факторов, способствующих развитию культурно-познавательного туризма, является выгодное расположение города </w:t>
      </w:r>
      <w:r>
        <w:rPr>
          <w:color w:val="000000"/>
          <w:sz w:val="28"/>
          <w:szCs w:val="28"/>
        </w:rPr>
        <w:t>–</w:t>
      </w:r>
      <w:r w:rsidRPr="006D62DB">
        <w:rPr>
          <w:color w:val="000000"/>
          <w:sz w:val="28"/>
          <w:szCs w:val="28"/>
        </w:rPr>
        <w:t xml:space="preserve"> на сли</w:t>
      </w:r>
      <w:r w:rsidRPr="006D62DB">
        <w:rPr>
          <w:color w:val="000000"/>
          <w:sz w:val="28"/>
          <w:szCs w:val="28"/>
        </w:rPr>
        <w:t>я</w:t>
      </w:r>
      <w:r w:rsidRPr="006D62DB">
        <w:rPr>
          <w:color w:val="000000"/>
          <w:sz w:val="28"/>
          <w:szCs w:val="28"/>
        </w:rPr>
        <w:t xml:space="preserve">нии трех рек: Волги, Шексны и Черемухи, а также, </w:t>
      </w:r>
      <w:r>
        <w:rPr>
          <w:color w:val="000000"/>
          <w:sz w:val="28"/>
          <w:szCs w:val="28"/>
        </w:rPr>
        <w:t>берег</w:t>
      </w:r>
      <w:r w:rsidRPr="006D62DB">
        <w:rPr>
          <w:color w:val="000000"/>
          <w:sz w:val="28"/>
          <w:szCs w:val="28"/>
        </w:rPr>
        <w:t xml:space="preserve"> одного из самых крупных рукотворных водоемов мира – Рыбинского водохранилища. Уникал</w:t>
      </w:r>
      <w:r w:rsidRPr="006D62DB">
        <w:rPr>
          <w:color w:val="000000"/>
          <w:sz w:val="28"/>
          <w:szCs w:val="28"/>
        </w:rPr>
        <w:t>ь</w:t>
      </w:r>
      <w:r w:rsidRPr="006D62DB">
        <w:rPr>
          <w:color w:val="000000"/>
          <w:sz w:val="28"/>
          <w:szCs w:val="28"/>
        </w:rPr>
        <w:t>ное местоположение – один из самых важных факторов развития культурно-познавательного туризма.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 xml:space="preserve">Рыбинск представляет собой </w:t>
      </w:r>
      <w:r>
        <w:rPr>
          <w:color w:val="000000"/>
          <w:sz w:val="28"/>
          <w:szCs w:val="28"/>
        </w:rPr>
        <w:t>особое</w:t>
      </w:r>
      <w:r w:rsidRPr="006D62DB">
        <w:rPr>
          <w:color w:val="000000"/>
          <w:sz w:val="28"/>
          <w:szCs w:val="28"/>
        </w:rPr>
        <w:t xml:space="preserve"> историко-культурное простра</w:t>
      </w:r>
      <w:r w:rsidRPr="006D62DB">
        <w:rPr>
          <w:color w:val="000000"/>
          <w:sz w:val="28"/>
          <w:szCs w:val="28"/>
        </w:rPr>
        <w:t>н</w:t>
      </w:r>
      <w:r w:rsidRPr="006D62DB">
        <w:rPr>
          <w:color w:val="000000"/>
          <w:sz w:val="28"/>
          <w:szCs w:val="28"/>
        </w:rPr>
        <w:t>ство. В городе насчитывается 219 объектов культурного наследия. Наиболее поп</w:t>
      </w:r>
      <w:r w:rsidRPr="006D62DB">
        <w:rPr>
          <w:color w:val="000000"/>
          <w:sz w:val="28"/>
          <w:szCs w:val="28"/>
        </w:rPr>
        <w:t>у</w:t>
      </w:r>
      <w:r w:rsidRPr="006D62DB">
        <w:rPr>
          <w:color w:val="000000"/>
          <w:sz w:val="28"/>
          <w:szCs w:val="28"/>
        </w:rPr>
        <w:t xml:space="preserve">лярными </w:t>
      </w:r>
      <w:r>
        <w:rPr>
          <w:color w:val="000000"/>
          <w:sz w:val="28"/>
          <w:szCs w:val="28"/>
        </w:rPr>
        <w:t>из них</w:t>
      </w:r>
      <w:r w:rsidRPr="006D62DB">
        <w:rPr>
          <w:color w:val="000000"/>
          <w:sz w:val="28"/>
          <w:szCs w:val="28"/>
        </w:rPr>
        <w:t xml:space="preserve"> являются: особняки, формирующие облик ул. Крестовой, зд</w:t>
      </w:r>
      <w:r w:rsidRPr="006D62DB">
        <w:rPr>
          <w:color w:val="000000"/>
          <w:sz w:val="28"/>
          <w:szCs w:val="28"/>
        </w:rPr>
        <w:t>а</w:t>
      </w:r>
      <w:r w:rsidRPr="006D62DB">
        <w:rPr>
          <w:color w:val="000000"/>
          <w:sz w:val="28"/>
          <w:szCs w:val="28"/>
        </w:rPr>
        <w:t>ние старой и новой Хлебных бирж, Красный и Мучной го</w:t>
      </w:r>
      <w:r w:rsidRPr="006D62DB">
        <w:rPr>
          <w:color w:val="000000"/>
          <w:sz w:val="28"/>
          <w:szCs w:val="28"/>
        </w:rPr>
        <w:t>с</w:t>
      </w:r>
      <w:r w:rsidRPr="006D62DB">
        <w:rPr>
          <w:color w:val="000000"/>
          <w:sz w:val="28"/>
          <w:szCs w:val="28"/>
        </w:rPr>
        <w:t>тиные дворы Спасо-Преображенский собор, особняк усадьбы Тюменевых, польский Костел, здание Рыбинского авиационного колледжа, здание железнодорожного вокзала и др</w:t>
      </w:r>
      <w:r w:rsidRPr="006D62DB">
        <w:rPr>
          <w:color w:val="000000"/>
          <w:sz w:val="28"/>
          <w:szCs w:val="28"/>
        </w:rPr>
        <w:t>у</w:t>
      </w:r>
      <w:r w:rsidRPr="006D62DB">
        <w:rPr>
          <w:color w:val="000000"/>
          <w:sz w:val="28"/>
          <w:szCs w:val="28"/>
        </w:rPr>
        <w:t>гие.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Всего в Рыбинске </w:t>
      </w:r>
      <w:r w:rsidRPr="006D62DB">
        <w:rPr>
          <w:color w:val="000000"/>
          <w:sz w:val="28"/>
          <w:szCs w:val="28"/>
        </w:rPr>
        <w:t xml:space="preserve">насчитывается больше </w:t>
      </w:r>
      <w:r>
        <w:rPr>
          <w:color w:val="000000"/>
          <w:sz w:val="28"/>
          <w:szCs w:val="28"/>
        </w:rPr>
        <w:t>19</w:t>
      </w:r>
      <w:r w:rsidRPr="006D62DB">
        <w:rPr>
          <w:color w:val="000000"/>
          <w:sz w:val="28"/>
          <w:szCs w:val="28"/>
        </w:rPr>
        <w:t xml:space="preserve"> музеев, выставочных залов и галерей</w:t>
      </w:r>
      <w:r>
        <w:rPr>
          <w:color w:val="000000"/>
          <w:sz w:val="28"/>
          <w:szCs w:val="28"/>
        </w:rPr>
        <w:t>: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Рыбинский музей-заповедник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Музейная выставка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Новогодние истории</w:t>
      </w:r>
      <w:r>
        <w:rPr>
          <w:color w:val="000000"/>
          <w:sz w:val="28"/>
          <w:szCs w:val="28"/>
        </w:rPr>
        <w:t>»</w:t>
      </w:r>
      <w:r w:rsidRPr="00D85E98">
        <w:rPr>
          <w:color w:val="000000"/>
          <w:sz w:val="28"/>
          <w:szCs w:val="28"/>
        </w:rPr>
        <w:t xml:space="preserve"> Рыбинск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- мастерская фортепиано Алексея Ставицкого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lastRenderedPageBreak/>
        <w:t>Дом семьи Сигсона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Экскурсионная служба Спасо-Преображенский собор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Рыбинский музей адмирала Ф.Ф.Ушакова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Музей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Рыбинск-Кино-Голливуд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Художественная галерея им. Л. И. Ошанина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Пивоварня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Богемия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Мемориальный Дом-музей академика А.А.Ухтомского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Мологского края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Первый пожарный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Выставка-музей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Рыбинские Рыбы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Музей уникальной техники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Мотославль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Топтыгина берлога</w:t>
      </w:r>
      <w:r>
        <w:rPr>
          <w:color w:val="000000"/>
          <w:sz w:val="28"/>
          <w:szCs w:val="28"/>
        </w:rPr>
        <w:t>»;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Советской эпохи Рыбинск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Музей Литературный город Рыбинск</w:t>
      </w:r>
      <w:r>
        <w:rPr>
          <w:color w:val="000000"/>
          <w:sz w:val="28"/>
          <w:szCs w:val="28"/>
        </w:rPr>
        <w:t>;</w:t>
      </w:r>
    </w:p>
    <w:p w:rsidR="00620CA7" w:rsidRPr="00D85E98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 xml:space="preserve">Музей </w:t>
      </w:r>
      <w:r>
        <w:rPr>
          <w:color w:val="000000"/>
          <w:sz w:val="28"/>
          <w:szCs w:val="28"/>
        </w:rPr>
        <w:t>«</w:t>
      </w:r>
      <w:r w:rsidRPr="00D85E98">
        <w:rPr>
          <w:color w:val="000000"/>
          <w:sz w:val="28"/>
          <w:szCs w:val="28"/>
        </w:rPr>
        <w:t>Нобели и нобелевское движение</w:t>
      </w:r>
      <w:r>
        <w:rPr>
          <w:color w:val="000000"/>
          <w:sz w:val="28"/>
          <w:szCs w:val="28"/>
        </w:rPr>
        <w:t>»;</w:t>
      </w:r>
    </w:p>
    <w:p w:rsidR="00620CA7" w:rsidRDefault="00620CA7" w:rsidP="00620CA7">
      <w:pPr>
        <w:pStyle w:val="formattext"/>
        <w:numPr>
          <w:ilvl w:val="0"/>
          <w:numId w:val="4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85E98">
        <w:rPr>
          <w:color w:val="000000"/>
          <w:sz w:val="28"/>
          <w:szCs w:val="28"/>
        </w:rPr>
        <w:t>Рыбинск в творчестве художников</w:t>
      </w:r>
      <w:r>
        <w:rPr>
          <w:color w:val="000000"/>
          <w:sz w:val="28"/>
          <w:szCs w:val="28"/>
        </w:rPr>
        <w:t>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Уникальным является культурный код города. На сегодняшний день на местном уровне принято постановление </w:t>
      </w:r>
      <w:r w:rsidRPr="00D85E98">
        <w:rPr>
          <w:color w:val="000000"/>
          <w:sz w:val="28"/>
          <w:szCs w:val="28"/>
        </w:rPr>
        <w:t>Администрации городского округа г</w:t>
      </w:r>
      <w:r>
        <w:rPr>
          <w:color w:val="000000"/>
          <w:sz w:val="28"/>
          <w:szCs w:val="28"/>
        </w:rPr>
        <w:t>о</w:t>
      </w:r>
      <w:r w:rsidRPr="00D85E98">
        <w:rPr>
          <w:color w:val="000000"/>
          <w:sz w:val="28"/>
          <w:szCs w:val="28"/>
        </w:rPr>
        <w:t xml:space="preserve">род Рыбинск Ярославской области от </w:t>
      </w:r>
      <w:r>
        <w:rPr>
          <w:color w:val="000000"/>
          <w:sz w:val="28"/>
          <w:szCs w:val="28"/>
        </w:rPr>
        <w:t>11.07</w:t>
      </w:r>
      <w:r w:rsidRPr="00D85E98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18 № 2043 «</w:t>
      </w:r>
      <w:r w:rsidRPr="00D85E98">
        <w:rPr>
          <w:color w:val="000000"/>
          <w:sz w:val="28"/>
          <w:szCs w:val="28"/>
        </w:rPr>
        <w:t>Об утверждении П</w:t>
      </w:r>
      <w:r w:rsidRPr="00D85E98">
        <w:rPr>
          <w:color w:val="000000"/>
          <w:sz w:val="28"/>
          <w:szCs w:val="28"/>
        </w:rPr>
        <w:t>о</w:t>
      </w:r>
      <w:r w:rsidRPr="00D85E98">
        <w:rPr>
          <w:color w:val="000000"/>
          <w:sz w:val="28"/>
          <w:szCs w:val="28"/>
        </w:rPr>
        <w:t>рядка размещения</w:t>
      </w:r>
      <w:r>
        <w:rPr>
          <w:color w:val="000000"/>
          <w:sz w:val="28"/>
          <w:szCs w:val="28"/>
        </w:rPr>
        <w:t xml:space="preserve"> </w:t>
      </w:r>
      <w:r w:rsidRPr="00D85E98">
        <w:rPr>
          <w:color w:val="000000"/>
          <w:sz w:val="28"/>
          <w:szCs w:val="28"/>
        </w:rPr>
        <w:t>наружной информации на территории</w:t>
      </w:r>
      <w:r>
        <w:rPr>
          <w:color w:val="000000"/>
          <w:sz w:val="28"/>
          <w:szCs w:val="28"/>
        </w:rPr>
        <w:t xml:space="preserve"> </w:t>
      </w:r>
      <w:r w:rsidRPr="00D85E98">
        <w:rPr>
          <w:color w:val="000000"/>
          <w:sz w:val="28"/>
          <w:szCs w:val="28"/>
        </w:rPr>
        <w:t>городского округа г</w:t>
      </w:r>
      <w:r w:rsidRPr="00D85E98">
        <w:rPr>
          <w:color w:val="000000"/>
          <w:sz w:val="28"/>
          <w:szCs w:val="28"/>
        </w:rPr>
        <w:t>о</w:t>
      </w:r>
      <w:r w:rsidRPr="00D85E98">
        <w:rPr>
          <w:color w:val="000000"/>
          <w:sz w:val="28"/>
          <w:szCs w:val="28"/>
        </w:rPr>
        <w:t>род Рыбинск</w:t>
      </w:r>
      <w:r>
        <w:rPr>
          <w:color w:val="000000"/>
          <w:sz w:val="28"/>
          <w:szCs w:val="28"/>
        </w:rPr>
        <w:t>», в рамках которого, в том числе, утвержден порядок оформления вывесок для предприятий, располагающихся в историческом центре Рыбинска. Все вывески созданы вручную в дореволюционном стиле из натуральных мат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риалов. «Музей живой старинной вывески под открытым небом», на сегодня</w:t>
      </w:r>
      <w:r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ний день, дополнен интерактивным экскурсионным маршрутом с использов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нием актерских реприз «Город – торговец, город – купец». В рамках программы реставрации центра запланировано продолжение ремонта фасадов, а также 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мена или стилизация белых пластиковых окон и входных групп на деревянные.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К ресурсам культурно-познавательного туризма города можно отнести 3 театра</w:t>
      </w:r>
      <w:r>
        <w:rPr>
          <w:color w:val="000000"/>
          <w:sz w:val="28"/>
          <w:szCs w:val="28"/>
        </w:rPr>
        <w:t>,</w:t>
      </w:r>
      <w:r w:rsidRPr="006D62DB">
        <w:rPr>
          <w:color w:val="000000"/>
          <w:sz w:val="28"/>
          <w:szCs w:val="28"/>
        </w:rPr>
        <w:t xml:space="preserve"> около 10 концертных залов</w:t>
      </w:r>
      <w:r>
        <w:rPr>
          <w:color w:val="000000"/>
          <w:sz w:val="28"/>
          <w:szCs w:val="28"/>
        </w:rPr>
        <w:t xml:space="preserve"> и концерты Рыбинского городского фила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монического собрания</w:t>
      </w:r>
      <w:r w:rsidRPr="006D62DB">
        <w:rPr>
          <w:color w:val="000000"/>
          <w:sz w:val="28"/>
          <w:szCs w:val="28"/>
        </w:rPr>
        <w:t>.</w:t>
      </w: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существует проблема нехватки объектов показа и маршрутов, интересных школьникам, подросткам и молодым семьям. В целях выравнив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ния ситуации, Программой предусмотрено финансирование разработки новых маршрутов и активного продвижения возможностей Рыбинска в информацио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ном пространстве для привлечения новых инвестиций.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</w:p>
    <w:p w:rsidR="00620CA7" w:rsidRPr="006D62DB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Ресурсы событийного туризма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6D62DB">
        <w:rPr>
          <w:color w:val="000000"/>
          <w:sz w:val="28"/>
          <w:szCs w:val="28"/>
        </w:rPr>
        <w:t>На территории города Рыбинска ежегодно проходят уникальные события вс</w:t>
      </w:r>
      <w:r w:rsidRPr="006D62DB">
        <w:rPr>
          <w:color w:val="000000"/>
          <w:sz w:val="28"/>
          <w:szCs w:val="28"/>
        </w:rPr>
        <w:t>е</w:t>
      </w:r>
      <w:r w:rsidRPr="006D62DB">
        <w:rPr>
          <w:color w:val="000000"/>
          <w:sz w:val="28"/>
          <w:szCs w:val="28"/>
        </w:rPr>
        <w:t>российского масштаба</w:t>
      </w:r>
      <w:r>
        <w:rPr>
          <w:color w:val="000000"/>
          <w:sz w:val="28"/>
          <w:szCs w:val="28"/>
        </w:rPr>
        <w:t xml:space="preserve">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14 декабря 2024 года в Рыбинске было повыведено традиционное «НаШествие Дедов Морозов». В событии приняли участие около 4000 жителей и гостей города. Кроме того, 8 января 2025 года в Рыбинске во второй раз было проведено масштабное шествие «За рождественской звездой» (около 7 000 участников) и разыгран большой тематический уличный спектакль.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Осенью 2025 года в историческом центре запланировано проведение большого иммерсивного фестиваля «Снято.Много.Хорошо.». В течение 2023 – 2024 годов сотрудники Администрации, сфера деятельности которых сосред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точена в области туризма и смежных отраслях, прорабатывали проект имме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сивного фестиваля в рамках концепции «Рыбинск – город живых историй». Указанная концепция подразумевает «оживление» общественных пространств в разных районах города по средствам создания новых или нового наполнения существующих пространств интерактивными компонентами: ма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тер-классы, реконструкции событий 10, 19, 20 веков. «Снято.Много.Хорошо.» - это, огр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ниченное территориальными рамками сохранившихся купеческих кварталов, театральное действие с привлечением к активностям горожан и туристов – участников фестиваля. На целый день Рыбинск окунется в эпоху 19 века, пл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нируется воссоздание старинных профессий, творческая программа, реко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струкция балов, мастер-классы, призванные погрузить зрителя в эпоху, фот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графирование в ко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тюмах-копиях нарядов 19 века.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зимний период в Рыбинск приезжают гости Деминского лыжного 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рафона, спортсмены соревнуются на базе </w:t>
      </w:r>
      <w:r w:rsidRPr="006D62DB">
        <w:rPr>
          <w:color w:val="000000"/>
          <w:sz w:val="28"/>
          <w:szCs w:val="28"/>
        </w:rPr>
        <w:t>Центр</w:t>
      </w:r>
      <w:r>
        <w:rPr>
          <w:color w:val="000000"/>
          <w:sz w:val="28"/>
          <w:szCs w:val="28"/>
        </w:rPr>
        <w:t>а</w:t>
      </w:r>
      <w:r w:rsidRPr="006D62DB">
        <w:rPr>
          <w:color w:val="000000"/>
          <w:sz w:val="28"/>
          <w:szCs w:val="28"/>
        </w:rPr>
        <w:t xml:space="preserve"> спо</w:t>
      </w:r>
      <w:r w:rsidRPr="006D62DB">
        <w:rPr>
          <w:color w:val="000000"/>
          <w:sz w:val="28"/>
          <w:szCs w:val="28"/>
        </w:rPr>
        <w:t>р</w:t>
      </w:r>
      <w:r w:rsidRPr="006D62DB">
        <w:rPr>
          <w:color w:val="000000"/>
          <w:sz w:val="28"/>
          <w:szCs w:val="28"/>
        </w:rPr>
        <w:t xml:space="preserve">та и отдыха </w:t>
      </w:r>
      <w:r>
        <w:rPr>
          <w:color w:val="000000"/>
          <w:sz w:val="28"/>
          <w:szCs w:val="28"/>
        </w:rPr>
        <w:t>«</w:t>
      </w:r>
      <w:r w:rsidRPr="006D62DB">
        <w:rPr>
          <w:color w:val="000000"/>
          <w:sz w:val="28"/>
          <w:szCs w:val="28"/>
        </w:rPr>
        <w:t>Демино</w:t>
      </w:r>
      <w:r>
        <w:rPr>
          <w:color w:val="000000"/>
          <w:sz w:val="28"/>
          <w:szCs w:val="28"/>
        </w:rPr>
        <w:t>».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Весной в город, для участия во </w:t>
      </w:r>
      <w:r w:rsidRPr="00744574">
        <w:rPr>
          <w:color w:val="000000"/>
          <w:sz w:val="28"/>
          <w:szCs w:val="28"/>
        </w:rPr>
        <w:t>Всероссийск</w:t>
      </w:r>
      <w:r>
        <w:rPr>
          <w:color w:val="000000"/>
          <w:sz w:val="28"/>
          <w:szCs w:val="28"/>
        </w:rPr>
        <w:t>ом</w:t>
      </w:r>
      <w:r w:rsidRPr="00744574">
        <w:rPr>
          <w:color w:val="000000"/>
          <w:sz w:val="28"/>
          <w:szCs w:val="28"/>
        </w:rPr>
        <w:t xml:space="preserve"> литературн</w:t>
      </w:r>
      <w:r>
        <w:rPr>
          <w:color w:val="000000"/>
          <w:sz w:val="28"/>
          <w:szCs w:val="28"/>
        </w:rPr>
        <w:t>ом</w:t>
      </w:r>
      <w:r w:rsidRPr="00744574">
        <w:rPr>
          <w:color w:val="000000"/>
          <w:sz w:val="28"/>
          <w:szCs w:val="28"/>
        </w:rPr>
        <w:t xml:space="preserve"> фестивал</w:t>
      </w:r>
      <w:r>
        <w:rPr>
          <w:color w:val="000000"/>
          <w:sz w:val="28"/>
          <w:szCs w:val="28"/>
        </w:rPr>
        <w:t>е</w:t>
      </w:r>
      <w:r w:rsidRPr="00744574">
        <w:rPr>
          <w:color w:val="000000"/>
          <w:sz w:val="28"/>
          <w:szCs w:val="28"/>
        </w:rPr>
        <w:t xml:space="preserve"> им</w:t>
      </w:r>
      <w:r w:rsidRPr="00744574">
        <w:rPr>
          <w:color w:val="000000"/>
          <w:sz w:val="28"/>
          <w:szCs w:val="28"/>
        </w:rPr>
        <w:t>е</w:t>
      </w:r>
      <w:r w:rsidRPr="00744574">
        <w:rPr>
          <w:color w:val="000000"/>
          <w:sz w:val="28"/>
          <w:szCs w:val="28"/>
        </w:rPr>
        <w:t>ни Л</w:t>
      </w:r>
      <w:r>
        <w:rPr>
          <w:color w:val="000000"/>
          <w:sz w:val="28"/>
          <w:szCs w:val="28"/>
        </w:rPr>
        <w:t xml:space="preserve">.И. </w:t>
      </w:r>
      <w:r w:rsidRPr="00744574">
        <w:rPr>
          <w:color w:val="000000"/>
          <w:sz w:val="28"/>
          <w:szCs w:val="28"/>
        </w:rPr>
        <w:t>Ошанина</w:t>
      </w:r>
      <w:r>
        <w:rPr>
          <w:color w:val="000000"/>
          <w:sz w:val="28"/>
          <w:szCs w:val="28"/>
        </w:rPr>
        <w:t>, съезжаются писатели и поэты со всей России.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sz w:val="16"/>
          <w:szCs w:val="16"/>
        </w:rPr>
      </w:pPr>
      <w:r>
        <w:rPr>
          <w:color w:val="000000"/>
          <w:sz w:val="28"/>
          <w:szCs w:val="28"/>
        </w:rPr>
        <w:t>Летом, в рамках празднования Дня города, проходит «Дефиле роялей», «Карнавал старинной вывески», привлекающие туристов со всех регионов Ро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сии. Кроме того, знаковым спортивным мероприятием является рыбинский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лумарафон «Великий хлебный путь», который привлекает спортсменов и люб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телей бегового спорта со всей страны.</w:t>
      </w:r>
    </w:p>
    <w:p w:rsidR="00620CA7" w:rsidRPr="00905463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color w:val="444444"/>
          <w:sz w:val="16"/>
          <w:szCs w:val="16"/>
        </w:rPr>
      </w:pP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Ресурсы религиозного туризма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 18 – 19 веков был городом, где люди разных конфессий и вер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исповеданий мирно сосуществовали друг с другом. На его территории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мала прихожан лютеранская кирха, польский костел, православные соборы, 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рейская синагога. Большинство культовых сооружений были построены на деньги рыбинского купечества.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годы советской власти Рыбинск стал местом масштабных строек и промы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ленных достижений, многие храмы были уничтожены или отданы под 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ственные нужды.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Рыбинске происходит постепенное возрождение интереса к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лигиозным православным святыням. Наибольшую заинтересованность вызыв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личность Святого Праведного воина Федора Федоровича Ушакова –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славленный адмирал 18 века, причисленный к лику святых, родился на терр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тории нынешнего Рыбинского района. Храмовый комплекс, где был крещен адмирал, восстановлен и активно принимает паломников. Кроме того, в Рыби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ске установлен бюст Ф.Ф. Ушакову и открыт один из лучших в России музеев, посвященных жизни и боевым заслугам. В главном храме Рыбинской епархии – Спасо-Преображенском соборе один из престолов освящен именем воина. Все объекты связывает между собой туристический маршрут «Родина непобедим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мирала».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фигурой в мире духовной литературы 19 века был Родион Тим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феевич Путятин - </w:t>
      </w:r>
      <w:r w:rsidRPr="003C3869">
        <w:rPr>
          <w:rFonts w:ascii="Times New Roman" w:hAnsi="Times New Roman" w:cs="Times New Roman"/>
          <w:sz w:val="28"/>
          <w:szCs w:val="28"/>
        </w:rPr>
        <w:t>протоирей, настоятель</w:t>
      </w:r>
      <w:r>
        <w:rPr>
          <w:rFonts w:ascii="Times New Roman" w:hAnsi="Times New Roman" w:cs="Times New Roman"/>
          <w:sz w:val="28"/>
          <w:szCs w:val="28"/>
        </w:rPr>
        <w:t xml:space="preserve"> рыбинского</w:t>
      </w:r>
      <w:r w:rsidRPr="003C3869">
        <w:rPr>
          <w:rFonts w:ascii="Times New Roman" w:hAnsi="Times New Roman" w:cs="Times New Roman"/>
          <w:sz w:val="28"/>
          <w:szCs w:val="28"/>
        </w:rPr>
        <w:t xml:space="preserve"> Спасо-Преображенского с</w:t>
      </w:r>
      <w:r w:rsidRPr="003C3869">
        <w:rPr>
          <w:rFonts w:ascii="Times New Roman" w:hAnsi="Times New Roman" w:cs="Times New Roman"/>
          <w:sz w:val="28"/>
          <w:szCs w:val="28"/>
        </w:rPr>
        <w:t>о</w:t>
      </w:r>
      <w:r w:rsidRPr="003C3869">
        <w:rPr>
          <w:rFonts w:ascii="Times New Roman" w:hAnsi="Times New Roman" w:cs="Times New Roman"/>
          <w:sz w:val="28"/>
          <w:szCs w:val="28"/>
        </w:rPr>
        <w:t>бора</w:t>
      </w:r>
      <w:r>
        <w:rPr>
          <w:rFonts w:ascii="Times New Roman" w:hAnsi="Times New Roman" w:cs="Times New Roman"/>
          <w:sz w:val="28"/>
          <w:szCs w:val="28"/>
        </w:rPr>
        <w:t xml:space="preserve">, где прослужил 24 года. Литературное наследие Родиона Тимофеевича насчитывает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больше 3000 проповедей, самые известные из которых </w:t>
      </w:r>
      <w:r w:rsidRPr="003C3869">
        <w:rPr>
          <w:rFonts w:ascii="Times New Roman" w:hAnsi="Times New Roman" w:cs="Times New Roman"/>
          <w:sz w:val="28"/>
          <w:szCs w:val="28"/>
        </w:rPr>
        <w:t>«Краткие поучения»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3869">
        <w:rPr>
          <w:rFonts w:ascii="Times New Roman" w:hAnsi="Times New Roman" w:cs="Times New Roman"/>
          <w:sz w:val="28"/>
          <w:szCs w:val="28"/>
        </w:rPr>
        <w:t>«Душеполезн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3C3869">
        <w:rPr>
          <w:rFonts w:ascii="Times New Roman" w:hAnsi="Times New Roman" w:cs="Times New Roman"/>
          <w:sz w:val="28"/>
          <w:szCs w:val="28"/>
        </w:rPr>
        <w:t xml:space="preserve"> чтени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38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3869">
        <w:rPr>
          <w:rFonts w:ascii="Times New Roman" w:hAnsi="Times New Roman" w:cs="Times New Roman"/>
          <w:sz w:val="28"/>
          <w:szCs w:val="28"/>
        </w:rPr>
        <w:t>«Поучение перед Святым Причастием»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3869">
        <w:rPr>
          <w:rFonts w:ascii="Times New Roman" w:hAnsi="Times New Roman" w:cs="Times New Roman"/>
          <w:sz w:val="28"/>
          <w:szCs w:val="28"/>
        </w:rPr>
        <w:t>«Поучение в день Покрова Богородицы»</w:t>
      </w:r>
      <w:r>
        <w:rPr>
          <w:rFonts w:ascii="Times New Roman" w:hAnsi="Times New Roman" w:cs="Times New Roman"/>
          <w:sz w:val="28"/>
          <w:szCs w:val="28"/>
        </w:rPr>
        <w:t xml:space="preserve"> были опубликованы в самых извес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изданиях Российской империи и пользовались большой популярностью в царской семье. На данный момент возле Спасо-Преображенского собора расп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лагается могила Родиона Путятина, сохранился дом, где проживал священник, на доме установлена памятная доска.  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 потенциал в развитии религиозного туризма кроется в 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ке мног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конфессиональной истории. На данный момент в этом направлении не создано ни одного маршрута. Для решения проблемы предполагается наладить взаимодействие с РГАТУ им. П.А. Соловьева о предоставления в аренду пом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щения польского костела для проведения тематических экскурсий о жизни польских мигрантов в Рыбинске. Кроме того, по проекту создания кампуса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рового уровня «Меркурий», принятому в 2023 году, предполагается реко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струкция помещений костела с последующим устройством в нем музейного пространства. В 2024 году инициативная группа студентов начала реализацию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екта создания музея: разобраны архивы, прописана дорожная карта проекта, в 2025 году планируется участие команды в грантовом конкурсе Фонда през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дентских инициатив.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2024 году Польский костел стал площадкой для проведения концер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программ Рыбинского городского филармонического собрания, таким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разом, в данной локации реализуется новое направление культурной жизни 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бинска, в том числе, привлекающее туристов.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2024 году, после длительной реконструкции была открыта для посещ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часовня Югско-Дорофеевой пустыни, которая стала еще одной точкой 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ристического интереса Рыбинска.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ближайшие несколько лет запланированы работы по восстановлению фресок Спасо-Преображенского собора, эскизы изображений подготовлены и утверждены. </w:t>
      </w:r>
    </w:p>
    <w:p w:rsidR="00620CA7" w:rsidRPr="00934430" w:rsidRDefault="00620CA7" w:rsidP="00620CA7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34430">
        <w:rPr>
          <w:color w:val="444444"/>
          <w:sz w:val="28"/>
          <w:szCs w:val="28"/>
        </w:rPr>
        <w:t>2</w:t>
      </w:r>
      <w:r>
        <w:rPr>
          <w:sz w:val="28"/>
          <w:szCs w:val="28"/>
        </w:rPr>
        <w:t xml:space="preserve">.6. </w:t>
      </w:r>
      <w:r w:rsidRPr="00934430">
        <w:rPr>
          <w:sz w:val="28"/>
          <w:szCs w:val="28"/>
        </w:rPr>
        <w:t xml:space="preserve">Ресурсы круизного </w:t>
      </w:r>
      <w:r>
        <w:rPr>
          <w:sz w:val="28"/>
          <w:szCs w:val="28"/>
        </w:rPr>
        <w:t xml:space="preserve">и теплоходного </w:t>
      </w:r>
      <w:r w:rsidRPr="00934430">
        <w:rPr>
          <w:sz w:val="28"/>
          <w:szCs w:val="28"/>
        </w:rPr>
        <w:t>туризма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На сегодняшний день туристские компании города Рыбинска активно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нимаются приемом круизных лайнеров, которые следуют по маршрутам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паний «</w:t>
      </w:r>
      <w:r w:rsidRPr="00B555AC">
        <w:rPr>
          <w:sz w:val="28"/>
          <w:szCs w:val="28"/>
        </w:rPr>
        <w:t>ВодоходЪ</w:t>
      </w:r>
      <w:r>
        <w:rPr>
          <w:sz w:val="28"/>
          <w:szCs w:val="28"/>
        </w:rPr>
        <w:t>» и «ГАМА». За 2024 год в Рыбинске совершили остановку 161 круизный лайнер, на рыбинский берег сошли около 24 600 эк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курсантов. Показатели по данному направлению выросли, не смотря на вынужденные ограничения (ремонт шлюза и автомобильного моста через реку Волга).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3289935</wp:posOffset>
                </wp:positionH>
                <wp:positionV relativeFrom="paragraph">
                  <wp:posOffset>89535</wp:posOffset>
                </wp:positionV>
                <wp:extent cx="2295525" cy="304800"/>
                <wp:effectExtent l="0" t="5080" r="0" b="444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74486F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4486F">
                              <w:rPr>
                                <w:rFonts w:ascii="Times New Roman" w:hAnsi="Times New Roman" w:cs="Times New Roman"/>
                                <w:b/>
                              </w:rPr>
                              <w:t>Количество экскурсантов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259.05pt;margin-top:7.05pt;width:180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" stroked="f">
                <v:fill opacity="0"/>
                <v:textbox>
                  <w:txbxContent>
                    <w:p w:rsidR="00620CA7" w:rsidRPr="0074486F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4486F">
                        <w:rPr>
                          <w:rFonts w:ascii="Times New Roman" w:hAnsi="Times New Roman" w:cs="Times New Roman"/>
                          <w:b/>
                        </w:rPr>
                        <w:t>Количество экскурсантов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89535</wp:posOffset>
                </wp:positionV>
                <wp:extent cx="2438400" cy="323850"/>
                <wp:effectExtent l="0" t="0" r="0" b="444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564774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56477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Количество судозаходов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7" type="#_x0000_t202" style="position:absolute;left:0;text-align:left;margin-left:28.8pt;margin-top:7.05pt;width:192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" stroked="f">
                <v:textbox>
                  <w:txbxContent>
                    <w:p w:rsidR="00620CA7" w:rsidRPr="00564774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564774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Количество судозаходов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sz w:val="28"/>
          <w:szCs w:val="28"/>
        </w:rPr>
      </w:pPr>
      <w:r w:rsidRPr="0074486F">
        <w:rPr>
          <w:noProof/>
          <w:sz w:val="28"/>
          <w:szCs w:val="28"/>
        </w:rPr>
        <w:drawing>
          <wp:inline distT="0" distB="0" distL="0" distR="0">
            <wp:extent cx="2752725" cy="1828800"/>
            <wp:effectExtent l="0" t="0" r="0" b="0"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74486F">
        <w:rPr>
          <w:noProof/>
          <w:sz w:val="28"/>
          <w:szCs w:val="28"/>
        </w:rPr>
        <w:drawing>
          <wp:inline distT="0" distB="0" distL="0" distR="0">
            <wp:extent cx="3114675" cy="1876425"/>
            <wp:effectExtent l="0" t="0" r="0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20CA7" w:rsidRPr="00934430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Большой п</w:t>
      </w:r>
      <w:r w:rsidRPr="00934430">
        <w:rPr>
          <w:sz w:val="28"/>
          <w:szCs w:val="28"/>
        </w:rPr>
        <w:t>опулярностью пользуются экск</w:t>
      </w:r>
      <w:r>
        <w:rPr>
          <w:sz w:val="28"/>
          <w:szCs w:val="28"/>
        </w:rPr>
        <w:t>урсионные речные прогулки: поездки вдоль Волги без шлюзования/с шлюзованием</w:t>
      </w:r>
      <w:r w:rsidRPr="00934430">
        <w:rPr>
          <w:sz w:val="28"/>
          <w:szCs w:val="28"/>
        </w:rPr>
        <w:t>,</w:t>
      </w:r>
      <w:r>
        <w:rPr>
          <w:sz w:val="28"/>
          <w:szCs w:val="28"/>
        </w:rPr>
        <w:t xml:space="preserve"> необы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 теплоходные экскурсии с живой музыкой «</w:t>
      </w:r>
      <w:r w:rsidRPr="004B6A80">
        <w:rPr>
          <w:sz w:val="28"/>
          <w:szCs w:val="28"/>
        </w:rPr>
        <w:t>JazzBoat</w:t>
      </w:r>
      <w:r>
        <w:rPr>
          <w:sz w:val="28"/>
          <w:szCs w:val="28"/>
        </w:rPr>
        <w:t>»,</w:t>
      </w:r>
      <w:r w:rsidRPr="00934430">
        <w:rPr>
          <w:sz w:val="28"/>
          <w:szCs w:val="28"/>
        </w:rPr>
        <w:t xml:space="preserve"> прогулки на ях</w:t>
      </w:r>
      <w:r>
        <w:rPr>
          <w:sz w:val="28"/>
          <w:szCs w:val="28"/>
        </w:rPr>
        <w:t xml:space="preserve">тах. 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4B6A80">
        <w:rPr>
          <w:sz w:val="28"/>
          <w:szCs w:val="28"/>
        </w:rPr>
        <w:t>В 2021 году Администрация городского округа город Рыбинск Яросла</w:t>
      </w:r>
      <w:r w:rsidRPr="004B6A80">
        <w:rPr>
          <w:sz w:val="28"/>
          <w:szCs w:val="28"/>
        </w:rPr>
        <w:t>в</w:t>
      </w:r>
      <w:r w:rsidRPr="004B6A80">
        <w:rPr>
          <w:sz w:val="28"/>
          <w:szCs w:val="28"/>
        </w:rPr>
        <w:t>ской области для организации туристических теплоходных прогулок был пр</w:t>
      </w:r>
      <w:r w:rsidRPr="004B6A80">
        <w:rPr>
          <w:sz w:val="28"/>
          <w:szCs w:val="28"/>
        </w:rPr>
        <w:t>и</w:t>
      </w:r>
      <w:r w:rsidRPr="004B6A80">
        <w:rPr>
          <w:sz w:val="28"/>
          <w:szCs w:val="28"/>
        </w:rPr>
        <w:t>обретен в собственность теплоход «Бурлак». С июня по сентябрь 2021 года б</w:t>
      </w:r>
      <w:r w:rsidRPr="004B6A80">
        <w:rPr>
          <w:sz w:val="28"/>
          <w:szCs w:val="28"/>
        </w:rPr>
        <w:t>ы</w:t>
      </w:r>
      <w:r w:rsidRPr="004B6A80">
        <w:rPr>
          <w:sz w:val="28"/>
          <w:szCs w:val="28"/>
        </w:rPr>
        <w:t>ло проведено 70 теплоходных прогулок, в которых приняли участие 3500 чел</w:t>
      </w:r>
      <w:r w:rsidRPr="004B6A80">
        <w:rPr>
          <w:sz w:val="28"/>
          <w:szCs w:val="28"/>
        </w:rPr>
        <w:t>о</w:t>
      </w:r>
      <w:r w:rsidRPr="004B6A80">
        <w:rPr>
          <w:sz w:val="28"/>
          <w:szCs w:val="28"/>
        </w:rPr>
        <w:t>века. В 2022 году теплоход находился на плановом ремонте, первый рейс был выполнен в июле. С июля по август 2022 года было совершенно 150 туристич</w:t>
      </w:r>
      <w:r w:rsidRPr="004B6A80">
        <w:rPr>
          <w:sz w:val="28"/>
          <w:szCs w:val="28"/>
        </w:rPr>
        <w:t>е</w:t>
      </w:r>
      <w:r w:rsidRPr="004B6A80">
        <w:rPr>
          <w:sz w:val="28"/>
          <w:szCs w:val="28"/>
        </w:rPr>
        <w:t>ских прогулок. Общее количество экскурсантов 7500.</w:t>
      </w:r>
      <w:r>
        <w:rPr>
          <w:sz w:val="28"/>
          <w:szCs w:val="28"/>
        </w:rPr>
        <w:t xml:space="preserve"> С февраля по сентябрь 2024 года теплоход был сдан в долгосрочную аренду московской судоходной компании «Теплоход», осенью 2024 года «Бурлак» был возвращен в казну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 Рыбинска и выставлен на продажу, данные меры призваны снять обрем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нения по обслуживанию «Бурлака» с городского бюджета. На сегодняшний день судно исключено из оперативного управления МАУ ГОГР «ТИЦ».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городе существует компания, которая предлагает туристам отправиться на экскурсию вдоль рек Волги и Черемухи на </w:t>
      </w:r>
      <w:r w:rsidRPr="004B6A80">
        <w:rPr>
          <w:sz w:val="28"/>
          <w:szCs w:val="28"/>
        </w:rPr>
        <w:t>SUP-</w:t>
      </w:r>
      <w:r>
        <w:rPr>
          <w:sz w:val="28"/>
          <w:szCs w:val="28"/>
        </w:rPr>
        <w:t>бордах.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2024 году на реке Черемуха начал работу прокат катамаранов для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спешных прогулок в малых группах (1 – 4 человека), данный факт дополнил перечень активностей на благоустроенной территории улицы Бульварной.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2024 году в Рыбинске начала работу компания «Городские путеш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ствия», которые в течение летнего периода осуществляли экскурсионные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гулки вдоль берега Волги. В 2025 году работа компании продолжится.</w:t>
      </w:r>
    </w:p>
    <w:p w:rsidR="00620CA7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2025 году в Рыбинске выполнен капитальный ремонт моста через реку Волга, это позволит увеличить возможности причаливания круизных теплох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к рыбинскому берегу, соответственно, вырастет поток экскурсантов,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бывающих в город по воде. Кроме того, в рамках развития системы причальной инфраструктуры на 2025 год запланировано начало работ по постройки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причала. Реализация данного проекта увеличит доходную часть бюджета за счет поступлений денежных средств от круизный компаний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ширит возможности развития активностей на Волге.</w:t>
      </w:r>
    </w:p>
    <w:p w:rsidR="00620CA7" w:rsidRPr="00670CB6" w:rsidRDefault="00620CA7" w:rsidP="00620CA7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Одной из самых главных проблем туристской сферы Рыбинска является слабое освоение водного пространства. Туроператоры, несмотря на существ</w:t>
      </w:r>
      <w:r>
        <w:rPr>
          <w:sz w:val="28"/>
          <w:szCs w:val="28"/>
        </w:rPr>
        <w:t>у</w:t>
      </w:r>
      <w:r>
        <w:rPr>
          <w:sz w:val="28"/>
          <w:szCs w:val="28"/>
        </w:rPr>
        <w:t>ющий запрос, предлагают гостям недостаточное количество вариантов акти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видов туризма на воде. Важную роль в вопросе слабого освоения акват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рий в районе Рыбинска играет наличие только одного стационарного прич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ла, который помимо того, что не справляется с обслуживанием всех судов, пери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дически уходит под воду в связи со сбросом воды Рыбинской ГЭС.  Для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этой проблемы на сегодняшний день Администрацией города реал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 проекта строительства понтонного причала, строительство лодочных станций и ведутся переговоры по привлечению инвесторов для освоения акв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тории рек Волги и Черемухи. Кроме того, препятствием для наполнения активностями водного пространства Волги является тот факт, что оформление разрешител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документации для работы на нем лежит в плоскости рассмотрения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ральных ведомств.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0CA7" w:rsidRPr="00E33958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FB0B06">
        <w:rPr>
          <w:rFonts w:ascii="Times New Roman" w:hAnsi="Times New Roman" w:cs="Times New Roman"/>
          <w:sz w:val="28"/>
          <w:szCs w:val="28"/>
        </w:rPr>
        <w:t>2.7. Ресурсы для делового, промышленного туризма и подготовки кадров для</w:t>
      </w:r>
      <w:r w:rsidRPr="002844BD">
        <w:rPr>
          <w:rFonts w:ascii="Times New Roman" w:hAnsi="Times New Roman" w:cs="Times New Roman"/>
          <w:sz w:val="28"/>
          <w:szCs w:val="28"/>
        </w:rPr>
        <w:t xml:space="preserve"> </w:t>
      </w:r>
      <w:r w:rsidRPr="002844BD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2844BD">
        <w:rPr>
          <w:rFonts w:ascii="Times New Roman" w:hAnsi="Times New Roman" w:cs="Times New Roman"/>
          <w:sz w:val="28"/>
          <w:szCs w:val="28"/>
        </w:rPr>
        <w:t>а</w:t>
      </w:r>
      <w:r w:rsidRPr="002844BD">
        <w:rPr>
          <w:rFonts w:ascii="Times New Roman" w:hAnsi="Times New Roman" w:cs="Times New Roman"/>
          <w:sz w:val="28"/>
          <w:szCs w:val="28"/>
        </w:rPr>
        <w:t>боты в сфере туризма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080">
        <w:rPr>
          <w:rFonts w:ascii="Times New Roman" w:hAnsi="Times New Roman" w:cs="Times New Roman"/>
          <w:sz w:val="28"/>
          <w:szCs w:val="28"/>
        </w:rPr>
        <w:t>Промышленный комплекс города представлен предприятиями энергет</w:t>
      </w:r>
      <w:r w:rsidRPr="002F4080">
        <w:rPr>
          <w:rFonts w:ascii="Times New Roman" w:hAnsi="Times New Roman" w:cs="Times New Roman"/>
          <w:sz w:val="28"/>
          <w:szCs w:val="28"/>
        </w:rPr>
        <w:t>и</w:t>
      </w:r>
      <w:r w:rsidRPr="002F4080">
        <w:rPr>
          <w:rFonts w:ascii="Times New Roman" w:hAnsi="Times New Roman" w:cs="Times New Roman"/>
          <w:sz w:val="28"/>
          <w:szCs w:val="28"/>
        </w:rPr>
        <w:t>ки, электротехнической промышленности, машиностроения, деревообрабат</w:t>
      </w:r>
      <w:r w:rsidRPr="002F4080">
        <w:rPr>
          <w:rFonts w:ascii="Times New Roman" w:hAnsi="Times New Roman" w:cs="Times New Roman"/>
          <w:sz w:val="28"/>
          <w:szCs w:val="28"/>
        </w:rPr>
        <w:t>ы</w:t>
      </w:r>
      <w:r w:rsidRPr="002F4080">
        <w:rPr>
          <w:rFonts w:ascii="Times New Roman" w:hAnsi="Times New Roman" w:cs="Times New Roman"/>
          <w:sz w:val="28"/>
          <w:szCs w:val="28"/>
        </w:rPr>
        <w:t>вающей, лёгкой и пищевой промышленности. В</w:t>
      </w:r>
      <w:r>
        <w:rPr>
          <w:rFonts w:ascii="Times New Roman" w:hAnsi="Times New Roman" w:cs="Times New Roman"/>
          <w:sz w:val="28"/>
          <w:szCs w:val="28"/>
        </w:rPr>
        <w:t xml:space="preserve"> общей сложности на террит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рии города работает около 40 крупных предприятий, среди которых </w:t>
      </w:r>
      <w:r w:rsidRPr="002F4080">
        <w:rPr>
          <w:rFonts w:ascii="Times New Roman" w:hAnsi="Times New Roman" w:cs="Times New Roman"/>
          <w:sz w:val="28"/>
          <w:szCs w:val="28"/>
        </w:rPr>
        <w:t>ПАО «ОДК-Сатурн», АО «ОДК-Газовые турбины», АО «Рыбинский завод прибор</w:t>
      </w:r>
      <w:r w:rsidRPr="002F4080">
        <w:rPr>
          <w:rFonts w:ascii="Times New Roman" w:hAnsi="Times New Roman" w:cs="Times New Roman"/>
          <w:sz w:val="28"/>
          <w:szCs w:val="28"/>
        </w:rPr>
        <w:t>о</w:t>
      </w:r>
      <w:r w:rsidRPr="002F4080">
        <w:rPr>
          <w:rFonts w:ascii="Times New Roman" w:hAnsi="Times New Roman" w:cs="Times New Roman"/>
          <w:sz w:val="28"/>
          <w:szCs w:val="28"/>
        </w:rPr>
        <w:t>строения», АО «Русская меха</w:t>
      </w:r>
      <w:r>
        <w:rPr>
          <w:rFonts w:ascii="Times New Roman" w:hAnsi="Times New Roman" w:cs="Times New Roman"/>
          <w:sz w:val="28"/>
          <w:szCs w:val="28"/>
        </w:rPr>
        <w:t>ника», ООО «Рыбинсккабель» и другие, 18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ний предприятий и </w:t>
      </w:r>
      <w:r w:rsidRPr="002F4080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797</w:t>
      </w:r>
      <w:r w:rsidRPr="002F408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, 213 малых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приятий и 2 303 микропредприятий.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многих производствах регулярно организуются профориентацион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экскурсии для школьников и студентов, целью которых является знако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ство с историей предприятия, производственными процессами, особенностями профессий, планами на будущее и собственными перспективами при устро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стве на работу. Успешными примерами могут служить экскурсии на кондите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ское производство ИП «Бахарев А.А.», на Рыбинский молочный завод, на суд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строительный завод «Вымпел», на Рыбинский приборостроительный завод и другие.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протяжении трех лет в Рыбинске проходит «</w:t>
      </w:r>
      <w:r w:rsidRPr="00924F21">
        <w:rPr>
          <w:rFonts w:ascii="Times New Roman" w:hAnsi="Times New Roman" w:cs="Times New Roman"/>
          <w:sz w:val="28"/>
          <w:szCs w:val="28"/>
        </w:rPr>
        <w:t>Рыбинская промышле</w:t>
      </w:r>
      <w:r w:rsidRPr="00924F21">
        <w:rPr>
          <w:rFonts w:ascii="Times New Roman" w:hAnsi="Times New Roman" w:cs="Times New Roman"/>
          <w:sz w:val="28"/>
          <w:szCs w:val="28"/>
        </w:rPr>
        <w:t>н</w:t>
      </w:r>
      <w:r w:rsidRPr="00924F21">
        <w:rPr>
          <w:rFonts w:ascii="Times New Roman" w:hAnsi="Times New Roman" w:cs="Times New Roman"/>
          <w:sz w:val="28"/>
          <w:szCs w:val="28"/>
        </w:rPr>
        <w:t>ная ассамблея</w:t>
      </w:r>
      <w:r>
        <w:rPr>
          <w:rFonts w:ascii="Times New Roman" w:hAnsi="Times New Roman" w:cs="Times New Roman"/>
          <w:sz w:val="28"/>
          <w:szCs w:val="28"/>
        </w:rPr>
        <w:t>», в рамках которой для всех желающих организуется ярмарка 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кансий, у школьников есть возможность задать интересующие вопросы дире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 предприятий Рыбинска, представители бизнеса общаются по тему возмо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ных путей взаимодействия, в том числе в сфере промышленного туризма.</w:t>
      </w:r>
    </w:p>
    <w:p w:rsidR="00620CA7" w:rsidRPr="00974B5F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Рыбинске работает 3 высших учебных заведения </w:t>
      </w:r>
      <w:r w:rsidRPr="00461EE8">
        <w:rPr>
          <w:rFonts w:ascii="Times New Roman" w:hAnsi="Times New Roman" w:cs="Times New Roman"/>
          <w:sz w:val="28"/>
          <w:szCs w:val="28"/>
        </w:rPr>
        <w:t xml:space="preserve">РГАТУ имени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61EE8">
        <w:rPr>
          <w:rFonts w:ascii="Times New Roman" w:hAnsi="Times New Roman" w:cs="Times New Roman"/>
          <w:sz w:val="28"/>
          <w:szCs w:val="28"/>
        </w:rPr>
        <w:t>П.А. Соловьева</w:t>
      </w:r>
      <w:r>
        <w:rPr>
          <w:rFonts w:ascii="Times New Roman" w:hAnsi="Times New Roman" w:cs="Times New Roman"/>
          <w:sz w:val="28"/>
          <w:szCs w:val="28"/>
        </w:rPr>
        <w:t>, который входит в сотню лучших технических ВУЗов России,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лиалы </w:t>
      </w:r>
      <w:r w:rsidRPr="00A7100A">
        <w:rPr>
          <w:rFonts w:ascii="Times New Roman" w:hAnsi="Times New Roman" w:cs="Times New Roman"/>
          <w:sz w:val="28"/>
          <w:szCs w:val="28"/>
        </w:rPr>
        <w:t>Негосударственно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7100A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7100A">
        <w:rPr>
          <w:rFonts w:ascii="Times New Roman" w:hAnsi="Times New Roman" w:cs="Times New Roman"/>
          <w:sz w:val="28"/>
          <w:szCs w:val="28"/>
        </w:rPr>
        <w:t xml:space="preserve"> частно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7100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100A">
        <w:rPr>
          <w:rFonts w:ascii="Times New Roman" w:hAnsi="Times New Roman" w:cs="Times New Roman"/>
          <w:sz w:val="28"/>
          <w:szCs w:val="28"/>
        </w:rPr>
        <w:t xml:space="preserve"> высшего образования «Московский финансово-промышленный университет «Сине</w:t>
      </w:r>
      <w:r w:rsidRPr="00A7100A">
        <w:rPr>
          <w:rFonts w:ascii="Times New Roman" w:hAnsi="Times New Roman" w:cs="Times New Roman"/>
          <w:sz w:val="28"/>
          <w:szCs w:val="28"/>
        </w:rPr>
        <w:t>р</w:t>
      </w:r>
      <w:r w:rsidRPr="00A7100A">
        <w:rPr>
          <w:rFonts w:ascii="Times New Roman" w:hAnsi="Times New Roman" w:cs="Times New Roman"/>
          <w:sz w:val="28"/>
          <w:szCs w:val="28"/>
        </w:rPr>
        <w:t>гия»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7100A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7100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7100A">
        <w:rPr>
          <w:rFonts w:ascii="Times New Roman" w:hAnsi="Times New Roman" w:cs="Times New Roman"/>
          <w:sz w:val="28"/>
          <w:szCs w:val="28"/>
        </w:rPr>
        <w:t xml:space="preserve"> высшего образования МУБиНТ, </w:t>
      </w:r>
      <w:r>
        <w:rPr>
          <w:rFonts w:ascii="Times New Roman" w:hAnsi="Times New Roman" w:cs="Times New Roman"/>
          <w:sz w:val="28"/>
          <w:szCs w:val="28"/>
        </w:rPr>
        <w:t>2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тельных учреждения, на базе которых есть возможность получения высшего образования: </w:t>
      </w:r>
      <w:r w:rsidRPr="00E103B7">
        <w:rPr>
          <w:rFonts w:ascii="Times New Roman" w:hAnsi="Times New Roman" w:cs="Times New Roman"/>
          <w:sz w:val="28"/>
          <w:szCs w:val="28"/>
        </w:rPr>
        <w:t xml:space="preserve">МУ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3B7">
        <w:rPr>
          <w:rFonts w:ascii="Times New Roman" w:hAnsi="Times New Roman" w:cs="Times New Roman"/>
          <w:sz w:val="28"/>
          <w:szCs w:val="28"/>
        </w:rPr>
        <w:t>Информационно-образовательный Центр</w:t>
      </w:r>
      <w:r>
        <w:rPr>
          <w:rFonts w:ascii="Times New Roman" w:hAnsi="Times New Roman" w:cs="Times New Roman"/>
          <w:sz w:val="28"/>
          <w:szCs w:val="28"/>
        </w:rPr>
        <w:t>» (представ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тельство </w:t>
      </w:r>
      <w:r w:rsidRPr="00E103B7">
        <w:rPr>
          <w:rFonts w:ascii="Times New Roman" w:hAnsi="Times New Roman" w:cs="Times New Roman"/>
          <w:sz w:val="28"/>
          <w:szCs w:val="28"/>
        </w:rPr>
        <w:t>ФГБОУ ВО «Ярославский государственный педагогический униве</w:t>
      </w:r>
      <w:r w:rsidRPr="00E103B7">
        <w:rPr>
          <w:rFonts w:ascii="Times New Roman" w:hAnsi="Times New Roman" w:cs="Times New Roman"/>
          <w:sz w:val="28"/>
          <w:szCs w:val="28"/>
        </w:rPr>
        <w:t>р</w:t>
      </w:r>
      <w:r w:rsidRPr="00E103B7">
        <w:rPr>
          <w:rFonts w:ascii="Times New Roman" w:hAnsi="Times New Roman" w:cs="Times New Roman"/>
          <w:sz w:val="28"/>
          <w:szCs w:val="28"/>
        </w:rPr>
        <w:t>ситет им.К.Д. Ушинского»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E103B7">
        <w:rPr>
          <w:rFonts w:ascii="Times New Roman" w:hAnsi="Times New Roman" w:cs="Times New Roman"/>
          <w:sz w:val="28"/>
          <w:szCs w:val="28"/>
        </w:rPr>
        <w:t>Волжский государственный университет водного транспорта, Рыбинский филиал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10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учреждений среднего профессионального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разования. </w:t>
      </w:r>
      <w:r w:rsidRPr="00E33958">
        <w:rPr>
          <w:rFonts w:ascii="Times New Roman" w:hAnsi="Times New Roman" w:cs="Times New Roman"/>
          <w:sz w:val="28"/>
          <w:szCs w:val="28"/>
        </w:rPr>
        <w:t xml:space="preserve">Подготовка специалистов отрасли туризма осуществляется на базе </w:t>
      </w:r>
      <w:r w:rsidRPr="00461EE8">
        <w:rPr>
          <w:rFonts w:ascii="Times New Roman" w:hAnsi="Times New Roman" w:cs="Times New Roman"/>
          <w:sz w:val="28"/>
          <w:szCs w:val="28"/>
        </w:rPr>
        <w:t>РГАТУ имени П.А. Соловьева</w:t>
      </w:r>
      <w:r>
        <w:rPr>
          <w:rFonts w:ascii="Times New Roman" w:hAnsi="Times New Roman" w:cs="Times New Roman"/>
          <w:sz w:val="28"/>
          <w:szCs w:val="28"/>
        </w:rPr>
        <w:t xml:space="preserve"> (направление «</w:t>
      </w:r>
      <w:r w:rsidRPr="009758B5">
        <w:rPr>
          <w:rFonts w:ascii="Times New Roman" w:hAnsi="Times New Roman" w:cs="Times New Roman"/>
          <w:sz w:val="28"/>
          <w:szCs w:val="28"/>
        </w:rPr>
        <w:t>Развитие территориальных серв</w:t>
      </w:r>
      <w:r w:rsidRPr="009758B5">
        <w:rPr>
          <w:rFonts w:ascii="Times New Roman" w:hAnsi="Times New Roman" w:cs="Times New Roman"/>
          <w:sz w:val="28"/>
          <w:szCs w:val="28"/>
        </w:rPr>
        <w:t>и</w:t>
      </w:r>
      <w:r w:rsidRPr="009758B5">
        <w:rPr>
          <w:rFonts w:ascii="Times New Roman" w:hAnsi="Times New Roman" w:cs="Times New Roman"/>
          <w:sz w:val="28"/>
          <w:szCs w:val="28"/>
        </w:rPr>
        <w:t>сов и управление проектами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Рыбинского полиграфического колледжа (направление «Туризм»). В 2025 году на базе </w:t>
      </w:r>
      <w:r w:rsidRPr="00221020">
        <w:rPr>
          <w:rFonts w:ascii="Times New Roman" w:hAnsi="Times New Roman" w:cs="Times New Roman"/>
          <w:sz w:val="28"/>
          <w:szCs w:val="28"/>
        </w:rPr>
        <w:t>Рыбинско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21020">
        <w:rPr>
          <w:rFonts w:ascii="Times New Roman" w:hAnsi="Times New Roman" w:cs="Times New Roman"/>
          <w:sz w:val="28"/>
          <w:szCs w:val="28"/>
        </w:rPr>
        <w:t xml:space="preserve"> ордена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21020">
        <w:rPr>
          <w:rFonts w:ascii="Times New Roman" w:hAnsi="Times New Roman" w:cs="Times New Roman"/>
          <w:sz w:val="28"/>
          <w:szCs w:val="28"/>
        </w:rPr>
        <w:t>Знак Поч</w:t>
      </w:r>
      <w:r w:rsidRPr="00221020">
        <w:rPr>
          <w:rFonts w:ascii="Times New Roman" w:hAnsi="Times New Roman" w:cs="Times New Roman"/>
          <w:sz w:val="28"/>
          <w:szCs w:val="28"/>
        </w:rPr>
        <w:t>е</w:t>
      </w:r>
      <w:r w:rsidRPr="00221020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21020">
        <w:rPr>
          <w:rFonts w:ascii="Times New Roman" w:hAnsi="Times New Roman" w:cs="Times New Roman"/>
          <w:sz w:val="28"/>
          <w:szCs w:val="28"/>
        </w:rPr>
        <w:t xml:space="preserve"> училищ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1020">
        <w:rPr>
          <w:rFonts w:ascii="Times New Roman" w:hAnsi="Times New Roman" w:cs="Times New Roman"/>
          <w:sz w:val="28"/>
          <w:szCs w:val="28"/>
        </w:rPr>
        <w:t xml:space="preserve"> имени В.И. Калашникова - филиал ФГБОУ 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21020">
        <w:rPr>
          <w:rFonts w:ascii="Times New Roman" w:hAnsi="Times New Roman" w:cs="Times New Roman"/>
          <w:sz w:val="28"/>
          <w:szCs w:val="28"/>
        </w:rPr>
        <w:t>Волжский гос</w:t>
      </w:r>
      <w:r w:rsidRPr="00221020">
        <w:rPr>
          <w:rFonts w:ascii="Times New Roman" w:hAnsi="Times New Roman" w:cs="Times New Roman"/>
          <w:sz w:val="28"/>
          <w:szCs w:val="28"/>
        </w:rPr>
        <w:t>у</w:t>
      </w:r>
      <w:r w:rsidRPr="00221020">
        <w:rPr>
          <w:rFonts w:ascii="Times New Roman" w:hAnsi="Times New Roman" w:cs="Times New Roman"/>
          <w:sz w:val="28"/>
          <w:szCs w:val="28"/>
        </w:rPr>
        <w:t>дарс</w:t>
      </w:r>
      <w:r w:rsidRPr="00221020">
        <w:rPr>
          <w:rFonts w:ascii="Times New Roman" w:hAnsi="Times New Roman" w:cs="Times New Roman"/>
          <w:sz w:val="28"/>
          <w:szCs w:val="28"/>
        </w:rPr>
        <w:t>т</w:t>
      </w:r>
      <w:r w:rsidRPr="00221020">
        <w:rPr>
          <w:rFonts w:ascii="Times New Roman" w:hAnsi="Times New Roman" w:cs="Times New Roman"/>
          <w:sz w:val="28"/>
          <w:szCs w:val="28"/>
        </w:rPr>
        <w:t>венный университет водного транспорта имени адмирала М.П. Лазарева</w:t>
      </w:r>
      <w:r>
        <w:rPr>
          <w:rFonts w:ascii="Times New Roman" w:hAnsi="Times New Roman" w:cs="Times New Roman"/>
          <w:sz w:val="28"/>
          <w:szCs w:val="28"/>
        </w:rPr>
        <w:t xml:space="preserve">» и на базе </w:t>
      </w:r>
      <w:r w:rsidRPr="00974B5F">
        <w:rPr>
          <w:rFonts w:ascii="Times New Roman" w:hAnsi="Times New Roman" w:cs="Times New Roman"/>
          <w:sz w:val="28"/>
          <w:szCs w:val="28"/>
        </w:rPr>
        <w:t xml:space="preserve">МУ ДПО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4B5F">
        <w:rPr>
          <w:rFonts w:ascii="Times New Roman" w:hAnsi="Times New Roman" w:cs="Times New Roman"/>
          <w:sz w:val="28"/>
          <w:szCs w:val="28"/>
        </w:rPr>
        <w:t>Информационно-образовательный Центр</w:t>
      </w:r>
      <w:r>
        <w:rPr>
          <w:rFonts w:ascii="Times New Roman" w:hAnsi="Times New Roman" w:cs="Times New Roman"/>
          <w:sz w:val="28"/>
          <w:szCs w:val="28"/>
        </w:rPr>
        <w:t>» будут открыты ф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лиалы высших учебных заведений </w:t>
      </w:r>
      <w:r w:rsidRPr="00221020">
        <w:rPr>
          <w:rFonts w:ascii="Times New Roman" w:hAnsi="Times New Roman" w:cs="Times New Roman"/>
          <w:sz w:val="28"/>
          <w:szCs w:val="28"/>
        </w:rPr>
        <w:t>ФГБОУ 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21020">
        <w:rPr>
          <w:rFonts w:ascii="Times New Roman" w:hAnsi="Times New Roman" w:cs="Times New Roman"/>
          <w:sz w:val="28"/>
          <w:szCs w:val="28"/>
        </w:rPr>
        <w:t>Волжский государственный университет водного транспорта имени адмирала М.П. Лазарева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974B5F">
        <w:rPr>
          <w:rFonts w:ascii="Times New Roman" w:hAnsi="Times New Roman" w:cs="Times New Roman"/>
          <w:sz w:val="28"/>
          <w:szCs w:val="28"/>
        </w:rPr>
        <w:t>ФГБОУ ВО «Ярославский государственный педагогический университет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B5F">
        <w:rPr>
          <w:rFonts w:ascii="Times New Roman" w:hAnsi="Times New Roman" w:cs="Times New Roman"/>
          <w:sz w:val="28"/>
          <w:szCs w:val="28"/>
        </w:rPr>
        <w:t>К.Д. Уши</w:t>
      </w:r>
      <w:r w:rsidRPr="00974B5F">
        <w:rPr>
          <w:rFonts w:ascii="Times New Roman" w:hAnsi="Times New Roman" w:cs="Times New Roman"/>
          <w:sz w:val="28"/>
          <w:szCs w:val="28"/>
        </w:rPr>
        <w:t>н</w:t>
      </w:r>
      <w:r w:rsidRPr="00974B5F">
        <w:rPr>
          <w:rFonts w:ascii="Times New Roman" w:hAnsi="Times New Roman" w:cs="Times New Roman"/>
          <w:sz w:val="28"/>
          <w:szCs w:val="28"/>
        </w:rPr>
        <w:t>ского»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проблемой в области расширения кадрового потенциала для работы в сфере туризма является отсутствие в Рыбинске учреждения высшего профильного образования и недостаточно высокий уровень подготовки на уже существующих направлениях. Для решения этого вопроса в 2023 году на базе </w:t>
      </w:r>
      <w:r w:rsidRPr="00461EE8">
        <w:rPr>
          <w:rFonts w:ascii="Times New Roman" w:hAnsi="Times New Roman" w:cs="Times New Roman"/>
          <w:sz w:val="28"/>
          <w:szCs w:val="28"/>
        </w:rPr>
        <w:t>РГАТУ имени П.А. Соловьева</w:t>
      </w:r>
      <w:r>
        <w:rPr>
          <w:rFonts w:ascii="Times New Roman" w:hAnsi="Times New Roman" w:cs="Times New Roman"/>
          <w:sz w:val="28"/>
          <w:szCs w:val="28"/>
        </w:rPr>
        <w:t xml:space="preserve"> был проведен Форум </w:t>
      </w:r>
      <w:r w:rsidRPr="002844BD">
        <w:rPr>
          <w:rFonts w:ascii="Times New Roman" w:hAnsi="Times New Roman" w:cs="Times New Roman"/>
          <w:sz w:val="28"/>
          <w:szCs w:val="28"/>
        </w:rPr>
        <w:t>по развитию кадрового т</w:t>
      </w:r>
      <w:r w:rsidRPr="002844BD">
        <w:rPr>
          <w:rFonts w:ascii="Times New Roman" w:hAnsi="Times New Roman" w:cs="Times New Roman"/>
          <w:sz w:val="28"/>
          <w:szCs w:val="28"/>
        </w:rPr>
        <w:t>у</w:t>
      </w:r>
      <w:r w:rsidRPr="002844BD">
        <w:rPr>
          <w:rFonts w:ascii="Times New Roman" w:hAnsi="Times New Roman" w:cs="Times New Roman"/>
          <w:sz w:val="28"/>
          <w:szCs w:val="28"/>
        </w:rPr>
        <w:t xml:space="preserve">ристского потенциала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сферы туризма и гостеприимства </w:t>
      </w:r>
      <w:r w:rsidRPr="002844BD">
        <w:rPr>
          <w:rFonts w:ascii="Times New Roman" w:hAnsi="Times New Roman" w:cs="Times New Roman"/>
          <w:sz w:val="28"/>
          <w:szCs w:val="28"/>
        </w:rPr>
        <w:t>города Рыбинска</w:t>
      </w:r>
      <w:r>
        <w:rPr>
          <w:rFonts w:ascii="Times New Roman" w:hAnsi="Times New Roman" w:cs="Times New Roman"/>
          <w:sz w:val="28"/>
          <w:szCs w:val="28"/>
        </w:rPr>
        <w:t>. В рамках мероприятия на площадках «Кадровый потенциал» и «Маркетинг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ритории» встретились специалисты следующих сфер: образование, 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ра, общественное питание, гостиничный бизнес, индустрия развлечений, марк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тинг и реклама. Почетными гостями форума стали представители профессо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состава кафедры рекреационной географии и туризма МГУ имени М.В. Ломоносова. В результате работы были выявлены «болевые» точки подготовки кадров для сферы туризма и гостеприимства, намечены пути решения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блем, заключено соглашение о взаимодействии между Администрацией города 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бинска и РГАТУ имени П.А. Соловьева.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этапом в продолжении взаимодействия с МГУ имени М.В. 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моносова стал прием в январе 2024 года ст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дентов-практикантов и подписание договора о сотрудничестве с кафедрой ре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реационной географии и туризма. По итогам практики был сформирован подробный отчет-анализ туристской отра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ли в Рыбинске и предложены новые интересные туристские продукты. В се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тябре 2024 года Рыбинск принял вторую группу практикантов (студенты и 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пиранты географического факультета МГУ имени М.В. Ломоносова), цель – исследование промышленного потенциала Рыбинска и ресурсов, использование которых в дальнейшем будет способствовать появлению новых туристских маршрутов промышленной тематики. В январе 2025 года команда исследоват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лей, в рамках практики, будет точечно прорабатывать новый экскурсионный </w:t>
      </w:r>
      <w:r w:rsidRPr="002D3574">
        <w:rPr>
          <w:rFonts w:ascii="Times New Roman" w:hAnsi="Times New Roman" w:cs="Times New Roman"/>
          <w:sz w:val="28"/>
          <w:szCs w:val="28"/>
        </w:rPr>
        <w:t>маршрут на территории предприятия-партнера ООО «Мега Пак».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экспертами будет оформлен новый туристический продукт, который оживит туристический интерес на левом берегу реки Волги.</w:t>
      </w:r>
    </w:p>
    <w:p w:rsidR="00620CA7" w:rsidRDefault="00620CA7" w:rsidP="00620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958">
        <w:rPr>
          <w:rFonts w:ascii="Times New Roman" w:hAnsi="Times New Roman" w:cs="Times New Roman"/>
          <w:b/>
          <w:sz w:val="28"/>
          <w:szCs w:val="28"/>
        </w:rPr>
        <w:t xml:space="preserve">SWOT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33958">
        <w:rPr>
          <w:rFonts w:ascii="Times New Roman" w:hAnsi="Times New Roman" w:cs="Times New Roman"/>
          <w:b/>
          <w:sz w:val="28"/>
          <w:szCs w:val="28"/>
        </w:rPr>
        <w:t xml:space="preserve"> анализ туристского потенциала города Рыбинска</w:t>
      </w:r>
    </w:p>
    <w:p w:rsidR="00620CA7" w:rsidRPr="003D5AA4" w:rsidRDefault="00620CA7" w:rsidP="00620CA7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t>Слабые стороны</w:t>
            </w:r>
          </w:p>
        </w:tc>
      </w:tr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1. Выгодное географическое полож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ние и большая акватория.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2. Богатое историко-культурное наследие города и уникальность 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новных объектов показа.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3. Вхождение в сеть межрегионал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ных и национальных маршрутов.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4. Набор музеев с уникальными для России коллекциями.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5. Значительный промышленный, научный, образовательный потенц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ал.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6. Удобное транспортное располож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ние: Центральный федеральный округ, близость к столицам, возмо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ность ж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 xml:space="preserve">лезнодорожного сообщения, 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речного сообщ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7. Наличие туристско-информационного центра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ветви административной власти в сфере туризма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8. Развитая сеть пунктов обществе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ного питания.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9. Развитый культурный и дизайн-код города (вывески, отреставрирова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ный старый центр).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10. Наличие городского тур.портала с возможностью онлайн-оплаты эк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курсий.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11. Наличие туристического бренда и бренд-бука города Рыбинска.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12. Реконструкция рекреационных зон и общественных пространств на средства муниципальных, регионал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ных и федеральных программ.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13. Набор уникальных событийных мероприятий местного, региональн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го и федерального уро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ней.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14. Уникальные гастрономические предложения в рамках проекта «П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пробуй Рыбинск на вкус».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Недостаточное количество парково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ных мест в центральной части г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рода.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2. Низкое качество дорожного покр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тия.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3. Ограниченная доступность объе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тов показа: неудобный режим работы муз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ев, отсутствие доступной среды для м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ломобильных групп граждан.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4. Отсутствие современных площадок для проведения деловых форумов.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5. Низкий уровень качества сервиса сферы услуг.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6. Отсутствие прямого железнодоро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ного сообщения с большинством суб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ектов РФ.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7.Снижение круизного пассажиропот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 xml:space="preserve">ка из-за отсутствия 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понтонного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8. Неразвитая система велодор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жек/велопарковок.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9. Недостаток санитарно-гигиенической инфраструктуры города (недостаток общественных туалетов).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Отсутствие туристской навигации.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14. Недостаточное количество предл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жений вечернего досуга для тур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стов.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15. Недостаточное количество маршр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тов и музейных объектов интере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ных школьникам и молодежи.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16. Сосредоточение туристских пре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ложений в историческом центре.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17. Недостаточное количество маршр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тов для самостоятельных путешестве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ников, семей с детьми.</w:t>
            </w:r>
          </w:p>
          <w:p w:rsid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18. Недостаточное количество совр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5EB4">
              <w:rPr>
                <w:rFonts w:ascii="Times New Roman" w:hAnsi="Times New Roman" w:cs="Times New Roman"/>
                <w:sz w:val="28"/>
                <w:szCs w:val="28"/>
              </w:rPr>
              <w:t>менных гостиничных комплексов.</w:t>
            </w:r>
          </w:p>
          <w:p w:rsid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Плохое межотраслевое взаимоде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ствие и кооперация с бизнесом.</w:t>
            </w:r>
          </w:p>
          <w:p w:rsidR="00620CA7" w:rsidRPr="005D5EB4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Слабый маркетинг.</w:t>
            </w:r>
          </w:p>
        </w:tc>
      </w:tr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t>Возможности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5D5EB4">
              <w:rPr>
                <w:b/>
                <w:sz w:val="28"/>
                <w:szCs w:val="28"/>
              </w:rPr>
              <w:t>Угрозы</w:t>
            </w:r>
          </w:p>
        </w:tc>
      </w:tr>
      <w:tr w:rsidR="00620CA7" w:rsidRPr="005D5EB4" w:rsidTr="00553882">
        <w:tc>
          <w:tcPr>
            <w:tcW w:w="4786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1. Развитие дизайн и культурного к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да города</w:t>
            </w:r>
            <w:r>
              <w:rPr>
                <w:sz w:val="28"/>
                <w:szCs w:val="28"/>
              </w:rPr>
              <w:t xml:space="preserve"> в рамках концепции «Р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бинск – город живых историй»</w:t>
            </w:r>
            <w:r w:rsidRPr="005D5EB4">
              <w:rPr>
                <w:sz w:val="28"/>
                <w:szCs w:val="28"/>
              </w:rPr>
              <w:t>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2. Увеличение туристского потока в рамках ежегодных событийных м</w:t>
            </w:r>
            <w:r w:rsidRPr="005D5EB4">
              <w:rPr>
                <w:sz w:val="28"/>
                <w:szCs w:val="28"/>
              </w:rPr>
              <w:t>е</w:t>
            </w:r>
            <w:r w:rsidRPr="005D5EB4">
              <w:rPr>
                <w:sz w:val="28"/>
                <w:szCs w:val="28"/>
              </w:rPr>
              <w:t>роприятий.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3. Широкие возможности для пров</w:t>
            </w:r>
            <w:r w:rsidRPr="005D5EB4">
              <w:rPr>
                <w:sz w:val="28"/>
                <w:szCs w:val="28"/>
              </w:rPr>
              <w:t>е</w:t>
            </w:r>
            <w:r w:rsidRPr="005D5EB4">
              <w:rPr>
                <w:sz w:val="28"/>
                <w:szCs w:val="28"/>
              </w:rPr>
              <w:t>дения конгрессных и выставочных меропри</w:t>
            </w:r>
            <w:r w:rsidRPr="005D5EB4">
              <w:rPr>
                <w:sz w:val="28"/>
                <w:szCs w:val="28"/>
              </w:rPr>
              <w:t>я</w:t>
            </w:r>
            <w:r w:rsidRPr="005D5EB4">
              <w:rPr>
                <w:sz w:val="28"/>
                <w:szCs w:val="28"/>
              </w:rPr>
              <w:t>тий.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4. Развитие системы городской пеш</w:t>
            </w:r>
            <w:r w:rsidRPr="005D5EB4">
              <w:rPr>
                <w:sz w:val="28"/>
                <w:szCs w:val="28"/>
              </w:rPr>
              <w:t>е</w:t>
            </w:r>
            <w:r w:rsidRPr="005D5EB4">
              <w:rPr>
                <w:sz w:val="28"/>
                <w:szCs w:val="28"/>
              </w:rPr>
              <w:t>ходной туристской навигации.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5. Развитие системы подготовки ка</w:t>
            </w:r>
            <w:r w:rsidRPr="005D5EB4">
              <w:rPr>
                <w:sz w:val="28"/>
                <w:szCs w:val="28"/>
              </w:rPr>
              <w:t>д</w:t>
            </w:r>
            <w:r w:rsidRPr="005D5EB4">
              <w:rPr>
                <w:sz w:val="28"/>
                <w:szCs w:val="28"/>
              </w:rPr>
              <w:t>ров.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6. Использование водных ресурсов для создания привлекательных т</w:t>
            </w:r>
            <w:r w:rsidRPr="005D5EB4">
              <w:rPr>
                <w:sz w:val="28"/>
                <w:szCs w:val="28"/>
              </w:rPr>
              <w:t>у</w:t>
            </w:r>
            <w:r w:rsidRPr="005D5EB4">
              <w:rPr>
                <w:sz w:val="28"/>
                <w:szCs w:val="28"/>
              </w:rPr>
              <w:t>ристских продуктов, установка по</w:t>
            </w:r>
            <w:r w:rsidRPr="005D5EB4">
              <w:rPr>
                <w:sz w:val="28"/>
                <w:szCs w:val="28"/>
              </w:rPr>
              <w:t>н</w:t>
            </w:r>
            <w:r w:rsidRPr="005D5EB4">
              <w:rPr>
                <w:sz w:val="28"/>
                <w:szCs w:val="28"/>
              </w:rPr>
              <w:t>тонного пр</w:t>
            </w:r>
            <w:r w:rsidRPr="005D5EB4">
              <w:rPr>
                <w:sz w:val="28"/>
                <w:szCs w:val="28"/>
              </w:rPr>
              <w:t>и</w:t>
            </w:r>
            <w:r w:rsidRPr="005D5EB4">
              <w:rPr>
                <w:sz w:val="28"/>
                <w:szCs w:val="28"/>
              </w:rPr>
              <w:t>чала.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lastRenderedPageBreak/>
              <w:t>7. Значительное увеличение числа туристов за счет расширения марк</w:t>
            </w:r>
            <w:r w:rsidRPr="005D5EB4">
              <w:rPr>
                <w:sz w:val="28"/>
                <w:szCs w:val="28"/>
              </w:rPr>
              <w:t>е</w:t>
            </w:r>
            <w:r w:rsidRPr="005D5EB4">
              <w:rPr>
                <w:sz w:val="28"/>
                <w:szCs w:val="28"/>
              </w:rPr>
              <w:t xml:space="preserve">тинговой деятельности в России. 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8. Формирование положительного имиджа города и увеличение въез</w:t>
            </w:r>
            <w:r w:rsidRPr="005D5EB4">
              <w:rPr>
                <w:sz w:val="28"/>
                <w:szCs w:val="28"/>
              </w:rPr>
              <w:t>д</w:t>
            </w:r>
            <w:r w:rsidRPr="005D5EB4">
              <w:rPr>
                <w:sz w:val="28"/>
                <w:szCs w:val="28"/>
              </w:rPr>
              <w:t>ного туристского потока, включение г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рода во всероссийские</w:t>
            </w:r>
            <w:r>
              <w:rPr>
                <w:sz w:val="28"/>
                <w:szCs w:val="28"/>
              </w:rPr>
              <w:t xml:space="preserve"> </w:t>
            </w:r>
            <w:r w:rsidRPr="005D5EB4">
              <w:rPr>
                <w:sz w:val="28"/>
                <w:szCs w:val="28"/>
              </w:rPr>
              <w:t>туристские маршруты.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9. Включение в федеральные и рег</w:t>
            </w:r>
            <w:r w:rsidRPr="005D5EB4">
              <w:rPr>
                <w:sz w:val="28"/>
                <w:szCs w:val="28"/>
              </w:rPr>
              <w:t>и</w:t>
            </w:r>
            <w:r w:rsidRPr="005D5EB4">
              <w:rPr>
                <w:sz w:val="28"/>
                <w:szCs w:val="28"/>
              </w:rPr>
              <w:t>ональные программы.</w:t>
            </w:r>
          </w:p>
          <w:p w:rsidR="00620CA7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 xml:space="preserve">10. Увеличение количества туристов за счет открытия новых туристских </w:t>
            </w:r>
            <w:r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ектов.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. </w:t>
            </w:r>
            <w:r w:rsidRPr="005D5EB4">
              <w:rPr>
                <w:sz w:val="28"/>
                <w:szCs w:val="28"/>
              </w:rPr>
              <w:t>Содействие туристскому бизнесу Рыбинска в работе над созданием н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вых туристских маршрутов и по пр</w:t>
            </w:r>
            <w:r w:rsidRPr="005D5EB4">
              <w:rPr>
                <w:sz w:val="28"/>
                <w:szCs w:val="28"/>
              </w:rPr>
              <w:t>и</w:t>
            </w:r>
            <w:r w:rsidRPr="005D5EB4">
              <w:rPr>
                <w:sz w:val="28"/>
                <w:szCs w:val="28"/>
              </w:rPr>
              <w:t>влечению новых инвестиций.</w:t>
            </w:r>
          </w:p>
        </w:tc>
        <w:tc>
          <w:tcPr>
            <w:tcW w:w="5068" w:type="dxa"/>
          </w:tcPr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lastRenderedPageBreak/>
              <w:t>1. Конкуренция на рынке туристских услуг со стороны городов Центральн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го региона (Владимир, Кострома, Яр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славль).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2. Снижение привлекательности гор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да в связи с недостаточным продвиж</w:t>
            </w:r>
            <w:r w:rsidRPr="005D5EB4">
              <w:rPr>
                <w:sz w:val="28"/>
                <w:szCs w:val="28"/>
              </w:rPr>
              <w:t>е</w:t>
            </w:r>
            <w:r w:rsidRPr="005D5EB4">
              <w:rPr>
                <w:sz w:val="28"/>
                <w:szCs w:val="28"/>
              </w:rPr>
              <w:t>нием на международном и внутреннем ры</w:t>
            </w:r>
            <w:r w:rsidRPr="005D5EB4">
              <w:rPr>
                <w:sz w:val="28"/>
                <w:szCs w:val="28"/>
              </w:rPr>
              <w:t>н</w:t>
            </w:r>
            <w:r w:rsidRPr="005D5EB4">
              <w:rPr>
                <w:sz w:val="28"/>
                <w:szCs w:val="28"/>
              </w:rPr>
              <w:t>ках тур</w:t>
            </w:r>
            <w:r w:rsidRPr="005D5EB4">
              <w:rPr>
                <w:sz w:val="28"/>
                <w:szCs w:val="28"/>
              </w:rPr>
              <w:t>и</w:t>
            </w:r>
            <w:r w:rsidRPr="005D5EB4">
              <w:rPr>
                <w:sz w:val="28"/>
                <w:szCs w:val="28"/>
              </w:rPr>
              <w:t>стских услуг.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3. Повышение стоимости туристских услуг ввиду повышения цен на энерг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ресурсы и теплоресурсы, продукты п</w:t>
            </w:r>
            <w:r w:rsidRPr="005D5EB4">
              <w:rPr>
                <w:sz w:val="28"/>
                <w:szCs w:val="28"/>
              </w:rPr>
              <w:t>и</w:t>
            </w:r>
            <w:r w:rsidRPr="005D5EB4">
              <w:rPr>
                <w:sz w:val="28"/>
                <w:szCs w:val="28"/>
              </w:rPr>
              <w:t>тания и пр.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4. Низкий уровень частных инвест</w:t>
            </w:r>
            <w:r w:rsidRPr="005D5EB4">
              <w:rPr>
                <w:sz w:val="28"/>
                <w:szCs w:val="28"/>
              </w:rPr>
              <w:t>и</w:t>
            </w:r>
            <w:r w:rsidRPr="005D5EB4">
              <w:rPr>
                <w:sz w:val="28"/>
                <w:szCs w:val="28"/>
              </w:rPr>
              <w:t>ций в т</w:t>
            </w:r>
            <w:r w:rsidRPr="005D5EB4">
              <w:rPr>
                <w:sz w:val="28"/>
                <w:szCs w:val="28"/>
              </w:rPr>
              <w:t>у</w:t>
            </w:r>
            <w:r w:rsidRPr="005D5EB4">
              <w:rPr>
                <w:sz w:val="28"/>
                <w:szCs w:val="28"/>
              </w:rPr>
              <w:t>ризм.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5. Низкая активность туроператоров въездн</w:t>
            </w:r>
            <w:r w:rsidRPr="005D5EB4">
              <w:rPr>
                <w:sz w:val="28"/>
                <w:szCs w:val="28"/>
              </w:rPr>
              <w:t>о</w:t>
            </w:r>
            <w:r w:rsidRPr="005D5EB4">
              <w:rPr>
                <w:sz w:val="28"/>
                <w:szCs w:val="28"/>
              </w:rPr>
              <w:t>го туризма.</w:t>
            </w:r>
          </w:p>
          <w:p w:rsidR="00620CA7" w:rsidRPr="005D5EB4" w:rsidRDefault="00620CA7" w:rsidP="00553882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D5EB4">
              <w:rPr>
                <w:sz w:val="28"/>
                <w:szCs w:val="28"/>
              </w:rPr>
              <w:t>6. Наличие на территории города об</w:t>
            </w:r>
            <w:r w:rsidRPr="005D5EB4">
              <w:rPr>
                <w:sz w:val="28"/>
                <w:szCs w:val="28"/>
              </w:rPr>
              <w:t>ъ</w:t>
            </w:r>
            <w:r w:rsidRPr="005D5EB4">
              <w:rPr>
                <w:sz w:val="28"/>
                <w:szCs w:val="28"/>
              </w:rPr>
              <w:t>ектов оборонного сектора.</w:t>
            </w:r>
          </w:p>
        </w:tc>
      </w:tr>
    </w:tbl>
    <w:p w:rsidR="00620CA7" w:rsidRDefault="00620CA7" w:rsidP="00620C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CA7" w:rsidRPr="00E33958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Pr="00E33958">
        <w:rPr>
          <w:rFonts w:ascii="Times New Roman" w:hAnsi="Times New Roman" w:cs="Times New Roman"/>
          <w:sz w:val="28"/>
          <w:szCs w:val="28"/>
        </w:rPr>
        <w:t xml:space="preserve">Состояние туристской индустрии города </w:t>
      </w:r>
      <w:r>
        <w:rPr>
          <w:rFonts w:ascii="Times New Roman" w:hAnsi="Times New Roman" w:cs="Times New Roman"/>
          <w:sz w:val="28"/>
          <w:szCs w:val="28"/>
        </w:rPr>
        <w:t>Рыбинска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CA5">
        <w:rPr>
          <w:rFonts w:ascii="Times New Roman" w:hAnsi="Times New Roman" w:cs="Times New Roman"/>
          <w:sz w:val="28"/>
          <w:szCs w:val="28"/>
        </w:rPr>
        <w:t>В Рыбинске осуществляют туристскую деятельность 35 фирм, в том чи</w:t>
      </w:r>
      <w:r w:rsidRPr="00930CA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 4 туроператора</w:t>
      </w:r>
      <w:r w:rsidRPr="00E33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работает один туристско-информационный центр</w:t>
      </w:r>
      <w:r w:rsidRPr="00E33958">
        <w:rPr>
          <w:rFonts w:ascii="Times New Roman" w:hAnsi="Times New Roman" w:cs="Times New Roman"/>
          <w:sz w:val="28"/>
          <w:szCs w:val="28"/>
        </w:rPr>
        <w:t xml:space="preserve">, около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33958">
        <w:rPr>
          <w:rFonts w:ascii="Times New Roman" w:hAnsi="Times New Roman" w:cs="Times New Roman"/>
          <w:sz w:val="28"/>
          <w:szCs w:val="28"/>
        </w:rPr>
        <w:t xml:space="preserve">0 квалифицированных гидов и экскурсоводов,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 процедуру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аттестации.</w:t>
      </w:r>
      <w:r w:rsidRPr="00E33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33958">
        <w:rPr>
          <w:rFonts w:ascii="Times New Roman" w:hAnsi="Times New Roman" w:cs="Times New Roman"/>
          <w:sz w:val="28"/>
          <w:szCs w:val="28"/>
        </w:rPr>
        <w:t xml:space="preserve">ородская пешеходная навигация насчитывает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33958">
        <w:rPr>
          <w:rFonts w:ascii="Times New Roman" w:hAnsi="Times New Roman" w:cs="Times New Roman"/>
          <w:sz w:val="28"/>
          <w:szCs w:val="28"/>
        </w:rPr>
        <w:t xml:space="preserve"> и</w:t>
      </w:r>
      <w:r w:rsidRPr="00E33958">
        <w:rPr>
          <w:rFonts w:ascii="Times New Roman" w:hAnsi="Times New Roman" w:cs="Times New Roman"/>
          <w:sz w:val="28"/>
          <w:szCs w:val="28"/>
        </w:rPr>
        <w:t>н</w:t>
      </w:r>
      <w:r w:rsidRPr="00E33958">
        <w:rPr>
          <w:rFonts w:ascii="Times New Roman" w:hAnsi="Times New Roman" w:cs="Times New Roman"/>
          <w:sz w:val="28"/>
          <w:szCs w:val="28"/>
        </w:rPr>
        <w:t>формационных стенда</w:t>
      </w:r>
      <w:r>
        <w:rPr>
          <w:rFonts w:ascii="Times New Roman" w:hAnsi="Times New Roman" w:cs="Times New Roman"/>
          <w:sz w:val="28"/>
          <w:szCs w:val="28"/>
        </w:rPr>
        <w:t xml:space="preserve">, около 15 информационных табличек с QR-кодами на купеческих особняках и памятных знаках, бесплатный </w:t>
      </w:r>
      <w:r w:rsidRPr="007623FF">
        <w:rPr>
          <w:rFonts w:ascii="Times New Roman" w:hAnsi="Times New Roman" w:cs="Times New Roman"/>
          <w:sz w:val="28"/>
          <w:szCs w:val="28"/>
        </w:rPr>
        <w:t>смотровой бинокль с 12-кратным увеличением и автофокусом</w:t>
      </w:r>
      <w:r w:rsidRPr="00E33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Карта-п</w:t>
      </w:r>
      <w:r w:rsidRPr="00E33958">
        <w:rPr>
          <w:rFonts w:ascii="Times New Roman" w:hAnsi="Times New Roman" w:cs="Times New Roman"/>
          <w:sz w:val="28"/>
          <w:szCs w:val="28"/>
        </w:rPr>
        <w:t xml:space="preserve">утеводители по городу бесплатно распространяются </w:t>
      </w:r>
      <w:r>
        <w:rPr>
          <w:rFonts w:ascii="Times New Roman" w:hAnsi="Times New Roman" w:cs="Times New Roman"/>
          <w:sz w:val="28"/>
          <w:szCs w:val="28"/>
        </w:rPr>
        <w:t>в ТИЦ</w:t>
      </w:r>
      <w:r w:rsidRPr="00E33958"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E33958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наблюдается большой недостаток туристской навигации, в 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лях решения данного вопроса в декабре 2024 года Администрацией города 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бинска совместно с Министерством туризма Яросла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ской области установлено 2 туристских терминала с фигурой в виде символа Рыбинска - стерляди, разр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ботан проект стил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зованных столбов туристской навигации с указателями на музейные объекты, оборудовано новое функциональное простра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ство приема гостей в ТИЦ.</w:t>
      </w:r>
    </w:p>
    <w:p w:rsidR="00620CA7" w:rsidRPr="00312D12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Pr="00312D12">
        <w:rPr>
          <w:rFonts w:ascii="Times New Roman" w:hAnsi="Times New Roman" w:cs="Times New Roman"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>ная инфраструктура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Рыбинск</w:t>
      </w:r>
      <w:r w:rsidRPr="00312D12">
        <w:rPr>
          <w:rFonts w:ascii="Times New Roman" w:hAnsi="Times New Roman" w:cs="Times New Roman"/>
          <w:sz w:val="28"/>
          <w:szCs w:val="28"/>
        </w:rPr>
        <w:t xml:space="preserve"> расположен в </w:t>
      </w:r>
      <w:r>
        <w:rPr>
          <w:rFonts w:ascii="Times New Roman" w:hAnsi="Times New Roman" w:cs="Times New Roman"/>
          <w:sz w:val="28"/>
          <w:szCs w:val="28"/>
        </w:rPr>
        <w:t xml:space="preserve">300 км </w:t>
      </w:r>
      <w:r w:rsidRPr="00312D12">
        <w:rPr>
          <w:rFonts w:ascii="Times New Roman" w:hAnsi="Times New Roman" w:cs="Times New Roman"/>
          <w:sz w:val="28"/>
          <w:szCs w:val="28"/>
        </w:rPr>
        <w:t xml:space="preserve">от Москвы и </w:t>
      </w:r>
      <w:r>
        <w:rPr>
          <w:rFonts w:ascii="Times New Roman" w:hAnsi="Times New Roman" w:cs="Times New Roman"/>
          <w:sz w:val="28"/>
          <w:szCs w:val="28"/>
        </w:rPr>
        <w:t xml:space="preserve">находится на дороге </w:t>
      </w:r>
      <w:r w:rsidRPr="00BE546A">
        <w:rPr>
          <w:rFonts w:ascii="Times New Roman" w:hAnsi="Times New Roman" w:cs="Times New Roman"/>
          <w:sz w:val="28"/>
          <w:szCs w:val="28"/>
        </w:rPr>
        <w:t>реги</w:t>
      </w:r>
      <w:r w:rsidRPr="00BE546A">
        <w:rPr>
          <w:rFonts w:ascii="Times New Roman" w:hAnsi="Times New Roman" w:cs="Times New Roman"/>
          <w:sz w:val="28"/>
          <w:szCs w:val="28"/>
        </w:rPr>
        <w:t>о</w:t>
      </w:r>
      <w:r w:rsidRPr="00BE546A">
        <w:rPr>
          <w:rFonts w:ascii="Times New Roman" w:hAnsi="Times New Roman" w:cs="Times New Roman"/>
          <w:sz w:val="28"/>
          <w:szCs w:val="28"/>
        </w:rPr>
        <w:t>нального значения Ярославской области Сергиев Посад – Калязин – Р</w:t>
      </w:r>
      <w:r w:rsidRPr="00BE546A">
        <w:rPr>
          <w:rFonts w:ascii="Times New Roman" w:hAnsi="Times New Roman" w:cs="Times New Roman"/>
          <w:sz w:val="28"/>
          <w:szCs w:val="28"/>
        </w:rPr>
        <w:t>ы</w:t>
      </w:r>
      <w:r w:rsidRPr="00BE546A">
        <w:rPr>
          <w:rFonts w:ascii="Times New Roman" w:hAnsi="Times New Roman" w:cs="Times New Roman"/>
          <w:sz w:val="28"/>
          <w:szCs w:val="28"/>
        </w:rPr>
        <w:t>бинск – Череповец «Р-104»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 xml:space="preserve">Город является </w:t>
      </w:r>
      <w:r>
        <w:rPr>
          <w:rFonts w:ascii="Times New Roman" w:hAnsi="Times New Roman" w:cs="Times New Roman"/>
          <w:sz w:val="28"/>
          <w:szCs w:val="28"/>
        </w:rPr>
        <w:t>важным</w:t>
      </w:r>
      <w:r w:rsidRPr="00312D12">
        <w:rPr>
          <w:rFonts w:ascii="Times New Roman" w:hAnsi="Times New Roman" w:cs="Times New Roman"/>
          <w:sz w:val="28"/>
          <w:szCs w:val="28"/>
        </w:rPr>
        <w:t xml:space="preserve"> железнодорожным узлом</w:t>
      </w:r>
      <w:r>
        <w:rPr>
          <w:rFonts w:ascii="Times New Roman" w:hAnsi="Times New Roman" w:cs="Times New Roman"/>
          <w:sz w:val="28"/>
          <w:szCs w:val="28"/>
        </w:rPr>
        <w:t xml:space="preserve"> Северной железной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роги, соединяя Рыбинск с Санкт-Петербургом и Нижним Новгородом.</w:t>
      </w:r>
      <w:r w:rsidRPr="00312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Рыбинска находится два крупных порта: Р</w:t>
      </w:r>
      <w:r w:rsidRPr="003D5AA4">
        <w:rPr>
          <w:rFonts w:ascii="Times New Roman" w:hAnsi="Times New Roman" w:cs="Times New Roman"/>
          <w:sz w:val="28"/>
          <w:szCs w:val="28"/>
        </w:rPr>
        <w:t>ыбинский гр</w:t>
      </w:r>
      <w:r w:rsidRPr="003D5AA4">
        <w:rPr>
          <w:rFonts w:ascii="Times New Roman" w:hAnsi="Times New Roman" w:cs="Times New Roman"/>
          <w:sz w:val="28"/>
          <w:szCs w:val="28"/>
        </w:rPr>
        <w:t>у</w:t>
      </w:r>
      <w:r w:rsidRPr="003D5AA4">
        <w:rPr>
          <w:rFonts w:ascii="Times New Roman" w:hAnsi="Times New Roman" w:cs="Times New Roman"/>
          <w:sz w:val="28"/>
          <w:szCs w:val="28"/>
        </w:rPr>
        <w:t>зовой порт</w:t>
      </w:r>
      <w:r>
        <w:rPr>
          <w:rFonts w:ascii="Times New Roman" w:hAnsi="Times New Roman" w:cs="Times New Roman"/>
          <w:sz w:val="28"/>
          <w:szCs w:val="28"/>
        </w:rPr>
        <w:t xml:space="preserve"> и Р</w:t>
      </w:r>
      <w:r w:rsidRPr="003D5AA4">
        <w:rPr>
          <w:rFonts w:ascii="Times New Roman" w:hAnsi="Times New Roman" w:cs="Times New Roman"/>
          <w:sz w:val="28"/>
          <w:szCs w:val="28"/>
        </w:rPr>
        <w:t xml:space="preserve">ыбинский </w:t>
      </w:r>
      <w:r>
        <w:rPr>
          <w:rFonts w:ascii="Times New Roman" w:hAnsi="Times New Roman" w:cs="Times New Roman"/>
          <w:sz w:val="28"/>
          <w:szCs w:val="28"/>
        </w:rPr>
        <w:t>речной</w:t>
      </w:r>
      <w:r w:rsidRPr="003D5AA4">
        <w:rPr>
          <w:rFonts w:ascii="Times New Roman" w:hAnsi="Times New Roman" w:cs="Times New Roman"/>
          <w:sz w:val="28"/>
          <w:szCs w:val="28"/>
        </w:rPr>
        <w:t xml:space="preserve"> порт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2D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 xml:space="preserve">Среди основных мероприятий благотворно влияющих на туристический потенциал города, можно выделить следующие: </w:t>
      </w:r>
      <w:r>
        <w:rPr>
          <w:rFonts w:ascii="Times New Roman" w:hAnsi="Times New Roman" w:cs="Times New Roman"/>
          <w:sz w:val="28"/>
          <w:szCs w:val="28"/>
        </w:rPr>
        <w:t xml:space="preserve">ремонт дороги Сергиев-Посад – Череповец позволил увеличить количество туристов, путешествующих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авт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мобильным транспортом по территории центральной России</w:t>
      </w:r>
      <w:r w:rsidRPr="00312D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ближайших планах организация парковок для туристических автобусов в историческом центре Рыбинска, покупка и ввод в эксплуатацию понтонного причала для крупных туристских лайнеров и создание марины для яхт, об</w:t>
      </w:r>
      <w:r w:rsidRPr="00312D12">
        <w:rPr>
          <w:rFonts w:ascii="Times New Roman" w:hAnsi="Times New Roman" w:cs="Times New Roman"/>
          <w:sz w:val="28"/>
          <w:szCs w:val="28"/>
        </w:rPr>
        <w:t>новление состава пассажирского авт</w:t>
      </w:r>
      <w:r w:rsidRPr="00312D12">
        <w:rPr>
          <w:rFonts w:ascii="Times New Roman" w:hAnsi="Times New Roman" w:cs="Times New Roman"/>
          <w:sz w:val="28"/>
          <w:szCs w:val="28"/>
        </w:rPr>
        <w:t>о</w:t>
      </w:r>
      <w:r w:rsidRPr="00312D12">
        <w:rPr>
          <w:rFonts w:ascii="Times New Roman" w:hAnsi="Times New Roman" w:cs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Развитая транспортная инфраструктура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12">
        <w:rPr>
          <w:rFonts w:ascii="Times New Roman" w:hAnsi="Times New Roman" w:cs="Times New Roman"/>
          <w:sz w:val="28"/>
          <w:szCs w:val="28"/>
        </w:rPr>
        <w:t>способствует развитию турис</w:t>
      </w:r>
      <w:r w:rsidRPr="00312D12">
        <w:rPr>
          <w:rFonts w:ascii="Times New Roman" w:hAnsi="Times New Roman" w:cs="Times New Roman"/>
          <w:sz w:val="28"/>
          <w:szCs w:val="28"/>
        </w:rPr>
        <w:t>т</w:t>
      </w:r>
      <w:r w:rsidRPr="00312D12">
        <w:rPr>
          <w:rFonts w:ascii="Times New Roman" w:hAnsi="Times New Roman" w:cs="Times New Roman"/>
          <w:sz w:val="28"/>
          <w:szCs w:val="28"/>
        </w:rPr>
        <w:t>ской привлекательности города.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312D12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0.</w:t>
      </w:r>
      <w:r w:rsidRPr="00312D12">
        <w:rPr>
          <w:rFonts w:ascii="Times New Roman" w:hAnsi="Times New Roman" w:cs="Times New Roman"/>
          <w:sz w:val="28"/>
          <w:szCs w:val="28"/>
        </w:rPr>
        <w:t xml:space="preserve"> Автомобил</w:t>
      </w:r>
      <w:r>
        <w:rPr>
          <w:rFonts w:ascii="Times New Roman" w:hAnsi="Times New Roman" w:cs="Times New Roman"/>
          <w:sz w:val="28"/>
          <w:szCs w:val="28"/>
        </w:rPr>
        <w:t>ьный туристский транспорт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Основными проблемами транспортной инфраструктуры, препятству</w:t>
      </w:r>
      <w:r w:rsidRPr="00312D12">
        <w:rPr>
          <w:rFonts w:ascii="Times New Roman" w:hAnsi="Times New Roman" w:cs="Times New Roman"/>
          <w:sz w:val="28"/>
          <w:szCs w:val="28"/>
        </w:rPr>
        <w:t>ю</w:t>
      </w:r>
      <w:r w:rsidRPr="00312D12">
        <w:rPr>
          <w:rFonts w:ascii="Times New Roman" w:hAnsi="Times New Roman" w:cs="Times New Roman"/>
          <w:sz w:val="28"/>
          <w:szCs w:val="28"/>
        </w:rPr>
        <w:t>щими формированию конкурентоспособной туристской индустрии и развитию авт</w:t>
      </w:r>
      <w:r w:rsidRPr="00312D12">
        <w:rPr>
          <w:rFonts w:ascii="Times New Roman" w:hAnsi="Times New Roman" w:cs="Times New Roman"/>
          <w:sz w:val="28"/>
          <w:szCs w:val="28"/>
        </w:rPr>
        <w:t>о</w:t>
      </w:r>
      <w:r w:rsidRPr="00312D12">
        <w:rPr>
          <w:rFonts w:ascii="Times New Roman" w:hAnsi="Times New Roman" w:cs="Times New Roman"/>
          <w:sz w:val="28"/>
          <w:szCs w:val="28"/>
        </w:rPr>
        <w:t>туризма, являются: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недостаточное количество парковок и автобусных стоянок для туристск</w:t>
      </w:r>
      <w:r w:rsidRPr="00312D12">
        <w:rPr>
          <w:rFonts w:ascii="Times New Roman" w:hAnsi="Times New Roman" w:cs="Times New Roman"/>
          <w:sz w:val="28"/>
          <w:szCs w:val="28"/>
        </w:rPr>
        <w:t>о</w:t>
      </w:r>
      <w:r w:rsidRPr="00312D12">
        <w:rPr>
          <w:rFonts w:ascii="Times New Roman" w:hAnsi="Times New Roman" w:cs="Times New Roman"/>
          <w:sz w:val="28"/>
          <w:szCs w:val="28"/>
        </w:rPr>
        <w:t>го транспорта и туристских автобусов;</w:t>
      </w:r>
    </w:p>
    <w:p w:rsidR="00620CA7" w:rsidRPr="00312D12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отсутствие зон для автотуристов (автокемпингов), недостаточный ур</w:t>
      </w:r>
      <w:r w:rsidRPr="00312D12">
        <w:rPr>
          <w:rFonts w:ascii="Times New Roman" w:hAnsi="Times New Roman" w:cs="Times New Roman"/>
          <w:sz w:val="28"/>
          <w:szCs w:val="28"/>
        </w:rPr>
        <w:t>о</w:t>
      </w:r>
      <w:r w:rsidRPr="00312D12">
        <w:rPr>
          <w:rFonts w:ascii="Times New Roman" w:hAnsi="Times New Roman" w:cs="Times New Roman"/>
          <w:sz w:val="28"/>
          <w:szCs w:val="28"/>
        </w:rPr>
        <w:t>вень ра</w:t>
      </w:r>
      <w:r w:rsidRPr="00312D12">
        <w:rPr>
          <w:rFonts w:ascii="Times New Roman" w:hAnsi="Times New Roman" w:cs="Times New Roman"/>
          <w:sz w:val="28"/>
          <w:szCs w:val="28"/>
        </w:rPr>
        <w:t>з</w:t>
      </w:r>
      <w:r w:rsidRPr="00312D12">
        <w:rPr>
          <w:rFonts w:ascii="Times New Roman" w:hAnsi="Times New Roman" w:cs="Times New Roman"/>
          <w:sz w:val="28"/>
          <w:szCs w:val="28"/>
        </w:rPr>
        <w:t>вития придорожного сервиса;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D12">
        <w:rPr>
          <w:rFonts w:ascii="Times New Roman" w:hAnsi="Times New Roman" w:cs="Times New Roman"/>
          <w:sz w:val="28"/>
          <w:szCs w:val="28"/>
        </w:rPr>
        <w:t>неудовлетворительн</w:t>
      </w:r>
      <w:r>
        <w:rPr>
          <w:rFonts w:ascii="Times New Roman" w:hAnsi="Times New Roman" w:cs="Times New Roman"/>
          <w:sz w:val="28"/>
          <w:szCs w:val="28"/>
        </w:rPr>
        <w:t>ое состояние дорожного покрытия;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автомобильного моста через реку Волга;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парк компаний, занимающихся перевозкой туристов.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выше вопросы находятся в стадии проработки у 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ственных структур ЖКХ. Вопрос о выделении в центральной части города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циальных парковочных мест для туристских автобусов вынесен на рассмотр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 транспортной комиссии при Администрации города Рыбинска. 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0D5">
        <w:rPr>
          <w:rFonts w:ascii="Times New Roman" w:hAnsi="Times New Roman" w:cs="Times New Roman"/>
          <w:sz w:val="28"/>
          <w:szCs w:val="28"/>
        </w:rPr>
        <w:t>2.11. Инфраструктура размещения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2ADA">
        <w:rPr>
          <w:rFonts w:ascii="Times New Roman" w:hAnsi="Times New Roman" w:cs="Times New Roman"/>
          <w:sz w:val="28"/>
          <w:szCs w:val="28"/>
        </w:rPr>
        <w:t>Размещением приезжающих гостей занимаются 15 организаций разли</w:t>
      </w:r>
      <w:r w:rsidRPr="007A2ADA">
        <w:rPr>
          <w:rFonts w:ascii="Times New Roman" w:hAnsi="Times New Roman" w:cs="Times New Roman"/>
          <w:sz w:val="28"/>
          <w:szCs w:val="28"/>
        </w:rPr>
        <w:t>ч</w:t>
      </w:r>
      <w:r w:rsidRPr="007A2ADA">
        <w:rPr>
          <w:rFonts w:ascii="Times New Roman" w:hAnsi="Times New Roman" w:cs="Times New Roman"/>
          <w:sz w:val="28"/>
          <w:szCs w:val="28"/>
        </w:rPr>
        <w:t>ных организационно-правовых форм (ГК «Рыбинск», гостиницы «Волга», «ЮрЛа», «Гостевой дом», отель «Виконда», гостевой дом «Бурлак» и др.), кв</w:t>
      </w:r>
      <w:r w:rsidRPr="007A2ADA">
        <w:rPr>
          <w:rFonts w:ascii="Times New Roman" w:hAnsi="Times New Roman" w:cs="Times New Roman"/>
          <w:sz w:val="28"/>
          <w:szCs w:val="28"/>
        </w:rPr>
        <w:t>а</w:t>
      </w:r>
      <w:r w:rsidRPr="007A2ADA">
        <w:rPr>
          <w:rFonts w:ascii="Times New Roman" w:hAnsi="Times New Roman" w:cs="Times New Roman"/>
          <w:sz w:val="28"/>
          <w:szCs w:val="28"/>
        </w:rPr>
        <w:t>лифицированных на разные категории. Одновременно в коллективных сре</w:t>
      </w:r>
      <w:r w:rsidRPr="007A2ADA">
        <w:rPr>
          <w:rFonts w:ascii="Times New Roman" w:hAnsi="Times New Roman" w:cs="Times New Roman"/>
          <w:sz w:val="28"/>
          <w:szCs w:val="28"/>
        </w:rPr>
        <w:t>д</w:t>
      </w:r>
      <w:r w:rsidRPr="007A2ADA">
        <w:rPr>
          <w:rFonts w:ascii="Times New Roman" w:hAnsi="Times New Roman" w:cs="Times New Roman"/>
          <w:sz w:val="28"/>
          <w:szCs w:val="28"/>
        </w:rPr>
        <w:t xml:space="preserve">ствах размещения можно разместить более </w:t>
      </w:r>
      <w:r>
        <w:rPr>
          <w:rFonts w:ascii="Times New Roman" w:hAnsi="Times New Roman" w:cs="Times New Roman"/>
          <w:sz w:val="28"/>
          <w:szCs w:val="28"/>
        </w:rPr>
        <w:t>1000</w:t>
      </w:r>
      <w:r w:rsidRPr="007A2ADA">
        <w:rPr>
          <w:rFonts w:ascii="Times New Roman" w:hAnsi="Times New Roman" w:cs="Times New Roman"/>
          <w:sz w:val="28"/>
          <w:szCs w:val="28"/>
        </w:rPr>
        <w:t xml:space="preserve"> чел. </w:t>
      </w:r>
      <w:r>
        <w:rPr>
          <w:rFonts w:ascii="Times New Roman" w:hAnsi="Times New Roman" w:cs="Times New Roman"/>
          <w:sz w:val="28"/>
          <w:szCs w:val="28"/>
        </w:rPr>
        <w:t>В 2024 году в Рыбинске выявлено 4 организации, занимающиеся размещением гостей города без вхо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дения в Федеральный реестр коллективных средств размещения. С владельцами была проведена просветительская работа, а также, в рамках совещания с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ставителями Роспотребнадзора и Федеральной налоговой службы, были опр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делены меры по привлечению владельцев к ответственности за выявленные нарушения.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начали свою работу два новых отеля: апарт-отель «Новая Волга» и бутик-отель «Богемия». До 2027 года в Рыбинске планируется к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крытию 6 новых коллективных средств размещения.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Основным направлением работы с гостиницами является вовлечение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неджеров, владельцев, управляющих в туристическое сообщество Рыбинска. Проводятся регулярные рекламные выезды, в рамках которых экскурсоводы и туроператоры города знакомятся со средством размещения, обмениваются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тактами и в последствие отправляют на ночлег туристов. Кроме того, осенью 2024 года был разработан и реализован на практике большой рекламный тур по музейным объектам Рыбинска для менеджеров гостиниц, непосредственно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тактирующих с постояльцами, в результате участники получили объемное представление об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объектах показа Рыбинска.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МАУ ГОГР «ТИЦ» были закуплены стойки для печатной продукции, установленные на территории гостиниц-партнеров, стойки регуля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но пополняются печатной продукцией о событиях и музеях города. 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0D5">
        <w:rPr>
          <w:rFonts w:ascii="Times New Roman" w:hAnsi="Times New Roman" w:cs="Times New Roman"/>
          <w:sz w:val="28"/>
          <w:szCs w:val="28"/>
        </w:rPr>
        <w:t>2.12. Инфраструктура питания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На территории действует более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276421">
        <w:rPr>
          <w:rFonts w:ascii="Times New Roman" w:hAnsi="Times New Roman" w:cs="Times New Roman"/>
          <w:sz w:val="28"/>
          <w:szCs w:val="28"/>
        </w:rPr>
        <w:t xml:space="preserve"> объектов общественного питания. В туристскую зону входит около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76421">
        <w:rPr>
          <w:rFonts w:ascii="Times New Roman" w:hAnsi="Times New Roman" w:cs="Times New Roman"/>
          <w:sz w:val="28"/>
          <w:szCs w:val="28"/>
        </w:rPr>
        <w:t xml:space="preserve"> объектов. </w:t>
      </w:r>
      <w:r>
        <w:rPr>
          <w:rFonts w:ascii="Times New Roman" w:hAnsi="Times New Roman" w:cs="Times New Roman"/>
          <w:sz w:val="28"/>
          <w:szCs w:val="28"/>
        </w:rPr>
        <w:t>В центральной части Рыбинска большинство ресторанов имеют высокий уровень сервиса и качество питания, согласно отзывам туристов. Среди них «</w:t>
      </w:r>
      <w:r w:rsidRPr="00BF5D1A">
        <w:rPr>
          <w:rFonts w:ascii="Times New Roman" w:hAnsi="Times New Roman" w:cs="Times New Roman"/>
          <w:sz w:val="28"/>
          <w:szCs w:val="28"/>
        </w:rPr>
        <w:t>Супberry</w:t>
      </w:r>
      <w:r>
        <w:rPr>
          <w:rFonts w:ascii="Times New Roman" w:hAnsi="Times New Roman" w:cs="Times New Roman"/>
          <w:sz w:val="28"/>
          <w:szCs w:val="28"/>
        </w:rPr>
        <w:t>», «Явка», «12 стульев», «ЮрЛа», «Суше Буше», «Дом культуры», «Мамука» и другие.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Продвижению в городе уникального гастрономического предложения способствует существование проекта «Попробуй Рыбинск на вкус», места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дажи местного рыбинского продукта, а также точки питания с особым сетом меню, включающим блюда из судака перечислены на сайте проекта и помечены особой эмблемой.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был реализован проект «Вкусы Рыбинска», в рамках котор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повара представили уникальное блюда из хлеба и рыбы для Рыбинска, в дальнейшем разработанная рецептура будет использована в меню заведений общественного питания города Рыбинска.</w:t>
      </w: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80E">
        <w:rPr>
          <w:rFonts w:ascii="Times New Roman" w:hAnsi="Times New Roman" w:cs="Times New Roman"/>
          <w:sz w:val="28"/>
          <w:szCs w:val="28"/>
        </w:rPr>
        <w:t xml:space="preserve">2.13.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480E">
        <w:rPr>
          <w:rFonts w:ascii="Times New Roman" w:hAnsi="Times New Roman" w:cs="Times New Roman"/>
          <w:sz w:val="28"/>
          <w:szCs w:val="28"/>
        </w:rPr>
        <w:t>родвижение туристического потенциала города Рыбинска на  площадках различного уровня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Важным направлением работы сферы туризма города Рыбинска является распространение информации о его туристическом потенциале по средствам участия в профильных мероприятиях различного уровня. 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2024 году </w:t>
      </w:r>
      <w:r w:rsidRPr="00C6478F">
        <w:rPr>
          <w:rFonts w:ascii="Times New Roman" w:hAnsi="Times New Roman" w:cs="Times New Roman"/>
          <w:sz w:val="28"/>
          <w:szCs w:val="28"/>
        </w:rPr>
        <w:t>были проведены презентации туристского потенциала города на мероприятиях всероссийского уровня, среди которых: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выставка-форум «РОССИЯ»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отдельный стенд Рыбинска на Международной туристической выставке «Интурмаркет»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Всероссийский конгресс туроператоров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участие в Международной выставке туризма и индустрии гостеприимства «MITT»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участие в Международном форуме «Путешествуй!»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 xml:space="preserve">Всероссийский туристический форум «Россия вдохновляет на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6478F">
        <w:rPr>
          <w:rFonts w:ascii="Times New Roman" w:hAnsi="Times New Roman" w:cs="Times New Roman"/>
          <w:sz w:val="28"/>
          <w:szCs w:val="28"/>
        </w:rPr>
        <w:t>путешествия»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 xml:space="preserve">участие в презентации туристического потенциала ЯО для столичных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478F">
        <w:rPr>
          <w:rFonts w:ascii="Times New Roman" w:hAnsi="Times New Roman" w:cs="Times New Roman"/>
          <w:sz w:val="28"/>
          <w:szCs w:val="28"/>
        </w:rPr>
        <w:t>туроператоров и представителей профильных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 xml:space="preserve">презентация опыта Рыбинска на площадках Школы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6478F">
        <w:rPr>
          <w:rFonts w:ascii="Times New Roman" w:hAnsi="Times New Roman" w:cs="Times New Roman"/>
          <w:sz w:val="28"/>
          <w:szCs w:val="28"/>
        </w:rPr>
        <w:t>«СКОЛКОВО»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 xml:space="preserve">Кроме того, Рыбинск стал участником всероссийских туристических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78F">
        <w:rPr>
          <w:rFonts w:ascii="Times New Roman" w:hAnsi="Times New Roman" w:cs="Times New Roman"/>
          <w:sz w:val="28"/>
          <w:szCs w:val="28"/>
        </w:rPr>
        <w:t>конкурсов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Всероссийский конкурс «Лучший ТИЦ»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C6478F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Всероссийская премия «Туристические города», победитель в номинации «Город культурного наследия»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C6478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6478F">
        <w:rPr>
          <w:rFonts w:ascii="Times New Roman" w:hAnsi="Times New Roman" w:cs="Times New Roman"/>
          <w:sz w:val="28"/>
          <w:szCs w:val="28"/>
        </w:rPr>
        <w:tab/>
        <w:t>Всероссийская премия «RUSSIAN EVENT AWARDS», финалист премии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80E">
        <w:rPr>
          <w:rFonts w:ascii="Times New Roman" w:hAnsi="Times New Roman" w:cs="Times New Roman"/>
          <w:sz w:val="28"/>
          <w:szCs w:val="28"/>
        </w:rPr>
        <w:t>В Рыбинск приезжали медиа-группы, среди которых корреспондент се</w:t>
      </w:r>
      <w:r w:rsidRPr="0009480E">
        <w:rPr>
          <w:rFonts w:ascii="Times New Roman" w:hAnsi="Times New Roman" w:cs="Times New Roman"/>
          <w:sz w:val="28"/>
          <w:szCs w:val="28"/>
        </w:rPr>
        <w:t>р</w:t>
      </w:r>
      <w:r w:rsidRPr="0009480E">
        <w:rPr>
          <w:rFonts w:ascii="Times New Roman" w:hAnsi="Times New Roman" w:cs="Times New Roman"/>
          <w:sz w:val="28"/>
          <w:szCs w:val="28"/>
        </w:rPr>
        <w:t>виса путешествий «tutu.ru», телепередачи «Поехали!», «VK-места».</w:t>
      </w:r>
    </w:p>
    <w:p w:rsidR="00620CA7" w:rsidRPr="0009480E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4. Динамика туристских потоков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Отрасль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421"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421">
        <w:rPr>
          <w:rFonts w:ascii="Times New Roman" w:hAnsi="Times New Roman" w:cs="Times New Roman"/>
          <w:sz w:val="28"/>
          <w:szCs w:val="28"/>
        </w:rPr>
        <w:t xml:space="preserve"> входит в пятерку наиболее динамично развивающихся отраслей экономики на мировом уровне и является одним из приоритетных направлений развития </w:t>
      </w:r>
      <w:r>
        <w:rPr>
          <w:rFonts w:ascii="Times New Roman" w:hAnsi="Times New Roman" w:cs="Times New Roman"/>
          <w:sz w:val="28"/>
          <w:szCs w:val="28"/>
        </w:rPr>
        <w:t>Рыбинска</w:t>
      </w:r>
      <w:r w:rsidRPr="002764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830580</wp:posOffset>
            </wp:positionV>
            <wp:extent cx="5928360" cy="2787650"/>
            <wp:effectExtent l="0" t="5715" r="0" b="0"/>
            <wp:wrapSquare wrapText="bothSides"/>
            <wp:docPr id="15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Напряженная международная обстановка и введение рядом стран санкций в отношении России дали толчок к развитию внутреннего туризма</w:t>
      </w:r>
      <w:r w:rsidRPr="002764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Рыбинск, как и в другие города Российской Федерации хлынул большой поток туристов, что обнажило, как преимущества, так и недостатки отрасли. 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-55880</wp:posOffset>
            </wp:positionV>
            <wp:extent cx="4900930" cy="2378710"/>
            <wp:effectExtent l="3810" t="2540" r="635" b="0"/>
            <wp:wrapTight wrapText="bothSides">
              <wp:wrapPolygon edited="0">
                <wp:start x="101" y="265"/>
                <wp:lineTo x="101" y="21225"/>
                <wp:lineTo x="21432" y="21225"/>
                <wp:lineTo x="21432" y="265"/>
                <wp:lineTo x="101" y="265"/>
              </wp:wrapPolygon>
            </wp:wrapTight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6421">
        <w:rPr>
          <w:rFonts w:ascii="Times New Roman" w:hAnsi="Times New Roman" w:cs="Times New Roman"/>
          <w:sz w:val="28"/>
          <w:szCs w:val="28"/>
        </w:rPr>
        <w:t xml:space="preserve">Туристский поток в </w:t>
      </w:r>
      <w:r>
        <w:rPr>
          <w:rFonts w:ascii="Times New Roman" w:hAnsi="Times New Roman" w:cs="Times New Roman"/>
          <w:sz w:val="28"/>
          <w:szCs w:val="28"/>
        </w:rPr>
        <w:t>Рыбинск</w:t>
      </w:r>
      <w:r w:rsidRPr="00276421">
        <w:rPr>
          <w:rFonts w:ascii="Times New Roman" w:hAnsi="Times New Roman" w:cs="Times New Roman"/>
          <w:sz w:val="28"/>
          <w:szCs w:val="28"/>
        </w:rPr>
        <w:t xml:space="preserve"> представлен в трех сегментах:</w:t>
      </w:r>
    </w:p>
    <w:p w:rsidR="00620CA7" w:rsidRPr="00276421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I сегмент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6421">
        <w:rPr>
          <w:rFonts w:ascii="Times New Roman" w:hAnsi="Times New Roman" w:cs="Times New Roman"/>
          <w:sz w:val="28"/>
          <w:szCs w:val="28"/>
        </w:rPr>
        <w:t xml:space="preserve"> взрослые российские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21">
        <w:rPr>
          <w:rFonts w:ascii="Times New Roman" w:hAnsi="Times New Roman" w:cs="Times New Roman"/>
          <w:sz w:val="28"/>
          <w:szCs w:val="28"/>
        </w:rPr>
        <w:t xml:space="preserve">туристы, которые посещают город с целью знакомства с историко-культурным наследием </w:t>
      </w:r>
      <w:r>
        <w:rPr>
          <w:rFonts w:ascii="Times New Roman" w:hAnsi="Times New Roman" w:cs="Times New Roman"/>
          <w:sz w:val="28"/>
          <w:szCs w:val="28"/>
        </w:rPr>
        <w:t>Рыбинска</w:t>
      </w:r>
      <w:r w:rsidRPr="0027642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в</w:t>
      </w:r>
      <w:r w:rsidRPr="00276421">
        <w:rPr>
          <w:rFonts w:ascii="Times New Roman" w:hAnsi="Times New Roman" w:cs="Times New Roman"/>
          <w:sz w:val="28"/>
          <w:szCs w:val="28"/>
        </w:rPr>
        <w:t xml:space="preserve"> событи</w:t>
      </w:r>
      <w:r w:rsidRPr="00276421">
        <w:rPr>
          <w:rFonts w:ascii="Times New Roman" w:hAnsi="Times New Roman" w:cs="Times New Roman"/>
          <w:sz w:val="28"/>
          <w:szCs w:val="28"/>
        </w:rPr>
        <w:t>й</w:t>
      </w:r>
      <w:r w:rsidRPr="00276421">
        <w:rPr>
          <w:rFonts w:ascii="Times New Roman" w:hAnsi="Times New Roman" w:cs="Times New Roman"/>
          <w:sz w:val="28"/>
          <w:szCs w:val="28"/>
        </w:rPr>
        <w:t>ных мероприятиях;</w:t>
      </w:r>
    </w:p>
    <w:p w:rsidR="00620CA7" w:rsidRPr="00276421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II сегмент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6421">
        <w:rPr>
          <w:rFonts w:ascii="Times New Roman" w:hAnsi="Times New Roman" w:cs="Times New Roman"/>
          <w:sz w:val="28"/>
          <w:szCs w:val="28"/>
        </w:rPr>
        <w:t xml:space="preserve"> школьные группы, которые посещают город с целью знакомства с историко-культурным наследием </w:t>
      </w:r>
      <w:r>
        <w:rPr>
          <w:rFonts w:ascii="Times New Roman" w:hAnsi="Times New Roman" w:cs="Times New Roman"/>
          <w:sz w:val="28"/>
          <w:szCs w:val="28"/>
        </w:rPr>
        <w:t>и участия в</w:t>
      </w:r>
      <w:r w:rsidRPr="00276421">
        <w:rPr>
          <w:rFonts w:ascii="Times New Roman" w:hAnsi="Times New Roman" w:cs="Times New Roman"/>
          <w:sz w:val="28"/>
          <w:szCs w:val="28"/>
        </w:rPr>
        <w:t xml:space="preserve"> событийных мероприятиях;</w:t>
      </w:r>
    </w:p>
    <w:p w:rsidR="00620CA7" w:rsidRPr="00276421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III сегмент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6421">
        <w:rPr>
          <w:rFonts w:ascii="Times New Roman" w:hAnsi="Times New Roman" w:cs="Times New Roman"/>
          <w:sz w:val="28"/>
          <w:szCs w:val="28"/>
        </w:rPr>
        <w:t xml:space="preserve"> взрослые российские туристы, которые посещают город с </w:t>
      </w:r>
      <w:r>
        <w:rPr>
          <w:rFonts w:ascii="Times New Roman" w:hAnsi="Times New Roman" w:cs="Times New Roman"/>
          <w:sz w:val="28"/>
          <w:szCs w:val="28"/>
        </w:rPr>
        <w:t>целью отдыха</w:t>
      </w:r>
      <w:r w:rsidRPr="00BF5D1A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рыбалки на берегу Рыбинского водохранилища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 xml:space="preserve">Наибольшей популярностью у туристов пользуется обзорная экскурсия по </w:t>
      </w:r>
      <w:r>
        <w:rPr>
          <w:rFonts w:ascii="Times New Roman" w:hAnsi="Times New Roman" w:cs="Times New Roman"/>
          <w:sz w:val="28"/>
          <w:szCs w:val="28"/>
        </w:rPr>
        <w:t>центральной части Рыбинска</w:t>
      </w:r>
      <w:r w:rsidRPr="00276421">
        <w:rPr>
          <w:rFonts w:ascii="Times New Roman" w:hAnsi="Times New Roman" w:cs="Times New Roman"/>
          <w:sz w:val="28"/>
          <w:szCs w:val="28"/>
        </w:rPr>
        <w:t xml:space="preserve">, включая музеи, а также поездки в </w:t>
      </w:r>
      <w:r>
        <w:rPr>
          <w:rFonts w:ascii="Times New Roman" w:hAnsi="Times New Roman" w:cs="Times New Roman"/>
          <w:sz w:val="28"/>
          <w:szCs w:val="28"/>
        </w:rPr>
        <w:t>пригород (село Коприно, село Хопылево)</w:t>
      </w:r>
      <w:r w:rsidRPr="00276421">
        <w:rPr>
          <w:rFonts w:ascii="Times New Roman" w:hAnsi="Times New Roman" w:cs="Times New Roman"/>
          <w:sz w:val="28"/>
          <w:szCs w:val="28"/>
        </w:rPr>
        <w:t>.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>В качестве дополнительных услуг спросом пользуются прогулки на те</w:t>
      </w:r>
      <w:r w:rsidRPr="00276421">
        <w:rPr>
          <w:rFonts w:ascii="Times New Roman" w:hAnsi="Times New Roman" w:cs="Times New Roman"/>
          <w:sz w:val="28"/>
          <w:szCs w:val="28"/>
        </w:rPr>
        <w:t>п</w:t>
      </w:r>
      <w:r w:rsidRPr="00276421">
        <w:rPr>
          <w:rFonts w:ascii="Times New Roman" w:hAnsi="Times New Roman" w:cs="Times New Roman"/>
          <w:sz w:val="28"/>
          <w:szCs w:val="28"/>
        </w:rPr>
        <w:t xml:space="preserve">лоходе, посещение </w:t>
      </w:r>
      <w:r>
        <w:rPr>
          <w:rFonts w:ascii="Times New Roman" w:hAnsi="Times New Roman" w:cs="Times New Roman"/>
          <w:sz w:val="28"/>
          <w:szCs w:val="28"/>
        </w:rPr>
        <w:t>Рыбинского пивоваренного завода «Богемия» с дегустацией</w:t>
      </w:r>
      <w:r w:rsidRPr="00276421">
        <w:rPr>
          <w:rFonts w:ascii="Times New Roman" w:hAnsi="Times New Roman" w:cs="Times New Roman"/>
          <w:sz w:val="28"/>
          <w:szCs w:val="28"/>
        </w:rPr>
        <w:t>, культурные программы, отр</w:t>
      </w:r>
      <w:r w:rsidRPr="00276421">
        <w:rPr>
          <w:rFonts w:ascii="Times New Roman" w:hAnsi="Times New Roman" w:cs="Times New Roman"/>
          <w:sz w:val="28"/>
          <w:szCs w:val="28"/>
        </w:rPr>
        <w:t>а</w:t>
      </w:r>
      <w:r w:rsidRPr="00276421">
        <w:rPr>
          <w:rFonts w:ascii="Times New Roman" w:hAnsi="Times New Roman" w:cs="Times New Roman"/>
          <w:sz w:val="28"/>
          <w:szCs w:val="28"/>
        </w:rPr>
        <w:t>жающие местную историю и культуру.</w:t>
      </w:r>
    </w:p>
    <w:p w:rsidR="00620CA7" w:rsidRPr="00276421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6421">
        <w:rPr>
          <w:rFonts w:ascii="Times New Roman" w:hAnsi="Times New Roman" w:cs="Times New Roman"/>
          <w:sz w:val="28"/>
          <w:szCs w:val="28"/>
        </w:rPr>
        <w:t>Туристские потоки носят четко выраженный сезонный характер.</w:t>
      </w:r>
    </w:p>
    <w:p w:rsidR="00620CA7" w:rsidRDefault="00620CA7" w:rsidP="00620CA7">
      <w:pPr>
        <w:ind w:firstLine="708"/>
        <w:jc w:val="both"/>
      </w:pPr>
      <w:r w:rsidRPr="00276421">
        <w:rPr>
          <w:rFonts w:ascii="Times New Roman" w:hAnsi="Times New Roman" w:cs="Times New Roman"/>
          <w:sz w:val="28"/>
          <w:szCs w:val="28"/>
        </w:rPr>
        <w:t xml:space="preserve">Для повышения туристской активности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6421">
        <w:rPr>
          <w:rFonts w:ascii="Times New Roman" w:hAnsi="Times New Roman" w:cs="Times New Roman"/>
          <w:sz w:val="28"/>
          <w:szCs w:val="28"/>
        </w:rPr>
        <w:t>низкий сезон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6421">
        <w:rPr>
          <w:rFonts w:ascii="Times New Roman" w:hAnsi="Times New Roman" w:cs="Times New Roman"/>
          <w:sz w:val="28"/>
          <w:szCs w:val="28"/>
        </w:rPr>
        <w:t xml:space="preserve"> необходимо улучшить информационное обеспечение клиентов о туристском потенциале г</w:t>
      </w:r>
      <w:r w:rsidRPr="00276421">
        <w:rPr>
          <w:rFonts w:ascii="Times New Roman" w:hAnsi="Times New Roman" w:cs="Times New Roman"/>
          <w:sz w:val="28"/>
          <w:szCs w:val="28"/>
        </w:rPr>
        <w:t>о</w:t>
      </w:r>
      <w:r w:rsidRPr="00276421">
        <w:rPr>
          <w:rFonts w:ascii="Times New Roman" w:hAnsi="Times New Roman" w:cs="Times New Roman"/>
          <w:sz w:val="28"/>
          <w:szCs w:val="28"/>
        </w:rPr>
        <w:t xml:space="preserve">рода, а также </w:t>
      </w:r>
      <w:r>
        <w:rPr>
          <w:rFonts w:ascii="Times New Roman" w:hAnsi="Times New Roman" w:cs="Times New Roman"/>
          <w:sz w:val="28"/>
          <w:szCs w:val="28"/>
        </w:rPr>
        <w:t>увеличить разнообразие экскурсионных предложений и событи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ных мероприятий.</w:t>
      </w:r>
      <w:r w:rsidRPr="00FC217E">
        <w:t xml:space="preserve">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B3A04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04">
        <w:rPr>
          <w:rFonts w:ascii="Times New Roman" w:hAnsi="Times New Roman" w:cs="Times New Roman"/>
          <w:sz w:val="28"/>
          <w:szCs w:val="28"/>
        </w:rPr>
        <w:t>реализации Программы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A04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B3A04">
        <w:rPr>
          <w:rFonts w:ascii="Times New Roman" w:hAnsi="Times New Roman" w:cs="Times New Roman"/>
          <w:sz w:val="28"/>
          <w:szCs w:val="28"/>
        </w:rPr>
        <w:t>оздание условий для разв</w:t>
      </w:r>
      <w:r w:rsidRPr="00BB3A04">
        <w:rPr>
          <w:rFonts w:ascii="Times New Roman" w:hAnsi="Times New Roman" w:cs="Times New Roman"/>
          <w:sz w:val="28"/>
          <w:szCs w:val="28"/>
        </w:rPr>
        <w:t>и</w:t>
      </w:r>
      <w:r w:rsidRPr="00BB3A04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 сферы</w:t>
      </w:r>
      <w:r w:rsidRPr="00BB3A04">
        <w:rPr>
          <w:rFonts w:ascii="Times New Roman" w:hAnsi="Times New Roman" w:cs="Times New Roman"/>
          <w:sz w:val="28"/>
          <w:szCs w:val="28"/>
        </w:rPr>
        <w:t xml:space="preserve"> туризма в городском округе город Рыбинск Ярославской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программы:</w:t>
      </w:r>
      <w:r w:rsidRPr="00517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1. Формирование полной и достоверной информации о хозяйственных процессах и финансовых результатах деятельности функционально подчине</w:t>
      </w:r>
      <w:r w:rsidRPr="00886594">
        <w:rPr>
          <w:rFonts w:ascii="Times New Roman" w:hAnsi="Times New Roman" w:cs="Times New Roman"/>
          <w:sz w:val="28"/>
          <w:szCs w:val="28"/>
        </w:rPr>
        <w:t>н</w:t>
      </w:r>
      <w:r w:rsidRPr="00886594">
        <w:rPr>
          <w:rFonts w:ascii="Times New Roman" w:hAnsi="Times New Roman" w:cs="Times New Roman"/>
          <w:sz w:val="28"/>
          <w:szCs w:val="28"/>
        </w:rPr>
        <w:t xml:space="preserve">ного учреждения, необходимой для оперативного руководства и управления </w:t>
      </w:r>
    </w:p>
    <w:p w:rsidR="00620CA7" w:rsidRPr="00886594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ab/>
        <w:t>2. Содействие развитию туристской инфраструктуры города, создание комфортной городской среды для тур</w:t>
      </w:r>
      <w:r w:rsidRPr="00886594">
        <w:rPr>
          <w:rFonts w:ascii="Times New Roman" w:hAnsi="Times New Roman" w:cs="Times New Roman"/>
          <w:sz w:val="28"/>
          <w:szCs w:val="28"/>
        </w:rPr>
        <w:t>и</w:t>
      </w:r>
      <w:r w:rsidRPr="00886594">
        <w:rPr>
          <w:rFonts w:ascii="Times New Roman" w:hAnsi="Times New Roman" w:cs="Times New Roman"/>
          <w:sz w:val="28"/>
          <w:szCs w:val="28"/>
        </w:rPr>
        <w:t>стов.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 xml:space="preserve">3. Формирование положительного туристского имиджа города Рыбинска. 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Реализация мероприятий </w:t>
      </w:r>
      <w:r w:rsidRPr="00886594">
        <w:rPr>
          <w:rFonts w:ascii="Times New Roman" w:hAnsi="Times New Roman" w:cs="Times New Roman"/>
          <w:sz w:val="28"/>
          <w:szCs w:val="28"/>
        </w:rPr>
        <w:t>регионального проекта «С</w:t>
      </w:r>
      <w:r w:rsidRPr="00886594">
        <w:rPr>
          <w:rFonts w:ascii="Times New Roman" w:hAnsi="Times New Roman" w:cs="Times New Roman"/>
          <w:sz w:val="28"/>
          <w:szCs w:val="28"/>
        </w:rPr>
        <w:t>о</w:t>
      </w:r>
      <w:r w:rsidRPr="00886594">
        <w:rPr>
          <w:rFonts w:ascii="Times New Roman" w:hAnsi="Times New Roman" w:cs="Times New Roman"/>
          <w:sz w:val="28"/>
          <w:szCs w:val="28"/>
        </w:rPr>
        <w:t>здание номерного фонда, инфраструктуры и новых точек притяжения»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Ожидаемые результаты Программы: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1. Увеличение въездного туристского потока.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 xml:space="preserve">2. Увеличение количества занятых в сфере туризма (работники гостиниц, </w:t>
      </w:r>
      <w:r w:rsidRPr="00886594">
        <w:rPr>
          <w:rFonts w:ascii="Times New Roman" w:hAnsi="Times New Roman" w:cs="Times New Roman"/>
          <w:sz w:val="28"/>
          <w:szCs w:val="28"/>
        </w:rPr>
        <w:lastRenderedPageBreak/>
        <w:t>турфирм, общественного питания).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3. Улучшение качества обслуживания жителей и гостей города Рыбинска.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4. Позиционирование города Рыбинска, как культурно-исторического и туристического центра высокого уровня.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5. Укрепление положительного имиджа города Рыбинска.</w:t>
      </w:r>
    </w:p>
    <w:p w:rsidR="00620CA7" w:rsidRPr="00517EFC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E40">
        <w:rPr>
          <w:rFonts w:ascii="Times New Roman" w:hAnsi="Times New Roman" w:cs="Times New Roman"/>
          <w:sz w:val="28"/>
          <w:szCs w:val="28"/>
        </w:rPr>
        <w:t>Реализация Программы позволит расширить доступ населения к культу</w:t>
      </w:r>
      <w:r w:rsidRPr="00132E40">
        <w:rPr>
          <w:rFonts w:ascii="Times New Roman" w:hAnsi="Times New Roman" w:cs="Times New Roman"/>
          <w:sz w:val="28"/>
          <w:szCs w:val="28"/>
        </w:rPr>
        <w:t>р</w:t>
      </w:r>
      <w:r w:rsidRPr="00132E40">
        <w:rPr>
          <w:rFonts w:ascii="Times New Roman" w:hAnsi="Times New Roman" w:cs="Times New Roman"/>
          <w:sz w:val="28"/>
          <w:szCs w:val="28"/>
        </w:rPr>
        <w:t>ным ценностям и информации, активизирует процессы включения города в о</w:t>
      </w:r>
      <w:r w:rsidRPr="00132E40">
        <w:rPr>
          <w:rFonts w:ascii="Times New Roman" w:hAnsi="Times New Roman" w:cs="Times New Roman"/>
          <w:sz w:val="28"/>
          <w:szCs w:val="28"/>
        </w:rPr>
        <w:t>б</w:t>
      </w:r>
      <w:r w:rsidRPr="00132E40">
        <w:rPr>
          <w:rFonts w:ascii="Times New Roman" w:hAnsi="Times New Roman" w:cs="Times New Roman"/>
          <w:sz w:val="28"/>
          <w:szCs w:val="28"/>
        </w:rPr>
        <w:t>щероссийское и мировое туристское пространство, создаст условия для дал</w:t>
      </w:r>
      <w:r w:rsidRPr="00132E40">
        <w:rPr>
          <w:rFonts w:ascii="Times New Roman" w:hAnsi="Times New Roman" w:cs="Times New Roman"/>
          <w:sz w:val="28"/>
          <w:szCs w:val="28"/>
        </w:rPr>
        <w:t>ь</w:t>
      </w:r>
      <w:r w:rsidRPr="00132E40">
        <w:rPr>
          <w:rFonts w:ascii="Times New Roman" w:hAnsi="Times New Roman" w:cs="Times New Roman"/>
          <w:sz w:val="28"/>
          <w:szCs w:val="28"/>
        </w:rPr>
        <w:t>нейшей модернизации деятельности пре</w:t>
      </w:r>
      <w:r w:rsidRPr="00132E40">
        <w:rPr>
          <w:rFonts w:ascii="Times New Roman" w:hAnsi="Times New Roman" w:cs="Times New Roman"/>
          <w:sz w:val="28"/>
          <w:szCs w:val="28"/>
        </w:rPr>
        <w:t>д</w:t>
      </w:r>
      <w:r w:rsidRPr="00132E40">
        <w:rPr>
          <w:rFonts w:ascii="Times New Roman" w:hAnsi="Times New Roman" w:cs="Times New Roman"/>
          <w:sz w:val="28"/>
          <w:szCs w:val="28"/>
        </w:rPr>
        <w:t>приятий туристской отрасли.</w:t>
      </w:r>
    </w:p>
    <w:p w:rsidR="00620CA7" w:rsidRPr="001E4848" w:rsidRDefault="00620CA7" w:rsidP="00620CA7">
      <w:pPr>
        <w:pStyle w:val="ConsPlusCel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20CA7" w:rsidRPr="001E4848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4. Социально-экономическое обоснование Программы</w:t>
      </w:r>
    </w:p>
    <w:p w:rsidR="00620CA7" w:rsidRPr="001E4848" w:rsidRDefault="00620CA7" w:rsidP="00620CA7">
      <w:pPr>
        <w:shd w:val="clear" w:color="auto" w:fill="FFFFFF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Фундаментальная особенность туризма заключается в </w:t>
      </w:r>
      <w:r>
        <w:rPr>
          <w:rFonts w:ascii="Times New Roman" w:hAnsi="Times New Roman" w:cs="Times New Roman"/>
          <w:sz w:val="28"/>
          <w:szCs w:val="28"/>
        </w:rPr>
        <w:t>том, что важне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шие результаты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 выражаются в отложенном по времени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циально-экономическом эффекте, но в конечном итоге влекут за собой пол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жительные изм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нения в основах функционирования общества. 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Использование в Программе программно-целевого метода позволит эффе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тивно экономически влиять на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1E4848">
        <w:rPr>
          <w:rFonts w:ascii="Times New Roman" w:hAnsi="Times New Roman" w:cs="Times New Roman"/>
          <w:sz w:val="28"/>
          <w:szCs w:val="28"/>
        </w:rPr>
        <w:t xml:space="preserve"> туризма, поскольку 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тод поддерживает две основные функции: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гарантирующую, направленную на создание финансовой основы для д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стижения уставных целей, которая не сводится к пассивному выдел</w:t>
      </w:r>
      <w:r>
        <w:rPr>
          <w:rFonts w:ascii="Times New Roman" w:hAnsi="Times New Roman" w:cs="Times New Roman"/>
          <w:sz w:val="28"/>
          <w:szCs w:val="28"/>
        </w:rPr>
        <w:t>ению средств на содержание учреждения</w:t>
      </w:r>
      <w:r w:rsidRPr="001E4848">
        <w:rPr>
          <w:rFonts w:ascii="Times New Roman" w:hAnsi="Times New Roman" w:cs="Times New Roman"/>
          <w:sz w:val="28"/>
          <w:szCs w:val="28"/>
        </w:rPr>
        <w:t>, а определяет направленность и качествен</w:t>
      </w:r>
      <w:r>
        <w:rPr>
          <w:rFonts w:ascii="Times New Roman" w:hAnsi="Times New Roman" w:cs="Times New Roman"/>
          <w:sz w:val="28"/>
          <w:szCs w:val="28"/>
        </w:rPr>
        <w:t>ный ур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вень его</w:t>
      </w:r>
      <w:r w:rsidRPr="001E4848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стимулирующую, которая направлена на достижение определенного наб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ра целевых показателей деятельности.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достигается путем: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муниципального управления, опт</w:t>
      </w:r>
      <w:r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>,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тием госуда</w:t>
      </w:r>
      <w:r w:rsidRPr="001E4848">
        <w:rPr>
          <w:rFonts w:ascii="Times New Roman" w:hAnsi="Times New Roman" w:cs="Times New Roman"/>
          <w:sz w:val="28"/>
          <w:szCs w:val="28"/>
        </w:rPr>
        <w:t>р</w:t>
      </w:r>
      <w:r w:rsidRPr="001E4848">
        <w:rPr>
          <w:rFonts w:ascii="Times New Roman" w:hAnsi="Times New Roman" w:cs="Times New Roman"/>
          <w:sz w:val="28"/>
          <w:szCs w:val="28"/>
        </w:rPr>
        <w:t xml:space="preserve">ственно-частного партнёрства в сфере туризма; 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привлечения инвестиций. </w:t>
      </w:r>
    </w:p>
    <w:p w:rsidR="00620CA7" w:rsidRPr="001E4848" w:rsidRDefault="00620CA7" w:rsidP="00620CA7">
      <w:pPr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Экономический эффект Программы будет связан с привлечением дополн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тельных инвестиций в туризм за счет государственно-частного партнерства, а также с повышением их роли на территории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бинск, формиров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нием туристской инфраструктуры.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Социальный эффект от реализации Программы будет проявляться в созд</w:t>
      </w:r>
      <w:r w:rsidRPr="001E4848">
        <w:rPr>
          <w:rFonts w:ascii="Times New Roman" w:hAnsi="Times New Roman" w:cs="Times New Roman"/>
          <w:sz w:val="28"/>
          <w:szCs w:val="28"/>
        </w:rPr>
        <w:t>а</w:t>
      </w:r>
      <w:r w:rsidRPr="001E4848">
        <w:rPr>
          <w:rFonts w:ascii="Times New Roman" w:hAnsi="Times New Roman" w:cs="Times New Roman"/>
          <w:sz w:val="28"/>
          <w:szCs w:val="28"/>
        </w:rPr>
        <w:t>нии условий для улучшения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вития ко</w:t>
      </w:r>
      <w:r w:rsidRPr="001E4848">
        <w:rPr>
          <w:rFonts w:ascii="Times New Roman" w:hAnsi="Times New Roman" w:cs="Times New Roman"/>
          <w:sz w:val="28"/>
          <w:szCs w:val="28"/>
        </w:rPr>
        <w:t>м</w:t>
      </w:r>
      <w:r w:rsidRPr="001E4848">
        <w:rPr>
          <w:rFonts w:ascii="Times New Roman" w:hAnsi="Times New Roman" w:cs="Times New Roman"/>
          <w:sz w:val="28"/>
          <w:szCs w:val="28"/>
        </w:rPr>
        <w:t>фортной среды в городе, в удовлетворении потребностей жителей и гостей города в активном и полноценном отдыхе, приобщении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стям, в качес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венных туристских услугах.  </w:t>
      </w:r>
    </w:p>
    <w:p w:rsidR="00620CA7" w:rsidRPr="001E4848" w:rsidRDefault="00620CA7" w:rsidP="00620CA7">
      <w:pPr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Программе разработана система индикаторов и цифровых показателей, хара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 xml:space="preserve">теризующих текущие результаты туристской деятельности.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 определении плановых значений показателей и необходимых разм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ров и возможностей привлечения для реализации программных мероприятий средств г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родского, областного и федерального бюджетов использовались: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концепции, стратегии, федеральные и областные целевые программы ра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вития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«туризм»;</w:t>
      </w:r>
    </w:p>
    <w:p w:rsidR="00620CA7" w:rsidRPr="007F6B1C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- данные субъектов Российской Федерации о фактических и планируемых </w:t>
      </w:r>
      <w:r w:rsidRPr="007F6B1C">
        <w:rPr>
          <w:rFonts w:ascii="Times New Roman" w:hAnsi="Times New Roman" w:cs="Times New Roman"/>
          <w:sz w:val="28"/>
          <w:szCs w:val="28"/>
        </w:rPr>
        <w:t>результатах деятельности в сфере туризма на период до 202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7F6B1C">
        <w:rPr>
          <w:rFonts w:ascii="Times New Roman" w:hAnsi="Times New Roman" w:cs="Times New Roman"/>
          <w:sz w:val="28"/>
          <w:szCs w:val="28"/>
        </w:rPr>
        <w:t>года;</w:t>
      </w:r>
    </w:p>
    <w:p w:rsidR="00620CA7" w:rsidRPr="00132E40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E40">
        <w:rPr>
          <w:rFonts w:ascii="Times New Roman" w:hAnsi="Times New Roman" w:cs="Times New Roman"/>
          <w:sz w:val="28"/>
          <w:szCs w:val="28"/>
        </w:rPr>
        <w:t>- данные Сбер - аналитики;</w:t>
      </w:r>
    </w:p>
    <w:p w:rsidR="00620CA7" w:rsidRPr="007F6B1C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E40">
        <w:rPr>
          <w:rFonts w:ascii="Times New Roman" w:hAnsi="Times New Roman" w:cs="Times New Roman"/>
          <w:sz w:val="28"/>
          <w:szCs w:val="28"/>
        </w:rPr>
        <w:t>- данные статистики мобильных операторов.</w:t>
      </w:r>
    </w:p>
    <w:p w:rsidR="00620CA7" w:rsidRDefault="00620CA7" w:rsidP="00620CA7">
      <w:pPr>
        <w:pStyle w:val="ConsPlusNormal"/>
        <w:shd w:val="clear" w:color="auto" w:fill="FFFFFF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B1C">
        <w:rPr>
          <w:rFonts w:ascii="Times New Roman" w:eastAsia="Times New Roman" w:hAnsi="Times New Roman" w:cs="Times New Roman"/>
          <w:sz w:val="28"/>
          <w:szCs w:val="28"/>
        </w:rPr>
        <w:t>Эффективность реализации Программы будет оцениваться</w:t>
      </w:r>
      <w:r w:rsidRPr="001E4848">
        <w:rPr>
          <w:rFonts w:ascii="Times New Roman" w:eastAsia="Times New Roman" w:hAnsi="Times New Roman" w:cs="Times New Roman"/>
          <w:sz w:val="28"/>
          <w:szCs w:val="28"/>
        </w:rPr>
        <w:t xml:space="preserve"> как степень </w:t>
      </w:r>
    </w:p>
    <w:p w:rsidR="00620CA7" w:rsidRDefault="00620CA7" w:rsidP="00620CA7">
      <w:pPr>
        <w:pStyle w:val="ConsPlusNormal"/>
        <w:shd w:val="clear" w:color="auto" w:fill="FFFFFF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eastAsia="Times New Roman" w:hAnsi="Times New Roman" w:cs="Times New Roman"/>
          <w:sz w:val="28"/>
          <w:szCs w:val="28"/>
        </w:rPr>
        <w:t>фактического достижения целевых индикаторов и показателей, утве</w:t>
      </w:r>
      <w:r w:rsidRPr="001E484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E4848">
        <w:rPr>
          <w:rFonts w:ascii="Times New Roman" w:eastAsia="Times New Roman" w:hAnsi="Times New Roman" w:cs="Times New Roman"/>
          <w:sz w:val="28"/>
          <w:szCs w:val="28"/>
        </w:rPr>
        <w:t>жденных Програ</w:t>
      </w:r>
      <w:r w:rsidRPr="001E4848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мой.</w:t>
      </w:r>
    </w:p>
    <w:p w:rsidR="00620CA7" w:rsidRPr="001E4848" w:rsidRDefault="00620CA7" w:rsidP="00620CA7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5. Финансирование Программы</w:t>
      </w:r>
    </w:p>
    <w:p w:rsidR="00620CA7" w:rsidRPr="00D925AF" w:rsidRDefault="00620CA7" w:rsidP="00620CA7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5AF">
        <w:rPr>
          <w:rFonts w:ascii="Times New Roman" w:hAnsi="Times New Roman" w:cs="Times New Roman"/>
          <w:sz w:val="28"/>
          <w:szCs w:val="28"/>
        </w:rPr>
        <w:t>Объем финансирования 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25AF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25AF">
        <w:rPr>
          <w:rFonts w:ascii="Times New Roman" w:hAnsi="Times New Roman" w:cs="Times New Roman"/>
          <w:sz w:val="28"/>
          <w:szCs w:val="28"/>
        </w:rPr>
        <w:t xml:space="preserve"> годы составляет (выд</w:t>
      </w:r>
      <w:r w:rsidRPr="00D925AF">
        <w:rPr>
          <w:rFonts w:ascii="Times New Roman" w:hAnsi="Times New Roman" w:cs="Times New Roman"/>
          <w:sz w:val="28"/>
          <w:szCs w:val="28"/>
        </w:rPr>
        <w:t>е</w:t>
      </w:r>
      <w:r w:rsidRPr="00D925AF">
        <w:rPr>
          <w:rFonts w:ascii="Times New Roman" w:hAnsi="Times New Roman" w:cs="Times New Roman"/>
          <w:sz w:val="28"/>
          <w:szCs w:val="28"/>
        </w:rPr>
        <w:t xml:space="preserve">лено / финансовая потребность): </w:t>
      </w:r>
      <w:r>
        <w:rPr>
          <w:rFonts w:ascii="Times New Roman" w:hAnsi="Times New Roman" w:cs="Times New Roman"/>
          <w:sz w:val="28"/>
          <w:szCs w:val="28"/>
        </w:rPr>
        <w:t>20 216,0</w:t>
      </w:r>
      <w:r w:rsidRPr="00D925AF">
        <w:rPr>
          <w:rFonts w:ascii="Times New Roman" w:hAnsi="Times New Roman" w:cs="Times New Roman"/>
          <w:sz w:val="28"/>
          <w:szCs w:val="28"/>
        </w:rPr>
        <w:t xml:space="preserve"> млн. руб./ </w:t>
      </w:r>
      <w:r>
        <w:rPr>
          <w:rFonts w:ascii="Times New Roman" w:hAnsi="Times New Roman" w:cs="Times New Roman"/>
          <w:sz w:val="28"/>
          <w:szCs w:val="28"/>
        </w:rPr>
        <w:t xml:space="preserve">116 760,0 </w:t>
      </w:r>
      <w:r w:rsidRPr="00D925AF">
        <w:rPr>
          <w:rFonts w:ascii="Times New Roman" w:hAnsi="Times New Roman" w:cs="Times New Roman"/>
          <w:sz w:val="28"/>
          <w:szCs w:val="28"/>
        </w:rPr>
        <w:t>тыс. руб., в т.ч. средства г</w:t>
      </w:r>
      <w:r w:rsidRPr="00D925AF">
        <w:rPr>
          <w:rFonts w:ascii="Times New Roman" w:hAnsi="Times New Roman" w:cs="Times New Roman"/>
          <w:sz w:val="28"/>
          <w:szCs w:val="28"/>
        </w:rPr>
        <w:t>о</w:t>
      </w:r>
      <w:r w:rsidRPr="00D925AF">
        <w:rPr>
          <w:rFonts w:ascii="Times New Roman" w:hAnsi="Times New Roman" w:cs="Times New Roman"/>
          <w:sz w:val="28"/>
          <w:szCs w:val="28"/>
        </w:rPr>
        <w:t>родского бюджета: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4058"/>
        <w:gridCol w:w="4110"/>
      </w:tblGrid>
      <w:tr w:rsidR="00620CA7" w:rsidRPr="000F66FD" w:rsidTr="00553882">
        <w:trPr>
          <w:trHeight w:val="635"/>
        </w:trPr>
        <w:tc>
          <w:tcPr>
            <w:tcW w:w="1579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Выделено в бю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жете города</w:t>
            </w:r>
          </w:p>
        </w:tc>
        <w:tc>
          <w:tcPr>
            <w:tcW w:w="4110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620CA7" w:rsidRPr="000F66FD" w:rsidTr="00553882">
        <w:tc>
          <w:tcPr>
            <w:tcW w:w="1579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7 200</w:t>
            </w:r>
            <w:r w:rsidRPr="004B7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110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23 570,0</w:t>
            </w:r>
          </w:p>
        </w:tc>
      </w:tr>
      <w:tr w:rsidR="00620CA7" w:rsidRPr="000F66FD" w:rsidTr="00553882">
        <w:tc>
          <w:tcPr>
            <w:tcW w:w="1579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</w:tcPr>
          <w:p w:rsidR="00620CA7" w:rsidRDefault="00620CA7" w:rsidP="00553882">
            <w:pPr>
              <w:jc w:val="center"/>
            </w:pPr>
            <w:r w:rsidRPr="004D537F">
              <w:rPr>
                <w:rFonts w:ascii="Times New Roman" w:hAnsi="Times New Roman" w:cs="Times New Roman"/>
                <w:sz w:val="28"/>
                <w:szCs w:val="28"/>
              </w:rPr>
              <w:t>6 508,0</w:t>
            </w:r>
          </w:p>
        </w:tc>
        <w:tc>
          <w:tcPr>
            <w:tcW w:w="4110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23 230,0</w:t>
            </w:r>
          </w:p>
        </w:tc>
      </w:tr>
      <w:tr w:rsidR="00620CA7" w:rsidRPr="000F66FD" w:rsidTr="00553882">
        <w:tc>
          <w:tcPr>
            <w:tcW w:w="1579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</w:tcPr>
          <w:p w:rsidR="00620CA7" w:rsidRDefault="00620CA7" w:rsidP="00553882">
            <w:pPr>
              <w:jc w:val="center"/>
            </w:pPr>
            <w:r w:rsidRPr="004D537F">
              <w:rPr>
                <w:rFonts w:ascii="Times New Roman" w:hAnsi="Times New Roman" w:cs="Times New Roman"/>
                <w:sz w:val="28"/>
                <w:szCs w:val="28"/>
              </w:rPr>
              <w:t>6 508,0</w:t>
            </w:r>
          </w:p>
        </w:tc>
        <w:tc>
          <w:tcPr>
            <w:tcW w:w="4110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24 390,0</w:t>
            </w:r>
          </w:p>
        </w:tc>
      </w:tr>
      <w:tr w:rsidR="00620CA7" w:rsidRPr="000F66FD" w:rsidTr="00553882">
        <w:tc>
          <w:tcPr>
            <w:tcW w:w="1579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058" w:type="dxa"/>
            <w:vAlign w:val="center"/>
          </w:tcPr>
          <w:p w:rsidR="00620CA7" w:rsidRPr="00923956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92F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92F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110" w:type="dxa"/>
            <w:vAlign w:val="center"/>
          </w:tcPr>
          <w:p w:rsidR="00620CA7" w:rsidRPr="00592F11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25 570</w:t>
            </w:r>
            <w:r w:rsidRPr="00592F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0CA7" w:rsidRPr="00EB69B0" w:rsidTr="00553882">
        <w:trPr>
          <w:trHeight w:val="112"/>
        </w:trPr>
        <w:tc>
          <w:tcPr>
            <w:tcW w:w="1579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058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20 216,0</w:t>
            </w:r>
          </w:p>
        </w:tc>
        <w:tc>
          <w:tcPr>
            <w:tcW w:w="4110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96 760,0</w:t>
            </w:r>
          </w:p>
        </w:tc>
      </w:tr>
    </w:tbl>
    <w:p w:rsidR="00620CA7" w:rsidRDefault="00620CA7" w:rsidP="00620CA7">
      <w:pPr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pPr w:leftFromText="180" w:rightFromText="180" w:vertAnchor="text" w:horzAnchor="margin" w:tblpY="2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111"/>
        <w:gridCol w:w="4144"/>
      </w:tblGrid>
      <w:tr w:rsidR="00620CA7" w:rsidRPr="000F66FD" w:rsidTr="00553882">
        <w:trPr>
          <w:trHeight w:val="728"/>
        </w:trPr>
        <w:tc>
          <w:tcPr>
            <w:tcW w:w="1526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Выделено в бю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жете города</w:t>
            </w:r>
          </w:p>
        </w:tc>
        <w:tc>
          <w:tcPr>
            <w:tcW w:w="4144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620CA7" w:rsidRPr="000F66FD" w:rsidTr="00553882">
        <w:tc>
          <w:tcPr>
            <w:tcW w:w="1526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B7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144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  <w:tr w:rsidR="00620CA7" w:rsidRPr="000F66FD" w:rsidTr="00553882">
        <w:tc>
          <w:tcPr>
            <w:tcW w:w="1526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44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1526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44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1526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44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EB69B0" w:rsidTr="00553882">
        <w:trPr>
          <w:trHeight w:val="112"/>
        </w:trPr>
        <w:tc>
          <w:tcPr>
            <w:tcW w:w="1526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11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44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</w:tbl>
    <w:p w:rsidR="00620CA7" w:rsidRDefault="00620CA7" w:rsidP="00620CA7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4110"/>
      </w:tblGrid>
      <w:tr w:rsidR="00620CA7" w:rsidRPr="000F66FD" w:rsidTr="00553882">
        <w:trPr>
          <w:trHeight w:val="728"/>
        </w:trPr>
        <w:tc>
          <w:tcPr>
            <w:tcW w:w="1560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Выделено в бю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жете города</w:t>
            </w:r>
          </w:p>
        </w:tc>
        <w:tc>
          <w:tcPr>
            <w:tcW w:w="4110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620CA7" w:rsidRPr="000F66FD" w:rsidTr="00553882">
        <w:tc>
          <w:tcPr>
            <w:tcW w:w="1560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B7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110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19 200,0</w:t>
            </w:r>
          </w:p>
        </w:tc>
      </w:tr>
      <w:tr w:rsidR="00620CA7" w:rsidRPr="000F66FD" w:rsidTr="00553882">
        <w:tc>
          <w:tcPr>
            <w:tcW w:w="1560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1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1560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1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1560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111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1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EB69B0" w:rsidTr="00553882">
        <w:trPr>
          <w:trHeight w:val="112"/>
        </w:trPr>
        <w:tc>
          <w:tcPr>
            <w:tcW w:w="1560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111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110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19 200,0</w:t>
            </w:r>
          </w:p>
        </w:tc>
      </w:tr>
    </w:tbl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Финансирование программных мероприятий осуществляется в соотве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ствии с действующим законодательством.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форме: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</w:t>
      </w:r>
      <w:r w:rsidRPr="001E484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контра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там;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lastRenderedPageBreak/>
        <w:t xml:space="preserve">- иных предусмотренных законом формах. 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 пожертвований, спонсорства, грантов, по средствам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несом; участия в социальных проектах, как метода расширения возможностей и привлечения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бинск:    </w:t>
      </w:r>
    </w:p>
    <w:p w:rsidR="00620CA7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>
        <w:rPr>
          <w:rFonts w:ascii="Times New Roman" w:hAnsi="Times New Roman" w:cs="Times New Roman"/>
          <w:sz w:val="28"/>
          <w:szCs w:val="28"/>
        </w:rPr>
        <w:t>мониторинг и анализ реализации 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проводит оценку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620CA7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6. Механизм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a1"/>
        <w:spacing w:after="0"/>
        <w:ind w:firstLine="540"/>
        <w:jc w:val="both"/>
        <w:rPr>
          <w:sz w:val="28"/>
          <w:szCs w:val="28"/>
        </w:rPr>
      </w:pPr>
      <w:r w:rsidRPr="001E4848">
        <w:rPr>
          <w:sz w:val="28"/>
          <w:szCs w:val="28"/>
        </w:rPr>
        <w:t xml:space="preserve"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средств всех уровней. </w:t>
      </w:r>
    </w:p>
    <w:p w:rsidR="00620CA7" w:rsidRPr="00C557F6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  <w:sectPr w:rsidR="00620CA7" w:rsidRPr="00C557F6" w:rsidSect="00620CA7">
          <w:headerReference w:type="default" r:id="rId17"/>
          <w:pgSz w:w="11906" w:h="16838"/>
          <w:pgMar w:top="567" w:right="567" w:bottom="567" w:left="1134" w:header="709" w:footer="709" w:gutter="0"/>
          <w:pgNumType w:start="2"/>
          <w:cols w:space="708"/>
          <w:docGrid w:linePitch="360"/>
        </w:sectPr>
      </w:pPr>
      <w:r>
        <w:rPr>
          <w:sz w:val="28"/>
          <w:szCs w:val="28"/>
          <w:lang w:val="ru-RU"/>
        </w:rPr>
        <w:t>Отдел туризма</w:t>
      </w:r>
      <w:r w:rsidRPr="001E4848">
        <w:rPr>
          <w:sz w:val="28"/>
          <w:szCs w:val="28"/>
        </w:rPr>
        <w:t xml:space="preserve"> Администрации городского округа город Рыбинск: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порядке готовит предложения по уточнению перечня мероприятий Программы на очередной финансовый год; уточняет затраты по мероприятиям, а также механизм реализации Програ</w:t>
      </w:r>
      <w:r w:rsidRPr="001E4848">
        <w:rPr>
          <w:sz w:val="28"/>
          <w:szCs w:val="28"/>
        </w:rPr>
        <w:t>м</w:t>
      </w:r>
      <w:r>
        <w:rPr>
          <w:sz w:val="28"/>
          <w:szCs w:val="28"/>
        </w:rPr>
        <w:t>мы.</w:t>
      </w:r>
    </w:p>
    <w:p w:rsidR="00620CA7" w:rsidRPr="001E4848" w:rsidRDefault="00620CA7" w:rsidP="00620CA7">
      <w:pPr>
        <w:pStyle w:val="a1"/>
        <w:jc w:val="center"/>
        <w:rPr>
          <w:sz w:val="28"/>
          <w:szCs w:val="28"/>
        </w:rPr>
      </w:pPr>
      <w:r w:rsidRPr="001E4848">
        <w:rPr>
          <w:sz w:val="28"/>
          <w:szCs w:val="28"/>
        </w:rPr>
        <w:lastRenderedPageBreak/>
        <w:t>7. Индикаторы результативности Программы</w:t>
      </w:r>
    </w:p>
    <w:p w:rsidR="00620CA7" w:rsidRPr="001E4848" w:rsidRDefault="00620CA7" w:rsidP="00620CA7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В процессе реализации Программы предполагается достичь следующих значений п</w:t>
      </w:r>
      <w:r>
        <w:rPr>
          <w:rFonts w:ascii="Times New Roman" w:hAnsi="Times New Roman" w:cs="Times New Roman"/>
          <w:sz w:val="28"/>
          <w:szCs w:val="28"/>
        </w:rPr>
        <w:t>оказателей:</w:t>
      </w:r>
    </w:p>
    <w:tbl>
      <w:tblPr>
        <w:tblW w:w="156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5731"/>
        <w:gridCol w:w="3402"/>
        <w:gridCol w:w="1872"/>
        <w:gridCol w:w="1134"/>
        <w:gridCol w:w="993"/>
        <w:gridCol w:w="992"/>
        <w:gridCol w:w="992"/>
      </w:tblGrid>
      <w:tr w:rsidR="00620CA7" w:rsidRPr="00533054" w:rsidTr="00620CA7">
        <w:trPr>
          <w:cantSplit/>
        </w:trPr>
        <w:tc>
          <w:tcPr>
            <w:tcW w:w="507" w:type="dxa"/>
            <w:vMerge w:val="restart"/>
            <w:shd w:val="clear" w:color="auto" w:fill="auto"/>
          </w:tcPr>
          <w:p w:rsidR="00620CA7" w:rsidRPr="00533054" w:rsidRDefault="00620CA7" w:rsidP="00553882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№ п/п</w:t>
            </w:r>
          </w:p>
        </w:tc>
        <w:tc>
          <w:tcPr>
            <w:tcW w:w="5731" w:type="dxa"/>
            <w:vMerge w:val="restart"/>
            <w:shd w:val="clear" w:color="auto" w:fill="auto"/>
          </w:tcPr>
          <w:p w:rsidR="00620CA7" w:rsidRPr="00533054" w:rsidRDefault="00620CA7" w:rsidP="00553882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Наименование </w:t>
            </w:r>
          </w:p>
          <w:p w:rsidR="00620CA7" w:rsidRPr="00533054" w:rsidRDefault="00620CA7" w:rsidP="00553882">
            <w:pPr>
              <w:tabs>
                <w:tab w:val="center" w:pos="2772"/>
                <w:tab w:val="left" w:pos="4020"/>
              </w:tabs>
              <w:spacing w:before="30" w:after="30"/>
              <w:ind w:left="30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ab/>
              <w:t>показ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теля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ab/>
            </w:r>
          </w:p>
        </w:tc>
        <w:tc>
          <w:tcPr>
            <w:tcW w:w="3402" w:type="dxa"/>
            <w:vMerge w:val="restart"/>
          </w:tcPr>
          <w:p w:rsidR="00620CA7" w:rsidRPr="00533054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Задача </w:t>
            </w:r>
          </w:p>
          <w:p w:rsidR="00620CA7" w:rsidRPr="00533054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Програ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мы</w:t>
            </w:r>
          </w:p>
        </w:tc>
        <w:tc>
          <w:tcPr>
            <w:tcW w:w="1872" w:type="dxa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Базовые зн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чения</w:t>
            </w:r>
          </w:p>
        </w:tc>
        <w:tc>
          <w:tcPr>
            <w:tcW w:w="4111" w:type="dxa"/>
            <w:gridSpan w:val="4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Плановые показатели</w:t>
            </w:r>
          </w:p>
        </w:tc>
      </w:tr>
      <w:tr w:rsidR="00620CA7" w:rsidRPr="00533054" w:rsidTr="00620CA7">
        <w:trPr>
          <w:cantSplit/>
        </w:trPr>
        <w:tc>
          <w:tcPr>
            <w:tcW w:w="507" w:type="dxa"/>
            <w:vMerge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31" w:type="dxa"/>
            <w:vMerge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402" w:type="dxa"/>
            <w:vMerge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(фактич</w:t>
            </w:r>
            <w:r w:rsidRPr="00533054">
              <w:rPr>
                <w:rFonts w:ascii="Times New Roman" w:hAnsi="Times New Roman" w:cs="Times New Roman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zCs w:val="28"/>
              </w:rPr>
              <w:t>ский)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</w:tr>
      <w:tr w:rsidR="00620CA7" w:rsidRPr="00533054" w:rsidTr="00620CA7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муниципальных учреждений туристской сферы</w:t>
            </w:r>
          </w:p>
        </w:tc>
        <w:tc>
          <w:tcPr>
            <w:tcW w:w="3402" w:type="dxa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Формирование полной и дост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верной информации о хозя</w:t>
            </w:r>
            <w:r w:rsidRPr="00533054">
              <w:rPr>
                <w:rFonts w:ascii="Times New Roman" w:hAnsi="Times New Roman" w:cs="Times New Roman"/>
                <w:szCs w:val="28"/>
              </w:rPr>
              <w:t>й</w:t>
            </w:r>
            <w:r w:rsidRPr="00533054">
              <w:rPr>
                <w:rFonts w:ascii="Times New Roman" w:hAnsi="Times New Roman" w:cs="Times New Roman"/>
                <w:szCs w:val="28"/>
              </w:rPr>
              <w:t>ственных процессах и финанс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вых результатах деятельности фун</w:t>
            </w:r>
            <w:r w:rsidRPr="00533054">
              <w:rPr>
                <w:rFonts w:ascii="Times New Roman" w:hAnsi="Times New Roman" w:cs="Times New Roman"/>
                <w:szCs w:val="28"/>
              </w:rPr>
              <w:t>к</w:t>
            </w:r>
            <w:r w:rsidRPr="00533054">
              <w:rPr>
                <w:rFonts w:ascii="Times New Roman" w:hAnsi="Times New Roman" w:cs="Times New Roman"/>
                <w:szCs w:val="28"/>
              </w:rPr>
              <w:t>ционально подчиненного учре</w:t>
            </w:r>
            <w:r w:rsidRPr="00533054">
              <w:rPr>
                <w:rFonts w:ascii="Times New Roman" w:hAnsi="Times New Roman" w:cs="Times New Roman"/>
                <w:szCs w:val="28"/>
              </w:rPr>
              <w:t>ж</w:t>
            </w:r>
            <w:r w:rsidRPr="00533054">
              <w:rPr>
                <w:rFonts w:ascii="Times New Roman" w:hAnsi="Times New Roman" w:cs="Times New Roman"/>
                <w:szCs w:val="28"/>
              </w:rPr>
              <w:t>дения, необходимой для оперативного руководства и управл</w:t>
            </w:r>
            <w:r w:rsidRPr="00533054">
              <w:rPr>
                <w:rFonts w:ascii="Times New Roman" w:hAnsi="Times New Roman" w:cs="Times New Roman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zCs w:val="28"/>
              </w:rPr>
              <w:t>ния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620CA7" w:rsidRPr="00533054" w:rsidTr="00620CA7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заседаний координационного 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вета по туризму при Главе городского округа город Рыбинск или иных форм собраний представителей сферы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ризма города Рыби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ска (ед., не менее)</w:t>
            </w:r>
          </w:p>
        </w:tc>
        <w:tc>
          <w:tcPr>
            <w:tcW w:w="3402" w:type="dxa"/>
            <w:vMerge w:val="restart"/>
            <w:vAlign w:val="center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Содействие развитию турис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ской инфр</w:t>
            </w:r>
            <w:r w:rsidRPr="00533054">
              <w:rPr>
                <w:rFonts w:ascii="Times New Roman" w:hAnsi="Times New Roman" w:cs="Times New Roman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zCs w:val="28"/>
              </w:rPr>
              <w:t>структуры города, создание комфортной горо</w:t>
            </w:r>
            <w:r w:rsidRPr="00533054">
              <w:rPr>
                <w:rFonts w:ascii="Times New Roman" w:hAnsi="Times New Roman" w:cs="Times New Roman"/>
                <w:szCs w:val="28"/>
              </w:rPr>
              <w:t>д</w:t>
            </w:r>
            <w:r w:rsidRPr="00533054">
              <w:rPr>
                <w:rFonts w:ascii="Times New Roman" w:hAnsi="Times New Roman" w:cs="Times New Roman"/>
                <w:szCs w:val="28"/>
              </w:rPr>
              <w:t>ской среды для тур</w:t>
            </w:r>
            <w:r w:rsidRPr="00533054">
              <w:rPr>
                <w:rFonts w:ascii="Times New Roman" w:hAnsi="Times New Roman" w:cs="Times New Roman"/>
                <w:szCs w:val="28"/>
              </w:rPr>
              <w:t>и</w:t>
            </w:r>
            <w:r w:rsidRPr="00533054">
              <w:rPr>
                <w:rFonts w:ascii="Times New Roman" w:hAnsi="Times New Roman" w:cs="Times New Roman"/>
                <w:szCs w:val="28"/>
              </w:rPr>
              <w:t>стов</w:t>
            </w:r>
          </w:p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20CA7" w:rsidRPr="00533054" w:rsidTr="00620CA7">
        <w:trPr>
          <w:cantSplit/>
          <w:trHeight w:val="584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разработанной и установленной турис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ской навигации (ед., не менее)</w:t>
            </w:r>
          </w:p>
        </w:tc>
        <w:tc>
          <w:tcPr>
            <w:tcW w:w="3402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620CA7" w:rsidRPr="00533054" w:rsidTr="00620CA7">
        <w:trPr>
          <w:cantSplit/>
          <w:trHeight w:val="533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новых турпродуктов</w:t>
            </w:r>
          </w:p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(ед., не менее)</w:t>
            </w:r>
          </w:p>
        </w:tc>
        <w:tc>
          <w:tcPr>
            <w:tcW w:w="3402" w:type="dxa"/>
            <w:vMerge w:val="restart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Формирование положительн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го турис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ского имиджа города Рыбинска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620CA7" w:rsidRPr="00533054" w:rsidTr="00620CA7">
        <w:trPr>
          <w:cantSplit/>
          <w:trHeight w:val="558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мероприятий, связанных с уровнем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ристической узнаваемости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 xml:space="preserve">бинска (ед., не менее) </w:t>
            </w:r>
          </w:p>
        </w:tc>
        <w:tc>
          <w:tcPr>
            <w:tcW w:w="3402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620CA7" w:rsidRPr="00533054" w:rsidTr="00620CA7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рекламно-информационных продуктов (ед., не менее)</w:t>
            </w:r>
          </w:p>
        </w:tc>
        <w:tc>
          <w:tcPr>
            <w:tcW w:w="3402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620CA7" w:rsidRPr="00533054" w:rsidTr="00620CA7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рекламных, информационных, пресс-туров, официальных делегаций (ед., не менее)</w:t>
            </w:r>
          </w:p>
        </w:tc>
        <w:tc>
          <w:tcPr>
            <w:tcW w:w="3402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620CA7" w:rsidRPr="00533054" w:rsidTr="00620CA7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lastRenderedPageBreak/>
              <w:t>8.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информационных платформ, где была размещена информация о тур. потенциале Рыбинска (ед., не менее)</w:t>
            </w:r>
          </w:p>
        </w:tc>
        <w:tc>
          <w:tcPr>
            <w:tcW w:w="3402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20CA7" w:rsidRPr="00533054" w:rsidTr="00620CA7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туристов и экскурсантов, прин</w:t>
            </w:r>
            <w:r w:rsidRPr="00533054">
              <w:rPr>
                <w:rFonts w:ascii="Times New Roman" w:hAnsi="Times New Roman" w:cs="Times New Roman"/>
                <w:szCs w:val="28"/>
              </w:rPr>
              <w:t>и</w:t>
            </w:r>
            <w:r w:rsidRPr="00533054">
              <w:rPr>
                <w:rFonts w:ascii="Times New Roman" w:hAnsi="Times New Roman" w:cs="Times New Roman"/>
                <w:szCs w:val="28"/>
              </w:rPr>
              <w:t>маемых на территории городского округа город Рыбинск (тыс. чел)</w:t>
            </w:r>
          </w:p>
        </w:tc>
        <w:tc>
          <w:tcPr>
            <w:tcW w:w="3402" w:type="dxa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540,0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  <w:r w:rsidRPr="00533054">
              <w:rPr>
                <w:rFonts w:ascii="Times New Roman" w:hAnsi="Times New Roman" w:cs="Times New Roman"/>
                <w:szCs w:val="28"/>
              </w:rPr>
              <w:t>55,0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570</w:t>
            </w:r>
            <w:r w:rsidRPr="00533054">
              <w:rPr>
                <w:rFonts w:ascii="Times New Roman" w:hAnsi="Times New Roman" w:cs="Times New Roman"/>
                <w:szCs w:val="2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595,0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620,0</w:t>
            </w:r>
          </w:p>
        </w:tc>
      </w:tr>
      <w:tr w:rsidR="00620CA7" w:rsidRPr="00533054" w:rsidTr="00620CA7">
        <w:trPr>
          <w:cantSplit/>
          <w:trHeight w:val="925"/>
        </w:trPr>
        <w:tc>
          <w:tcPr>
            <w:tcW w:w="507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10</w:t>
            </w:r>
          </w:p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731" w:type="dxa"/>
            <w:shd w:val="clear" w:color="auto" w:fill="auto"/>
          </w:tcPr>
          <w:p w:rsidR="00620CA7" w:rsidRPr="00533054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объектов, приобретенных для улу</w:t>
            </w:r>
            <w:r w:rsidRPr="00533054">
              <w:rPr>
                <w:rFonts w:ascii="Times New Roman" w:hAnsi="Times New Roman" w:cs="Times New Roman"/>
                <w:szCs w:val="28"/>
              </w:rPr>
              <w:t>ч</w:t>
            </w:r>
            <w:r w:rsidRPr="00533054">
              <w:rPr>
                <w:rFonts w:ascii="Times New Roman" w:hAnsi="Times New Roman" w:cs="Times New Roman"/>
                <w:szCs w:val="28"/>
              </w:rPr>
              <w:t>шения туристской инфр</w:t>
            </w:r>
            <w:r w:rsidRPr="00533054">
              <w:rPr>
                <w:rFonts w:ascii="Times New Roman" w:hAnsi="Times New Roman" w:cs="Times New Roman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zCs w:val="28"/>
              </w:rPr>
              <w:t>структуры  (ед.,)</w:t>
            </w:r>
          </w:p>
        </w:tc>
        <w:tc>
          <w:tcPr>
            <w:tcW w:w="3402" w:type="dxa"/>
            <w:tcBorders>
              <w:top w:val="nil"/>
            </w:tcBorders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Реализация мероприятий регионального проекта «Создание номерного фонда, инфраструктуры и новых точек притяжения».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122</w:t>
            </w:r>
          </w:p>
        </w:tc>
        <w:tc>
          <w:tcPr>
            <w:tcW w:w="993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620CA7" w:rsidRPr="00C92C4E" w:rsidRDefault="00620CA7" w:rsidP="00620CA7">
      <w:pPr>
        <w:rPr>
          <w:rFonts w:ascii="Times New Roman" w:hAnsi="Times New Roman" w:cs="Times New Roman"/>
        </w:rPr>
        <w:sectPr w:rsidR="00620CA7" w:rsidRPr="00C92C4E" w:rsidSect="00620CA7">
          <w:headerReference w:type="default" r:id="rId18"/>
          <w:footerReference w:type="default" r:id="rId19"/>
          <w:footerReference w:type="first" r:id="rId20"/>
          <w:pgSz w:w="16838" w:h="11906" w:orient="landscape"/>
          <w:pgMar w:top="567" w:right="567" w:bottom="567" w:left="1134" w:header="709" w:footer="709" w:gutter="0"/>
          <w:cols w:space="708"/>
          <w:docGrid w:linePitch="381"/>
        </w:sectPr>
      </w:pPr>
    </w:p>
    <w:p w:rsidR="00620CA7" w:rsidRDefault="00620CA7" w:rsidP="00620CA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Паспорт подпрограммы «</w:t>
      </w:r>
      <w:r w:rsidRPr="009F66DF"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620CA7" w:rsidRDefault="00620CA7" w:rsidP="00620CA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F66DF">
        <w:rPr>
          <w:rFonts w:ascii="Times New Roman" w:hAnsi="Times New Roman" w:cs="Times New Roman"/>
          <w:sz w:val="28"/>
          <w:szCs w:val="28"/>
        </w:rPr>
        <w:t xml:space="preserve"> отрасли «Т</w:t>
      </w:r>
      <w:r w:rsidRPr="009F66DF">
        <w:rPr>
          <w:rFonts w:ascii="Times New Roman" w:hAnsi="Times New Roman" w:cs="Times New Roman"/>
          <w:sz w:val="28"/>
          <w:szCs w:val="28"/>
        </w:rPr>
        <w:t>у</w:t>
      </w:r>
      <w:r w:rsidRPr="009F66DF">
        <w:rPr>
          <w:rFonts w:ascii="Times New Roman" w:hAnsi="Times New Roman" w:cs="Times New Roman"/>
          <w:sz w:val="28"/>
          <w:szCs w:val="28"/>
        </w:rPr>
        <w:t>ризм»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Наименование 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отрасли «Т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ризм»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Срок реализации 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2025-202</w:t>
            </w:r>
            <w:r w:rsidRPr="00620CA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</w:p>
          <w:p w:rsidR="00620CA7" w:rsidRPr="00620CA7" w:rsidRDefault="00620CA7" w:rsidP="0055388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щих принципах организации местного самоуправления в Ро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сийской Федер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ции»; 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24.11.1996 № 132-ФЗ «Об осн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вах турис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ской деятельности в Российской Федерации»;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12.01.1996 № 7-ФЗ «О некомме</w:t>
            </w:r>
            <w:r w:rsidRPr="00620CA7">
              <w:rPr>
                <w:sz w:val="28"/>
                <w:szCs w:val="28"/>
              </w:rPr>
              <w:t>р</w:t>
            </w:r>
            <w:r w:rsidRPr="00620CA7">
              <w:rPr>
                <w:sz w:val="28"/>
                <w:szCs w:val="28"/>
              </w:rPr>
              <w:t>ческих организациях»;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03.11.2006 № 174-ФЗ «Об авт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номных у</w:t>
            </w:r>
            <w:r w:rsidRPr="00620CA7">
              <w:rPr>
                <w:sz w:val="28"/>
                <w:szCs w:val="28"/>
              </w:rPr>
              <w:t>ч</w:t>
            </w:r>
            <w:r w:rsidRPr="00620CA7">
              <w:rPr>
                <w:sz w:val="28"/>
                <w:szCs w:val="28"/>
              </w:rPr>
              <w:t>реждениях»;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</w:t>
            </w:r>
            <w:r w:rsidRPr="00620CA7">
              <w:rPr>
                <w:sz w:val="28"/>
                <w:szCs w:val="28"/>
              </w:rPr>
              <w:t>и</w:t>
            </w:r>
            <w:r w:rsidRPr="00620CA7">
              <w:rPr>
                <w:sz w:val="28"/>
                <w:szCs w:val="28"/>
              </w:rPr>
              <w:t>ной системе публичной власти»;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Российской Федерации от 24.12.2021 № 2439 «Об утверждении государственной пр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граммы Российской Федерации «Развитие тури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ма»;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05.05.2018 № 872-р «Об утверждении Концепции фед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ральной целевой программы «Развитие внутреннего и въездного туризма в Российской Федерации (2019-2025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ды)»; 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20.09.2019 № 2129-р «Об утверждении Стратегии разв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тия туризма в Российской Федерации до 2035 года»;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ГОСТ Р 56197-2014 (ИСО 14785:2014) Национальный стандарт Российской Федерации. Туристские информац</w:t>
            </w:r>
            <w:r w:rsidRPr="00620CA7">
              <w:rPr>
                <w:sz w:val="28"/>
                <w:szCs w:val="28"/>
              </w:rPr>
              <w:t>и</w:t>
            </w:r>
            <w:r w:rsidRPr="00620CA7">
              <w:rPr>
                <w:sz w:val="28"/>
                <w:szCs w:val="28"/>
              </w:rPr>
              <w:t>онные центры. Туристская информация и услуги приема. Требования;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но-экономического развития Ярославской области до 2030 года»;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27.03.2024 № 403-п «Об утверждении государственной программы Ярославской области «Развитие туризма и 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дустрии гостеприимства в Ярославской области» на 2024 – 2030 годы»;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21.01.2021 № 139 «Об утверждении плана мероприятий»;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08.06.2020 № 1306 «О муниц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пальных программах»;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бинск Ярославской области от 16.12.2022 № 4844 «Об утверждении комплексного плана развития территории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родского округа город Рыбинск Ярославской 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15.11.2022 № 4512 «О координационном совете по туризму при Главе городск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го округа город 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бинск»;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от 19.12.2019 № 98 «О принятии Устава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родского округа город Рыбинск Ярославской области»;</w:t>
            </w:r>
          </w:p>
          <w:p w:rsidR="00620CA7" w:rsidRPr="00620CA7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от 28.03.2019 № 47 «О Стратегии социал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но-экономического развития городского округа город 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бинск на 2018-2030 годы»;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Решение Муниципального Совета городского округа г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род Р</w:t>
            </w:r>
            <w:r w:rsidRPr="00620CA7">
              <w:rPr>
                <w:sz w:val="28"/>
                <w:szCs w:val="28"/>
              </w:rPr>
              <w:t>ы</w:t>
            </w:r>
            <w:r w:rsidRPr="00620CA7">
              <w:rPr>
                <w:sz w:val="28"/>
                <w:szCs w:val="28"/>
              </w:rPr>
              <w:t>бинск Ярославской области от 30.06.2022 № 295 «О структуре Администрации городского округа город Р</w:t>
            </w:r>
            <w:r w:rsidRPr="00620CA7">
              <w:rPr>
                <w:sz w:val="28"/>
                <w:szCs w:val="28"/>
              </w:rPr>
              <w:t>ы</w:t>
            </w:r>
            <w:r w:rsidRPr="00620CA7">
              <w:rPr>
                <w:sz w:val="28"/>
                <w:szCs w:val="28"/>
              </w:rPr>
              <w:t>бинск Яр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славской области»;</w:t>
            </w:r>
          </w:p>
          <w:p w:rsidR="00620CA7" w:rsidRPr="00620CA7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620CA7">
              <w:rPr>
                <w:sz w:val="28"/>
                <w:szCs w:val="28"/>
              </w:rPr>
              <w:t>- Распоряжение Администрации городского округа город Рыбинск Ярославской области от 27.06.2023 № 286 «Об утверждении П</w:t>
            </w:r>
            <w:r w:rsidRPr="00620CA7">
              <w:rPr>
                <w:sz w:val="28"/>
                <w:szCs w:val="28"/>
              </w:rPr>
              <w:t>о</w:t>
            </w:r>
            <w:r w:rsidRPr="00620CA7">
              <w:rPr>
                <w:sz w:val="28"/>
                <w:szCs w:val="28"/>
              </w:rPr>
              <w:t>ложения об отделе туризма».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Заказчик 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славской области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Ответственный исполнитель – руководитель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Начальник отдела туризма Администрации городского округа г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области.</w:t>
            </w:r>
          </w:p>
          <w:p w:rsidR="00620CA7" w:rsidRPr="00620CA7" w:rsidRDefault="00620CA7" w:rsidP="00553882"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Соисполнитель подпрограммы: Муниципальное автоно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ное учреждение городского округа город Рыбинск «Т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ристско-информационный центр».</w:t>
            </w:r>
          </w:p>
        </w:tc>
      </w:tr>
      <w:tr w:rsidR="00620CA7" w:rsidRPr="00620CA7" w:rsidTr="00553882">
        <w:trPr>
          <w:trHeight w:val="27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Куратор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молодежной пол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тике и развитию </w:t>
            </w:r>
          </w:p>
        </w:tc>
      </w:tr>
      <w:tr w:rsidR="00620CA7" w:rsidRPr="00620CA7" w:rsidTr="00553882">
        <w:trPr>
          <w:trHeight w:val="421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Цель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Эффективное функционирование туристиско-информационного центра города Рыбинска.</w:t>
            </w: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Задачи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м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1. Формирование полной и достоверной информации о х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зяйственных процессах и финансовых результатах де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тельности функционально подчиненного учреждения, н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обходимой для оперативного руководства и управл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</w:tr>
      <w:tr w:rsidR="00620CA7" w:rsidRPr="00620CA7" w:rsidTr="00553882">
        <w:trPr>
          <w:trHeight w:val="71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Объемы и исто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ч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ники финансир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вания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620CA7" w:rsidRDefault="00620CA7" w:rsidP="00553882">
            <w:pPr>
              <w:pStyle w:val="a7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(выделено/финансовая п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тре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ность) 15 648,3 тыс. руб./ 58240,0 тыс. руб., в т.ч.:                                                </w:t>
            </w:r>
          </w:p>
          <w:p w:rsidR="00620CA7" w:rsidRPr="00620CA7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бюджета, в т.ч.: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410"/>
            </w:tblGrid>
            <w:tr w:rsidR="00620CA7" w:rsidRPr="00620CA7" w:rsidTr="00553882">
              <w:trPr>
                <w:trHeight w:val="635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410" w:type="dxa"/>
                </w:tcPr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620CA7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финансиров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lang w:val="en-US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5 196,</w:t>
                  </w: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14260,0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5 225,8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14460,0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5 225,8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14660,0</w:t>
                  </w:r>
                </w:p>
              </w:tc>
            </w:tr>
            <w:tr w:rsidR="00620CA7" w:rsidRPr="00620CA7" w:rsidTr="00553882"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2"/>
                    </w:rPr>
                    <w:t>0,0</w:t>
                  </w:r>
                </w:p>
              </w:tc>
              <w:tc>
                <w:tcPr>
                  <w:tcW w:w="2410" w:type="dxa"/>
                  <w:vAlign w:val="center"/>
                </w:tcPr>
                <w:p w:rsidR="00620CA7" w:rsidRPr="00620CA7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620CA7">
                    <w:rPr>
                      <w:rFonts w:ascii="Times New Roman" w:hAnsi="Times New Roman" w:cs="Times New Roman"/>
                      <w:bCs/>
                      <w:sz w:val="28"/>
                    </w:rPr>
                    <w:t>14860,0</w:t>
                  </w:r>
                </w:p>
              </w:tc>
            </w:tr>
            <w:tr w:rsidR="00620CA7" w:rsidRPr="00620CA7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620CA7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15 648,3</w:t>
                  </w:r>
                </w:p>
              </w:tc>
              <w:tc>
                <w:tcPr>
                  <w:tcW w:w="2410" w:type="dxa"/>
                  <w:vAlign w:val="bottom"/>
                </w:tcPr>
                <w:p w:rsidR="00620CA7" w:rsidRPr="00620CA7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20CA7">
                    <w:rPr>
                      <w:rFonts w:ascii="Times New Roman" w:hAnsi="Times New Roman" w:cs="Times New Roman"/>
                      <w:sz w:val="28"/>
                      <w:szCs w:val="28"/>
                    </w:rPr>
                    <w:t>58240,0</w:t>
                  </w:r>
                </w:p>
              </w:tc>
            </w:tr>
          </w:tbl>
          <w:p w:rsidR="00620CA7" w:rsidRPr="00620CA7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CA7" w:rsidRPr="00620CA7" w:rsidTr="0055388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Ожидаемые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зультаты </w:t>
            </w:r>
          </w:p>
          <w:p w:rsidR="00620CA7" w:rsidRPr="00620CA7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реал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и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зации </w:t>
            </w:r>
          </w:p>
          <w:p w:rsidR="00620CA7" w:rsidRPr="00620CA7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620CA7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CA7" w:rsidRPr="00620CA7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0CA7">
              <w:rPr>
                <w:rFonts w:ascii="Times New Roman" w:hAnsi="Times New Roman"/>
                <w:sz w:val="28"/>
                <w:szCs w:val="28"/>
              </w:rPr>
              <w:t>Улучшение качества обслуживания жителей и гостей г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о</w:t>
            </w:r>
            <w:r w:rsidRPr="00620CA7">
              <w:rPr>
                <w:rFonts w:ascii="Times New Roman" w:hAnsi="Times New Roman"/>
                <w:sz w:val="28"/>
                <w:szCs w:val="28"/>
              </w:rPr>
              <w:t>рода Рыбинска.</w:t>
            </w:r>
          </w:p>
        </w:tc>
      </w:tr>
    </w:tbl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420"/>
          <w:tab w:val="left" w:pos="59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1.2.1. Анализ существующей ситуации и оценка проблем, решение которых </w:t>
      </w:r>
    </w:p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путем реализации подпрограммы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эффективного регулирования сферы туризма р</w:t>
      </w:r>
      <w:r w:rsidRPr="0087031B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031B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87031B">
        <w:rPr>
          <w:rFonts w:ascii="Times New Roman" w:hAnsi="Times New Roman" w:cs="Times New Roman"/>
          <w:sz w:val="28"/>
          <w:szCs w:val="28"/>
        </w:rPr>
        <w:t>и</w:t>
      </w:r>
      <w:r w:rsidRPr="0087031B">
        <w:rPr>
          <w:rFonts w:ascii="Times New Roman" w:hAnsi="Times New Roman" w:cs="Times New Roman"/>
          <w:sz w:val="28"/>
          <w:szCs w:val="28"/>
        </w:rPr>
        <w:t>пального Совета городского округа город Рыбинск Ярославской области от 30.06.2022 № 295 «О структуре Администрации городского округа город Р</w:t>
      </w:r>
      <w:r w:rsidRPr="0087031B">
        <w:rPr>
          <w:rFonts w:ascii="Times New Roman" w:hAnsi="Times New Roman" w:cs="Times New Roman"/>
          <w:sz w:val="28"/>
          <w:szCs w:val="28"/>
        </w:rPr>
        <w:t>ы</w:t>
      </w:r>
      <w:r w:rsidRPr="0087031B">
        <w:rPr>
          <w:rFonts w:ascii="Times New Roman" w:hAnsi="Times New Roman" w:cs="Times New Roman"/>
          <w:sz w:val="28"/>
          <w:szCs w:val="28"/>
        </w:rPr>
        <w:t>бинск Ярославской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была введена должность заместителя Главы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министрации по молодежной политике и развитию. Кроме того, в структуре Администрации городского округа город Рыбинск Ярославской области созд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 отдельно подразделение – отдел туризма. Согласно Положению, утвержде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ному р</w:t>
      </w:r>
      <w:r w:rsidRPr="0087031B">
        <w:rPr>
          <w:rFonts w:ascii="Times New Roman" w:hAnsi="Times New Roman" w:cs="Times New Roman"/>
          <w:sz w:val="28"/>
          <w:szCs w:val="28"/>
        </w:rPr>
        <w:t>аспоряжение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031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</w:t>
      </w:r>
      <w:r w:rsidRPr="0087031B">
        <w:rPr>
          <w:rFonts w:ascii="Times New Roman" w:hAnsi="Times New Roman" w:cs="Times New Roman"/>
          <w:sz w:val="28"/>
          <w:szCs w:val="28"/>
        </w:rPr>
        <w:t>о</w:t>
      </w:r>
      <w:r w:rsidRPr="0087031B">
        <w:rPr>
          <w:rFonts w:ascii="Times New Roman" w:hAnsi="Times New Roman" w:cs="Times New Roman"/>
          <w:sz w:val="28"/>
          <w:szCs w:val="28"/>
        </w:rPr>
        <w:t>славской области от 27.06.2023 № 286 «Об утверждении Положения об отделе туризма»</w:t>
      </w:r>
      <w:r>
        <w:rPr>
          <w:rFonts w:ascii="Times New Roman" w:hAnsi="Times New Roman" w:cs="Times New Roman"/>
          <w:sz w:val="28"/>
          <w:szCs w:val="28"/>
        </w:rPr>
        <w:t>, задачи работы отдела связаны с развитием туризма на территории городского округа город Рыбинск Ярославской области (далее - Рыбинск) и продвижение туристского потенциала города на всероссийском и междунаро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ном рынках.</w:t>
      </w:r>
    </w:p>
    <w:p w:rsidR="00620CA7" w:rsidRDefault="00620CA7" w:rsidP="00620CA7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2019 году, на основании п</w:t>
      </w:r>
      <w:r w:rsidRPr="0087031B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7031B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24.10.2019 № 2779 «О создании муниципального а</w:t>
      </w:r>
      <w:r w:rsidRPr="0087031B">
        <w:rPr>
          <w:rFonts w:ascii="Times New Roman" w:hAnsi="Times New Roman" w:cs="Times New Roman"/>
          <w:sz w:val="28"/>
          <w:szCs w:val="28"/>
        </w:rPr>
        <w:t>в</w:t>
      </w:r>
      <w:r w:rsidRPr="0087031B">
        <w:rPr>
          <w:rFonts w:ascii="Times New Roman" w:hAnsi="Times New Roman" w:cs="Times New Roman"/>
          <w:sz w:val="28"/>
          <w:szCs w:val="28"/>
        </w:rPr>
        <w:t>тономного учреждения городского округа город Рыбинск «Туристско-информационный центр»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Рыбинска был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здан Туристско-информационный центр. До февраля 2023 года учреждение находилось в ведении Управления культуры Администрации городского округа город Рыбинск Ярославской области, с февраля 2023 года учреждение стало напрямую подчиняться Администрации и основному курирующему подразд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лению – отделу туризма.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основным видам деятельности МАУ ГОГР «ТИЦ» относятся: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 - осуществление справочной, информационной и рекламно-маркетинговой деятельности;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 - осуществления информационного обслуживания, направленного на ув</w:t>
      </w:r>
      <w:r w:rsidRPr="007062F7">
        <w:rPr>
          <w:rFonts w:ascii="Times New Roman" w:hAnsi="Times New Roman" w:cs="Times New Roman"/>
          <w:sz w:val="28"/>
          <w:szCs w:val="28"/>
        </w:rPr>
        <w:t>е</w:t>
      </w:r>
      <w:r w:rsidRPr="007062F7">
        <w:rPr>
          <w:rFonts w:ascii="Times New Roman" w:hAnsi="Times New Roman" w:cs="Times New Roman"/>
          <w:sz w:val="28"/>
          <w:szCs w:val="28"/>
        </w:rPr>
        <w:t>личение количества туристов, формирование единого информационного т</w:t>
      </w:r>
      <w:r w:rsidRPr="007062F7">
        <w:rPr>
          <w:rFonts w:ascii="Times New Roman" w:hAnsi="Times New Roman" w:cs="Times New Roman"/>
          <w:sz w:val="28"/>
          <w:szCs w:val="28"/>
        </w:rPr>
        <w:t>у</w:t>
      </w:r>
      <w:r w:rsidRPr="007062F7">
        <w:rPr>
          <w:rFonts w:ascii="Times New Roman" w:hAnsi="Times New Roman" w:cs="Times New Roman"/>
          <w:sz w:val="28"/>
          <w:szCs w:val="28"/>
        </w:rPr>
        <w:t>ристского пространства;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информационное обслуживание туристов, в том числе на временных и</w:t>
      </w:r>
      <w:r w:rsidRPr="007062F7">
        <w:rPr>
          <w:rFonts w:ascii="Times New Roman" w:hAnsi="Times New Roman" w:cs="Times New Roman"/>
          <w:sz w:val="28"/>
          <w:szCs w:val="28"/>
        </w:rPr>
        <w:t>н</w:t>
      </w:r>
      <w:r w:rsidRPr="007062F7">
        <w:rPr>
          <w:rFonts w:ascii="Times New Roman" w:hAnsi="Times New Roman" w:cs="Times New Roman"/>
          <w:sz w:val="28"/>
          <w:szCs w:val="28"/>
        </w:rPr>
        <w:t>формационных пунктах, организованных в России и за рубежом в рамках кул</w:t>
      </w:r>
      <w:r w:rsidRPr="007062F7">
        <w:rPr>
          <w:rFonts w:ascii="Times New Roman" w:hAnsi="Times New Roman" w:cs="Times New Roman"/>
          <w:sz w:val="28"/>
          <w:szCs w:val="28"/>
        </w:rPr>
        <w:t>ь</w:t>
      </w:r>
      <w:r w:rsidRPr="007062F7">
        <w:rPr>
          <w:rFonts w:ascii="Times New Roman" w:hAnsi="Times New Roman" w:cs="Times New Roman"/>
          <w:sz w:val="28"/>
          <w:szCs w:val="28"/>
        </w:rPr>
        <w:t>турных и туристских мероприятий;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выпуск и распространение информационных бюллетеней, продвигающих туристский потенциал города Рыбинска;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lastRenderedPageBreak/>
        <w:t xml:space="preserve">       - разработка, изготовление и распространение информационных и рекла</w:t>
      </w:r>
      <w:r w:rsidRPr="007062F7">
        <w:rPr>
          <w:rFonts w:ascii="Times New Roman" w:hAnsi="Times New Roman" w:cs="Times New Roman"/>
          <w:sz w:val="28"/>
          <w:szCs w:val="28"/>
        </w:rPr>
        <w:t>м</w:t>
      </w:r>
      <w:r w:rsidRPr="007062F7">
        <w:rPr>
          <w:rFonts w:ascii="Times New Roman" w:hAnsi="Times New Roman" w:cs="Times New Roman"/>
          <w:sz w:val="28"/>
          <w:szCs w:val="28"/>
        </w:rPr>
        <w:t>ных материалов о туристском предложении города Рыбинска;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выполнение работ по мониторингу, формированию информационных баз данных, ведению реестра туристских ресурсов, анализу статистики туристских потоков, маркетингу туристских рынков;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презентация туристского потенциала города Рыбинска на туристских в</w:t>
      </w:r>
      <w:r w:rsidRPr="007062F7">
        <w:rPr>
          <w:rFonts w:ascii="Times New Roman" w:hAnsi="Times New Roman" w:cs="Times New Roman"/>
          <w:sz w:val="28"/>
          <w:szCs w:val="28"/>
        </w:rPr>
        <w:t>ы</w:t>
      </w:r>
      <w:r w:rsidRPr="007062F7">
        <w:rPr>
          <w:rFonts w:ascii="Times New Roman" w:hAnsi="Times New Roman" w:cs="Times New Roman"/>
          <w:sz w:val="28"/>
          <w:szCs w:val="28"/>
        </w:rPr>
        <w:t>ставках, ярмарках, биржах, форумах, конференциях, деловых встречах реги</w:t>
      </w:r>
      <w:r w:rsidRPr="007062F7">
        <w:rPr>
          <w:rFonts w:ascii="Times New Roman" w:hAnsi="Times New Roman" w:cs="Times New Roman"/>
          <w:sz w:val="28"/>
          <w:szCs w:val="28"/>
        </w:rPr>
        <w:t>о</w:t>
      </w:r>
      <w:r w:rsidRPr="007062F7">
        <w:rPr>
          <w:rFonts w:ascii="Times New Roman" w:hAnsi="Times New Roman" w:cs="Times New Roman"/>
          <w:sz w:val="28"/>
          <w:szCs w:val="28"/>
        </w:rPr>
        <w:t>нального, всероссийского и международного уровня;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выполнение работ по организации фестивалей, праздников, шоу, выст</w:t>
      </w:r>
      <w:r w:rsidRPr="007062F7">
        <w:rPr>
          <w:rFonts w:ascii="Times New Roman" w:hAnsi="Times New Roman" w:cs="Times New Roman"/>
          <w:sz w:val="28"/>
          <w:szCs w:val="28"/>
        </w:rPr>
        <w:t>а</w:t>
      </w:r>
      <w:r w:rsidRPr="007062F7">
        <w:rPr>
          <w:rFonts w:ascii="Times New Roman" w:hAnsi="Times New Roman" w:cs="Times New Roman"/>
          <w:sz w:val="28"/>
          <w:szCs w:val="28"/>
        </w:rPr>
        <w:t>вок, парков с аттракционами, театрально-концертной и прочей зрелищно-развлекательной деятельности;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организация и проведение рекламных и информационных туров по городу Рыбинску;</w:t>
      </w:r>
    </w:p>
    <w:p w:rsidR="00620CA7" w:rsidRPr="007062F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деятельность по предоставлению экскурсионных туристических услуг;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062F7">
        <w:rPr>
          <w:rFonts w:ascii="Times New Roman" w:hAnsi="Times New Roman" w:cs="Times New Roman"/>
          <w:sz w:val="28"/>
          <w:szCs w:val="28"/>
        </w:rPr>
        <w:t xml:space="preserve">       - деятельность по организации конференций и выставок.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812"/>
      </w:tblGrid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 работы учреждения, выявле</w:t>
            </w: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ные за период 2019-2023 г</w:t>
            </w: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ды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b/>
                <w:sz w:val="28"/>
                <w:szCs w:val="28"/>
              </w:rPr>
              <w:t>Решения, найденные в 2024 году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Кадровый голод и нед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статочное количество квалифицированных пр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дентов на должность «м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неджер туристско-информационного це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тра».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Туристско-информационный центр пред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ставляет базу для летней практики студентов,</w:t>
            </w:r>
          </w:p>
          <w:p w:rsidR="00620CA7" w:rsidRPr="00BF6104" w:rsidRDefault="00620CA7" w:rsidP="00553882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Сотрудникам учреждения предоставляются «бонусы» в виде возможности повышения квалификации и участия в выездных пр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фильных мероприятиях,</w:t>
            </w:r>
          </w:p>
          <w:p w:rsidR="00620CA7" w:rsidRPr="00BF6104" w:rsidRDefault="00620CA7" w:rsidP="00553882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Повышение уровня престижа профессии за счет активной работы по привлечению тур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стов в Рыбинск.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Неудачное расположение организации – помещение на 3 этаже не оборуд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ванное под запрос тур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ста.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В январе 2024 году МАУ ГОГР «ТИЦ» был осуществлен переезд на первый этаж (ул.Крестовая, 21) в зону максимального т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ристического потока, был выполнен ремонт помещения, соответствующий стилю «19 век», оборудована зона приема гостей и ра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дачи рекламной печатной продукции, а также, зона продажи сувениров от местных реме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ленников и мастеров.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Недоверие к организации со стороны туристского сообщества и гор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жан.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В течение всего 2024 года специалисты МАУ ГОГР «ТИЦ» активно взаимодействов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ли с туристическим сообществом города и р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гиона: участие в заседаниях Координационн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 xml:space="preserve">го совета по туризму при Главы, профильные обучающие мероприятия, реклама объектов в 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пресс-туров для представителей вс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российского тур.сообщества;</w:t>
            </w:r>
          </w:p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В 2024 году изменен график работы МАУ ГОГР «ТИЦ» (с 08:00 до 20:00 без обеда и выходных), что позволяет туристам и горож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нам посещать учреждение в любое удобное время.</w:t>
            </w:r>
          </w:p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МАУ ГОГР «ТИЦ» проводит бесплатные экскурсии для горожан.</w:t>
            </w:r>
          </w:p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- Городскими новостями регулярно наполн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ются социальные сети МАУ ГОГР «ТИЦ», за 2024 год количество подписчиков выросло примерно в два раза.</w:t>
            </w:r>
          </w:p>
        </w:tc>
      </w:tr>
      <w:tr w:rsidR="00620CA7" w:rsidRPr="00BF6104" w:rsidTr="00553882">
        <w:tc>
          <w:tcPr>
            <w:tcW w:w="675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Недостаточное колич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ство информации о де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тельности организации.</w:t>
            </w:r>
          </w:p>
        </w:tc>
        <w:tc>
          <w:tcPr>
            <w:tcW w:w="5812" w:type="dxa"/>
            <w:shd w:val="clear" w:color="auto" w:fill="auto"/>
          </w:tcPr>
          <w:p w:rsidR="00620CA7" w:rsidRPr="00BF6104" w:rsidRDefault="00620CA7" w:rsidP="0055388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104">
              <w:rPr>
                <w:rFonts w:ascii="Times New Roman" w:hAnsi="Times New Roman" w:cs="Times New Roman"/>
                <w:sz w:val="28"/>
                <w:szCs w:val="28"/>
              </w:rPr>
              <w:t>Городские и региональные СМИ регулярно публикуют информацию о событиях в сфере туризма города Рыбинска.</w:t>
            </w:r>
          </w:p>
        </w:tc>
      </w:tr>
    </w:tbl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целом, можно говорить о том, что решение указанных выше проблем найдено и они постепенно утрачивают свою актуальность.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193040</wp:posOffset>
                </wp:positionV>
                <wp:extent cx="3037205" cy="510540"/>
                <wp:effectExtent l="0" t="1270" r="1270" b="254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7C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Экскурсии, проведенные ТИЦ </w:t>
                            </w:r>
                          </w:p>
                          <w:p w:rsidR="00620CA7" w:rsidRPr="00E17CA9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7CA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Рыбинска в 2024 году</w:t>
                            </w:r>
                          </w:p>
                          <w:p w:rsidR="00620CA7" w:rsidRPr="00B53531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250.8pt;margin-top:15.2pt;width:239.1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" stroked="f">
                <v:textbox>
                  <w:txbxContent>
                    <w:p w:rsidR="00620CA7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17CA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Экскурсии, проведенные ТИЦ </w:t>
                      </w:r>
                    </w:p>
                    <w:p w:rsidR="00620CA7" w:rsidRPr="00E17CA9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17CA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Рыбинска в 2024 году</w:t>
                      </w:r>
                    </w:p>
                    <w:p w:rsidR="00620CA7" w:rsidRPr="00B53531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171450</wp:posOffset>
                </wp:positionV>
                <wp:extent cx="3037205" cy="510540"/>
                <wp:effectExtent l="635" t="0" r="635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20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B53531" w:rsidRDefault="00620CA7" w:rsidP="00620CA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5353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Количество обращений в ТИЦ Рыбинска за 2024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2" o:spid="_x0000_s1029" type="#_x0000_t202" style="position:absolute;left:0;text-align:left;margin-left:-7.15pt;margin-top:13.5pt;width:239.1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" stroked="f">
                <v:textbox>
                  <w:txbxContent>
                    <w:p w:rsidR="00620CA7" w:rsidRPr="00B53531" w:rsidRDefault="00620CA7" w:rsidP="00620CA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5353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Количество обращений в ТИЦ Рыбинска за 2024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161925</wp:posOffset>
            </wp:positionV>
            <wp:extent cx="2676525" cy="2701925"/>
            <wp:effectExtent l="0" t="0" r="9525" b="3175"/>
            <wp:wrapTight wrapText="bothSides">
              <wp:wrapPolygon edited="0">
                <wp:start x="0" y="0"/>
                <wp:lineTo x="0" y="21473"/>
                <wp:lineTo x="21523" y="21473"/>
                <wp:lineTo x="21523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7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241935</wp:posOffset>
            </wp:positionV>
            <wp:extent cx="3151505" cy="2658745"/>
            <wp:effectExtent l="0" t="0" r="0" b="8255"/>
            <wp:wrapTight wrapText="bothSides">
              <wp:wrapPolygon edited="0">
                <wp:start x="0" y="0"/>
                <wp:lineTo x="0" y="21512"/>
                <wp:lineTo x="21413" y="21512"/>
                <wp:lineTo x="21413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50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4000 ед.</w:t>
      </w:r>
      <w:r>
        <w:rPr>
          <w:rFonts w:ascii="Times New Roman" w:hAnsi="Times New Roman" w:cs="Times New Roman"/>
          <w:sz w:val="28"/>
          <w:szCs w:val="28"/>
        </w:rPr>
        <w:t xml:space="preserve"> – звонки                                          </w:t>
      </w:r>
      <w:r w:rsidRPr="00E17CA9">
        <w:rPr>
          <w:rFonts w:ascii="Times New Roman" w:hAnsi="Times New Roman" w:cs="Times New Roman"/>
          <w:b/>
          <w:sz w:val="28"/>
          <w:szCs w:val="28"/>
        </w:rPr>
        <w:t>104 экскурсии и 2080 экскурсантов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3000 ед.</w:t>
      </w:r>
      <w:r>
        <w:rPr>
          <w:rFonts w:ascii="Times New Roman" w:hAnsi="Times New Roman" w:cs="Times New Roman"/>
          <w:sz w:val="28"/>
          <w:szCs w:val="28"/>
        </w:rPr>
        <w:t xml:space="preserve"> – Интернет-ресурсы                      платно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1400 ед.</w:t>
      </w:r>
      <w:r>
        <w:rPr>
          <w:rFonts w:ascii="Times New Roman" w:hAnsi="Times New Roman" w:cs="Times New Roman"/>
          <w:sz w:val="28"/>
          <w:szCs w:val="28"/>
        </w:rPr>
        <w:t xml:space="preserve"> – очный визит                                </w:t>
      </w:r>
      <w:r w:rsidRPr="00E17CA9">
        <w:rPr>
          <w:rFonts w:ascii="Times New Roman" w:hAnsi="Times New Roman" w:cs="Times New Roman"/>
          <w:b/>
          <w:sz w:val="28"/>
          <w:szCs w:val="28"/>
        </w:rPr>
        <w:t>54 экскурсии и 540 экскурсантов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CA9">
        <w:rPr>
          <w:rFonts w:ascii="Times New Roman" w:hAnsi="Times New Roman" w:cs="Times New Roman"/>
          <w:b/>
          <w:sz w:val="28"/>
          <w:szCs w:val="28"/>
        </w:rPr>
        <w:t>5000 ед.</w:t>
      </w:r>
      <w:r>
        <w:rPr>
          <w:rFonts w:ascii="Times New Roman" w:hAnsi="Times New Roman" w:cs="Times New Roman"/>
          <w:sz w:val="28"/>
          <w:szCs w:val="28"/>
        </w:rPr>
        <w:t xml:space="preserve"> – выездные мероприятия              бесплатно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 из направлений деятельности МАУ ГОГР «ТИЦ» - разработка и продажа экскурсий. В 2023 году был создан маршрут по центральной части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рода Рыбинска «Город – торговец, город - купец», особенностью которого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ляется включение </w:t>
      </w:r>
      <w:r>
        <w:rPr>
          <w:rFonts w:ascii="Times New Roman" w:hAnsi="Times New Roman" w:cs="Times New Roman"/>
          <w:sz w:val="28"/>
          <w:szCs w:val="28"/>
        </w:rPr>
        <w:lastRenderedPageBreak/>
        <w:t>теа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ральных сценок с участием актеров и вовлечение зрителя в действие. Большой популярностью пользуется пешеходная экскурсия по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тральной части Рыбинска с подъемом на колокольню Спасо-Преображенского собора. Часто специалисты разрабатывают экскурсионные программы под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кретную группу туристов с учетом индивидуальных пожеланий и особенностей ее участников.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году МАУ ГОГР «ТИЦ» продолжит работу по выбранным направлениям, важной задачей на 2025 год является активное регулярное наполнение туристского портала города Рыбинска </w:t>
      </w:r>
      <w:r>
        <w:rPr>
          <w:rFonts w:ascii="Times New Roman" w:hAnsi="Times New Roman" w:cs="Times New Roman"/>
          <w:sz w:val="28"/>
          <w:szCs w:val="28"/>
          <w:lang w:val="en-US"/>
        </w:rPr>
        <w:t>visitrybinsk</w:t>
      </w:r>
      <w:r w:rsidRPr="00E17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а также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онального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visityaroslavia</w:t>
      </w:r>
      <w:r w:rsidRPr="00E17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17CA9">
        <w:rPr>
          <w:rFonts w:ascii="Times New Roman" w:hAnsi="Times New Roman" w:cs="Times New Roman"/>
          <w:sz w:val="28"/>
          <w:szCs w:val="28"/>
        </w:rPr>
        <w:t xml:space="preserve"> и интерактивных </w:t>
      </w:r>
      <w:r>
        <w:rPr>
          <w:rFonts w:ascii="Times New Roman" w:hAnsi="Times New Roman" w:cs="Times New Roman"/>
          <w:sz w:val="28"/>
          <w:szCs w:val="28"/>
        </w:rPr>
        <w:t>туристских панелей,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ленных Министерством туризма Ярославской области в 2024 году. 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ключевой задачей развития учреждения является расширение приносящей доход деятельности (продажа экскурсий и сувенирной продукции, принятой на реализацию).</w:t>
      </w:r>
    </w:p>
    <w:p w:rsidR="00620CA7" w:rsidRPr="00E17CA9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BB3A04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04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BB3A04">
        <w:rPr>
          <w:rFonts w:ascii="Times New Roman" w:hAnsi="Times New Roman" w:cs="Times New Roman"/>
          <w:sz w:val="28"/>
          <w:szCs w:val="28"/>
        </w:rPr>
        <w:t>рограммы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реализации подпрограммы является эффективное функциониров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ристиско-информационного центра города Рыбинска.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подпрограммы: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77202">
        <w:rPr>
          <w:rFonts w:ascii="Times New Roman" w:hAnsi="Times New Roman" w:cs="Times New Roman"/>
          <w:sz w:val="28"/>
          <w:szCs w:val="28"/>
        </w:rPr>
        <w:t>Формирование полно</w:t>
      </w:r>
      <w:r>
        <w:rPr>
          <w:rFonts w:ascii="Times New Roman" w:hAnsi="Times New Roman" w:cs="Times New Roman"/>
          <w:sz w:val="28"/>
          <w:szCs w:val="28"/>
        </w:rPr>
        <w:t>й и достоверной информации о хо</w:t>
      </w:r>
      <w:r w:rsidRPr="00E77202">
        <w:rPr>
          <w:rFonts w:ascii="Times New Roman" w:hAnsi="Times New Roman" w:cs="Times New Roman"/>
          <w:sz w:val="28"/>
          <w:szCs w:val="28"/>
        </w:rPr>
        <w:t>зяйственных пр</w:t>
      </w:r>
      <w:r w:rsidRPr="00E77202">
        <w:rPr>
          <w:rFonts w:ascii="Times New Roman" w:hAnsi="Times New Roman" w:cs="Times New Roman"/>
          <w:sz w:val="28"/>
          <w:szCs w:val="28"/>
        </w:rPr>
        <w:t>о</w:t>
      </w:r>
      <w:r w:rsidRPr="00E77202">
        <w:rPr>
          <w:rFonts w:ascii="Times New Roman" w:hAnsi="Times New Roman" w:cs="Times New Roman"/>
          <w:sz w:val="28"/>
          <w:szCs w:val="28"/>
        </w:rPr>
        <w:t>цессах и фи</w:t>
      </w:r>
      <w:r>
        <w:rPr>
          <w:rFonts w:ascii="Times New Roman" w:hAnsi="Times New Roman" w:cs="Times New Roman"/>
          <w:sz w:val="28"/>
          <w:szCs w:val="28"/>
        </w:rPr>
        <w:t>нансовых результатах дея</w:t>
      </w:r>
      <w:r w:rsidRPr="00E77202">
        <w:rPr>
          <w:rFonts w:ascii="Times New Roman" w:hAnsi="Times New Roman" w:cs="Times New Roman"/>
          <w:sz w:val="28"/>
          <w:szCs w:val="28"/>
        </w:rPr>
        <w:t>тельности функционал</w:t>
      </w:r>
      <w:r>
        <w:rPr>
          <w:rFonts w:ascii="Times New Roman" w:hAnsi="Times New Roman" w:cs="Times New Roman"/>
          <w:sz w:val="28"/>
          <w:szCs w:val="28"/>
        </w:rPr>
        <w:t>ьно подчиненного учреждения, не</w:t>
      </w:r>
      <w:r w:rsidRPr="00E77202">
        <w:rPr>
          <w:rFonts w:ascii="Times New Roman" w:hAnsi="Times New Roman" w:cs="Times New Roman"/>
          <w:sz w:val="28"/>
          <w:szCs w:val="28"/>
        </w:rPr>
        <w:t>обходимой для оперативного руков</w:t>
      </w:r>
      <w:r w:rsidRPr="00E77202">
        <w:rPr>
          <w:rFonts w:ascii="Times New Roman" w:hAnsi="Times New Roman" w:cs="Times New Roman"/>
          <w:sz w:val="28"/>
          <w:szCs w:val="28"/>
        </w:rPr>
        <w:t>о</w:t>
      </w:r>
      <w:r w:rsidRPr="00E77202">
        <w:rPr>
          <w:rFonts w:ascii="Times New Roman" w:hAnsi="Times New Roman" w:cs="Times New Roman"/>
          <w:sz w:val="28"/>
          <w:szCs w:val="28"/>
        </w:rPr>
        <w:t>дства и управления.</w:t>
      </w:r>
    </w:p>
    <w:p w:rsidR="00620CA7" w:rsidRPr="00886594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94">
        <w:rPr>
          <w:rFonts w:ascii="Times New Roman" w:hAnsi="Times New Roman" w:cs="Times New Roman"/>
          <w:sz w:val="28"/>
          <w:szCs w:val="28"/>
        </w:rPr>
        <w:t>Ожидаемый результат реализации подпрограммы:</w:t>
      </w:r>
    </w:p>
    <w:p w:rsidR="00620CA7" w:rsidRPr="00883AEB" w:rsidRDefault="00620CA7" w:rsidP="00620CA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B3FD8">
        <w:rPr>
          <w:rFonts w:ascii="Times New Roman" w:hAnsi="Times New Roman"/>
          <w:sz w:val="28"/>
          <w:szCs w:val="28"/>
        </w:rPr>
        <w:t>Улучшение качества обслуживания жителей и гостей г</w:t>
      </w:r>
      <w:r w:rsidRPr="009B3FD8">
        <w:rPr>
          <w:rFonts w:ascii="Times New Roman" w:hAnsi="Times New Roman"/>
          <w:sz w:val="28"/>
          <w:szCs w:val="28"/>
        </w:rPr>
        <w:t>о</w:t>
      </w:r>
      <w:r w:rsidRPr="009B3FD8">
        <w:rPr>
          <w:rFonts w:ascii="Times New Roman" w:hAnsi="Times New Roman"/>
          <w:sz w:val="28"/>
          <w:szCs w:val="28"/>
        </w:rPr>
        <w:t>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594">
        <w:rPr>
          <w:rFonts w:ascii="Times New Roman" w:hAnsi="Times New Roman"/>
          <w:sz w:val="28"/>
          <w:szCs w:val="28"/>
        </w:rPr>
        <w:t>Рыбинска.</w:t>
      </w:r>
    </w:p>
    <w:p w:rsidR="00620CA7" w:rsidRDefault="00620CA7" w:rsidP="00620C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подпрограммы позволит создать условия для эффективной работы МАУ ГОГР «ТИЦ» и станет основой развития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Социально-экономическое обоснование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 w:rsidRPr="005D4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достигается путем: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муниц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пального управления, опт</w:t>
      </w:r>
      <w:r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>, развитием государстве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но-частного партнёрства в сфере туризма;  </w:t>
      </w:r>
    </w:p>
    <w:p w:rsidR="00620CA7" w:rsidRDefault="00620CA7" w:rsidP="00620CA7">
      <w:pPr>
        <w:pStyle w:val="ConsPlusNormal"/>
        <w:shd w:val="clear" w:color="auto" w:fill="FFFFFF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чения инвестиций. </w:t>
      </w:r>
    </w:p>
    <w:p w:rsidR="00620CA7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будет проявляться в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здании условий для улучшения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тия комфортной среды в городе, в удовлетворении потребностей жителей и го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тей города в активном и полноценном отдыхе, приобщении к культурным це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>ностям, в качественных турис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ских услугах.  </w:t>
      </w:r>
    </w:p>
    <w:p w:rsidR="00620CA7" w:rsidRDefault="00620CA7" w:rsidP="00620CA7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1.2.4.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</w:p>
    <w:p w:rsidR="00620CA7" w:rsidRPr="00A8410A" w:rsidRDefault="00620CA7" w:rsidP="00620CA7">
      <w:pPr>
        <w:tabs>
          <w:tab w:val="left" w:pos="9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410A">
        <w:rPr>
          <w:rFonts w:ascii="Times New Roman" w:hAnsi="Times New Roman" w:cs="Times New Roman"/>
          <w:sz w:val="28"/>
          <w:szCs w:val="28"/>
        </w:rPr>
        <w:t>Объем финансирования подпрограммы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410A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8410A">
        <w:rPr>
          <w:rFonts w:ascii="Times New Roman" w:hAnsi="Times New Roman" w:cs="Times New Roman"/>
          <w:sz w:val="28"/>
          <w:szCs w:val="28"/>
        </w:rPr>
        <w:t xml:space="preserve"> годы составляет (выделено / финансовая потребность): </w:t>
      </w:r>
      <w:r>
        <w:rPr>
          <w:rFonts w:ascii="Times New Roman" w:hAnsi="Times New Roman" w:cs="Times New Roman"/>
          <w:sz w:val="28"/>
          <w:szCs w:val="28"/>
        </w:rPr>
        <w:t>15 648,3 тыс</w:t>
      </w:r>
      <w:r w:rsidRPr="00A8410A">
        <w:rPr>
          <w:rFonts w:ascii="Times New Roman" w:hAnsi="Times New Roman" w:cs="Times New Roman"/>
          <w:sz w:val="28"/>
          <w:szCs w:val="28"/>
        </w:rPr>
        <w:t xml:space="preserve">. руб./ </w:t>
      </w:r>
      <w:r>
        <w:rPr>
          <w:rFonts w:ascii="Times New Roman" w:hAnsi="Times New Roman" w:cs="Times New Roman"/>
          <w:sz w:val="28"/>
          <w:szCs w:val="28"/>
        </w:rPr>
        <w:t>58240</w:t>
      </w:r>
      <w:r w:rsidRPr="00A8410A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A8410A">
        <w:rPr>
          <w:rFonts w:ascii="Times New Roman" w:hAnsi="Times New Roman" w:cs="Times New Roman"/>
          <w:sz w:val="28"/>
          <w:szCs w:val="28"/>
        </w:rPr>
        <w:t>., в т.ч. средства горо</w:t>
      </w:r>
      <w:r w:rsidRPr="00A8410A">
        <w:rPr>
          <w:rFonts w:ascii="Times New Roman" w:hAnsi="Times New Roman" w:cs="Times New Roman"/>
          <w:sz w:val="28"/>
          <w:szCs w:val="28"/>
        </w:rPr>
        <w:t>д</w:t>
      </w:r>
      <w:r w:rsidRPr="00A8410A">
        <w:rPr>
          <w:rFonts w:ascii="Times New Roman" w:hAnsi="Times New Roman" w:cs="Times New Roman"/>
          <w:sz w:val="28"/>
          <w:szCs w:val="28"/>
        </w:rPr>
        <w:t>ского бюджета:</w:t>
      </w:r>
    </w:p>
    <w:tbl>
      <w:tblPr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3544"/>
        <w:gridCol w:w="3544"/>
      </w:tblGrid>
      <w:tr w:rsidR="00620CA7" w:rsidRPr="00A8410A" w:rsidTr="00553882">
        <w:trPr>
          <w:trHeight w:val="621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Выделено в бюджете </w:t>
            </w:r>
          </w:p>
          <w:p w:rsidR="00620CA7" w:rsidRPr="00A8410A" w:rsidRDefault="00620CA7" w:rsidP="0055388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3544" w:type="dxa"/>
          </w:tcPr>
          <w:p w:rsidR="00620CA7" w:rsidRPr="00A8410A" w:rsidRDefault="00620CA7" w:rsidP="00553882">
            <w:pPr>
              <w:tabs>
                <w:tab w:val="left" w:pos="992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620CA7" w:rsidRPr="00A8410A" w:rsidRDefault="00620CA7" w:rsidP="00553882">
            <w:pPr>
              <w:tabs>
                <w:tab w:val="left" w:pos="992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в финансировании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EA3BC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5 196,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  <w:lang w:val="en-US"/>
              </w:rPr>
              <w:t>7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14260,0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983772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5 225,8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14460,0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983772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5 225,8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14660,0</w:t>
            </w:r>
          </w:p>
        </w:tc>
      </w:tr>
      <w:tr w:rsidR="00620CA7" w:rsidRPr="00A8410A" w:rsidTr="00553882">
        <w:trPr>
          <w:trHeight w:val="294"/>
        </w:trPr>
        <w:tc>
          <w:tcPr>
            <w:tcW w:w="2694" w:type="dxa"/>
          </w:tcPr>
          <w:p w:rsidR="00620CA7" w:rsidRPr="00A8410A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8410A">
              <w:rPr>
                <w:rFonts w:ascii="Times New Roman" w:hAnsi="Times New Roman" w:cs="Times New Roman"/>
                <w:color w:val="000000"/>
                <w:sz w:val="28"/>
                <w:szCs w:val="22"/>
              </w:rPr>
              <w:t>0,0</w:t>
            </w:r>
          </w:p>
        </w:tc>
        <w:tc>
          <w:tcPr>
            <w:tcW w:w="3544" w:type="dxa"/>
            <w:vAlign w:val="center"/>
          </w:tcPr>
          <w:p w:rsidR="00620CA7" w:rsidRPr="00A8410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</w:rPr>
              <w:t>14860,0</w:t>
            </w:r>
          </w:p>
        </w:tc>
      </w:tr>
      <w:tr w:rsidR="00620CA7" w:rsidRPr="00C456C0" w:rsidTr="00553882">
        <w:trPr>
          <w:trHeight w:val="294"/>
        </w:trPr>
        <w:tc>
          <w:tcPr>
            <w:tcW w:w="2694" w:type="dxa"/>
          </w:tcPr>
          <w:p w:rsidR="00620CA7" w:rsidRPr="00EB69B0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B69B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vAlign w:val="bottom"/>
          </w:tcPr>
          <w:p w:rsidR="00620CA7" w:rsidRPr="000F782A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15 648,3</w:t>
            </w:r>
          </w:p>
        </w:tc>
        <w:tc>
          <w:tcPr>
            <w:tcW w:w="3544" w:type="dxa"/>
            <w:vAlign w:val="bottom"/>
          </w:tcPr>
          <w:p w:rsidR="00620CA7" w:rsidRPr="00A8410A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58240</w:t>
            </w:r>
            <w:r w:rsidRPr="00A8410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620CA7" w:rsidRPr="001E4848" w:rsidRDefault="00620CA7" w:rsidP="00620C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тие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форме: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подп</w:t>
      </w:r>
      <w:r w:rsidRPr="001E484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скими лицами по гражданско-правовым договорам и муниципальным контра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там;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 пожертвований, спонсорства, грантов, по средствам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несом; участия в социал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ных проектах, как метода расширения возможностей и привлечения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бинск:    </w:t>
      </w:r>
    </w:p>
    <w:p w:rsidR="00620CA7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620CA7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>
        <w:rPr>
          <w:rFonts w:ascii="Times New Roman" w:hAnsi="Times New Roman" w:cs="Times New Roman"/>
          <w:sz w:val="28"/>
          <w:szCs w:val="28"/>
        </w:rPr>
        <w:t>мониторинг и анализ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проводит оценку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620CA7" w:rsidRPr="001E4848" w:rsidRDefault="00620CA7" w:rsidP="00620C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Механизм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a1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включает в себя организационные мероприятия, обеспечивающие планирование, реализацию, корректировку и контроль исполнения пре</w:t>
      </w:r>
      <w:r>
        <w:rPr>
          <w:sz w:val="28"/>
          <w:szCs w:val="28"/>
        </w:rPr>
        <w:t xml:space="preserve">дусмотренных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рограммой мероприятий, а также анализ и рациональное использование бюджетных средств всех уровней. </w:t>
      </w:r>
    </w:p>
    <w:p w:rsidR="00620CA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 туризма</w:t>
      </w:r>
      <w:r w:rsidRPr="001E4848">
        <w:rPr>
          <w:sz w:val="28"/>
          <w:szCs w:val="28"/>
        </w:rPr>
        <w:t xml:space="preserve"> Администрации городского округа город Рыбинск</w:t>
      </w:r>
      <w:r>
        <w:rPr>
          <w:sz w:val="28"/>
          <w:szCs w:val="28"/>
          <w:lang w:val="ru-RU"/>
        </w:rPr>
        <w:t xml:space="preserve"> Яросла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ской области</w:t>
      </w:r>
      <w:r w:rsidRPr="001E4848">
        <w:rPr>
          <w:sz w:val="28"/>
          <w:szCs w:val="28"/>
        </w:rPr>
        <w:t xml:space="preserve">: разрабатывает в пределах своих полномочий нормативные правовые акты, необходимые для выполнения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рограммы; готовит ежегодны</w:t>
      </w:r>
      <w:r>
        <w:rPr>
          <w:sz w:val="28"/>
          <w:szCs w:val="28"/>
        </w:rPr>
        <w:t xml:space="preserve">е планы и отчеты по реализации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рограммы; в установленном порядке готовит предложения по уточнению перечня мероприятий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на очередной финансовый год; уточняет затраты по мероприятиям, а также механизм реали</w:t>
      </w:r>
      <w:r>
        <w:rPr>
          <w:sz w:val="28"/>
          <w:szCs w:val="28"/>
        </w:rPr>
        <w:t xml:space="preserve">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</w:t>
      </w:r>
      <w:r w:rsidRPr="001E4848">
        <w:rPr>
          <w:sz w:val="28"/>
          <w:szCs w:val="28"/>
        </w:rPr>
        <w:t>м</w:t>
      </w:r>
      <w:r>
        <w:rPr>
          <w:sz w:val="28"/>
          <w:szCs w:val="28"/>
        </w:rPr>
        <w:t>мы.</w:t>
      </w:r>
    </w:p>
    <w:p w:rsidR="00620CA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</w:pPr>
    </w:p>
    <w:p w:rsidR="00620CA7" w:rsidRDefault="00620CA7" w:rsidP="00620CA7">
      <w:pPr>
        <w:pStyle w:val="a1"/>
        <w:jc w:val="center"/>
        <w:rPr>
          <w:sz w:val="28"/>
          <w:szCs w:val="28"/>
          <w:lang w:val="ru-RU"/>
        </w:rPr>
      </w:pPr>
    </w:p>
    <w:p w:rsidR="00620CA7" w:rsidRDefault="00620CA7" w:rsidP="00620CA7">
      <w:pPr>
        <w:pStyle w:val="a1"/>
        <w:jc w:val="center"/>
        <w:rPr>
          <w:sz w:val="28"/>
          <w:szCs w:val="28"/>
          <w:lang w:val="ru-RU"/>
        </w:rPr>
      </w:pPr>
    </w:p>
    <w:p w:rsidR="00620CA7" w:rsidRDefault="00620CA7" w:rsidP="00620CA7">
      <w:pPr>
        <w:pStyle w:val="a1"/>
        <w:jc w:val="center"/>
        <w:rPr>
          <w:sz w:val="28"/>
          <w:szCs w:val="28"/>
          <w:lang w:val="ru-RU"/>
        </w:rPr>
      </w:pPr>
    </w:p>
    <w:p w:rsidR="00620CA7" w:rsidRPr="001E4848" w:rsidRDefault="00620CA7" w:rsidP="00620CA7">
      <w:pPr>
        <w:pStyle w:val="a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1.2.6. </w:t>
      </w:r>
      <w:r w:rsidRPr="001E4848">
        <w:rPr>
          <w:sz w:val="28"/>
          <w:szCs w:val="28"/>
        </w:rPr>
        <w:t xml:space="preserve">Индикаторы результативности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</w:t>
      </w:r>
    </w:p>
    <w:p w:rsidR="00620CA7" w:rsidRPr="001E4848" w:rsidRDefault="00620CA7" w:rsidP="00620C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предполагается достичь следующих значений п</w:t>
      </w:r>
      <w:r>
        <w:rPr>
          <w:rFonts w:ascii="Times New Roman" w:hAnsi="Times New Roman" w:cs="Times New Roman"/>
          <w:sz w:val="28"/>
          <w:szCs w:val="28"/>
        </w:rPr>
        <w:t>оказателей:</w:t>
      </w:r>
    </w:p>
    <w:p w:rsidR="00620CA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</w:pPr>
    </w:p>
    <w:tbl>
      <w:tblPr>
        <w:tblW w:w="1106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2335"/>
        <w:gridCol w:w="2694"/>
        <w:gridCol w:w="1533"/>
        <w:gridCol w:w="1005"/>
        <w:gridCol w:w="907"/>
        <w:gridCol w:w="903"/>
        <w:gridCol w:w="903"/>
      </w:tblGrid>
      <w:tr w:rsidR="00620CA7" w:rsidRPr="0025760A" w:rsidTr="00553882">
        <w:trPr>
          <w:cantSplit/>
          <w:trHeight w:val="440"/>
        </w:trPr>
        <w:tc>
          <w:tcPr>
            <w:tcW w:w="784" w:type="dxa"/>
            <w:vMerge w:val="restart"/>
            <w:shd w:val="clear" w:color="auto" w:fill="auto"/>
          </w:tcPr>
          <w:p w:rsidR="00620CA7" w:rsidRPr="0025760A" w:rsidRDefault="00620CA7" w:rsidP="00553882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lastRenderedPageBreak/>
              <w:t>№ п/п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620CA7" w:rsidRPr="0025760A" w:rsidRDefault="00620CA7" w:rsidP="00553882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 xml:space="preserve">Наименование </w:t>
            </w:r>
          </w:p>
          <w:p w:rsidR="00620CA7" w:rsidRPr="0025760A" w:rsidRDefault="00620CA7" w:rsidP="00553882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показ</w:t>
            </w: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а</w:t>
            </w: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теля</w:t>
            </w:r>
          </w:p>
        </w:tc>
        <w:tc>
          <w:tcPr>
            <w:tcW w:w="2694" w:type="dxa"/>
            <w:vMerge w:val="restart"/>
          </w:tcPr>
          <w:p w:rsidR="00620CA7" w:rsidRPr="0025760A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 xml:space="preserve">Задача </w:t>
            </w:r>
          </w:p>
          <w:p w:rsidR="00620CA7" w:rsidRPr="0025760A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подпрогра</w:t>
            </w: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м</w:t>
            </w: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мы</w:t>
            </w:r>
          </w:p>
        </w:tc>
        <w:tc>
          <w:tcPr>
            <w:tcW w:w="1533" w:type="dxa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Базовые знач</w:t>
            </w: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е</w:t>
            </w: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ния</w:t>
            </w:r>
          </w:p>
        </w:tc>
        <w:tc>
          <w:tcPr>
            <w:tcW w:w="3718" w:type="dxa"/>
            <w:gridSpan w:val="4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25760A">
              <w:rPr>
                <w:rFonts w:ascii="Times New Roman" w:hAnsi="Times New Roman" w:cs="Times New Roman"/>
                <w:spacing w:val="2"/>
                <w:szCs w:val="28"/>
              </w:rPr>
              <w:t>Плановые показатели</w:t>
            </w:r>
          </w:p>
        </w:tc>
      </w:tr>
      <w:tr w:rsidR="00620CA7" w:rsidRPr="0025760A" w:rsidTr="00553882">
        <w:trPr>
          <w:cantSplit/>
          <w:trHeight w:val="115"/>
        </w:trPr>
        <w:tc>
          <w:tcPr>
            <w:tcW w:w="784" w:type="dxa"/>
            <w:vMerge/>
            <w:shd w:val="clear" w:color="auto" w:fill="auto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  <w:vMerge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3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2024</w:t>
            </w:r>
          </w:p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(фактич</w:t>
            </w:r>
            <w:r w:rsidRPr="0025760A">
              <w:rPr>
                <w:rFonts w:ascii="Times New Roman" w:hAnsi="Times New Roman" w:cs="Times New Roman"/>
                <w:szCs w:val="28"/>
              </w:rPr>
              <w:t>е</w:t>
            </w:r>
            <w:r w:rsidRPr="0025760A">
              <w:rPr>
                <w:rFonts w:ascii="Times New Roman" w:hAnsi="Times New Roman" w:cs="Times New Roman"/>
                <w:szCs w:val="28"/>
              </w:rPr>
              <w:t>ский)</w:t>
            </w:r>
          </w:p>
        </w:tc>
        <w:tc>
          <w:tcPr>
            <w:tcW w:w="1005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2025</w:t>
            </w:r>
          </w:p>
        </w:tc>
        <w:tc>
          <w:tcPr>
            <w:tcW w:w="907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2026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2027</w:t>
            </w:r>
          </w:p>
        </w:tc>
        <w:tc>
          <w:tcPr>
            <w:tcW w:w="903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2028</w:t>
            </w:r>
          </w:p>
        </w:tc>
      </w:tr>
      <w:tr w:rsidR="00620CA7" w:rsidRPr="0025760A" w:rsidTr="00553882">
        <w:trPr>
          <w:cantSplit/>
          <w:trHeight w:val="738"/>
        </w:trPr>
        <w:tc>
          <w:tcPr>
            <w:tcW w:w="784" w:type="dxa"/>
            <w:shd w:val="clear" w:color="auto" w:fill="auto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2335" w:type="dxa"/>
            <w:shd w:val="clear" w:color="auto" w:fill="auto"/>
          </w:tcPr>
          <w:p w:rsidR="00620CA7" w:rsidRPr="0025760A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Количество муниципальных учреждений туристской сферы</w:t>
            </w:r>
          </w:p>
        </w:tc>
        <w:tc>
          <w:tcPr>
            <w:tcW w:w="2694" w:type="dxa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Формирование полной и дост</w:t>
            </w:r>
            <w:r w:rsidRPr="0025760A">
              <w:rPr>
                <w:rFonts w:ascii="Times New Roman" w:hAnsi="Times New Roman" w:cs="Times New Roman"/>
                <w:szCs w:val="28"/>
              </w:rPr>
              <w:t>о</w:t>
            </w:r>
            <w:r w:rsidRPr="0025760A">
              <w:rPr>
                <w:rFonts w:ascii="Times New Roman" w:hAnsi="Times New Roman" w:cs="Times New Roman"/>
                <w:szCs w:val="28"/>
              </w:rPr>
              <w:t>верной информации о хозяйственных проце</w:t>
            </w:r>
            <w:r w:rsidRPr="0025760A">
              <w:rPr>
                <w:rFonts w:ascii="Times New Roman" w:hAnsi="Times New Roman" w:cs="Times New Roman"/>
                <w:szCs w:val="28"/>
              </w:rPr>
              <w:t>с</w:t>
            </w:r>
            <w:r w:rsidRPr="0025760A">
              <w:rPr>
                <w:rFonts w:ascii="Times New Roman" w:hAnsi="Times New Roman" w:cs="Times New Roman"/>
                <w:szCs w:val="28"/>
              </w:rPr>
              <w:t>сах и финансовых резул</w:t>
            </w:r>
            <w:r w:rsidRPr="0025760A">
              <w:rPr>
                <w:rFonts w:ascii="Times New Roman" w:hAnsi="Times New Roman" w:cs="Times New Roman"/>
                <w:szCs w:val="28"/>
              </w:rPr>
              <w:t>ь</w:t>
            </w:r>
            <w:r w:rsidRPr="0025760A">
              <w:rPr>
                <w:rFonts w:ascii="Times New Roman" w:hAnsi="Times New Roman" w:cs="Times New Roman"/>
                <w:szCs w:val="28"/>
              </w:rPr>
              <w:t>татах деятельности фун</w:t>
            </w:r>
            <w:r w:rsidRPr="0025760A">
              <w:rPr>
                <w:rFonts w:ascii="Times New Roman" w:hAnsi="Times New Roman" w:cs="Times New Roman"/>
                <w:szCs w:val="28"/>
              </w:rPr>
              <w:t>к</w:t>
            </w:r>
            <w:r w:rsidRPr="0025760A">
              <w:rPr>
                <w:rFonts w:ascii="Times New Roman" w:hAnsi="Times New Roman" w:cs="Times New Roman"/>
                <w:szCs w:val="28"/>
              </w:rPr>
              <w:t>ционально подчиненного учреждения, необход</w:t>
            </w:r>
            <w:r w:rsidRPr="0025760A">
              <w:rPr>
                <w:rFonts w:ascii="Times New Roman" w:hAnsi="Times New Roman" w:cs="Times New Roman"/>
                <w:szCs w:val="28"/>
              </w:rPr>
              <w:t>и</w:t>
            </w:r>
            <w:r w:rsidRPr="0025760A">
              <w:rPr>
                <w:rFonts w:ascii="Times New Roman" w:hAnsi="Times New Roman" w:cs="Times New Roman"/>
                <w:szCs w:val="28"/>
              </w:rPr>
              <w:t>мой для оперативного руководства и управл</w:t>
            </w:r>
            <w:r w:rsidRPr="0025760A">
              <w:rPr>
                <w:rFonts w:ascii="Times New Roman" w:hAnsi="Times New Roman" w:cs="Times New Roman"/>
                <w:szCs w:val="28"/>
              </w:rPr>
              <w:t>е</w:t>
            </w:r>
            <w:r w:rsidRPr="0025760A">
              <w:rPr>
                <w:rFonts w:ascii="Times New Roman" w:hAnsi="Times New Roman" w:cs="Times New Roman"/>
                <w:szCs w:val="28"/>
              </w:rPr>
              <w:t>ния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05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07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903" w:type="dxa"/>
            <w:vAlign w:val="center"/>
          </w:tcPr>
          <w:p w:rsidR="00620CA7" w:rsidRPr="0025760A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25760A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</w:tbl>
    <w:p w:rsidR="00620CA7" w:rsidRPr="00D95497" w:rsidRDefault="00620CA7" w:rsidP="00620CA7">
      <w:pPr>
        <w:pStyle w:val="a1"/>
        <w:spacing w:after="0"/>
        <w:ind w:firstLine="540"/>
        <w:jc w:val="both"/>
        <w:rPr>
          <w:sz w:val="28"/>
          <w:szCs w:val="28"/>
          <w:lang w:val="ru-RU"/>
        </w:rPr>
        <w:sectPr w:rsidR="00620CA7" w:rsidRPr="00D95497" w:rsidSect="00620CA7">
          <w:headerReference w:type="first" r:id="rId23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1.2.7. </w:t>
      </w:r>
      <w:r w:rsidRPr="008D755B">
        <w:rPr>
          <w:rFonts w:ascii="Times New Roman" w:hAnsi="Times New Roman" w:cs="Times New Roman"/>
          <w:sz w:val="28"/>
          <w:szCs w:val="28"/>
        </w:rPr>
        <w:t>Ос</w:t>
      </w:r>
      <w:r w:rsidRPr="001E4848">
        <w:rPr>
          <w:rFonts w:ascii="Times New Roman" w:hAnsi="Times New Roman" w:cs="Times New Roman"/>
          <w:bCs/>
          <w:sz w:val="28"/>
          <w:szCs w:val="28"/>
        </w:rPr>
        <w:t xml:space="preserve">новные мероприятия </w:t>
      </w:r>
      <w:r>
        <w:rPr>
          <w:rFonts w:ascii="Times New Roman" w:hAnsi="Times New Roman" w:cs="Times New Roman"/>
          <w:bCs/>
          <w:sz w:val="28"/>
          <w:szCs w:val="28"/>
        </w:rPr>
        <w:t>под</w:t>
      </w:r>
      <w:r w:rsidRPr="001E4848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5D4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060"/>
        <w:gridCol w:w="1821"/>
        <w:gridCol w:w="855"/>
        <w:gridCol w:w="854"/>
        <w:gridCol w:w="992"/>
        <w:gridCol w:w="854"/>
        <w:gridCol w:w="851"/>
        <w:gridCol w:w="856"/>
        <w:gridCol w:w="993"/>
        <w:gridCol w:w="855"/>
        <w:gridCol w:w="1275"/>
        <w:gridCol w:w="1559"/>
        <w:gridCol w:w="1276"/>
      </w:tblGrid>
      <w:tr w:rsidR="00620CA7" w:rsidRPr="00CE1FD6" w:rsidTr="00356B13">
        <w:trPr>
          <w:trHeight w:val="1233"/>
          <w:tblHeader/>
        </w:trPr>
        <w:tc>
          <w:tcPr>
            <w:tcW w:w="521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мер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Адрес, колич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ственная хара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теристика, срок исполнения</w:t>
            </w:r>
          </w:p>
        </w:tc>
        <w:tc>
          <w:tcPr>
            <w:tcW w:w="8385" w:type="dxa"/>
            <w:gridSpan w:val="9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Потребность в финансировании (тыс. руб.) по годам</w:t>
            </w:r>
          </w:p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Ожидаемый результат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Отве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ственный исполн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тель мер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приятий</w:t>
            </w:r>
          </w:p>
        </w:tc>
      </w:tr>
      <w:tr w:rsidR="00620CA7" w:rsidRPr="00CE1FD6" w:rsidTr="00356B13">
        <w:trPr>
          <w:trHeight w:val="300"/>
          <w:tblHeader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ист. фин.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9" w:type="dxa"/>
            <w:gridSpan w:val="2"/>
          </w:tcPr>
          <w:p w:rsidR="00620CA7" w:rsidRPr="008202B2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30" w:type="dxa"/>
            <w:gridSpan w:val="2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20CA7" w:rsidRPr="00CE1FD6" w:rsidTr="00356B13">
        <w:trPr>
          <w:trHeight w:val="300"/>
          <w:tblHeader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20CA7" w:rsidRPr="00CE1FD6" w:rsidTr="00356B13">
        <w:trPr>
          <w:trHeight w:val="255"/>
        </w:trPr>
        <w:tc>
          <w:tcPr>
            <w:tcW w:w="521" w:type="dxa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01" w:type="dxa"/>
            <w:gridSpan w:val="13"/>
            <w:vAlign w:val="center"/>
          </w:tcPr>
          <w:p w:rsidR="00620CA7" w:rsidRPr="00421916" w:rsidRDefault="00620CA7" w:rsidP="005538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1916">
              <w:rPr>
                <w:rFonts w:ascii="Times New Roman" w:hAnsi="Times New Roman" w:cs="Times New Roman"/>
                <w:bCs/>
                <w:sz w:val="22"/>
                <w:szCs w:val="22"/>
              </w:rPr>
              <w:t>Задача. Формирование полной и достоверной информации о хозяйственных процессах и финансовых результатах деятел</w:t>
            </w:r>
            <w:r w:rsidRPr="00421916"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 w:rsidRPr="00421916">
              <w:rPr>
                <w:rFonts w:ascii="Times New Roman" w:hAnsi="Times New Roman" w:cs="Times New Roman"/>
                <w:bCs/>
                <w:sz w:val="22"/>
                <w:szCs w:val="22"/>
              </w:rPr>
              <w:t>ности функционально подчиненного учреждения, необходимой для оперативного руководства и упра</w:t>
            </w:r>
            <w:r w:rsidRPr="00421916">
              <w:rPr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r w:rsidRPr="00421916">
              <w:rPr>
                <w:rFonts w:ascii="Times New Roman" w:hAnsi="Times New Roman" w:cs="Times New Roman"/>
                <w:bCs/>
                <w:sz w:val="22"/>
                <w:szCs w:val="22"/>
              </w:rPr>
              <w:t>ления</w:t>
            </w:r>
          </w:p>
        </w:tc>
      </w:tr>
      <w:tr w:rsidR="00620CA7" w:rsidRPr="00CE1FD6" w:rsidTr="00356B13">
        <w:trPr>
          <w:trHeight w:val="255"/>
        </w:trPr>
        <w:tc>
          <w:tcPr>
            <w:tcW w:w="521" w:type="dxa"/>
            <w:vMerge w:val="restart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1.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Содержание МАУ ГОГР «ТИЦ», а так же, помещений и иных объектов, нах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дящихся в операти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ном управлении или арендованных ТИЦ </w:t>
            </w:r>
          </w:p>
        </w:tc>
        <w:tc>
          <w:tcPr>
            <w:tcW w:w="1821" w:type="dxa"/>
            <w:vMerge w:val="restart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 учреждение</w:t>
            </w:r>
          </w:p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(ед.)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Обеспеч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эффе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тивного функцион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рования м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ниципал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ь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ного учре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дения </w:t>
            </w:r>
          </w:p>
        </w:tc>
        <w:tc>
          <w:tcPr>
            <w:tcW w:w="1276" w:type="dxa"/>
            <w:vMerge w:val="restart"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E1FD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620CA7" w:rsidRPr="00CE1FD6" w:rsidTr="00356B13">
        <w:trPr>
          <w:trHeight w:val="180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270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240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75"/>
        </w:trPr>
        <w:tc>
          <w:tcPr>
            <w:tcW w:w="521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60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243"/>
        </w:trPr>
        <w:tc>
          <w:tcPr>
            <w:tcW w:w="4402" w:type="dxa"/>
            <w:gridSpan w:val="3"/>
            <w:vMerge w:val="restart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ИТОГО по 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под</w:t>
            </w: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программе:  </w:t>
            </w: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00"/>
        </w:trPr>
        <w:tc>
          <w:tcPr>
            <w:tcW w:w="4402" w:type="dxa"/>
            <w:gridSpan w:val="3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ОБ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00"/>
        </w:trPr>
        <w:tc>
          <w:tcPr>
            <w:tcW w:w="4402" w:type="dxa"/>
            <w:gridSpan w:val="3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300"/>
        </w:trPr>
        <w:tc>
          <w:tcPr>
            <w:tcW w:w="4402" w:type="dxa"/>
            <w:gridSpan w:val="3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4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356B13">
        <w:trPr>
          <w:trHeight w:val="60"/>
        </w:trPr>
        <w:tc>
          <w:tcPr>
            <w:tcW w:w="4402" w:type="dxa"/>
            <w:gridSpan w:val="3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E1FD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196,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883F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83FD0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14260,0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14460,0</w:t>
            </w:r>
          </w:p>
        </w:tc>
        <w:tc>
          <w:tcPr>
            <w:tcW w:w="856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</w:t>
            </w:r>
            <w:r w:rsidRPr="00BC20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225,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14660,0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14860,0</w:t>
            </w:r>
          </w:p>
        </w:tc>
        <w:tc>
          <w:tcPr>
            <w:tcW w:w="1559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620CA7" w:rsidSect="00620CA7">
          <w:pgSz w:w="16838" w:h="11906" w:orient="landscape"/>
          <w:pgMar w:top="567" w:right="567" w:bottom="567" w:left="1134" w:header="709" w:footer="709" w:gutter="0"/>
          <w:cols w:space="708"/>
          <w:docGrid w:linePitch="381"/>
        </w:sectPr>
      </w:pP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01E5B">
        <w:rPr>
          <w:rFonts w:ascii="Times New Roman" w:hAnsi="Times New Roman" w:cs="Times New Roman"/>
          <w:sz w:val="28"/>
          <w:szCs w:val="28"/>
        </w:rPr>
        <w:lastRenderedPageBreak/>
        <w:t>1.3. Паспорт подпрограммы «Развитие туристской привлекательности городск</w:t>
      </w:r>
      <w:r w:rsidRPr="00001E5B">
        <w:rPr>
          <w:rFonts w:ascii="Times New Roman" w:hAnsi="Times New Roman" w:cs="Times New Roman"/>
          <w:sz w:val="28"/>
          <w:szCs w:val="28"/>
        </w:rPr>
        <w:t>о</w:t>
      </w:r>
      <w:r w:rsidRPr="00001E5B">
        <w:rPr>
          <w:rFonts w:ascii="Times New Roman" w:hAnsi="Times New Roman" w:cs="Times New Roman"/>
          <w:sz w:val="28"/>
          <w:szCs w:val="28"/>
        </w:rPr>
        <w:t>го о</w:t>
      </w:r>
      <w:r w:rsidRPr="00001E5B">
        <w:rPr>
          <w:rFonts w:ascii="Times New Roman" w:hAnsi="Times New Roman" w:cs="Times New Roman"/>
          <w:sz w:val="28"/>
          <w:szCs w:val="28"/>
        </w:rPr>
        <w:t>к</w:t>
      </w:r>
      <w:r w:rsidRPr="00001E5B">
        <w:rPr>
          <w:rFonts w:ascii="Times New Roman" w:hAnsi="Times New Roman" w:cs="Times New Roman"/>
          <w:sz w:val="28"/>
          <w:szCs w:val="28"/>
        </w:rPr>
        <w:t>руга город Рыбинск Ярославской области»</w:t>
      </w:r>
    </w:p>
    <w:p w:rsidR="00620CA7" w:rsidRDefault="00620CA7" w:rsidP="00620CA7">
      <w:pPr>
        <w:tabs>
          <w:tab w:val="left" w:pos="592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513"/>
      </w:tblGrid>
      <w:tr w:rsidR="00356B13" w:rsidRPr="00356B13" w:rsidTr="005538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Наименование 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Развитие туристской привлекательности городского 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руга город Рыбинск Ярославской области</w:t>
            </w:r>
          </w:p>
        </w:tc>
      </w:tr>
      <w:tr w:rsidR="00356B13" w:rsidRPr="00356B13" w:rsidTr="005538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Срок реализации подпр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2025-2028 годы</w:t>
            </w:r>
          </w:p>
        </w:tc>
      </w:tr>
      <w:tr w:rsidR="00356B13" w:rsidRPr="00356B13" w:rsidTr="005538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</w:p>
          <w:p w:rsidR="00620CA7" w:rsidRPr="00356B13" w:rsidRDefault="00620CA7" w:rsidP="00553882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подпр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06.10.2003 № 131-ФЗ «Об 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щих принципах организации местного самоуправления в Росси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ской Федер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 xml:space="preserve">ции»; 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Федеральный закон от 24.11.1996 № 132-ФЗ «Об осн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вах турис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ской деятельности в Российской Федерации»;</w:t>
            </w:r>
          </w:p>
          <w:p w:rsidR="00620CA7" w:rsidRPr="00356B13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356B13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Российской Федерации от 24.12.2021 № 2439 «Об утверждении государственной пр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граммы Российской Федерации «Развитие тури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 xml:space="preserve">ма»; 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5 05.05.2018 № 872-р «Об утверждении Концепции федерал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ной целевой программы «Развитие внутреннего и въездного туризма в Российской Федерации (2019-2025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ды)»;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Распоряжение Правительства Российской Федерации от 20.09.2019 № 2129-р «Об утверждении Стратегии разв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тия туризма в Российской Федерации до 2035 года»;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Постановление Правительства Ярославской области от 06.03.2014 № 188-п «Об утверждении Стратегии социал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но-экономического развития Ярославской области до 2030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да»;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Ярославской области от 27.03.2024 № 403-п «Об утверждении государственной пр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граммы Ярославской области «Развитие туризма и инд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стрии гостеприимства в Ярославской области» на 2024 – 2030 годы»;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21.01.2021 № 139 «Об утверждении плана мероприятий»;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пальных программах»;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родского округа город Рыбинск Ярославской 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ласти»;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Постановление Администрации городского округа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 от 15.11.2022 № 4512 «О к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ординационном совете по туризму при Главе городского округа город 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бинск»;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род Рыбинск от 19.12.2019 № 98 «О принятии Устава городск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го округа город Рыбинск Ярославской области»;</w:t>
            </w:r>
          </w:p>
          <w:p w:rsidR="00620CA7" w:rsidRPr="00356B13" w:rsidRDefault="00620CA7" w:rsidP="00553882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- Решение Муниципального Совета городского округа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род Рыбинск от 28.03.2019 № 47 «О Стратегии  социально - эк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номического развития городского округа город 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бинск на 2018-2030 годы»;</w:t>
            </w:r>
          </w:p>
          <w:p w:rsidR="00620CA7" w:rsidRPr="00356B13" w:rsidRDefault="00620CA7" w:rsidP="00553882">
            <w:pPr>
              <w:pStyle w:val="a8"/>
              <w:jc w:val="both"/>
              <w:rPr>
                <w:sz w:val="28"/>
                <w:szCs w:val="28"/>
              </w:rPr>
            </w:pPr>
            <w:r w:rsidRPr="00356B13">
              <w:rPr>
                <w:sz w:val="28"/>
                <w:szCs w:val="28"/>
              </w:rPr>
              <w:t>- Распоряжение Администрации городского округа город Рыбинск Ярославской области от 27.06.2023 № 286 «Об утверждении П</w:t>
            </w:r>
            <w:r w:rsidRPr="00356B13">
              <w:rPr>
                <w:sz w:val="28"/>
                <w:szCs w:val="28"/>
              </w:rPr>
              <w:t>о</w:t>
            </w:r>
            <w:r w:rsidRPr="00356B13">
              <w:rPr>
                <w:sz w:val="28"/>
                <w:szCs w:val="28"/>
              </w:rPr>
              <w:t>ложения об отделе туризма».</w:t>
            </w:r>
          </w:p>
        </w:tc>
      </w:tr>
      <w:tr w:rsidR="00356B13" w:rsidRPr="00356B13" w:rsidTr="005538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Заказчик  </w:t>
            </w:r>
          </w:p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 Яросла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356B13" w:rsidRPr="00356B13" w:rsidTr="005538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Ответственный исполнитель – руководитель подпр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Начальник отдела туризма Администрации городского округа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род Рыбинск Ярославской области.</w:t>
            </w:r>
          </w:p>
          <w:p w:rsidR="00620CA7" w:rsidRPr="00356B13" w:rsidRDefault="00620CA7" w:rsidP="00553882"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подпрограммы: Муниципальное автономное учреждение городского округа город Рыбинск «Туристско-информационный центр», Муниципальное бюджетное уч</w:t>
            </w:r>
            <w:r w:rsidRPr="00356B1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-386715</wp:posOffset>
                      </wp:positionV>
                      <wp:extent cx="409575" cy="314325"/>
                      <wp:effectExtent l="2540" t="3175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CA7" w:rsidRPr="00C95F3F" w:rsidRDefault="00620CA7" w:rsidP="00620CA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C95F3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30" style="position:absolute;margin-left:100.95pt;margin-top:-30.45pt;width:32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" filled="f" stroked="f">
                      <v:fill opacity="0"/>
                      <v:textbox>
                        <w:txbxContent>
                          <w:p w:rsidR="00620CA7" w:rsidRPr="00C95F3F" w:rsidRDefault="00620CA7" w:rsidP="00620C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5F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реждение «Управление городского хозяйства».</w:t>
            </w:r>
          </w:p>
        </w:tc>
      </w:tr>
      <w:tr w:rsidR="00356B13" w:rsidRPr="00356B13" w:rsidTr="00553882">
        <w:trPr>
          <w:trHeight w:val="27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Куратор </w:t>
            </w:r>
          </w:p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молодежной полит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 xml:space="preserve">ке и развитию </w:t>
            </w:r>
          </w:p>
        </w:tc>
      </w:tr>
      <w:tr w:rsidR="00356B13" w:rsidRPr="00356B13" w:rsidTr="00553882">
        <w:trPr>
          <w:trHeight w:val="42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Цель </w:t>
            </w:r>
          </w:p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Развитие туристской инфраструктуры, профессионального сообщества и кадрового потенциала в сфере туризма и го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теприимства городского округа город Рыбинск Яросла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ской области (далее – город Рыбинск)</w:t>
            </w:r>
          </w:p>
        </w:tc>
      </w:tr>
      <w:tr w:rsidR="00356B13" w:rsidRPr="00356B13" w:rsidTr="005538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  <w:lang w:val="en-US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Задачи </w:t>
            </w:r>
          </w:p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1. Содействие развитию туристской инфраструктуры гор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да, создание комфортной городской среды для тур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стов.</w:t>
            </w:r>
          </w:p>
          <w:p w:rsidR="00620CA7" w:rsidRPr="00356B13" w:rsidRDefault="00620CA7" w:rsidP="0055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2. Формирование положительного туристского имиджа г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рода Рыбинска.</w:t>
            </w:r>
          </w:p>
          <w:p w:rsidR="00620CA7" w:rsidRPr="00356B13" w:rsidRDefault="00620CA7" w:rsidP="005538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3. Реализация мероприятий регионального проекта «Созд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ние номерного фонда, инфраструктуры и новых точек пр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тяжения».</w:t>
            </w:r>
          </w:p>
        </w:tc>
      </w:tr>
      <w:tr w:rsidR="00356B13" w:rsidRPr="00356B13" w:rsidTr="00553882">
        <w:trPr>
          <w:trHeight w:val="297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Объемы и и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с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точники фина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н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сир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вания </w:t>
            </w:r>
          </w:p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A7" w:rsidRPr="00356B13" w:rsidRDefault="00620CA7" w:rsidP="00553882">
            <w:pPr>
              <w:pStyle w:val="a7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(выделено/финансовая п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 xml:space="preserve">требность) 4 567,7 / 58 520,0 тыс. руб., в т.ч.:                                                </w:t>
            </w:r>
          </w:p>
          <w:p w:rsidR="00620CA7" w:rsidRPr="00356B13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городского бюджета, в т.ч.: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844"/>
              <w:gridCol w:w="2693"/>
            </w:tblGrid>
            <w:tr w:rsidR="00620CA7" w:rsidRPr="00356B13" w:rsidTr="00553882">
              <w:trPr>
                <w:trHeight w:val="635"/>
              </w:trPr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44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жете </w:t>
                  </w:r>
                </w:p>
                <w:p w:rsidR="00620CA7" w:rsidRPr="00356B13" w:rsidRDefault="00620CA7" w:rsidP="00553882">
                  <w:pPr>
                    <w:tabs>
                      <w:tab w:val="left" w:pos="992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гор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</w:t>
                  </w:r>
                </w:p>
              </w:tc>
              <w:tc>
                <w:tcPr>
                  <w:tcW w:w="2693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ind w:firstLine="5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356B13" w:rsidRDefault="00620CA7" w:rsidP="00553882">
                  <w:pPr>
                    <w:tabs>
                      <w:tab w:val="left" w:pos="992"/>
                    </w:tabs>
                    <w:ind w:firstLine="5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ровании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2 003,3</w:t>
                  </w:r>
                </w:p>
              </w:tc>
              <w:tc>
                <w:tcPr>
                  <w:tcW w:w="2693" w:type="dxa"/>
                  <w:vAlign w:val="center"/>
                </w:tcPr>
                <w:p w:rsidR="00620CA7" w:rsidRPr="00356B13" w:rsidRDefault="00620CA7" w:rsidP="0055388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Times New Roman" w:hAnsi="Times New Roman" w:cs="Times New Roman"/>
                      <w:bCs/>
                      <w:sz w:val="28"/>
                    </w:rPr>
                  </w:pPr>
                  <w:r w:rsidRPr="00356B13">
                    <w:rPr>
                      <w:rFonts w:ascii="Times New Roman" w:hAnsi="Times New Roman" w:cs="Times New Roman"/>
                      <w:bCs/>
                      <w:sz w:val="28"/>
                      <w:szCs w:val="22"/>
                    </w:rPr>
                    <w:t>9310,0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1 282,2</w:t>
                  </w:r>
                </w:p>
              </w:tc>
              <w:tc>
                <w:tcPr>
                  <w:tcW w:w="2693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8 770,0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1 282,2</w:t>
                  </w:r>
                </w:p>
              </w:tc>
              <w:tc>
                <w:tcPr>
                  <w:tcW w:w="2693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9 730,0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2028 год</w:t>
                  </w:r>
                </w:p>
              </w:tc>
              <w:tc>
                <w:tcPr>
                  <w:tcW w:w="2844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693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10 710,0</w:t>
                  </w:r>
                </w:p>
              </w:tc>
            </w:tr>
            <w:tr w:rsidR="00620CA7" w:rsidRPr="00356B13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tabs>
                      <w:tab w:val="left" w:pos="992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го:</w:t>
                  </w:r>
                </w:p>
              </w:tc>
              <w:tc>
                <w:tcPr>
                  <w:tcW w:w="2844" w:type="dxa"/>
                  <w:vAlign w:val="bottom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4 567,7</w:t>
                  </w:r>
                </w:p>
              </w:tc>
              <w:tc>
                <w:tcPr>
                  <w:tcW w:w="2693" w:type="dxa"/>
                  <w:vAlign w:val="bottom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38 520,0</w:t>
                  </w:r>
                </w:p>
              </w:tc>
            </w:tr>
          </w:tbl>
          <w:p w:rsidR="00620CA7" w:rsidRPr="00356B13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356B13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928"/>
            </w:tblGrid>
            <w:tr w:rsidR="00620CA7" w:rsidRPr="00356B13" w:rsidTr="00553882">
              <w:trPr>
                <w:trHeight w:val="728"/>
              </w:trPr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356B13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356B13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bottom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800,0</w:t>
                  </w:r>
                </w:p>
              </w:tc>
            </w:tr>
          </w:tbl>
          <w:p w:rsidR="00620CA7" w:rsidRPr="00356B13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CA7" w:rsidRPr="00356B13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в т.ч.: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9"/>
              <w:gridCol w:w="2609"/>
              <w:gridCol w:w="2928"/>
            </w:tblGrid>
            <w:tr w:rsidR="00620CA7" w:rsidRPr="00356B13" w:rsidTr="00553882">
              <w:trPr>
                <w:trHeight w:val="728"/>
              </w:trPr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 в бю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жете города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  <w:p w:rsidR="00620CA7" w:rsidRPr="00356B13" w:rsidRDefault="00620CA7" w:rsidP="00553882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финансиров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нии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609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center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19 200,0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356B13" w:rsidTr="00553882"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609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</w:tcPr>
                <w:p w:rsidR="00620CA7" w:rsidRPr="00356B13" w:rsidRDefault="00620CA7" w:rsidP="00553882">
                  <w:pPr>
                    <w:jc w:val="center"/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</w:tr>
            <w:tr w:rsidR="00620CA7" w:rsidRPr="00356B13" w:rsidTr="00553882">
              <w:trPr>
                <w:trHeight w:val="112"/>
              </w:trPr>
              <w:tc>
                <w:tcPr>
                  <w:tcW w:w="1579" w:type="dxa"/>
                </w:tcPr>
                <w:p w:rsidR="00620CA7" w:rsidRPr="00356B13" w:rsidRDefault="00620CA7" w:rsidP="00553882">
                  <w:pPr>
                    <w:shd w:val="clear" w:color="auto" w:fill="FFFFFF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609" w:type="dxa"/>
                  <w:vAlign w:val="bottom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928" w:type="dxa"/>
                  <w:vAlign w:val="bottom"/>
                </w:tcPr>
                <w:p w:rsidR="00620CA7" w:rsidRPr="00356B13" w:rsidRDefault="00620CA7" w:rsidP="0055388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56B1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19 200,0</w:t>
                  </w:r>
                </w:p>
              </w:tc>
            </w:tr>
          </w:tbl>
          <w:p w:rsidR="00620CA7" w:rsidRPr="00356B13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B13" w:rsidRPr="00356B13" w:rsidTr="00553882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CA7" w:rsidRPr="00356B13" w:rsidRDefault="00620CA7" w:rsidP="00553882">
            <w:pPr>
              <w:pStyle w:val="a7"/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Ожидаемые 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е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зультаты реал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и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 xml:space="preserve">зации </w:t>
            </w:r>
          </w:p>
          <w:p w:rsidR="00620CA7" w:rsidRPr="00356B13" w:rsidRDefault="00620CA7" w:rsidP="00553882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подпр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о</w:t>
            </w:r>
            <w:r w:rsidRPr="00356B13">
              <w:rPr>
                <w:rStyle w:val="a5"/>
                <w:rFonts w:ascii="Times New Roman" w:hAnsi="Times New Roman"/>
                <w:b w:val="0"/>
                <w:bCs/>
                <w:color w:val="auto"/>
                <w:sz w:val="28"/>
                <w:szCs w:val="28"/>
              </w:rPr>
              <w:t>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0CA7" w:rsidRPr="00356B13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1. Увеличение въездного туристского потока.</w:t>
            </w:r>
          </w:p>
          <w:p w:rsidR="00620CA7" w:rsidRPr="00356B13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2. Увеличение количества занятых в сфере туризма (рабо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ники гостиниц, турфирм, общественного питания).</w:t>
            </w:r>
          </w:p>
          <w:p w:rsidR="00620CA7" w:rsidRPr="00356B13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3. Позиционирование города Рыбинска как культурно-исторического и туристического центра высокого уровня.</w:t>
            </w:r>
          </w:p>
          <w:p w:rsidR="00620CA7" w:rsidRPr="00356B13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6B13">
              <w:rPr>
                <w:rFonts w:ascii="Times New Roman" w:hAnsi="Times New Roman" w:cs="Times New Roman"/>
                <w:sz w:val="28"/>
                <w:szCs w:val="28"/>
              </w:rPr>
              <w:t>4. Укрепление положительного имиджа города Рыбинска.</w:t>
            </w:r>
          </w:p>
        </w:tc>
      </w:tr>
    </w:tbl>
    <w:p w:rsidR="00620CA7" w:rsidRDefault="00620CA7" w:rsidP="00620CA7">
      <w:pPr>
        <w:tabs>
          <w:tab w:val="left" w:pos="59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-5493385</wp:posOffset>
                </wp:positionV>
                <wp:extent cx="409575" cy="314325"/>
                <wp:effectExtent l="0" t="0" r="4445" b="19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Default="00620CA7" w:rsidP="00620C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left:0;text-align:left;margin-left:272.65pt;margin-top:-432.55pt;width:32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" filled="f" stroked="f">
                <v:fill opacity="0"/>
                <v:textbox>
                  <w:txbxContent>
                    <w:p w:rsidR="00620CA7" w:rsidRDefault="00620CA7" w:rsidP="00620CA7"/>
                  </w:txbxContent>
                </v:textbox>
              </v:rect>
            </w:pict>
          </mc:Fallback>
        </mc:AlternateContent>
      </w:r>
    </w:p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Анализ существующей ситуации и оценка проблем, решение которых </w:t>
      </w:r>
    </w:p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путем реализации подпрограммы</w:t>
      </w:r>
    </w:p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2024 году в рамках цели подпрограммы проведены следующие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роприятия:</w:t>
      </w:r>
    </w:p>
    <w:p w:rsidR="00620CA7" w:rsidRDefault="00620CA7" w:rsidP="00620CA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94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Для обеспечения эффективного взаимодействия представителей сферы туризма и гостеприимства с органами власти на регулярной основе в разных форматах, проводились заседания Координационного совета по туризму при Главе города Рыбинска, основными задачами которых были: выявление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блемных вопросов, обсуждение взаимодействия в рамках программы развития туризма, поиск наиболее эффективных решений существующих вопросов.</w:t>
      </w:r>
    </w:p>
    <w:p w:rsidR="00620CA7" w:rsidRDefault="00620CA7" w:rsidP="00620CA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целях популяризации туристских продуктов города Рыбинска на вс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российском уровне были организованы встречи представителей медиагрупп (</w:t>
      </w:r>
      <w:r>
        <w:rPr>
          <w:rFonts w:ascii="Times New Roman" w:hAnsi="Times New Roman" w:cs="Times New Roman"/>
          <w:sz w:val="28"/>
          <w:szCs w:val="28"/>
          <w:lang w:val="en-US"/>
        </w:rPr>
        <w:t>tutu</w:t>
      </w:r>
      <w:r w:rsidRPr="00617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«Повара на колесах», «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617D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Места»), организованы выезды на выставки и форумы всероссийского уровня.</w:t>
      </w:r>
    </w:p>
    <w:p w:rsidR="00620CA7" w:rsidRDefault="00620CA7" w:rsidP="00620CA7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741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 целях улучшения системы работы по распространению информации об объектах туристской инфраструктуры Рыбинска,</w:t>
      </w:r>
      <w:r w:rsidRPr="00D06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2024 году были закуплены стойки для распространения печатной продукции (установлены в </w:t>
      </w:r>
      <w:r>
        <w:rPr>
          <w:rFonts w:ascii="Times New Roman" w:hAnsi="Times New Roman" w:cs="Times New Roman"/>
          <w:sz w:val="28"/>
          <w:szCs w:val="28"/>
        </w:rPr>
        <w:lastRenderedPageBreak/>
        <w:t>гостиницах). Кроме того, для обеспечения наглядности доступа в офис МАУ ГОГР «ТИЦ», была оформлена входная зона в учреждение.</w:t>
      </w:r>
    </w:p>
    <w:p w:rsidR="00620CA7" w:rsidRDefault="00620CA7" w:rsidP="00620CA7">
      <w:pPr>
        <w:tabs>
          <w:tab w:val="left" w:pos="709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рамках поддержки молодежных туристических проектов, был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3271520</wp:posOffset>
                </wp:positionH>
                <wp:positionV relativeFrom="paragraph">
                  <wp:posOffset>-223520</wp:posOffset>
                </wp:positionV>
                <wp:extent cx="409575" cy="314325"/>
                <wp:effectExtent l="4445" t="0" r="0" b="381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Default="00620CA7" w:rsidP="00620C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2" style="position:absolute;left:0;text-align:left;margin-left:257.6pt;margin-top:-17.6pt;width:32.2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" filled="f" stroked="f">
                <v:fill opacity="0"/>
                <v:textbox>
                  <w:txbxContent>
                    <w:p w:rsidR="00620CA7" w:rsidRDefault="00620CA7" w:rsidP="00620CA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нансирован проект студентки Рыбинского полиграфического колледжа «Продвижение гастрономического туризма». </w:t>
      </w:r>
    </w:p>
    <w:p w:rsidR="00620CA7" w:rsidRPr="00353C6C" w:rsidRDefault="00620CA7" w:rsidP="00620CA7">
      <w:pPr>
        <w:tabs>
          <w:tab w:val="left" w:pos="709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развития сферы гастрономического туризма в Рыбинске в 2024 году был реализован проект «Кулинарная лаборатория «Вкусы Рыбинска», который получил свое развитие в 2025 году. Проект предполагает исследование местной кухни Рыбинска и создания уникального блюда из хлеба и рыбы.</w:t>
      </w:r>
      <w:r w:rsidRPr="00353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Default="00620CA7" w:rsidP="00620CA7">
      <w:pPr>
        <w:tabs>
          <w:tab w:val="left" w:pos="709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53C6C">
        <w:rPr>
          <w:rFonts w:ascii="Times New Roman" w:hAnsi="Times New Roman" w:cs="Times New Roman"/>
          <w:sz w:val="28"/>
          <w:szCs w:val="28"/>
        </w:rPr>
        <w:tab/>
      </w:r>
      <w:r w:rsidRPr="00C3569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Для оптимизации работы информационного туристского пространства города Рыбинска был проведен ребрендинг главного туристского портала 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бинска. Для сайта </w:t>
      </w:r>
      <w:r w:rsidRPr="000825E7">
        <w:rPr>
          <w:rFonts w:ascii="Times New Roman" w:hAnsi="Times New Roman" w:cs="Times New Roman"/>
          <w:sz w:val="28"/>
          <w:szCs w:val="28"/>
        </w:rPr>
        <w:t>visitrybinsk.ru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новая визуализация, обновлены внешний вид и наполнения группы Туристско-информационного центра в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циальной сети «ВКонтакте», начата работа по наполнению регионального 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ристического портала </w:t>
      </w:r>
      <w:r>
        <w:rPr>
          <w:rFonts w:ascii="Times New Roman" w:hAnsi="Times New Roman" w:cs="Times New Roman"/>
          <w:sz w:val="28"/>
          <w:szCs w:val="28"/>
          <w:lang w:val="en-US"/>
        </w:rPr>
        <w:t>visityaroslavia</w:t>
      </w:r>
      <w:r w:rsidRPr="00617D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tabs>
          <w:tab w:val="left" w:pos="709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53C6C">
        <w:rPr>
          <w:rFonts w:ascii="Times New Roman" w:hAnsi="Times New Roman" w:cs="Times New Roman"/>
          <w:sz w:val="28"/>
          <w:szCs w:val="28"/>
        </w:rPr>
        <w:tab/>
        <w:t>- В целях расширения пакета туристских продуктов на территории города Рыбинска были разработаны новые интерактивные экскурсии с включением актерских реприз, для обеспечения экскурсии реквизитом отшиты костюмы для актеров. Нап</w:t>
      </w:r>
      <w:r w:rsidRPr="00353C6C">
        <w:rPr>
          <w:rFonts w:ascii="Times New Roman" w:hAnsi="Times New Roman" w:cs="Times New Roman"/>
          <w:sz w:val="28"/>
          <w:szCs w:val="28"/>
        </w:rPr>
        <w:t>и</w:t>
      </w:r>
      <w:r w:rsidRPr="00353C6C">
        <w:rPr>
          <w:rFonts w:ascii="Times New Roman" w:hAnsi="Times New Roman" w:cs="Times New Roman"/>
          <w:sz w:val="28"/>
          <w:szCs w:val="28"/>
        </w:rPr>
        <w:t>сан текст экскурсии, сформирована маршрутная карта, прописан сценарий.</w:t>
      </w:r>
      <w:r>
        <w:rPr>
          <w:rFonts w:ascii="Times New Roman" w:hAnsi="Times New Roman" w:cs="Times New Roman"/>
          <w:sz w:val="28"/>
          <w:szCs w:val="28"/>
        </w:rPr>
        <w:t xml:space="preserve"> В 2024 году, указанная выше экскурсия, проводилась на коммерч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основе МАУ ГОГР «ТИЦ».</w:t>
      </w:r>
    </w:p>
    <w:p w:rsidR="00620CA7" w:rsidRDefault="00620CA7" w:rsidP="00620CA7">
      <w:pPr>
        <w:tabs>
          <w:tab w:val="left" w:pos="709"/>
          <w:tab w:val="left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рамках развития кадрового потенциала сферы туризма и гостеприи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ства города Рыбинска была реализована программа софинансирования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по программе повышения квалификации «Гид-экскурсовод» для жителей Рыбинска, совместно с РГАТУ имени П.А. Соловьева.</w:t>
      </w:r>
    </w:p>
    <w:p w:rsidR="00620CA7" w:rsidRDefault="00620CA7" w:rsidP="00620CA7">
      <w:pPr>
        <w:tabs>
          <w:tab w:val="left" w:pos="709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Для обеспечения МАУ ГОГР «ТИЦ» необходимым раздаточным матер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алов в виде брендированной сувенирной продукции, были разработаны и отд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в печать каталоги туристских продуктов Рыбинска, закуплена сувенирная продукция: пакеты, ручки, блокноты, туристские карты и пр.</w:t>
      </w:r>
    </w:p>
    <w:p w:rsidR="00620CA7" w:rsidRDefault="00620CA7" w:rsidP="00620CA7">
      <w:pPr>
        <w:tabs>
          <w:tab w:val="left" w:pos="709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рамках мероприятий по модернизации пространства МАУ ГОГР «ТИЦ» был выполнен проект декора помещения МАУ ГОГР «ТИЦ» на первом этаже, отвечающего требованиям </w:t>
      </w:r>
      <w:r w:rsidRPr="006C26F3">
        <w:rPr>
          <w:rFonts w:ascii="Times New Roman" w:hAnsi="Times New Roman" w:cs="Times New Roman"/>
          <w:sz w:val="28"/>
          <w:szCs w:val="28"/>
        </w:rPr>
        <w:t>ГОСТ Р 56197-2014</w:t>
      </w:r>
      <w:r>
        <w:rPr>
          <w:rFonts w:ascii="Times New Roman" w:hAnsi="Times New Roman" w:cs="Times New Roman"/>
          <w:sz w:val="28"/>
          <w:szCs w:val="28"/>
        </w:rPr>
        <w:t>, разработана вывеска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гласно требованиям постановления</w:t>
      </w:r>
      <w:r w:rsidRPr="006C26F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 Р</w:t>
      </w:r>
      <w:r w:rsidRPr="006C26F3">
        <w:rPr>
          <w:rFonts w:ascii="Times New Roman" w:hAnsi="Times New Roman" w:cs="Times New Roman"/>
          <w:sz w:val="28"/>
          <w:szCs w:val="28"/>
        </w:rPr>
        <w:t>ы</w:t>
      </w:r>
      <w:r w:rsidRPr="006C26F3">
        <w:rPr>
          <w:rFonts w:ascii="Times New Roman" w:hAnsi="Times New Roman" w:cs="Times New Roman"/>
          <w:sz w:val="28"/>
          <w:szCs w:val="28"/>
        </w:rPr>
        <w:t>бинск Ярославск</w:t>
      </w:r>
      <w:r>
        <w:rPr>
          <w:rFonts w:ascii="Times New Roman" w:hAnsi="Times New Roman" w:cs="Times New Roman"/>
          <w:sz w:val="28"/>
          <w:szCs w:val="28"/>
        </w:rPr>
        <w:t>ой области от 11 июля 2018 г. № 2043 «</w:t>
      </w:r>
      <w:r w:rsidRPr="006C26F3">
        <w:rPr>
          <w:rFonts w:ascii="Times New Roman" w:hAnsi="Times New Roman" w:cs="Times New Roman"/>
          <w:sz w:val="28"/>
          <w:szCs w:val="28"/>
        </w:rPr>
        <w:t>Об утверждении П</w:t>
      </w:r>
      <w:r w:rsidRPr="006C26F3">
        <w:rPr>
          <w:rFonts w:ascii="Times New Roman" w:hAnsi="Times New Roman" w:cs="Times New Roman"/>
          <w:sz w:val="28"/>
          <w:szCs w:val="28"/>
        </w:rPr>
        <w:t>о</w:t>
      </w:r>
      <w:r w:rsidRPr="006C26F3">
        <w:rPr>
          <w:rFonts w:ascii="Times New Roman" w:hAnsi="Times New Roman" w:cs="Times New Roman"/>
          <w:sz w:val="28"/>
          <w:szCs w:val="28"/>
        </w:rPr>
        <w:t xml:space="preserve">рядка размещения наружной информации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 Рыбинск», закуплено новое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ние.</w:t>
      </w:r>
    </w:p>
    <w:p w:rsidR="00620CA7" w:rsidRDefault="00620CA7" w:rsidP="00620CA7">
      <w:pPr>
        <w:tabs>
          <w:tab w:val="left" w:pos="709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целом можно говорить об эффективности предпринятых мер. </w:t>
      </w:r>
    </w:p>
    <w:p w:rsidR="00620CA7" w:rsidRDefault="00620CA7" w:rsidP="00620CA7">
      <w:pPr>
        <w:tabs>
          <w:tab w:val="left" w:pos="709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2025 году 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нируется участие в следующих туристических конкурсах и выставках:</w:t>
      </w:r>
    </w:p>
    <w:p w:rsidR="00620CA7" w:rsidRDefault="00620CA7" w:rsidP="00620CA7">
      <w:pPr>
        <w:tabs>
          <w:tab w:val="left" w:pos="709"/>
        </w:tabs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715"/>
        <w:gridCol w:w="5885"/>
      </w:tblGrid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18 - 20 марта 2025 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МВЦ «Крокус Эк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по», павильон 1, 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Москва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31-я Международная выставка туризма и индустрии гостеприимства «</w:t>
            </w:r>
            <w:r w:rsidRPr="003544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Mitt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13 – 15 марта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Нижний Новгород, ВК «Нижегородская ярмарка»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Международная выставка-форум го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теприимства регионов «Интурмаркет»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20 марта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Москва, ул. Шар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коподшипнико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ская, 15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 Всероссийский конгресс турагентов – 2025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27-я Межд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народная в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ставка-ярмарка т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ристических услуг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г. Минск,</w:t>
            </w:r>
          </w:p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пр-т Победителей, 111</w:t>
            </w:r>
          </w:p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МКСК МИНСК-АРЕНА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27-я Международная выставка-ярмарка туристических услуг «ОТДЫХ - 2025»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3 – 4 апреля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r w:rsidRPr="003544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HH.ru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24-16 апреля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Воронеж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Финал </w:t>
            </w:r>
            <w:r w:rsidRPr="003544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Всероссийской премии «Т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ристические города»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12-16 июня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Москва, ВДНХ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Всероссийский туристический форум «Путешествуй»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Лето 2025 г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определяется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Туристический форум «Россия вдо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новляет на путешествие»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10–12 се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тября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Москва, УВК «Т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мирязев Центр»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Форум-выставка ОТДЫХ Leisure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Осень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определяется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Конкурс «Лучший турмаршрут»</w:t>
            </w:r>
          </w:p>
        </w:tc>
      </w:tr>
      <w:tr w:rsidR="00620CA7" w:rsidRPr="003544EE" w:rsidTr="00553882">
        <w:trPr>
          <w:jc w:val="center"/>
        </w:trPr>
        <w:tc>
          <w:tcPr>
            <w:tcW w:w="1559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Осень 2025 года</w:t>
            </w:r>
          </w:p>
        </w:tc>
        <w:tc>
          <w:tcPr>
            <w:tcW w:w="271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определяется</w:t>
            </w:r>
          </w:p>
        </w:tc>
        <w:tc>
          <w:tcPr>
            <w:tcW w:w="588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r w:rsidRPr="003544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 Event Awards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 туристическим сообществом города Рыбинска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3778"/>
        <w:gridCol w:w="3403"/>
      </w:tblGrid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ind w:left="142"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Раз в квартал (фе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раль, май, сентябрь, декабрь)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по туризму при Главе города Рыбинска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Выходы на осмотр объектов тур.индустрии (общепит, гостиницы, музеи) 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Гиды, туроператоры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20 февраля</w:t>
            </w:r>
          </w:p>
        </w:tc>
        <w:tc>
          <w:tcPr>
            <w:tcW w:w="3778" w:type="dxa"/>
            <w:vMerge w:val="restart"/>
            <w:shd w:val="clear" w:color="auto" w:fill="auto"/>
            <w:vAlign w:val="center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День экскурсовода, награ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дение грамотами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Вручение благодарн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стей лучшим экскурс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водам Рыбинска на 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жественном меропри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тии в Ярославле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 февраля</w:t>
            </w:r>
          </w:p>
        </w:tc>
        <w:tc>
          <w:tcPr>
            <w:tcW w:w="3778" w:type="dxa"/>
            <w:vMerge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Встреча с экскурсовод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ми Рыбинска в ТИЦ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28 февраля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Выставка сувениров в ДК «Переборы»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Информация о конкурсе «Русский сувенир» для мастеров-реме6сленников Рыби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ска, обмен контактами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Март 2025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Классификация гостиниц, информация от ЯрТПП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Гостиницы Рыбинска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ции о возможностях участия в профильных конкурсах, выставках, семинарах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Июнь 2025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туристский форум в Рыбинске </w:t>
            </w:r>
          </w:p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(Шаталов Г.В.)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 августа 2025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Гастрофестиваль на Дне г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рода Рыбинска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Предприятия общ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ственного питания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13 сентября 2025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«Снято.Много.Хорошо» - иммерсивный фестиваль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Музеи Рыбинска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Включение объектов показа города Рыбинска в съемки передач для российских т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леканалов и крупных блогов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 </w:t>
            </w:r>
          </w:p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День туризма, награждение лучших (грамоты)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Общепит, гостиницы, туроператоры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Распространение информ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ции об объектах туринд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стрии Рыбинска на выста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ках/форумах/печатных изд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ниях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Представители сферы туризма и гостеприи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ства Рыбинска</w:t>
            </w:r>
          </w:p>
        </w:tc>
      </w:tr>
      <w:tr w:rsidR="00620CA7" w:rsidRPr="003544EE" w:rsidTr="00553882">
        <w:tc>
          <w:tcPr>
            <w:tcW w:w="2903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Октябрь-ноябрь 2025 года</w:t>
            </w:r>
          </w:p>
        </w:tc>
        <w:tc>
          <w:tcPr>
            <w:tcW w:w="3778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Знакомство с объектами т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риндустрии Рыбинска</w:t>
            </w:r>
          </w:p>
        </w:tc>
        <w:tc>
          <w:tcPr>
            <w:tcW w:w="3525" w:type="dxa"/>
            <w:shd w:val="clear" w:color="auto" w:fill="auto"/>
          </w:tcPr>
          <w:p w:rsidR="00620CA7" w:rsidRPr="003544EE" w:rsidRDefault="00620CA7" w:rsidP="005538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Гостиницы, гиды, тур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544EE">
              <w:rPr>
                <w:rFonts w:ascii="Times New Roman" w:hAnsi="Times New Roman" w:cs="Times New Roman"/>
                <w:sz w:val="28"/>
                <w:szCs w:val="28"/>
              </w:rPr>
              <w:t>ператоры из ЯО</w:t>
            </w:r>
          </w:p>
        </w:tc>
      </w:tr>
    </w:tbl>
    <w:p w:rsidR="00620CA7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-3799205</wp:posOffset>
                </wp:positionV>
                <wp:extent cx="409575" cy="314325"/>
                <wp:effectExtent l="0" t="0" r="1270" b="6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C95F3F" w:rsidRDefault="00620CA7" w:rsidP="00620C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3" style="position:absolute;left:0;text-align:left;margin-left:245.15pt;margin-top:-299.15pt;width:32.2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" filled="f" stroked="f">
                <v:fill opacity="0"/>
                <v:textbox>
                  <w:txbxContent>
                    <w:p w:rsidR="00620CA7" w:rsidRPr="00C95F3F" w:rsidRDefault="00620CA7" w:rsidP="00620CA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43</w:t>
                      </w:r>
                    </w:p>
                  </w:txbxContent>
                </v:textbox>
              </v:rect>
            </w:pict>
          </mc:Fallback>
        </mc:AlternateContent>
      </w:r>
    </w:p>
    <w:p w:rsidR="00620CA7" w:rsidRDefault="00620CA7" w:rsidP="00620CA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BB3A04">
        <w:rPr>
          <w:rFonts w:ascii="Times New Roman" w:hAnsi="Times New Roman" w:cs="Times New Roman"/>
          <w:sz w:val="28"/>
          <w:szCs w:val="28"/>
        </w:rPr>
        <w:t>Цели, задачи и 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A04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BB3A04">
        <w:rPr>
          <w:rFonts w:ascii="Times New Roman" w:hAnsi="Times New Roman" w:cs="Times New Roman"/>
          <w:sz w:val="28"/>
          <w:szCs w:val="28"/>
        </w:rPr>
        <w:t>рограммы</w:t>
      </w:r>
    </w:p>
    <w:p w:rsidR="00620CA7" w:rsidRDefault="00620CA7" w:rsidP="00620CA7">
      <w:pPr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реализации подпрограммы является р</w:t>
      </w:r>
      <w:r w:rsidRPr="00B56A96">
        <w:rPr>
          <w:rFonts w:ascii="Times New Roman" w:hAnsi="Times New Roman" w:cs="Times New Roman"/>
          <w:sz w:val="28"/>
          <w:szCs w:val="28"/>
        </w:rPr>
        <w:t>азвитие туристской инфраструкт</w:t>
      </w:r>
      <w:r w:rsidRPr="00B56A96">
        <w:rPr>
          <w:rFonts w:ascii="Times New Roman" w:hAnsi="Times New Roman" w:cs="Times New Roman"/>
          <w:sz w:val="28"/>
          <w:szCs w:val="28"/>
        </w:rPr>
        <w:t>у</w:t>
      </w:r>
      <w:r w:rsidRPr="00B56A96">
        <w:rPr>
          <w:rFonts w:ascii="Times New Roman" w:hAnsi="Times New Roman" w:cs="Times New Roman"/>
          <w:sz w:val="28"/>
          <w:szCs w:val="28"/>
        </w:rPr>
        <w:t>ры, профессионального сообщества и кадрового потенциала в сфере туризма и гост</w:t>
      </w:r>
      <w:r w:rsidRPr="00B56A96">
        <w:rPr>
          <w:rFonts w:ascii="Times New Roman" w:hAnsi="Times New Roman" w:cs="Times New Roman"/>
          <w:sz w:val="28"/>
          <w:szCs w:val="28"/>
        </w:rPr>
        <w:t>е</w:t>
      </w:r>
      <w:r w:rsidRPr="00B56A96">
        <w:rPr>
          <w:rFonts w:ascii="Times New Roman" w:hAnsi="Times New Roman" w:cs="Times New Roman"/>
          <w:sz w:val="28"/>
          <w:szCs w:val="28"/>
        </w:rPr>
        <w:t>приимства городского округа город Рыбинск Ярославской области</w:t>
      </w:r>
    </w:p>
    <w:p w:rsidR="00620CA7" w:rsidRDefault="00620CA7" w:rsidP="00620CA7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 подпрограммы:</w:t>
      </w:r>
      <w:r w:rsidRPr="005A0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Default="00620CA7" w:rsidP="00620CA7">
      <w:pPr>
        <w:tabs>
          <w:tab w:val="left" w:pos="992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 </w:t>
      </w:r>
      <w:r w:rsidRPr="00EB69B0">
        <w:rPr>
          <w:rFonts w:ascii="Times New Roman" w:hAnsi="Times New Roman" w:cs="Times New Roman"/>
          <w:sz w:val="28"/>
          <w:szCs w:val="28"/>
        </w:rPr>
        <w:t>Содействие развитию туристской инфраструктуры города, создание ко</w:t>
      </w:r>
      <w:r w:rsidRPr="00EB69B0">
        <w:rPr>
          <w:rFonts w:ascii="Times New Roman" w:hAnsi="Times New Roman" w:cs="Times New Roman"/>
          <w:sz w:val="28"/>
          <w:szCs w:val="28"/>
        </w:rPr>
        <w:t>м</w:t>
      </w:r>
      <w:r w:rsidRPr="00EB69B0">
        <w:rPr>
          <w:rFonts w:ascii="Times New Roman" w:hAnsi="Times New Roman" w:cs="Times New Roman"/>
          <w:sz w:val="28"/>
          <w:szCs w:val="28"/>
        </w:rPr>
        <w:t>фортной городской среды для тур</w:t>
      </w:r>
      <w:r w:rsidRPr="00EB69B0">
        <w:rPr>
          <w:rFonts w:ascii="Times New Roman" w:hAnsi="Times New Roman" w:cs="Times New Roman"/>
          <w:sz w:val="28"/>
          <w:szCs w:val="28"/>
        </w:rPr>
        <w:t>и</w:t>
      </w:r>
      <w:r w:rsidRPr="00EB69B0">
        <w:rPr>
          <w:rFonts w:ascii="Times New Roman" w:hAnsi="Times New Roman" w:cs="Times New Roman"/>
          <w:sz w:val="28"/>
          <w:szCs w:val="28"/>
        </w:rPr>
        <w:t>стов.</w:t>
      </w:r>
    </w:p>
    <w:p w:rsidR="00620CA7" w:rsidRDefault="00620CA7" w:rsidP="00620CA7">
      <w:pPr>
        <w:tabs>
          <w:tab w:val="left" w:pos="99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EB69B0">
        <w:rPr>
          <w:rFonts w:ascii="Times New Roman" w:hAnsi="Times New Roman" w:cs="Times New Roman"/>
          <w:sz w:val="28"/>
          <w:szCs w:val="28"/>
        </w:rPr>
        <w:t xml:space="preserve"> </w:t>
      </w:r>
      <w:r w:rsidRPr="007E5B6E">
        <w:rPr>
          <w:rFonts w:ascii="Times New Roman" w:hAnsi="Times New Roman" w:cs="Times New Roman"/>
          <w:sz w:val="28"/>
          <w:szCs w:val="28"/>
        </w:rPr>
        <w:t>Формирование положительного туристского имиджа г</w:t>
      </w:r>
      <w:r w:rsidRPr="007E5B6E">
        <w:rPr>
          <w:rFonts w:ascii="Times New Roman" w:hAnsi="Times New Roman" w:cs="Times New Roman"/>
          <w:sz w:val="28"/>
          <w:szCs w:val="28"/>
        </w:rPr>
        <w:t>о</w:t>
      </w:r>
      <w:r w:rsidRPr="007E5B6E"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0CD">
        <w:rPr>
          <w:rFonts w:ascii="Times New Roman" w:hAnsi="Times New Roman" w:cs="Times New Roman"/>
          <w:sz w:val="28"/>
          <w:szCs w:val="28"/>
        </w:rPr>
        <w:t>Рыбинска.</w:t>
      </w:r>
    </w:p>
    <w:p w:rsidR="00620CA7" w:rsidRDefault="00620CA7" w:rsidP="00620CA7">
      <w:pPr>
        <w:tabs>
          <w:tab w:val="left" w:pos="709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3. Реализация мероприятий </w:t>
      </w:r>
      <w:r w:rsidRPr="006520CD">
        <w:rPr>
          <w:rFonts w:ascii="Times New Roman" w:hAnsi="Times New Roman" w:cs="Times New Roman"/>
          <w:sz w:val="28"/>
          <w:szCs w:val="28"/>
        </w:rPr>
        <w:t>регионального проекта «Создание номерного фонда, инфраструктуры и новых точек притяжения»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0CA7" w:rsidRDefault="00620CA7" w:rsidP="00620CA7">
      <w:pPr>
        <w:pStyle w:val="a7"/>
        <w:ind w:left="567"/>
        <w:rPr>
          <w:rStyle w:val="a5"/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Ожидаемые р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е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зультаты реал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и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зации </w:t>
      </w:r>
      <w:r>
        <w:rPr>
          <w:rStyle w:val="a5"/>
          <w:rFonts w:ascii="Times New Roman" w:hAnsi="Times New Roman"/>
          <w:b w:val="0"/>
          <w:bCs/>
          <w:sz w:val="28"/>
          <w:szCs w:val="28"/>
        </w:rPr>
        <w:t>под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пр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о</w:t>
      </w:r>
      <w:r w:rsidRPr="00EB69B0">
        <w:rPr>
          <w:rStyle w:val="a5"/>
          <w:rFonts w:ascii="Times New Roman" w:hAnsi="Times New Roman"/>
          <w:b w:val="0"/>
          <w:bCs/>
          <w:sz w:val="28"/>
          <w:szCs w:val="28"/>
        </w:rPr>
        <w:t>граммы</w:t>
      </w:r>
      <w:r>
        <w:rPr>
          <w:rStyle w:val="a5"/>
          <w:rFonts w:ascii="Times New Roman" w:hAnsi="Times New Roman"/>
          <w:b w:val="0"/>
          <w:bCs/>
          <w:sz w:val="28"/>
          <w:szCs w:val="28"/>
        </w:rPr>
        <w:t>:</w:t>
      </w:r>
    </w:p>
    <w:p w:rsidR="00620CA7" w:rsidRPr="00D76FF5" w:rsidRDefault="00620CA7" w:rsidP="00620CA7">
      <w:pPr>
        <w:tabs>
          <w:tab w:val="left" w:pos="992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D76FF5">
        <w:rPr>
          <w:rFonts w:ascii="Times New Roman" w:hAnsi="Times New Roman" w:cs="Times New Roman"/>
          <w:sz w:val="28"/>
          <w:szCs w:val="28"/>
        </w:rPr>
        <w:t>Увеличение въездного туристского потока.</w:t>
      </w:r>
    </w:p>
    <w:p w:rsidR="00620CA7" w:rsidRPr="00D76FF5" w:rsidRDefault="00620CA7" w:rsidP="00620CA7">
      <w:pPr>
        <w:tabs>
          <w:tab w:val="left" w:pos="992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D76FF5">
        <w:rPr>
          <w:rFonts w:ascii="Times New Roman" w:hAnsi="Times New Roman" w:cs="Times New Roman"/>
          <w:sz w:val="28"/>
          <w:szCs w:val="28"/>
        </w:rPr>
        <w:t>Увеличение количества занятых в сфере туризма (рабо</w:t>
      </w:r>
      <w:r w:rsidRPr="00D76FF5">
        <w:rPr>
          <w:rFonts w:ascii="Times New Roman" w:hAnsi="Times New Roman" w:cs="Times New Roman"/>
          <w:sz w:val="28"/>
          <w:szCs w:val="28"/>
        </w:rPr>
        <w:t>т</w:t>
      </w:r>
      <w:r w:rsidRPr="00D76FF5">
        <w:rPr>
          <w:rFonts w:ascii="Times New Roman" w:hAnsi="Times New Roman" w:cs="Times New Roman"/>
          <w:sz w:val="28"/>
          <w:szCs w:val="28"/>
        </w:rPr>
        <w:t>ники гостиниц, турфирм, общественного питания).</w:t>
      </w:r>
    </w:p>
    <w:p w:rsidR="00620CA7" w:rsidRPr="006520CD" w:rsidRDefault="00620CA7" w:rsidP="00620CA7">
      <w:pPr>
        <w:tabs>
          <w:tab w:val="left" w:pos="992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520CD">
        <w:rPr>
          <w:rFonts w:ascii="Times New Roman" w:hAnsi="Times New Roman" w:cs="Times New Roman"/>
          <w:sz w:val="28"/>
          <w:szCs w:val="28"/>
        </w:rPr>
        <w:t>Позиционирование города Рыбинска как культурно-исторического и туристического центра высокого уровня.</w:t>
      </w:r>
    </w:p>
    <w:p w:rsidR="00620CA7" w:rsidRPr="006520CD" w:rsidRDefault="00620CA7" w:rsidP="00620CA7">
      <w:pPr>
        <w:ind w:left="993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20CD">
        <w:rPr>
          <w:rFonts w:ascii="Times New Roman" w:hAnsi="Times New Roman" w:cs="Times New Roman"/>
          <w:sz w:val="28"/>
          <w:szCs w:val="28"/>
        </w:rPr>
        <w:t>Укрепление положительного имиджа города Рыбинска.</w:t>
      </w:r>
    </w:p>
    <w:p w:rsidR="00620CA7" w:rsidRDefault="00620CA7" w:rsidP="00620CA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Социально-экономическое обоснование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 w:rsidRPr="005D4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ConsPlusNormal"/>
        <w:shd w:val="clear" w:color="auto" w:fill="FFFFFF"/>
        <w:ind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Экономический эффект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достигается путем:</w:t>
      </w:r>
    </w:p>
    <w:p w:rsidR="00620CA7" w:rsidRPr="001E4848" w:rsidRDefault="00620CA7" w:rsidP="00620CA7">
      <w:pPr>
        <w:pStyle w:val="ConsPlusNormal"/>
        <w:shd w:val="clear" w:color="auto" w:fill="FFFFFF"/>
        <w:ind w:left="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эффективности расходования бюджетных средств, повышения качества м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ниципального управления, опт</w:t>
      </w:r>
      <w:r>
        <w:rPr>
          <w:rFonts w:ascii="Times New Roman" w:hAnsi="Times New Roman" w:cs="Times New Roman"/>
          <w:sz w:val="28"/>
          <w:szCs w:val="28"/>
        </w:rPr>
        <w:t>имизации деятельности учреждения</w:t>
      </w:r>
      <w:r w:rsidRPr="001E4848">
        <w:rPr>
          <w:rFonts w:ascii="Times New Roman" w:hAnsi="Times New Roman" w:cs="Times New Roman"/>
          <w:sz w:val="28"/>
          <w:szCs w:val="28"/>
        </w:rPr>
        <w:t>, развитием государстве</w:t>
      </w:r>
      <w:r w:rsidRPr="001E4848">
        <w:rPr>
          <w:rFonts w:ascii="Times New Roman" w:hAnsi="Times New Roman" w:cs="Times New Roman"/>
          <w:sz w:val="28"/>
          <w:szCs w:val="28"/>
        </w:rPr>
        <w:t>н</w:t>
      </w:r>
      <w:r w:rsidRPr="001E4848">
        <w:rPr>
          <w:rFonts w:ascii="Times New Roman" w:hAnsi="Times New Roman" w:cs="Times New Roman"/>
          <w:sz w:val="28"/>
          <w:szCs w:val="28"/>
        </w:rPr>
        <w:t xml:space="preserve">но-частного партнёрства в сфере туризма;  </w:t>
      </w:r>
    </w:p>
    <w:p w:rsidR="00620CA7" w:rsidRDefault="00620CA7" w:rsidP="00620CA7">
      <w:pPr>
        <w:pStyle w:val="ConsPlusNormal"/>
        <w:shd w:val="clear" w:color="auto" w:fill="FFFFFF"/>
        <w:ind w:left="709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создания положительного имиджа города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4848">
        <w:rPr>
          <w:rFonts w:ascii="Times New Roman" w:hAnsi="Times New Roman" w:cs="Times New Roman"/>
          <w:sz w:val="28"/>
          <w:szCs w:val="28"/>
        </w:rPr>
        <w:t xml:space="preserve"> интересного для посещения и привл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чения инвестиций. </w:t>
      </w:r>
    </w:p>
    <w:p w:rsidR="00620CA7" w:rsidRDefault="00620CA7" w:rsidP="00620CA7">
      <w:pPr>
        <w:pStyle w:val="ConsPlusNormal"/>
        <w:shd w:val="clear" w:color="auto" w:fill="FFFFFF"/>
        <w:ind w:left="709" w:right="-143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Социальный эффект от реализации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будет проявляться в с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здании условий для улучшения качества</w:t>
      </w:r>
      <w:r>
        <w:rPr>
          <w:rFonts w:ascii="Times New Roman" w:hAnsi="Times New Roman" w:cs="Times New Roman"/>
          <w:sz w:val="28"/>
          <w:szCs w:val="28"/>
        </w:rPr>
        <w:t xml:space="preserve"> жизни жителей Рыбинска за счет</w:t>
      </w:r>
      <w:r w:rsidRPr="001E4848">
        <w:rPr>
          <w:rFonts w:ascii="Times New Roman" w:hAnsi="Times New Roman" w:cs="Times New Roman"/>
          <w:sz w:val="28"/>
          <w:szCs w:val="28"/>
        </w:rPr>
        <w:t xml:space="preserve"> разв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тия комфортной среды в городе, в удовлетворении потребностей жителей и го</w:t>
      </w:r>
      <w:r w:rsidRPr="001E4848">
        <w:rPr>
          <w:rFonts w:ascii="Times New Roman" w:hAnsi="Times New Roman" w:cs="Times New Roman"/>
          <w:sz w:val="28"/>
          <w:szCs w:val="28"/>
        </w:rPr>
        <w:t>с</w:t>
      </w:r>
      <w:r w:rsidRPr="001E4848">
        <w:rPr>
          <w:rFonts w:ascii="Times New Roman" w:hAnsi="Times New Roman" w:cs="Times New Roman"/>
          <w:sz w:val="28"/>
          <w:szCs w:val="28"/>
        </w:rPr>
        <w:t>тей города в активном и полноценном отдыхе, приобщении к культурным ценн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стям, в качественных турис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 xml:space="preserve">ских услугах.  </w:t>
      </w:r>
    </w:p>
    <w:p w:rsidR="00620CA7" w:rsidRPr="001E4848" w:rsidRDefault="00620CA7" w:rsidP="00620CA7">
      <w:pPr>
        <w:ind w:left="450"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1.3.4. </w:t>
      </w: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</w:p>
    <w:p w:rsidR="00620CA7" w:rsidRDefault="00620CA7" w:rsidP="00620CA7">
      <w:pPr>
        <w:tabs>
          <w:tab w:val="left" w:pos="992"/>
        </w:tabs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7B67">
        <w:rPr>
          <w:rFonts w:ascii="Times New Roman" w:hAnsi="Times New Roman" w:cs="Times New Roman"/>
          <w:sz w:val="28"/>
          <w:szCs w:val="28"/>
        </w:rPr>
        <w:t>Объем финансирования подпрограммы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87B67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7B67">
        <w:rPr>
          <w:rFonts w:ascii="Times New Roman" w:hAnsi="Times New Roman" w:cs="Times New Roman"/>
          <w:sz w:val="28"/>
          <w:szCs w:val="28"/>
        </w:rPr>
        <w:t xml:space="preserve"> годы составляет (в</w:t>
      </w:r>
      <w:r w:rsidRPr="00287B67">
        <w:rPr>
          <w:rFonts w:ascii="Times New Roman" w:hAnsi="Times New Roman" w:cs="Times New Roman"/>
          <w:sz w:val="28"/>
          <w:szCs w:val="28"/>
        </w:rPr>
        <w:t>ы</w:t>
      </w:r>
      <w:r w:rsidRPr="00287B67">
        <w:rPr>
          <w:rFonts w:ascii="Times New Roman" w:hAnsi="Times New Roman" w:cs="Times New Roman"/>
          <w:sz w:val="28"/>
          <w:szCs w:val="28"/>
        </w:rPr>
        <w:t xml:space="preserve">делено / финансовая потребность): </w:t>
      </w:r>
      <w:r>
        <w:rPr>
          <w:rFonts w:ascii="Times New Roman" w:hAnsi="Times New Roman" w:cs="Times New Roman"/>
          <w:sz w:val="28"/>
          <w:szCs w:val="28"/>
        </w:rPr>
        <w:t>4 567,7</w:t>
      </w:r>
      <w:r w:rsidRPr="00617D1E">
        <w:rPr>
          <w:rFonts w:ascii="Times New Roman" w:hAnsi="Times New Roman" w:cs="Times New Roman"/>
          <w:sz w:val="28"/>
          <w:szCs w:val="28"/>
        </w:rPr>
        <w:t xml:space="preserve"> </w:t>
      </w:r>
      <w:r w:rsidRPr="00287B67">
        <w:rPr>
          <w:rFonts w:ascii="Times New Roman" w:hAnsi="Times New Roman" w:cs="Times New Roman"/>
          <w:sz w:val="28"/>
          <w:szCs w:val="28"/>
        </w:rPr>
        <w:t xml:space="preserve">тыс. руб./ </w:t>
      </w:r>
      <w:r>
        <w:rPr>
          <w:rFonts w:ascii="Times New Roman" w:hAnsi="Times New Roman" w:cs="Times New Roman"/>
          <w:sz w:val="28"/>
          <w:szCs w:val="28"/>
        </w:rPr>
        <w:t xml:space="preserve">58 520,0 </w:t>
      </w:r>
      <w:r w:rsidRPr="00287B67">
        <w:rPr>
          <w:rFonts w:ascii="Times New Roman" w:hAnsi="Times New Roman" w:cs="Times New Roman"/>
          <w:sz w:val="28"/>
          <w:szCs w:val="28"/>
        </w:rPr>
        <w:t>тыс. руб., в т.ч. средства горо</w:t>
      </w:r>
      <w:r w:rsidRPr="00287B67">
        <w:rPr>
          <w:rFonts w:ascii="Times New Roman" w:hAnsi="Times New Roman" w:cs="Times New Roman"/>
          <w:sz w:val="28"/>
          <w:szCs w:val="28"/>
        </w:rPr>
        <w:t>д</w:t>
      </w:r>
      <w:r w:rsidRPr="00287B67">
        <w:rPr>
          <w:rFonts w:ascii="Times New Roman" w:hAnsi="Times New Roman" w:cs="Times New Roman"/>
          <w:sz w:val="28"/>
          <w:szCs w:val="28"/>
        </w:rPr>
        <w:t>ского бюджета: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4820"/>
      </w:tblGrid>
      <w:tr w:rsidR="00620CA7" w:rsidRPr="008863AF" w:rsidTr="00553882">
        <w:trPr>
          <w:trHeight w:val="282"/>
        </w:trPr>
        <w:tc>
          <w:tcPr>
            <w:tcW w:w="2552" w:type="dxa"/>
          </w:tcPr>
          <w:p w:rsidR="00620CA7" w:rsidRPr="008863AF" w:rsidRDefault="00620CA7" w:rsidP="00553882">
            <w:pPr>
              <w:tabs>
                <w:tab w:val="left" w:pos="992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20CA7" w:rsidRPr="008863AF" w:rsidRDefault="00620CA7" w:rsidP="00553882">
            <w:pPr>
              <w:tabs>
                <w:tab w:val="left" w:pos="9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Выделено в бю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жете гор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820" w:type="dxa"/>
          </w:tcPr>
          <w:p w:rsidR="00620CA7" w:rsidRPr="008863AF" w:rsidRDefault="00620CA7" w:rsidP="00553882">
            <w:pPr>
              <w:tabs>
                <w:tab w:val="left" w:pos="992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в финанс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ровании</w:t>
            </w:r>
          </w:p>
        </w:tc>
      </w:tr>
      <w:tr w:rsidR="00620CA7" w:rsidRPr="008863AF" w:rsidTr="00553882">
        <w:tc>
          <w:tcPr>
            <w:tcW w:w="2552" w:type="dxa"/>
          </w:tcPr>
          <w:p w:rsidR="00620CA7" w:rsidRPr="008863AF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620CA7" w:rsidRPr="00250D99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2 003,3</w:t>
            </w:r>
          </w:p>
        </w:tc>
        <w:tc>
          <w:tcPr>
            <w:tcW w:w="4820" w:type="dxa"/>
            <w:vAlign w:val="center"/>
          </w:tcPr>
          <w:p w:rsidR="00620CA7" w:rsidRPr="008863AF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</w:rPr>
            </w:pPr>
            <w:r w:rsidRPr="00865B13">
              <w:rPr>
                <w:rFonts w:ascii="Times New Roman" w:hAnsi="Times New Roman" w:cs="Times New Roman"/>
                <w:bCs/>
                <w:color w:val="000000"/>
                <w:sz w:val="28"/>
                <w:szCs w:val="22"/>
              </w:rPr>
              <w:t>9310,0</w:t>
            </w:r>
          </w:p>
        </w:tc>
      </w:tr>
      <w:tr w:rsidR="00620CA7" w:rsidRPr="008863AF" w:rsidTr="00553882">
        <w:tc>
          <w:tcPr>
            <w:tcW w:w="2552" w:type="dxa"/>
          </w:tcPr>
          <w:p w:rsidR="00620CA7" w:rsidRPr="008863AF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620CA7" w:rsidRPr="00250D99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1 282</w:t>
            </w:r>
            <w:r w:rsidRPr="00250D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620CA7" w:rsidRPr="008863AF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770,0</w:t>
            </w:r>
          </w:p>
        </w:tc>
      </w:tr>
      <w:tr w:rsidR="00620CA7" w:rsidRPr="008863AF" w:rsidTr="00553882">
        <w:tc>
          <w:tcPr>
            <w:tcW w:w="2552" w:type="dxa"/>
          </w:tcPr>
          <w:p w:rsidR="00620CA7" w:rsidRPr="008863AF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620CA7" w:rsidRPr="00250D99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1 282</w:t>
            </w:r>
            <w:r w:rsidRPr="00250D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vAlign w:val="center"/>
          </w:tcPr>
          <w:p w:rsidR="00620CA7" w:rsidRPr="008863AF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BA1">
              <w:rPr>
                <w:rFonts w:ascii="Times New Roman" w:hAnsi="Times New Roman" w:cs="Times New Roman"/>
                <w:sz w:val="28"/>
                <w:szCs w:val="28"/>
              </w:rPr>
              <w:t>730,0</w:t>
            </w:r>
          </w:p>
        </w:tc>
      </w:tr>
      <w:tr w:rsidR="00620CA7" w:rsidRPr="008863AF" w:rsidTr="00553882">
        <w:tc>
          <w:tcPr>
            <w:tcW w:w="2552" w:type="dxa"/>
          </w:tcPr>
          <w:p w:rsidR="00620CA7" w:rsidRPr="008863AF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620CA7" w:rsidRPr="008863AF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  <w:vAlign w:val="center"/>
          </w:tcPr>
          <w:p w:rsidR="00620CA7" w:rsidRPr="008863AF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BA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5BA1">
              <w:rPr>
                <w:rFonts w:ascii="Times New Roman" w:hAnsi="Times New Roman" w:cs="Times New Roman"/>
                <w:bCs/>
                <w:sz w:val="28"/>
                <w:szCs w:val="28"/>
              </w:rPr>
              <w:t>710,0</w:t>
            </w:r>
          </w:p>
        </w:tc>
      </w:tr>
      <w:tr w:rsidR="00620CA7" w:rsidRPr="008863AF" w:rsidTr="00553882">
        <w:trPr>
          <w:trHeight w:val="112"/>
        </w:trPr>
        <w:tc>
          <w:tcPr>
            <w:tcW w:w="2552" w:type="dxa"/>
          </w:tcPr>
          <w:p w:rsidR="00620CA7" w:rsidRPr="008863AF" w:rsidRDefault="00620CA7" w:rsidP="00553882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863AF">
              <w:rPr>
                <w:rFonts w:ascii="Times New Roman" w:hAnsi="Times New Roman" w:cs="Times New Roman"/>
                <w:sz w:val="28"/>
                <w:szCs w:val="28"/>
              </w:rPr>
              <w:t>го:</w:t>
            </w:r>
          </w:p>
        </w:tc>
        <w:tc>
          <w:tcPr>
            <w:tcW w:w="2409" w:type="dxa"/>
            <w:vAlign w:val="bottom"/>
          </w:tcPr>
          <w:p w:rsidR="00620CA7" w:rsidRPr="004E67C1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4 567,7</w:t>
            </w:r>
          </w:p>
        </w:tc>
        <w:tc>
          <w:tcPr>
            <w:tcW w:w="4820" w:type="dxa"/>
            <w:vAlign w:val="bottom"/>
          </w:tcPr>
          <w:p w:rsidR="00620CA7" w:rsidRPr="008863AF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38 520,0</w:t>
            </w:r>
          </w:p>
        </w:tc>
      </w:tr>
    </w:tbl>
    <w:p w:rsidR="00620CA7" w:rsidRDefault="00620CA7" w:rsidP="00620CA7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областного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4820"/>
      </w:tblGrid>
      <w:tr w:rsidR="00620CA7" w:rsidRPr="000F66FD" w:rsidTr="00553882">
        <w:trPr>
          <w:trHeight w:val="728"/>
        </w:trPr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Выделено в бю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жете города</w:t>
            </w:r>
          </w:p>
        </w:tc>
        <w:tc>
          <w:tcPr>
            <w:tcW w:w="4820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B7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820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EB69B0" w:rsidTr="00553882">
        <w:trPr>
          <w:trHeight w:val="112"/>
        </w:trPr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</w:tbl>
    <w:p w:rsidR="00620CA7" w:rsidRDefault="00620CA7" w:rsidP="00620CA7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бюджета, в </w:t>
      </w:r>
      <w:r w:rsidRPr="00533054">
        <w:rPr>
          <w:rFonts w:ascii="Times New Roman" w:hAnsi="Times New Roman" w:cs="Times New Roman"/>
          <w:sz w:val="28"/>
          <w:szCs w:val="28"/>
        </w:rPr>
        <w:t>т.ч.: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09"/>
        <w:gridCol w:w="4820"/>
      </w:tblGrid>
      <w:tr w:rsidR="00620CA7" w:rsidRPr="000F66FD" w:rsidTr="00553882">
        <w:trPr>
          <w:trHeight w:val="728"/>
        </w:trPr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Выделено в бю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жете города</w:t>
            </w:r>
          </w:p>
        </w:tc>
        <w:tc>
          <w:tcPr>
            <w:tcW w:w="4820" w:type="dxa"/>
          </w:tcPr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Потребность</w:t>
            </w:r>
          </w:p>
          <w:p w:rsidR="00620CA7" w:rsidRPr="000F66FD" w:rsidRDefault="00620CA7" w:rsidP="0055388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в финансиров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B728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4820" w:type="dxa"/>
            <w:vAlign w:val="center"/>
          </w:tcPr>
          <w:p w:rsidR="00620CA7" w:rsidRPr="004B7287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19 200,0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0F66FD" w:rsidTr="00553882"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</w:tcPr>
          <w:p w:rsidR="00620CA7" w:rsidRDefault="00620CA7" w:rsidP="00553882">
            <w:pPr>
              <w:jc w:val="center"/>
            </w:pPr>
            <w:r w:rsidRPr="006554D3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20CA7" w:rsidRPr="00EB69B0" w:rsidTr="00553882">
        <w:trPr>
          <w:trHeight w:val="112"/>
        </w:trPr>
        <w:tc>
          <w:tcPr>
            <w:tcW w:w="2552" w:type="dxa"/>
          </w:tcPr>
          <w:p w:rsidR="00620CA7" w:rsidRPr="000F66FD" w:rsidRDefault="00620CA7" w:rsidP="00553882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0F66F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09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4820" w:type="dxa"/>
            <w:vAlign w:val="bottom"/>
          </w:tcPr>
          <w:p w:rsidR="00620CA7" w:rsidRPr="000F66FD" w:rsidRDefault="00620CA7" w:rsidP="00553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19 200,0</w:t>
            </w:r>
          </w:p>
        </w:tc>
      </w:tr>
    </w:tbl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1E4848">
        <w:rPr>
          <w:rFonts w:ascii="Times New Roman" w:hAnsi="Times New Roman" w:cs="Times New Roman"/>
          <w:sz w:val="28"/>
          <w:szCs w:val="28"/>
        </w:rPr>
        <w:t>рограммных мероприятий осуществляется в соо</w:t>
      </w:r>
      <w:r w:rsidRPr="001E4848">
        <w:rPr>
          <w:rFonts w:ascii="Times New Roman" w:hAnsi="Times New Roman" w:cs="Times New Roman"/>
          <w:sz w:val="28"/>
          <w:szCs w:val="28"/>
        </w:rPr>
        <w:t>т</w:t>
      </w:r>
      <w:r w:rsidRPr="001E4848">
        <w:rPr>
          <w:rFonts w:ascii="Times New Roman" w:hAnsi="Times New Roman" w:cs="Times New Roman"/>
          <w:sz w:val="28"/>
          <w:szCs w:val="28"/>
        </w:rPr>
        <w:t>ветствии с действующим законодательством.</w:t>
      </w:r>
    </w:p>
    <w:p w:rsidR="00620CA7" w:rsidRPr="001E4848" w:rsidRDefault="00620CA7" w:rsidP="00620CA7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Предоставление средств местного бюджета, предусмотренных на развитие отрасл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 xml:space="preserve"> «туризм», ос</w:t>
      </w:r>
      <w:r w:rsidRPr="001E4848">
        <w:rPr>
          <w:rFonts w:ascii="Times New Roman" w:hAnsi="Times New Roman" w:cs="Times New Roman"/>
          <w:sz w:val="28"/>
          <w:szCs w:val="28"/>
        </w:rPr>
        <w:t>у</w:t>
      </w:r>
      <w:r w:rsidRPr="001E4848">
        <w:rPr>
          <w:rFonts w:ascii="Times New Roman" w:hAnsi="Times New Roman" w:cs="Times New Roman"/>
          <w:sz w:val="28"/>
          <w:szCs w:val="28"/>
        </w:rPr>
        <w:t>ществляется в форме:</w:t>
      </w:r>
    </w:p>
    <w:p w:rsidR="00620CA7" w:rsidRPr="001E4848" w:rsidRDefault="00620CA7" w:rsidP="00620CA7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субсидий на реализацию подп</w:t>
      </w:r>
      <w:r w:rsidRPr="001E4848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>;</w:t>
      </w:r>
    </w:p>
    <w:p w:rsidR="00620CA7" w:rsidRPr="001E4848" w:rsidRDefault="00620CA7" w:rsidP="00620CA7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- оплаты товаров, работ, услуг, выполняемых физическими и юридическ</w:t>
      </w:r>
      <w:r w:rsidRPr="001E4848">
        <w:rPr>
          <w:rFonts w:ascii="Times New Roman" w:hAnsi="Times New Roman" w:cs="Times New Roman"/>
          <w:sz w:val="28"/>
          <w:szCs w:val="28"/>
        </w:rPr>
        <w:t>и</w:t>
      </w:r>
      <w:r w:rsidRPr="001E4848">
        <w:rPr>
          <w:rFonts w:ascii="Times New Roman" w:hAnsi="Times New Roman" w:cs="Times New Roman"/>
          <w:sz w:val="28"/>
          <w:szCs w:val="28"/>
        </w:rPr>
        <w:t>ми лицами по гражданско-правовым договорам и муниципальным контра</w:t>
      </w:r>
      <w:r w:rsidRPr="001E4848">
        <w:rPr>
          <w:rFonts w:ascii="Times New Roman" w:hAnsi="Times New Roman" w:cs="Times New Roman"/>
          <w:sz w:val="28"/>
          <w:szCs w:val="28"/>
        </w:rPr>
        <w:t>к</w:t>
      </w:r>
      <w:r w:rsidRPr="001E4848">
        <w:rPr>
          <w:rFonts w:ascii="Times New Roman" w:hAnsi="Times New Roman" w:cs="Times New Roman"/>
          <w:sz w:val="28"/>
          <w:szCs w:val="28"/>
        </w:rPr>
        <w:t>там;</w:t>
      </w:r>
    </w:p>
    <w:p w:rsidR="00620CA7" w:rsidRPr="001E4848" w:rsidRDefault="00620CA7" w:rsidP="00620CA7">
      <w:pPr>
        <w:shd w:val="clear" w:color="auto" w:fill="FFFFFF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иных предусмотренных законом формах. </w:t>
      </w:r>
    </w:p>
    <w:p w:rsidR="00620CA7" w:rsidRPr="001E4848" w:rsidRDefault="00620CA7" w:rsidP="00620CA7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Привлечение дополнительных средств из иных источников осуществл</w:t>
      </w:r>
      <w:r w:rsidRPr="001E4848">
        <w:rPr>
          <w:rFonts w:ascii="Times New Roman" w:hAnsi="Times New Roman" w:cs="Times New Roman"/>
          <w:sz w:val="28"/>
          <w:szCs w:val="28"/>
        </w:rPr>
        <w:t>я</w:t>
      </w:r>
      <w:r w:rsidRPr="001E4848">
        <w:rPr>
          <w:rFonts w:ascii="Times New Roman" w:hAnsi="Times New Roman" w:cs="Times New Roman"/>
          <w:sz w:val="28"/>
          <w:szCs w:val="28"/>
        </w:rPr>
        <w:t>ется в форме пожертвований, спонсорства, грантов, по средствам освоения 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тернативных госбюджетных источников (государственные субсидии и гранты), программ попечительства, спонсорства и иных моделей сотрудничества с би</w:t>
      </w:r>
      <w:r w:rsidRPr="001E4848">
        <w:rPr>
          <w:rFonts w:ascii="Times New Roman" w:hAnsi="Times New Roman" w:cs="Times New Roman"/>
          <w:sz w:val="28"/>
          <w:szCs w:val="28"/>
        </w:rPr>
        <w:t>з</w:t>
      </w:r>
      <w:r w:rsidRPr="001E4848">
        <w:rPr>
          <w:rFonts w:ascii="Times New Roman" w:hAnsi="Times New Roman" w:cs="Times New Roman"/>
          <w:sz w:val="28"/>
          <w:szCs w:val="28"/>
        </w:rPr>
        <w:t>несом; участия в социал</w:t>
      </w:r>
      <w:r w:rsidRPr="001E4848">
        <w:rPr>
          <w:rFonts w:ascii="Times New Roman" w:hAnsi="Times New Roman" w:cs="Times New Roman"/>
          <w:sz w:val="28"/>
          <w:szCs w:val="28"/>
        </w:rPr>
        <w:t>ь</w:t>
      </w:r>
      <w:r w:rsidRPr="001E4848">
        <w:rPr>
          <w:rFonts w:ascii="Times New Roman" w:hAnsi="Times New Roman" w:cs="Times New Roman"/>
          <w:sz w:val="28"/>
          <w:szCs w:val="28"/>
        </w:rPr>
        <w:t>ных проектах, как метода расширения возможностей и привлечения допо</w:t>
      </w:r>
      <w:r w:rsidRPr="001E4848">
        <w:rPr>
          <w:rFonts w:ascii="Times New Roman" w:hAnsi="Times New Roman" w:cs="Times New Roman"/>
          <w:sz w:val="28"/>
          <w:szCs w:val="28"/>
        </w:rPr>
        <w:t>л</w:t>
      </w:r>
      <w:r w:rsidRPr="001E4848">
        <w:rPr>
          <w:rFonts w:ascii="Times New Roman" w:hAnsi="Times New Roman" w:cs="Times New Roman"/>
          <w:sz w:val="28"/>
          <w:szCs w:val="28"/>
        </w:rPr>
        <w:t>нительного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CA7" w:rsidRPr="001E4848" w:rsidRDefault="00620CA7" w:rsidP="00620CA7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туризма</w:t>
      </w:r>
      <w:r w:rsidRPr="001E484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</w:t>
      </w:r>
      <w:r w:rsidRPr="001E4848">
        <w:rPr>
          <w:rFonts w:ascii="Times New Roman" w:hAnsi="Times New Roman" w:cs="Times New Roman"/>
          <w:sz w:val="28"/>
          <w:szCs w:val="28"/>
        </w:rPr>
        <w:t>ы</w:t>
      </w:r>
      <w:r w:rsidRPr="001E4848">
        <w:rPr>
          <w:rFonts w:ascii="Times New Roman" w:hAnsi="Times New Roman" w:cs="Times New Roman"/>
          <w:sz w:val="28"/>
          <w:szCs w:val="28"/>
        </w:rPr>
        <w:t xml:space="preserve">бинск:    </w:t>
      </w:r>
    </w:p>
    <w:p w:rsidR="00620CA7" w:rsidRDefault="00620CA7" w:rsidP="00620CA7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участвует в формировании предложений по распределению средств;</w:t>
      </w:r>
    </w:p>
    <w:p w:rsidR="00620CA7" w:rsidRDefault="00620CA7" w:rsidP="00620CA7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>
        <w:rPr>
          <w:rFonts w:ascii="Times New Roman" w:hAnsi="Times New Roman" w:cs="Times New Roman"/>
          <w:sz w:val="28"/>
          <w:szCs w:val="28"/>
        </w:rPr>
        <w:t>мониторинг и анализ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рограммы, а также пров</w:t>
      </w:r>
      <w:r w:rsidRPr="001E4848">
        <w:rPr>
          <w:rFonts w:ascii="Times New Roman" w:hAnsi="Times New Roman" w:cs="Times New Roman"/>
          <w:sz w:val="28"/>
          <w:szCs w:val="28"/>
        </w:rPr>
        <w:t>о</w:t>
      </w:r>
      <w:r w:rsidRPr="001E4848">
        <w:rPr>
          <w:rFonts w:ascii="Times New Roman" w:hAnsi="Times New Roman" w:cs="Times New Roman"/>
          <w:sz w:val="28"/>
          <w:szCs w:val="28"/>
        </w:rPr>
        <w:t>дит оценку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 xml:space="preserve"> эффективности согласно принятой методике.</w:t>
      </w:r>
    </w:p>
    <w:p w:rsidR="00620CA7" w:rsidRDefault="00620CA7" w:rsidP="00620CA7">
      <w:pPr>
        <w:shd w:val="clear" w:color="auto" w:fill="FFFFFF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Механизм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CA7" w:rsidRPr="001E4848" w:rsidRDefault="00620CA7" w:rsidP="00620CA7">
      <w:pPr>
        <w:pStyle w:val="a1"/>
        <w:spacing w:after="0"/>
        <w:ind w:left="85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реализацией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включает в себя организационные мероприятия, обеспечивающие планирование, реализацию, корректировку и контроль исполнения пре</w:t>
      </w:r>
      <w:r>
        <w:rPr>
          <w:sz w:val="28"/>
          <w:szCs w:val="28"/>
        </w:rPr>
        <w:t xml:space="preserve">дусмотренных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рограммой мероприятий, а также анализ и рациональное использование бюджетных средств всех уровней. </w:t>
      </w:r>
    </w:p>
    <w:p w:rsidR="00620CA7" w:rsidRDefault="00620CA7" w:rsidP="00620CA7">
      <w:pPr>
        <w:pStyle w:val="a1"/>
        <w:spacing w:after="0"/>
        <w:ind w:left="851"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Отдел туризма</w:t>
      </w:r>
      <w:r w:rsidRPr="001E4848">
        <w:rPr>
          <w:sz w:val="28"/>
          <w:szCs w:val="28"/>
        </w:rPr>
        <w:t xml:space="preserve"> Администрации городского округа город Рыбинск: разрабатывает в пределах своих полномочий нормативные правовые акты, необходимые для выполнения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рограммы; готовит ежегодны</w:t>
      </w:r>
      <w:r>
        <w:rPr>
          <w:sz w:val="28"/>
          <w:szCs w:val="28"/>
        </w:rPr>
        <w:t xml:space="preserve">е планы и отчеты по реализации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 xml:space="preserve">рограммы; в установленном порядке готовит предложения по уточнению перечня мероприятий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рограммы на очередной финансовый год; уточняет затраты по мероприятиям, а также механизм реали</w:t>
      </w:r>
      <w:r>
        <w:rPr>
          <w:sz w:val="28"/>
          <w:szCs w:val="28"/>
        </w:rPr>
        <w:t xml:space="preserve">зации </w:t>
      </w:r>
      <w:r>
        <w:rPr>
          <w:sz w:val="28"/>
          <w:szCs w:val="28"/>
          <w:lang w:val="ru-RU"/>
        </w:rPr>
        <w:t>подп</w:t>
      </w:r>
      <w:r w:rsidRPr="001E4848">
        <w:rPr>
          <w:sz w:val="28"/>
          <w:szCs w:val="28"/>
        </w:rPr>
        <w:t>рогра</w:t>
      </w:r>
      <w:r w:rsidRPr="001E4848">
        <w:rPr>
          <w:sz w:val="28"/>
          <w:szCs w:val="28"/>
        </w:rPr>
        <w:t>м</w:t>
      </w:r>
      <w:r>
        <w:rPr>
          <w:sz w:val="28"/>
          <w:szCs w:val="28"/>
        </w:rPr>
        <w:t>мы.</w:t>
      </w:r>
    </w:p>
    <w:p w:rsidR="00620CA7" w:rsidRPr="0020309D" w:rsidRDefault="00620CA7" w:rsidP="00620CA7">
      <w:pPr>
        <w:pStyle w:val="a1"/>
        <w:spacing w:after="0"/>
        <w:ind w:left="851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Исполнителем мероприятия 3.1. подпрограммы является УГХ.</w:t>
      </w:r>
    </w:p>
    <w:p w:rsidR="00620CA7" w:rsidRDefault="00620CA7" w:rsidP="00620CA7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1.3.6. </w:t>
      </w:r>
      <w:r w:rsidRPr="00D842EA">
        <w:rPr>
          <w:rFonts w:ascii="Times New Roman" w:hAnsi="Times New Roman" w:cs="Times New Roman"/>
          <w:sz w:val="28"/>
          <w:szCs w:val="28"/>
        </w:rPr>
        <w:t>Индикаторы результативности подпрограммы</w:t>
      </w:r>
    </w:p>
    <w:p w:rsidR="00620CA7" w:rsidRDefault="00620CA7" w:rsidP="00620CA7">
      <w:pPr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реализации подп</w:t>
      </w:r>
      <w:r w:rsidRPr="001E4848">
        <w:rPr>
          <w:rFonts w:ascii="Times New Roman" w:hAnsi="Times New Roman" w:cs="Times New Roman"/>
          <w:sz w:val="28"/>
          <w:szCs w:val="28"/>
        </w:rPr>
        <w:t>рограммы предполагается достичь следующих знач</w:t>
      </w:r>
      <w:r w:rsidRPr="001E4848">
        <w:rPr>
          <w:rFonts w:ascii="Times New Roman" w:hAnsi="Times New Roman" w:cs="Times New Roman"/>
          <w:sz w:val="28"/>
          <w:szCs w:val="28"/>
        </w:rPr>
        <w:t>е</w:t>
      </w:r>
      <w:r w:rsidRPr="001E4848">
        <w:rPr>
          <w:rFonts w:ascii="Times New Roman" w:hAnsi="Times New Roman" w:cs="Times New Roman"/>
          <w:sz w:val="28"/>
          <w:szCs w:val="28"/>
        </w:rPr>
        <w:t>ний п</w:t>
      </w:r>
      <w:r>
        <w:rPr>
          <w:rFonts w:ascii="Times New Roman" w:hAnsi="Times New Roman" w:cs="Times New Roman"/>
          <w:sz w:val="28"/>
          <w:szCs w:val="28"/>
        </w:rPr>
        <w:t>оказателей: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977"/>
        <w:gridCol w:w="2409"/>
        <w:gridCol w:w="993"/>
        <w:gridCol w:w="850"/>
        <w:gridCol w:w="851"/>
        <w:gridCol w:w="850"/>
        <w:gridCol w:w="851"/>
      </w:tblGrid>
      <w:tr w:rsidR="00620CA7" w:rsidRPr="00533054" w:rsidTr="00356B13">
        <w:trPr>
          <w:cantSplit/>
        </w:trPr>
        <w:tc>
          <w:tcPr>
            <w:tcW w:w="680" w:type="dxa"/>
            <w:vMerge w:val="restart"/>
            <w:shd w:val="clear" w:color="auto" w:fill="auto"/>
          </w:tcPr>
          <w:p w:rsidR="00620CA7" w:rsidRPr="00533054" w:rsidRDefault="00620CA7" w:rsidP="00553882">
            <w:pPr>
              <w:spacing w:before="30" w:after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20CA7" w:rsidRPr="00533054" w:rsidRDefault="00620CA7" w:rsidP="00553882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Наименование </w:t>
            </w:r>
          </w:p>
          <w:p w:rsidR="00620CA7" w:rsidRPr="00533054" w:rsidRDefault="00620CA7" w:rsidP="00553882">
            <w:pPr>
              <w:spacing w:before="30" w:after="30"/>
              <w:ind w:left="30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показ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теля</w:t>
            </w:r>
          </w:p>
        </w:tc>
        <w:tc>
          <w:tcPr>
            <w:tcW w:w="2409" w:type="dxa"/>
            <w:vMerge w:val="restart"/>
          </w:tcPr>
          <w:p w:rsidR="00620CA7" w:rsidRPr="00533054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 xml:space="preserve">Задача </w:t>
            </w:r>
          </w:p>
          <w:p w:rsidR="00620CA7" w:rsidRPr="00533054" w:rsidRDefault="00620CA7" w:rsidP="00553882">
            <w:pPr>
              <w:spacing w:before="30" w:after="30"/>
              <w:ind w:left="-5"/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подпрогра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мы</w:t>
            </w:r>
          </w:p>
        </w:tc>
        <w:tc>
          <w:tcPr>
            <w:tcW w:w="993" w:type="dxa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Баз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вые знач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ния</w:t>
            </w:r>
          </w:p>
        </w:tc>
        <w:tc>
          <w:tcPr>
            <w:tcW w:w="3402" w:type="dxa"/>
            <w:gridSpan w:val="4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pacing w:val="2"/>
                <w:szCs w:val="28"/>
              </w:rPr>
            </w:pPr>
            <w:r w:rsidRPr="00533054">
              <w:rPr>
                <w:rFonts w:ascii="Times New Roman" w:hAnsi="Times New Roman" w:cs="Times New Roman"/>
                <w:spacing w:val="2"/>
                <w:szCs w:val="28"/>
              </w:rPr>
              <w:t>Плановые показатели</w:t>
            </w:r>
          </w:p>
        </w:tc>
      </w:tr>
      <w:tr w:rsidR="00620CA7" w:rsidRPr="00533054" w:rsidTr="00356B13">
        <w:trPr>
          <w:cantSplit/>
        </w:trPr>
        <w:tc>
          <w:tcPr>
            <w:tcW w:w="680" w:type="dxa"/>
            <w:vMerge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409" w:type="dxa"/>
            <w:vMerge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(фа</w:t>
            </w:r>
            <w:r w:rsidRPr="00533054">
              <w:rPr>
                <w:rFonts w:ascii="Times New Roman" w:hAnsi="Times New Roman" w:cs="Times New Roman"/>
                <w:szCs w:val="28"/>
              </w:rPr>
              <w:t>к</w:t>
            </w:r>
            <w:r w:rsidRPr="00533054">
              <w:rPr>
                <w:rFonts w:ascii="Times New Roman" w:hAnsi="Times New Roman" w:cs="Times New Roman"/>
                <w:szCs w:val="28"/>
              </w:rPr>
              <w:t>тич</w:t>
            </w:r>
            <w:r w:rsidRPr="00533054">
              <w:rPr>
                <w:rFonts w:ascii="Times New Roman" w:hAnsi="Times New Roman" w:cs="Times New Roman"/>
                <w:szCs w:val="28"/>
              </w:rPr>
              <w:t>е</w:t>
            </w:r>
            <w:r w:rsidRPr="00533054">
              <w:rPr>
                <w:rFonts w:ascii="Times New Roman" w:hAnsi="Times New Roman" w:cs="Times New Roman"/>
                <w:szCs w:val="28"/>
              </w:rPr>
              <w:t>ский)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7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202</w:t>
            </w: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8</w:t>
            </w:r>
          </w:p>
        </w:tc>
      </w:tr>
      <w:tr w:rsidR="00620CA7" w:rsidRPr="00533054" w:rsidTr="00356B13">
        <w:trPr>
          <w:cantSplit/>
          <w:trHeight w:val="925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заседаний к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ординационного 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вета по туризму при Главе горо</w:t>
            </w:r>
            <w:r w:rsidRPr="00533054">
              <w:rPr>
                <w:rFonts w:ascii="Times New Roman" w:hAnsi="Times New Roman" w:cs="Times New Roman"/>
                <w:szCs w:val="28"/>
              </w:rPr>
              <w:t>д</w:t>
            </w:r>
            <w:r w:rsidRPr="00533054">
              <w:rPr>
                <w:rFonts w:ascii="Times New Roman" w:hAnsi="Times New Roman" w:cs="Times New Roman"/>
                <w:szCs w:val="28"/>
              </w:rPr>
              <w:t>ского округа город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>бинск или иных форм с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браний представителей сферы туризма города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>би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ска (ед., не менее)</w:t>
            </w:r>
          </w:p>
        </w:tc>
        <w:tc>
          <w:tcPr>
            <w:tcW w:w="2409" w:type="dxa"/>
            <w:vMerge w:val="restart"/>
            <w:vAlign w:val="center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Содействие разв</w:t>
            </w:r>
            <w:r w:rsidRPr="00533054">
              <w:rPr>
                <w:rFonts w:ascii="Times New Roman" w:hAnsi="Times New Roman" w:cs="Times New Roman"/>
                <w:szCs w:val="28"/>
              </w:rPr>
              <w:t>и</w:t>
            </w:r>
            <w:r w:rsidRPr="00533054">
              <w:rPr>
                <w:rFonts w:ascii="Times New Roman" w:hAnsi="Times New Roman" w:cs="Times New Roman"/>
                <w:szCs w:val="28"/>
              </w:rPr>
              <w:t>тию туристской и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фраструктуры гор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да, создание ко</w:t>
            </w:r>
            <w:r w:rsidRPr="00533054">
              <w:rPr>
                <w:rFonts w:ascii="Times New Roman" w:hAnsi="Times New Roman" w:cs="Times New Roman"/>
                <w:szCs w:val="28"/>
              </w:rPr>
              <w:t>м</w:t>
            </w:r>
            <w:r w:rsidRPr="00533054">
              <w:rPr>
                <w:rFonts w:ascii="Times New Roman" w:hAnsi="Times New Roman" w:cs="Times New Roman"/>
                <w:szCs w:val="28"/>
              </w:rPr>
              <w:t>фортной г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родской среды для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ристов</w:t>
            </w:r>
          </w:p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20CA7" w:rsidRPr="00533054" w:rsidTr="00356B13">
        <w:trPr>
          <w:cantSplit/>
          <w:trHeight w:val="533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разработа</w:t>
            </w:r>
            <w:r w:rsidRPr="00533054">
              <w:rPr>
                <w:rFonts w:ascii="Times New Roman" w:hAnsi="Times New Roman" w:cs="Times New Roman"/>
                <w:szCs w:val="28"/>
              </w:rPr>
              <w:t>н</w:t>
            </w:r>
            <w:r w:rsidRPr="00533054">
              <w:rPr>
                <w:rFonts w:ascii="Times New Roman" w:hAnsi="Times New Roman" w:cs="Times New Roman"/>
                <w:szCs w:val="28"/>
              </w:rPr>
              <w:t>ной и установленной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</w:t>
            </w:r>
            <w:r w:rsidRPr="00533054">
              <w:rPr>
                <w:rFonts w:ascii="Times New Roman" w:hAnsi="Times New Roman" w:cs="Times New Roman"/>
                <w:szCs w:val="28"/>
              </w:rPr>
              <w:t>т</w:t>
            </w:r>
            <w:r w:rsidRPr="00533054">
              <w:rPr>
                <w:rFonts w:ascii="Times New Roman" w:hAnsi="Times New Roman" w:cs="Times New Roman"/>
                <w:szCs w:val="28"/>
              </w:rPr>
              <w:t>ской навигации (ед., не менее)</w:t>
            </w:r>
          </w:p>
        </w:tc>
        <w:tc>
          <w:tcPr>
            <w:tcW w:w="2409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620CA7" w:rsidRPr="00533054" w:rsidTr="00356B13">
        <w:trPr>
          <w:cantSplit/>
          <w:trHeight w:val="558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новых ту</w:t>
            </w:r>
            <w:r w:rsidRPr="00533054">
              <w:rPr>
                <w:rFonts w:ascii="Times New Roman" w:hAnsi="Times New Roman" w:cs="Times New Roman"/>
                <w:szCs w:val="28"/>
              </w:rPr>
              <w:t>р</w:t>
            </w:r>
            <w:r w:rsidRPr="00533054">
              <w:rPr>
                <w:rFonts w:ascii="Times New Roman" w:hAnsi="Times New Roman" w:cs="Times New Roman"/>
                <w:szCs w:val="28"/>
              </w:rPr>
              <w:t>продуктов</w:t>
            </w:r>
          </w:p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(ед., не менее)</w:t>
            </w:r>
          </w:p>
        </w:tc>
        <w:tc>
          <w:tcPr>
            <w:tcW w:w="2409" w:type="dxa"/>
            <w:vMerge w:val="restart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Формирование п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ложительного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ристского имиджа г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рода Рыбинска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620CA7" w:rsidRPr="00533054" w:rsidTr="00356B13">
        <w:trPr>
          <w:cantSplit/>
          <w:trHeight w:val="925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мероприятий, связанных с уровнем т</w:t>
            </w:r>
            <w:r w:rsidRPr="00533054">
              <w:rPr>
                <w:rFonts w:ascii="Times New Roman" w:hAnsi="Times New Roman" w:cs="Times New Roman"/>
                <w:szCs w:val="28"/>
              </w:rPr>
              <w:t>у</w:t>
            </w:r>
            <w:r w:rsidRPr="00533054">
              <w:rPr>
                <w:rFonts w:ascii="Times New Roman" w:hAnsi="Times New Roman" w:cs="Times New Roman"/>
                <w:szCs w:val="28"/>
              </w:rPr>
              <w:t>ристической узнаваемости Р</w:t>
            </w:r>
            <w:r w:rsidRPr="00533054">
              <w:rPr>
                <w:rFonts w:ascii="Times New Roman" w:hAnsi="Times New Roman" w:cs="Times New Roman"/>
                <w:szCs w:val="28"/>
              </w:rPr>
              <w:t>ы</w:t>
            </w:r>
            <w:r w:rsidRPr="00533054">
              <w:rPr>
                <w:rFonts w:ascii="Times New Roman" w:hAnsi="Times New Roman" w:cs="Times New Roman"/>
                <w:szCs w:val="28"/>
              </w:rPr>
              <w:t xml:space="preserve">бинска (ед., не менее) </w:t>
            </w:r>
          </w:p>
        </w:tc>
        <w:tc>
          <w:tcPr>
            <w:tcW w:w="2409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620CA7" w:rsidRPr="00533054" w:rsidTr="00356B13">
        <w:trPr>
          <w:cantSplit/>
          <w:trHeight w:val="925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рекламно-информационных проду</w:t>
            </w:r>
            <w:r w:rsidRPr="00533054">
              <w:rPr>
                <w:rFonts w:ascii="Times New Roman" w:hAnsi="Times New Roman" w:cs="Times New Roman"/>
                <w:szCs w:val="28"/>
              </w:rPr>
              <w:t>к</w:t>
            </w:r>
            <w:r w:rsidRPr="00533054">
              <w:rPr>
                <w:rFonts w:ascii="Times New Roman" w:hAnsi="Times New Roman" w:cs="Times New Roman"/>
                <w:szCs w:val="28"/>
              </w:rPr>
              <w:t>тов (ед., не менее)</w:t>
            </w:r>
          </w:p>
        </w:tc>
        <w:tc>
          <w:tcPr>
            <w:tcW w:w="2409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11</w:t>
            </w:r>
          </w:p>
        </w:tc>
      </w:tr>
      <w:tr w:rsidR="00620CA7" w:rsidRPr="00533054" w:rsidTr="00356B13">
        <w:trPr>
          <w:cantSplit/>
          <w:trHeight w:val="925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рекламных, информационных, пресс-туров, официальных делегаций (ед., не менее)</w:t>
            </w:r>
          </w:p>
        </w:tc>
        <w:tc>
          <w:tcPr>
            <w:tcW w:w="2409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620CA7" w:rsidRPr="00533054" w:rsidTr="00356B13">
        <w:trPr>
          <w:cantSplit/>
          <w:trHeight w:val="925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информационных платформ, где была размещена информация о тур. потенциале Рыбинска (ед., не менее)</w:t>
            </w:r>
          </w:p>
        </w:tc>
        <w:tc>
          <w:tcPr>
            <w:tcW w:w="2409" w:type="dxa"/>
            <w:vMerge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4</w:t>
            </w:r>
          </w:p>
        </w:tc>
      </w:tr>
      <w:tr w:rsidR="00620CA7" w:rsidRPr="00533054" w:rsidTr="00356B13">
        <w:trPr>
          <w:cantSplit/>
          <w:trHeight w:val="925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lastRenderedPageBreak/>
              <w:t>9.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suppressAutoHyphens/>
              <w:overflowPunct w:val="0"/>
              <w:textAlignment w:val="baseline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Увеличение уровня экскурсантов и туристов, посетивших город Рыбинск, выявленного посредствам проведенных статистических и маркетинговых исследований</w:t>
            </w:r>
          </w:p>
        </w:tc>
        <w:tc>
          <w:tcPr>
            <w:tcW w:w="2409" w:type="dxa"/>
            <w:tcBorders>
              <w:top w:val="nil"/>
            </w:tcBorders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540,0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</w:t>
            </w:r>
            <w:r w:rsidRPr="00533054">
              <w:rPr>
                <w:rFonts w:ascii="Times New Roman" w:hAnsi="Times New Roman" w:cs="Times New Roman"/>
                <w:szCs w:val="28"/>
              </w:rPr>
              <w:t>55,0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  <w:lang w:val="en-US"/>
              </w:rPr>
              <w:t>570</w:t>
            </w:r>
            <w:r w:rsidRPr="00533054">
              <w:rPr>
                <w:rFonts w:ascii="Times New Roman" w:hAnsi="Times New Roman" w:cs="Times New Roman"/>
                <w:szCs w:val="28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595,0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620,0</w:t>
            </w:r>
          </w:p>
        </w:tc>
      </w:tr>
      <w:tr w:rsidR="00620CA7" w:rsidRPr="00533054" w:rsidTr="00356B13">
        <w:trPr>
          <w:cantSplit/>
          <w:trHeight w:val="130"/>
        </w:trPr>
        <w:tc>
          <w:tcPr>
            <w:tcW w:w="680" w:type="dxa"/>
            <w:shd w:val="clear" w:color="auto" w:fill="auto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Количество объектов, приобретенных для улу</w:t>
            </w:r>
            <w:r w:rsidRPr="00533054">
              <w:rPr>
                <w:rFonts w:ascii="Times New Roman" w:hAnsi="Times New Roman" w:cs="Times New Roman"/>
                <w:szCs w:val="28"/>
              </w:rPr>
              <w:t>ч</w:t>
            </w:r>
            <w:r w:rsidRPr="00533054">
              <w:rPr>
                <w:rFonts w:ascii="Times New Roman" w:hAnsi="Times New Roman" w:cs="Times New Roman"/>
                <w:szCs w:val="28"/>
              </w:rPr>
              <w:t>шения туристской инфр</w:t>
            </w:r>
            <w:r w:rsidRPr="00533054">
              <w:rPr>
                <w:rFonts w:ascii="Times New Roman" w:hAnsi="Times New Roman" w:cs="Times New Roman"/>
                <w:szCs w:val="28"/>
              </w:rPr>
              <w:t>а</w:t>
            </w:r>
            <w:r w:rsidRPr="00533054">
              <w:rPr>
                <w:rFonts w:ascii="Times New Roman" w:hAnsi="Times New Roman" w:cs="Times New Roman"/>
                <w:szCs w:val="28"/>
              </w:rPr>
              <w:t>структуры  (ед.,)</w:t>
            </w:r>
          </w:p>
        </w:tc>
        <w:tc>
          <w:tcPr>
            <w:tcW w:w="2409" w:type="dxa"/>
          </w:tcPr>
          <w:p w:rsidR="00620CA7" w:rsidRPr="00533054" w:rsidRDefault="00620CA7" w:rsidP="00553882">
            <w:pPr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Реализация мер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приятий реги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нального проекта «Создание н</w:t>
            </w:r>
            <w:r w:rsidRPr="00533054">
              <w:rPr>
                <w:rFonts w:ascii="Times New Roman" w:hAnsi="Times New Roman" w:cs="Times New Roman"/>
                <w:szCs w:val="28"/>
              </w:rPr>
              <w:t>о</w:t>
            </w:r>
            <w:r w:rsidRPr="00533054">
              <w:rPr>
                <w:rFonts w:ascii="Times New Roman" w:hAnsi="Times New Roman" w:cs="Times New Roman"/>
                <w:szCs w:val="28"/>
              </w:rPr>
              <w:t>мерного фонда, инфраструктуры и новых точек притяжения».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179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620CA7" w:rsidRPr="00533054" w:rsidRDefault="00620CA7" w:rsidP="0055388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33054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</w:tbl>
    <w:p w:rsidR="00620CA7" w:rsidRPr="0061022C" w:rsidRDefault="00620CA7" w:rsidP="00620CA7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  <w:sectPr w:rsidR="00620CA7" w:rsidRPr="0061022C" w:rsidSect="00620CA7">
          <w:headerReference w:type="default" r:id="rId24"/>
          <w:pgSz w:w="11906" w:h="16838"/>
          <w:pgMar w:top="567" w:right="567" w:bottom="567" w:left="1134" w:header="709" w:footer="709" w:gutter="0"/>
          <w:cols w:space="708"/>
          <w:docGrid w:linePitch="381"/>
        </w:sectPr>
      </w:pPr>
      <w:r>
        <w:rPr>
          <w:rFonts w:ascii="Times New Roman" w:hAnsi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-8600440</wp:posOffset>
                </wp:positionV>
                <wp:extent cx="409575" cy="314325"/>
                <wp:effectExtent l="0" t="254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CA7" w:rsidRPr="00C95F3F" w:rsidRDefault="00620CA7" w:rsidP="00620C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4" style="position:absolute;left:0;text-align:left;margin-left:285.75pt;margin-top:-677.2pt;width:32.2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" filled="f" stroked="f">
                <v:fill opacity="0"/>
                <v:textbox>
                  <w:txbxContent>
                    <w:p w:rsidR="00620CA7" w:rsidRPr="00C95F3F" w:rsidRDefault="00620CA7" w:rsidP="00620CA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:rsidR="00620CA7" w:rsidRDefault="00620CA7" w:rsidP="00620CA7">
      <w:pPr>
        <w:tabs>
          <w:tab w:val="left" w:pos="5925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EF8">
        <w:rPr>
          <w:rFonts w:ascii="Times New Roman" w:hAnsi="Times New Roman" w:cs="Times New Roman"/>
          <w:sz w:val="28"/>
          <w:szCs w:val="28"/>
        </w:rPr>
        <w:lastRenderedPageBreak/>
        <w:t>1.3.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E0EF8">
        <w:rPr>
          <w:rFonts w:ascii="Times New Roman" w:hAnsi="Times New Roman" w:cs="Times New Roman"/>
          <w:sz w:val="28"/>
          <w:szCs w:val="28"/>
        </w:rPr>
        <w:t>.</w:t>
      </w:r>
      <w:r w:rsidRPr="00DE0EF8">
        <w:rPr>
          <w:rFonts w:ascii="Times New Roman" w:hAnsi="Times New Roman" w:cs="Times New Roman"/>
        </w:rPr>
        <w:t xml:space="preserve"> </w:t>
      </w:r>
      <w:r w:rsidRPr="00DE0EF8">
        <w:rPr>
          <w:rFonts w:ascii="Times New Roman" w:hAnsi="Times New Roman" w:cs="Times New Roman"/>
          <w:sz w:val="28"/>
          <w:szCs w:val="28"/>
        </w:rPr>
        <w:t>Ос</w:t>
      </w:r>
      <w:r w:rsidRPr="00DE0EF8">
        <w:rPr>
          <w:rFonts w:ascii="Times New Roman" w:hAnsi="Times New Roman" w:cs="Times New Roman"/>
          <w:bCs/>
          <w:sz w:val="28"/>
          <w:szCs w:val="28"/>
        </w:rPr>
        <w:t>новные мероприятия подпрограммы</w:t>
      </w: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460"/>
        <w:gridCol w:w="1984"/>
        <w:gridCol w:w="851"/>
        <w:gridCol w:w="850"/>
        <w:gridCol w:w="993"/>
        <w:gridCol w:w="850"/>
        <w:gridCol w:w="992"/>
        <w:gridCol w:w="851"/>
        <w:gridCol w:w="850"/>
        <w:gridCol w:w="851"/>
        <w:gridCol w:w="850"/>
        <w:gridCol w:w="1560"/>
        <w:gridCol w:w="1021"/>
      </w:tblGrid>
      <w:tr w:rsidR="00620CA7" w:rsidRPr="00B37E9C" w:rsidTr="00620CA7">
        <w:trPr>
          <w:trHeight w:val="1233"/>
          <w:tblHeader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Наименование мер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Адрес, колич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ственная хара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к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теристика, срок исполнения</w:t>
            </w:r>
          </w:p>
        </w:tc>
        <w:tc>
          <w:tcPr>
            <w:tcW w:w="7938" w:type="dxa"/>
            <w:gridSpan w:val="9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Потребность в финансировании (тыс. руб.) по годам</w:t>
            </w:r>
          </w:p>
          <w:p w:rsidR="00620CA7" w:rsidRPr="00B37E9C" w:rsidRDefault="00620CA7" w:rsidP="00553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Ожидаемый результат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Отве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ственный исполн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тель мер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приятий</w:t>
            </w:r>
          </w:p>
        </w:tc>
      </w:tr>
      <w:tr w:rsidR="00620CA7" w:rsidRPr="00B37E9C" w:rsidTr="00620CA7">
        <w:trPr>
          <w:trHeight w:val="300"/>
          <w:tblHeader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ист. фин.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20CA7" w:rsidRPr="001812FF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20CA7" w:rsidRPr="001812FF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gridSpan w:val="2"/>
          </w:tcPr>
          <w:p w:rsidR="00620CA7" w:rsidRPr="001812FF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620CA7" w:rsidRPr="001812FF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20CA7" w:rsidRPr="00B37E9C" w:rsidTr="00620CA7">
        <w:trPr>
          <w:trHeight w:val="300"/>
          <w:tblHeader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потр.</w:t>
            </w: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20CA7" w:rsidRPr="00B37E9C" w:rsidTr="00620CA7">
        <w:trPr>
          <w:trHeight w:val="300"/>
        </w:trPr>
        <w:tc>
          <w:tcPr>
            <w:tcW w:w="15481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Задача 1. Содействие развитию туристской инфраструктуры города, создание комфортной городской среды для туристов</w:t>
            </w:r>
          </w:p>
        </w:tc>
      </w:tr>
      <w:tr w:rsidR="00620CA7" w:rsidRPr="00B37E9C" w:rsidTr="00620CA7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засед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 координационн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 совета по туризму при Главе городского округа город Рыбинск или иных форм 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браний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4 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роприятий в год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Активное взаимоде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й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ствие с представ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телями сф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 турби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неса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620CA7" w:rsidRPr="00B37E9C" w:rsidTr="00620CA7">
        <w:trPr>
          <w:trHeight w:val="300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00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00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15"/>
        </w:trPr>
        <w:tc>
          <w:tcPr>
            <w:tcW w:w="518" w:type="dxa"/>
            <w:vMerge/>
            <w:tcBorders>
              <w:top w:val="nil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85"/>
        </w:trPr>
        <w:tc>
          <w:tcPr>
            <w:tcW w:w="518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2460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Разработка и уст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новка туристской навигации и ориент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рующей информации</w:t>
            </w:r>
          </w:p>
        </w:tc>
        <w:tc>
          <w:tcPr>
            <w:tcW w:w="1984" w:type="dxa"/>
            <w:vMerge w:val="restart"/>
            <w:vAlign w:val="center"/>
          </w:tcPr>
          <w:p w:rsidR="00620CA7" w:rsidRPr="00B37E9C" w:rsidRDefault="00620CA7" w:rsidP="00553882">
            <w:pPr>
              <w:rPr>
                <w:rFonts w:ascii="Times New Roman" w:hAnsi="Times New Roman" w:cs="Times New Roman"/>
              </w:rPr>
            </w:pP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Количество установленных объектов не м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нее 2 в год 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Рыбинск обладает высоким уровнем туристской информ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тивности 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620CA7" w:rsidRPr="00B37E9C" w:rsidTr="00620CA7">
        <w:trPr>
          <w:trHeight w:val="285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34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7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22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00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Итого по задаче 1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960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0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290FBE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0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7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86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96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15481" w:type="dxa"/>
            <w:gridSpan w:val="14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Задача 2. 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Формирование положительного туристского имиджа города</w:t>
            </w:r>
          </w:p>
        </w:tc>
      </w:tr>
      <w:tr w:rsidR="00620CA7" w:rsidRPr="00B37E9C" w:rsidTr="00620CA7">
        <w:trPr>
          <w:trHeight w:val="722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Содействие в орган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зации и разработке новых маршрутов, формирование новых интерактивных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грамм для популяр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зации культурно-туристского облика города Рыбинска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 менее 2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дуктов в год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(ед.)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ние общей базы разн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плановых туристских предлож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8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Координация и уч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стие в междунаро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ных  выставках, ф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румах, конференциях и иных мероприят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ях, связанных с п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вышением уровня туристской узнава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мости города Рыби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3 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роприятий в год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</w:t>
            </w:r>
            <w:r w:rsidRPr="00BB30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Презент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ция сферы туризма г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рода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бинска на меропри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тиях ра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личного уровня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ОТ, 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15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B30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кламно-информационной и сувенирной проду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ции (путеводители, альбомы, книги, бу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леты, туристские ка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ты, открытки и др.) и видеофильма о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бинске</w:t>
            </w:r>
          </w:p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11 продуктов еж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годно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Наличие информац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онного и раздаточн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 матери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ла для 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ния гостей города о возможн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стях турсферы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бинска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ОТ, 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953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Проведение рекла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ных,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информацио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ных туров, пресс-туров, прием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офиц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альных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делег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ций в целях попул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ризации Рыбинска во всеро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сийском информац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онном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странстве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Не менее 2 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роприятий еж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годно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</w:p>
        </w:tc>
        <w:tc>
          <w:tcPr>
            <w:tcW w:w="851" w:type="dxa"/>
            <w:shd w:val="clear" w:color="auto" w:fill="auto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Повышение узнаваем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сти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Рыби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 на 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российском 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уровне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ОТ, 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МАУ ГОГР «ТИЦ»</w:t>
            </w: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1574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28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2.6</w:t>
            </w:r>
          </w:p>
        </w:tc>
        <w:tc>
          <w:tcPr>
            <w:tcW w:w="24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Размещение и обно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ление информации о Рыбинске и возмо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ностях турсферы в печатных СМИ, кат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логах, справочниках, на телевидении,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дио, иных средствах размещения и нос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телях информации с целью популяризации предложений тур.сферы   г. Рыби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ска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4 ед. ежегодно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Не менее 4 ед. ежего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ОТ, 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15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2.7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Поддержка и обно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ление информации о туристической сфере Рыбинска в горо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Интернет-пространстве (сайт, группы в социальных сетях, видео-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4961890</wp:posOffset>
                      </wp:positionH>
                      <wp:positionV relativeFrom="paragraph">
                        <wp:posOffset>-1596390</wp:posOffset>
                      </wp:positionV>
                      <wp:extent cx="409575" cy="314325"/>
                      <wp:effectExtent l="2540" t="0" r="0" b="190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20CA7" w:rsidRPr="00156073" w:rsidRDefault="00620CA7" w:rsidP="00620CA7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35" style="position:absolute;margin-left:390.7pt;margin-top:-125.7pt;width:32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" filled="f" stroked="f">
                      <v:fill opacity="0"/>
                      <v:textbox>
                        <w:txbxContent>
                          <w:p w:rsidR="00620CA7" w:rsidRPr="00156073" w:rsidRDefault="00620CA7" w:rsidP="00620CA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платформы и пр.), на региональных тур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стических платфо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мах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Регулярное наполнение по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тала информац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ей не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менее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 п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стов в год 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Модерниз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ция и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движение туристич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ского сайта, 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сопрово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дение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ОТ, МАУ ГОГР «ТИЦ»</w:t>
            </w:r>
          </w:p>
        </w:tc>
      </w:tr>
      <w:tr w:rsidR="00620CA7" w:rsidRPr="00B37E9C" w:rsidTr="00620CA7">
        <w:trPr>
          <w:trHeight w:val="105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05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05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2.8</w:t>
            </w:r>
          </w:p>
        </w:tc>
        <w:tc>
          <w:tcPr>
            <w:tcW w:w="2460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ункциональное наполнение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точке встречи го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тей в ТИЦ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20CA7" w:rsidRPr="00651C0E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FF0000"/>
              </w:rPr>
            </w:pPr>
          </w:p>
          <w:p w:rsidR="00620CA7" w:rsidRPr="007F7660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F76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объекта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еж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годно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7F76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(ед.)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Оформле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ное пр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странство для встречи посетителей</w:t>
            </w:r>
          </w:p>
        </w:tc>
        <w:tc>
          <w:tcPr>
            <w:tcW w:w="1021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ОТ, МАУ ГОГР «ТИЦ»</w:t>
            </w:r>
          </w:p>
        </w:tc>
      </w:tr>
      <w:tr w:rsidR="00620CA7" w:rsidRPr="00B37E9C" w:rsidTr="00620CA7">
        <w:trPr>
          <w:trHeight w:val="105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5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14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07"/>
        </w:trPr>
        <w:tc>
          <w:tcPr>
            <w:tcW w:w="518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2460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Увеличение уровня экскурсантов и тур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стов, посетивших г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род Рыбинск, выя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ленного посредствам проведенных стат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стических и марк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тинговых исследов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ний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540 </w:t>
            </w: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тыс.чел.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sz w:val="22"/>
                <w:szCs w:val="22"/>
              </w:rPr>
              <w:t>(чел.)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5426D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Увеличение уровня ту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потока на территорию города Р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ы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бинска</w:t>
            </w:r>
          </w:p>
        </w:tc>
        <w:tc>
          <w:tcPr>
            <w:tcW w:w="1021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ОТ, 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МАУ ГОГР «ТИЦ»</w:t>
            </w:r>
          </w:p>
        </w:tc>
      </w:tr>
      <w:tr w:rsidR="00620CA7" w:rsidRPr="00B37E9C" w:rsidTr="00620CA7">
        <w:trPr>
          <w:trHeight w:val="103"/>
        </w:trPr>
        <w:tc>
          <w:tcPr>
            <w:tcW w:w="518" w:type="dxa"/>
            <w:vMerge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12"/>
        </w:trPr>
        <w:tc>
          <w:tcPr>
            <w:tcW w:w="518" w:type="dxa"/>
            <w:vMerge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03"/>
        </w:trPr>
        <w:tc>
          <w:tcPr>
            <w:tcW w:w="518" w:type="dxa"/>
            <w:vMerge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34"/>
        </w:trPr>
        <w:tc>
          <w:tcPr>
            <w:tcW w:w="518" w:type="dxa"/>
            <w:vMerge/>
            <w:tcBorders>
              <w:bottom w:val="single" w:sz="4" w:space="0" w:color="auto"/>
            </w:tcBorders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0" w:type="dxa"/>
            <w:vMerge/>
            <w:tcBorders>
              <w:bottom w:val="single" w:sz="4" w:space="0" w:color="auto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800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82"/>
        </w:trPr>
        <w:tc>
          <w:tcPr>
            <w:tcW w:w="518" w:type="dxa"/>
            <w:vMerge w:val="restart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shd w:val="clear" w:color="auto" w:fill="auto"/>
            <w:vAlign w:val="center"/>
          </w:tcPr>
          <w:p w:rsidR="00620CA7" w:rsidRPr="00B37E9C" w:rsidRDefault="00620CA7" w:rsidP="0055388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Итого по задаче 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1987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B3D4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  <w:r w:rsidRPr="00DB3D4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7950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8850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975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50"/>
        </w:trPr>
        <w:tc>
          <w:tcPr>
            <w:tcW w:w="518" w:type="dxa"/>
            <w:vMerge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1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1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1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56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1987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</w:t>
            </w: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Pr="003D1C5E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F1E4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lastRenderedPageBreak/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</w:t>
            </w:r>
            <w:r w:rsidRPr="00BF1E4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8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755F85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1252,2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885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975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81" w:type="dxa"/>
            <w:gridSpan w:val="2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301"/>
        </w:trPr>
        <w:tc>
          <w:tcPr>
            <w:tcW w:w="15481" w:type="dxa"/>
            <w:gridSpan w:val="14"/>
            <w:vAlign w:val="center"/>
          </w:tcPr>
          <w:p w:rsidR="00620CA7" w:rsidRPr="0075584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584C">
              <w:rPr>
                <w:rFonts w:ascii="Times New Roman" w:hAnsi="Times New Roman" w:cs="Times New Roman"/>
                <w:sz w:val="22"/>
                <w:szCs w:val="22"/>
              </w:rPr>
              <w:t>Задача 3. Реализация мероприятий регионального проекта «Создание номерного фонда, инфраструктуры и новых точек прит</w:t>
            </w:r>
            <w:r w:rsidRPr="0075584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5584C">
              <w:rPr>
                <w:rFonts w:ascii="Times New Roman" w:hAnsi="Times New Roman" w:cs="Times New Roman"/>
                <w:sz w:val="22"/>
                <w:szCs w:val="22"/>
              </w:rPr>
              <w:t>жения».</w:t>
            </w:r>
          </w:p>
        </w:tc>
      </w:tr>
      <w:tr w:rsidR="00620CA7" w:rsidRPr="00B37E9C" w:rsidTr="00620CA7">
        <w:trPr>
          <w:trHeight w:val="301"/>
        </w:trPr>
        <w:tc>
          <w:tcPr>
            <w:tcW w:w="518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3.1</w:t>
            </w:r>
          </w:p>
        </w:tc>
        <w:tc>
          <w:tcPr>
            <w:tcW w:w="2460" w:type="dxa"/>
            <w:vMerge w:val="restart"/>
            <w:vAlign w:val="center"/>
          </w:tcPr>
          <w:p w:rsidR="00620CA7" w:rsidRDefault="00620CA7" w:rsidP="0055388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турист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ческой инфрастру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туры (обустройство туристского центра города)</w:t>
            </w:r>
          </w:p>
        </w:tc>
        <w:tc>
          <w:tcPr>
            <w:tcW w:w="1984" w:type="dxa"/>
            <w:vMerge w:val="restart"/>
            <w:vAlign w:val="center"/>
          </w:tcPr>
          <w:p w:rsidR="00620CA7" w:rsidRDefault="00620CA7" w:rsidP="005538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объектов тур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стической направленн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(канализ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ные люки – 34 шт., навигац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онные столбы 8 шт., стере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скопы – 3 шт., сцена (модульный кинотеатр) – 1 шт., муз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кальная лавка – 4 шт., подве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ной ф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нарь – 4 шт</w:t>
            </w:r>
            <w:r w:rsidRPr="005239C9">
              <w:rPr>
                <w:rFonts w:ascii="Times New Roman" w:hAnsi="Times New Roman" w:cs="Times New Roman"/>
              </w:rPr>
              <w:t>., коновязь – 25 шт., урны – 100 шт.) - 2025 г.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</w:tcPr>
          <w:p w:rsidR="00620CA7" w:rsidRDefault="00620CA7" w:rsidP="00553882">
            <w:pPr>
              <w:jc w:val="center"/>
            </w:pPr>
            <w:r w:rsidRPr="00551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20CA7" w:rsidRPr="0000283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Создание комфортной среды для туристов</w:t>
            </w:r>
          </w:p>
        </w:tc>
        <w:tc>
          <w:tcPr>
            <w:tcW w:w="1021" w:type="dxa"/>
            <w:vMerge w:val="restart"/>
            <w:vAlign w:val="center"/>
          </w:tcPr>
          <w:p w:rsidR="00620CA7" w:rsidRPr="0000283A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УГХ</w:t>
            </w:r>
          </w:p>
        </w:tc>
      </w:tr>
      <w:tr w:rsidR="00620CA7" w:rsidRPr="00B37E9C" w:rsidTr="00620CA7">
        <w:trPr>
          <w:trHeight w:val="224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</w:tcPr>
          <w:p w:rsidR="00620CA7" w:rsidRDefault="00620CA7" w:rsidP="00553882">
            <w:pPr>
              <w:jc w:val="center"/>
            </w:pPr>
            <w:r w:rsidRPr="00551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  <w:r w:rsidRPr="00B314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243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</w:tcPr>
          <w:p w:rsidR="00620CA7" w:rsidRDefault="00620CA7" w:rsidP="00553882">
            <w:pPr>
              <w:jc w:val="center"/>
            </w:pPr>
            <w:r w:rsidRPr="005518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192</w:t>
            </w:r>
            <w:r w:rsidRPr="00B314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12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15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4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4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 w:val="restart"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tcBorders>
              <w:top w:val="nil"/>
            </w:tcBorders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Итого по задаче 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  <w:r w:rsidRPr="00B314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192</w:t>
            </w:r>
            <w:r w:rsidRPr="00B314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21600,0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0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</w:rPr>
              <w:t>Итого по подпрограмме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4660B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200</w:t>
            </w:r>
            <w:r w:rsidRPr="00A363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4660B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9310</w:t>
            </w:r>
            <w:r w:rsidRPr="00DB3D4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66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F2720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  <w:r w:rsidRPr="00F272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10710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 w:val="restart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  <w:r w:rsidRPr="00B314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31430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192</w:t>
            </w:r>
            <w:r w:rsidRPr="00B3143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B37E9C" w:rsidTr="00620CA7">
        <w:trPr>
          <w:trHeight w:val="60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Др.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4660B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20CA7" w:rsidRPr="00CE1FD6" w:rsidTr="00620CA7">
        <w:trPr>
          <w:trHeight w:val="578"/>
        </w:trPr>
        <w:tc>
          <w:tcPr>
            <w:tcW w:w="518" w:type="dxa"/>
            <w:vMerge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444" w:type="dxa"/>
            <w:gridSpan w:val="2"/>
            <w:vMerge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Вс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е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го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200</w:t>
            </w:r>
            <w:r w:rsidRPr="00A363C8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0CA7" w:rsidRPr="00B4660B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29310</w:t>
            </w:r>
            <w:r w:rsidRPr="00DB3D4F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766F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  <w:r w:rsidRPr="00F272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70,0</w:t>
            </w:r>
          </w:p>
        </w:tc>
        <w:tc>
          <w:tcPr>
            <w:tcW w:w="851" w:type="dxa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1282,2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9730,0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20CA7" w:rsidRPr="00B37E9C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37E9C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0CA7" w:rsidRDefault="00620CA7" w:rsidP="0055388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10710</w:t>
            </w:r>
            <w:r w:rsidRPr="00B37E9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vMerge/>
            <w:vAlign w:val="center"/>
            <w:hideMark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1" w:type="dxa"/>
            <w:vMerge/>
            <w:vAlign w:val="center"/>
          </w:tcPr>
          <w:p w:rsidR="00620CA7" w:rsidRPr="00CE1FD6" w:rsidRDefault="00620CA7" w:rsidP="0055388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20CA7" w:rsidRPr="00DC5791" w:rsidRDefault="00620CA7" w:rsidP="00620CA7">
      <w:pPr>
        <w:tabs>
          <w:tab w:val="left" w:pos="5925"/>
        </w:tabs>
        <w:jc w:val="center"/>
        <w:rPr>
          <w:lang w:val="en-US"/>
        </w:rPr>
        <w:sectPr w:rsidR="00620CA7" w:rsidRPr="00DC5791" w:rsidSect="00620CA7">
          <w:pgSz w:w="16838" w:h="11906" w:orient="landscape"/>
          <w:pgMar w:top="567" w:right="567" w:bottom="567" w:left="1134" w:header="709" w:footer="709" w:gutter="0"/>
          <w:cols w:space="708"/>
          <w:docGrid w:linePitch="381"/>
        </w:sectPr>
      </w:pPr>
    </w:p>
    <w:p w:rsidR="00620CA7" w:rsidRDefault="00620CA7" w:rsidP="00620CA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Default="00620CA7" w:rsidP="00620CA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Список используемых сокращений</w:t>
      </w:r>
    </w:p>
    <w:p w:rsidR="00620CA7" w:rsidRPr="001E4848" w:rsidRDefault="00620CA7" w:rsidP="00620CA7">
      <w:pPr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620CA7" w:rsidRPr="00353C6C" w:rsidRDefault="00620CA7" w:rsidP="00620C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C6C">
        <w:rPr>
          <w:rFonts w:ascii="Times New Roman" w:hAnsi="Times New Roman" w:cs="Times New Roman"/>
          <w:color w:val="000000"/>
          <w:sz w:val="28"/>
          <w:szCs w:val="28"/>
        </w:rPr>
        <w:t>УС – управление строительством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городского округа город Рыбинск Ярославской области</w:t>
      </w:r>
      <w:r w:rsidRPr="00353C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CA7" w:rsidRPr="00353C6C" w:rsidRDefault="00620CA7" w:rsidP="00620CA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3C6C">
        <w:rPr>
          <w:rFonts w:ascii="Times New Roman" w:hAnsi="Times New Roman" w:cs="Times New Roman"/>
          <w:color w:val="000000"/>
          <w:sz w:val="28"/>
          <w:szCs w:val="28"/>
        </w:rPr>
        <w:t>ДАиГ – Департамент архитектуры и градостроительства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родского округа город Рыбинск Ярославской области</w:t>
      </w:r>
      <w:r w:rsidRPr="00353C6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УГХ – </w:t>
      </w:r>
      <w:r w:rsidRPr="00A01320">
        <w:rPr>
          <w:rFonts w:ascii="Times New Roman" w:hAnsi="Times New Roman" w:cs="Times New Roman"/>
          <w:sz w:val="28"/>
          <w:szCs w:val="28"/>
        </w:rPr>
        <w:t>Муниципальное бюджетное учреждение «Управление городского х</w:t>
      </w:r>
      <w:r w:rsidRPr="00A01320">
        <w:rPr>
          <w:rFonts w:ascii="Times New Roman" w:hAnsi="Times New Roman" w:cs="Times New Roman"/>
          <w:sz w:val="28"/>
          <w:szCs w:val="28"/>
        </w:rPr>
        <w:t>о</w:t>
      </w:r>
      <w:r w:rsidRPr="00A01320">
        <w:rPr>
          <w:rFonts w:ascii="Times New Roman" w:hAnsi="Times New Roman" w:cs="Times New Roman"/>
          <w:sz w:val="28"/>
          <w:szCs w:val="28"/>
        </w:rPr>
        <w:t>зяйства»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– отдел туризма Администрации городского округа город Рыбинск Яр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славской области;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СМИ – средства массовой информации;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ЯО – Ярославская область;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ГБ – городской бюджет;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ОБ – областной бюджет;</w:t>
      </w:r>
    </w:p>
    <w:p w:rsidR="00620CA7" w:rsidRPr="001E4848" w:rsidRDefault="00620CA7" w:rsidP="00620CA7">
      <w:pPr>
        <w:jc w:val="both"/>
        <w:rPr>
          <w:rFonts w:ascii="Times New Roman" w:hAnsi="Times New Roman"/>
          <w:sz w:val="28"/>
          <w:szCs w:val="28"/>
        </w:rPr>
      </w:pPr>
      <w:r w:rsidRPr="001E4848">
        <w:rPr>
          <w:rFonts w:ascii="Times New Roman" w:hAnsi="Times New Roman"/>
          <w:sz w:val="28"/>
          <w:szCs w:val="28"/>
        </w:rPr>
        <w:t>ФБ – федеральный бюджет;</w:t>
      </w:r>
    </w:p>
    <w:p w:rsidR="00620CA7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 w:rsidRPr="001E4848">
        <w:rPr>
          <w:rFonts w:ascii="Times New Roman" w:hAnsi="Times New Roman" w:cs="Times New Roman"/>
          <w:sz w:val="28"/>
          <w:szCs w:val="28"/>
        </w:rPr>
        <w:t>МАУ ГОГР «ТИЦ», ТИЦ - муниципальное автономное учреждение горо</w:t>
      </w:r>
      <w:r w:rsidRPr="001E4848">
        <w:rPr>
          <w:rFonts w:ascii="Times New Roman" w:hAnsi="Times New Roman" w:cs="Times New Roman"/>
          <w:sz w:val="28"/>
          <w:szCs w:val="28"/>
        </w:rPr>
        <w:t>д</w:t>
      </w:r>
      <w:r w:rsidRPr="001E4848">
        <w:rPr>
          <w:rFonts w:ascii="Times New Roman" w:hAnsi="Times New Roman" w:cs="Times New Roman"/>
          <w:sz w:val="28"/>
          <w:szCs w:val="28"/>
        </w:rPr>
        <w:t>ского округа город Рыбинск «Туристско-информационный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0CA7" w:rsidRPr="001E4848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РФ – Российская Федерация.</w:t>
      </w:r>
    </w:p>
    <w:p w:rsidR="00620CA7" w:rsidRPr="001E4848" w:rsidRDefault="00620CA7" w:rsidP="00620C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1E4848" w:rsidRDefault="00620CA7" w:rsidP="00620CA7">
      <w:pPr>
        <w:rPr>
          <w:rFonts w:ascii="Times New Roman" w:hAnsi="Times New Roman"/>
          <w:sz w:val="28"/>
          <w:szCs w:val="28"/>
        </w:rPr>
      </w:pPr>
    </w:p>
    <w:p w:rsidR="00620CA7" w:rsidRDefault="00620CA7" w:rsidP="00620CA7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туризма                                                      </w:t>
      </w:r>
      <w:r w:rsidR="00356B1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Е.С. Пушкарева</w:t>
      </w:r>
    </w:p>
    <w:p w:rsidR="00620CA7" w:rsidRDefault="00620CA7" w:rsidP="00620CA7">
      <w:pPr>
        <w:tabs>
          <w:tab w:val="left" w:pos="4536"/>
        </w:tabs>
        <w:spacing w:after="60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sectPr w:rsidR="00620CA7" w:rsidSect="00620CA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22E" w:rsidRDefault="00B1222E" w:rsidP="00620CA7">
      <w:r>
        <w:separator/>
      </w:r>
    </w:p>
  </w:endnote>
  <w:endnote w:type="continuationSeparator" w:id="0">
    <w:p w:rsidR="00B1222E" w:rsidRDefault="00B1222E" w:rsidP="0062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08" w:rsidRDefault="00B1222E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08" w:rsidRDefault="00B1222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22E" w:rsidRDefault="00B1222E" w:rsidP="00620CA7">
      <w:r>
        <w:separator/>
      </w:r>
    </w:p>
  </w:footnote>
  <w:footnote w:type="continuationSeparator" w:id="0">
    <w:p w:rsidR="00B1222E" w:rsidRDefault="00B1222E" w:rsidP="00620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46" w:rsidRPr="00C95F3F" w:rsidRDefault="00B1222E">
    <w:pPr>
      <w:pStyle w:val="afe"/>
      <w:jc w:val="center"/>
      <w:rPr>
        <w:rFonts w:ascii="Times New Roman" w:hAnsi="Times New Roman"/>
        <w:sz w:val="28"/>
        <w:szCs w:val="28"/>
      </w:rPr>
    </w:pPr>
    <w:r w:rsidRPr="00C95F3F">
      <w:rPr>
        <w:rFonts w:ascii="Times New Roman" w:hAnsi="Times New Roman"/>
        <w:sz w:val="28"/>
        <w:szCs w:val="28"/>
      </w:rPr>
      <w:fldChar w:fldCharType="begin"/>
    </w:r>
    <w:r w:rsidRPr="00C95F3F">
      <w:rPr>
        <w:rFonts w:ascii="Times New Roman" w:hAnsi="Times New Roman"/>
        <w:sz w:val="28"/>
        <w:szCs w:val="28"/>
      </w:rPr>
      <w:instrText>PAGE   \* MERGEFORMAT</w:instrText>
    </w:r>
    <w:r w:rsidRPr="00C95F3F">
      <w:rPr>
        <w:rFonts w:ascii="Times New Roman" w:hAnsi="Times New Roman"/>
        <w:sz w:val="28"/>
        <w:szCs w:val="28"/>
      </w:rPr>
      <w:fldChar w:fldCharType="separate"/>
    </w:r>
    <w:r w:rsidR="00356B13" w:rsidRPr="00356B13">
      <w:rPr>
        <w:rFonts w:ascii="Times New Roman" w:hAnsi="Times New Roman"/>
        <w:noProof/>
        <w:sz w:val="28"/>
        <w:szCs w:val="28"/>
        <w:lang w:val="ru-RU"/>
      </w:rPr>
      <w:t>3</w:t>
    </w:r>
    <w:r w:rsidRPr="00C95F3F">
      <w:rPr>
        <w:rFonts w:ascii="Times New Roman" w:hAnsi="Times New Roman"/>
        <w:sz w:val="28"/>
        <w:szCs w:val="28"/>
      </w:rPr>
      <w:fldChar w:fldCharType="end"/>
    </w:r>
  </w:p>
  <w:p w:rsidR="00046946" w:rsidRDefault="00B1222E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1F" w:rsidRDefault="00B1222E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356B13" w:rsidRPr="00356B13">
      <w:rPr>
        <w:noProof/>
        <w:lang w:val="ru-RU"/>
      </w:rPr>
      <w:t>27</w:t>
    </w:r>
    <w:r>
      <w:fldChar w:fldCharType="end"/>
    </w:r>
  </w:p>
  <w:p w:rsidR="008E2C36" w:rsidRDefault="00B1222E">
    <w:pPr>
      <w:pStyle w:val="af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36" w:rsidRDefault="00B1222E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356B13" w:rsidRPr="00356B13">
      <w:rPr>
        <w:noProof/>
        <w:lang w:val="ru-RU"/>
      </w:rPr>
      <w:t>29</w:t>
    </w:r>
    <w:r>
      <w:fldChar w:fldCharType="end"/>
    </w:r>
  </w:p>
  <w:p w:rsidR="00046946" w:rsidRDefault="00B1222E">
    <w:pPr>
      <w:pStyle w:val="af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51F" w:rsidRDefault="00B1222E">
    <w:pPr>
      <w:pStyle w:val="afe"/>
      <w:jc w:val="center"/>
    </w:pPr>
    <w:r>
      <w:fldChar w:fldCharType="begin"/>
    </w:r>
    <w:r>
      <w:instrText>PAGE   \* MERGEFORMAT</w:instrText>
    </w:r>
    <w:r>
      <w:fldChar w:fldCharType="separate"/>
    </w:r>
    <w:r w:rsidR="00356B13" w:rsidRPr="00356B13">
      <w:rPr>
        <w:noProof/>
        <w:lang w:val="ru-RU"/>
      </w:rPr>
      <w:t>41</w:t>
    </w:r>
    <w:r>
      <w:fldChar w:fldCharType="end"/>
    </w:r>
  </w:p>
  <w:p w:rsidR="00A0051F" w:rsidRDefault="00B1222E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59C4B36"/>
    <w:lvl w:ilvl="0">
      <w:start w:val="1"/>
      <w:numFmt w:val="decimal"/>
      <w:pStyle w:val="a"/>
      <w:lvlText w:val="*"/>
      <w:lvlJc w:val="left"/>
    </w:lvl>
  </w:abstractNum>
  <w:abstractNum w:abstractNumId="1" w15:restartNumberingAfterBreak="0">
    <w:nsid w:val="00000006"/>
    <w:multiLevelType w:val="hybridMultilevel"/>
    <w:tmpl w:val="14708DEE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0"/>
    <w:multiLevelType w:val="multilevel"/>
    <w:tmpl w:val="922E6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00000012"/>
    <w:multiLevelType w:val="multilevel"/>
    <w:tmpl w:val="EAAC5A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0000014"/>
    <w:multiLevelType w:val="hybridMultilevel"/>
    <w:tmpl w:val="99CE0F64"/>
    <w:lvl w:ilvl="0" w:tplc="F65A690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0000015"/>
    <w:multiLevelType w:val="hybridMultilevel"/>
    <w:tmpl w:val="E362A73C"/>
    <w:lvl w:ilvl="0" w:tplc="9F18F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18"/>
    <w:multiLevelType w:val="multilevel"/>
    <w:tmpl w:val="033C86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2160"/>
      </w:pPr>
      <w:rPr>
        <w:rFonts w:hint="default"/>
      </w:rPr>
    </w:lvl>
  </w:abstractNum>
  <w:abstractNum w:abstractNumId="7" w15:restartNumberingAfterBreak="0">
    <w:nsid w:val="00000019"/>
    <w:multiLevelType w:val="multilevel"/>
    <w:tmpl w:val="BBC03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000001A"/>
    <w:multiLevelType w:val="multilevel"/>
    <w:tmpl w:val="6FC66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0000001F"/>
    <w:multiLevelType w:val="hybridMultilevel"/>
    <w:tmpl w:val="4442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0"/>
    <w:multiLevelType w:val="multilevel"/>
    <w:tmpl w:val="2FEA92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00000025"/>
    <w:multiLevelType w:val="multilevel"/>
    <w:tmpl w:val="20002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000002A"/>
    <w:multiLevelType w:val="hybridMultilevel"/>
    <w:tmpl w:val="02501DD8"/>
    <w:lvl w:ilvl="0" w:tplc="423689D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037421E9"/>
    <w:multiLevelType w:val="multilevel"/>
    <w:tmpl w:val="D90067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14" w15:restartNumberingAfterBreak="0">
    <w:nsid w:val="039D508A"/>
    <w:multiLevelType w:val="hybridMultilevel"/>
    <w:tmpl w:val="6482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A4BD8"/>
    <w:multiLevelType w:val="multilevel"/>
    <w:tmpl w:val="B3BCB3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 w15:restartNumberingAfterBreak="0">
    <w:nsid w:val="0A5354FF"/>
    <w:multiLevelType w:val="hybridMultilevel"/>
    <w:tmpl w:val="30300902"/>
    <w:lvl w:ilvl="0" w:tplc="8ECC94C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BF4D44"/>
    <w:multiLevelType w:val="hybridMultilevel"/>
    <w:tmpl w:val="FBF44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177224"/>
    <w:multiLevelType w:val="hybridMultilevel"/>
    <w:tmpl w:val="3C7A6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92428C"/>
    <w:multiLevelType w:val="hybridMultilevel"/>
    <w:tmpl w:val="2DF0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93472"/>
    <w:multiLevelType w:val="multilevel"/>
    <w:tmpl w:val="6C92856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52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52" w:hanging="2160"/>
      </w:pPr>
      <w:rPr>
        <w:rFonts w:hint="default"/>
      </w:rPr>
    </w:lvl>
  </w:abstractNum>
  <w:abstractNum w:abstractNumId="21" w15:restartNumberingAfterBreak="0">
    <w:nsid w:val="13B24059"/>
    <w:multiLevelType w:val="hybridMultilevel"/>
    <w:tmpl w:val="C2D85F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146F1949"/>
    <w:multiLevelType w:val="multilevel"/>
    <w:tmpl w:val="D7B6EE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97E3C7F"/>
    <w:multiLevelType w:val="multilevel"/>
    <w:tmpl w:val="DD1286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4" w15:restartNumberingAfterBreak="0">
    <w:nsid w:val="1AF84806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5" w15:restartNumberingAfterBreak="0">
    <w:nsid w:val="1F0C5102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26" w15:restartNumberingAfterBreak="0">
    <w:nsid w:val="2E31423E"/>
    <w:multiLevelType w:val="multilevel"/>
    <w:tmpl w:val="E9AE5C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7" w15:restartNumberingAfterBreak="0">
    <w:nsid w:val="33323471"/>
    <w:multiLevelType w:val="multilevel"/>
    <w:tmpl w:val="3920F5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8" w15:restartNumberingAfterBreak="0">
    <w:nsid w:val="34A3032E"/>
    <w:multiLevelType w:val="hybridMultilevel"/>
    <w:tmpl w:val="9ADEA16E"/>
    <w:lvl w:ilvl="0" w:tplc="6958C7B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CD71F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30" w15:restartNumberingAfterBreak="0">
    <w:nsid w:val="3C537986"/>
    <w:multiLevelType w:val="multilevel"/>
    <w:tmpl w:val="DBF02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31" w15:restartNumberingAfterBreak="0">
    <w:nsid w:val="3EA91B9C"/>
    <w:multiLevelType w:val="multilevel"/>
    <w:tmpl w:val="C17681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32" w15:restartNumberingAfterBreak="0">
    <w:nsid w:val="3F4E53DF"/>
    <w:multiLevelType w:val="multilevel"/>
    <w:tmpl w:val="5AF4A9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33" w15:restartNumberingAfterBreak="0">
    <w:nsid w:val="45C26CCD"/>
    <w:multiLevelType w:val="hybridMultilevel"/>
    <w:tmpl w:val="66705986"/>
    <w:lvl w:ilvl="0" w:tplc="CC209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68F1DF2"/>
    <w:multiLevelType w:val="hybridMultilevel"/>
    <w:tmpl w:val="E86071EE"/>
    <w:lvl w:ilvl="0" w:tplc="542EE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A4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E3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66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AE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A8D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5E2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60F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00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92E0655"/>
    <w:multiLevelType w:val="hybridMultilevel"/>
    <w:tmpl w:val="9336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65421"/>
    <w:multiLevelType w:val="hybridMultilevel"/>
    <w:tmpl w:val="E904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44E4A"/>
    <w:multiLevelType w:val="hybridMultilevel"/>
    <w:tmpl w:val="1B4806BC"/>
    <w:lvl w:ilvl="0" w:tplc="1B7CC286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8" w15:restartNumberingAfterBreak="0">
    <w:nsid w:val="606F3BEA"/>
    <w:multiLevelType w:val="hybridMultilevel"/>
    <w:tmpl w:val="267CD102"/>
    <w:lvl w:ilvl="0" w:tplc="EA18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225ADD"/>
    <w:multiLevelType w:val="hybridMultilevel"/>
    <w:tmpl w:val="EE189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645CA"/>
    <w:multiLevelType w:val="hybridMultilevel"/>
    <w:tmpl w:val="22F8D680"/>
    <w:lvl w:ilvl="0" w:tplc="236438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9217C"/>
    <w:multiLevelType w:val="hybridMultilevel"/>
    <w:tmpl w:val="4690756E"/>
    <w:lvl w:ilvl="0" w:tplc="85ACA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73F49"/>
    <w:multiLevelType w:val="hybridMultilevel"/>
    <w:tmpl w:val="EDF8F558"/>
    <w:lvl w:ilvl="0" w:tplc="D0F8690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3" w15:restartNumberingAfterBreak="0">
    <w:nsid w:val="7C5A54FA"/>
    <w:multiLevelType w:val="multilevel"/>
    <w:tmpl w:val="67C69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A204D7"/>
    <w:multiLevelType w:val="multilevel"/>
    <w:tmpl w:val="7C6CA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num w:numId="1">
    <w:abstractNumId w:val="29"/>
  </w:num>
  <w:num w:numId="2">
    <w:abstractNumId w:val="0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10"/>
  </w:num>
  <w:num w:numId="14">
    <w:abstractNumId w:val="4"/>
  </w:num>
  <w:num w:numId="15">
    <w:abstractNumId w:val="36"/>
  </w:num>
  <w:num w:numId="16">
    <w:abstractNumId w:val="18"/>
  </w:num>
  <w:num w:numId="17">
    <w:abstractNumId w:val="32"/>
  </w:num>
  <w:num w:numId="18">
    <w:abstractNumId w:val="22"/>
  </w:num>
  <w:num w:numId="19">
    <w:abstractNumId w:val="28"/>
  </w:num>
  <w:num w:numId="20">
    <w:abstractNumId w:val="25"/>
  </w:num>
  <w:num w:numId="21">
    <w:abstractNumId w:val="41"/>
  </w:num>
  <w:num w:numId="22">
    <w:abstractNumId w:val="17"/>
  </w:num>
  <w:num w:numId="23">
    <w:abstractNumId w:val="33"/>
  </w:num>
  <w:num w:numId="24">
    <w:abstractNumId w:val="38"/>
  </w:num>
  <w:num w:numId="25">
    <w:abstractNumId w:val="24"/>
  </w:num>
  <w:num w:numId="26">
    <w:abstractNumId w:val="44"/>
  </w:num>
  <w:num w:numId="27">
    <w:abstractNumId w:val="23"/>
  </w:num>
  <w:num w:numId="28">
    <w:abstractNumId w:val="27"/>
  </w:num>
  <w:num w:numId="29">
    <w:abstractNumId w:val="15"/>
  </w:num>
  <w:num w:numId="30">
    <w:abstractNumId w:val="42"/>
  </w:num>
  <w:num w:numId="31">
    <w:abstractNumId w:val="14"/>
  </w:num>
  <w:num w:numId="32">
    <w:abstractNumId w:val="39"/>
  </w:num>
  <w:num w:numId="33">
    <w:abstractNumId w:val="20"/>
  </w:num>
  <w:num w:numId="34">
    <w:abstractNumId w:val="43"/>
  </w:num>
  <w:num w:numId="35">
    <w:abstractNumId w:val="31"/>
  </w:num>
  <w:num w:numId="36">
    <w:abstractNumId w:val="26"/>
  </w:num>
  <w:num w:numId="37">
    <w:abstractNumId w:val="30"/>
  </w:num>
  <w:num w:numId="38">
    <w:abstractNumId w:val="37"/>
  </w:num>
  <w:num w:numId="39">
    <w:abstractNumId w:val="13"/>
  </w:num>
  <w:num w:numId="40">
    <w:abstractNumId w:val="40"/>
  </w:num>
  <w:num w:numId="41">
    <w:abstractNumId w:val="35"/>
  </w:num>
  <w:num w:numId="42">
    <w:abstractNumId w:val="34"/>
  </w:num>
  <w:num w:numId="43">
    <w:abstractNumId w:val="19"/>
  </w:num>
  <w:num w:numId="44">
    <w:abstractNumId w:val="16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BF"/>
    <w:rsid w:val="00356B13"/>
    <w:rsid w:val="00620CA7"/>
    <w:rsid w:val="007F0BC8"/>
    <w:rsid w:val="00AC6DD5"/>
    <w:rsid w:val="00B1222E"/>
    <w:rsid w:val="00C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71F92-1B95-4B2B-A961-0E856579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6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C6DD5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0"/>
    <w:next w:val="a0"/>
    <w:link w:val="21"/>
    <w:qFormat/>
    <w:rsid w:val="00AC6DD5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1"/>
    <w:link w:val="30"/>
    <w:qFormat/>
    <w:rsid w:val="00AC6DD5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  <w:lang w:val="x-none" w:eastAsia="x-none"/>
    </w:rPr>
  </w:style>
  <w:style w:type="paragraph" w:styleId="4">
    <w:name w:val="heading 4"/>
    <w:basedOn w:val="a0"/>
    <w:next w:val="a1"/>
    <w:link w:val="40"/>
    <w:qFormat/>
    <w:rsid w:val="00AC6DD5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  <w:lang w:val="x-none" w:eastAsia="x-none"/>
    </w:rPr>
  </w:style>
  <w:style w:type="paragraph" w:styleId="5">
    <w:name w:val="heading 5"/>
    <w:basedOn w:val="a0"/>
    <w:next w:val="a1"/>
    <w:link w:val="50"/>
    <w:qFormat/>
    <w:rsid w:val="00AC6DD5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paragraph" w:styleId="6">
    <w:name w:val="heading 6"/>
    <w:basedOn w:val="a0"/>
    <w:next w:val="a1"/>
    <w:link w:val="60"/>
    <w:qFormat/>
    <w:rsid w:val="00AC6DD5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  <w:lang w:val="x-none" w:eastAsia="x-none"/>
    </w:rPr>
  </w:style>
  <w:style w:type="paragraph" w:styleId="7">
    <w:name w:val="heading 7"/>
    <w:basedOn w:val="a0"/>
    <w:next w:val="a0"/>
    <w:link w:val="70"/>
    <w:qFormat/>
    <w:rsid w:val="00AC6DD5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  <w:lang w:val="x-none" w:eastAsia="x-none"/>
    </w:rPr>
  </w:style>
  <w:style w:type="paragraph" w:styleId="8">
    <w:name w:val="heading 8"/>
    <w:basedOn w:val="a0"/>
    <w:next w:val="a0"/>
    <w:link w:val="80"/>
    <w:qFormat/>
    <w:rsid w:val="00AC6DD5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  <w:lang w:val="x-none" w:eastAsia="x-none"/>
    </w:rPr>
  </w:style>
  <w:style w:type="paragraph" w:styleId="9">
    <w:name w:val="heading 9"/>
    <w:basedOn w:val="a0"/>
    <w:next w:val="a0"/>
    <w:link w:val="90"/>
    <w:qFormat/>
    <w:rsid w:val="00AC6DD5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C50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50A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C50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C50AB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50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50A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50A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50AB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5">
    <w:name w:val="Цветовое выделение"/>
    <w:uiPriority w:val="99"/>
    <w:rsid w:val="00AC6DD5"/>
    <w:rPr>
      <w:b/>
      <w:color w:val="000080"/>
    </w:rPr>
  </w:style>
  <w:style w:type="paragraph" w:customStyle="1" w:styleId="a6">
    <w:name w:val="Нормальный (таблица)"/>
    <w:basedOn w:val="a0"/>
    <w:next w:val="a0"/>
    <w:uiPriority w:val="99"/>
    <w:rsid w:val="00AC6DD5"/>
    <w:pPr>
      <w:jc w:val="both"/>
    </w:pPr>
  </w:style>
  <w:style w:type="paragraph" w:customStyle="1" w:styleId="a7">
    <w:name w:val="Прижатый влево"/>
    <w:basedOn w:val="a0"/>
    <w:next w:val="a0"/>
    <w:uiPriority w:val="99"/>
    <w:rsid w:val="00AC6DD5"/>
  </w:style>
  <w:style w:type="paragraph" w:styleId="a8">
    <w:name w:val="No Spacing"/>
    <w:link w:val="a9"/>
    <w:qFormat/>
    <w:rsid w:val="00AC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rsid w:val="00AC6D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AC6DD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rsid w:val="00AC6DD5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2"/>
    <w:link w:val="3"/>
    <w:rsid w:val="00AC6DD5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40">
    <w:name w:val="Заголовок 4 Знак"/>
    <w:basedOn w:val="a2"/>
    <w:link w:val="4"/>
    <w:rsid w:val="00AC6DD5"/>
    <w:rPr>
      <w:rFonts w:ascii="Times New Roman" w:eastAsia="Times New Roman" w:hAnsi="Times New Roman" w:cs="Times New Roman"/>
      <w:b/>
      <w:kern w:val="20"/>
      <w:sz w:val="24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AC6DD5"/>
    <w:rPr>
      <w:rFonts w:ascii="Times New Roman" w:eastAsia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60">
    <w:name w:val="Заголовок 6 Знак"/>
    <w:basedOn w:val="a2"/>
    <w:link w:val="6"/>
    <w:rsid w:val="00AC6DD5"/>
    <w:rPr>
      <w:rFonts w:ascii="Times New Roman" w:eastAsia="Times New Roman" w:hAnsi="Times New Roman" w:cs="Times New Roman"/>
      <w:b/>
      <w:caps/>
      <w:kern w:val="20"/>
      <w:sz w:val="28"/>
      <w:szCs w:val="28"/>
      <w:lang w:val="x-none" w:eastAsia="x-none"/>
    </w:rPr>
  </w:style>
  <w:style w:type="character" w:customStyle="1" w:styleId="70">
    <w:name w:val="Заголовок 7 Знак"/>
    <w:basedOn w:val="a2"/>
    <w:link w:val="7"/>
    <w:rsid w:val="00AC6DD5"/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80">
    <w:name w:val="Заголовок 8 Знак"/>
    <w:basedOn w:val="a2"/>
    <w:link w:val="8"/>
    <w:rsid w:val="00AC6DD5"/>
    <w:rPr>
      <w:rFonts w:ascii="Arial" w:eastAsia="Times New Roman" w:hAnsi="Arial" w:cs="Times New Roman"/>
      <w:i/>
      <w:sz w:val="28"/>
      <w:szCs w:val="28"/>
      <w:lang w:val="x-none" w:eastAsia="x-none"/>
    </w:rPr>
  </w:style>
  <w:style w:type="character" w:customStyle="1" w:styleId="90">
    <w:name w:val="Заголовок 9 Знак"/>
    <w:basedOn w:val="a2"/>
    <w:link w:val="9"/>
    <w:rsid w:val="00AC6DD5"/>
    <w:rPr>
      <w:rFonts w:ascii="Arial" w:eastAsia="Times New Roman" w:hAnsi="Arial" w:cs="Times New Roman"/>
      <w:i/>
      <w:sz w:val="18"/>
      <w:szCs w:val="28"/>
      <w:lang w:val="x-none" w:eastAsia="x-none"/>
    </w:rPr>
  </w:style>
  <w:style w:type="paragraph" w:styleId="a1">
    <w:name w:val="Body Text"/>
    <w:basedOn w:val="a0"/>
    <w:link w:val="aa"/>
    <w:rsid w:val="00AC6DD5"/>
    <w:pPr>
      <w:widowControl/>
      <w:autoSpaceDE/>
      <w:autoSpaceDN/>
      <w:adjustRightInd/>
      <w:spacing w:after="12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Основной текст Знак"/>
    <w:basedOn w:val="a2"/>
    <w:link w:val="a1"/>
    <w:rsid w:val="00AC6D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alloon Text"/>
    <w:basedOn w:val="a0"/>
    <w:link w:val="ac"/>
    <w:rsid w:val="00AC6DD5"/>
    <w:rPr>
      <w:rFonts w:ascii="Tahoma" w:hAnsi="Tahoma" w:cs="Times New Roman"/>
      <w:sz w:val="16"/>
      <w:szCs w:val="16"/>
      <w:lang w:val="x-none"/>
    </w:rPr>
  </w:style>
  <w:style w:type="character" w:customStyle="1" w:styleId="ac">
    <w:name w:val="Текст выноски Знак"/>
    <w:basedOn w:val="a2"/>
    <w:link w:val="ab"/>
    <w:rsid w:val="00AC6DD5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d">
    <w:name w:val="Гипертекстовая ссылка"/>
    <w:rsid w:val="00AC6DD5"/>
    <w:rPr>
      <w:rFonts w:cs="Times New Roman"/>
      <w:b/>
      <w:color w:val="008000"/>
    </w:rPr>
  </w:style>
  <w:style w:type="table" w:styleId="ae">
    <w:name w:val="Table Grid"/>
    <w:basedOn w:val="a3"/>
    <w:uiPriority w:val="39"/>
    <w:rsid w:val="00AC6DD5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rsid w:val="00AC6DD5"/>
    <w:rPr>
      <w:color w:val="0000FF"/>
      <w:u w:val="single"/>
    </w:rPr>
  </w:style>
  <w:style w:type="paragraph" w:styleId="af0">
    <w:name w:val="Body Text Indent"/>
    <w:basedOn w:val="a0"/>
    <w:link w:val="af1"/>
    <w:rsid w:val="00AC6DD5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  <w:lang w:val="x-none" w:eastAsia="x-none"/>
    </w:rPr>
  </w:style>
  <w:style w:type="character" w:customStyle="1" w:styleId="af1">
    <w:name w:val="Основной текст с отступом Знак"/>
    <w:basedOn w:val="a2"/>
    <w:link w:val="af0"/>
    <w:rsid w:val="00AC6D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List Bullet 2"/>
    <w:basedOn w:val="a0"/>
    <w:rsid w:val="00AC6DD5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s16">
    <w:name w:val="s_16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2">
    <w:name w:val="footer"/>
    <w:basedOn w:val="a0"/>
    <w:link w:val="af3"/>
    <w:uiPriority w:val="99"/>
    <w:rsid w:val="00AC6DD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lang w:val="x-none" w:eastAsia="x-none"/>
    </w:rPr>
  </w:style>
  <w:style w:type="character" w:customStyle="1" w:styleId="af3">
    <w:name w:val="Нижний колонтитул Знак"/>
    <w:basedOn w:val="a2"/>
    <w:link w:val="af2"/>
    <w:uiPriority w:val="99"/>
    <w:rsid w:val="00AC6DD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Знак"/>
    <w:basedOn w:val="a0"/>
    <w:rsid w:val="00AC6DD5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5">
    <w:name w:val="List Paragraph"/>
    <w:basedOn w:val="a0"/>
    <w:link w:val="af6"/>
    <w:uiPriority w:val="34"/>
    <w:qFormat/>
    <w:rsid w:val="00AC6D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0"/>
      <w:szCs w:val="20"/>
      <w:lang w:val="x-none"/>
    </w:rPr>
  </w:style>
  <w:style w:type="paragraph" w:styleId="af7">
    <w:name w:val="Normal (Web)"/>
    <w:basedOn w:val="a0"/>
    <w:uiPriority w:val="99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0"/>
    <w:link w:val="ListParagraphChar"/>
    <w:uiPriority w:val="99"/>
    <w:rsid w:val="00AC6DD5"/>
    <w:pPr>
      <w:widowControl/>
      <w:autoSpaceDE/>
      <w:autoSpaceDN/>
      <w:adjustRightInd/>
      <w:spacing w:after="200"/>
      <w:ind w:left="720"/>
      <w:contextualSpacing/>
    </w:pPr>
    <w:rPr>
      <w:rFonts w:cs="Times New Roman"/>
      <w:sz w:val="22"/>
      <w:szCs w:val="22"/>
      <w:lang w:val="x-none" w:eastAsia="en-US"/>
    </w:rPr>
  </w:style>
  <w:style w:type="paragraph" w:customStyle="1" w:styleId="p2">
    <w:name w:val="p2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8">
    <w:name w:val="Strong"/>
    <w:uiPriority w:val="22"/>
    <w:qFormat/>
    <w:rsid w:val="00AC6DD5"/>
    <w:rPr>
      <w:rFonts w:cs="Times New Roman"/>
      <w:b/>
    </w:rPr>
  </w:style>
  <w:style w:type="character" w:styleId="af9">
    <w:name w:val="Emphasis"/>
    <w:uiPriority w:val="20"/>
    <w:qFormat/>
    <w:rsid w:val="00AC6DD5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AC6DD5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AC6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rsid w:val="00AC6DD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a">
    <w:name w:val="Title"/>
    <w:basedOn w:val="a0"/>
    <w:link w:val="afb"/>
    <w:uiPriority w:val="99"/>
    <w:qFormat/>
    <w:rsid w:val="00AC6DD5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Название Знак"/>
    <w:basedOn w:val="a2"/>
    <w:link w:val="afa"/>
    <w:uiPriority w:val="99"/>
    <w:rsid w:val="00AC6D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c">
    <w:name w:val="Subtitle"/>
    <w:basedOn w:val="a0"/>
    <w:link w:val="afd"/>
    <w:qFormat/>
    <w:rsid w:val="00AC6DD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fd">
    <w:name w:val="Подзаголовок Знак"/>
    <w:basedOn w:val="a2"/>
    <w:link w:val="afc"/>
    <w:rsid w:val="00AC6DD5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fe">
    <w:name w:val="header"/>
    <w:basedOn w:val="a0"/>
    <w:link w:val="aff"/>
    <w:uiPriority w:val="99"/>
    <w:rsid w:val="00AC6DD5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">
    <w:name w:val="Верхний колонтитул Знак"/>
    <w:basedOn w:val="a2"/>
    <w:link w:val="afe"/>
    <w:uiPriority w:val="99"/>
    <w:rsid w:val="00AC6DD5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31">
    <w:name w:val="Основной текст3"/>
    <w:rsid w:val="00AC6DD5"/>
    <w:rPr>
      <w:rFonts w:ascii="Arial" w:eastAsia="Arial" w:hAnsi="Arial" w:cs="Arial"/>
      <w:b w:val="0"/>
      <w:bCs w:val="0"/>
      <w:i w:val="0"/>
      <w:iCs w:val="0"/>
      <w:smallCaps w:val="0"/>
      <w:spacing w:val="0"/>
      <w:sz w:val="25"/>
      <w:szCs w:val="25"/>
      <w:shd w:val="clear" w:color="auto" w:fill="FFFFFF"/>
    </w:rPr>
  </w:style>
  <w:style w:type="character" w:styleId="aff0">
    <w:name w:val="FollowedHyperlink"/>
    <w:uiPriority w:val="99"/>
    <w:rsid w:val="00AC6DD5"/>
    <w:rPr>
      <w:color w:val="800080"/>
      <w:u w:val="single"/>
    </w:rPr>
  </w:style>
  <w:style w:type="character" w:customStyle="1" w:styleId="ecattext">
    <w:name w:val="ecattext"/>
    <w:rsid w:val="00AC6DD5"/>
  </w:style>
  <w:style w:type="character" w:styleId="aff1">
    <w:name w:val="page number"/>
    <w:rsid w:val="00AC6DD5"/>
    <w:rPr>
      <w:rFonts w:ascii="Courier New" w:eastAsia="Times New Roman" w:hAnsi="Courier New"/>
      <w:sz w:val="20"/>
    </w:rPr>
  </w:style>
  <w:style w:type="paragraph" w:styleId="12">
    <w:name w:val="toc 1"/>
    <w:basedOn w:val="a0"/>
    <w:next w:val="a0"/>
    <w:rsid w:val="00AC6DD5"/>
    <w:pPr>
      <w:keepNext/>
      <w:widowControl/>
      <w:tabs>
        <w:tab w:val="right" w:leader="underscore" w:pos="6350"/>
      </w:tabs>
      <w:overflowPunct w:val="0"/>
      <w:spacing w:before="240" w:after="120"/>
      <w:textAlignment w:val="baseline"/>
    </w:pPr>
    <w:rPr>
      <w:rFonts w:ascii="Times New Roman" w:hAnsi="Times New Roman" w:cs="Times New Roman"/>
      <w:b/>
      <w:caps/>
      <w:szCs w:val="28"/>
    </w:rPr>
  </w:style>
  <w:style w:type="paragraph" w:styleId="22">
    <w:name w:val="toc 2"/>
    <w:basedOn w:val="20"/>
    <w:next w:val="a0"/>
    <w:rsid w:val="00AC6DD5"/>
    <w:pPr>
      <w:keepLines/>
      <w:tabs>
        <w:tab w:val="right" w:leader="underscore" w:pos="6463"/>
      </w:tabs>
      <w:overflowPunct w:val="0"/>
      <w:autoSpaceDE w:val="0"/>
      <w:autoSpaceDN w:val="0"/>
      <w:adjustRightInd w:val="0"/>
      <w:spacing w:before="0" w:after="0"/>
      <w:ind w:left="284"/>
      <w:textAlignment w:val="baseline"/>
      <w:outlineLvl w:val="9"/>
    </w:pPr>
    <w:rPr>
      <w:rFonts w:ascii="Times New Roman" w:hAnsi="Times New Roman"/>
      <w:b w:val="0"/>
      <w:bCs w:val="0"/>
      <w:i w:val="0"/>
      <w:iCs w:val="0"/>
      <w:smallCaps/>
      <w:kern w:val="20"/>
      <w:sz w:val="22"/>
    </w:rPr>
  </w:style>
  <w:style w:type="paragraph" w:styleId="32">
    <w:name w:val="toc 3"/>
    <w:basedOn w:val="a0"/>
    <w:next w:val="a0"/>
    <w:rsid w:val="00AC6DD5"/>
    <w:pPr>
      <w:widowControl/>
      <w:tabs>
        <w:tab w:val="right" w:leader="underscore" w:pos="6463"/>
      </w:tabs>
      <w:overflowPunct w:val="0"/>
      <w:ind w:left="567"/>
      <w:textAlignment w:val="baseline"/>
    </w:pPr>
    <w:rPr>
      <w:rFonts w:ascii="Times New Roman" w:hAnsi="Times New Roman" w:cs="Times New Roman"/>
      <w:kern w:val="20"/>
      <w:sz w:val="28"/>
      <w:szCs w:val="28"/>
    </w:rPr>
  </w:style>
  <w:style w:type="paragraph" w:styleId="41">
    <w:name w:val="toc 4"/>
    <w:basedOn w:val="12"/>
    <w:next w:val="a0"/>
    <w:rsid w:val="00AC6DD5"/>
    <w:pPr>
      <w:pageBreakBefore/>
      <w:spacing w:before="120"/>
    </w:pPr>
  </w:style>
  <w:style w:type="paragraph" w:styleId="51">
    <w:name w:val="toc 5"/>
    <w:basedOn w:val="12"/>
    <w:next w:val="a0"/>
    <w:rsid w:val="00AC6DD5"/>
  </w:style>
  <w:style w:type="paragraph" w:styleId="71">
    <w:name w:val="toc 7"/>
    <w:basedOn w:val="a0"/>
    <w:next w:val="a0"/>
    <w:rsid w:val="00AC6DD5"/>
    <w:pPr>
      <w:widowControl/>
      <w:tabs>
        <w:tab w:val="right" w:leader="underscore" w:pos="6350"/>
      </w:tabs>
      <w:overflowPunct w:val="0"/>
      <w:ind w:left="10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81">
    <w:name w:val="toc 8"/>
    <w:basedOn w:val="a0"/>
    <w:next w:val="a0"/>
    <w:rsid w:val="00AC6DD5"/>
    <w:pPr>
      <w:widowControl/>
      <w:tabs>
        <w:tab w:val="right" w:leader="underscore" w:pos="6350"/>
      </w:tabs>
      <w:overflowPunct w:val="0"/>
      <w:ind w:left="1200"/>
      <w:textAlignment w:val="baseline"/>
    </w:pPr>
    <w:rPr>
      <w:rFonts w:ascii="Times New Roman" w:hAnsi="Times New Roman" w:cs="Times New Roman"/>
      <w:sz w:val="18"/>
      <w:szCs w:val="28"/>
    </w:rPr>
  </w:style>
  <w:style w:type="paragraph" w:styleId="91">
    <w:name w:val="toc 9"/>
    <w:basedOn w:val="a0"/>
    <w:next w:val="a0"/>
    <w:rsid w:val="00AC6DD5"/>
    <w:pPr>
      <w:widowControl/>
      <w:tabs>
        <w:tab w:val="right" w:leader="underscore" w:pos="6350"/>
      </w:tabs>
      <w:overflowPunct w:val="0"/>
      <w:ind w:left="1400"/>
      <w:textAlignment w:val="baseline"/>
    </w:pPr>
    <w:rPr>
      <w:rFonts w:ascii="Times New Roman" w:hAnsi="Times New Roman" w:cs="Times New Roman"/>
      <w:sz w:val="18"/>
      <w:szCs w:val="28"/>
    </w:rPr>
  </w:style>
  <w:style w:type="character" w:customStyle="1" w:styleId="aff2">
    <w:name w:val="Горячие клавиши"/>
    <w:rsid w:val="00AC6DD5"/>
    <w:rPr>
      <w:rFonts w:ascii="Times New Roman" w:eastAsia="Times New Roman" w:hAnsi="Times New Roman"/>
      <w:i/>
      <w:sz w:val="24"/>
    </w:rPr>
  </w:style>
  <w:style w:type="character" w:customStyle="1" w:styleId="aff3">
    <w:name w:val="Определения"/>
    <w:rsid w:val="00AC6DD5"/>
    <w:rPr>
      <w:rFonts w:ascii="Courier New" w:eastAsia="Times New Roman" w:hAnsi="Courier New"/>
      <w:i/>
      <w:caps/>
      <w:sz w:val="24"/>
      <w:u w:val="none"/>
    </w:rPr>
  </w:style>
  <w:style w:type="character" w:customStyle="1" w:styleId="aff4">
    <w:name w:val="Примечание"/>
    <w:rsid w:val="00AC6DD5"/>
    <w:rPr>
      <w:rFonts w:ascii="Courier New" w:eastAsia="Times New Roman" w:hAnsi="Courier New"/>
      <w:b/>
      <w:sz w:val="24"/>
    </w:rPr>
  </w:style>
  <w:style w:type="paragraph" w:customStyle="1" w:styleId="aff5">
    <w:name w:val="Абзац примечания"/>
    <w:basedOn w:val="a1"/>
    <w:next w:val="a1"/>
    <w:rsid w:val="00AC6DD5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basedOn w:val="a0"/>
    <w:rsid w:val="00AC6DD5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6">
    <w:name w:val="Основной с отступом"/>
    <w:basedOn w:val="a1"/>
    <w:rsid w:val="00AC6DD5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7">
    <w:name w:val="Пример"/>
    <w:basedOn w:val="a1"/>
    <w:next w:val="a0"/>
    <w:rsid w:val="00AC6DD5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8">
    <w:name w:val="Например"/>
    <w:basedOn w:val="a1"/>
    <w:next w:val="a0"/>
    <w:rsid w:val="00AC6DD5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9">
    <w:name w:val="Функция"/>
    <w:basedOn w:val="a0"/>
    <w:rsid w:val="00AC6DD5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a">
    <w:name w:val="Нумерованный"/>
    <w:basedOn w:val="a1"/>
    <w:rsid w:val="00AC6DD5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b">
    <w:name w:val="Рисунок"/>
    <w:basedOn w:val="a1"/>
    <w:next w:val="a1"/>
    <w:rsid w:val="00AC6DD5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c">
    <w:name w:val="caption"/>
    <w:basedOn w:val="a0"/>
    <w:next w:val="a0"/>
    <w:qFormat/>
    <w:rsid w:val="00AC6DD5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rsid w:val="00AC6DD5"/>
    <w:pPr>
      <w:widowControl/>
      <w:tabs>
        <w:tab w:val="right" w:leader="dot" w:pos="9922"/>
      </w:tabs>
      <w:overflowPunct w:val="0"/>
      <w:ind w:left="1100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character" w:styleId="affd">
    <w:name w:val="annotation reference"/>
    <w:rsid w:val="00AC6DD5"/>
    <w:rPr>
      <w:rFonts w:ascii="Times New Roman" w:eastAsia="Times New Roman" w:hAnsi="Times New Roman"/>
      <w:sz w:val="16"/>
      <w:szCs w:val="16"/>
    </w:rPr>
  </w:style>
  <w:style w:type="paragraph" w:styleId="affe">
    <w:name w:val="annotation text"/>
    <w:basedOn w:val="a0"/>
    <w:link w:val="afff"/>
    <w:rsid w:val="00AC6DD5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ff">
    <w:name w:val="Текст примечания Знак"/>
    <w:basedOn w:val="a2"/>
    <w:link w:val="affe"/>
    <w:rsid w:val="00AC6DD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0">
    <w:name w:val="annotation subject"/>
    <w:basedOn w:val="affe"/>
    <w:next w:val="affe"/>
    <w:link w:val="afff1"/>
    <w:rsid w:val="00AC6DD5"/>
    <w:rPr>
      <w:b/>
      <w:bCs/>
    </w:rPr>
  </w:style>
  <w:style w:type="character" w:customStyle="1" w:styleId="afff1">
    <w:name w:val="Тема примечания Знак"/>
    <w:basedOn w:val="afff"/>
    <w:link w:val="afff0"/>
    <w:rsid w:val="00AC6DD5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AC6DD5"/>
  </w:style>
  <w:style w:type="character" w:customStyle="1" w:styleId="text">
    <w:name w:val="text"/>
    <w:rsid w:val="00AC6DD5"/>
  </w:style>
  <w:style w:type="paragraph" w:customStyle="1" w:styleId="Style3">
    <w:name w:val="Style3"/>
    <w:basedOn w:val="a0"/>
    <w:uiPriority w:val="99"/>
    <w:rsid w:val="00AC6DD5"/>
    <w:rPr>
      <w:rFonts w:ascii="Times New Roman" w:hAnsi="Times New Roman" w:cs="Times New Roman"/>
    </w:rPr>
  </w:style>
  <w:style w:type="character" w:customStyle="1" w:styleId="FontStyle11">
    <w:name w:val="Font Style11"/>
    <w:uiPriority w:val="99"/>
    <w:rsid w:val="00AC6DD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AC6DD5"/>
    <w:rPr>
      <w:rFonts w:ascii="Times New Roman" w:hAnsi="Times New Roman" w:cs="Times New Roman"/>
      <w:b/>
      <w:bCs/>
      <w:sz w:val="22"/>
      <w:szCs w:val="22"/>
    </w:rPr>
  </w:style>
  <w:style w:type="paragraph" w:styleId="afff2">
    <w:name w:val="Revision"/>
    <w:uiPriority w:val="99"/>
    <w:rsid w:val="00AC6DD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3">
    <w:name w:val="Сетка таблицы1"/>
    <w:basedOn w:val="a3"/>
    <w:next w:val="ae"/>
    <w:uiPriority w:val="39"/>
    <w:rsid w:val="00AC6DD5"/>
    <w:pPr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Абзац списка Знак"/>
    <w:link w:val="af5"/>
    <w:uiPriority w:val="34"/>
    <w:rsid w:val="00AC6DD5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ListParagraphChar">
    <w:name w:val="List Paragraph Char"/>
    <w:link w:val="11"/>
    <w:uiPriority w:val="99"/>
    <w:rsid w:val="00AC6DD5"/>
    <w:rPr>
      <w:rFonts w:ascii="Arial" w:eastAsia="Times New Roman" w:hAnsi="Arial" w:cs="Times New Roman"/>
      <w:lang w:val="x-none"/>
    </w:rPr>
  </w:style>
  <w:style w:type="paragraph" w:customStyle="1" w:styleId="msonormalmrcssattr">
    <w:name w:val="msonormal_mr_css_attr"/>
    <w:basedOn w:val="a0"/>
    <w:rsid w:val="00AC6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ff3">
    <w:name w:val="line number"/>
    <w:uiPriority w:val="99"/>
    <w:semiHidden/>
    <w:unhideWhenUsed/>
    <w:rsid w:val="00AC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" TargetMode="Externa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login.consultant.ru/link/?req=doc&amp;base=RLAW086&amp;n=148852&amp;dst=100006" TargetMode="External"/><Relationship Id="rId12" Type="http://schemas.openxmlformats.org/officeDocument/2006/relationships/hyperlink" Target="https://login.consultant.ru/link/?req=doc&amp;base=RLAW086&amp;n=144472&amp;dst=100015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46601" TargetMode="External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header" Target="header3.xml"/><Relationship Id="rId10" Type="http://schemas.openxmlformats.org/officeDocument/2006/relationships/hyperlink" Target="https://login.consultant.ru/link/?req=doc&amp;base=RLAW086&amp;n=14672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49" TargetMode="External"/><Relationship Id="rId14" Type="http://schemas.openxmlformats.org/officeDocument/2006/relationships/chart" Target="charts/chart2.xml"/><Relationship Id="rId22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depthPercent val="100"/>
      <c:rAngAx val="0"/>
      <c:perspective val="1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0524091851563659E-2"/>
          <c:y val="0.12630913481324282"/>
          <c:w val="0.93396183898353335"/>
          <c:h val="0.7510136566106222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A1DAF7"/>
            </a:solidFill>
            <a:ln w="1126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3.766158618294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661586182942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dirty="0" smtClean="0">
                        <a:solidFill>
                          <a:schemeClr val="tx1"/>
                        </a:solidFill>
                      </a:rPr>
                      <a:t>161</a:t>
                    </a:r>
                    <a:endParaRPr lang="en-US" dirty="0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2525">
                <a:noFill/>
              </a:ln>
            </c:spPr>
            <c:txPr>
              <a:bodyPr/>
              <a:lstStyle/>
              <a:p>
                <a:pPr>
                  <a:defRPr sz="976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167</c:v>
                </c:pt>
                <c:pt idx="1">
                  <c:v>123</c:v>
                </c:pt>
                <c:pt idx="2">
                  <c:v>161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gapDepth val="38"/>
        <c:shape val="box"/>
        <c:axId val="611664848"/>
        <c:axId val="611663672"/>
        <c:axId val="0"/>
      </c:bar3DChart>
      <c:catAx>
        <c:axId val="611664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6116636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11663672"/>
        <c:scaling>
          <c:orientation val="minMax"/>
          <c:max val="17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81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611664848"/>
        <c:crosses val="autoZero"/>
        <c:crossBetween val="between"/>
      </c:valAx>
      <c:spPr>
        <a:noFill/>
        <a:ln w="2254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65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depthPercent val="100"/>
      <c:rAngAx val="0"/>
      <c:perspective val="1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8.0524091851563659E-2"/>
          <c:y val="0.12630913481324282"/>
          <c:w val="0.93396183898353335"/>
          <c:h val="0.7510136566106222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A1DAF7"/>
            </a:solidFill>
            <a:ln w="11404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3.766158618294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7661586182942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dirty="0" smtClean="0">
                        <a:solidFill>
                          <a:schemeClr val="tx1"/>
                        </a:solidFill>
                      </a:rPr>
                      <a:t>24600</a:t>
                    </a:r>
                    <a:endParaRPr lang="en-US" dirty="0">
                      <a:solidFill>
                        <a:schemeClr val="tx1"/>
                      </a:solidFill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2807">
                <a:noFill/>
              </a:ln>
            </c:spPr>
            <c:txPr>
              <a:bodyPr/>
              <a:lstStyle/>
              <a:p>
                <a:pPr>
                  <a:defRPr sz="988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19981</c:v>
                </c:pt>
                <c:pt idx="1">
                  <c:v>16242</c:v>
                </c:pt>
                <c:pt idx="2">
                  <c:v>24600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gapDepth val="38"/>
        <c:shape val="box"/>
        <c:axId val="611663280"/>
        <c:axId val="611666416"/>
        <c:axId val="0"/>
      </c:bar3DChart>
      <c:catAx>
        <c:axId val="611663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88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61166641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11666416"/>
        <c:scaling>
          <c:orientation val="minMax"/>
          <c:max val="25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8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88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</a:defRPr>
            </a:pPr>
            <a:endParaRPr lang="ru-RU"/>
          </a:p>
        </c:txPr>
        <c:crossAx val="611663280"/>
        <c:crosses val="autoZero"/>
        <c:crossBetween val="between"/>
      </c:valAx>
      <c:spPr>
        <a:noFill/>
        <a:ln w="22823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8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93">
                <a:latin typeface="Century Gothic" pitchFamily="34" charset="0"/>
              </a:defRPr>
            </a:pPr>
            <a:r>
              <a:rPr lang="ru-RU" sz="993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rPr>
              <a:t>Общий туристический поток город Рыбинск, </a:t>
            </a:r>
            <a:r>
              <a:rPr lang="ru-RU" sz="993" dirty="0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rPr>
              <a:t>чел./год</a:t>
            </a:r>
          </a:p>
        </c:rich>
      </c:tx>
      <c:layout>
        <c:manualLayout>
          <c:xMode val="edge"/>
          <c:yMode val="edge"/>
          <c:x val="0.11137183138523396"/>
          <c:y val="2.8337182233846209E-2"/>
        </c:manualLayout>
      </c:layout>
      <c:overlay val="0"/>
    </c:title>
    <c:autoTitleDeleted val="0"/>
    <c:view3D>
      <c:rotX val="10"/>
      <c:rotY val="0"/>
      <c:depthPercent val="100"/>
      <c:rAngAx val="0"/>
      <c:perspective val="10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559336195200717E-2"/>
          <c:y val="0.13890344599740426"/>
          <c:w val="0.93396183898353335"/>
          <c:h val="0.7510136566106222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A1DAF7"/>
            </a:solidFill>
            <a:ln w="11453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38100" h="38100"/>
              <a:bevelB w="38100" h="38100"/>
            </a:sp3d>
          </c:spPr>
          <c:invertIfNegative val="0"/>
          <c:dLbls>
            <c:dLbl>
              <c:idx val="0"/>
              <c:layout>
                <c:manualLayout>
                  <c:x val="-4.4283420165449165E-3"/>
                  <c:y val="-5.6492379274413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5.64923792744139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"/>
                  <c:y val="-3.7661586182942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-3.76615861829426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dirty="0" smtClean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545000</a:t>
                    </a:r>
                    <a:endParaRPr lang="en-US" dirty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2904">
                <a:noFill/>
              </a:ln>
            </c:spPr>
            <c:txPr>
              <a:bodyPr/>
              <a:lstStyle/>
              <a:p>
                <a:pPr>
                  <a:defRPr sz="993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Verdana" panose="020B060403050404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435000</c:v>
                </c:pt>
                <c:pt idx="1">
                  <c:v>478000</c:v>
                </c:pt>
                <c:pt idx="2">
                  <c:v>499000</c:v>
                </c:pt>
                <c:pt idx="3">
                  <c:v>520000</c:v>
                </c:pt>
                <c:pt idx="4">
                  <c:v>600000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4"/>
        <c:gapDepth val="38"/>
        <c:shape val="box"/>
        <c:axId val="611664064"/>
        <c:axId val="611667200"/>
        <c:axId val="0"/>
      </c:bar3DChart>
      <c:catAx>
        <c:axId val="6116640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8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3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61166720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611667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286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93">
                <a:solidFill>
                  <a:sysClr val="windowText" lastClr="000000"/>
                </a:solidFill>
                <a:latin typeface="Times New Roman" panose="02020603050405020304" pitchFamily="18" charset="0"/>
                <a:ea typeface="Verdana" panose="020B0604030504040204" pitchFamily="34" charset="0"/>
                <a:cs typeface="Times New Roman" panose="02020603050405020304" pitchFamily="18" charset="0"/>
              </a:defRPr>
            </a:pPr>
            <a:endParaRPr lang="ru-RU"/>
          </a:p>
        </c:txPr>
        <c:crossAx val="611664064"/>
        <c:crosses val="autoZero"/>
        <c:crossBetween val="between"/>
      </c:valAx>
      <c:spPr>
        <a:noFill/>
        <a:ln w="2292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83" b="1" i="0" u="none" strike="noStrike" baseline="0">
          <a:solidFill>
            <a:srgbClr val="000000"/>
          </a:solidFill>
          <a:latin typeface="Times New Roman" pitchFamily="18" charset="0"/>
          <a:ea typeface="Calibri"/>
          <a:cs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416"/>
            </a:pPr>
            <a:r>
              <a:rPr lang="ru-RU" sz="677" dirty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Оборот средств туристов в </a:t>
            </a:r>
            <a:r>
              <a:rPr lang="ru-RU" sz="677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Рыбинске </a:t>
            </a:r>
          </a:p>
          <a:p>
            <a:pPr>
              <a:defRPr sz="416"/>
            </a:pPr>
            <a:r>
              <a:rPr lang="ru-RU" sz="677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(только данные </a:t>
            </a:r>
            <a:r>
              <a:rPr lang="ru-RU" sz="677" dirty="0" err="1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СберАналитики</a:t>
            </a:r>
            <a:r>
              <a:rPr lang="ru-RU" sz="677" dirty="0" smtClean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)</a:t>
            </a:r>
            <a:endParaRPr lang="ru-RU" sz="11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7681073199183436"/>
          <c:y val="0"/>
        </c:manualLayout>
      </c:layout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млн.руб</c:v>
                </c:pt>
              </c:strCache>
            </c:strRef>
          </c:tx>
          <c:invertIfNegative val="0"/>
          <c:cat>
            <c:numRef>
              <c:f>Лист1!$A$2:$A$10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100</c:v>
                </c:pt>
                <c:pt idx="1">
                  <c:v>100</c:v>
                </c:pt>
                <c:pt idx="2">
                  <c:v>206</c:v>
                </c:pt>
                <c:pt idx="3">
                  <c:v>233</c:v>
                </c:pt>
                <c:pt idx="4">
                  <c:v>240</c:v>
                </c:pt>
                <c:pt idx="5">
                  <c:v>705</c:v>
                </c:pt>
                <c:pt idx="6">
                  <c:v>863</c:v>
                </c:pt>
                <c:pt idx="7">
                  <c:v>1500</c:v>
                </c:pt>
                <c:pt idx="8">
                  <c:v>2000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1671120"/>
        <c:axId val="611668376"/>
      </c:barChart>
      <c:catAx>
        <c:axId val="61167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11668376"/>
        <c:crosses val="autoZero"/>
        <c:auto val="1"/>
        <c:lblAlgn val="ctr"/>
        <c:lblOffset val="100"/>
        <c:noMultiLvlLbl val="0"/>
      </c:catAx>
      <c:valAx>
        <c:axId val="611668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6116711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677" b="1">
          <a:solidFill>
            <a:srgbClr val="002060"/>
          </a:solidFill>
          <a:latin typeface="Verdana" panose="020B0604030504040204" pitchFamily="34" charset="0"/>
          <a:ea typeface="Verdana" panose="020B0604030504040204" pitchFamily="34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53</Pages>
  <Words>14589</Words>
  <Characters>83158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2025-08-20T11:33:00Z</dcterms:created>
  <dcterms:modified xsi:type="dcterms:W3CDTF">2025-08-20T11:33:00Z</dcterms:modified>
</cp:coreProperties>
</file>