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0A" w:rsidRDefault="00AB380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B380A" w:rsidRDefault="00AB380A">
      <w:pPr>
        <w:pStyle w:val="ConsPlusNormal"/>
        <w:jc w:val="both"/>
        <w:outlineLvl w:val="0"/>
      </w:pPr>
    </w:p>
    <w:p w:rsidR="00AB380A" w:rsidRDefault="00AB380A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AB380A" w:rsidRDefault="00AB380A">
      <w:pPr>
        <w:pStyle w:val="ConsPlusTitle"/>
        <w:jc w:val="center"/>
      </w:pPr>
      <w:r>
        <w:t>ЯРОСЛАВСКОЙ ОБЛАСТИ</w:t>
      </w:r>
    </w:p>
    <w:p w:rsidR="00AB380A" w:rsidRDefault="00AB380A">
      <w:pPr>
        <w:pStyle w:val="ConsPlusTitle"/>
        <w:jc w:val="center"/>
      </w:pPr>
    </w:p>
    <w:p w:rsidR="00AB380A" w:rsidRDefault="00AB380A">
      <w:pPr>
        <w:pStyle w:val="ConsPlusTitle"/>
        <w:jc w:val="center"/>
      </w:pPr>
      <w:r>
        <w:t>ПОСТАНОВЛЕНИЕ</w:t>
      </w:r>
    </w:p>
    <w:p w:rsidR="00AB380A" w:rsidRDefault="00AB380A">
      <w:pPr>
        <w:pStyle w:val="ConsPlusTitle"/>
        <w:jc w:val="center"/>
      </w:pPr>
      <w:r>
        <w:t>от 26 апреля 2023 г. N 593</w:t>
      </w:r>
    </w:p>
    <w:p w:rsidR="00AB380A" w:rsidRDefault="00AB380A">
      <w:pPr>
        <w:pStyle w:val="ConsPlusTitle"/>
        <w:jc w:val="center"/>
      </w:pPr>
    </w:p>
    <w:p w:rsidR="00AB380A" w:rsidRDefault="00AB380A">
      <w:pPr>
        <w:pStyle w:val="ConsPlusTitle"/>
        <w:jc w:val="center"/>
      </w:pPr>
      <w:r>
        <w:t>ОБ УТВЕРЖДЕНИИ МУНИЦИПАЛЬНОЙ ПРОГРАММЫ "РАЗВИТИЕ ФИЗИЧЕСКОЙ</w:t>
      </w:r>
    </w:p>
    <w:p w:rsidR="00AB380A" w:rsidRDefault="00AB380A">
      <w:pPr>
        <w:pStyle w:val="ConsPlusTitle"/>
        <w:jc w:val="center"/>
      </w:pPr>
      <w:r>
        <w:t>КУЛЬТУРЫ И СПОРТА В ГОРОДСКОМ ОКРУГЕ ГОРОД РЫБИНСК</w:t>
      </w:r>
    </w:p>
    <w:p w:rsidR="00AB380A" w:rsidRDefault="00AB380A">
      <w:pPr>
        <w:pStyle w:val="ConsPlusTitle"/>
        <w:jc w:val="center"/>
      </w:pPr>
      <w:r>
        <w:t>ЯРОСЛАВСКОЙ ОБЛАСТИ"</w:t>
      </w:r>
    </w:p>
    <w:p w:rsidR="00AB380A" w:rsidRDefault="00AB38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38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80A" w:rsidRDefault="00AB38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80A" w:rsidRDefault="00AB38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380A" w:rsidRDefault="00AB38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380A" w:rsidRDefault="00AB380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AB380A" w:rsidRDefault="00AB38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23.05.2023 </w:t>
            </w:r>
            <w:hyperlink r:id="rId5">
              <w:r>
                <w:rPr>
                  <w:color w:val="0000FF"/>
                </w:rPr>
                <w:t>N 694</w:t>
              </w:r>
            </w:hyperlink>
            <w:r>
              <w:rPr>
                <w:color w:val="392C69"/>
              </w:rPr>
              <w:t xml:space="preserve">, от 19.10.2023 </w:t>
            </w:r>
            <w:hyperlink r:id="rId6">
              <w:r>
                <w:rPr>
                  <w:color w:val="0000FF"/>
                </w:rPr>
                <w:t>N 1429</w:t>
              </w:r>
            </w:hyperlink>
            <w:r>
              <w:rPr>
                <w:color w:val="392C69"/>
              </w:rPr>
              <w:t xml:space="preserve">, от 10.04.2024 </w:t>
            </w:r>
            <w:hyperlink r:id="rId7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80A" w:rsidRDefault="00AB380A">
            <w:pPr>
              <w:pStyle w:val="ConsPlusNormal"/>
            </w:pPr>
          </w:p>
        </w:tc>
      </w:tr>
    </w:tbl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08.12.2022 N 346 "О бюджете городского округа город Рыбинск Ярославской области на 2023 год и на плановый период 2024 и 2025 годов",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2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ПОСТАНОВЛЯЮ: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2">
        <w:r>
          <w:rPr>
            <w:color w:val="0000FF"/>
          </w:rPr>
          <w:t>программу</w:t>
        </w:r>
      </w:hyperlink>
      <w:r>
        <w:t xml:space="preserve"> "Развитие физической культуры и спорта в городском округе город Рыбинск Ярославской области" (приложение).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09.11.2022 N 4390 "Об утверждении муниципальной программы "Развитие физической культуры и спорта в городском округе город Рыбинск Ярославской области".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по социальной политике.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jc w:val="right"/>
      </w:pPr>
      <w:r>
        <w:t>Глава</w:t>
      </w:r>
    </w:p>
    <w:p w:rsidR="00AB380A" w:rsidRDefault="00AB380A">
      <w:pPr>
        <w:pStyle w:val="ConsPlusNormal"/>
        <w:jc w:val="right"/>
      </w:pPr>
      <w:r>
        <w:t>городского округа</w:t>
      </w:r>
    </w:p>
    <w:p w:rsidR="00AB380A" w:rsidRDefault="00AB380A">
      <w:pPr>
        <w:pStyle w:val="ConsPlusNormal"/>
        <w:jc w:val="right"/>
      </w:pPr>
      <w:r>
        <w:t>город Рыбинск</w:t>
      </w:r>
    </w:p>
    <w:p w:rsidR="00AB380A" w:rsidRDefault="00AB380A">
      <w:pPr>
        <w:pStyle w:val="ConsPlusNormal"/>
        <w:jc w:val="right"/>
      </w:pPr>
      <w:r>
        <w:t>Д.С.РУДАКОВ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jc w:val="right"/>
        <w:outlineLvl w:val="0"/>
      </w:pPr>
      <w:r>
        <w:t>Приложение</w:t>
      </w:r>
    </w:p>
    <w:p w:rsidR="00AB380A" w:rsidRDefault="00AB380A">
      <w:pPr>
        <w:pStyle w:val="ConsPlusNormal"/>
        <w:jc w:val="right"/>
      </w:pPr>
      <w:r>
        <w:t>к постановлению</w:t>
      </w:r>
    </w:p>
    <w:p w:rsidR="00AB380A" w:rsidRDefault="00AB380A">
      <w:pPr>
        <w:pStyle w:val="ConsPlusNormal"/>
        <w:jc w:val="right"/>
      </w:pPr>
      <w:r>
        <w:t>Администрации городского</w:t>
      </w:r>
    </w:p>
    <w:p w:rsidR="00AB380A" w:rsidRDefault="00AB380A">
      <w:pPr>
        <w:pStyle w:val="ConsPlusNormal"/>
        <w:jc w:val="right"/>
      </w:pPr>
      <w:r>
        <w:t>округа город Рыбинск</w:t>
      </w:r>
    </w:p>
    <w:p w:rsidR="00AB380A" w:rsidRDefault="00AB380A">
      <w:pPr>
        <w:pStyle w:val="ConsPlusNormal"/>
        <w:jc w:val="right"/>
      </w:pPr>
      <w:r>
        <w:lastRenderedPageBreak/>
        <w:t>Ярославской области</w:t>
      </w:r>
    </w:p>
    <w:p w:rsidR="00AB380A" w:rsidRDefault="00AB380A">
      <w:pPr>
        <w:pStyle w:val="ConsPlusNormal"/>
        <w:jc w:val="right"/>
      </w:pPr>
      <w:r>
        <w:t>от 26.04.2023 N 593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</w:pPr>
      <w:bookmarkStart w:id="0" w:name="P42"/>
      <w:bookmarkEnd w:id="0"/>
      <w:r>
        <w:t>МУНИЦИПАЛЬНАЯ ПРОГРАММА</w:t>
      </w:r>
    </w:p>
    <w:p w:rsidR="00AB380A" w:rsidRDefault="00AB380A">
      <w:pPr>
        <w:pStyle w:val="ConsPlusTitle"/>
        <w:jc w:val="center"/>
      </w:pPr>
      <w:r>
        <w:t>"РАЗВИТИЕ ФИЗИЧЕСКОЙ КУЛЬТУРЫ И СПОРТА В ГОРОДСКОМ ОКРУГЕ</w:t>
      </w:r>
    </w:p>
    <w:p w:rsidR="00AB380A" w:rsidRDefault="00AB380A">
      <w:pPr>
        <w:pStyle w:val="ConsPlusTitle"/>
        <w:jc w:val="center"/>
      </w:pPr>
      <w:r>
        <w:t>ГОРОД РЫБИНСК ЯРОСЛАВСКОЙ ОБЛАСТИ"</w:t>
      </w:r>
    </w:p>
    <w:p w:rsidR="00AB380A" w:rsidRDefault="00AB38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38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80A" w:rsidRDefault="00AB38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80A" w:rsidRDefault="00AB38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380A" w:rsidRDefault="00AB38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380A" w:rsidRDefault="00AB38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AB380A" w:rsidRDefault="00AB380A">
            <w:pPr>
              <w:pStyle w:val="ConsPlusNormal"/>
              <w:jc w:val="center"/>
            </w:pPr>
            <w:r>
              <w:rPr>
                <w:color w:val="392C69"/>
              </w:rPr>
              <w:t>от 10.04.2024 N 360)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80A" w:rsidRDefault="00AB380A">
            <w:pPr>
              <w:pStyle w:val="ConsPlusNormal"/>
            </w:pPr>
          </w:p>
        </w:tc>
      </w:tr>
    </w:tbl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I. Паспорт муниципальной 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AB380A" w:rsidRDefault="00AB380A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Развитие физической культуры и спорта в городском округе  │</w:t>
      </w:r>
    </w:p>
    <w:p w:rsidR="00AB380A" w:rsidRDefault="00AB380A">
      <w:pPr>
        <w:pStyle w:val="ConsPlusCell"/>
        <w:jc w:val="both"/>
      </w:pPr>
      <w:r>
        <w:t>│муниципальной │город Рыбинск Ярославской области                         │</w:t>
      </w:r>
    </w:p>
    <w:p w:rsidR="00AB380A" w:rsidRDefault="00AB380A">
      <w:pPr>
        <w:pStyle w:val="ConsPlusCell"/>
        <w:jc w:val="both"/>
      </w:pPr>
      <w:r>
        <w:t>│программы (МП)│                           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│Срок          │2024 - 2026 годы                                          │</w:t>
      </w:r>
    </w:p>
    <w:p w:rsidR="00AB380A" w:rsidRDefault="00AB380A">
      <w:pPr>
        <w:pStyle w:val="ConsPlusCell"/>
        <w:jc w:val="both"/>
      </w:pPr>
      <w:r>
        <w:t>│реализации МП │                           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 xml:space="preserve">│Основания для │- Федеральный </w:t>
      </w:r>
      <w:hyperlink r:id="rId15">
        <w:r>
          <w:rPr>
            <w:color w:val="0000FF"/>
          </w:rPr>
          <w:t>закон</w:t>
        </w:r>
      </w:hyperlink>
      <w:r>
        <w:t xml:space="preserve"> от 04.12.2007 N 329-ФЗ "О </w:t>
      </w:r>
      <w:proofErr w:type="gramStart"/>
      <w:r>
        <w:t>физической  │</w:t>
      </w:r>
      <w:proofErr w:type="gramEnd"/>
    </w:p>
    <w:p w:rsidR="00AB380A" w:rsidRDefault="00AB380A">
      <w:pPr>
        <w:pStyle w:val="ConsPlusCell"/>
        <w:jc w:val="both"/>
      </w:pPr>
      <w:r>
        <w:t>│разработки МП │культуре и спорте в Российской Федерации</w:t>
      </w:r>
      <w:proofErr w:type="gramStart"/>
      <w:r>
        <w:t xml:space="preserve">";   </w:t>
      </w:r>
      <w:proofErr w:type="gramEnd"/>
      <w:r>
        <w:t xml:space="preserve">             │</w:t>
      </w:r>
    </w:p>
    <w:p w:rsidR="00AB380A" w:rsidRDefault="00AB380A">
      <w:pPr>
        <w:pStyle w:val="ConsPlusCell"/>
        <w:jc w:val="both"/>
      </w:pPr>
      <w:r>
        <w:t xml:space="preserve">│              │- Федеральный </w:t>
      </w:r>
      <w:hyperlink r:id="rId16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AB380A" w:rsidRDefault="00AB380A">
      <w:pPr>
        <w:pStyle w:val="ConsPlusCell"/>
        <w:jc w:val="both"/>
      </w:pPr>
      <w:r>
        <w:t>│              │принципах организации местного самоуправления в Российской│</w:t>
      </w:r>
    </w:p>
    <w:p w:rsidR="00AB380A" w:rsidRDefault="00AB380A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    │</w:t>
      </w:r>
    </w:p>
    <w:p w:rsidR="00AB380A" w:rsidRDefault="00AB380A">
      <w:pPr>
        <w:pStyle w:val="ConsPlusCell"/>
        <w:jc w:val="both"/>
      </w:pPr>
      <w:r>
        <w:t>│              │30.09.2021 N 1661 "Об утверждении государственной         │</w:t>
      </w:r>
    </w:p>
    <w:p w:rsidR="00AB380A" w:rsidRDefault="00AB380A">
      <w:pPr>
        <w:pStyle w:val="ConsPlusCell"/>
        <w:jc w:val="both"/>
      </w:pPr>
      <w:r>
        <w:t>│              │программы Российской Федерации "Развитие физической       │</w:t>
      </w:r>
    </w:p>
    <w:p w:rsidR="00AB380A" w:rsidRDefault="00AB380A">
      <w:pPr>
        <w:pStyle w:val="ConsPlusCell"/>
        <w:jc w:val="both"/>
      </w:pPr>
      <w:r>
        <w:t>│              │культуры и спорта" и о признании утратившими силу         │</w:t>
      </w:r>
    </w:p>
    <w:p w:rsidR="00AB380A" w:rsidRDefault="00AB380A">
      <w:pPr>
        <w:pStyle w:val="ConsPlusCell"/>
        <w:jc w:val="both"/>
      </w:pPr>
      <w:r>
        <w:t>│              │некоторых актов и отдельных положений некоторых актов     │</w:t>
      </w:r>
    </w:p>
    <w:p w:rsidR="00AB380A" w:rsidRDefault="00AB380A">
      <w:pPr>
        <w:pStyle w:val="ConsPlusCell"/>
        <w:jc w:val="both"/>
      </w:pPr>
      <w:r>
        <w:t>│              │Правительства Российской Федерации</w:t>
      </w:r>
      <w:proofErr w:type="gramStart"/>
      <w:r>
        <w:t xml:space="preserve">";   </w:t>
      </w:r>
      <w:proofErr w:type="gramEnd"/>
      <w:r>
        <w:t xml:space="preserve"> 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AB380A" w:rsidRDefault="00AB380A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AB380A" w:rsidRDefault="00AB380A">
      <w:pPr>
        <w:pStyle w:val="ConsPlusCell"/>
        <w:jc w:val="both"/>
      </w:pPr>
      <w:r>
        <w:t>│              │экономического развития Ярославской области до 2030 года</w:t>
      </w:r>
      <w:proofErr w:type="gramStart"/>
      <w:r>
        <w:t>";│</w:t>
      </w:r>
      <w:proofErr w:type="gramEnd"/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AB380A" w:rsidRDefault="00AB380A">
      <w:pPr>
        <w:pStyle w:val="ConsPlusCell"/>
        <w:jc w:val="both"/>
      </w:pPr>
      <w:r>
        <w:t>│              │31.03.2021 N 175-п "Об утверждении государственной        │</w:t>
      </w:r>
    </w:p>
    <w:p w:rsidR="00AB380A" w:rsidRDefault="00AB380A">
      <w:pPr>
        <w:pStyle w:val="ConsPlusCell"/>
        <w:jc w:val="both"/>
      </w:pPr>
      <w:r>
        <w:t>│              │программы Ярославской области "Развитие физической        │</w:t>
      </w:r>
    </w:p>
    <w:p w:rsidR="00AB380A" w:rsidRDefault="00AB380A">
      <w:pPr>
        <w:pStyle w:val="ConsPlusCell"/>
        <w:jc w:val="both"/>
      </w:pPr>
      <w:r>
        <w:t>│              │культуры и спорта в Ярославской области" на 2021 - 2025   │</w:t>
      </w:r>
    </w:p>
    <w:p w:rsidR="00AB380A" w:rsidRDefault="00AB380A">
      <w:pPr>
        <w:pStyle w:val="ConsPlusCell"/>
        <w:jc w:val="both"/>
      </w:pPr>
      <w:r>
        <w:t>│              │годы и о признании утратившими силу отдельных             │</w:t>
      </w:r>
    </w:p>
    <w:p w:rsidR="00AB380A" w:rsidRDefault="00AB380A">
      <w:pPr>
        <w:pStyle w:val="ConsPlusCell"/>
        <w:jc w:val="both"/>
      </w:pPr>
      <w:r>
        <w:t>│              │постановлений Правительства области</w:t>
      </w:r>
      <w:proofErr w:type="gramStart"/>
      <w:r>
        <w:t xml:space="preserve">";   </w:t>
      </w:r>
      <w:proofErr w:type="gramEnd"/>
      <w:r>
        <w:t xml:space="preserve">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AB380A" w:rsidRDefault="00AB380A">
      <w:pPr>
        <w:pStyle w:val="ConsPlusCell"/>
        <w:jc w:val="both"/>
      </w:pPr>
      <w:r>
        <w:t>│              │30.03.2020 N 279-п "О региональной целевой программе      │</w:t>
      </w:r>
    </w:p>
    <w:p w:rsidR="00AB380A" w:rsidRDefault="00AB380A">
      <w:pPr>
        <w:pStyle w:val="ConsPlusCell"/>
        <w:jc w:val="both"/>
      </w:pPr>
      <w:r>
        <w:t>│              │"Создание условий для занятий физической культурой и      │</w:t>
      </w:r>
    </w:p>
    <w:p w:rsidR="00AB380A" w:rsidRDefault="00AB380A">
      <w:pPr>
        <w:pStyle w:val="ConsPlusCell"/>
        <w:jc w:val="both"/>
      </w:pPr>
      <w:r>
        <w:t>│              │спортом в Ярославской области" на 2020 - 2024 годы</w:t>
      </w:r>
      <w:proofErr w:type="gramStart"/>
      <w:r>
        <w:t xml:space="preserve">";   </w:t>
      </w:r>
      <w:proofErr w:type="gramEnd"/>
      <w:r>
        <w:t xml:space="preserve">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21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AB380A" w:rsidRDefault="00AB380A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AB380A" w:rsidRDefault="00AB380A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AB380A" w:rsidRDefault="00AB380A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AB380A" w:rsidRDefault="00AB380A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AB380A" w:rsidRDefault="00AB380A">
      <w:pPr>
        <w:pStyle w:val="ConsPlusCell"/>
        <w:jc w:val="both"/>
      </w:pPr>
      <w:r>
        <w:t>│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AB380A" w:rsidRDefault="00AB380A">
      <w:pPr>
        <w:pStyle w:val="ConsPlusCell"/>
        <w:jc w:val="both"/>
      </w:pPr>
      <w:r>
        <w:t>│              │Рыбинск Ярославской области от 21.01.2021 N 139 "Об       │</w:t>
      </w:r>
    </w:p>
    <w:p w:rsidR="00AB380A" w:rsidRDefault="00AB380A">
      <w:pPr>
        <w:pStyle w:val="ConsPlusCell"/>
        <w:jc w:val="both"/>
      </w:pPr>
      <w:r>
        <w:t>│              │утверждении плана мероприятий</w:t>
      </w:r>
      <w:proofErr w:type="gramStart"/>
      <w:r>
        <w:t xml:space="preserve">";   </w:t>
      </w:r>
      <w:proofErr w:type="gramEnd"/>
      <w:r>
        <w:t xml:space="preserve">      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AB380A" w:rsidRDefault="00AB380A">
      <w:pPr>
        <w:pStyle w:val="ConsPlusCell"/>
        <w:jc w:val="both"/>
      </w:pPr>
      <w:r>
        <w:t>│              │Рыбинск Ярославской области от 16.12.2022 N 4844 "Об      │</w:t>
      </w:r>
    </w:p>
    <w:p w:rsidR="00AB380A" w:rsidRDefault="00AB380A">
      <w:pPr>
        <w:pStyle w:val="ConsPlusCell"/>
        <w:jc w:val="both"/>
      </w:pPr>
      <w:r>
        <w:t>│              │утверждении комплексного плана развития территории        │</w:t>
      </w:r>
    </w:p>
    <w:p w:rsidR="00AB380A" w:rsidRDefault="00AB380A">
      <w:pPr>
        <w:pStyle w:val="ConsPlusCell"/>
        <w:jc w:val="both"/>
      </w:pPr>
      <w:r>
        <w:t>│              │городского округа город Рыбинск Ярославской области</w:t>
      </w:r>
      <w:proofErr w:type="gramStart"/>
      <w:r>
        <w:t xml:space="preserve">";   </w:t>
      </w:r>
      <w:proofErr w:type="gramEnd"/>
      <w:r>
        <w:t xml:space="preserve">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25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AB380A" w:rsidRDefault="00AB380A">
      <w:pPr>
        <w:pStyle w:val="ConsPlusCell"/>
        <w:jc w:val="both"/>
      </w:pPr>
      <w:r>
        <w:lastRenderedPageBreak/>
        <w:t>│              │области (принят решением Муниципального Совета городского │</w:t>
      </w:r>
    </w:p>
    <w:p w:rsidR="00AB380A" w:rsidRDefault="00AB380A">
      <w:pPr>
        <w:pStyle w:val="ConsPlusCell"/>
        <w:jc w:val="both"/>
      </w:pPr>
      <w:r>
        <w:t>│              │округа город Рыбинск от 19.12.2019 N 98)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│Заказчик МП   │Администрация городского округа город Рыбинск Ярославской │</w:t>
      </w:r>
    </w:p>
    <w:p w:rsidR="00AB380A" w:rsidRDefault="00AB380A">
      <w:pPr>
        <w:pStyle w:val="ConsPlusCell"/>
        <w:jc w:val="both"/>
      </w:pPr>
      <w:r>
        <w:t>│              │области                    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│Ответственный │Директор Департамента по физической культуре и спорту     │</w:t>
      </w:r>
    </w:p>
    <w:p w:rsidR="00AB380A" w:rsidRDefault="00AB380A">
      <w:pPr>
        <w:pStyle w:val="ConsPlusCell"/>
        <w:jc w:val="both"/>
      </w:pPr>
      <w:r>
        <w:t>│исполнитель - │Администрации городского округа город Рыбинск Ярославской │</w:t>
      </w:r>
    </w:p>
    <w:p w:rsidR="00AB380A" w:rsidRDefault="00AB380A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>области                                                   │</w:t>
      </w:r>
    </w:p>
    <w:p w:rsidR="00AB380A" w:rsidRDefault="00AB380A">
      <w:pPr>
        <w:pStyle w:val="ConsPlusCell"/>
        <w:jc w:val="both"/>
      </w:pPr>
      <w:r>
        <w:t>│МП            │                           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│Куратор МП    │Заместитель Главы Администрации по социальной политике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 xml:space="preserve">│Перечень      │1. </w:t>
      </w:r>
      <w:hyperlink w:anchor="P315">
        <w:r>
          <w:rPr>
            <w:color w:val="0000FF"/>
          </w:rPr>
          <w:t>Подпрограмма</w:t>
        </w:r>
      </w:hyperlink>
      <w:r>
        <w:t xml:space="preserve"> "Развитие физической культуры и спорта </w:t>
      </w:r>
      <w:proofErr w:type="gramStart"/>
      <w:r>
        <w:t>в  │</w:t>
      </w:r>
      <w:proofErr w:type="gramEnd"/>
    </w:p>
    <w:p w:rsidR="00AB380A" w:rsidRDefault="00AB380A">
      <w:pPr>
        <w:pStyle w:val="ConsPlusCell"/>
        <w:jc w:val="both"/>
      </w:pPr>
      <w:r>
        <w:t>│подпрограмм МП│городском округе город Рыбинск Ярославской области".      │</w:t>
      </w:r>
    </w:p>
    <w:p w:rsidR="00AB380A" w:rsidRDefault="00AB380A">
      <w:pPr>
        <w:pStyle w:val="ConsPlusCell"/>
        <w:jc w:val="both"/>
      </w:pPr>
      <w:r>
        <w:t xml:space="preserve">│              │2. </w:t>
      </w:r>
      <w:hyperlink w:anchor="P947">
        <w:r>
          <w:rPr>
            <w:color w:val="0000FF"/>
          </w:rPr>
          <w:t>Подпрограмма</w:t>
        </w:r>
      </w:hyperlink>
      <w:r>
        <w:t xml:space="preserve"> "ВЦП по физической культуре и спорту"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│Цели МП       │Обеспечение условий для развития на территории городского │</w:t>
      </w:r>
    </w:p>
    <w:p w:rsidR="00AB380A" w:rsidRDefault="00AB380A">
      <w:pPr>
        <w:pStyle w:val="ConsPlusCell"/>
        <w:jc w:val="both"/>
      </w:pPr>
      <w:r>
        <w:t>│              │округа город Рыбинск Ярославской области (далее - город   │</w:t>
      </w:r>
    </w:p>
    <w:p w:rsidR="00AB380A" w:rsidRDefault="00AB380A">
      <w:pPr>
        <w:pStyle w:val="ConsPlusCell"/>
        <w:jc w:val="both"/>
      </w:pPr>
      <w:r>
        <w:t>│              │Рыбинск, городской округ город Рыбинск) физической        │</w:t>
      </w:r>
    </w:p>
    <w:p w:rsidR="00AB380A" w:rsidRDefault="00AB380A">
      <w:pPr>
        <w:pStyle w:val="ConsPlusCell"/>
        <w:jc w:val="both"/>
      </w:pPr>
      <w:r>
        <w:t>│              │культуры и массового спорта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│Задачи МП     │- увеличение количества населения, систематически         │</w:t>
      </w:r>
    </w:p>
    <w:p w:rsidR="00AB380A" w:rsidRDefault="00AB380A">
      <w:pPr>
        <w:pStyle w:val="ConsPlusCell"/>
        <w:jc w:val="both"/>
      </w:pPr>
      <w:r>
        <w:t>│              │занимающегося физической культурой и спортом, повышение   │</w:t>
      </w:r>
    </w:p>
    <w:p w:rsidR="00AB380A" w:rsidRDefault="00AB380A">
      <w:pPr>
        <w:pStyle w:val="ConsPlusCell"/>
        <w:jc w:val="both"/>
      </w:pPr>
      <w:r>
        <w:t xml:space="preserve">│              │интереса различных категорий населения города к </w:t>
      </w:r>
      <w:proofErr w:type="gramStart"/>
      <w:r>
        <w:t>занятиям  │</w:t>
      </w:r>
      <w:proofErr w:type="gramEnd"/>
    </w:p>
    <w:p w:rsidR="00AB380A" w:rsidRDefault="00AB380A">
      <w:pPr>
        <w:pStyle w:val="ConsPlusCell"/>
        <w:jc w:val="both"/>
      </w:pPr>
      <w:r>
        <w:t>│              │физической культурой и спортом, повышение мотивации к     │</w:t>
      </w:r>
    </w:p>
    <w:p w:rsidR="00AB380A" w:rsidRDefault="00AB380A">
      <w:pPr>
        <w:pStyle w:val="ConsPlusCell"/>
        <w:jc w:val="both"/>
      </w:pPr>
      <w:r>
        <w:t>│              │регулярным занятиям спортом спортсменов, занимающихся в   │</w:t>
      </w:r>
    </w:p>
    <w:p w:rsidR="00AB380A" w:rsidRDefault="00AB380A">
      <w:pPr>
        <w:pStyle w:val="ConsPlusCell"/>
        <w:jc w:val="both"/>
      </w:pPr>
      <w:r>
        <w:t xml:space="preserve">│              │спортивных </w:t>
      </w:r>
      <w:proofErr w:type="gramStart"/>
      <w:r>
        <w:t xml:space="preserve">учреждениях;   </w:t>
      </w:r>
      <w:proofErr w:type="gramEnd"/>
      <w:r>
        <w:t xml:space="preserve">                                │</w:t>
      </w:r>
    </w:p>
    <w:p w:rsidR="00AB380A" w:rsidRDefault="00AB380A">
      <w:pPr>
        <w:pStyle w:val="ConsPlusCell"/>
        <w:jc w:val="both"/>
      </w:pPr>
      <w:r>
        <w:t xml:space="preserve">│              │- развитие инфраструктуры </w:t>
      </w:r>
      <w:proofErr w:type="gramStart"/>
      <w:r>
        <w:t xml:space="preserve">спорта;   </w:t>
      </w:r>
      <w:proofErr w:type="gramEnd"/>
      <w:r>
        <w:t xml:space="preserve">                      │</w:t>
      </w:r>
    </w:p>
    <w:p w:rsidR="00AB380A" w:rsidRDefault="00AB380A">
      <w:pPr>
        <w:pStyle w:val="ConsPlusCell"/>
        <w:jc w:val="both"/>
      </w:pPr>
      <w:r>
        <w:t>│              │- осуществление финансово-хозяйственной деятельности      │</w:t>
      </w:r>
    </w:p>
    <w:p w:rsidR="00AB380A" w:rsidRDefault="00AB380A">
      <w:pPr>
        <w:pStyle w:val="ConsPlusCell"/>
        <w:jc w:val="both"/>
      </w:pPr>
      <w:r>
        <w:t>│              │муниципальных учреждений физической культуры и спорта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│Объемы и      │Общий объем финансирования (выделено в бюджете/финансовая │</w:t>
      </w:r>
    </w:p>
    <w:p w:rsidR="00AB380A" w:rsidRDefault="00AB380A">
      <w:pPr>
        <w:pStyle w:val="ConsPlusCell"/>
        <w:jc w:val="both"/>
      </w:pPr>
      <w:r>
        <w:t>│источники     │потребность) 1344,51/1401,49 млн. руб., в т.ч.:           │</w:t>
      </w:r>
    </w:p>
    <w:p w:rsidR="00AB380A" w:rsidRDefault="00AB380A">
      <w:pPr>
        <w:pStyle w:val="ConsPlusCell"/>
        <w:jc w:val="both"/>
      </w:pPr>
      <w:r>
        <w:t>│финансирования│Средства городского бюджета, в т.ч.:                      │</w:t>
      </w:r>
    </w:p>
    <w:p w:rsidR="00AB380A" w:rsidRDefault="00AB380A">
      <w:pPr>
        <w:pStyle w:val="ConsPlusCell"/>
        <w:jc w:val="both"/>
      </w:pPr>
      <w:r>
        <w:t>│МП            │┌─────────┬──────────────────────┬───────────────────────┐│</w:t>
      </w:r>
    </w:p>
    <w:p w:rsidR="00AB380A" w:rsidRDefault="00AB380A">
      <w:pPr>
        <w:pStyle w:val="ConsPlusCell"/>
        <w:jc w:val="both"/>
      </w:pPr>
      <w:r>
        <w:t>│              ││         │       Выделено       │       Потребность     ││</w:t>
      </w:r>
    </w:p>
    <w:p w:rsidR="00AB380A" w:rsidRDefault="00AB380A">
      <w:pPr>
        <w:pStyle w:val="ConsPlusCell"/>
        <w:jc w:val="both"/>
      </w:pPr>
      <w:r>
        <w:t xml:space="preserve">│              ││         │   в бюджете города   │     в </w:t>
      </w:r>
      <w:proofErr w:type="gramStart"/>
      <w:r>
        <w:t>финансировании  │</w:t>
      </w:r>
      <w:proofErr w:type="gramEnd"/>
      <w:r>
        <w:t>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││2024 год │        321,01        │          341,98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││2025 год │        264,28        │          286,28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││2026 год │        261,20        │          273,41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││Итого    │        846,49        │          901,67       ││</w:t>
      </w:r>
    </w:p>
    <w:p w:rsidR="00AB380A" w:rsidRDefault="00AB380A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AB380A" w:rsidRDefault="00AB380A">
      <w:pPr>
        <w:pStyle w:val="ConsPlusCell"/>
        <w:jc w:val="both"/>
      </w:pPr>
      <w:r>
        <w:t>│              │Средства областного бюджета, в т.ч.:                      │</w:t>
      </w:r>
    </w:p>
    <w:p w:rsidR="00AB380A" w:rsidRDefault="00AB380A">
      <w:pPr>
        <w:pStyle w:val="ConsPlusCell"/>
        <w:jc w:val="both"/>
      </w:pPr>
      <w:r>
        <w:t>│              │┌─────────┬──────────────────────┬───────────────────────┐│</w:t>
      </w:r>
    </w:p>
    <w:p w:rsidR="00AB380A" w:rsidRDefault="00AB380A">
      <w:pPr>
        <w:pStyle w:val="ConsPlusCell"/>
        <w:jc w:val="both"/>
      </w:pPr>
      <w:r>
        <w:t>│              ││         │       Выделено       │       Потребность     ││</w:t>
      </w:r>
    </w:p>
    <w:p w:rsidR="00AB380A" w:rsidRDefault="00AB380A">
      <w:pPr>
        <w:pStyle w:val="ConsPlusCell"/>
        <w:jc w:val="both"/>
      </w:pPr>
      <w:r>
        <w:t xml:space="preserve">│              ││         │   в бюджете </w:t>
      </w:r>
      <w:proofErr w:type="gramStart"/>
      <w:r>
        <w:t>области  │</w:t>
      </w:r>
      <w:proofErr w:type="gramEnd"/>
      <w:r>
        <w:t xml:space="preserve">     в финансировании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││2024 год │          9,17        │            9,77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││2025 год │        127,44        │          128,04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││2026 год │         12,83        │           13,43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││Итого    │        149,44        │          151,24       ││</w:t>
      </w:r>
    </w:p>
    <w:p w:rsidR="00AB380A" w:rsidRDefault="00AB380A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AB380A" w:rsidRDefault="00AB380A">
      <w:pPr>
        <w:pStyle w:val="ConsPlusCell"/>
        <w:jc w:val="both"/>
      </w:pPr>
      <w:r>
        <w:t>│              │Средства федерального бюджета, в т.ч.:                    │</w:t>
      </w:r>
    </w:p>
    <w:p w:rsidR="00AB380A" w:rsidRDefault="00AB380A">
      <w:pPr>
        <w:pStyle w:val="ConsPlusCell"/>
        <w:jc w:val="both"/>
      </w:pPr>
      <w:r>
        <w:t>│              │┌─────────┬──────────────────────┬───────────────────────┐│</w:t>
      </w:r>
    </w:p>
    <w:p w:rsidR="00AB380A" w:rsidRDefault="00AB380A">
      <w:pPr>
        <w:pStyle w:val="ConsPlusCell"/>
        <w:jc w:val="both"/>
      </w:pPr>
      <w:r>
        <w:t>│              ││         │       Выделено       │       Потребность     ││</w:t>
      </w:r>
    </w:p>
    <w:p w:rsidR="00AB380A" w:rsidRDefault="00AB380A">
      <w:pPr>
        <w:pStyle w:val="ConsPlusCell"/>
        <w:jc w:val="both"/>
      </w:pPr>
      <w:r>
        <w:t xml:space="preserve">│              ││         │     в бюджете РФ     │     в </w:t>
      </w:r>
      <w:proofErr w:type="gramStart"/>
      <w:r>
        <w:t>финансировании  │</w:t>
      </w:r>
      <w:proofErr w:type="gramEnd"/>
      <w:r>
        <w:t>│</w:t>
      </w:r>
    </w:p>
    <w:p w:rsidR="00AB380A" w:rsidRDefault="00AB380A">
      <w:pPr>
        <w:pStyle w:val="ConsPlusCell"/>
        <w:jc w:val="both"/>
      </w:pPr>
      <w:r>
        <w:lastRenderedPageBreak/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││2024 год │          8,20        │            8,20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││2025 год │        316,38        │          316,38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││2026 год │         24,0         │           24,0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││Итого    │        348,58        │          348,58       ││</w:t>
      </w:r>
    </w:p>
    <w:p w:rsidR="00AB380A" w:rsidRDefault="00AB380A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│Основные      │1. Увеличение доли населения, систематически занимающегося│</w:t>
      </w:r>
    </w:p>
    <w:p w:rsidR="00AB380A" w:rsidRDefault="00AB380A">
      <w:pPr>
        <w:pStyle w:val="ConsPlusCell"/>
        <w:jc w:val="both"/>
      </w:pPr>
      <w:r>
        <w:t>│ожидаемые     │физкультурой и спортом в возрасте от 3-х до 79 лет к 2026 │</w:t>
      </w:r>
    </w:p>
    <w:p w:rsidR="00AB380A" w:rsidRDefault="00AB380A">
      <w:pPr>
        <w:pStyle w:val="ConsPlusCell"/>
        <w:jc w:val="both"/>
      </w:pPr>
      <w:r>
        <w:t>│результаты    │году до 58,0%.                                            │</w:t>
      </w:r>
    </w:p>
    <w:p w:rsidR="00AB380A" w:rsidRDefault="00AB380A">
      <w:pPr>
        <w:pStyle w:val="ConsPlusCell"/>
        <w:jc w:val="both"/>
      </w:pPr>
      <w:r>
        <w:t xml:space="preserve">│реализации МП │2. Сохранение количества населения в возрасте от 18 </w:t>
      </w:r>
      <w:proofErr w:type="gramStart"/>
      <w:r>
        <w:t>лет,  │</w:t>
      </w:r>
      <w:proofErr w:type="gramEnd"/>
    </w:p>
    <w:p w:rsidR="00AB380A" w:rsidRDefault="00AB380A">
      <w:pPr>
        <w:pStyle w:val="ConsPlusCell"/>
        <w:jc w:val="both"/>
      </w:pPr>
      <w:r>
        <w:t>│              │принявшего участие в выполнении нормативов испытаний      │</w:t>
      </w:r>
    </w:p>
    <w:p w:rsidR="00AB380A" w:rsidRDefault="00AB380A">
      <w:pPr>
        <w:pStyle w:val="ConsPlusCell"/>
        <w:jc w:val="both"/>
      </w:pPr>
      <w:r>
        <w:t>│              │(тестов) комплекса Всероссийского физкультурно-спортивного│</w:t>
      </w:r>
    </w:p>
    <w:p w:rsidR="00AB380A" w:rsidRDefault="00AB380A">
      <w:pPr>
        <w:pStyle w:val="ConsPlusCell"/>
        <w:jc w:val="both"/>
      </w:pPr>
      <w:r>
        <w:t>│              │комплекса "Готов к труду и обороне", не менее 1800 человек│</w:t>
      </w:r>
    </w:p>
    <w:p w:rsidR="00AB380A" w:rsidRDefault="00AB380A">
      <w:pPr>
        <w:pStyle w:val="ConsPlusCell"/>
        <w:jc w:val="both"/>
      </w:pPr>
      <w:r>
        <w:t>│              │в год.                                                    │</w:t>
      </w:r>
    </w:p>
    <w:p w:rsidR="00AB380A" w:rsidRDefault="00AB380A">
      <w:pPr>
        <w:pStyle w:val="ConsPlusCell"/>
        <w:jc w:val="both"/>
      </w:pPr>
      <w:r>
        <w:t>│              │3. Уровень обеспеченности населения спортивными           │</w:t>
      </w:r>
    </w:p>
    <w:p w:rsidR="00AB380A" w:rsidRDefault="00AB380A">
      <w:pPr>
        <w:pStyle w:val="ConsPlusCell"/>
        <w:jc w:val="both"/>
      </w:pPr>
      <w:r>
        <w:t>│              │сооружениями исходя из единовременной пропускной          │</w:t>
      </w:r>
    </w:p>
    <w:p w:rsidR="00AB380A" w:rsidRDefault="00AB380A">
      <w:pPr>
        <w:pStyle w:val="ConsPlusCell"/>
        <w:jc w:val="both"/>
      </w:pPr>
      <w:r>
        <w:t>│              │способности объектов спорта к 2026 году до 45,5%.         │</w:t>
      </w:r>
    </w:p>
    <w:p w:rsidR="00AB380A" w:rsidRDefault="00AB380A">
      <w:pPr>
        <w:pStyle w:val="ConsPlusCell"/>
        <w:jc w:val="both"/>
      </w:pPr>
      <w:r>
        <w:t>│              │4. Сохранение количества проводимых в городе спортивно -  │</w:t>
      </w:r>
    </w:p>
    <w:p w:rsidR="00AB380A" w:rsidRDefault="00AB380A">
      <w:pPr>
        <w:pStyle w:val="ConsPlusCell"/>
        <w:jc w:val="both"/>
      </w:pPr>
      <w:r>
        <w:t>│              │массовых мероприятий. Не менее 1800 мероприятий в год     │</w:t>
      </w:r>
    </w:p>
    <w:p w:rsidR="00AB380A" w:rsidRDefault="00AB380A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II. АНАЛИЗ СУЩЕСТВУЮЩЕЙ СИТУАЦИИ И ОЦЕНКА ПРОБЛЕМ,</w:t>
      </w:r>
    </w:p>
    <w:p w:rsidR="00AB380A" w:rsidRDefault="00AB380A">
      <w:pPr>
        <w:pStyle w:val="ConsPlusTitle"/>
        <w:jc w:val="center"/>
      </w:pPr>
      <w:r>
        <w:t>РЕШЕНИЕ КОТОРЫХ ОСУЩЕСТВЛЯЕТСЯ ПУТЕМ РЕАЛИЗАЦИИ</w:t>
      </w:r>
    </w:p>
    <w:p w:rsidR="00AB380A" w:rsidRDefault="00AB380A">
      <w:pPr>
        <w:pStyle w:val="ConsPlusTitle"/>
        <w:jc w:val="center"/>
      </w:pPr>
      <w:r>
        <w:t>МУНИЦИПАЛЬНОЙ 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 xml:space="preserve">В соответствии со </w:t>
      </w:r>
      <w:hyperlink r:id="rId26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а также </w:t>
      </w:r>
      <w:hyperlink r:id="rId27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 Департамент по физической культуре и спорту Администрации городского округа город Рыбинск Ярославской области (далее по тексту - Департамент) обеспечивает условия для развития на территории городского округа физической культуры, школьного спорта и массового спорта, организацию проведения официальных физкультурно-оздоровительных и спортивных мероприятий городского округа.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По состоянию на 31.12.2023 численность занимающихся физической культурой и спортом в городском округе город Рыбинск в возрасте от 3 до 79 лет - 76164 человека (что составляет 45,3% от общей численности населения). В спортивных школах города культивируется 40 видов спорта.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В настоящее время в Рыбинске функционируют 13 муниципальных спортивных школ: 8 спортивных школ и 5 спортивных школ олимпийского резерва, в которых занимается 6300 человек, из них 2743 человека на платной основе.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В городе имеется материально-спортивная база: 364 спортсооружений, единовременная пропускная способность которых 9256 человек. Из них: 4 стадиона, 4 плавательных бассейна, 66 спортивных залов, 2 крытых спортивных объекта с искусственным льдом, 2 легкоатлетических манежа с 200 метровой круговой дорожкой, 142 плоскостных спортивных сооружения, 3 лыжных базы, 9 тиров, 1 биатлонный комплекс и 60 других спортивных сооружений, 71 объект городской и рекреационной инфраструктуры (спот, площадка с тренажерами, сезонный каток).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В зимнее время функционируют 25 хоккейных кортов и 7 ледовых площадок для массового катания на коньках.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Из 364 спортивных сооружений города в федеральной собственности находятся - 12 спортсооружений, в собственности Ярославской области - 27 спортсооружений, в муниципальной собственности - 302 спортсооружения и 23 сооружения находятся в частной собственности.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lastRenderedPageBreak/>
        <w:t>Всего в городе в сфере физической культуры и спорта осуществляют работу 489 человек. На сегодняшний день в Рыбинске существует 58 дошкольных образовательных организаций и 27 общеобразовательных организаций. Все дошкольные и образовательные учреждения укомплектованы квалифицированными кадрами.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Спортивные школы города тесно взаимодействуют с общеобразовательными организациями и дошкольными образовательными организациями.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Все государственные профессиональные образовательные учреждения укомплектованы квалифицированными кадрами. Традиционно проводится Спартакиада среди студентов города Рыбинска по 11 видам спорта.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Ежегодно рыбинские спортсмены завоевывают большое количество призовых мест, что способствует увеличению количества спортсменов со спортивными разрядами и званиями. По состоянию на 31.12.2023 в спортивных школах города занимаются 311 спортсменов высокого уровня, в том числе: 8 мастеров спорта России международного класса, 70 мастеров спорта России и 233 кандидата в мастера спорта России.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В целях материального стимулирования лучших перспективных спортсменов города Рыбинска ежегодно (на период с января - декабрь) назначается 25 ежемесячных персональных стипендий Главы городского округа город Рыбинск.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Кроме того, ежегодно рыбинские спортсмены получают областную стипендию, областное питание, Губернаторскую стипендию по программе "Одаренные дети", тренеры получают единовременную Губернаторскую премию за воспитание одаренных детей.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Одним из важных аспектов привлечения жителей города к здоровому образу жизни является сдача нормативов Всероссийского физкультурно-спортивного комплекса "Готов к труду и обороне" (ГТО). Ежегодно рыбинцы в возрасте от 18 до 79 лет и старше (VI - XI ступени) принимают участие в выполнении нормативов, испытаний (тестов) комплекса ВФСК ГТО.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В городе на базе МАУ ДО СШОР N 2 им. ЗТР А.Р. Елфимова создан муниципальный центр тестирования Всероссийского физкультурно-спортивного комплекса "Готов к труду и обороне", помимо центра тестирования на базах общеобразовательных школ созданы места тестирования Всероссийского физкультурно-спортивного комплекса "Готов к труду и обороне".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За период 2024 - 2026 гг. в Рыбинске планируется провести не менее 30 мероприятий ГТО для всех категорий граждан. Кроме этого, для подготовки к сдаче нормативов ГТО на территории города Рыбинска в различных микрорайонах города устанавливаются специализированные уличные площадки и комплексы.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Проведение соревнований в городе Рыбинске играет важную роль в пропаганде здорового образа жизни, привлечении рыбинцев к занятиям физической культурой и спортом. Ежегодно проводится большое количество соревнований различного уровня. В летний период в городе организуется работа лагерей дневного пребывания (спортивное направление) на базе учреждений спорта с охватом не менее 500 детей ежегодно.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В настоящее время также организована физкультурно-массовая и оздоровительная работа среди рабочих и служащих на предприятиях города.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Ежегодно проводятся массовые мероприятия: праздник "День спорта" для детей всех общеобразовательных школ города; "День города", "День физкультурника", дни микрорайонов.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 xml:space="preserve">В городе организованы бесплатные группы здоровья среди инвалидов по плаванию и настольному теннису. Проводятся городские соревнования среди инвалидов по настольному теннису, шашкам, шахматам, региональные по пауэрлифтингу. Ежегодно сборная команда города </w:t>
      </w:r>
      <w:r>
        <w:lastRenderedPageBreak/>
        <w:t>участвует в областном фестивале среди лиц с ограниченными возможностями здоровья. Лучшие спортсмены - инвалиды участвуют в первенствах Мира, Европы, России и области, всероссийских международных соревнованиях.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Разнообразная спортивная база города способствует развитию спортсменов высокого уровня и их достижениям в различных видах спорта.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В течение 2023 года проведено 2290 соревнований различного уровня, в том числе Департаментом по физической культуре и спорту 422: 2 международных с участием 4522 человек ("Деминский лыжный марафон", международные соревнования по парашютному спорту памяти О. Продана), 38 всероссийских, 57 областных и 325 городских.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В городе проводятся ежегодные турниры памяти известных земляков: маршала Василия Константиновича Блюхера, Почетных граждан города Рыбинска Вадима Сергеевича Яковлева и Геннадия Филипповича Шахова по самбо, ЗТР Александра Романовича Елфимова по легкой атлетике, ЗТР Льва Николаевича Устинова-Иванова по стрельбе из лука, адмирала флота Федора Федоровича Ушакова по плаванию и водным лыжам, Виктора Александровича Баруздина по настольному теннису, ЗМС Татьяны Осиповой по классическому парашютному спорту, Ахила Львовича Шора по баскетболу, Эдуарда Валентиновича Грунского и Валентина Ивановича Лемехова по тяжелой атлетике, МС Александра Ильина по гиревому спорту и другие.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Основные программные мероприятия, связанные с развитием массового спорта: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развитие физической культуры и спорта в образовательных учреждениях;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развитие физической культуры и спорта по месту жительства граждан;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организация пропаганды физической культуры и спорта;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финансирование развития и модернизация спортивной инфраструктуры;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развитие спорта высших достижений и совершенствование подготовки спортивного резерва.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В настоящее время имеется ряд проблем, влияющих на развитие физической культуры и спорта в городе, требующих решения, в том числе: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несоответствие уровня материальной базы и инфраструктуры для занятий физической культурой и спортом требованиям, предусмотренным действующим законодательством, для реализации программ спортивной подготовки, разработанных в соответствии с требованиями федеральных стандартов спортивной подготовки; недостаточное количество спортивных объектов "шаговой доступности";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недостаточность спортивных баз, удовлетворяющих в полном объеме потребности муниципальных учреждений по техническому и временному параметрам.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В связи с технической изношенностью, в виду многолетней эксплуатации существующая материально - техническая база города Рыбинска требует восстановления и модернизации.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III. ЦЕЛИ, ЗАДАЧИ И ОЖИДАЕМЫЙ РЕЗУЛЬТАТ</w:t>
      </w:r>
    </w:p>
    <w:p w:rsidR="00AB380A" w:rsidRDefault="00AB380A">
      <w:pPr>
        <w:pStyle w:val="ConsPlusTitle"/>
        <w:jc w:val="center"/>
      </w:pPr>
      <w:r>
        <w:t>ОТ РЕАЛИЗАЦИИ МУНИЦИПАЛЬНОЙ 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Цель программы: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обеспечение условий для развития на территории города Рыбинска физической культуры и массового спорта.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lastRenderedPageBreak/>
        <w:t>Задачами программы являются: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развитие инфраструктуры спорта;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осуществление финансово-хозяйственной деятельности муниципальных учреждений физической культуры и спорта.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Ожидаемые результаты от реализации программы: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увеличение доли населения, систематически занимающегося физкультурой и спортом в возрасте от 3-х до 79 лет к 2026 году до 58,0%;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сохранение количества населения в возрасте от 18 лет, принявшего участие в выполнении нормативов испытаний (тестов) комплекса Всероссийского физкультурно-спортивного комплекса "Готов к труду и обороне", не менее 1800 человек в год;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уровень обеспеченности населения спортивными сооружениями исходя из единовременной пропускной способности объектов спорта к 2025 году до 45,5%;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сохранение количества проводимых в городе спортивно-массовых мероприятий. Не менее 1800 мероприятий в год.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IV. СОЦИАЛЬНО-ЭКОНОМИЧЕСКОЕ ОБОСНОВАНИЕ</w:t>
      </w:r>
    </w:p>
    <w:p w:rsidR="00AB380A" w:rsidRDefault="00AB380A">
      <w:pPr>
        <w:pStyle w:val="ConsPlusTitle"/>
        <w:jc w:val="center"/>
      </w:pPr>
      <w:r>
        <w:t>МУНИЦИПАЛЬНОЙ 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Реализация программы будет способствовать решению проблем в сфере физической культуры и спорта, таких как недостаточность спортивных баз, удовлетворяющих в полном объеме потребности муниципальных учреждений по техническому и временному параметрам, а также их несоответствие требованиям действующего законодательства, что в конечном итоге повысит доступность и качество спортивно-оздоровительного этапа подготовки, тренировочного процесса и проведения спортивных соревнований для различных категорий населения.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Социальный эффект от реализации мероприятий программы заключается: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в привлечении населения города к систематическим занятиям физической культурой и спортом;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в создании условий для устойчивого развития физической культуры и спорта на территории города;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в развитии материально-технической базы сферы физической культуры и спорта;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в повышении эффективности физкультурно-спортивной работы с детьми, подростками и молодежью, в том числе с несовершеннолетними, находящимися в социально опасном положении, имеющими ограниченные возможности здоровья;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в обеспечении развития и поддержки детско-юношеского спорта.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Можно выделить следующие основные преимущества программно-целевого метода: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комплексный подход к решению проблемы;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lastRenderedPageBreak/>
        <w:t>- выполнение мероприятий подпрограмм по направлениям;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распределение полномочий и ответственности между исполнителями мероприятий подпрограмм;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планирование мероприятий подпрограмм и мониторинг результатов их реализации;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обоснование необходимых для реализации программы финансовых средств.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Основными рисками, которые могут осложнить решение обозначенных задач программно-целевым методом, являются: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ухудшение социально-экономической ситуации;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недостаточное ресурсное обеспечение запланированных мероприятий;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техническая изношенность существующей материально-технической базы;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недостаточность спортивных баз, удовлетворяющих потребности граждан.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Указанные риски могут привести к значительному снижению эффективности реализуемых мер, направленных на решение задач, определенных программой.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Расчет финансовых затрат программы произведен в соответствии с учетом расходов уже проведенных мероприятий, а также согласно планируемому объему финансовых средств федерального, областного и местного бюджета.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V. ФИНАНСИРОВАНИЕ МУНИЦИПАЛЬНОЙ 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Объемы финансирования представлены в разделе I "Паспорт муниципальной программы". Финансирование муниципальной программы "Развитие физической культуры и спорта в городском округе город Рыбинск Ярославской области" реализуется за счет средств федерального, областного и городского бюджетов. В ходе реализации программы объем финансирования может уточняться.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VI. МЕХАНИЗМ РЕАЛИЗАЦИИ МУНИЦИПАЛЬНОЙ 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Управление программой осуществляется Департаментом путем: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реализации мероприятий по соответствующим направлениям подпрограмм, входящих в состав муниципальной программы;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сбора, обобщения и анализа отчетных материалов с разбивкой по подпрограммам в зависимости от направления;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осуществления мониторинга и анализа реализации программы, а также проведения оценки ее эффективности согласно принятой методике.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Основные сведения о результатах реализации 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 xml:space="preserve">Реализация мероприятий подпрограмм осуществляется в пределах и объемах, </w:t>
      </w:r>
      <w:r>
        <w:lastRenderedPageBreak/>
        <w:t>предусмотренных бюджетом города. Департамент осуществляет координацию основных направлений работы в соответствии с мероприятиями подпрограмм, включенных в программу.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VII. ИНДИКАТОРЫ РЕЗУЛЬТАТИВНОСТИ МУНИЦИПАЛЬНОЙ ПРОГРАММЫ</w:t>
      </w:r>
    </w:p>
    <w:p w:rsidR="00AB380A" w:rsidRDefault="00AB38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665"/>
        <w:gridCol w:w="1191"/>
        <w:gridCol w:w="845"/>
        <w:gridCol w:w="845"/>
        <w:gridCol w:w="847"/>
      </w:tblGrid>
      <w:tr w:rsidR="00AB380A">
        <w:tc>
          <w:tcPr>
            <w:tcW w:w="2665" w:type="dxa"/>
            <w:gridSpan w:val="2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Основные индикаторы развития</w:t>
            </w:r>
          </w:p>
        </w:tc>
        <w:tc>
          <w:tcPr>
            <w:tcW w:w="2665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Задачи</w:t>
            </w:r>
          </w:p>
        </w:tc>
        <w:tc>
          <w:tcPr>
            <w:tcW w:w="119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Базовое значение 2023</w:t>
            </w:r>
          </w:p>
        </w:tc>
        <w:tc>
          <w:tcPr>
            <w:tcW w:w="2537" w:type="dxa"/>
            <w:gridSpan w:val="3"/>
          </w:tcPr>
          <w:p w:rsidR="00AB380A" w:rsidRDefault="00AB380A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AB380A">
        <w:tc>
          <w:tcPr>
            <w:tcW w:w="2665" w:type="dxa"/>
            <w:gridSpan w:val="2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665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191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2026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AB380A" w:rsidRDefault="00AB380A">
            <w:pPr>
              <w:pStyle w:val="ConsPlusNormal"/>
            </w:pPr>
            <w:r>
              <w:t>Доля населения систематически занимающегося физической культурой и спортом в общей численности населения в возрасте от 3-х до 79 лет (%)</w:t>
            </w:r>
          </w:p>
        </w:tc>
        <w:tc>
          <w:tcPr>
            <w:tcW w:w="2665" w:type="dxa"/>
          </w:tcPr>
          <w:p w:rsidR="00AB380A" w:rsidRDefault="00AB380A">
            <w:pPr>
              <w:pStyle w:val="ConsPlusNormal"/>
            </w:pPr>
            <w: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91" w:type="dxa"/>
          </w:tcPr>
          <w:p w:rsidR="00AB380A" w:rsidRDefault="00AB380A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58,0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AB380A" w:rsidRDefault="00AB380A">
            <w:pPr>
              <w:pStyle w:val="ConsPlusNormal"/>
            </w:pPr>
            <w:r>
              <w:t>Сохранение количества населения в возрасте от 18 лет, принявшего участие в выполнении нормативов испытаний (тестов) комплекса Всероссийского физкультурно-спортивного комплекса "Готов к труду и обороне" (единиц)</w:t>
            </w:r>
          </w:p>
        </w:tc>
        <w:tc>
          <w:tcPr>
            <w:tcW w:w="2665" w:type="dxa"/>
          </w:tcPr>
          <w:p w:rsidR="00AB380A" w:rsidRDefault="00AB380A">
            <w:pPr>
              <w:pStyle w:val="ConsPlusNormal"/>
            </w:pPr>
            <w: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91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AB380A" w:rsidRDefault="00AB380A">
            <w:pPr>
              <w:pStyle w:val="ConsPlusNormal"/>
            </w:pPr>
            <w:r>
              <w:t>Уровень обеспеченности населения спортивными сооружениями, исходя из единовременной пропускной способности объектов спорта (%)</w:t>
            </w:r>
          </w:p>
        </w:tc>
        <w:tc>
          <w:tcPr>
            <w:tcW w:w="2665" w:type="dxa"/>
          </w:tcPr>
          <w:p w:rsidR="00AB380A" w:rsidRDefault="00AB380A">
            <w:pPr>
              <w:pStyle w:val="ConsPlusNormal"/>
            </w:pPr>
            <w:r>
              <w:t>развитие инфраструктуры спорта</w:t>
            </w:r>
          </w:p>
        </w:tc>
        <w:tc>
          <w:tcPr>
            <w:tcW w:w="1191" w:type="dxa"/>
          </w:tcPr>
          <w:p w:rsidR="00AB380A" w:rsidRDefault="00AB380A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45,5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98" w:type="dxa"/>
          </w:tcPr>
          <w:p w:rsidR="00AB380A" w:rsidRDefault="00AB380A">
            <w:pPr>
              <w:pStyle w:val="ConsPlusNormal"/>
            </w:pPr>
            <w:r>
              <w:t>Количество проводимых в городе спортивно-массовых мероприятий различного уровня (единиц)</w:t>
            </w:r>
          </w:p>
        </w:tc>
        <w:tc>
          <w:tcPr>
            <w:tcW w:w="2665" w:type="dxa"/>
          </w:tcPr>
          <w:p w:rsidR="00AB380A" w:rsidRDefault="00AB380A">
            <w:pPr>
              <w:pStyle w:val="ConsPlusNormal"/>
            </w:pPr>
            <w:r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1191" w:type="dxa"/>
          </w:tcPr>
          <w:p w:rsidR="00AB380A" w:rsidRDefault="00AB380A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</w:tr>
    </w:tbl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bookmarkStart w:id="1" w:name="P315"/>
      <w:bookmarkEnd w:id="1"/>
      <w:r>
        <w:t>I. Паспорт подпрограммы "Развитие физической культуры</w:t>
      </w:r>
    </w:p>
    <w:p w:rsidR="00AB380A" w:rsidRDefault="00AB380A">
      <w:pPr>
        <w:pStyle w:val="ConsPlusTitle"/>
        <w:jc w:val="center"/>
      </w:pPr>
      <w:r>
        <w:t>и спорта в городском округе город Рыбинск Ярославской</w:t>
      </w:r>
    </w:p>
    <w:p w:rsidR="00AB380A" w:rsidRDefault="00AB380A">
      <w:pPr>
        <w:pStyle w:val="ConsPlusTitle"/>
        <w:jc w:val="center"/>
      </w:pPr>
      <w:r>
        <w:t>области"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AB380A" w:rsidRDefault="00AB380A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Развитие физической культуры и спорта в городском округе  │</w:t>
      </w:r>
    </w:p>
    <w:p w:rsidR="00AB380A" w:rsidRDefault="00AB380A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город Рыбинск Ярославской области                         │</w:t>
      </w:r>
    </w:p>
    <w:p w:rsidR="00AB380A" w:rsidRDefault="00AB380A">
      <w:pPr>
        <w:pStyle w:val="ConsPlusCell"/>
        <w:jc w:val="both"/>
      </w:pPr>
      <w:r>
        <w:t>│(</w:t>
      </w:r>
      <w:proofErr w:type="gramStart"/>
      <w:r>
        <w:t xml:space="preserve">ПП)   </w:t>
      </w:r>
      <w:proofErr w:type="gramEnd"/>
      <w:r>
        <w:t xml:space="preserve">       │                           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│Срок          │2024 - 2026 годы                                          │</w:t>
      </w:r>
    </w:p>
    <w:p w:rsidR="00AB380A" w:rsidRDefault="00AB380A">
      <w:pPr>
        <w:pStyle w:val="ConsPlusCell"/>
        <w:jc w:val="both"/>
      </w:pPr>
      <w:r>
        <w:t>│реализации ПП │                           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 xml:space="preserve">│Основания для │-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04.12.2007 N 329-ФЗ "О </w:t>
      </w:r>
      <w:proofErr w:type="gramStart"/>
      <w:r>
        <w:t>физической  │</w:t>
      </w:r>
      <w:proofErr w:type="gramEnd"/>
    </w:p>
    <w:p w:rsidR="00AB380A" w:rsidRDefault="00AB380A">
      <w:pPr>
        <w:pStyle w:val="ConsPlusCell"/>
        <w:jc w:val="both"/>
      </w:pPr>
      <w:r>
        <w:t>│разработки ПП │культуре и спорте в Российской Федерации</w:t>
      </w:r>
      <w:proofErr w:type="gramStart"/>
      <w:r>
        <w:t xml:space="preserve">";   </w:t>
      </w:r>
      <w:proofErr w:type="gramEnd"/>
      <w:r>
        <w:t xml:space="preserve">             │</w:t>
      </w:r>
    </w:p>
    <w:p w:rsidR="00AB380A" w:rsidRDefault="00AB380A">
      <w:pPr>
        <w:pStyle w:val="ConsPlusCell"/>
        <w:jc w:val="both"/>
      </w:pPr>
      <w:r>
        <w:t xml:space="preserve">│              │-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AB380A" w:rsidRDefault="00AB380A">
      <w:pPr>
        <w:pStyle w:val="ConsPlusCell"/>
        <w:jc w:val="both"/>
      </w:pPr>
      <w:r>
        <w:t>│              │принципах организации местного самоуправления в Российской│</w:t>
      </w:r>
    </w:p>
    <w:p w:rsidR="00AB380A" w:rsidRDefault="00AB380A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    │</w:t>
      </w:r>
    </w:p>
    <w:p w:rsidR="00AB380A" w:rsidRDefault="00AB380A">
      <w:pPr>
        <w:pStyle w:val="ConsPlusCell"/>
        <w:jc w:val="both"/>
      </w:pPr>
      <w:r>
        <w:t>│              │30.09.2021 N 1661 "Об утверждении государственной         │</w:t>
      </w:r>
    </w:p>
    <w:p w:rsidR="00AB380A" w:rsidRDefault="00AB380A">
      <w:pPr>
        <w:pStyle w:val="ConsPlusCell"/>
        <w:jc w:val="both"/>
      </w:pPr>
      <w:r>
        <w:t>│              │программы Российской Федерации "Развитие физической       │</w:t>
      </w:r>
    </w:p>
    <w:p w:rsidR="00AB380A" w:rsidRDefault="00AB380A">
      <w:pPr>
        <w:pStyle w:val="ConsPlusCell"/>
        <w:jc w:val="both"/>
      </w:pPr>
      <w:r>
        <w:t>│              │культуры и спорта" и о признании утратившими силу         │</w:t>
      </w:r>
    </w:p>
    <w:p w:rsidR="00AB380A" w:rsidRDefault="00AB380A">
      <w:pPr>
        <w:pStyle w:val="ConsPlusCell"/>
        <w:jc w:val="both"/>
      </w:pPr>
      <w:r>
        <w:t>│              │некоторых актов и отдельных положений некоторых актов     │</w:t>
      </w:r>
    </w:p>
    <w:p w:rsidR="00AB380A" w:rsidRDefault="00AB380A">
      <w:pPr>
        <w:pStyle w:val="ConsPlusCell"/>
        <w:jc w:val="both"/>
      </w:pPr>
      <w:r>
        <w:t>│              │Правительства Российской Федерации</w:t>
      </w:r>
      <w:proofErr w:type="gramStart"/>
      <w:r>
        <w:t xml:space="preserve">";   </w:t>
      </w:r>
      <w:proofErr w:type="gramEnd"/>
      <w:r>
        <w:t xml:space="preserve"> 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AB380A" w:rsidRDefault="00AB380A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AB380A" w:rsidRDefault="00AB380A">
      <w:pPr>
        <w:pStyle w:val="ConsPlusCell"/>
        <w:jc w:val="both"/>
      </w:pPr>
      <w:r>
        <w:t>│              │экономического развития Ярославской области до 2030 года</w:t>
      </w:r>
      <w:proofErr w:type="gramStart"/>
      <w:r>
        <w:t>";│</w:t>
      </w:r>
      <w:proofErr w:type="gramEnd"/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AB380A" w:rsidRDefault="00AB380A">
      <w:pPr>
        <w:pStyle w:val="ConsPlusCell"/>
        <w:jc w:val="both"/>
      </w:pPr>
      <w:r>
        <w:t>│              │31.03.2021 N 175-п "Об утверждении государственной        │</w:t>
      </w:r>
    </w:p>
    <w:p w:rsidR="00AB380A" w:rsidRDefault="00AB380A">
      <w:pPr>
        <w:pStyle w:val="ConsPlusCell"/>
        <w:jc w:val="both"/>
      </w:pPr>
      <w:r>
        <w:t>│              │программы Ярославской области "Развитие физической        │</w:t>
      </w:r>
    </w:p>
    <w:p w:rsidR="00AB380A" w:rsidRDefault="00AB380A">
      <w:pPr>
        <w:pStyle w:val="ConsPlusCell"/>
        <w:jc w:val="both"/>
      </w:pPr>
      <w:r>
        <w:t>│              │культуры и спорта в Ярославской области" на 2021 - 2025   │</w:t>
      </w:r>
    </w:p>
    <w:p w:rsidR="00AB380A" w:rsidRDefault="00AB380A">
      <w:pPr>
        <w:pStyle w:val="ConsPlusCell"/>
        <w:jc w:val="both"/>
      </w:pPr>
      <w:r>
        <w:t>│              │годы и о признании утратившими силу отдельных             │</w:t>
      </w:r>
    </w:p>
    <w:p w:rsidR="00AB380A" w:rsidRDefault="00AB380A">
      <w:pPr>
        <w:pStyle w:val="ConsPlusCell"/>
        <w:jc w:val="both"/>
      </w:pPr>
      <w:r>
        <w:t>│              │постановлений Правительства области</w:t>
      </w:r>
      <w:proofErr w:type="gramStart"/>
      <w:r>
        <w:t xml:space="preserve">";   </w:t>
      </w:r>
      <w:proofErr w:type="gramEnd"/>
      <w:r>
        <w:t xml:space="preserve">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AB380A" w:rsidRDefault="00AB380A">
      <w:pPr>
        <w:pStyle w:val="ConsPlusCell"/>
        <w:jc w:val="both"/>
      </w:pPr>
      <w:r>
        <w:t>│              │30.03.2020 N 279-п "О региональной целевой программе      │</w:t>
      </w:r>
    </w:p>
    <w:p w:rsidR="00AB380A" w:rsidRDefault="00AB380A">
      <w:pPr>
        <w:pStyle w:val="ConsPlusCell"/>
        <w:jc w:val="both"/>
      </w:pPr>
      <w:r>
        <w:t>│              │"Создание условий для занятий физической культурой и      │</w:t>
      </w:r>
    </w:p>
    <w:p w:rsidR="00AB380A" w:rsidRDefault="00AB380A">
      <w:pPr>
        <w:pStyle w:val="ConsPlusCell"/>
        <w:jc w:val="both"/>
      </w:pPr>
      <w:r>
        <w:t>│              │спортом в Ярославской области" на 2020 - 2024 годы</w:t>
      </w:r>
      <w:proofErr w:type="gramStart"/>
      <w:r>
        <w:t xml:space="preserve">";   </w:t>
      </w:r>
      <w:proofErr w:type="gramEnd"/>
      <w:r>
        <w:t xml:space="preserve">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34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AB380A" w:rsidRDefault="00AB380A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AB380A" w:rsidRDefault="00AB380A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AB380A" w:rsidRDefault="00AB380A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3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AB380A" w:rsidRDefault="00AB380A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AB380A" w:rsidRDefault="00AB380A">
      <w:pPr>
        <w:pStyle w:val="ConsPlusCell"/>
        <w:jc w:val="both"/>
      </w:pPr>
      <w:r>
        <w:t>│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36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AB380A" w:rsidRDefault="00AB380A">
      <w:pPr>
        <w:pStyle w:val="ConsPlusCell"/>
        <w:jc w:val="both"/>
      </w:pPr>
      <w:r>
        <w:t>│              │области (принят решением Муниципального Совета городского │</w:t>
      </w:r>
    </w:p>
    <w:p w:rsidR="00AB380A" w:rsidRDefault="00AB380A">
      <w:pPr>
        <w:pStyle w:val="ConsPlusCell"/>
        <w:jc w:val="both"/>
      </w:pPr>
      <w:r>
        <w:t>│              │округа город Рыбинск от 19.12.2019 N 98)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│Заказчик ПП   │Администрация городского округа город Рыбинск Ярославской │</w:t>
      </w:r>
    </w:p>
    <w:p w:rsidR="00AB380A" w:rsidRDefault="00AB380A">
      <w:pPr>
        <w:pStyle w:val="ConsPlusCell"/>
        <w:jc w:val="both"/>
      </w:pPr>
      <w:r>
        <w:t>│              │области                    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│Ответственный │Директор Департамента по физической культуре и спорту     │</w:t>
      </w:r>
    </w:p>
    <w:p w:rsidR="00AB380A" w:rsidRDefault="00AB380A">
      <w:pPr>
        <w:pStyle w:val="ConsPlusCell"/>
        <w:jc w:val="both"/>
      </w:pPr>
      <w:r>
        <w:t>│исполнитель - │Администрации городского округа город Рыбинск Ярославской │</w:t>
      </w:r>
    </w:p>
    <w:p w:rsidR="00AB380A" w:rsidRDefault="00AB380A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>области                                                   │</w:t>
      </w:r>
    </w:p>
    <w:p w:rsidR="00AB380A" w:rsidRDefault="00AB380A">
      <w:pPr>
        <w:pStyle w:val="ConsPlusCell"/>
        <w:jc w:val="both"/>
      </w:pPr>
      <w:r>
        <w:lastRenderedPageBreak/>
        <w:t>│ПП            │                           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│Куратор ПП    │Заместитель Главы Администрации по социальной политике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│Цели ПП       │Обеспечение условий для развития на территории городского │</w:t>
      </w:r>
    </w:p>
    <w:p w:rsidR="00AB380A" w:rsidRDefault="00AB380A">
      <w:pPr>
        <w:pStyle w:val="ConsPlusCell"/>
        <w:jc w:val="both"/>
      </w:pPr>
      <w:r>
        <w:t>│              │округа город Рыбинск Ярославской области (далее - город   │</w:t>
      </w:r>
    </w:p>
    <w:p w:rsidR="00AB380A" w:rsidRDefault="00AB380A">
      <w:pPr>
        <w:pStyle w:val="ConsPlusCell"/>
        <w:jc w:val="both"/>
      </w:pPr>
      <w:r>
        <w:t>│              │Рыбинск, городской округ город Рыбинск) физической        │</w:t>
      </w:r>
    </w:p>
    <w:p w:rsidR="00AB380A" w:rsidRDefault="00AB380A">
      <w:pPr>
        <w:pStyle w:val="ConsPlusCell"/>
        <w:jc w:val="both"/>
      </w:pPr>
      <w:r>
        <w:t>│              │культуры и массового спорта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│Задачи ПП     │- увеличение количества населения, систематически         │</w:t>
      </w:r>
    </w:p>
    <w:p w:rsidR="00AB380A" w:rsidRDefault="00AB380A">
      <w:pPr>
        <w:pStyle w:val="ConsPlusCell"/>
        <w:jc w:val="both"/>
      </w:pPr>
      <w:r>
        <w:t>│              │занимающегося физической культурой и спортом, повышение   │</w:t>
      </w:r>
    </w:p>
    <w:p w:rsidR="00AB380A" w:rsidRDefault="00AB380A">
      <w:pPr>
        <w:pStyle w:val="ConsPlusCell"/>
        <w:jc w:val="both"/>
      </w:pPr>
      <w:r>
        <w:t xml:space="preserve">│              │интереса различных категорий населения города к </w:t>
      </w:r>
      <w:proofErr w:type="gramStart"/>
      <w:r>
        <w:t>занятиям  │</w:t>
      </w:r>
      <w:proofErr w:type="gramEnd"/>
    </w:p>
    <w:p w:rsidR="00AB380A" w:rsidRDefault="00AB380A">
      <w:pPr>
        <w:pStyle w:val="ConsPlusCell"/>
        <w:jc w:val="both"/>
      </w:pPr>
      <w:r>
        <w:t>│              │физической культурой и спортом, повышение мотивации к     │</w:t>
      </w:r>
    </w:p>
    <w:p w:rsidR="00AB380A" w:rsidRDefault="00AB380A">
      <w:pPr>
        <w:pStyle w:val="ConsPlusCell"/>
        <w:jc w:val="both"/>
      </w:pPr>
      <w:r>
        <w:t>│              │регулярным занятиям спортом спортсменов, занимающихся в   │</w:t>
      </w:r>
    </w:p>
    <w:p w:rsidR="00AB380A" w:rsidRDefault="00AB380A">
      <w:pPr>
        <w:pStyle w:val="ConsPlusCell"/>
        <w:jc w:val="both"/>
      </w:pPr>
      <w:r>
        <w:t xml:space="preserve">│              │спортивных </w:t>
      </w:r>
      <w:proofErr w:type="gramStart"/>
      <w:r>
        <w:t xml:space="preserve">учреждениях;   </w:t>
      </w:r>
      <w:proofErr w:type="gramEnd"/>
      <w:r>
        <w:t xml:space="preserve">                                │</w:t>
      </w:r>
    </w:p>
    <w:p w:rsidR="00AB380A" w:rsidRDefault="00AB380A">
      <w:pPr>
        <w:pStyle w:val="ConsPlusCell"/>
        <w:jc w:val="both"/>
      </w:pPr>
      <w:r>
        <w:t>│              │- развитие инфраструктуры спорта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│Объемы и      │Общий объем финансирования (выделено в бюджете/финансовая │</w:t>
      </w:r>
    </w:p>
    <w:p w:rsidR="00AB380A" w:rsidRDefault="00AB380A">
      <w:pPr>
        <w:pStyle w:val="ConsPlusCell"/>
        <w:jc w:val="both"/>
      </w:pPr>
      <w:r>
        <w:t>│источники     │потребность) 589,84/616,49 млн. руб., в т.ч.:             │</w:t>
      </w:r>
    </w:p>
    <w:p w:rsidR="00AB380A" w:rsidRDefault="00AB380A">
      <w:pPr>
        <w:pStyle w:val="ConsPlusCell"/>
        <w:jc w:val="both"/>
      </w:pPr>
      <w:r>
        <w:t>│финансирования│Средства городского бюджета, в т.ч.:                      │</w:t>
      </w:r>
    </w:p>
    <w:p w:rsidR="00AB380A" w:rsidRDefault="00AB380A">
      <w:pPr>
        <w:pStyle w:val="ConsPlusCell"/>
        <w:jc w:val="both"/>
      </w:pPr>
      <w:r>
        <w:t>│ПП            │┌─────────┬──────────────────────┬───────────────────────┐│</w:t>
      </w:r>
    </w:p>
    <w:p w:rsidR="00AB380A" w:rsidRDefault="00AB380A">
      <w:pPr>
        <w:pStyle w:val="ConsPlusCell"/>
        <w:jc w:val="both"/>
      </w:pPr>
      <w:r>
        <w:t>│              ││         │       Выделено       │      Потребность      ││</w:t>
      </w:r>
    </w:p>
    <w:p w:rsidR="00AB380A" w:rsidRDefault="00AB380A">
      <w:pPr>
        <w:pStyle w:val="ConsPlusCell"/>
        <w:jc w:val="both"/>
      </w:pPr>
      <w:r>
        <w:t>│              ││         │   в бюджете города   │    в финансировании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││2024 год │         37,38        │         46,98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││2025 год │         47,29        │         59,28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││2026 год │         20,35        │         25,41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││Итого    │        105,02        │        131,67         ││</w:t>
      </w:r>
    </w:p>
    <w:p w:rsidR="00AB380A" w:rsidRDefault="00AB380A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AB380A" w:rsidRDefault="00AB380A">
      <w:pPr>
        <w:pStyle w:val="ConsPlusCell"/>
        <w:jc w:val="both"/>
      </w:pPr>
      <w:r>
        <w:t>│              │Средства областного бюджета, в т.ч.:                      │</w:t>
      </w:r>
    </w:p>
    <w:p w:rsidR="00AB380A" w:rsidRDefault="00AB380A">
      <w:pPr>
        <w:pStyle w:val="ConsPlusCell"/>
        <w:jc w:val="both"/>
      </w:pPr>
      <w:r>
        <w:t>│              │┌─────────┬──────────────────────┬───────────────────────┐│</w:t>
      </w:r>
    </w:p>
    <w:p w:rsidR="00AB380A" w:rsidRDefault="00AB380A">
      <w:pPr>
        <w:pStyle w:val="ConsPlusCell"/>
        <w:jc w:val="both"/>
      </w:pPr>
      <w:r>
        <w:t>│              ││         │       Выделено       │      Потребность      ││</w:t>
      </w:r>
    </w:p>
    <w:p w:rsidR="00AB380A" w:rsidRDefault="00AB380A">
      <w:pPr>
        <w:pStyle w:val="ConsPlusCell"/>
        <w:jc w:val="both"/>
      </w:pPr>
      <w:r>
        <w:t xml:space="preserve">│              ││         │   в бюджете </w:t>
      </w:r>
      <w:proofErr w:type="gramStart"/>
      <w:r>
        <w:t>области  │</w:t>
      </w:r>
      <w:proofErr w:type="gramEnd"/>
      <w:r>
        <w:t xml:space="preserve">    в финансировании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││2024 год │          4,77        │          4,77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││2025 год │        123,04        │        123,04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││2026 год │          8,43        │          8,43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││Итого    │        136,24        │        136,24         ││</w:t>
      </w:r>
    </w:p>
    <w:p w:rsidR="00AB380A" w:rsidRDefault="00AB380A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AB380A" w:rsidRDefault="00AB380A">
      <w:pPr>
        <w:pStyle w:val="ConsPlusCell"/>
        <w:jc w:val="both"/>
      </w:pPr>
      <w:r>
        <w:t>│              │Средства федерального бюджета, в т.ч.:                    │</w:t>
      </w:r>
    </w:p>
    <w:p w:rsidR="00AB380A" w:rsidRDefault="00AB380A">
      <w:pPr>
        <w:pStyle w:val="ConsPlusCell"/>
        <w:jc w:val="both"/>
      </w:pPr>
      <w:r>
        <w:t>│              │┌─────────┬──────────────────────┬───────────────────────┐│</w:t>
      </w:r>
    </w:p>
    <w:p w:rsidR="00AB380A" w:rsidRDefault="00AB380A">
      <w:pPr>
        <w:pStyle w:val="ConsPlusCell"/>
        <w:jc w:val="both"/>
      </w:pPr>
      <w:r>
        <w:t>│              ││         │       Выделено       │      Потребность      ││</w:t>
      </w:r>
    </w:p>
    <w:p w:rsidR="00AB380A" w:rsidRDefault="00AB380A">
      <w:pPr>
        <w:pStyle w:val="ConsPlusCell"/>
        <w:jc w:val="both"/>
      </w:pPr>
      <w:r>
        <w:t>│              ││         │     в бюджете РФ     │    в финансировании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││2024 год │          8,20        │          8,20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││2025 год │        316,38        │        316,38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││2026 год │         24,0         │         24,0 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││Итого    │        348,58        │        348,58         ││</w:t>
      </w:r>
    </w:p>
    <w:p w:rsidR="00AB380A" w:rsidRDefault="00AB380A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│Основные      │1. Увеличение доли населения, систематически занимающегося│</w:t>
      </w:r>
    </w:p>
    <w:p w:rsidR="00AB380A" w:rsidRDefault="00AB380A">
      <w:pPr>
        <w:pStyle w:val="ConsPlusCell"/>
        <w:jc w:val="both"/>
      </w:pPr>
      <w:r>
        <w:t>│ожидаемые     │физкультурой и спортом в возрасте от 3-х до 79 лет к 2026 │</w:t>
      </w:r>
    </w:p>
    <w:p w:rsidR="00AB380A" w:rsidRDefault="00AB380A">
      <w:pPr>
        <w:pStyle w:val="ConsPlusCell"/>
        <w:jc w:val="both"/>
      </w:pPr>
      <w:r>
        <w:t>│результаты    │году до 58,0%.                                            │</w:t>
      </w:r>
    </w:p>
    <w:p w:rsidR="00AB380A" w:rsidRDefault="00AB380A">
      <w:pPr>
        <w:pStyle w:val="ConsPlusCell"/>
        <w:jc w:val="both"/>
      </w:pPr>
      <w:r>
        <w:t xml:space="preserve">│реализации ПП │2. Сохранение количества населения в возрасте от 18 </w:t>
      </w:r>
      <w:proofErr w:type="gramStart"/>
      <w:r>
        <w:t>лет,  │</w:t>
      </w:r>
      <w:proofErr w:type="gramEnd"/>
    </w:p>
    <w:p w:rsidR="00AB380A" w:rsidRDefault="00AB380A">
      <w:pPr>
        <w:pStyle w:val="ConsPlusCell"/>
        <w:jc w:val="both"/>
      </w:pPr>
      <w:r>
        <w:t>│              │принявшего участие в выполнении нормативов испытаний      │</w:t>
      </w:r>
    </w:p>
    <w:p w:rsidR="00AB380A" w:rsidRDefault="00AB380A">
      <w:pPr>
        <w:pStyle w:val="ConsPlusCell"/>
        <w:jc w:val="both"/>
      </w:pPr>
      <w:r>
        <w:lastRenderedPageBreak/>
        <w:t>│              │(тестов) комплекса Всероссийского физкультурно-спортивного│</w:t>
      </w:r>
    </w:p>
    <w:p w:rsidR="00AB380A" w:rsidRDefault="00AB380A">
      <w:pPr>
        <w:pStyle w:val="ConsPlusCell"/>
        <w:jc w:val="both"/>
      </w:pPr>
      <w:r>
        <w:t>│              │комплекса "Готов к труду и обороне", не менее 1800 человек│</w:t>
      </w:r>
    </w:p>
    <w:p w:rsidR="00AB380A" w:rsidRDefault="00AB380A">
      <w:pPr>
        <w:pStyle w:val="ConsPlusCell"/>
        <w:jc w:val="both"/>
      </w:pPr>
      <w:r>
        <w:t>│              │в год.                                                    │</w:t>
      </w:r>
    </w:p>
    <w:p w:rsidR="00AB380A" w:rsidRDefault="00AB380A">
      <w:pPr>
        <w:pStyle w:val="ConsPlusCell"/>
        <w:jc w:val="both"/>
      </w:pPr>
      <w:r>
        <w:t>│              │3. Уровень обеспеченности населения спортивными           │</w:t>
      </w:r>
    </w:p>
    <w:p w:rsidR="00AB380A" w:rsidRDefault="00AB380A">
      <w:pPr>
        <w:pStyle w:val="ConsPlusCell"/>
        <w:jc w:val="both"/>
      </w:pPr>
      <w:r>
        <w:t>│              │сооружениями исходя из единовременной пропускной          │</w:t>
      </w:r>
    </w:p>
    <w:p w:rsidR="00AB380A" w:rsidRDefault="00AB380A">
      <w:pPr>
        <w:pStyle w:val="ConsPlusCell"/>
        <w:jc w:val="both"/>
      </w:pPr>
      <w:r>
        <w:t>│              │способности объектов спорта к 2026 году до 45,5%.         │</w:t>
      </w:r>
    </w:p>
    <w:p w:rsidR="00AB380A" w:rsidRDefault="00AB380A">
      <w:pPr>
        <w:pStyle w:val="ConsPlusCell"/>
        <w:jc w:val="both"/>
      </w:pPr>
      <w:r>
        <w:t>│              │4. Сохранение количества проводимых в городе спортивно -  │</w:t>
      </w:r>
    </w:p>
    <w:p w:rsidR="00AB380A" w:rsidRDefault="00AB380A">
      <w:pPr>
        <w:pStyle w:val="ConsPlusCell"/>
        <w:jc w:val="both"/>
      </w:pPr>
      <w:r>
        <w:t>│              │массовых мероприятий. Не менее 1800 мероприятий в год     │</w:t>
      </w:r>
    </w:p>
    <w:p w:rsidR="00AB380A" w:rsidRDefault="00AB380A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II. ЦЕЛИ И ЗАДАЧИ ПОДПРОГРАММЫ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Цель подпрограммы: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обеспечение условий для развития на территории городского округа город Рыбинск физической культуры и массового спорта.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Задачами подпрограммы являются: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развитие инфраструктуры спорта.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III. СОЦИАЛЬНО-ЭКОНОМИЧЕСКОЕ ОБОСНОВАНИЕ ПОДПРОГРАММЫ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Подпрограмма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Можно выделить следующие основные преимущества программного метода: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комплексный подход к решению проблемы;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выполнение мероприятий подпрограмм по направлениям;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распределение полномочий и ответственности между исполнителями мероприятий подпрограммы;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планирование мероприятий подпрограммы и мониторинг результатов ее реализации;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обоснование необходимых для реализации программы финансовых средств.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IV. ФИНАНСИРОВАНИЕ ПОДПРОГРАММЫ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Объемы финансирования представлены в разделе I Паспорт подпрограммы "Развитие физической культуры и спорта в городском округе город Рыбинск Ярославской области". Финансирование подпрограммы реализуется за счет средств федерального, областного и городского бюджетов. В ходе реализации подпрограммы объем финансирования может уточняться.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V. МЕХАНИЗМ РЕАЛИЗАЦИИ ПОДПРОГРАММЫ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Управление подпрограммой осуществляется Департаментом путем: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lastRenderedPageBreak/>
        <w:t>- координации действий исполнителей и соисполнителей подпрограммных мероприятий;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ежегодного анализа деятельности всех подразделений Администрации городского округа город Рыбинск Ярославской области, участвующих в реализации подпрограммных мероприятий;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осуществление мониторинга и анализ реализации подпрограммы, а также проведение оценки ее эффективности согласно принятой методике;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ежегодного отчета о выполнении программы в целом.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Реализация мероприятий подпрограммы осуществляется в пределах и объемах,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различных учреждений в области физической культуры и спорта.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VI. ИНДИКАТОРЫ РЕАЛИЗАЦИИ ПОДПРОГРАММЫ</w:t>
      </w:r>
    </w:p>
    <w:p w:rsidR="00AB380A" w:rsidRDefault="00AB38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665"/>
        <w:gridCol w:w="1191"/>
        <w:gridCol w:w="845"/>
        <w:gridCol w:w="845"/>
        <w:gridCol w:w="847"/>
      </w:tblGrid>
      <w:tr w:rsidR="00AB380A">
        <w:tc>
          <w:tcPr>
            <w:tcW w:w="2665" w:type="dxa"/>
            <w:gridSpan w:val="2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Основные индикаторы развития</w:t>
            </w:r>
          </w:p>
        </w:tc>
        <w:tc>
          <w:tcPr>
            <w:tcW w:w="2665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Задачи</w:t>
            </w:r>
          </w:p>
        </w:tc>
        <w:tc>
          <w:tcPr>
            <w:tcW w:w="119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Базовое значение 2023</w:t>
            </w:r>
          </w:p>
        </w:tc>
        <w:tc>
          <w:tcPr>
            <w:tcW w:w="2537" w:type="dxa"/>
            <w:gridSpan w:val="3"/>
          </w:tcPr>
          <w:p w:rsidR="00AB380A" w:rsidRDefault="00AB380A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AB380A">
        <w:tc>
          <w:tcPr>
            <w:tcW w:w="2665" w:type="dxa"/>
            <w:gridSpan w:val="2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665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191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2026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AB380A" w:rsidRDefault="00AB380A">
            <w:pPr>
              <w:pStyle w:val="ConsPlusNormal"/>
            </w:pPr>
            <w:r>
              <w:t>Доля населения систематически занимающегося физической культурой и спортом в общей численности населения в возрасте от 3-х до 79 лет (%)</w:t>
            </w:r>
          </w:p>
        </w:tc>
        <w:tc>
          <w:tcPr>
            <w:tcW w:w="2665" w:type="dxa"/>
          </w:tcPr>
          <w:p w:rsidR="00AB380A" w:rsidRDefault="00AB380A">
            <w:pPr>
              <w:pStyle w:val="ConsPlusNormal"/>
            </w:pPr>
            <w: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91" w:type="dxa"/>
          </w:tcPr>
          <w:p w:rsidR="00AB380A" w:rsidRDefault="00AB380A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58,0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AB380A" w:rsidRDefault="00AB380A">
            <w:pPr>
              <w:pStyle w:val="ConsPlusNormal"/>
            </w:pPr>
            <w:r>
              <w:t>Сохранение количества населения в возрасте от 18 лет, принявшего участие в выполнении нормативов испытаний (тестов) комплекса Всероссийского физкультурно-</w:t>
            </w:r>
            <w:r>
              <w:lastRenderedPageBreak/>
              <w:t>спортивного комплекса "Готов к труду и обороне" (единиц)</w:t>
            </w:r>
          </w:p>
        </w:tc>
        <w:tc>
          <w:tcPr>
            <w:tcW w:w="2665" w:type="dxa"/>
          </w:tcPr>
          <w:p w:rsidR="00AB380A" w:rsidRDefault="00AB380A">
            <w:pPr>
              <w:pStyle w:val="ConsPlusNormal"/>
            </w:pPr>
            <w:r>
              <w:lastRenderedPageBreak/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</w:t>
            </w:r>
            <w:r>
              <w:lastRenderedPageBreak/>
              <w:t>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91" w:type="dxa"/>
          </w:tcPr>
          <w:p w:rsidR="00AB380A" w:rsidRDefault="00AB380A">
            <w:pPr>
              <w:pStyle w:val="ConsPlusNormal"/>
              <w:jc w:val="center"/>
            </w:pPr>
            <w:r>
              <w:lastRenderedPageBreak/>
              <w:t>1800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AB380A" w:rsidRDefault="00AB380A">
            <w:pPr>
              <w:pStyle w:val="ConsPlusNormal"/>
            </w:pPr>
            <w:r>
              <w:t>Уровень обеспеченности населения спортивными сооружениями, исходя из единовременной пропускной способности объектов спорта (%)</w:t>
            </w:r>
          </w:p>
        </w:tc>
        <w:tc>
          <w:tcPr>
            <w:tcW w:w="2665" w:type="dxa"/>
          </w:tcPr>
          <w:p w:rsidR="00AB380A" w:rsidRDefault="00AB380A">
            <w:pPr>
              <w:pStyle w:val="ConsPlusNormal"/>
            </w:pPr>
            <w:r>
              <w:t>развитие инфраструктуры спорта</w:t>
            </w:r>
          </w:p>
        </w:tc>
        <w:tc>
          <w:tcPr>
            <w:tcW w:w="1191" w:type="dxa"/>
          </w:tcPr>
          <w:p w:rsidR="00AB380A" w:rsidRDefault="00AB380A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45,5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AB380A" w:rsidRDefault="00AB380A">
            <w:pPr>
              <w:pStyle w:val="ConsPlusNormal"/>
            </w:pPr>
            <w:r>
              <w:t>Количество проводимых в городе спортивно-массовых мероприятий различного уровня (единиц)</w:t>
            </w:r>
          </w:p>
        </w:tc>
        <w:tc>
          <w:tcPr>
            <w:tcW w:w="2665" w:type="dxa"/>
          </w:tcPr>
          <w:p w:rsidR="00AB380A" w:rsidRDefault="00AB380A">
            <w:pPr>
              <w:pStyle w:val="ConsPlusNormal"/>
            </w:pPr>
            <w:r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1191" w:type="dxa"/>
          </w:tcPr>
          <w:p w:rsidR="00AB380A" w:rsidRDefault="00AB380A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</w:tr>
    </w:tbl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VII. ПЕРЕЧЕНЬ МЕРОПРИЯТИЙ ПОДПРОГРАММЫ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sectPr w:rsidR="00AB380A" w:rsidSect="00CB0D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2268"/>
        <w:gridCol w:w="854"/>
        <w:gridCol w:w="854"/>
        <w:gridCol w:w="854"/>
        <w:gridCol w:w="854"/>
        <w:gridCol w:w="854"/>
        <w:gridCol w:w="854"/>
        <w:gridCol w:w="854"/>
        <w:gridCol w:w="860"/>
        <w:gridCol w:w="2494"/>
        <w:gridCol w:w="2381"/>
      </w:tblGrid>
      <w:tr w:rsidR="00AB380A">
        <w:tc>
          <w:tcPr>
            <w:tcW w:w="567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lastRenderedPageBreak/>
              <w:t>N</w:t>
            </w:r>
          </w:p>
          <w:p w:rsidR="00AB380A" w:rsidRDefault="00AB380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139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2268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Адрес, количественная хар-ка, срок исполнения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Смет. стоимость</w:t>
            </w:r>
          </w:p>
        </w:tc>
        <w:tc>
          <w:tcPr>
            <w:tcW w:w="5984" w:type="dxa"/>
            <w:gridSpan w:val="7"/>
          </w:tcPr>
          <w:p w:rsidR="00AB380A" w:rsidRDefault="00AB380A">
            <w:pPr>
              <w:pStyle w:val="ConsPlusNormal"/>
              <w:jc w:val="center"/>
            </w:pPr>
            <w:r>
              <w:t>Потребность в финансировании (млн. руб.) по годам</w:t>
            </w:r>
          </w:p>
        </w:tc>
        <w:tc>
          <w:tcPr>
            <w:tcW w:w="249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38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источник фин.</w:t>
            </w:r>
          </w:p>
        </w:tc>
        <w:tc>
          <w:tcPr>
            <w:tcW w:w="1708" w:type="dxa"/>
            <w:gridSpan w:val="2"/>
          </w:tcPr>
          <w:p w:rsidR="00AB380A" w:rsidRDefault="00AB380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8" w:type="dxa"/>
            <w:gridSpan w:val="2"/>
          </w:tcPr>
          <w:p w:rsidR="00AB380A" w:rsidRDefault="00AB380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14" w:type="dxa"/>
            <w:gridSpan w:val="2"/>
          </w:tcPr>
          <w:p w:rsidR="00AB380A" w:rsidRDefault="00AB380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60" w:type="dxa"/>
          </w:tcPr>
          <w:p w:rsidR="00AB380A" w:rsidRDefault="00AB380A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AB380A" w:rsidRDefault="00AB38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AB380A" w:rsidRDefault="00AB38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0" w:type="dxa"/>
          </w:tcPr>
          <w:p w:rsidR="00AB380A" w:rsidRDefault="00AB38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</w:tcPr>
          <w:p w:rsidR="00AB380A" w:rsidRDefault="00AB38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</w:tcPr>
          <w:p w:rsidR="00AB380A" w:rsidRDefault="00AB380A">
            <w:pPr>
              <w:pStyle w:val="ConsPlusNormal"/>
              <w:jc w:val="center"/>
            </w:pPr>
            <w:r>
              <w:t>13</w:t>
            </w:r>
          </w:p>
        </w:tc>
      </w:tr>
      <w:tr w:rsidR="00AB380A">
        <w:tc>
          <w:tcPr>
            <w:tcW w:w="18687" w:type="dxa"/>
            <w:gridSpan w:val="13"/>
          </w:tcPr>
          <w:p w:rsidR="00AB380A" w:rsidRDefault="00AB380A">
            <w:pPr>
              <w:pStyle w:val="ConsPlusNormal"/>
              <w:jc w:val="center"/>
            </w:pPr>
            <w:r>
              <w:t>Задача 1 -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139" w:type="dxa"/>
          </w:tcPr>
          <w:p w:rsidR="00AB380A" w:rsidRDefault="00AB380A">
            <w:pPr>
              <w:pStyle w:val="ConsPlusNormal"/>
            </w:pPr>
            <w:r>
              <w:t>Проведение и принятие участия в спартакиадах различного уровня</w:t>
            </w:r>
          </w:p>
        </w:tc>
        <w:tc>
          <w:tcPr>
            <w:tcW w:w="2268" w:type="dxa"/>
          </w:tcPr>
          <w:p w:rsidR="00AB380A" w:rsidRDefault="00AB380A">
            <w:pPr>
              <w:pStyle w:val="ConsPlusNormal"/>
            </w:pPr>
            <w:r>
              <w:t>в соответствии с календарным планом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860" w:type="dxa"/>
          </w:tcPr>
          <w:p w:rsidR="00AB380A" w:rsidRDefault="00AB380A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2494" w:type="dxa"/>
          </w:tcPr>
          <w:p w:rsidR="00AB380A" w:rsidRDefault="00AB380A">
            <w:pPr>
              <w:pStyle w:val="ConsPlusNormal"/>
              <w:jc w:val="center"/>
            </w:pPr>
            <w:r>
              <w:t>Участие в спартакиадах не менее 2000 человек в год</w:t>
            </w:r>
          </w:p>
        </w:tc>
        <w:tc>
          <w:tcPr>
            <w:tcW w:w="2381" w:type="dxa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139" w:type="dxa"/>
          </w:tcPr>
          <w:p w:rsidR="00AB380A" w:rsidRDefault="00AB380A">
            <w:pPr>
              <w:pStyle w:val="ConsPlusNormal"/>
            </w:pPr>
            <w:r>
              <w:t>Организация, проведение и участие в физкультурно-оздоровительных и спортивно-массовых мероприятиях среди лиц с ограниченными возможностями здоровья и инвалидов</w:t>
            </w:r>
          </w:p>
        </w:tc>
        <w:tc>
          <w:tcPr>
            <w:tcW w:w="2268" w:type="dxa"/>
          </w:tcPr>
          <w:p w:rsidR="00AB380A" w:rsidRDefault="00AB380A">
            <w:pPr>
              <w:pStyle w:val="ConsPlusNormal"/>
            </w:pPr>
            <w:r>
              <w:t>не менее 10 мероприятий в год по различным видам спорта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60" w:type="dxa"/>
          </w:tcPr>
          <w:p w:rsidR="00AB380A" w:rsidRDefault="00AB380A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494" w:type="dxa"/>
          </w:tcPr>
          <w:p w:rsidR="00AB380A" w:rsidRDefault="00AB380A">
            <w:pPr>
              <w:pStyle w:val="ConsPlusNormal"/>
              <w:jc w:val="center"/>
            </w:pPr>
            <w:r>
              <w:t>Участие в мероприятиях лиц с ограниченными возможностями здоровья и инвалидов не менее 100 чел. в год</w:t>
            </w:r>
          </w:p>
        </w:tc>
        <w:tc>
          <w:tcPr>
            <w:tcW w:w="2381" w:type="dxa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139" w:type="dxa"/>
          </w:tcPr>
          <w:p w:rsidR="00AB380A" w:rsidRDefault="00AB380A">
            <w:pPr>
              <w:pStyle w:val="ConsPlusNormal"/>
            </w:pPr>
            <w:r>
              <w:t>Организация, проведение и участие в физкультурно-спортивных мероприятиях городского значения различного уровня</w:t>
            </w:r>
          </w:p>
        </w:tc>
        <w:tc>
          <w:tcPr>
            <w:tcW w:w="2268" w:type="dxa"/>
          </w:tcPr>
          <w:p w:rsidR="00AB380A" w:rsidRDefault="00AB380A">
            <w:pPr>
              <w:pStyle w:val="ConsPlusNormal"/>
            </w:pPr>
            <w:r>
              <w:t>в соответствии с календарным планом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60" w:type="dxa"/>
          </w:tcPr>
          <w:p w:rsidR="00AB380A" w:rsidRDefault="00AB380A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2494" w:type="dxa"/>
          </w:tcPr>
          <w:p w:rsidR="00AB380A" w:rsidRDefault="00AB380A">
            <w:pPr>
              <w:pStyle w:val="ConsPlusNormal"/>
              <w:jc w:val="center"/>
            </w:pPr>
            <w:r>
              <w:t>Популяризация физической культуры и спорта, проведение не менее 5 мероприятий в год</w:t>
            </w:r>
          </w:p>
        </w:tc>
        <w:tc>
          <w:tcPr>
            <w:tcW w:w="2381" w:type="dxa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139" w:type="dxa"/>
          </w:tcPr>
          <w:p w:rsidR="00AB380A" w:rsidRDefault="00AB380A">
            <w:pPr>
              <w:pStyle w:val="ConsPlusNormal"/>
            </w:pPr>
            <w:r>
              <w:t xml:space="preserve">Организация и проведение памятных мероприятий; награждений и чествований действующих спортсменов, ветеранов спорта, людей с ограниченными возможностями здоровья и инвалидов, работников сферы физической культуры и спорта, коллективов спорта, федераций по видам </w:t>
            </w:r>
            <w:r>
              <w:lastRenderedPageBreak/>
              <w:t>спорта, общественных организаций и объединений, популяризирующих физическую культуру и спорт на территории городского округа город Рыбинск</w:t>
            </w:r>
          </w:p>
        </w:tc>
        <w:tc>
          <w:tcPr>
            <w:tcW w:w="2268" w:type="dxa"/>
          </w:tcPr>
          <w:p w:rsidR="00AB380A" w:rsidRDefault="00AB380A">
            <w:pPr>
              <w:pStyle w:val="ConsPlusNormal"/>
            </w:pPr>
            <w:r>
              <w:lastRenderedPageBreak/>
              <w:t>В течение года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60" w:type="dxa"/>
          </w:tcPr>
          <w:p w:rsidR="00AB380A" w:rsidRDefault="00AB380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494" w:type="dxa"/>
          </w:tcPr>
          <w:p w:rsidR="00AB380A" w:rsidRDefault="00AB380A">
            <w:pPr>
              <w:pStyle w:val="ConsPlusNormal"/>
              <w:jc w:val="center"/>
            </w:pPr>
            <w:r>
              <w:t>Награждение не менее 150 человек в год</w:t>
            </w:r>
          </w:p>
        </w:tc>
        <w:tc>
          <w:tcPr>
            <w:tcW w:w="2381" w:type="dxa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139" w:type="dxa"/>
          </w:tcPr>
          <w:p w:rsidR="00AB380A" w:rsidRDefault="00AB380A">
            <w:pPr>
              <w:pStyle w:val="ConsPlusNormal"/>
            </w:pPr>
            <w:r>
              <w:t>Предоставление дополнительного материального обеспечения лучшим спортсменам и тренерам городского округа город Рыбинск</w:t>
            </w:r>
          </w:p>
        </w:tc>
        <w:tc>
          <w:tcPr>
            <w:tcW w:w="2268" w:type="dxa"/>
          </w:tcPr>
          <w:p w:rsidR="00AB380A" w:rsidRDefault="00AB380A">
            <w:pPr>
              <w:pStyle w:val="ConsPlusNormal"/>
            </w:pPr>
            <w:r>
              <w:t>В течение года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60" w:type="dxa"/>
          </w:tcPr>
          <w:p w:rsidR="00AB380A" w:rsidRDefault="00AB380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2494" w:type="dxa"/>
          </w:tcPr>
          <w:p w:rsidR="00AB380A" w:rsidRDefault="00AB380A">
            <w:pPr>
              <w:pStyle w:val="ConsPlusNormal"/>
              <w:jc w:val="center"/>
            </w:pPr>
            <w:r>
              <w:t>Предоставление стипендии Главы не менее 25 чел. в год</w:t>
            </w:r>
          </w:p>
        </w:tc>
        <w:tc>
          <w:tcPr>
            <w:tcW w:w="2381" w:type="dxa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139" w:type="dxa"/>
          </w:tcPr>
          <w:p w:rsidR="00AB380A" w:rsidRDefault="00AB380A">
            <w:pPr>
              <w:pStyle w:val="ConsPlusNormal"/>
            </w:pPr>
            <w:r>
              <w:t>Организация, проведение и участие в соревнованиях, а также тренировочных сборов различного уровня</w:t>
            </w:r>
          </w:p>
        </w:tc>
        <w:tc>
          <w:tcPr>
            <w:tcW w:w="2268" w:type="dxa"/>
          </w:tcPr>
          <w:p w:rsidR="00AB380A" w:rsidRDefault="00AB380A">
            <w:pPr>
              <w:pStyle w:val="ConsPlusNormal"/>
            </w:pPr>
            <w:r>
              <w:t>в соответствии с календарным планом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6,14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11,27</w:t>
            </w:r>
          </w:p>
        </w:tc>
        <w:tc>
          <w:tcPr>
            <w:tcW w:w="860" w:type="dxa"/>
          </w:tcPr>
          <w:p w:rsidR="00AB380A" w:rsidRDefault="00AB380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494" w:type="dxa"/>
          </w:tcPr>
          <w:p w:rsidR="00AB380A" w:rsidRDefault="00AB380A">
            <w:pPr>
              <w:pStyle w:val="ConsPlusNormal"/>
              <w:jc w:val="center"/>
            </w:pPr>
            <w:r>
              <w:t>не менее 100 мероприятий в год</w:t>
            </w:r>
          </w:p>
        </w:tc>
        <w:tc>
          <w:tcPr>
            <w:tcW w:w="2381" w:type="dxa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139" w:type="dxa"/>
          </w:tcPr>
          <w:p w:rsidR="00AB380A" w:rsidRDefault="00AB380A">
            <w:pPr>
              <w:pStyle w:val="ConsPlusNormal"/>
            </w:pPr>
            <w:r>
              <w:t>Принятие участия в организации и проведении межмуниципальных, региональных, межрегиональных, всероссийских и международных спортивных соревнований по различным видам спорта</w:t>
            </w:r>
          </w:p>
        </w:tc>
        <w:tc>
          <w:tcPr>
            <w:tcW w:w="2268" w:type="dxa"/>
          </w:tcPr>
          <w:p w:rsidR="00AB380A" w:rsidRDefault="00AB380A">
            <w:pPr>
              <w:pStyle w:val="ConsPlusNormal"/>
            </w:pPr>
            <w:r>
              <w:t>в соответствии с календарным планом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60" w:type="dxa"/>
          </w:tcPr>
          <w:p w:rsidR="00AB380A" w:rsidRDefault="00AB380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494" w:type="dxa"/>
          </w:tcPr>
          <w:p w:rsidR="00AB380A" w:rsidRDefault="00AB380A">
            <w:pPr>
              <w:pStyle w:val="ConsPlusNormal"/>
              <w:jc w:val="center"/>
            </w:pPr>
            <w:r>
              <w:t>Проведение не менее 10 мероприятий в год</w:t>
            </w:r>
          </w:p>
        </w:tc>
        <w:tc>
          <w:tcPr>
            <w:tcW w:w="2381" w:type="dxa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c>
          <w:tcPr>
            <w:tcW w:w="7828" w:type="dxa"/>
            <w:gridSpan w:val="4"/>
          </w:tcPr>
          <w:p w:rsidR="00AB380A" w:rsidRDefault="00AB380A">
            <w:pPr>
              <w:pStyle w:val="ConsPlusNormal"/>
            </w:pPr>
            <w:r>
              <w:t>Итого (задача 1):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20,01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25,20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17,64</w:t>
            </w:r>
          </w:p>
        </w:tc>
        <w:tc>
          <w:tcPr>
            <w:tcW w:w="860" w:type="dxa"/>
          </w:tcPr>
          <w:p w:rsidR="00AB380A" w:rsidRDefault="00AB380A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4875" w:type="dxa"/>
            <w:gridSpan w:val="2"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18687" w:type="dxa"/>
            <w:gridSpan w:val="13"/>
          </w:tcPr>
          <w:p w:rsidR="00AB380A" w:rsidRDefault="00AB380A">
            <w:pPr>
              <w:pStyle w:val="ConsPlusNormal"/>
              <w:jc w:val="center"/>
            </w:pPr>
            <w:r>
              <w:t>Задача 2 - развитие инфраструктуры спорта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139" w:type="dxa"/>
          </w:tcPr>
          <w:p w:rsidR="00AB380A" w:rsidRDefault="00AB380A">
            <w:pPr>
              <w:pStyle w:val="ConsPlusNormal"/>
            </w:pPr>
            <w:r>
              <w:t>Мероприятия по приведению материально-технической базы учреждений спорта в соответствие для осуществления уставной деятельности</w:t>
            </w:r>
          </w:p>
        </w:tc>
        <w:tc>
          <w:tcPr>
            <w:tcW w:w="2268" w:type="dxa"/>
          </w:tcPr>
          <w:p w:rsidR="00AB380A" w:rsidRDefault="00AB380A">
            <w:pPr>
              <w:pStyle w:val="ConsPlusNormal"/>
            </w:pPr>
            <w:r>
              <w:t>Сертификация объектов спорта, мероприятия по антитеррору, пожарной безопасности и др.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0" w:type="dxa"/>
          </w:tcPr>
          <w:p w:rsidR="00AB380A" w:rsidRDefault="00AB380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494" w:type="dxa"/>
          </w:tcPr>
          <w:p w:rsidR="00AB380A" w:rsidRDefault="00AB380A">
            <w:pPr>
              <w:pStyle w:val="ConsPlusNormal"/>
              <w:jc w:val="center"/>
            </w:pPr>
            <w:r>
              <w:t>Приведение материально-технической базы не менее 3 в год</w:t>
            </w:r>
          </w:p>
        </w:tc>
        <w:tc>
          <w:tcPr>
            <w:tcW w:w="2381" w:type="dxa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139" w:type="dxa"/>
          </w:tcPr>
          <w:p w:rsidR="00AB380A" w:rsidRDefault="00AB380A">
            <w:pPr>
              <w:pStyle w:val="ConsPlusNormal"/>
            </w:pPr>
            <w:r>
              <w:t xml:space="preserve">Реализация спортивной подготовки в муниципальных учреждениях спорта по </w:t>
            </w:r>
            <w:r>
              <w:lastRenderedPageBreak/>
              <w:t>видам спорта, культивируемым в городском округе город Рыбинск в т.ч.: обеспечение спортивным инвентарем и оборудованием, а также создание условий для организации качественного тренировочного процесса</w:t>
            </w:r>
          </w:p>
        </w:tc>
        <w:tc>
          <w:tcPr>
            <w:tcW w:w="2268" w:type="dxa"/>
          </w:tcPr>
          <w:p w:rsidR="00AB380A" w:rsidRDefault="00AB380A">
            <w:pPr>
              <w:pStyle w:val="ConsPlusNormal"/>
            </w:pPr>
            <w:r>
              <w:lastRenderedPageBreak/>
              <w:t xml:space="preserve">Приобретение спорт инвентаря и </w:t>
            </w:r>
            <w:r>
              <w:lastRenderedPageBreak/>
              <w:t>оборудования, совершенствование материально-технической базы учреждений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0" w:type="dxa"/>
          </w:tcPr>
          <w:p w:rsidR="00AB380A" w:rsidRDefault="00AB380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494" w:type="dxa"/>
          </w:tcPr>
          <w:p w:rsidR="00AB380A" w:rsidRDefault="00AB380A">
            <w:pPr>
              <w:pStyle w:val="ConsPlusNormal"/>
              <w:jc w:val="center"/>
            </w:pPr>
            <w:r>
              <w:t>Совершенствование материально-</w:t>
            </w:r>
            <w:r>
              <w:lastRenderedPageBreak/>
              <w:t>технической базы не менее чем в 14 учреждениях спорта в год</w:t>
            </w:r>
          </w:p>
        </w:tc>
        <w:tc>
          <w:tcPr>
            <w:tcW w:w="2381" w:type="dxa"/>
          </w:tcPr>
          <w:p w:rsidR="00AB380A" w:rsidRDefault="00AB380A">
            <w:pPr>
              <w:pStyle w:val="ConsPlusNormal"/>
              <w:jc w:val="center"/>
            </w:pPr>
            <w:r>
              <w:lastRenderedPageBreak/>
              <w:t xml:space="preserve">ДФКС, подведомственные </w:t>
            </w:r>
            <w:r>
              <w:lastRenderedPageBreak/>
              <w:t>учр.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4139" w:type="dxa"/>
          </w:tcPr>
          <w:p w:rsidR="00AB380A" w:rsidRDefault="00AB380A">
            <w:pPr>
              <w:pStyle w:val="ConsPlusNormal"/>
            </w:pPr>
            <w:r>
              <w:t>Развитие массового спорта на территории городского округа город Рыбинск в т.ч.: обустройство и ремонт спортивных объектов, приобретение спортивного инвентаря и оборудования</w:t>
            </w:r>
          </w:p>
        </w:tc>
        <w:tc>
          <w:tcPr>
            <w:tcW w:w="2268" w:type="dxa"/>
          </w:tcPr>
          <w:p w:rsidR="00AB380A" w:rsidRDefault="00AB380A">
            <w:pPr>
              <w:pStyle w:val="ConsPlusNormal"/>
            </w:pPr>
            <w:r>
              <w:t>Приобретение и установка спортивных объектов, спортивного оборудования и инвентаря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2,39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4" w:type="dxa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0" w:type="dxa"/>
          </w:tcPr>
          <w:p w:rsidR="00AB380A" w:rsidRDefault="00AB380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494" w:type="dxa"/>
          </w:tcPr>
          <w:p w:rsidR="00AB380A" w:rsidRDefault="00AB380A">
            <w:pPr>
              <w:pStyle w:val="ConsPlusNormal"/>
              <w:jc w:val="center"/>
            </w:pPr>
            <w:r>
              <w:t>Совершенствование материально-технической учреждений не менее 3 в год</w:t>
            </w:r>
          </w:p>
        </w:tc>
        <w:tc>
          <w:tcPr>
            <w:tcW w:w="2381" w:type="dxa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c>
          <w:tcPr>
            <w:tcW w:w="567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139" w:type="dxa"/>
            <w:vMerge w:val="restart"/>
          </w:tcPr>
          <w:p w:rsidR="00AB380A" w:rsidRDefault="00AB380A">
            <w:pPr>
              <w:pStyle w:val="ConsPlusNormal"/>
            </w:pPr>
            <w:r>
              <w:t>Реализация мероприятий федерального проекта "Спорт - норма жизни", национального проекта "Демография"</w:t>
            </w:r>
          </w:p>
        </w:tc>
        <w:tc>
          <w:tcPr>
            <w:tcW w:w="2268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0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Совершенствование материально-технической базы учреждений</w:t>
            </w:r>
          </w:p>
        </w:tc>
        <w:tc>
          <w:tcPr>
            <w:tcW w:w="238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1,04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1,04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 w:val="restart"/>
          </w:tcPr>
          <w:p w:rsidR="00AB380A" w:rsidRDefault="00AB380A">
            <w:pPr>
              <w:pStyle w:val="ConsPlusNormal"/>
            </w:pPr>
            <w:r>
              <w:t>Предоставление субсидий на государственную поддержку организаций, входящих в систему спортивной подготовки</w:t>
            </w:r>
          </w:p>
        </w:tc>
        <w:tc>
          <w:tcPr>
            <w:tcW w:w="2268" w:type="dxa"/>
            <w:vMerge w:val="restart"/>
          </w:tcPr>
          <w:p w:rsidR="00AB380A" w:rsidRDefault="00AB380A">
            <w:pPr>
              <w:pStyle w:val="ConsPlusNormal"/>
            </w:pPr>
            <w:r>
              <w:t>Приобретение спортинвентаря и оборудования для учреждений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0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Предоставление субсидии учреждениям не менее 3 в год</w:t>
            </w:r>
          </w:p>
        </w:tc>
        <w:tc>
          <w:tcPr>
            <w:tcW w:w="238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2,10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2,10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 w:val="restart"/>
          </w:tcPr>
          <w:p w:rsidR="00AB380A" w:rsidRDefault="00AB380A">
            <w:pPr>
              <w:pStyle w:val="ConsPlusNormal"/>
            </w:pPr>
            <w:r>
              <w:t xml:space="preserve">Предоставление и распределение субсидий из федерального бюджета бюджетам субъектов РФ в целях софинансирования расходных обязательств субъектов РФ по приобретению спортивного оборудования и инвентаря для приведения организаций дополнительного образования со </w:t>
            </w:r>
            <w:r>
              <w:lastRenderedPageBreak/>
              <w:t>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2268" w:type="dxa"/>
            <w:vMerge w:val="restart"/>
          </w:tcPr>
          <w:p w:rsidR="00AB380A" w:rsidRDefault="00AB380A">
            <w:pPr>
              <w:pStyle w:val="ConsPlusNormal"/>
            </w:pPr>
            <w:r>
              <w:lastRenderedPageBreak/>
              <w:t>Приобретение спортинвентаря и оборудования для СШОР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0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Предоставление субсидии учреждениям не менее 1 в год</w:t>
            </w:r>
          </w:p>
        </w:tc>
        <w:tc>
          <w:tcPr>
            <w:tcW w:w="238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139" w:type="dxa"/>
            <w:vMerge w:val="restart"/>
          </w:tcPr>
          <w:p w:rsidR="00AB380A" w:rsidRDefault="00AB380A">
            <w:pPr>
              <w:pStyle w:val="ConsPlusNormal"/>
            </w:pPr>
            <w:r>
              <w:t>Реализация мероприятий в рамках Губернаторского проекта "Решаем вместе":</w:t>
            </w:r>
          </w:p>
        </w:tc>
        <w:tc>
          <w:tcPr>
            <w:tcW w:w="2268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60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49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Реализация проектов не менее 1 в год</w:t>
            </w:r>
          </w:p>
        </w:tc>
        <w:tc>
          <w:tcPr>
            <w:tcW w:w="238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3,73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3,73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 w:val="restart"/>
          </w:tcPr>
          <w:p w:rsidR="00AB380A" w:rsidRDefault="00AB380A">
            <w:pPr>
              <w:pStyle w:val="ConsPlusNormal"/>
            </w:pPr>
            <w:r>
              <w:t>Ремонт системы отопления здания муниципального автономного учреждения дополнительного образования спортивной школы N 1 имени В.С. Бацкевича</w:t>
            </w:r>
          </w:p>
        </w:tc>
        <w:tc>
          <w:tcPr>
            <w:tcW w:w="2268" w:type="dxa"/>
            <w:vMerge w:val="restart"/>
          </w:tcPr>
          <w:p w:rsidR="00AB380A" w:rsidRDefault="00AB380A">
            <w:pPr>
              <w:pStyle w:val="ConsPlusNormal"/>
            </w:pPr>
            <w:r>
              <w:t>ул. Крестовая, 92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0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Совершенствование материально-технической базы</w:t>
            </w:r>
          </w:p>
        </w:tc>
        <w:tc>
          <w:tcPr>
            <w:tcW w:w="238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ДФКС МАУ ДО СШ N 1</w:t>
            </w: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 w:val="restart"/>
          </w:tcPr>
          <w:p w:rsidR="00AB380A" w:rsidRDefault="00AB380A">
            <w:pPr>
              <w:pStyle w:val="ConsPlusNormal"/>
            </w:pPr>
            <w:r>
              <w:t>Капитальный ремонт участка кровли здания муниципального учреждения дополнительного образования спортивной школы олимпийского резерва N 10 им. ЗТР Устинова-Иванова Л.Н.</w:t>
            </w:r>
          </w:p>
        </w:tc>
        <w:tc>
          <w:tcPr>
            <w:tcW w:w="2268" w:type="dxa"/>
            <w:vMerge w:val="restart"/>
          </w:tcPr>
          <w:p w:rsidR="00AB380A" w:rsidRDefault="00AB380A">
            <w:pPr>
              <w:pStyle w:val="ConsPlusNormal"/>
            </w:pPr>
            <w:r>
              <w:t>ул. 9 Мая, 14а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0,97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0,97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0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Совершенствование материально-технической базы</w:t>
            </w:r>
          </w:p>
        </w:tc>
        <w:tc>
          <w:tcPr>
            <w:tcW w:w="238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ДФКС МАУ ДО СШОР N 10</w:t>
            </w: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 w:val="restart"/>
          </w:tcPr>
          <w:p w:rsidR="00AB380A" w:rsidRDefault="00AB380A">
            <w:pPr>
              <w:pStyle w:val="ConsPlusNormal"/>
            </w:pPr>
            <w:r>
              <w:t>Ремонт покрытия спортивной площадки муниципального автономного учреждения дополнительного образования спортивной школы "Переборец"</w:t>
            </w:r>
          </w:p>
        </w:tc>
        <w:tc>
          <w:tcPr>
            <w:tcW w:w="2268" w:type="dxa"/>
            <w:vMerge w:val="restart"/>
          </w:tcPr>
          <w:p w:rsidR="00AB380A" w:rsidRDefault="00AB380A">
            <w:pPr>
              <w:pStyle w:val="ConsPlusNormal"/>
            </w:pPr>
            <w:r>
              <w:t>ул. Спортивная, 6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0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Совершенствование материально-технической базы</w:t>
            </w:r>
          </w:p>
        </w:tc>
        <w:tc>
          <w:tcPr>
            <w:tcW w:w="238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ДФКС МАУ ДО СШ "Переборец"</w:t>
            </w: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 w:val="restart"/>
          </w:tcPr>
          <w:p w:rsidR="00AB380A" w:rsidRDefault="00AB380A">
            <w:pPr>
              <w:pStyle w:val="ConsPlusNormal"/>
            </w:pPr>
            <w:r>
              <w:t>Приобретение и установка оконных блоков ПВХ в спортивный зал муниципального автономного учреждения дополнительного образования спортивной школы олимпийского резерва "Метеор"</w:t>
            </w:r>
          </w:p>
        </w:tc>
        <w:tc>
          <w:tcPr>
            <w:tcW w:w="2268" w:type="dxa"/>
            <w:vMerge w:val="restart"/>
          </w:tcPr>
          <w:p w:rsidR="00AB380A" w:rsidRDefault="00AB380A">
            <w:pPr>
              <w:pStyle w:val="ConsPlusNormal"/>
            </w:pPr>
            <w:r>
              <w:t>пр. Серова, 21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0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Совершенствование материально-технической базы</w:t>
            </w:r>
          </w:p>
        </w:tc>
        <w:tc>
          <w:tcPr>
            <w:tcW w:w="238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ДФКС МАУ ДО СШОР "Метеор"</w:t>
            </w: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lastRenderedPageBreak/>
              <w:t>2.6</w:t>
            </w:r>
          </w:p>
        </w:tc>
        <w:tc>
          <w:tcPr>
            <w:tcW w:w="4139" w:type="dxa"/>
            <w:vMerge w:val="restart"/>
          </w:tcPr>
          <w:p w:rsidR="00AB380A" w:rsidRDefault="00AB380A">
            <w:pPr>
              <w:pStyle w:val="ConsPlusNormal"/>
            </w:pPr>
            <w:r>
              <w:t>Строительство крытого ледового тренировочного корта</w:t>
            </w:r>
          </w:p>
        </w:tc>
        <w:tc>
          <w:tcPr>
            <w:tcW w:w="2268" w:type="dxa"/>
            <w:vMerge w:val="restart"/>
          </w:tcPr>
          <w:p w:rsidR="00AB380A" w:rsidRDefault="00AB380A">
            <w:pPr>
              <w:pStyle w:val="ConsPlusNormal"/>
            </w:pPr>
            <w:r>
              <w:t>Ул. В. набережная, 40Б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445,0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7,76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7,76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29,21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29,21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0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Увеличение единовременной пропускной способности на 25 человек</w:t>
            </w:r>
          </w:p>
        </w:tc>
        <w:tc>
          <w:tcPr>
            <w:tcW w:w="238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УС, ДФКС, подведомственные учр.</w:t>
            </w:r>
          </w:p>
        </w:tc>
      </w:tr>
      <w:tr w:rsidR="00AB380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118,37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118,37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304,38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304,38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139" w:type="dxa"/>
            <w:vMerge w:val="restart"/>
          </w:tcPr>
          <w:p w:rsidR="00AB380A" w:rsidRDefault="00AB380A">
            <w:pPr>
              <w:pStyle w:val="ConsPlusNormal"/>
            </w:pPr>
            <w:r>
              <w:t>Разработка и экспертиза проектно-сметной документации на реконструкцию футбольного поля "Слип"</w:t>
            </w:r>
          </w:p>
        </w:tc>
        <w:tc>
          <w:tcPr>
            <w:tcW w:w="2268" w:type="dxa"/>
            <w:vMerge w:val="restart"/>
          </w:tcPr>
          <w:p w:rsidR="00AB380A" w:rsidRDefault="00AB380A">
            <w:pPr>
              <w:pStyle w:val="ConsPlusNormal"/>
            </w:pPr>
            <w:r>
              <w:t>ул. Шевченко, 3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0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Увеличение единовременной пропускной способности на 25 человек</w:t>
            </w:r>
          </w:p>
        </w:tc>
        <w:tc>
          <w:tcPr>
            <w:tcW w:w="238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УС, ДФКС, подведомственные учр.</w:t>
            </w:r>
          </w:p>
        </w:tc>
      </w:tr>
      <w:tr w:rsidR="00AB380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6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4139" w:type="dxa"/>
            <w:vMerge w:val="restart"/>
          </w:tcPr>
          <w:p w:rsidR="00AB380A" w:rsidRDefault="00AB380A">
            <w:pPr>
              <w:pStyle w:val="ConsPlusNormal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2268" w:type="dxa"/>
            <w:vMerge w:val="restart"/>
          </w:tcPr>
          <w:p w:rsidR="00AB380A" w:rsidRDefault="00AB380A">
            <w:pPr>
              <w:pStyle w:val="ConsPlusNormal"/>
            </w:pPr>
            <w:r>
              <w:t>пос. ГЭС мкрн. Копаево мкрн. Слип</w:t>
            </w: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0,87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0,87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1,71</w:t>
            </w:r>
          </w:p>
        </w:tc>
        <w:tc>
          <w:tcPr>
            <w:tcW w:w="860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1,71</w:t>
            </w:r>
          </w:p>
        </w:tc>
        <w:tc>
          <w:tcPr>
            <w:tcW w:w="2494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AB380A" w:rsidRDefault="00AB380A">
            <w:pPr>
              <w:pStyle w:val="ConsPlusNormal"/>
            </w:pPr>
          </w:p>
        </w:tc>
      </w:tr>
      <w:tr w:rsidR="00AB380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860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249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381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7828" w:type="dxa"/>
            <w:gridSpan w:val="4"/>
            <w:vMerge w:val="restart"/>
          </w:tcPr>
          <w:p w:rsidR="00AB380A" w:rsidRDefault="00AB380A">
            <w:pPr>
              <w:pStyle w:val="ConsPlusNormal"/>
            </w:pPr>
            <w:r>
              <w:t>Итого (задача 2):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17,37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21,78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33,09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42,58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2,71</w:t>
            </w:r>
          </w:p>
        </w:tc>
        <w:tc>
          <w:tcPr>
            <w:tcW w:w="860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4875" w:type="dxa"/>
            <w:gridSpan w:val="2"/>
            <w:vMerge w:val="restart"/>
          </w:tcPr>
          <w:p w:rsidR="00AB380A" w:rsidRDefault="00AB380A">
            <w:pPr>
              <w:pStyle w:val="ConsPlusNormal"/>
            </w:pPr>
          </w:p>
        </w:tc>
      </w:tr>
      <w:tr w:rsidR="00AB380A">
        <w:tblPrEx>
          <w:tblBorders>
            <w:insideH w:val="nil"/>
          </w:tblBorders>
        </w:tblPrEx>
        <w:tc>
          <w:tcPr>
            <w:tcW w:w="7828" w:type="dxa"/>
            <w:gridSpan w:val="4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4,77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4,77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123,04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123,04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4875" w:type="dxa"/>
            <w:gridSpan w:val="2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7828" w:type="dxa"/>
            <w:gridSpan w:val="4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316,38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316,38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860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4875" w:type="dxa"/>
            <w:gridSpan w:val="2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567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 w:val="restart"/>
          </w:tcPr>
          <w:p w:rsidR="00AB380A" w:rsidRDefault="00AB380A">
            <w:pPr>
              <w:pStyle w:val="ConsPlusNormal"/>
            </w:pPr>
            <w:r>
              <w:t>Всего по подпрограмме:</w:t>
            </w:r>
          </w:p>
        </w:tc>
        <w:tc>
          <w:tcPr>
            <w:tcW w:w="2268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50,35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59,95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486,71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498,7</w:t>
            </w:r>
          </w:p>
        </w:tc>
        <w:tc>
          <w:tcPr>
            <w:tcW w:w="85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52,78</w:t>
            </w:r>
          </w:p>
        </w:tc>
        <w:tc>
          <w:tcPr>
            <w:tcW w:w="860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57,84</w:t>
            </w:r>
          </w:p>
        </w:tc>
        <w:tc>
          <w:tcPr>
            <w:tcW w:w="4875" w:type="dxa"/>
            <w:gridSpan w:val="2"/>
            <w:vMerge w:val="restart"/>
          </w:tcPr>
          <w:p w:rsidR="00AB380A" w:rsidRDefault="00AB380A">
            <w:pPr>
              <w:pStyle w:val="ConsPlusNormal"/>
            </w:pPr>
          </w:p>
        </w:tc>
      </w:tr>
      <w:tr w:rsidR="00AB380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37,38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46,98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47,29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59,28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20,35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25,41</w:t>
            </w:r>
          </w:p>
        </w:tc>
        <w:tc>
          <w:tcPr>
            <w:tcW w:w="4875" w:type="dxa"/>
            <w:gridSpan w:val="2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4,77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4,77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123,04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123,04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4875" w:type="dxa"/>
            <w:gridSpan w:val="2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413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26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316,38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316,38</w:t>
            </w:r>
          </w:p>
        </w:tc>
        <w:tc>
          <w:tcPr>
            <w:tcW w:w="85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860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4875" w:type="dxa"/>
            <w:gridSpan w:val="2"/>
            <w:vMerge/>
          </w:tcPr>
          <w:p w:rsidR="00AB380A" w:rsidRDefault="00AB380A">
            <w:pPr>
              <w:pStyle w:val="ConsPlusNormal"/>
            </w:pPr>
          </w:p>
        </w:tc>
      </w:tr>
    </w:tbl>
    <w:p w:rsidR="00AB380A" w:rsidRDefault="00AB380A">
      <w:pPr>
        <w:pStyle w:val="ConsPlusNormal"/>
        <w:sectPr w:rsidR="00AB380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bookmarkStart w:id="2" w:name="P947"/>
      <w:bookmarkEnd w:id="2"/>
      <w:r>
        <w:t>I. Паспорт подпрограммы "Ведомственная целевая программа</w:t>
      </w:r>
    </w:p>
    <w:p w:rsidR="00AB380A" w:rsidRDefault="00AB380A">
      <w:pPr>
        <w:pStyle w:val="ConsPlusTitle"/>
        <w:jc w:val="center"/>
      </w:pPr>
      <w:r>
        <w:t>по физической культуре и спорту"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AB380A" w:rsidRDefault="00AB380A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Ведомственная целевая программа (ВЦП) по физической       │</w:t>
      </w:r>
    </w:p>
    <w:p w:rsidR="00AB380A" w:rsidRDefault="00AB380A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культуре и спорту                                         │</w:t>
      </w:r>
    </w:p>
    <w:p w:rsidR="00AB380A" w:rsidRDefault="00AB380A">
      <w:pPr>
        <w:pStyle w:val="ConsPlusCell"/>
        <w:jc w:val="both"/>
      </w:pPr>
      <w:r>
        <w:t>│(</w:t>
      </w:r>
      <w:proofErr w:type="gramStart"/>
      <w:r>
        <w:t xml:space="preserve">ПП)   </w:t>
      </w:r>
      <w:proofErr w:type="gramEnd"/>
      <w:r>
        <w:t xml:space="preserve">       │                           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│Срок          │2024 - 2026 годы                                          │</w:t>
      </w:r>
    </w:p>
    <w:p w:rsidR="00AB380A" w:rsidRDefault="00AB380A">
      <w:pPr>
        <w:pStyle w:val="ConsPlusCell"/>
        <w:jc w:val="both"/>
      </w:pPr>
      <w:r>
        <w:t>│реализации ПП │                           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 xml:space="preserve">│Основания для │- Федеральный </w:t>
      </w:r>
      <w:hyperlink r:id="rId37">
        <w:r>
          <w:rPr>
            <w:color w:val="0000FF"/>
          </w:rPr>
          <w:t>закон</w:t>
        </w:r>
      </w:hyperlink>
      <w:r>
        <w:t xml:space="preserve"> от 04.12.2007 N 329-ФЗ "О </w:t>
      </w:r>
      <w:proofErr w:type="gramStart"/>
      <w:r>
        <w:t>физической  │</w:t>
      </w:r>
      <w:proofErr w:type="gramEnd"/>
    </w:p>
    <w:p w:rsidR="00AB380A" w:rsidRDefault="00AB380A">
      <w:pPr>
        <w:pStyle w:val="ConsPlusCell"/>
        <w:jc w:val="both"/>
      </w:pPr>
      <w:r>
        <w:t>│разработки ПП │культуре и спорте в Российской Федерации</w:t>
      </w:r>
      <w:proofErr w:type="gramStart"/>
      <w:r>
        <w:t xml:space="preserve">";   </w:t>
      </w:r>
      <w:proofErr w:type="gramEnd"/>
      <w:r>
        <w:t xml:space="preserve">             │</w:t>
      </w:r>
    </w:p>
    <w:p w:rsidR="00AB380A" w:rsidRDefault="00AB380A">
      <w:pPr>
        <w:pStyle w:val="ConsPlusCell"/>
        <w:jc w:val="both"/>
      </w:pPr>
      <w:r>
        <w:t xml:space="preserve">│              │- Федеральный </w:t>
      </w:r>
      <w:hyperlink r:id="rId38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AB380A" w:rsidRDefault="00AB380A">
      <w:pPr>
        <w:pStyle w:val="ConsPlusCell"/>
        <w:jc w:val="both"/>
      </w:pPr>
      <w:r>
        <w:t>│              │принципах организации местного самоуправления в Российской│</w:t>
      </w:r>
    </w:p>
    <w:p w:rsidR="00AB380A" w:rsidRDefault="00AB380A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    │</w:t>
      </w:r>
    </w:p>
    <w:p w:rsidR="00AB380A" w:rsidRDefault="00AB380A">
      <w:pPr>
        <w:pStyle w:val="ConsPlusCell"/>
        <w:jc w:val="both"/>
      </w:pPr>
      <w:r>
        <w:t>│              │30.09.2021 N 1661 "Об утверждении государственной         │</w:t>
      </w:r>
    </w:p>
    <w:p w:rsidR="00AB380A" w:rsidRDefault="00AB380A">
      <w:pPr>
        <w:pStyle w:val="ConsPlusCell"/>
        <w:jc w:val="both"/>
      </w:pPr>
      <w:r>
        <w:t>│              │программы Российской Федерации с "Развитие физической     │</w:t>
      </w:r>
    </w:p>
    <w:p w:rsidR="00AB380A" w:rsidRDefault="00AB380A">
      <w:pPr>
        <w:pStyle w:val="ConsPlusCell"/>
        <w:jc w:val="both"/>
      </w:pPr>
      <w:r>
        <w:t>│              │культуры и спорта" и о признании утратившими силу         │</w:t>
      </w:r>
    </w:p>
    <w:p w:rsidR="00AB380A" w:rsidRDefault="00AB380A">
      <w:pPr>
        <w:pStyle w:val="ConsPlusCell"/>
        <w:jc w:val="both"/>
      </w:pPr>
      <w:r>
        <w:t>│              │некоторых актов и отдельных положений некоторых актов     │</w:t>
      </w:r>
    </w:p>
    <w:p w:rsidR="00AB380A" w:rsidRDefault="00AB380A">
      <w:pPr>
        <w:pStyle w:val="ConsPlusCell"/>
        <w:jc w:val="both"/>
      </w:pPr>
      <w:r>
        <w:t>│              │Правительства Российской Федерации</w:t>
      </w:r>
      <w:proofErr w:type="gramStart"/>
      <w:r>
        <w:t xml:space="preserve">";   </w:t>
      </w:r>
      <w:proofErr w:type="gramEnd"/>
      <w:r>
        <w:t xml:space="preserve"> 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AB380A" w:rsidRDefault="00AB380A">
      <w:pPr>
        <w:pStyle w:val="ConsPlusCell"/>
        <w:jc w:val="both"/>
      </w:pPr>
      <w:r>
        <w:t>│              │06.03.2014 N 188-п "Об утверждении стратегии              │</w:t>
      </w:r>
    </w:p>
    <w:p w:rsidR="00AB380A" w:rsidRDefault="00AB380A">
      <w:pPr>
        <w:pStyle w:val="ConsPlusCell"/>
        <w:jc w:val="both"/>
      </w:pPr>
      <w:r>
        <w:t xml:space="preserve">│              │социально-экономического развития Ярославской области </w:t>
      </w:r>
      <w:proofErr w:type="gramStart"/>
      <w:r>
        <w:t>до  │</w:t>
      </w:r>
      <w:proofErr w:type="gramEnd"/>
    </w:p>
    <w:p w:rsidR="00AB380A" w:rsidRDefault="00AB380A">
      <w:pPr>
        <w:pStyle w:val="ConsPlusCell"/>
        <w:jc w:val="both"/>
      </w:pPr>
      <w:r>
        <w:t>│              │2030 года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AB380A" w:rsidRDefault="00AB380A">
      <w:pPr>
        <w:pStyle w:val="ConsPlusCell"/>
        <w:jc w:val="both"/>
      </w:pPr>
      <w:r>
        <w:t>│              │31.03.2021 N 175-п "Об утверждении государственной        │</w:t>
      </w:r>
    </w:p>
    <w:p w:rsidR="00AB380A" w:rsidRDefault="00AB380A">
      <w:pPr>
        <w:pStyle w:val="ConsPlusCell"/>
        <w:jc w:val="both"/>
      </w:pPr>
      <w:r>
        <w:t>│              │программы Ярославской области "Развитие физической        │</w:t>
      </w:r>
    </w:p>
    <w:p w:rsidR="00AB380A" w:rsidRDefault="00AB380A">
      <w:pPr>
        <w:pStyle w:val="ConsPlusCell"/>
        <w:jc w:val="both"/>
      </w:pPr>
      <w:r>
        <w:t>│              │культуры и спорта в Ярославской области" на 2021 - 2025   │</w:t>
      </w:r>
    </w:p>
    <w:p w:rsidR="00AB380A" w:rsidRDefault="00AB380A">
      <w:pPr>
        <w:pStyle w:val="ConsPlusCell"/>
        <w:jc w:val="both"/>
      </w:pPr>
      <w:r>
        <w:t>│              │годы и о признании утратившими силу отдельных             │</w:t>
      </w:r>
    </w:p>
    <w:p w:rsidR="00AB380A" w:rsidRDefault="00AB380A">
      <w:pPr>
        <w:pStyle w:val="ConsPlusCell"/>
        <w:jc w:val="both"/>
      </w:pPr>
      <w:r>
        <w:t>│              │постановлений Правительства области</w:t>
      </w:r>
      <w:proofErr w:type="gramStart"/>
      <w:r>
        <w:t xml:space="preserve">";   </w:t>
      </w:r>
      <w:proofErr w:type="gramEnd"/>
      <w:r>
        <w:t xml:space="preserve">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AB380A" w:rsidRDefault="00AB380A">
      <w:pPr>
        <w:pStyle w:val="ConsPlusCell"/>
        <w:jc w:val="both"/>
      </w:pPr>
      <w:r>
        <w:t>│              │30.03.2020 N 279-п "О региональной целевой программе      │</w:t>
      </w:r>
    </w:p>
    <w:p w:rsidR="00AB380A" w:rsidRDefault="00AB380A">
      <w:pPr>
        <w:pStyle w:val="ConsPlusCell"/>
        <w:jc w:val="both"/>
      </w:pPr>
      <w:r>
        <w:t>│              │"Создание условий для занятий физической культурой и      │</w:t>
      </w:r>
    </w:p>
    <w:p w:rsidR="00AB380A" w:rsidRDefault="00AB380A">
      <w:pPr>
        <w:pStyle w:val="ConsPlusCell"/>
        <w:jc w:val="both"/>
      </w:pPr>
      <w:r>
        <w:t>│              │спортом в Ярославской области" на 2020 - 2024 годы</w:t>
      </w:r>
      <w:proofErr w:type="gramStart"/>
      <w:r>
        <w:t xml:space="preserve">";   </w:t>
      </w:r>
      <w:proofErr w:type="gramEnd"/>
      <w:r>
        <w:t xml:space="preserve">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43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AB380A" w:rsidRDefault="00AB380A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AB380A" w:rsidRDefault="00AB380A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AB380A" w:rsidRDefault="00AB380A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4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AB380A" w:rsidRDefault="00AB380A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AB380A" w:rsidRDefault="00AB380A">
      <w:pPr>
        <w:pStyle w:val="ConsPlusCell"/>
        <w:jc w:val="both"/>
      </w:pPr>
      <w:r>
        <w:t>│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AB380A" w:rsidRDefault="00AB380A">
      <w:pPr>
        <w:pStyle w:val="ConsPlusCell"/>
        <w:jc w:val="both"/>
      </w:pPr>
      <w:r>
        <w:t xml:space="preserve">│              │- </w:t>
      </w:r>
      <w:hyperlink r:id="rId45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AB380A" w:rsidRDefault="00AB380A">
      <w:pPr>
        <w:pStyle w:val="ConsPlusCell"/>
        <w:jc w:val="both"/>
      </w:pPr>
      <w:r>
        <w:t>│              │области (принят решением Муниципального Совета городского │</w:t>
      </w:r>
    </w:p>
    <w:p w:rsidR="00AB380A" w:rsidRDefault="00AB380A">
      <w:pPr>
        <w:pStyle w:val="ConsPlusCell"/>
        <w:jc w:val="both"/>
      </w:pPr>
      <w:r>
        <w:t>│              │округа город Рыбинск от 19.12.2019 N 98)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│Заказчик ПП   │Администрация городского округа город Рыбинск Ярославской │</w:t>
      </w:r>
    </w:p>
    <w:p w:rsidR="00AB380A" w:rsidRDefault="00AB380A">
      <w:pPr>
        <w:pStyle w:val="ConsPlusCell"/>
        <w:jc w:val="both"/>
      </w:pPr>
      <w:r>
        <w:t>│              │области                    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│Ответственный │Директор Департамента по физической культуре и спорту     │</w:t>
      </w:r>
    </w:p>
    <w:p w:rsidR="00AB380A" w:rsidRDefault="00AB380A">
      <w:pPr>
        <w:pStyle w:val="ConsPlusCell"/>
        <w:jc w:val="both"/>
      </w:pPr>
      <w:r>
        <w:t>│исполнитель - │Администрации городского округа город Рыбинск Ярославской │</w:t>
      </w:r>
    </w:p>
    <w:p w:rsidR="00AB380A" w:rsidRDefault="00AB380A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>области                                                   │</w:t>
      </w:r>
    </w:p>
    <w:p w:rsidR="00AB380A" w:rsidRDefault="00AB380A">
      <w:pPr>
        <w:pStyle w:val="ConsPlusCell"/>
        <w:jc w:val="both"/>
      </w:pPr>
      <w:r>
        <w:t>│ПП            │                           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│Куратор ПП    │Заместитель Главы Администрации по социальной политике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│Цели ПП       │Обеспечение условий для развития на территории городского │</w:t>
      </w:r>
    </w:p>
    <w:p w:rsidR="00AB380A" w:rsidRDefault="00AB380A">
      <w:pPr>
        <w:pStyle w:val="ConsPlusCell"/>
        <w:jc w:val="both"/>
      </w:pPr>
      <w:r>
        <w:t>│              │округа город Рыбинск физической культуры и массового      │</w:t>
      </w:r>
    </w:p>
    <w:p w:rsidR="00AB380A" w:rsidRDefault="00AB380A">
      <w:pPr>
        <w:pStyle w:val="ConsPlusCell"/>
        <w:jc w:val="both"/>
      </w:pPr>
      <w:r>
        <w:t>│              │спорта                                               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│Задачи ПП     │- увеличение количества населения, систематически         │</w:t>
      </w:r>
    </w:p>
    <w:p w:rsidR="00AB380A" w:rsidRDefault="00AB380A">
      <w:pPr>
        <w:pStyle w:val="ConsPlusCell"/>
        <w:jc w:val="both"/>
      </w:pPr>
      <w:r>
        <w:lastRenderedPageBreak/>
        <w:t>│              │занимающегося физической культурой и спортом, повышение   │</w:t>
      </w:r>
    </w:p>
    <w:p w:rsidR="00AB380A" w:rsidRDefault="00AB380A">
      <w:pPr>
        <w:pStyle w:val="ConsPlusCell"/>
        <w:jc w:val="both"/>
      </w:pPr>
      <w:r>
        <w:t xml:space="preserve">│              │интереса различных категорий населения города к </w:t>
      </w:r>
      <w:proofErr w:type="gramStart"/>
      <w:r>
        <w:t>занятиям  │</w:t>
      </w:r>
      <w:proofErr w:type="gramEnd"/>
    </w:p>
    <w:p w:rsidR="00AB380A" w:rsidRDefault="00AB380A">
      <w:pPr>
        <w:pStyle w:val="ConsPlusCell"/>
        <w:jc w:val="both"/>
      </w:pPr>
      <w:r>
        <w:t>│              │физической культурой и спортом, повышение мотивации к     │</w:t>
      </w:r>
    </w:p>
    <w:p w:rsidR="00AB380A" w:rsidRDefault="00AB380A">
      <w:pPr>
        <w:pStyle w:val="ConsPlusCell"/>
        <w:jc w:val="both"/>
      </w:pPr>
      <w:r>
        <w:t>│              │регулярным занятиям спортом спортсменов, занимающихся в   │</w:t>
      </w:r>
    </w:p>
    <w:p w:rsidR="00AB380A" w:rsidRDefault="00AB380A">
      <w:pPr>
        <w:pStyle w:val="ConsPlusCell"/>
        <w:jc w:val="both"/>
      </w:pPr>
      <w:r>
        <w:t xml:space="preserve">│              │спортивных </w:t>
      </w:r>
      <w:proofErr w:type="gramStart"/>
      <w:r>
        <w:t xml:space="preserve">учреждениях;   </w:t>
      </w:r>
      <w:proofErr w:type="gramEnd"/>
      <w:r>
        <w:t xml:space="preserve">                                │</w:t>
      </w:r>
    </w:p>
    <w:p w:rsidR="00AB380A" w:rsidRDefault="00AB380A">
      <w:pPr>
        <w:pStyle w:val="ConsPlusCell"/>
        <w:jc w:val="both"/>
      </w:pPr>
      <w:r>
        <w:t>│              │- осуществление финансово-хозяйственной деятельности      │</w:t>
      </w:r>
    </w:p>
    <w:p w:rsidR="00AB380A" w:rsidRDefault="00AB380A">
      <w:pPr>
        <w:pStyle w:val="ConsPlusCell"/>
        <w:jc w:val="both"/>
      </w:pPr>
      <w:r>
        <w:t>│              │муниципальных учреждений физической культуры и спорта     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│Объемы и      │Общий объем финансирования (выделено в бюджете/финансовая │</w:t>
      </w:r>
    </w:p>
    <w:p w:rsidR="00AB380A" w:rsidRDefault="00AB380A">
      <w:pPr>
        <w:pStyle w:val="ConsPlusCell"/>
        <w:jc w:val="both"/>
      </w:pPr>
      <w:r>
        <w:t>│источники     │потребность) 754,67/785,0 млн. руб., в т.ч.:              │</w:t>
      </w:r>
    </w:p>
    <w:p w:rsidR="00AB380A" w:rsidRDefault="00AB380A">
      <w:pPr>
        <w:pStyle w:val="ConsPlusCell"/>
        <w:jc w:val="both"/>
      </w:pPr>
      <w:r>
        <w:t>│финансирования│Средства городского бюджета, в т.ч.:                      │</w:t>
      </w:r>
    </w:p>
    <w:p w:rsidR="00AB380A" w:rsidRDefault="00AB380A">
      <w:pPr>
        <w:pStyle w:val="ConsPlusCell"/>
        <w:jc w:val="both"/>
      </w:pPr>
      <w:r>
        <w:t>│ПП            │┌─────────┬──────────────────────┬───────────────────────┐│</w:t>
      </w:r>
    </w:p>
    <w:p w:rsidR="00AB380A" w:rsidRDefault="00AB380A">
      <w:pPr>
        <w:pStyle w:val="ConsPlusCell"/>
        <w:jc w:val="both"/>
      </w:pPr>
      <w:r>
        <w:t>│              ││         │       Выделено       │      Потребность      ││</w:t>
      </w:r>
    </w:p>
    <w:p w:rsidR="00AB380A" w:rsidRDefault="00AB380A">
      <w:pPr>
        <w:pStyle w:val="ConsPlusCell"/>
        <w:jc w:val="both"/>
      </w:pPr>
      <w:r>
        <w:t>│              ││         │   в бюджете города   │    в финансировании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││2024 год │        283,63        │         295,0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││2025 год │        216,99        │         227,0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││2026 год │        240,85        │         248,0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││Итого    │        741,47        │         770,0         ││</w:t>
      </w:r>
    </w:p>
    <w:p w:rsidR="00AB380A" w:rsidRDefault="00AB380A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AB380A" w:rsidRDefault="00AB380A">
      <w:pPr>
        <w:pStyle w:val="ConsPlusCell"/>
        <w:jc w:val="both"/>
      </w:pPr>
      <w:r>
        <w:t>│              │Средства областного бюджета, в т.ч.:                      │</w:t>
      </w:r>
    </w:p>
    <w:p w:rsidR="00AB380A" w:rsidRDefault="00AB380A">
      <w:pPr>
        <w:pStyle w:val="ConsPlusCell"/>
        <w:jc w:val="both"/>
      </w:pPr>
      <w:r>
        <w:t>│              │┌─────────┬──────────────────────┬───────────────────────┐│</w:t>
      </w:r>
    </w:p>
    <w:p w:rsidR="00AB380A" w:rsidRDefault="00AB380A">
      <w:pPr>
        <w:pStyle w:val="ConsPlusCell"/>
        <w:jc w:val="both"/>
      </w:pPr>
      <w:r>
        <w:t>│              ││         │       Выделено       │      Потребность      ││</w:t>
      </w:r>
    </w:p>
    <w:p w:rsidR="00AB380A" w:rsidRDefault="00AB380A">
      <w:pPr>
        <w:pStyle w:val="ConsPlusCell"/>
        <w:jc w:val="both"/>
      </w:pPr>
      <w:r>
        <w:t xml:space="preserve">│              ││         │   в бюджете </w:t>
      </w:r>
      <w:proofErr w:type="gramStart"/>
      <w:r>
        <w:t>области  │</w:t>
      </w:r>
      <w:proofErr w:type="gramEnd"/>
      <w:r>
        <w:t xml:space="preserve">    в финансировании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││2024 год │          4,40        │           5,0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││2025 год │          4,40        │           5,0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││2026 год │          4,40        │           5,0         ││</w:t>
      </w:r>
    </w:p>
    <w:p w:rsidR="00AB380A" w:rsidRDefault="00AB380A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AB380A" w:rsidRDefault="00AB380A">
      <w:pPr>
        <w:pStyle w:val="ConsPlusCell"/>
        <w:jc w:val="both"/>
      </w:pPr>
      <w:r>
        <w:t>│              ││Итого    │         13,20        │          15,0         ││</w:t>
      </w:r>
    </w:p>
    <w:p w:rsidR="00AB380A" w:rsidRDefault="00AB380A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AB380A" w:rsidRDefault="00AB380A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AB380A" w:rsidRDefault="00AB380A">
      <w:pPr>
        <w:pStyle w:val="ConsPlusCell"/>
        <w:jc w:val="both"/>
      </w:pPr>
      <w:r>
        <w:t>│Основные      │1. Увеличение доли населения, систематически занимающегося│</w:t>
      </w:r>
    </w:p>
    <w:p w:rsidR="00AB380A" w:rsidRDefault="00AB380A">
      <w:pPr>
        <w:pStyle w:val="ConsPlusCell"/>
        <w:jc w:val="both"/>
      </w:pPr>
      <w:r>
        <w:t>│ожидаемые     │физкультурой и спортом в возрасте от 3-х до 79 лет к 2026 │</w:t>
      </w:r>
    </w:p>
    <w:p w:rsidR="00AB380A" w:rsidRDefault="00AB380A">
      <w:pPr>
        <w:pStyle w:val="ConsPlusCell"/>
        <w:jc w:val="both"/>
      </w:pPr>
      <w:r>
        <w:t>│результаты    │году до 58,0%.                                            │</w:t>
      </w:r>
    </w:p>
    <w:p w:rsidR="00AB380A" w:rsidRDefault="00AB380A">
      <w:pPr>
        <w:pStyle w:val="ConsPlusCell"/>
        <w:jc w:val="both"/>
      </w:pPr>
      <w:r>
        <w:t xml:space="preserve">│реализации ПП │2. Сохранение количества населения в возрасте от 18 </w:t>
      </w:r>
      <w:proofErr w:type="gramStart"/>
      <w:r>
        <w:t>лет,  │</w:t>
      </w:r>
      <w:proofErr w:type="gramEnd"/>
    </w:p>
    <w:p w:rsidR="00AB380A" w:rsidRDefault="00AB380A">
      <w:pPr>
        <w:pStyle w:val="ConsPlusCell"/>
        <w:jc w:val="both"/>
      </w:pPr>
      <w:r>
        <w:t>│              │принявшего участие в выполнении нормативов испытаний      │</w:t>
      </w:r>
    </w:p>
    <w:p w:rsidR="00AB380A" w:rsidRDefault="00AB380A">
      <w:pPr>
        <w:pStyle w:val="ConsPlusCell"/>
        <w:jc w:val="both"/>
      </w:pPr>
      <w:r>
        <w:t>│              │(тестов) комплекса Всероссийского физкультурно-спортивного│</w:t>
      </w:r>
    </w:p>
    <w:p w:rsidR="00AB380A" w:rsidRDefault="00AB380A">
      <w:pPr>
        <w:pStyle w:val="ConsPlusCell"/>
        <w:jc w:val="both"/>
      </w:pPr>
      <w:r>
        <w:t>│              │комплекса "Готов к труду и обороне", не менее 1800 человек│</w:t>
      </w:r>
    </w:p>
    <w:p w:rsidR="00AB380A" w:rsidRDefault="00AB380A">
      <w:pPr>
        <w:pStyle w:val="ConsPlusCell"/>
        <w:jc w:val="both"/>
      </w:pPr>
      <w:r>
        <w:t>│              │в год.                                                    │</w:t>
      </w:r>
    </w:p>
    <w:p w:rsidR="00AB380A" w:rsidRDefault="00AB380A">
      <w:pPr>
        <w:pStyle w:val="ConsPlusCell"/>
        <w:jc w:val="both"/>
      </w:pPr>
      <w:r>
        <w:t>│              │3. Уровень обеспеченности населения спортивными           │</w:t>
      </w:r>
    </w:p>
    <w:p w:rsidR="00AB380A" w:rsidRDefault="00AB380A">
      <w:pPr>
        <w:pStyle w:val="ConsPlusCell"/>
        <w:jc w:val="both"/>
      </w:pPr>
      <w:r>
        <w:t>│              │сооружениями исходя из единовременной пропускной          │</w:t>
      </w:r>
    </w:p>
    <w:p w:rsidR="00AB380A" w:rsidRDefault="00AB380A">
      <w:pPr>
        <w:pStyle w:val="ConsPlusCell"/>
        <w:jc w:val="both"/>
      </w:pPr>
      <w:r>
        <w:t>│              │способности объектов спорта к 2026 году до 45,5%.         │</w:t>
      </w:r>
    </w:p>
    <w:p w:rsidR="00AB380A" w:rsidRDefault="00AB380A">
      <w:pPr>
        <w:pStyle w:val="ConsPlusCell"/>
        <w:jc w:val="both"/>
      </w:pPr>
      <w:r>
        <w:t>│              │4. Сохранение количества проводимых в городе спортивно -  │</w:t>
      </w:r>
    </w:p>
    <w:p w:rsidR="00AB380A" w:rsidRDefault="00AB380A">
      <w:pPr>
        <w:pStyle w:val="ConsPlusCell"/>
        <w:jc w:val="both"/>
      </w:pPr>
      <w:r>
        <w:t>│              │массовых мероприятий. Не менее 1800 мероприятий в год     │</w:t>
      </w:r>
    </w:p>
    <w:p w:rsidR="00AB380A" w:rsidRDefault="00AB380A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II. АНАЛИЗ СУЩЕСТВУЮЩЕЙ СИТУАЦИИ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В городе Рыбинске большое внимание уделяется развитию системы физической культуры и спорта, направленной на формирование здорового образа жизни населения и достижения высоких спортивных результатов. Большая часть работы в этом направлении ведется Департаментом.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Департамент является отраслевым (функциональным) органом Администрации городского округа город Рыбинск Ярославской области, обладающим правами юридического лица, осуществляющим полномочия по обеспечению условий для развития на территории города физической культуры и массового спорта, организации проведения официальных физкультурно-</w:t>
      </w:r>
      <w:r>
        <w:lastRenderedPageBreak/>
        <w:t>оздоровительных и спортивных мероприятий города Рыбинск, по содержанию и развитию сети подведомственных муниципальных учреждений, координации их деятельности.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По состоянию на 31.12.2023 численность занимающихся физической культурой и спортом в городском округе город Рыбинск в возрасте от 3 до 79 лет - 76164 человека (что составляет 45,3% от общей численности населения). В спортивных школах города культивируется 40 видов спорта.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В настоящее время в Рыбинске функционируют 13 муниципальных спортивных школ: 8 спортивных школ и 5 спортивных школ олимпийского резерва, в которых занимается 6300 человек, из них 2743 человека на платной основе.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Муниципальные учреждения, подведомственные Департаменту, предоставляют (выполняют) услуги (работы) населению города Рыбинск в соответствии с перечнем оказываемых (выполняемых) услуг (работ), утвержденными нормативными правовыми актами, муниципальными заданиями и стандартами качества.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Департаментом проводится работа по укреплению материально-технической базы учреждений отрасли. Ежегодно планируются ремонты в зданиях спортивных школ для проведения тренировочного процесса. Приоритетным направлением в строительстве спортивных объектов на 2024 - 2026 гг. является строительство крытого ледового тренировочного корта в рамках национального проекта "Демография", Федерального проекта "Спорт - норма жизни", закупка и монтаж оборудования "умных" спортивных площадок в поселке "ГЭС", микрорайонах "Слип" и Копаево.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Вместе с тем сохраняются проблемы, препятствующие дальнейшему процессу развития физической культуры и спорта в городе Рыбинск, повышению результативности тренировочного процесса.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Современный спорт подвержен различным новациям и требует особого внимания к подготовке специалистов, владеющих новейшими методиками работы со спортсменами. Наблюдается отсутствие притока молодых специалистов, получивших высшее физкультурное педагогическое образование. Однако, количество занимающихся в спортивных школах ежегодно увеличивается, и со стороны Департамента прикладываются все усилия для переквалификации опытных спортсменов в молодых тренеров.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III. ЦЕЛИ И ЗАДАЧИ ПОДПРОГРАММЫ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Цель подпрограммы: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обеспечение условий для развития на территории городского округа город Рыбинск Ярославской области физической культуры и массового спорта.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Задачами подпрограммы являются: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осуществление финансово-хозяйственной деятельности муниципальных учреждений физической культуры и спорта.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IV. СОЦИАЛЬНО-ЭКОНОМИЧЕСКОЕ ОБОСНОВАНИЕ ПОДПРОГРАММЫ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 xml:space="preserve">Подпрограмма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</w:t>
      </w:r>
      <w:r>
        <w:lastRenderedPageBreak/>
        <w:t>тренировочного процесса и проведения спортивных соревнований для различных категорий населения.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Можно выделить следующие основные преимущества программного метода: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комплексный подход к решению проблемы;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выполнение мероприятий подпрограмм по направлениям;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распределение полномочий и ответственности между исполнителями мероприятий подпрограммы;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планирование мероприятий подпрограммы и мониторинг результатов ее реализации;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обоснование необходимых для реализации программы финансовых средств.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V. ФИНАНСИРОВАНИЕ ПОДПРОГРАММЫ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Объемы финансирования представлены в разделе I Паспорт подпрограммы "Ведомственная целевая программа по физической культуре и спорту". Финансирование подпрограммы реализуется за счет средств городского бюджета. В ходе реализации подпрограммы объем финансирования может уточняться.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VI. МЕХАНИЗМ РЕАЛИЗАЦИИ ПОДПРОГРАММЫ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Управление подпрограммой осуществляется Департаментом путем: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координации действий исполнителей и соисполнителей подпрограммных мероприятий;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ежегодного анализа деятельности всех подразделений Администрации городского округа город Рыбинск, участвующих в реализации подпрограммных мероприятий;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осуществление мониторинга и анализ реализации подпрограммы, а также проведение оценки ее эффективности согласно принятой методике;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- ежегодного отчета о выполнении программы в целом.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Реализация мероприятий подпрограммы осуществляется в пределах и объемах,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различных учреждений в области физической культуры и спорта.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VII. ИНДИКАТОРЫ РЕАЛИЗАЦИИ ПОДПРОГРАММЫ</w:t>
      </w:r>
    </w:p>
    <w:p w:rsidR="00AB380A" w:rsidRDefault="00AB38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665"/>
        <w:gridCol w:w="1191"/>
        <w:gridCol w:w="845"/>
        <w:gridCol w:w="845"/>
        <w:gridCol w:w="847"/>
      </w:tblGrid>
      <w:tr w:rsidR="00AB380A">
        <w:tc>
          <w:tcPr>
            <w:tcW w:w="2665" w:type="dxa"/>
            <w:gridSpan w:val="2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Основные индикаторы развития</w:t>
            </w:r>
          </w:p>
        </w:tc>
        <w:tc>
          <w:tcPr>
            <w:tcW w:w="2665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Задачи</w:t>
            </w:r>
          </w:p>
        </w:tc>
        <w:tc>
          <w:tcPr>
            <w:tcW w:w="119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Базовое значение 2023 г.</w:t>
            </w:r>
          </w:p>
        </w:tc>
        <w:tc>
          <w:tcPr>
            <w:tcW w:w="2537" w:type="dxa"/>
            <w:gridSpan w:val="3"/>
          </w:tcPr>
          <w:p w:rsidR="00AB380A" w:rsidRDefault="00AB380A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AB380A">
        <w:tc>
          <w:tcPr>
            <w:tcW w:w="2665" w:type="dxa"/>
            <w:gridSpan w:val="2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2665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191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2025 г.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2026 г.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AB380A" w:rsidRDefault="00AB380A">
            <w:pPr>
              <w:pStyle w:val="ConsPlusNormal"/>
            </w:pPr>
            <w:r>
              <w:t xml:space="preserve">Доля населения систематически </w:t>
            </w:r>
            <w:r>
              <w:lastRenderedPageBreak/>
              <w:t>занимающегося физической культурой и спортом в общей численности населения в возрасте от 3-х до 79 лет (%)</w:t>
            </w:r>
          </w:p>
        </w:tc>
        <w:tc>
          <w:tcPr>
            <w:tcW w:w="2665" w:type="dxa"/>
          </w:tcPr>
          <w:p w:rsidR="00AB380A" w:rsidRDefault="00AB380A">
            <w:pPr>
              <w:pStyle w:val="ConsPlusNormal"/>
            </w:pPr>
            <w:r>
              <w:lastRenderedPageBreak/>
              <w:t xml:space="preserve">увеличение количества населения, </w:t>
            </w:r>
            <w:r>
              <w:lastRenderedPageBreak/>
              <w:t>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91" w:type="dxa"/>
          </w:tcPr>
          <w:p w:rsidR="00AB380A" w:rsidRDefault="00AB380A">
            <w:pPr>
              <w:pStyle w:val="ConsPlusNormal"/>
              <w:jc w:val="center"/>
            </w:pPr>
            <w:r>
              <w:lastRenderedPageBreak/>
              <w:t>46,0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58,0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AB380A" w:rsidRDefault="00AB380A">
            <w:pPr>
              <w:pStyle w:val="ConsPlusNormal"/>
            </w:pPr>
            <w:r>
              <w:t>Сохранение количества населения в возрасте от 18 лет, принявшего участие в выполнении нормативов испытаний (тестов) комплекса Всероссийского физкультурно-спортивного комплекса "Готов к труду и обороне" (единиц)</w:t>
            </w:r>
          </w:p>
        </w:tc>
        <w:tc>
          <w:tcPr>
            <w:tcW w:w="2665" w:type="dxa"/>
          </w:tcPr>
          <w:p w:rsidR="00AB380A" w:rsidRDefault="00AB380A">
            <w:pPr>
              <w:pStyle w:val="ConsPlusNormal"/>
            </w:pPr>
            <w: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91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AB380A" w:rsidRDefault="00AB380A">
            <w:pPr>
              <w:pStyle w:val="ConsPlusNormal"/>
            </w:pPr>
            <w:r>
              <w:t>Уровень обеспеченности населения спортивными сооружениями, исходя из единовременной пропускной способности объектов спорта (%)</w:t>
            </w:r>
          </w:p>
        </w:tc>
        <w:tc>
          <w:tcPr>
            <w:tcW w:w="2665" w:type="dxa"/>
          </w:tcPr>
          <w:p w:rsidR="00AB380A" w:rsidRDefault="00AB380A">
            <w:pPr>
              <w:pStyle w:val="ConsPlusNormal"/>
            </w:pPr>
            <w:r>
              <w:t>развитие инфраструктуры спорта</w:t>
            </w:r>
          </w:p>
        </w:tc>
        <w:tc>
          <w:tcPr>
            <w:tcW w:w="1191" w:type="dxa"/>
          </w:tcPr>
          <w:p w:rsidR="00AB380A" w:rsidRDefault="00AB380A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45,5</w:t>
            </w:r>
          </w:p>
        </w:tc>
      </w:tr>
      <w:tr w:rsidR="00AB380A">
        <w:tc>
          <w:tcPr>
            <w:tcW w:w="567" w:type="dxa"/>
          </w:tcPr>
          <w:p w:rsidR="00AB380A" w:rsidRDefault="00AB38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AB380A" w:rsidRDefault="00AB380A">
            <w:pPr>
              <w:pStyle w:val="ConsPlusNormal"/>
            </w:pPr>
            <w:r>
              <w:t>Количество проводимых в городе спортивно-массовых мероприятий различного уровня (единиц)</w:t>
            </w:r>
          </w:p>
        </w:tc>
        <w:tc>
          <w:tcPr>
            <w:tcW w:w="2665" w:type="dxa"/>
          </w:tcPr>
          <w:p w:rsidR="00AB380A" w:rsidRDefault="00AB380A">
            <w:pPr>
              <w:pStyle w:val="ConsPlusNormal"/>
            </w:pPr>
            <w:r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1191" w:type="dxa"/>
          </w:tcPr>
          <w:p w:rsidR="00AB380A" w:rsidRDefault="00AB380A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45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47" w:type="dxa"/>
          </w:tcPr>
          <w:p w:rsidR="00AB380A" w:rsidRDefault="00AB380A">
            <w:pPr>
              <w:pStyle w:val="ConsPlusNormal"/>
              <w:jc w:val="center"/>
            </w:pPr>
            <w:r>
              <w:t>1800</w:t>
            </w:r>
          </w:p>
        </w:tc>
      </w:tr>
    </w:tbl>
    <w:p w:rsidR="00AB380A" w:rsidRDefault="00AB380A">
      <w:pPr>
        <w:pStyle w:val="ConsPlusNormal"/>
        <w:jc w:val="both"/>
      </w:pPr>
    </w:p>
    <w:p w:rsidR="00AB380A" w:rsidRDefault="00AB380A">
      <w:pPr>
        <w:pStyle w:val="ConsPlusTitle"/>
        <w:jc w:val="center"/>
        <w:outlineLvl w:val="1"/>
      </w:pPr>
      <w:r>
        <w:t>VIII. ПЕРЕЧЕНЬ МЕРОПРИЯТИЙ ПОДПРОГРАММЫ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sectPr w:rsidR="00AB380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118"/>
        <w:gridCol w:w="1295"/>
        <w:gridCol w:w="1361"/>
        <w:gridCol w:w="1020"/>
        <w:gridCol w:w="1361"/>
        <w:gridCol w:w="1417"/>
        <w:gridCol w:w="1134"/>
        <w:gridCol w:w="1417"/>
        <w:gridCol w:w="1304"/>
        <w:gridCol w:w="1134"/>
        <w:gridCol w:w="1899"/>
        <w:gridCol w:w="1559"/>
      </w:tblGrid>
      <w:tr w:rsidR="00AB380A">
        <w:tc>
          <w:tcPr>
            <w:tcW w:w="680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lastRenderedPageBreak/>
              <w:t>N</w:t>
            </w:r>
          </w:p>
          <w:p w:rsidR="00AB380A" w:rsidRDefault="00AB380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118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1295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Адрес, количественная хар-ка, срок исполнения</w:t>
            </w:r>
          </w:p>
        </w:tc>
        <w:tc>
          <w:tcPr>
            <w:tcW w:w="136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Смет. стоимость</w:t>
            </w:r>
          </w:p>
        </w:tc>
        <w:tc>
          <w:tcPr>
            <w:tcW w:w="8787" w:type="dxa"/>
            <w:gridSpan w:val="7"/>
          </w:tcPr>
          <w:p w:rsidR="00AB380A" w:rsidRDefault="00AB380A">
            <w:pPr>
              <w:pStyle w:val="ConsPlusNormal"/>
              <w:jc w:val="center"/>
            </w:pPr>
            <w:r>
              <w:t>Потребность в финансировании (млн. руб.) по годам</w:t>
            </w:r>
          </w:p>
        </w:tc>
        <w:tc>
          <w:tcPr>
            <w:tcW w:w="1899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559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AB380A">
        <w:tc>
          <w:tcPr>
            <w:tcW w:w="68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311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295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361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источник фин.</w:t>
            </w:r>
          </w:p>
        </w:tc>
        <w:tc>
          <w:tcPr>
            <w:tcW w:w="2778" w:type="dxa"/>
            <w:gridSpan w:val="2"/>
          </w:tcPr>
          <w:p w:rsidR="00AB380A" w:rsidRDefault="00AB380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551" w:type="dxa"/>
            <w:gridSpan w:val="2"/>
          </w:tcPr>
          <w:p w:rsidR="00AB380A" w:rsidRDefault="00AB380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438" w:type="dxa"/>
            <w:gridSpan w:val="2"/>
          </w:tcPr>
          <w:p w:rsidR="00AB380A" w:rsidRDefault="00AB380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9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559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68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311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295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361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02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361" w:type="dxa"/>
          </w:tcPr>
          <w:p w:rsidR="00AB380A" w:rsidRDefault="00AB380A">
            <w:pPr>
              <w:pStyle w:val="ConsPlusNormal"/>
              <w:jc w:val="center"/>
            </w:pPr>
            <w:r>
              <w:t>факт.</w:t>
            </w:r>
          </w:p>
        </w:tc>
        <w:tc>
          <w:tcPr>
            <w:tcW w:w="1417" w:type="dxa"/>
          </w:tcPr>
          <w:p w:rsidR="00AB380A" w:rsidRDefault="00AB380A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1134" w:type="dxa"/>
          </w:tcPr>
          <w:p w:rsidR="00AB380A" w:rsidRDefault="00AB380A">
            <w:pPr>
              <w:pStyle w:val="ConsPlusNormal"/>
              <w:jc w:val="center"/>
            </w:pPr>
            <w:r>
              <w:t>факт.</w:t>
            </w:r>
          </w:p>
        </w:tc>
        <w:tc>
          <w:tcPr>
            <w:tcW w:w="1417" w:type="dxa"/>
          </w:tcPr>
          <w:p w:rsidR="00AB380A" w:rsidRDefault="00AB380A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1304" w:type="dxa"/>
          </w:tcPr>
          <w:p w:rsidR="00AB380A" w:rsidRDefault="00AB380A">
            <w:pPr>
              <w:pStyle w:val="ConsPlusNormal"/>
              <w:jc w:val="center"/>
            </w:pPr>
            <w:r>
              <w:t>факт.</w:t>
            </w:r>
          </w:p>
        </w:tc>
        <w:tc>
          <w:tcPr>
            <w:tcW w:w="1134" w:type="dxa"/>
          </w:tcPr>
          <w:p w:rsidR="00AB380A" w:rsidRDefault="00AB380A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189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559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680" w:type="dxa"/>
          </w:tcPr>
          <w:p w:rsidR="00AB380A" w:rsidRDefault="00AB38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B380A" w:rsidRDefault="00AB38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5" w:type="dxa"/>
          </w:tcPr>
          <w:p w:rsidR="00AB380A" w:rsidRDefault="00AB38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AB380A" w:rsidRDefault="00AB38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AB380A" w:rsidRDefault="00AB38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AB380A" w:rsidRDefault="00AB38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B380A" w:rsidRDefault="00AB38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B380A" w:rsidRDefault="00AB38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AB380A" w:rsidRDefault="00AB380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AB380A" w:rsidRDefault="00AB38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B380A" w:rsidRDefault="00AB38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99" w:type="dxa"/>
          </w:tcPr>
          <w:p w:rsidR="00AB380A" w:rsidRDefault="00AB38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AB380A" w:rsidRDefault="00AB380A">
            <w:pPr>
              <w:pStyle w:val="ConsPlusNormal"/>
              <w:jc w:val="center"/>
            </w:pPr>
            <w:r>
              <w:t>13</w:t>
            </w:r>
          </w:p>
        </w:tc>
      </w:tr>
      <w:tr w:rsidR="00AB380A">
        <w:tc>
          <w:tcPr>
            <w:tcW w:w="18699" w:type="dxa"/>
            <w:gridSpan w:val="13"/>
          </w:tcPr>
          <w:p w:rsidR="00AB380A" w:rsidRDefault="00AB380A">
            <w:pPr>
              <w:pStyle w:val="ConsPlusNormal"/>
            </w:pPr>
            <w:r>
              <w:t>Задача 1 -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</w:tr>
      <w:tr w:rsidR="00AB380A">
        <w:tc>
          <w:tcPr>
            <w:tcW w:w="680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118" w:type="dxa"/>
            <w:vMerge w:val="restart"/>
          </w:tcPr>
          <w:p w:rsidR="00AB380A" w:rsidRDefault="00AB380A">
            <w:pPr>
              <w:pStyle w:val="ConsPlusNormal"/>
            </w:pPr>
            <w:r>
              <w:t>Оказание услуг по спортивной подготовке в соответствии с федеральными стандартами спортивной подготовки</w:t>
            </w:r>
          </w:p>
        </w:tc>
        <w:tc>
          <w:tcPr>
            <w:tcW w:w="1295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Спортивные школы города</w:t>
            </w:r>
          </w:p>
        </w:tc>
        <w:tc>
          <w:tcPr>
            <w:tcW w:w="1361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361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157,02</w:t>
            </w:r>
          </w:p>
        </w:tc>
        <w:tc>
          <w:tcPr>
            <w:tcW w:w="1417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13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116,00</w:t>
            </w:r>
          </w:p>
        </w:tc>
        <w:tc>
          <w:tcPr>
            <w:tcW w:w="1417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30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128,75</w:t>
            </w:r>
          </w:p>
        </w:tc>
        <w:tc>
          <w:tcPr>
            <w:tcW w:w="113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899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Сохранение получателей услуг. Не менее 3000</w:t>
            </w:r>
          </w:p>
        </w:tc>
        <w:tc>
          <w:tcPr>
            <w:tcW w:w="1559" w:type="dxa"/>
            <w:vMerge w:val="restart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c>
          <w:tcPr>
            <w:tcW w:w="68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311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295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361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361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1417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1417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30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113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899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559" w:type="dxa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680" w:type="dxa"/>
          </w:tcPr>
          <w:p w:rsidR="00AB380A" w:rsidRDefault="00AB380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118" w:type="dxa"/>
          </w:tcPr>
          <w:p w:rsidR="00AB380A" w:rsidRDefault="00AB380A">
            <w:pPr>
              <w:pStyle w:val="ConsPlusNormal"/>
            </w:pPr>
            <w:r>
              <w:t>Выполнение работы по организации и проведению спортивно-оздоровительного этапа</w:t>
            </w:r>
          </w:p>
        </w:tc>
        <w:tc>
          <w:tcPr>
            <w:tcW w:w="1295" w:type="dxa"/>
          </w:tcPr>
          <w:p w:rsidR="00AB380A" w:rsidRDefault="00AB380A">
            <w:pPr>
              <w:pStyle w:val="ConsPlusNormal"/>
              <w:jc w:val="center"/>
            </w:pPr>
            <w:r>
              <w:t>Спортивные школы города</w:t>
            </w:r>
          </w:p>
        </w:tc>
        <w:tc>
          <w:tcPr>
            <w:tcW w:w="1361" w:type="dxa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361" w:type="dxa"/>
          </w:tcPr>
          <w:p w:rsidR="00AB380A" w:rsidRDefault="00AB380A">
            <w:pPr>
              <w:pStyle w:val="ConsPlusNormal"/>
              <w:jc w:val="center"/>
            </w:pPr>
            <w:r>
              <w:t>61,58</w:t>
            </w:r>
          </w:p>
        </w:tc>
        <w:tc>
          <w:tcPr>
            <w:tcW w:w="1417" w:type="dxa"/>
          </w:tcPr>
          <w:p w:rsidR="00AB380A" w:rsidRDefault="00AB380A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1134" w:type="dxa"/>
          </w:tcPr>
          <w:p w:rsidR="00AB380A" w:rsidRDefault="00AB380A">
            <w:pPr>
              <w:pStyle w:val="ConsPlusNormal"/>
              <w:jc w:val="center"/>
            </w:pPr>
            <w:r>
              <w:t>41,55</w:t>
            </w:r>
          </w:p>
        </w:tc>
        <w:tc>
          <w:tcPr>
            <w:tcW w:w="1417" w:type="dxa"/>
          </w:tcPr>
          <w:p w:rsidR="00AB380A" w:rsidRDefault="00AB380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304" w:type="dxa"/>
          </w:tcPr>
          <w:p w:rsidR="00AB380A" w:rsidRDefault="00AB380A">
            <w:pPr>
              <w:pStyle w:val="ConsPlusNormal"/>
              <w:jc w:val="center"/>
            </w:pPr>
            <w:r>
              <w:t>46,12</w:t>
            </w:r>
          </w:p>
        </w:tc>
        <w:tc>
          <w:tcPr>
            <w:tcW w:w="1134" w:type="dxa"/>
          </w:tcPr>
          <w:p w:rsidR="00AB380A" w:rsidRDefault="00AB380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899" w:type="dxa"/>
          </w:tcPr>
          <w:p w:rsidR="00AB380A" w:rsidRDefault="00AB380A">
            <w:pPr>
              <w:pStyle w:val="ConsPlusNormal"/>
              <w:jc w:val="center"/>
            </w:pPr>
            <w:r>
              <w:t>Сохранение получателей работ. Не менее 150</w:t>
            </w:r>
          </w:p>
        </w:tc>
        <w:tc>
          <w:tcPr>
            <w:tcW w:w="1559" w:type="dxa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c>
          <w:tcPr>
            <w:tcW w:w="680" w:type="dxa"/>
          </w:tcPr>
          <w:p w:rsidR="00AB380A" w:rsidRDefault="00AB380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118" w:type="dxa"/>
          </w:tcPr>
          <w:p w:rsidR="00AB380A" w:rsidRDefault="00AB380A">
            <w:pPr>
              <w:pStyle w:val="ConsPlusNormal"/>
            </w:pPr>
            <w:r>
              <w:t>Предоставление помещений для тренировочного процесса воспитанникам муниципальных учреждений спорта и молодежной политики</w:t>
            </w:r>
          </w:p>
        </w:tc>
        <w:tc>
          <w:tcPr>
            <w:tcW w:w="1295" w:type="dxa"/>
          </w:tcPr>
          <w:p w:rsidR="00AB380A" w:rsidRDefault="00AB380A">
            <w:pPr>
              <w:pStyle w:val="ConsPlusNormal"/>
              <w:jc w:val="center"/>
            </w:pPr>
            <w:r>
              <w:t>Спортивные школы города</w:t>
            </w:r>
          </w:p>
        </w:tc>
        <w:tc>
          <w:tcPr>
            <w:tcW w:w="1361" w:type="dxa"/>
          </w:tcPr>
          <w:p w:rsidR="00AB380A" w:rsidRDefault="00AB38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361" w:type="dxa"/>
          </w:tcPr>
          <w:p w:rsidR="00AB380A" w:rsidRDefault="00AB380A">
            <w:pPr>
              <w:pStyle w:val="ConsPlusNormal"/>
              <w:jc w:val="center"/>
            </w:pPr>
            <w:r>
              <w:t>50,85</w:t>
            </w:r>
          </w:p>
        </w:tc>
        <w:tc>
          <w:tcPr>
            <w:tcW w:w="1417" w:type="dxa"/>
          </w:tcPr>
          <w:p w:rsidR="00AB380A" w:rsidRDefault="00AB380A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134" w:type="dxa"/>
          </w:tcPr>
          <w:p w:rsidR="00AB380A" w:rsidRDefault="00AB380A">
            <w:pPr>
              <w:pStyle w:val="ConsPlusNormal"/>
              <w:jc w:val="center"/>
            </w:pPr>
            <w:r>
              <w:t>48,26</w:t>
            </w:r>
          </w:p>
        </w:tc>
        <w:tc>
          <w:tcPr>
            <w:tcW w:w="1417" w:type="dxa"/>
          </w:tcPr>
          <w:p w:rsidR="00AB380A" w:rsidRDefault="00AB380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04" w:type="dxa"/>
          </w:tcPr>
          <w:p w:rsidR="00AB380A" w:rsidRDefault="00AB380A">
            <w:pPr>
              <w:pStyle w:val="ConsPlusNormal"/>
              <w:jc w:val="center"/>
            </w:pPr>
            <w:r>
              <w:t>53,57</w:t>
            </w:r>
          </w:p>
        </w:tc>
        <w:tc>
          <w:tcPr>
            <w:tcW w:w="1134" w:type="dxa"/>
          </w:tcPr>
          <w:p w:rsidR="00AB380A" w:rsidRDefault="00AB380A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899" w:type="dxa"/>
          </w:tcPr>
          <w:p w:rsidR="00AB380A" w:rsidRDefault="00AB380A">
            <w:pPr>
              <w:pStyle w:val="ConsPlusNormal"/>
              <w:jc w:val="center"/>
            </w:pPr>
            <w:r>
              <w:t xml:space="preserve">Обеспечение доступа к объектам спорта </w:t>
            </w:r>
            <w:proofErr w:type="gramStart"/>
            <w:r>
              <w:t>Не</w:t>
            </w:r>
            <w:proofErr w:type="gramEnd"/>
            <w:r>
              <w:t xml:space="preserve"> менее 5</w:t>
            </w:r>
          </w:p>
        </w:tc>
        <w:tc>
          <w:tcPr>
            <w:tcW w:w="1559" w:type="dxa"/>
          </w:tcPr>
          <w:p w:rsidR="00AB380A" w:rsidRDefault="00AB380A">
            <w:pPr>
              <w:pStyle w:val="ConsPlusNormal"/>
              <w:jc w:val="center"/>
            </w:pPr>
            <w:r>
              <w:t>ДФКС, подведомственные учр.</w:t>
            </w:r>
          </w:p>
        </w:tc>
      </w:tr>
      <w:tr w:rsidR="00AB380A">
        <w:tc>
          <w:tcPr>
            <w:tcW w:w="6454" w:type="dxa"/>
            <w:gridSpan w:val="4"/>
            <w:vMerge w:val="restart"/>
          </w:tcPr>
          <w:p w:rsidR="00AB380A" w:rsidRDefault="00AB380A">
            <w:pPr>
              <w:pStyle w:val="ConsPlusNormal"/>
            </w:pPr>
            <w:r>
              <w:t>Итого (задача 1):</w:t>
            </w:r>
          </w:p>
        </w:tc>
        <w:tc>
          <w:tcPr>
            <w:tcW w:w="1020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361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269,47</w:t>
            </w:r>
          </w:p>
        </w:tc>
        <w:tc>
          <w:tcPr>
            <w:tcW w:w="1417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280,0</w:t>
            </w:r>
          </w:p>
        </w:tc>
        <w:tc>
          <w:tcPr>
            <w:tcW w:w="113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205,81</w:t>
            </w:r>
          </w:p>
        </w:tc>
        <w:tc>
          <w:tcPr>
            <w:tcW w:w="1417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130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228,44</w:t>
            </w:r>
          </w:p>
        </w:tc>
        <w:tc>
          <w:tcPr>
            <w:tcW w:w="113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235,0</w:t>
            </w:r>
          </w:p>
        </w:tc>
        <w:tc>
          <w:tcPr>
            <w:tcW w:w="3458" w:type="dxa"/>
            <w:gridSpan w:val="2"/>
            <w:vMerge w:val="restart"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6454" w:type="dxa"/>
            <w:gridSpan w:val="4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361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1417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1417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30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113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3458" w:type="dxa"/>
            <w:gridSpan w:val="2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18699" w:type="dxa"/>
            <w:gridSpan w:val="13"/>
          </w:tcPr>
          <w:p w:rsidR="00AB380A" w:rsidRDefault="00AB380A">
            <w:pPr>
              <w:pStyle w:val="ConsPlusNormal"/>
            </w:pPr>
            <w:r>
              <w:t>Задача 2 - осуществление финансово-хозяйственной деятельности муниципальных учреждений физической культуры и спорта</w:t>
            </w:r>
          </w:p>
        </w:tc>
      </w:tr>
      <w:tr w:rsidR="00AB380A">
        <w:tc>
          <w:tcPr>
            <w:tcW w:w="680" w:type="dxa"/>
          </w:tcPr>
          <w:p w:rsidR="00AB380A" w:rsidRDefault="00AB380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118" w:type="dxa"/>
          </w:tcPr>
          <w:p w:rsidR="00AB380A" w:rsidRDefault="00AB380A">
            <w:pPr>
              <w:pStyle w:val="ConsPlusNormal"/>
            </w:pPr>
            <w:r>
              <w:t xml:space="preserve">Осуществление контроля </w:t>
            </w:r>
            <w:r>
              <w:lastRenderedPageBreak/>
              <w:t>финансово-хозяйственной деятельности и ведение бухгалтерского учета</w:t>
            </w:r>
          </w:p>
        </w:tc>
        <w:tc>
          <w:tcPr>
            <w:tcW w:w="1295" w:type="dxa"/>
          </w:tcPr>
          <w:p w:rsidR="00AB380A" w:rsidRDefault="00AB380A">
            <w:pPr>
              <w:pStyle w:val="ConsPlusNormal"/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года</w:t>
            </w:r>
          </w:p>
        </w:tc>
        <w:tc>
          <w:tcPr>
            <w:tcW w:w="1361" w:type="dxa"/>
          </w:tcPr>
          <w:p w:rsidR="00AB380A" w:rsidRDefault="00AB380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361" w:type="dxa"/>
          </w:tcPr>
          <w:p w:rsidR="00AB380A" w:rsidRDefault="00AB380A">
            <w:pPr>
              <w:pStyle w:val="ConsPlusNormal"/>
              <w:jc w:val="center"/>
            </w:pPr>
            <w:r>
              <w:t>14,16</w:t>
            </w:r>
          </w:p>
        </w:tc>
        <w:tc>
          <w:tcPr>
            <w:tcW w:w="1417" w:type="dxa"/>
          </w:tcPr>
          <w:p w:rsidR="00AB380A" w:rsidRDefault="00AB380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134" w:type="dxa"/>
          </w:tcPr>
          <w:p w:rsidR="00AB380A" w:rsidRDefault="00AB380A">
            <w:pPr>
              <w:pStyle w:val="ConsPlusNormal"/>
              <w:jc w:val="center"/>
            </w:pPr>
            <w:r>
              <w:t>11,18</w:t>
            </w:r>
          </w:p>
        </w:tc>
        <w:tc>
          <w:tcPr>
            <w:tcW w:w="1417" w:type="dxa"/>
          </w:tcPr>
          <w:p w:rsidR="00AB380A" w:rsidRDefault="00AB380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304" w:type="dxa"/>
          </w:tcPr>
          <w:p w:rsidR="00AB380A" w:rsidRDefault="00AB380A">
            <w:pPr>
              <w:pStyle w:val="ConsPlusNormal"/>
              <w:jc w:val="center"/>
            </w:pPr>
            <w:r>
              <w:t>12,41</w:t>
            </w:r>
          </w:p>
        </w:tc>
        <w:tc>
          <w:tcPr>
            <w:tcW w:w="1134" w:type="dxa"/>
          </w:tcPr>
          <w:p w:rsidR="00AB380A" w:rsidRDefault="00AB380A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899" w:type="dxa"/>
          </w:tcPr>
          <w:p w:rsidR="00AB380A" w:rsidRDefault="00AB380A">
            <w:pPr>
              <w:pStyle w:val="ConsPlusNormal"/>
              <w:jc w:val="center"/>
            </w:pPr>
            <w:r>
              <w:t xml:space="preserve">Осуществление </w:t>
            </w:r>
            <w:r>
              <w:lastRenderedPageBreak/>
              <w:t>контроля над подведомственными учреждениями</w:t>
            </w:r>
          </w:p>
        </w:tc>
        <w:tc>
          <w:tcPr>
            <w:tcW w:w="1559" w:type="dxa"/>
          </w:tcPr>
          <w:p w:rsidR="00AB380A" w:rsidRDefault="00AB380A">
            <w:pPr>
              <w:pStyle w:val="ConsPlusNormal"/>
              <w:jc w:val="center"/>
            </w:pPr>
            <w:r>
              <w:lastRenderedPageBreak/>
              <w:t xml:space="preserve">ДФКС, </w:t>
            </w:r>
            <w:r>
              <w:lastRenderedPageBreak/>
              <w:t>подведомственные учр.</w:t>
            </w:r>
          </w:p>
        </w:tc>
      </w:tr>
      <w:tr w:rsidR="00AB380A">
        <w:tc>
          <w:tcPr>
            <w:tcW w:w="6454" w:type="dxa"/>
            <w:gridSpan w:val="4"/>
          </w:tcPr>
          <w:p w:rsidR="00AB380A" w:rsidRDefault="00AB380A">
            <w:pPr>
              <w:pStyle w:val="ConsPlusNormal"/>
            </w:pPr>
            <w:r>
              <w:lastRenderedPageBreak/>
              <w:t>Итого (задача 2):</w:t>
            </w:r>
          </w:p>
        </w:tc>
        <w:tc>
          <w:tcPr>
            <w:tcW w:w="1020" w:type="dxa"/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361" w:type="dxa"/>
          </w:tcPr>
          <w:p w:rsidR="00AB380A" w:rsidRDefault="00AB380A">
            <w:pPr>
              <w:pStyle w:val="ConsPlusNormal"/>
              <w:jc w:val="center"/>
            </w:pPr>
            <w:r>
              <w:t>14,16</w:t>
            </w:r>
          </w:p>
        </w:tc>
        <w:tc>
          <w:tcPr>
            <w:tcW w:w="1417" w:type="dxa"/>
          </w:tcPr>
          <w:p w:rsidR="00AB380A" w:rsidRDefault="00AB380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134" w:type="dxa"/>
          </w:tcPr>
          <w:p w:rsidR="00AB380A" w:rsidRDefault="00AB380A">
            <w:pPr>
              <w:pStyle w:val="ConsPlusNormal"/>
              <w:jc w:val="center"/>
            </w:pPr>
            <w:r>
              <w:t>11,18</w:t>
            </w:r>
          </w:p>
        </w:tc>
        <w:tc>
          <w:tcPr>
            <w:tcW w:w="1417" w:type="dxa"/>
          </w:tcPr>
          <w:p w:rsidR="00AB380A" w:rsidRDefault="00AB380A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304" w:type="dxa"/>
          </w:tcPr>
          <w:p w:rsidR="00AB380A" w:rsidRDefault="00AB380A">
            <w:pPr>
              <w:pStyle w:val="ConsPlusNormal"/>
              <w:jc w:val="center"/>
            </w:pPr>
            <w:r>
              <w:t>12,41</w:t>
            </w:r>
          </w:p>
        </w:tc>
        <w:tc>
          <w:tcPr>
            <w:tcW w:w="1134" w:type="dxa"/>
          </w:tcPr>
          <w:p w:rsidR="00AB380A" w:rsidRDefault="00AB380A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3458" w:type="dxa"/>
            <w:gridSpan w:val="2"/>
          </w:tcPr>
          <w:p w:rsidR="00AB380A" w:rsidRDefault="00AB380A">
            <w:pPr>
              <w:pStyle w:val="ConsPlusNormal"/>
            </w:pPr>
          </w:p>
        </w:tc>
      </w:tr>
      <w:tr w:rsidR="00AB380A">
        <w:tc>
          <w:tcPr>
            <w:tcW w:w="680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3118" w:type="dxa"/>
            <w:vMerge w:val="restart"/>
          </w:tcPr>
          <w:p w:rsidR="00AB380A" w:rsidRDefault="00AB380A">
            <w:pPr>
              <w:pStyle w:val="ConsPlusNormal"/>
            </w:pPr>
            <w:r>
              <w:t>Всего по подпрограмме:</w:t>
            </w:r>
          </w:p>
        </w:tc>
        <w:tc>
          <w:tcPr>
            <w:tcW w:w="1295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B380A" w:rsidRDefault="00AB380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61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288,03</w:t>
            </w:r>
          </w:p>
        </w:tc>
        <w:tc>
          <w:tcPr>
            <w:tcW w:w="1417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221,39</w:t>
            </w:r>
          </w:p>
        </w:tc>
        <w:tc>
          <w:tcPr>
            <w:tcW w:w="1417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232,0,</w:t>
            </w:r>
          </w:p>
        </w:tc>
        <w:tc>
          <w:tcPr>
            <w:tcW w:w="130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245,25</w:t>
            </w:r>
          </w:p>
        </w:tc>
        <w:tc>
          <w:tcPr>
            <w:tcW w:w="1134" w:type="dxa"/>
            <w:tcBorders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253,0</w:t>
            </w:r>
          </w:p>
        </w:tc>
        <w:tc>
          <w:tcPr>
            <w:tcW w:w="3458" w:type="dxa"/>
            <w:gridSpan w:val="2"/>
            <w:vMerge w:val="restart"/>
          </w:tcPr>
          <w:p w:rsidR="00AB380A" w:rsidRDefault="00AB380A">
            <w:pPr>
              <w:pStyle w:val="ConsPlusNormal"/>
            </w:pPr>
          </w:p>
        </w:tc>
      </w:tr>
      <w:tr w:rsidR="00AB380A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311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295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361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283,63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295,0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216,99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227,0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240,85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248,0</w:t>
            </w:r>
          </w:p>
        </w:tc>
        <w:tc>
          <w:tcPr>
            <w:tcW w:w="3458" w:type="dxa"/>
            <w:gridSpan w:val="2"/>
            <w:vMerge/>
          </w:tcPr>
          <w:p w:rsidR="00AB380A" w:rsidRDefault="00AB380A">
            <w:pPr>
              <w:pStyle w:val="ConsPlusNormal"/>
            </w:pPr>
          </w:p>
        </w:tc>
      </w:tr>
      <w:tr w:rsidR="00AB380A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3118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295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361" w:type="dxa"/>
            <w:vMerge/>
          </w:tcPr>
          <w:p w:rsidR="00AB380A" w:rsidRDefault="00AB380A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361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1417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1417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30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1134" w:type="dxa"/>
            <w:tcBorders>
              <w:top w:val="nil"/>
            </w:tcBorders>
          </w:tcPr>
          <w:p w:rsidR="00AB380A" w:rsidRDefault="00AB380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3458" w:type="dxa"/>
            <w:gridSpan w:val="2"/>
            <w:vMerge/>
          </w:tcPr>
          <w:p w:rsidR="00AB380A" w:rsidRDefault="00AB380A">
            <w:pPr>
              <w:pStyle w:val="ConsPlusNormal"/>
            </w:pPr>
          </w:p>
        </w:tc>
      </w:tr>
    </w:tbl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jc w:val="right"/>
      </w:pPr>
      <w:r>
        <w:t>И.о. директора Департамента</w:t>
      </w:r>
    </w:p>
    <w:p w:rsidR="00AB380A" w:rsidRDefault="00AB380A">
      <w:pPr>
        <w:pStyle w:val="ConsPlusNormal"/>
        <w:jc w:val="right"/>
      </w:pPr>
      <w:r>
        <w:t>по физической культуре, спорту</w:t>
      </w:r>
    </w:p>
    <w:p w:rsidR="00AB380A" w:rsidRDefault="00AB380A">
      <w:pPr>
        <w:pStyle w:val="ConsPlusNormal"/>
        <w:jc w:val="right"/>
      </w:pPr>
      <w:r>
        <w:t>А.Н.КОРМИЛИЦЫН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ind w:firstLine="540"/>
        <w:jc w:val="both"/>
      </w:pPr>
      <w:r>
        <w:t>Используемые сокращения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ДФКС - Департамент по физической культуре и спорту Администрации городского округа город Рыбинск Ярославской области;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подведомственные учр. - учреждения, подведомственные Департаменту по физической культуре и спорту Администрации городского округа город Рыбинск Ярославской области;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ДИЗО - департамент имущественных и земельных отношений Администрации городского округа город Рыбинск Ярославской области;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УС - управление строительства городского округа город Рыбинск Ярославской области;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МУ "ЦБ УФКС" - муниципальное учреждение "Централизованная бухгалтерия учреждений физической культуры и спорта";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ГБ - городской бюджет;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ОБ - областной бюджет;</w:t>
      </w:r>
    </w:p>
    <w:p w:rsidR="00AB380A" w:rsidRDefault="00AB380A">
      <w:pPr>
        <w:pStyle w:val="ConsPlusNormal"/>
        <w:spacing w:before="220"/>
        <w:ind w:firstLine="540"/>
        <w:jc w:val="both"/>
      </w:pPr>
      <w:r>
        <w:t>ФБ - федеральный бюджет</w:t>
      </w: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jc w:val="both"/>
      </w:pPr>
    </w:p>
    <w:p w:rsidR="00AB380A" w:rsidRDefault="00AB38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380A" w:rsidRDefault="00AB380A">
      <w:bookmarkStart w:id="3" w:name="_GoBack"/>
      <w:bookmarkEnd w:id="3"/>
    </w:p>
    <w:sectPr w:rsidR="00AB380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0A"/>
    <w:rsid w:val="00AB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A1042-1F3E-4E5F-88BE-0F843C18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8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B38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B38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B38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B38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B38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B38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B38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" TargetMode="External"/><Relationship Id="rId13" Type="http://schemas.openxmlformats.org/officeDocument/2006/relationships/hyperlink" Target="https://login.consultant.ru/link/?req=doc&amp;base=RLAW086&amp;n=136615" TargetMode="External"/><Relationship Id="rId18" Type="http://schemas.openxmlformats.org/officeDocument/2006/relationships/hyperlink" Target="https://login.consultant.ru/link/?req=doc&amp;base=RLAW086&amp;n=148302" TargetMode="External"/><Relationship Id="rId26" Type="http://schemas.openxmlformats.org/officeDocument/2006/relationships/hyperlink" Target="https://login.consultant.ru/link/?req=doc&amp;base=LAW&amp;n=472832&amp;dst=101356" TargetMode="External"/><Relationship Id="rId39" Type="http://schemas.openxmlformats.org/officeDocument/2006/relationships/hyperlink" Target="https://login.consultant.ru/link/?req=doc&amp;base=LAW&amp;n=46498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6&amp;n=109988" TargetMode="External"/><Relationship Id="rId34" Type="http://schemas.openxmlformats.org/officeDocument/2006/relationships/hyperlink" Target="https://login.consultant.ru/link/?req=doc&amp;base=RLAW086&amp;n=109988" TargetMode="External"/><Relationship Id="rId42" Type="http://schemas.openxmlformats.org/officeDocument/2006/relationships/hyperlink" Target="https://login.consultant.ru/link/?req=doc&amp;base=RLAW086&amp;n=13998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86&amp;n=148669&amp;dst=100006" TargetMode="External"/><Relationship Id="rId12" Type="http://schemas.openxmlformats.org/officeDocument/2006/relationships/hyperlink" Target="https://login.consultant.ru/link/?req=doc&amp;base=RLAW086&amp;n=144472&amp;dst=100015" TargetMode="External"/><Relationship Id="rId17" Type="http://schemas.openxmlformats.org/officeDocument/2006/relationships/hyperlink" Target="https://login.consultant.ru/link/?req=doc&amp;base=LAW&amp;n=464989" TargetMode="External"/><Relationship Id="rId25" Type="http://schemas.openxmlformats.org/officeDocument/2006/relationships/hyperlink" Target="https://login.consultant.ru/link/?req=doc&amp;base=RLAW086&amp;n=144472&amp;dst=100015" TargetMode="External"/><Relationship Id="rId33" Type="http://schemas.openxmlformats.org/officeDocument/2006/relationships/hyperlink" Target="https://login.consultant.ru/link/?req=doc&amp;base=RLAW086&amp;n=139983" TargetMode="External"/><Relationship Id="rId38" Type="http://schemas.openxmlformats.org/officeDocument/2006/relationships/hyperlink" Target="https://login.consultant.ru/link/?req=doc&amp;base=LAW&amp;n=472832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2832" TargetMode="External"/><Relationship Id="rId20" Type="http://schemas.openxmlformats.org/officeDocument/2006/relationships/hyperlink" Target="https://login.consultant.ru/link/?req=doc&amp;base=RLAW086&amp;n=139983" TargetMode="External"/><Relationship Id="rId29" Type="http://schemas.openxmlformats.org/officeDocument/2006/relationships/hyperlink" Target="https://login.consultant.ru/link/?req=doc&amp;base=LAW&amp;n=472832" TargetMode="External"/><Relationship Id="rId41" Type="http://schemas.openxmlformats.org/officeDocument/2006/relationships/hyperlink" Target="https://login.consultant.ru/link/?req=doc&amp;base=RLAW086&amp;n=14627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44160&amp;dst=100006" TargetMode="External"/><Relationship Id="rId11" Type="http://schemas.openxmlformats.org/officeDocument/2006/relationships/hyperlink" Target="https://login.consultant.ru/link/?req=doc&amp;base=RLAW086&amp;n=146601" TargetMode="External"/><Relationship Id="rId24" Type="http://schemas.openxmlformats.org/officeDocument/2006/relationships/hyperlink" Target="https://login.consultant.ru/link/?req=doc&amp;base=REXP086&amp;n=41750" TargetMode="External"/><Relationship Id="rId32" Type="http://schemas.openxmlformats.org/officeDocument/2006/relationships/hyperlink" Target="https://login.consultant.ru/link/?req=doc&amp;base=RLAW086&amp;n=146270" TargetMode="External"/><Relationship Id="rId37" Type="http://schemas.openxmlformats.org/officeDocument/2006/relationships/hyperlink" Target="https://login.consultant.ru/link/?req=doc&amp;base=LAW&amp;n=454064" TargetMode="External"/><Relationship Id="rId40" Type="http://schemas.openxmlformats.org/officeDocument/2006/relationships/hyperlink" Target="https://login.consultant.ru/link/?req=doc&amp;base=RLAW086&amp;n=148302" TargetMode="External"/><Relationship Id="rId45" Type="http://schemas.openxmlformats.org/officeDocument/2006/relationships/hyperlink" Target="https://login.consultant.ru/link/?req=doc&amp;base=RLAW086&amp;n=144472&amp;dst=100015" TargetMode="External"/><Relationship Id="rId5" Type="http://schemas.openxmlformats.org/officeDocument/2006/relationships/hyperlink" Target="https://login.consultant.ru/link/?req=doc&amp;base=RLAW086&amp;n=141387&amp;dst=100006" TargetMode="External"/><Relationship Id="rId15" Type="http://schemas.openxmlformats.org/officeDocument/2006/relationships/hyperlink" Target="https://login.consultant.ru/link/?req=doc&amp;base=LAW&amp;n=454064" TargetMode="External"/><Relationship Id="rId23" Type="http://schemas.openxmlformats.org/officeDocument/2006/relationships/hyperlink" Target="https://login.consultant.ru/link/?req=doc&amp;base=RLAW086&amp;n=123676" TargetMode="External"/><Relationship Id="rId28" Type="http://schemas.openxmlformats.org/officeDocument/2006/relationships/hyperlink" Target="https://login.consultant.ru/link/?req=doc&amp;base=LAW&amp;n=454064" TargetMode="External"/><Relationship Id="rId36" Type="http://schemas.openxmlformats.org/officeDocument/2006/relationships/hyperlink" Target="https://login.consultant.ru/link/?req=doc&amp;base=RLAW086&amp;n=144472&amp;dst=100015" TargetMode="External"/><Relationship Id="rId10" Type="http://schemas.openxmlformats.org/officeDocument/2006/relationships/hyperlink" Target="https://login.consultant.ru/link/?req=doc&amp;base=RLAW086&amp;n=146725" TargetMode="External"/><Relationship Id="rId19" Type="http://schemas.openxmlformats.org/officeDocument/2006/relationships/hyperlink" Target="https://login.consultant.ru/link/?req=doc&amp;base=RLAW086&amp;n=146270" TargetMode="External"/><Relationship Id="rId31" Type="http://schemas.openxmlformats.org/officeDocument/2006/relationships/hyperlink" Target="https://login.consultant.ru/link/?req=doc&amp;base=RLAW086&amp;n=148302" TargetMode="External"/><Relationship Id="rId44" Type="http://schemas.openxmlformats.org/officeDocument/2006/relationships/hyperlink" Target="https://login.consultant.ru/link/?req=doc&amp;base=RLAW086&amp;n=14660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2832" TargetMode="External"/><Relationship Id="rId14" Type="http://schemas.openxmlformats.org/officeDocument/2006/relationships/hyperlink" Target="https://login.consultant.ru/link/?req=doc&amp;base=RLAW086&amp;n=148669&amp;dst=100006" TargetMode="External"/><Relationship Id="rId22" Type="http://schemas.openxmlformats.org/officeDocument/2006/relationships/hyperlink" Target="https://login.consultant.ru/link/?req=doc&amp;base=RLAW086&amp;n=146601" TargetMode="External"/><Relationship Id="rId27" Type="http://schemas.openxmlformats.org/officeDocument/2006/relationships/hyperlink" Target="https://login.consultant.ru/link/?req=doc&amp;base=RLAW086&amp;n=144472&amp;dst=100015" TargetMode="External"/><Relationship Id="rId30" Type="http://schemas.openxmlformats.org/officeDocument/2006/relationships/hyperlink" Target="https://login.consultant.ru/link/?req=doc&amp;base=LAW&amp;n=464989" TargetMode="External"/><Relationship Id="rId35" Type="http://schemas.openxmlformats.org/officeDocument/2006/relationships/hyperlink" Target="https://login.consultant.ru/link/?req=doc&amp;base=RLAW086&amp;n=146601" TargetMode="External"/><Relationship Id="rId43" Type="http://schemas.openxmlformats.org/officeDocument/2006/relationships/hyperlink" Target="https://login.consultant.ru/link/?req=doc&amp;base=RLAW086&amp;n=109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10548</Words>
  <Characters>60125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2024-04-27T07:19:00Z</dcterms:created>
  <dcterms:modified xsi:type="dcterms:W3CDTF">2024-04-27T07:21:00Z</dcterms:modified>
</cp:coreProperties>
</file>