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7E" w:rsidRDefault="001A6E7E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1A6E7E" w:rsidRDefault="001A6E7E">
      <w:pPr>
        <w:pStyle w:val="ConsPlusTitle"/>
        <w:jc w:val="center"/>
      </w:pPr>
    </w:p>
    <w:p w:rsidR="001A6E7E" w:rsidRDefault="001A6E7E">
      <w:pPr>
        <w:pStyle w:val="ConsPlusTitle"/>
        <w:jc w:val="center"/>
      </w:pPr>
      <w:r>
        <w:t>ПОСТАНОВЛЕНИЕ</w:t>
      </w:r>
    </w:p>
    <w:p w:rsidR="001A6E7E" w:rsidRDefault="001A6E7E">
      <w:pPr>
        <w:pStyle w:val="ConsPlusTitle"/>
        <w:jc w:val="center"/>
      </w:pPr>
      <w:r>
        <w:t>от 24 октября 2019 г. N 2782</w:t>
      </w:r>
    </w:p>
    <w:p w:rsidR="001A6E7E" w:rsidRDefault="001A6E7E">
      <w:pPr>
        <w:pStyle w:val="ConsPlusTitle"/>
        <w:jc w:val="center"/>
      </w:pPr>
    </w:p>
    <w:p w:rsidR="001A6E7E" w:rsidRDefault="001A6E7E">
      <w:pPr>
        <w:pStyle w:val="ConsPlusTitle"/>
        <w:jc w:val="center"/>
      </w:pPr>
      <w:r>
        <w:t>ОБ УТВЕРЖДЕНИИ МУНИЦИПАЛЬНОЙ ПРОГРАММЫ "УВЕКОВЕЧЕНИЕ ПАМЯТИ</w:t>
      </w:r>
    </w:p>
    <w:p w:rsidR="001A6E7E" w:rsidRDefault="001A6E7E">
      <w:pPr>
        <w:pStyle w:val="ConsPlusTitle"/>
        <w:jc w:val="center"/>
      </w:pPr>
      <w:r>
        <w:t>ПОГИБШИХ ПРИ ЗАЩИТЕ ОТЕЧЕСТВА"</w:t>
      </w:r>
    </w:p>
    <w:p w:rsidR="001A6E7E" w:rsidRDefault="001A6E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6"/>
        <w:gridCol w:w="113"/>
      </w:tblGrid>
      <w:tr w:rsidR="001A6E7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E7E" w:rsidRDefault="001A6E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E7E" w:rsidRDefault="001A6E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6E7E" w:rsidRDefault="001A6E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6E7E" w:rsidRDefault="001A6E7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1A6E7E" w:rsidRDefault="001A6E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06.12.2019 </w:t>
            </w:r>
            <w:hyperlink r:id="rId7">
              <w:r>
                <w:rPr>
                  <w:color w:val="0000FF"/>
                </w:rPr>
                <w:t>N 3192</w:t>
              </w:r>
            </w:hyperlink>
            <w:r>
              <w:rPr>
                <w:color w:val="392C69"/>
              </w:rPr>
              <w:t xml:space="preserve">, от 06.03.2020 </w:t>
            </w:r>
            <w:hyperlink r:id="rId8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 xml:space="preserve">, от 26.08.2020 </w:t>
            </w:r>
            <w:hyperlink r:id="rId9">
              <w:r>
                <w:rPr>
                  <w:color w:val="0000FF"/>
                </w:rPr>
                <w:t>N 1918</w:t>
              </w:r>
            </w:hyperlink>
            <w:r>
              <w:rPr>
                <w:color w:val="392C69"/>
              </w:rPr>
              <w:t>,</w:t>
            </w:r>
          </w:p>
          <w:p w:rsidR="001A6E7E" w:rsidRDefault="001A6E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10.03.2021 </w:t>
            </w:r>
            <w:hyperlink r:id="rId10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02.09.2021 </w:t>
            </w:r>
            <w:hyperlink r:id="rId11">
              <w:r>
                <w:rPr>
                  <w:color w:val="0000FF"/>
                </w:rPr>
                <w:t>N 2158</w:t>
              </w:r>
            </w:hyperlink>
            <w:r>
              <w:rPr>
                <w:color w:val="392C69"/>
              </w:rPr>
              <w:t xml:space="preserve">, от 24.03.2022 </w:t>
            </w:r>
            <w:hyperlink r:id="rId12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>,</w:t>
            </w:r>
          </w:p>
          <w:p w:rsidR="001A6E7E" w:rsidRDefault="001A6E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12.08.2022 </w:t>
            </w:r>
            <w:hyperlink r:id="rId13">
              <w:r>
                <w:rPr>
                  <w:color w:val="0000FF"/>
                </w:rPr>
                <w:t>N 3356</w:t>
              </w:r>
            </w:hyperlink>
            <w:r>
              <w:rPr>
                <w:color w:val="392C69"/>
              </w:rPr>
              <w:t xml:space="preserve">, от 02.03.2023 </w:t>
            </w:r>
            <w:hyperlink r:id="rId14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31.07.2023 </w:t>
            </w:r>
            <w:hyperlink r:id="rId15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>,</w:t>
            </w:r>
          </w:p>
          <w:p w:rsidR="00380134" w:rsidRDefault="001A6E7E" w:rsidP="001A6E7E">
            <w:pPr>
              <w:pStyle w:val="ConsPlusNormal"/>
              <w:jc w:val="center"/>
              <w:rPr>
                <w:color w:val="0000FF"/>
              </w:rPr>
            </w:pPr>
            <w:r>
              <w:rPr>
                <w:color w:val="392C69"/>
              </w:rPr>
              <w:t xml:space="preserve">от 08.11.2023 </w:t>
            </w:r>
            <w:hyperlink r:id="rId16">
              <w:r>
                <w:rPr>
                  <w:color w:val="0000FF"/>
                </w:rPr>
                <w:t>N 1515</w:t>
              </w:r>
            </w:hyperlink>
            <w:r>
              <w:rPr>
                <w:color w:val="392C69"/>
              </w:rPr>
              <w:t xml:space="preserve">, от 25.03.2024 </w:t>
            </w:r>
            <w:hyperlink r:id="rId17">
              <w:r>
                <w:rPr>
                  <w:color w:val="0000FF"/>
                </w:rPr>
                <w:t>N 300</w:t>
              </w:r>
            </w:hyperlink>
            <w:r>
              <w:rPr>
                <w:color w:val="392C69"/>
              </w:rPr>
              <w:t xml:space="preserve">, от 29.08.2024 </w:t>
            </w:r>
            <w:hyperlink r:id="rId18">
              <w:r>
                <w:rPr>
                  <w:color w:val="0000FF"/>
                </w:rPr>
                <w:t>N 951</w:t>
              </w:r>
            </w:hyperlink>
            <w:r>
              <w:rPr>
                <w:color w:val="0000FF"/>
              </w:rPr>
              <w:t xml:space="preserve">, </w:t>
            </w:r>
          </w:p>
          <w:p w:rsidR="001A6E7E" w:rsidRDefault="001A6E7E" w:rsidP="0038013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06.03.2025 </w:t>
            </w:r>
            <w:hyperlink r:id="rId19">
              <w:r>
                <w:rPr>
                  <w:color w:val="0000FF"/>
                </w:rPr>
                <w:t>N 217</w:t>
              </w:r>
            </w:hyperlink>
            <w:r w:rsidR="00380134">
              <w:rPr>
                <w:color w:val="0000FF"/>
              </w:rPr>
              <w:t xml:space="preserve">, </w:t>
            </w:r>
            <w:r w:rsidR="00380134">
              <w:rPr>
                <w:color w:val="392C69"/>
              </w:rPr>
              <w:t xml:space="preserve">от 23.05.2025 </w:t>
            </w:r>
            <w:hyperlink r:id="rId20">
              <w:r w:rsidR="00380134">
                <w:rPr>
                  <w:color w:val="0000FF"/>
                </w:rPr>
                <w:t>N</w:t>
              </w:r>
            </w:hyperlink>
            <w:r w:rsidR="00380134">
              <w:rPr>
                <w:color w:val="0000FF"/>
              </w:rPr>
              <w:t xml:space="preserve"> 525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E7E" w:rsidRDefault="001A6E7E">
            <w:pPr>
              <w:pStyle w:val="ConsPlusNormal"/>
            </w:pPr>
          </w:p>
        </w:tc>
      </w:tr>
    </w:tbl>
    <w:p w:rsidR="001A6E7E" w:rsidRDefault="001A6E7E">
      <w:pPr>
        <w:pStyle w:val="ConsPlusNormal"/>
        <w:jc w:val="both"/>
      </w:pPr>
    </w:p>
    <w:p w:rsidR="001A6E7E" w:rsidRPr="001A6E7E" w:rsidRDefault="001A6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21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22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23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4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городского округа город Рыбинск,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5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Рыбинск от 10.03.2021 N 547)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w:anchor="P41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"Увековечение памяти погибших при защите Отечества" согласно приложению.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Глава</w:t>
      </w:r>
    </w:p>
    <w:p w:rsidR="001A6E7E" w:rsidRPr="001A6E7E" w:rsidRDefault="001A6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A6E7E" w:rsidRPr="001A6E7E" w:rsidRDefault="001A6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город Рыбинск</w:t>
      </w:r>
    </w:p>
    <w:p w:rsidR="001A6E7E" w:rsidRPr="001A6E7E" w:rsidRDefault="001A6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Д.В.ДОБРЯКОВ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80134" w:rsidRDefault="00380134">
      <w:pPr>
        <w:spacing w:after="160" w:line="259" w:lineRule="auto"/>
        <w:rPr>
          <w:rFonts w:eastAsiaTheme="minorEastAsia" w:cs="Calibri"/>
        </w:rPr>
      </w:pPr>
      <w:r>
        <w:rPr>
          <w:rFonts w:eastAsiaTheme="minorEastAsia" w:cs="Calibri"/>
        </w:rPr>
        <w:br w:type="page"/>
      </w:r>
    </w:p>
    <w:p w:rsidR="00380134" w:rsidRPr="002D32A8" w:rsidRDefault="00380134" w:rsidP="00380134">
      <w:pPr>
        <w:spacing w:after="0" w:line="240" w:lineRule="auto"/>
        <w:ind w:left="5246" w:firstLine="708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380134" w:rsidRPr="002D32A8" w:rsidRDefault="00380134" w:rsidP="00380134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80134" w:rsidRDefault="00380134" w:rsidP="00380134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>городского округа город Рыбинск</w:t>
      </w:r>
    </w:p>
    <w:p w:rsidR="00380134" w:rsidRPr="002D32A8" w:rsidRDefault="00380134" w:rsidP="00380134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Ярославской области</w:t>
      </w:r>
    </w:p>
    <w:p w:rsidR="00380134" w:rsidRPr="002D32A8" w:rsidRDefault="00380134" w:rsidP="00380134">
      <w:pPr>
        <w:spacing w:after="0" w:line="240" w:lineRule="auto"/>
        <w:ind w:left="5954"/>
        <w:rPr>
          <w:rFonts w:ascii="Times New Roman" w:hAnsi="Times New Roman"/>
          <w:sz w:val="28"/>
          <w:szCs w:val="28"/>
        </w:rPr>
      </w:pPr>
      <w:r w:rsidRPr="002D32A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>23.05.2025</w:t>
      </w:r>
      <w:r w:rsidRPr="002D32A8">
        <w:rPr>
          <w:rFonts w:ascii="Times New Roman" w:hAnsi="Times New Roman"/>
          <w:sz w:val="28"/>
          <w:szCs w:val="28"/>
        </w:rPr>
        <w:t xml:space="preserve"> № </w:t>
      </w:r>
      <w:r w:rsidRPr="00380134">
        <w:rPr>
          <w:rFonts w:ascii="Times New Roman" w:hAnsi="Times New Roman"/>
          <w:sz w:val="28"/>
          <w:szCs w:val="28"/>
          <w:u w:val="single"/>
        </w:rPr>
        <w:t>525</w:t>
      </w:r>
    </w:p>
    <w:p w:rsidR="00380134" w:rsidRPr="002D32A8" w:rsidRDefault="00380134" w:rsidP="00380134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  <w:b/>
          <w:color w:val="000000"/>
          <w:sz w:val="44"/>
          <w:szCs w:val="44"/>
        </w:rPr>
      </w:pPr>
    </w:p>
    <w:p w:rsidR="00380134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Муниципальная программа</w:t>
      </w:r>
    </w:p>
    <w:p w:rsidR="00380134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«Увековечение памяти погибших</w:t>
      </w:r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>
        <w:rPr>
          <w:rFonts w:ascii="Times New Roman" w:hAnsi="Times New Roman"/>
          <w:b/>
          <w:color w:val="000000"/>
          <w:sz w:val="44"/>
          <w:szCs w:val="44"/>
        </w:rPr>
        <w:t>при защите Отечества»</w:t>
      </w:r>
      <w:r w:rsidRPr="002D32A8">
        <w:rPr>
          <w:rFonts w:ascii="Times New Roman" w:hAnsi="Times New Roman"/>
          <w:b/>
          <w:color w:val="000000"/>
          <w:sz w:val="44"/>
          <w:szCs w:val="44"/>
        </w:rPr>
        <w:t xml:space="preserve"> </w:t>
      </w:r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44"/>
        </w:rPr>
      </w:pPr>
    </w:p>
    <w:p w:rsidR="00380134" w:rsidRPr="002D32A8" w:rsidRDefault="00380134" w:rsidP="00380134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</w:rPr>
      </w:pPr>
    </w:p>
    <w:p w:rsidR="00380134" w:rsidRPr="002D32A8" w:rsidRDefault="00380134" w:rsidP="00380134">
      <w:pPr>
        <w:spacing w:after="0" w:line="240" w:lineRule="auto"/>
        <w:jc w:val="both"/>
        <w:rPr>
          <w:rFonts w:ascii="Times New Roman" w:hAnsi="Times New Roman"/>
          <w:b/>
          <w:color w:val="000000"/>
          <w:sz w:val="32"/>
        </w:rPr>
      </w:pPr>
    </w:p>
    <w:p w:rsidR="00380134" w:rsidRPr="002D32A8" w:rsidRDefault="00380134" w:rsidP="0038013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noProof/>
          <w:sz w:val="32"/>
        </w:rPr>
        <w:drawing>
          <wp:inline distT="0" distB="0" distL="0" distR="0" wp14:anchorId="57C4B689" wp14:editId="309B9484">
            <wp:extent cx="4770120" cy="1653540"/>
            <wp:effectExtent l="0" t="0" r="0" b="381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jc w:val="both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jc w:val="both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jc w:val="both"/>
        <w:rPr>
          <w:rFonts w:ascii="Times New Roman" w:hAnsi="Times New Roman"/>
        </w:rPr>
      </w:pPr>
    </w:p>
    <w:p w:rsidR="00380134" w:rsidRPr="002D32A8" w:rsidRDefault="00380134" w:rsidP="00380134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D32A8">
        <w:rPr>
          <w:rFonts w:ascii="Times New Roman" w:hAnsi="Times New Roman"/>
          <w:b/>
          <w:sz w:val="28"/>
          <w:szCs w:val="28"/>
        </w:rPr>
        <w:t xml:space="preserve">г. Рыбинск </w:t>
      </w:r>
    </w:p>
    <w:p w:rsidR="00380134" w:rsidRPr="002D32A8" w:rsidRDefault="00380134" w:rsidP="00380134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522"/>
        <w:gridCol w:w="1387"/>
      </w:tblGrid>
      <w:tr w:rsidR="00380134" w:rsidRPr="002D32A8" w:rsidTr="00380134">
        <w:tc>
          <w:tcPr>
            <w:tcW w:w="1122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lastRenderedPageBreak/>
              <w:t>№ раздела</w:t>
            </w:r>
          </w:p>
        </w:tc>
        <w:tc>
          <w:tcPr>
            <w:tcW w:w="7522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Наименование раздела</w:t>
            </w:r>
          </w:p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7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страницы</w:t>
            </w:r>
          </w:p>
        </w:tc>
      </w:tr>
      <w:tr w:rsidR="00380134" w:rsidRPr="002D32A8" w:rsidTr="00380134">
        <w:tc>
          <w:tcPr>
            <w:tcW w:w="1122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22" w:type="dxa"/>
          </w:tcPr>
          <w:p w:rsidR="00380134" w:rsidRPr="00C03759" w:rsidRDefault="00380134" w:rsidP="00380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 xml:space="preserve">Паспорт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1387" w:type="dxa"/>
            <w:vAlign w:val="center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80134" w:rsidRPr="002D32A8" w:rsidTr="00380134">
        <w:tc>
          <w:tcPr>
            <w:tcW w:w="1122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22" w:type="dxa"/>
          </w:tcPr>
          <w:p w:rsidR="00380134" w:rsidRPr="00C03759" w:rsidRDefault="00380134" w:rsidP="00380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существующей ситуации и оценка</w:t>
            </w:r>
            <w:r w:rsidRPr="00C03759">
              <w:rPr>
                <w:rFonts w:ascii="Times New Roman" w:hAnsi="Times New Roman"/>
                <w:sz w:val="28"/>
                <w:szCs w:val="28"/>
              </w:rPr>
              <w:t xml:space="preserve"> проблемы, решение которой осуществляется путем реализации программы</w:t>
            </w:r>
          </w:p>
        </w:tc>
        <w:tc>
          <w:tcPr>
            <w:tcW w:w="1387" w:type="dxa"/>
            <w:vAlign w:val="center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80134" w:rsidRPr="002D32A8" w:rsidTr="00380134">
        <w:tc>
          <w:tcPr>
            <w:tcW w:w="1122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22" w:type="dxa"/>
          </w:tcPr>
          <w:p w:rsidR="00380134" w:rsidRPr="00C03759" w:rsidRDefault="00380134" w:rsidP="00380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Цели, задачи и ожидаемые результаты реализации программы</w:t>
            </w:r>
          </w:p>
        </w:tc>
        <w:tc>
          <w:tcPr>
            <w:tcW w:w="1387" w:type="dxa"/>
            <w:vAlign w:val="center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80134" w:rsidRPr="002D32A8" w:rsidTr="00380134">
        <w:tc>
          <w:tcPr>
            <w:tcW w:w="1122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22" w:type="dxa"/>
          </w:tcPr>
          <w:p w:rsidR="00380134" w:rsidRPr="00C03759" w:rsidRDefault="00380134" w:rsidP="00380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Социально-экономическое обоснование программы</w:t>
            </w:r>
          </w:p>
        </w:tc>
        <w:tc>
          <w:tcPr>
            <w:tcW w:w="1387" w:type="dxa"/>
            <w:vAlign w:val="center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80134" w:rsidRPr="002D32A8" w:rsidTr="00380134">
        <w:tc>
          <w:tcPr>
            <w:tcW w:w="1122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22" w:type="dxa"/>
          </w:tcPr>
          <w:p w:rsidR="00380134" w:rsidRPr="00C03759" w:rsidRDefault="00380134" w:rsidP="00380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Финансирование программы</w:t>
            </w:r>
          </w:p>
        </w:tc>
        <w:tc>
          <w:tcPr>
            <w:tcW w:w="1387" w:type="dxa"/>
            <w:vAlign w:val="center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80134" w:rsidRPr="002D32A8" w:rsidTr="00380134">
        <w:tc>
          <w:tcPr>
            <w:tcW w:w="1122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22" w:type="dxa"/>
          </w:tcPr>
          <w:p w:rsidR="00380134" w:rsidRPr="00C03759" w:rsidRDefault="00380134" w:rsidP="00380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Механизм реализации программы</w:t>
            </w:r>
          </w:p>
        </w:tc>
        <w:tc>
          <w:tcPr>
            <w:tcW w:w="1387" w:type="dxa"/>
            <w:vAlign w:val="center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80134" w:rsidRPr="00C03759" w:rsidTr="00380134">
        <w:tc>
          <w:tcPr>
            <w:tcW w:w="1122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22" w:type="dxa"/>
          </w:tcPr>
          <w:p w:rsidR="00380134" w:rsidRPr="00C03759" w:rsidRDefault="00380134" w:rsidP="003801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Индикаторы результативности программы</w:t>
            </w:r>
          </w:p>
        </w:tc>
        <w:tc>
          <w:tcPr>
            <w:tcW w:w="1387" w:type="dxa"/>
            <w:vAlign w:val="center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80134" w:rsidRPr="002D32A8" w:rsidTr="00380134">
        <w:tc>
          <w:tcPr>
            <w:tcW w:w="1122" w:type="dxa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75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22" w:type="dxa"/>
          </w:tcPr>
          <w:p w:rsidR="00380134" w:rsidRPr="00C03759" w:rsidRDefault="00380134" w:rsidP="0038013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программных м</w:t>
            </w:r>
            <w:r w:rsidRPr="00C0375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387" w:type="dxa"/>
            <w:vAlign w:val="center"/>
          </w:tcPr>
          <w:p w:rsidR="00380134" w:rsidRPr="00C03759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</w:tbl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Pr="002D32A8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spacing w:after="0" w:line="240" w:lineRule="auto"/>
        <w:rPr>
          <w:rFonts w:ascii="Times New Roman" w:hAnsi="Times New Roman"/>
        </w:rPr>
      </w:pPr>
    </w:p>
    <w:p w:rsidR="00380134" w:rsidRDefault="00380134" w:rsidP="00380134">
      <w:pPr>
        <w:pStyle w:val="ae"/>
        <w:tabs>
          <w:tab w:val="left" w:pos="4962"/>
        </w:tabs>
        <w:rPr>
          <w:b/>
          <w:sz w:val="28"/>
          <w:szCs w:val="28"/>
          <w:lang w:val="ru-RU"/>
        </w:rPr>
      </w:pPr>
      <w:r w:rsidRPr="002D32A8">
        <w:rPr>
          <w:b/>
          <w:sz w:val="28"/>
          <w:szCs w:val="28"/>
          <w:lang w:val="ru-RU"/>
        </w:rPr>
        <w:lastRenderedPageBreak/>
        <w:t xml:space="preserve">1.Паспорт </w:t>
      </w:r>
      <w:r>
        <w:rPr>
          <w:b/>
          <w:sz w:val="28"/>
          <w:szCs w:val="28"/>
          <w:lang w:val="ru-RU"/>
        </w:rPr>
        <w:t>муниципальной</w:t>
      </w:r>
      <w:r w:rsidRPr="002D32A8">
        <w:rPr>
          <w:b/>
          <w:sz w:val="28"/>
          <w:szCs w:val="28"/>
          <w:lang w:val="ru-RU"/>
        </w:rPr>
        <w:t xml:space="preserve"> программы</w:t>
      </w:r>
    </w:p>
    <w:p w:rsidR="00380134" w:rsidRPr="00DB5DEA" w:rsidRDefault="00380134" w:rsidP="00380134">
      <w:pPr>
        <w:pStyle w:val="ae"/>
        <w:tabs>
          <w:tab w:val="left" w:pos="4962"/>
        </w:tabs>
        <w:rPr>
          <w:b/>
          <w:sz w:val="28"/>
          <w:szCs w:val="28"/>
          <w:lang w:val="ru-RU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380134" w:rsidRPr="001E27AC" w:rsidTr="003801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1E27AC" w:rsidRDefault="00380134" w:rsidP="00380134">
            <w:pPr>
              <w:pStyle w:val="3fffffffffffff31"/>
              <w:snapToGrid w:val="0"/>
              <w:ind w:left="163"/>
            </w:pPr>
            <w:r w:rsidRPr="001E27AC">
              <w:t>Наименование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1E27AC" w:rsidRDefault="00380134" w:rsidP="00380134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1E27AC">
              <w:rPr>
                <w:rFonts w:ascii="Times New Roman" w:hAnsi="Times New Roman"/>
                <w:sz w:val="28"/>
                <w:szCs w:val="28"/>
              </w:rPr>
              <w:t>Муниципальная программа «Увековечение памяти погибших при защите Отечества» (далее – программа)</w:t>
            </w:r>
          </w:p>
        </w:tc>
      </w:tr>
      <w:tr w:rsidR="00380134" w:rsidRPr="001E27AC" w:rsidTr="003801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1E27AC" w:rsidRDefault="00380134" w:rsidP="00380134">
            <w:pPr>
              <w:pStyle w:val="3fffffffffffff31"/>
              <w:snapToGrid w:val="0"/>
              <w:ind w:left="163"/>
            </w:pPr>
            <w:r w:rsidRPr="001E27AC">
              <w:t>Срок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1E27AC" w:rsidRDefault="00380134" w:rsidP="00380134">
            <w:pPr>
              <w:widowControl w:val="0"/>
              <w:snapToGrid w:val="0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1E27AC">
              <w:rPr>
                <w:rFonts w:ascii="Times New Roman" w:hAnsi="Times New Roman"/>
                <w:sz w:val="28"/>
                <w:szCs w:val="28"/>
              </w:rPr>
              <w:t>2025 – 2027 годы</w:t>
            </w:r>
          </w:p>
        </w:tc>
      </w:tr>
      <w:tr w:rsidR="00380134" w:rsidRPr="00876DEE" w:rsidTr="003801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t xml:space="preserve">Основание для разработки </w:t>
            </w:r>
          </w:p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134" w:rsidRPr="005526B3" w:rsidRDefault="00380134" w:rsidP="00380134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380134" w:rsidRPr="005526B3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6B3">
              <w:rPr>
                <w:rFonts w:ascii="Times New Roman" w:hAnsi="Times New Roman"/>
                <w:sz w:val="28"/>
                <w:szCs w:val="28"/>
              </w:rPr>
              <w:t xml:space="preserve">2. Федеральный закон </w:t>
            </w:r>
            <w:r w:rsidRPr="005526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от 12.01.1996 № 8-ФЗ «О погребении и похоронном деле»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0134" w:rsidRPr="005526B3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526B3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5526B3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Закон Российской Федерации от 14.01.1993 № 4292-1 «Об увековечении памяти погибших при защите Отечества»</w:t>
            </w:r>
            <w:r w:rsidRPr="005526B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0134" w:rsidRPr="005526B3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6B3">
              <w:rPr>
                <w:rFonts w:ascii="Times New Roman" w:hAnsi="Times New Roman"/>
                <w:sz w:val="28"/>
                <w:szCs w:val="28"/>
              </w:rPr>
              <w:t>4. Постановление Правительства РФ от 21.12.2023 № 2228 «О некоторых вопросах установки надписей и обозначений на воинские захоронения и памятники Великой Отечественной войны»;</w:t>
            </w:r>
          </w:p>
          <w:p w:rsidR="00380134" w:rsidRPr="005526B3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5526B3">
              <w:rPr>
                <w:rFonts w:ascii="Times New Roman" w:hAnsi="Times New Roman"/>
                <w:sz w:val="28"/>
                <w:szCs w:val="28"/>
              </w:rPr>
              <w:t>5. Постановление Правительства Ярославской области от 27.03.2024 № 404-п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2024 – 2030 годы и о признании утратившими силу отдельных постановлений Правительства области»;</w:t>
            </w:r>
          </w:p>
          <w:p w:rsidR="00380134" w:rsidRPr="005526B3" w:rsidRDefault="00380134" w:rsidP="00380134">
            <w:pPr>
              <w:widowControl w:val="0"/>
              <w:snapToGri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6B3">
              <w:rPr>
                <w:rFonts w:ascii="Times New Roman" w:hAnsi="Times New Roman"/>
                <w:sz w:val="28"/>
                <w:szCs w:val="28"/>
              </w:rPr>
              <w:t>6.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380134" w:rsidRPr="005526B3" w:rsidRDefault="00380134" w:rsidP="00380134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6B3">
              <w:rPr>
                <w:rFonts w:ascii="Times New Roman" w:hAnsi="Times New Roman"/>
                <w:sz w:val="28"/>
                <w:szCs w:val="28"/>
              </w:rPr>
              <w:t xml:space="preserve">7. Постановление Администрации городского округа город Рыбинск Ярославской области от 21.01.2021 № 139 «Об утверждении плана мероприятий»; </w:t>
            </w:r>
          </w:p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6B3">
              <w:rPr>
                <w:rFonts w:ascii="Times New Roman" w:hAnsi="Times New Roman"/>
                <w:sz w:val="28"/>
                <w:szCs w:val="28"/>
              </w:rPr>
              <w:t>8. Устав городского округа город Рыбинск Ярославской области.</w:t>
            </w:r>
          </w:p>
        </w:tc>
      </w:tr>
      <w:tr w:rsidR="00380134" w:rsidRPr="00876DEE" w:rsidTr="003801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t>Заказчик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</w:tc>
      </w:tr>
      <w:tr w:rsidR="00380134" w:rsidRPr="00876DEE" w:rsidTr="003801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t xml:space="preserve">Ответственный исполнитель - </w:t>
            </w:r>
          </w:p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t>руководитель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147" w:right="136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</w:tc>
      </w:tr>
      <w:tr w:rsidR="00380134" w:rsidRPr="00876DEE" w:rsidTr="003801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t>Соисполнители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134" w:rsidRPr="005526B3" w:rsidRDefault="00380134" w:rsidP="00380134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6B3">
              <w:rPr>
                <w:rFonts w:ascii="Times New Roman" w:hAnsi="Times New Roman"/>
                <w:sz w:val="28"/>
                <w:szCs w:val="28"/>
              </w:rPr>
              <w:t>МБУ «Специализированная служба по вопросам похоронного дела»;</w:t>
            </w:r>
          </w:p>
          <w:p w:rsidR="00380134" w:rsidRPr="005526B3" w:rsidRDefault="00380134" w:rsidP="00380134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6B3">
              <w:rPr>
                <w:rFonts w:ascii="Times New Roman" w:hAnsi="Times New Roman"/>
                <w:sz w:val="28"/>
                <w:szCs w:val="28"/>
              </w:rPr>
              <w:t>МБУ «Управление городского хозяйства»;</w:t>
            </w:r>
          </w:p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26B3">
              <w:rPr>
                <w:rFonts w:ascii="Times New Roman" w:hAnsi="Times New Roman"/>
                <w:sz w:val="28"/>
                <w:szCs w:val="28"/>
              </w:rPr>
              <w:t>МБУ «Дорожно-эксплуатационное строительство».</w:t>
            </w:r>
          </w:p>
        </w:tc>
      </w:tr>
      <w:tr w:rsidR="00380134" w:rsidRPr="00876DEE" w:rsidTr="003801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t>Куратор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городскому хозяйству</w:t>
            </w:r>
          </w:p>
        </w:tc>
      </w:tr>
      <w:tr w:rsidR="00380134" w:rsidRPr="00876DEE" w:rsidTr="003801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t xml:space="preserve">Цель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Увековечение памяти погибших при защите Отечества, приведение внешнего облика военно-мемориальных объектов, воинских захоронений, произведений монументальной </w:t>
            </w:r>
            <w:r w:rsidRPr="00876DE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скульптуры и архитектурных сооружений, связанных с защитой Отечества, в надлежащее состояние и обеспечение их сохранности. </w:t>
            </w:r>
          </w:p>
        </w:tc>
      </w:tr>
      <w:tr w:rsidR="00380134" w:rsidRPr="00876DEE" w:rsidTr="0038013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lastRenderedPageBreak/>
              <w:t>Задача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области.</w:t>
            </w:r>
          </w:p>
        </w:tc>
      </w:tr>
      <w:tr w:rsidR="00380134" w:rsidRPr="00876DEE" w:rsidTr="00380134">
        <w:tblPrEx>
          <w:tblCellMar>
            <w:left w:w="108" w:type="dxa"/>
            <w:right w:w="108" w:type="dxa"/>
          </w:tblCellMar>
        </w:tblPrEx>
        <w:trPr>
          <w:trHeight w:val="983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t>Объемы и источники финансирования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34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Общий объем финансирования (предусмотрено в бюджетах / финансовая потребность 9 070,1 тыс. руб. / 25 673,9 тыс. руб.</w:t>
            </w:r>
          </w:p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34" w:right="1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- средства городского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380134" w:rsidRPr="00876DEE" w:rsidTr="00380134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5 320,1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6 645,1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860,0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4 835,8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890,0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7 177,3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7 070,1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18 658,2</w:t>
                  </w:r>
                </w:p>
              </w:tc>
            </w:tr>
          </w:tbl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- средства областного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380134" w:rsidRPr="00876DEE" w:rsidTr="00380134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2000,0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2213,7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4308,0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494,0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2 000,0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7 015,7</w:t>
                  </w:r>
                </w:p>
              </w:tc>
            </w:tr>
          </w:tbl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- средства федерального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380134" w:rsidRPr="00876DEE" w:rsidTr="00380134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Потребность, тыс. руб.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0,0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0,0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0,0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8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  <w:r w:rsidRPr="00876DEE"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  <w:t>0,0</w:t>
                  </w:r>
                </w:p>
              </w:tc>
            </w:tr>
          </w:tbl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всего объем финансирования,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380134" w:rsidRPr="00876DEE" w:rsidTr="00380134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7 320,1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8 858,8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860,0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9 143,8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890,0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7 671,3</w:t>
                  </w:r>
                </w:p>
              </w:tc>
            </w:tr>
            <w:tr w:rsidR="00380134" w:rsidRPr="00876DEE" w:rsidTr="00380134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9 070,1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80134" w:rsidRPr="00876DEE" w:rsidRDefault="00380134" w:rsidP="0038013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76DEE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25 673,9</w:t>
                  </w:r>
                </w:p>
              </w:tc>
            </w:tr>
          </w:tbl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34" w:rsidRPr="00876DEE" w:rsidTr="00380134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pStyle w:val="3fffffffffffff31"/>
              <w:snapToGrid w:val="0"/>
              <w:ind w:left="163"/>
            </w:pPr>
            <w:r w:rsidRPr="00876DEE">
              <w:t>Ожидаемые результаты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134" w:rsidRPr="00876DEE" w:rsidRDefault="00380134" w:rsidP="00380134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По итогам реализации программы планируется достижение следующих результатов:</w:t>
            </w:r>
          </w:p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- установлены 3 мемориальных знака на Южном, Болтинском и Ново-Георгиевском кладбищах;</w:t>
            </w:r>
          </w:p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- изготовлен и установлен мемориальный знак в честь 80-летия Победы в Великой Отечественной войне на Южно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 xml:space="preserve"> кладбище;</w:t>
            </w:r>
          </w:p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- установлены </w:t>
            </w:r>
            <w:r w:rsidRPr="00876DEE">
              <w:rPr>
                <w:rFonts w:ascii="Times New Roman" w:hAnsi="Times New Roman"/>
                <w:sz w:val="28"/>
                <w:szCs w:val="28"/>
                <w:lang w:val="en-US"/>
              </w:rPr>
              <w:t>QR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>-коды на воинские захоронения и памятники Великой Отечественной войны – 2 052 объекта;</w:t>
            </w:r>
          </w:p>
          <w:p w:rsidR="00380134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lastRenderedPageBreak/>
              <w:t>- осуществлено надлежащее содержание воинских захоронений площадью 0,35 Га ежегодно;</w:t>
            </w:r>
          </w:p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trike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Pr="002D0BCA">
              <w:rPr>
                <w:rFonts w:ascii="Times New Roman" w:hAnsi="Times New Roman"/>
                <w:sz w:val="28"/>
                <w:szCs w:val="28"/>
              </w:rPr>
              <w:t>ыполнено восстановление 1 военно-мемориального объекта с благоустройством прилегающей 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- выполнено благоустройство прилегающих территорий к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 xml:space="preserve"> военно-мемориальным объектам;</w:t>
            </w:r>
          </w:p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>- выполнен ремонт 4 военно-мемориальных объектов;</w:t>
            </w:r>
          </w:p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8"/>
                <w:szCs w:val="28"/>
              </w:rPr>
            </w:pPr>
            <w:r w:rsidRPr="00876DEE">
              <w:rPr>
                <w:rFonts w:ascii="Times New Roman" w:hAnsi="Times New Roman"/>
                <w:sz w:val="28"/>
                <w:szCs w:val="28"/>
              </w:rPr>
              <w:t xml:space="preserve">- осуществлено надлежащее содержание </w:t>
            </w:r>
            <w:r w:rsidRPr="00AB4D98">
              <w:rPr>
                <w:rFonts w:ascii="Times New Roman" w:hAnsi="Times New Roman"/>
                <w:sz w:val="28"/>
                <w:szCs w:val="28"/>
              </w:rPr>
              <w:t xml:space="preserve">44 </w:t>
            </w:r>
            <w:r w:rsidRPr="00876DEE">
              <w:rPr>
                <w:rFonts w:ascii="Times New Roman" w:hAnsi="Times New Roman"/>
                <w:sz w:val="28"/>
                <w:szCs w:val="28"/>
              </w:rPr>
              <w:t>военно-мемориальных объектов.</w:t>
            </w:r>
          </w:p>
        </w:tc>
      </w:tr>
    </w:tbl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12"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2. Анализ существующей ситуации и оценка</w:t>
      </w:r>
      <w:r w:rsidRPr="00876DEE">
        <w:rPr>
          <w:rFonts w:ascii="Times New Roman" w:hAnsi="Times New Roman"/>
          <w:sz w:val="28"/>
          <w:szCs w:val="28"/>
        </w:rPr>
        <w:t xml:space="preserve"> </w:t>
      </w:r>
      <w:r w:rsidRPr="00876DEE">
        <w:rPr>
          <w:rFonts w:ascii="Times New Roman" w:hAnsi="Times New Roman"/>
          <w:b/>
          <w:sz w:val="28"/>
          <w:szCs w:val="28"/>
        </w:rPr>
        <w:t xml:space="preserve">проблемы, решение 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которой осуществляется путем реализации программы</w:t>
      </w: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16"/>
          <w:szCs w:val="28"/>
        </w:rPr>
      </w:pPr>
    </w:p>
    <w:p w:rsidR="00380134" w:rsidRPr="00AB4D98" w:rsidRDefault="00380134" w:rsidP="00380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Содержание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надлежащем состоянии</w:t>
      </w:r>
      <w:r w:rsidRPr="00876DEE">
        <w:rPr>
          <w:rStyle w:val="aff8"/>
          <w:rFonts w:ascii="Times New Roman" w:hAnsi="Times New Roman"/>
          <w:sz w:val="28"/>
          <w:szCs w:val="28"/>
        </w:rPr>
        <w:t xml:space="preserve"> необходимо для сохранения исторической памяти о подвиге народа, погибших защитниках Отечества, формирования преемственности поколений, патриотического воспитания граждан</w:t>
      </w:r>
      <w:r w:rsidRPr="00876DEE">
        <w:rPr>
          <w:rFonts w:ascii="Times New Roman" w:hAnsi="Times New Roman"/>
          <w:sz w:val="28"/>
          <w:szCs w:val="28"/>
        </w:rPr>
        <w:t>.</w:t>
      </w:r>
    </w:p>
    <w:p w:rsidR="00380134" w:rsidRPr="00AB4D98" w:rsidRDefault="00380134" w:rsidP="0038013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AB4D98">
        <w:rPr>
          <w:rFonts w:ascii="Times New Roman" w:hAnsi="Times New Roman"/>
          <w:sz w:val="28"/>
          <w:szCs w:val="28"/>
        </w:rPr>
        <w:t xml:space="preserve">Ответственность за содержание, сохранность, восстановление и обустройство воинских захоронений, военно-мемориальных объектов, произведений монументальной скульптуры и архитектурных сооружений, связанных с защитой Отечества, возлагается на органы местного самоуправления. В целях приведения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 реализуются мероприятия программы. </w:t>
      </w:r>
    </w:p>
    <w:p w:rsidR="00380134" w:rsidRPr="0025772A" w:rsidRDefault="00380134" w:rsidP="0038013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За период с 2020 по 2024 годы в рамках программы были проведены мероприятия по восстановлению (ремонту, реставрации, благоустройству) 16 воинских захоронений:</w:t>
      </w:r>
    </w:p>
    <w:p w:rsidR="00380134" w:rsidRPr="0025772A" w:rsidRDefault="00380134" w:rsidP="0038013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- в 2020 году – братско</w:t>
      </w:r>
      <w:r>
        <w:rPr>
          <w:rFonts w:ascii="Times New Roman" w:hAnsi="Times New Roman"/>
          <w:sz w:val="28"/>
          <w:szCs w:val="28"/>
        </w:rPr>
        <w:t>го</w:t>
      </w:r>
      <w:r w:rsidRPr="0025772A">
        <w:rPr>
          <w:rFonts w:ascii="Times New Roman" w:hAnsi="Times New Roman"/>
          <w:sz w:val="28"/>
          <w:szCs w:val="28"/>
        </w:rPr>
        <w:t xml:space="preserve"> захоронени</w:t>
      </w:r>
      <w:r>
        <w:rPr>
          <w:rFonts w:ascii="Times New Roman" w:hAnsi="Times New Roman"/>
          <w:sz w:val="28"/>
          <w:szCs w:val="28"/>
        </w:rPr>
        <w:t>я</w:t>
      </w:r>
      <w:r w:rsidRPr="0025772A">
        <w:rPr>
          <w:rFonts w:ascii="Times New Roman" w:hAnsi="Times New Roman"/>
          <w:sz w:val="28"/>
          <w:szCs w:val="28"/>
        </w:rPr>
        <w:t xml:space="preserve"> «Неизвестные летчики», индивидуально</w:t>
      </w:r>
      <w:r>
        <w:rPr>
          <w:rFonts w:ascii="Times New Roman" w:hAnsi="Times New Roman"/>
          <w:sz w:val="28"/>
          <w:szCs w:val="28"/>
        </w:rPr>
        <w:t>го захоронения</w:t>
      </w:r>
      <w:r w:rsidRPr="0025772A">
        <w:rPr>
          <w:rFonts w:ascii="Times New Roman" w:hAnsi="Times New Roman"/>
          <w:sz w:val="28"/>
          <w:szCs w:val="28"/>
        </w:rPr>
        <w:t xml:space="preserve"> Героя СССР Троицкого Г.В.;</w:t>
      </w:r>
    </w:p>
    <w:p w:rsidR="00380134" w:rsidRPr="0025772A" w:rsidRDefault="00380134" w:rsidP="0038013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- в 2022 году –</w:t>
      </w:r>
      <w:r>
        <w:rPr>
          <w:rFonts w:ascii="Times New Roman" w:hAnsi="Times New Roman"/>
          <w:sz w:val="28"/>
          <w:szCs w:val="28"/>
        </w:rPr>
        <w:t xml:space="preserve"> братского воинского</w:t>
      </w:r>
      <w:r w:rsidRPr="0025772A">
        <w:rPr>
          <w:rFonts w:ascii="Times New Roman" w:hAnsi="Times New Roman"/>
          <w:sz w:val="28"/>
          <w:szCs w:val="28"/>
        </w:rPr>
        <w:t xml:space="preserve"> захоронени</w:t>
      </w:r>
      <w:r>
        <w:rPr>
          <w:rFonts w:ascii="Times New Roman" w:hAnsi="Times New Roman"/>
          <w:sz w:val="28"/>
          <w:szCs w:val="28"/>
        </w:rPr>
        <w:t>я</w:t>
      </w:r>
      <w:r w:rsidRPr="0025772A">
        <w:rPr>
          <w:rFonts w:ascii="Times New Roman" w:hAnsi="Times New Roman"/>
          <w:sz w:val="28"/>
          <w:szCs w:val="28"/>
        </w:rPr>
        <w:t xml:space="preserve"> Позднышева Л.Н., Насырова Х.С., 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25772A">
        <w:rPr>
          <w:rFonts w:ascii="Times New Roman" w:hAnsi="Times New Roman"/>
          <w:sz w:val="28"/>
          <w:szCs w:val="28"/>
        </w:rPr>
        <w:t xml:space="preserve"> захоронени</w:t>
      </w:r>
      <w:r>
        <w:rPr>
          <w:rFonts w:ascii="Times New Roman" w:hAnsi="Times New Roman"/>
          <w:sz w:val="28"/>
          <w:szCs w:val="28"/>
        </w:rPr>
        <w:t>й</w:t>
      </w:r>
      <w:r w:rsidRPr="0025772A">
        <w:rPr>
          <w:rFonts w:ascii="Times New Roman" w:hAnsi="Times New Roman"/>
          <w:sz w:val="28"/>
          <w:szCs w:val="28"/>
        </w:rPr>
        <w:t xml:space="preserve"> Свидетелева С.Б., Волкова А.В.;</w:t>
      </w:r>
    </w:p>
    <w:p w:rsidR="00380134" w:rsidRPr="0025772A" w:rsidRDefault="00380134" w:rsidP="0038013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2023 году – индивидуальных</w:t>
      </w:r>
      <w:r w:rsidRPr="0025772A">
        <w:rPr>
          <w:rFonts w:ascii="Times New Roman" w:hAnsi="Times New Roman"/>
          <w:sz w:val="28"/>
          <w:szCs w:val="28"/>
        </w:rPr>
        <w:t xml:space="preserve"> воински</w:t>
      </w:r>
      <w:r>
        <w:rPr>
          <w:rFonts w:ascii="Times New Roman" w:hAnsi="Times New Roman"/>
          <w:sz w:val="28"/>
          <w:szCs w:val="28"/>
        </w:rPr>
        <w:t>х</w:t>
      </w:r>
      <w:r w:rsidRPr="0025772A">
        <w:rPr>
          <w:rFonts w:ascii="Times New Roman" w:hAnsi="Times New Roman"/>
          <w:sz w:val="28"/>
          <w:szCs w:val="28"/>
        </w:rPr>
        <w:t xml:space="preserve"> захоронени</w:t>
      </w:r>
      <w:r>
        <w:rPr>
          <w:rFonts w:ascii="Times New Roman" w:hAnsi="Times New Roman"/>
          <w:sz w:val="28"/>
          <w:szCs w:val="28"/>
        </w:rPr>
        <w:t>й</w:t>
      </w:r>
      <w:r w:rsidRPr="0025772A">
        <w:rPr>
          <w:rFonts w:ascii="Times New Roman" w:hAnsi="Times New Roman"/>
          <w:sz w:val="28"/>
          <w:szCs w:val="28"/>
        </w:rPr>
        <w:t xml:space="preserve"> Свидетелева С.Б., Волкова А.Ф., Соколова А.Ф., Лобарева А.В.;</w:t>
      </w:r>
    </w:p>
    <w:p w:rsidR="00380134" w:rsidRPr="0025772A" w:rsidRDefault="00380134" w:rsidP="0038013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- в 2024 году – индивидуальны</w:t>
      </w:r>
      <w:r>
        <w:rPr>
          <w:rFonts w:ascii="Times New Roman" w:hAnsi="Times New Roman"/>
          <w:sz w:val="28"/>
          <w:szCs w:val="28"/>
        </w:rPr>
        <w:t>х</w:t>
      </w:r>
      <w:r w:rsidRPr="0025772A">
        <w:rPr>
          <w:rFonts w:ascii="Times New Roman" w:hAnsi="Times New Roman"/>
          <w:sz w:val="28"/>
          <w:szCs w:val="28"/>
        </w:rPr>
        <w:t xml:space="preserve"> воински</w:t>
      </w:r>
      <w:r>
        <w:rPr>
          <w:rFonts w:ascii="Times New Roman" w:hAnsi="Times New Roman"/>
          <w:sz w:val="28"/>
          <w:szCs w:val="28"/>
        </w:rPr>
        <w:t>х</w:t>
      </w:r>
      <w:r w:rsidRPr="0025772A">
        <w:rPr>
          <w:rFonts w:ascii="Times New Roman" w:hAnsi="Times New Roman"/>
          <w:sz w:val="28"/>
          <w:szCs w:val="28"/>
        </w:rPr>
        <w:t xml:space="preserve"> захоронени</w:t>
      </w:r>
      <w:r>
        <w:rPr>
          <w:rFonts w:ascii="Times New Roman" w:hAnsi="Times New Roman"/>
          <w:sz w:val="28"/>
          <w:szCs w:val="28"/>
        </w:rPr>
        <w:t>й</w:t>
      </w:r>
      <w:r w:rsidRPr="0025772A">
        <w:rPr>
          <w:rFonts w:ascii="Times New Roman" w:hAnsi="Times New Roman"/>
          <w:sz w:val="28"/>
          <w:szCs w:val="28"/>
        </w:rPr>
        <w:t xml:space="preserve">: Рязанцева Ю.М., Урвачева В.Н., Голеухина А.С., Новикова Ю.А., Якшица О.Е., Московцева С.А., Ракова Н.Н. </w:t>
      </w:r>
    </w:p>
    <w:p w:rsidR="00380134" w:rsidRPr="0025772A" w:rsidRDefault="00380134" w:rsidP="00380134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 xml:space="preserve">На территории городского округа город Рыбинск Ярославской области по состоянию на 01.01.2025 находятся 44 военно-мемориальных объекта, 25 воинских захоронений, 16 из которых отремонтированы в период реализации программы с 2020 по 2024 годы, 9 находятся в удовлетворительном состоянии, ремонта (восстановления) не требуют. 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2025 год объявлен в России Годом 80-летия Победы в Великой Отечественной войне 1941–1945 годов и Годом защитника Отечества. Этот год – дань уважения к </w:t>
      </w:r>
      <w:r w:rsidRPr="00876DEE">
        <w:rPr>
          <w:rFonts w:ascii="Times New Roman" w:hAnsi="Times New Roman"/>
          <w:sz w:val="28"/>
          <w:szCs w:val="28"/>
        </w:rPr>
        <w:lastRenderedPageBreak/>
        <w:t xml:space="preserve">ратному подвигу всех, кто сражался за Родину в разные исторические эпохи, а также нынешним героям – участникам специальной военной операции. </w:t>
      </w:r>
    </w:p>
    <w:p w:rsidR="00380134" w:rsidRPr="0025772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В связи с празднованием великой даты в 2025 году в городе Рыбинске запланирована реализация комплекса мероприятий, посвященных сохранению исторической памяти и увековечению подвига советского народа в Великой Отечественной войне.</w:t>
      </w:r>
    </w:p>
    <w:p w:rsidR="00380134" w:rsidRPr="0025772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В рамках муниципальной программы «Формирование современной городской среды на территории городского округа город Рыбинск Ярославской области» отремонтируют площадь Маршала Жукова. На площади заменят тротуарную плитку, обустроят территорию отдыха с лавочками, напротив стелы установят бюст Георгия Константиновича Жукова.</w:t>
      </w:r>
    </w:p>
    <w:p w:rsidR="00380134" w:rsidRPr="0025772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В рамках муниципальной программы «Увековечение памяти погибших при защите Отечества» запланированы мероприятия:</w:t>
      </w:r>
    </w:p>
    <w:p w:rsidR="00380134" w:rsidRPr="00563800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876DEE">
        <w:rPr>
          <w:rFonts w:ascii="Times New Roman" w:hAnsi="Times New Roman"/>
          <w:sz w:val="28"/>
          <w:szCs w:val="28"/>
        </w:rPr>
        <w:t xml:space="preserve"> обустройство/восстановление обелиска в честь 40-летия Победы в Великой От</w:t>
      </w:r>
      <w:r>
        <w:rPr>
          <w:rFonts w:ascii="Times New Roman" w:hAnsi="Times New Roman"/>
          <w:sz w:val="28"/>
          <w:szCs w:val="28"/>
        </w:rPr>
        <w:t xml:space="preserve">ечественной войне 1941-1945 гг. с благоустройством прилегающей территории. </w:t>
      </w:r>
      <w:r w:rsidRPr="00876DEE">
        <w:rPr>
          <w:rFonts w:ascii="Times New Roman" w:hAnsi="Times New Roman"/>
          <w:sz w:val="28"/>
          <w:szCs w:val="28"/>
        </w:rPr>
        <w:t xml:space="preserve">Обелиск на бульваре Победы был установлен в 1985 году. </w:t>
      </w:r>
      <w:r>
        <w:rPr>
          <w:rFonts w:ascii="Times New Roman" w:hAnsi="Times New Roman"/>
          <w:sz w:val="28"/>
          <w:szCs w:val="28"/>
        </w:rPr>
        <w:t>Представляет собой п</w:t>
      </w:r>
      <w:r w:rsidRPr="00876DEE">
        <w:rPr>
          <w:rFonts w:ascii="Times New Roman" w:hAnsi="Times New Roman"/>
          <w:sz w:val="28"/>
          <w:szCs w:val="28"/>
        </w:rPr>
        <w:t>амятник высотой около 18 метров</w:t>
      </w:r>
      <w:r>
        <w:rPr>
          <w:rFonts w:ascii="Times New Roman" w:hAnsi="Times New Roman"/>
          <w:sz w:val="28"/>
          <w:szCs w:val="28"/>
        </w:rPr>
        <w:t>,</w:t>
      </w:r>
      <w:r w:rsidRPr="00876DEE">
        <w:rPr>
          <w:rFonts w:ascii="Times New Roman" w:hAnsi="Times New Roman"/>
          <w:sz w:val="28"/>
          <w:szCs w:val="28"/>
        </w:rPr>
        <w:t xml:space="preserve"> выполнен</w:t>
      </w:r>
      <w:r>
        <w:rPr>
          <w:rFonts w:ascii="Times New Roman" w:hAnsi="Times New Roman"/>
          <w:sz w:val="28"/>
          <w:szCs w:val="28"/>
        </w:rPr>
        <w:t>ный</w:t>
      </w:r>
      <w:r w:rsidRPr="00876DEE">
        <w:rPr>
          <w:rFonts w:ascii="Times New Roman" w:hAnsi="Times New Roman"/>
          <w:sz w:val="28"/>
          <w:szCs w:val="28"/>
        </w:rPr>
        <w:t xml:space="preserve"> из металла. На его вершине пятиконечная звезда. На фасадной части установлена мемориальная доска с надписью «40 лет Победы над фашистской Германией 1941—1945»</w:t>
      </w:r>
      <w:r>
        <w:rPr>
          <w:rFonts w:ascii="Times New Roman" w:hAnsi="Times New Roman"/>
          <w:sz w:val="28"/>
          <w:szCs w:val="28"/>
        </w:rPr>
        <w:t xml:space="preserve">. При </w:t>
      </w:r>
      <w:r w:rsidRPr="00563800">
        <w:rPr>
          <w:rFonts w:ascii="Times New Roman" w:hAnsi="Times New Roman"/>
          <w:sz w:val="28"/>
          <w:szCs w:val="28"/>
        </w:rPr>
        <w:t xml:space="preserve">восстановлении обелиска приведут в порядок лучи звезды, благоустроят прилегающую территорию и подходы к обелиску, заменят тротуарную плитку. </w:t>
      </w:r>
    </w:p>
    <w:p w:rsidR="00380134" w:rsidRPr="00563800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800">
        <w:rPr>
          <w:rFonts w:ascii="Times New Roman" w:hAnsi="Times New Roman"/>
          <w:sz w:val="28"/>
          <w:szCs w:val="28"/>
        </w:rPr>
        <w:t>- изготовление и установка мемориального знака в честь 80-летия Победы в Великой Отечественной войне на Южном кладбище;</w:t>
      </w:r>
    </w:p>
    <w:p w:rsidR="00380134" w:rsidRPr="00C57155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800">
        <w:rPr>
          <w:rFonts w:ascii="Times New Roman" w:hAnsi="Times New Roman"/>
          <w:sz w:val="28"/>
          <w:szCs w:val="28"/>
        </w:rPr>
        <w:t xml:space="preserve">- выполнение ремонта 3-х военно-мемориальных объектов: мемориального знака в память погибшим воинам, работникам нефтебазы, на ул. Нобелевская, </w:t>
      </w:r>
      <w:r w:rsidRPr="00C57155">
        <w:rPr>
          <w:rFonts w:ascii="Times New Roman" w:hAnsi="Times New Roman"/>
          <w:sz w:val="28"/>
          <w:szCs w:val="28"/>
        </w:rPr>
        <w:t>мемориальных досок в честь Маршала Советского Союза, Героя Советского Союза Ф.И. Толбухина, в честь дважды Героя Советского Союза, Генерала армии                     И.Д. Черняховского.</w:t>
      </w:r>
    </w:p>
    <w:p w:rsidR="00380134" w:rsidRPr="00876DEE" w:rsidRDefault="00380134" w:rsidP="00380134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Важной мерой обеспечения сохранности воинских захоронений является установка на них специального мемориального знака, указывающего на то, что это место воинского захоронения, охраняемое государством. </w:t>
      </w:r>
      <w:r w:rsidRPr="00661F03">
        <w:rPr>
          <w:rFonts w:ascii="Times New Roman" w:hAnsi="Times New Roman"/>
          <w:bCs/>
          <w:sz w:val="28"/>
          <w:szCs w:val="28"/>
        </w:rPr>
        <w:t>Мемориальный знак</w:t>
      </w:r>
      <w:r w:rsidRPr="00876DEE">
        <w:rPr>
          <w:rFonts w:ascii="Times New Roman" w:hAnsi="Times New Roman"/>
          <w:bCs/>
          <w:sz w:val="27"/>
          <w:szCs w:val="27"/>
        </w:rPr>
        <w:t xml:space="preserve"> </w:t>
      </w:r>
      <w:r w:rsidRPr="00876DEE">
        <w:rPr>
          <w:rFonts w:ascii="Times New Roman" w:hAnsi="Times New Roman"/>
          <w:sz w:val="28"/>
          <w:szCs w:val="28"/>
        </w:rPr>
        <w:t xml:space="preserve">устанавливается в соответствии со статьей 5 Закона Российской Федерации от 14.01.1993 № 4292-1 «Об увековечении памяти погибших при защите Отечества» на каждое воинское захоронение и </w:t>
      </w:r>
      <w:r w:rsidRPr="00876DEE">
        <w:rPr>
          <w:rFonts w:ascii="Times New Roman" w:hAnsi="Times New Roman"/>
          <w:bCs/>
          <w:sz w:val="28"/>
          <w:szCs w:val="28"/>
        </w:rPr>
        <w:t xml:space="preserve">представляет собой </w:t>
      </w:r>
      <w:r w:rsidRPr="00876DEE">
        <w:rPr>
          <w:rFonts w:ascii="Times New Roman" w:hAnsi="Times New Roman"/>
          <w:sz w:val="28"/>
          <w:szCs w:val="28"/>
        </w:rPr>
        <w:t xml:space="preserve">информационный стенд. </w:t>
      </w:r>
      <w:r w:rsidRPr="00876DEE">
        <w:rPr>
          <w:rFonts w:ascii="Times New Roman" w:hAnsi="Times New Roman"/>
          <w:bCs/>
          <w:sz w:val="28"/>
          <w:szCs w:val="28"/>
        </w:rPr>
        <w:t>На мемориальном знаке размещается следующая информация</w:t>
      </w:r>
      <w:r w:rsidRPr="00876DEE">
        <w:rPr>
          <w:rFonts w:ascii="Times New Roman" w:hAnsi="Times New Roman"/>
          <w:sz w:val="28"/>
          <w:szCs w:val="28"/>
        </w:rPr>
        <w:t>:</w:t>
      </w:r>
    </w:p>
    <w:p w:rsidR="00380134" w:rsidRPr="00876DEE" w:rsidRDefault="00380134" w:rsidP="0038013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ab/>
        <w:t>- вид воинского захоронения, полное наименование воинского захоронения;</w:t>
      </w:r>
    </w:p>
    <w:p w:rsidR="00380134" w:rsidRPr="00876DEE" w:rsidRDefault="00380134" w:rsidP="0038013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ab/>
        <w:t>- сведения о времени возникновения, дате создания воинского захоронения; </w:t>
      </w:r>
    </w:p>
    <w:p w:rsidR="00380134" w:rsidRPr="00876DEE" w:rsidRDefault="00380134" w:rsidP="0038013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ab/>
        <w:t>- краткие исторические события, предшествующие созданию воинского захоронения и связанные с ним исторические события;</w:t>
      </w:r>
    </w:p>
    <w:p w:rsidR="00380134" w:rsidRPr="00876DEE" w:rsidRDefault="00380134" w:rsidP="0038013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ab/>
        <w:t>- информация о регистрации воинского захоронения, о границах воинского захоронения;</w:t>
      </w:r>
    </w:p>
    <w:p w:rsidR="00380134" w:rsidRDefault="00380134" w:rsidP="0038013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ab/>
        <w:t>- информация об ответственном за содержание воинского захоронения.</w:t>
      </w:r>
    </w:p>
    <w:p w:rsidR="00380134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На воинском захоронении должны быть установлены надписи и обозначения, содержащие информацию о воинском захоронении. Информационные надписи и обозначения должны включать в себя историческую справку, содержащую сведения </w:t>
      </w:r>
      <w:r w:rsidRPr="00876DEE">
        <w:rPr>
          <w:rFonts w:ascii="Times New Roman" w:hAnsi="Times New Roman"/>
          <w:sz w:val="28"/>
          <w:szCs w:val="28"/>
        </w:rPr>
        <w:lastRenderedPageBreak/>
        <w:t>о событиях, в честь которых были установлены мемориальные сооружения и объекты, информацию о подвиге погибших при защите Отечества и иные сведения (включая исторические документы и фотоматериалы). Информационные надписи и обозначения могут включать в себя графические идентификаторы - QR-коды, посредством которых обеспечивается переход на информационные ресурсы в информационно-телекоммуникационной сети «Интернет». Обязанность по установке информационных надписей и обозначений на воинские захоронения возлагается на органы местного самоуправления, в ведении которых находятся соответствующие воинские захоронения.</w:t>
      </w:r>
    </w:p>
    <w:p w:rsidR="00380134" w:rsidRDefault="00380134" w:rsidP="003801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</w:rPr>
        <w:t xml:space="preserve">Создание и размещение табличек с QR-кодами на воинских мемориалах, захоронениях погибших в Великой Отечественной войне, локальных конфликтах позволяет не только познакомиться с историей жизни ветеранов, но и передать память об этом будущим поколениям. </w:t>
      </w:r>
      <w:r w:rsidRPr="00876DEE">
        <w:rPr>
          <w:rFonts w:ascii="Times New Roman" w:hAnsi="Times New Roman"/>
          <w:sz w:val="28"/>
          <w:szCs w:val="28"/>
        </w:rPr>
        <w:t xml:space="preserve">На воинские захоронения и памятники Великой Отечественной войны, расположенные на территории городского округа город </w:t>
      </w:r>
      <w:r w:rsidRPr="00C57155">
        <w:rPr>
          <w:rFonts w:ascii="Times New Roman" w:hAnsi="Times New Roman"/>
          <w:sz w:val="28"/>
          <w:szCs w:val="28"/>
        </w:rPr>
        <w:t xml:space="preserve">Рыбинск Ярославской области, требуется </w:t>
      </w:r>
      <w:r w:rsidRPr="00876DEE">
        <w:rPr>
          <w:rFonts w:ascii="Times New Roman" w:hAnsi="Times New Roman"/>
          <w:sz w:val="28"/>
          <w:szCs w:val="28"/>
        </w:rPr>
        <w:t>установка QR-кодов.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0134" w:rsidRPr="0025772A" w:rsidRDefault="00380134" w:rsidP="003801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5772A">
        <w:rPr>
          <w:rFonts w:ascii="Times New Roman" w:hAnsi="Times New Roman"/>
          <w:sz w:val="28"/>
          <w:szCs w:val="28"/>
        </w:rPr>
        <w:t>В 2025 – 2026 годах планируется установить графические идентификаторы – QR-коды на всех воинских захоронениях и памятниках Великой Отечественной войны (на 2052 объектах).</w:t>
      </w:r>
      <w:r w:rsidRPr="0025772A">
        <w:t xml:space="preserve"> </w:t>
      </w:r>
    </w:p>
    <w:p w:rsidR="00380134" w:rsidRPr="00563800" w:rsidRDefault="00380134" w:rsidP="003801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800">
        <w:rPr>
          <w:rFonts w:ascii="Times New Roman" w:hAnsi="Times New Roman"/>
          <w:sz w:val="28"/>
          <w:szCs w:val="28"/>
        </w:rPr>
        <w:t>На действующих воинских захоронениях установлено 4 мемориальных знака. На 3 объектах, расположенных на Южном, Болтинском и Ново-Георгиевском кладбищах, требуется установка таких знаков.</w:t>
      </w:r>
      <w:r w:rsidRPr="00563800">
        <w:t xml:space="preserve"> </w:t>
      </w:r>
      <w:r w:rsidRPr="00563800">
        <w:rPr>
          <w:rFonts w:ascii="Times New Roman" w:hAnsi="Times New Roman"/>
          <w:sz w:val="28"/>
          <w:szCs w:val="28"/>
        </w:rPr>
        <w:t>В 2025 году в ознаменование 80-летия Победы в Великой Отечественной войне планируется изготовить и установить мемориальный знак в честь памятной даты на Южном кладбище. На Болтинском и Ново-Георгиевском кладбищах мемориальные знаки будут установлены в 2026 и 2027 годах.</w:t>
      </w:r>
    </w:p>
    <w:p w:rsidR="00380134" w:rsidRPr="00C57155" w:rsidRDefault="00380134" w:rsidP="003801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55">
        <w:rPr>
          <w:rFonts w:ascii="Times New Roman" w:hAnsi="Times New Roman"/>
          <w:sz w:val="28"/>
          <w:szCs w:val="28"/>
        </w:rPr>
        <w:t xml:space="preserve">В рамках программы планируется выполнить ремонт 4-х военно-мемориальных объектов: </w:t>
      </w:r>
    </w:p>
    <w:p w:rsidR="00380134" w:rsidRPr="00C57155" w:rsidRDefault="00380134" w:rsidP="0038013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57155">
        <w:rPr>
          <w:rFonts w:ascii="Times New Roman" w:hAnsi="Times New Roman"/>
          <w:sz w:val="28"/>
          <w:szCs w:val="28"/>
        </w:rPr>
        <w:t xml:space="preserve">- в 2025 году – мемориального знака в память погибшим воинам, работникам нефтебазы, на ул. Нобелевская, </w:t>
      </w:r>
      <w:r w:rsidRPr="00C57155">
        <w:rPr>
          <w:rFonts w:ascii="Times New Roman" w:hAnsi="Times New Roman"/>
          <w:bCs/>
          <w:sz w:val="28"/>
          <w:szCs w:val="28"/>
        </w:rPr>
        <w:t xml:space="preserve">мемориальных досок </w:t>
      </w:r>
      <w:r w:rsidRPr="00C57155">
        <w:rPr>
          <w:rFonts w:ascii="Times New Roman" w:hAnsi="Times New Roman"/>
          <w:sz w:val="28"/>
          <w:szCs w:val="28"/>
        </w:rPr>
        <w:t xml:space="preserve">в честь Маршала Советского Союза, Героя Советского Союза Ф.И. Толбухина, в честь дважды Героя Советского Союза, Генерала армии И.Д. Черняховского. В рамках ремонта мемориальных досок планируется </w:t>
      </w:r>
      <w:r w:rsidRPr="00C57155">
        <w:rPr>
          <w:rFonts w:ascii="Times New Roman" w:hAnsi="Times New Roman"/>
          <w:bCs/>
          <w:sz w:val="28"/>
          <w:szCs w:val="28"/>
        </w:rPr>
        <w:t xml:space="preserve">разработать новые макеты досок, установить отремонтированные (восстановленные) мемориальные доски на фасады многоквартирных домов № 14 по ул. Толбухина, № 25 по ул. Черняховского, </w:t>
      </w:r>
    </w:p>
    <w:p w:rsidR="00380134" w:rsidRPr="00C57155" w:rsidRDefault="00380134" w:rsidP="003801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55">
        <w:rPr>
          <w:rFonts w:ascii="Times New Roman" w:hAnsi="Times New Roman"/>
          <w:bCs/>
          <w:sz w:val="28"/>
          <w:szCs w:val="28"/>
        </w:rPr>
        <w:t>- в</w:t>
      </w:r>
      <w:r w:rsidRPr="00C57155">
        <w:rPr>
          <w:rFonts w:ascii="Times New Roman" w:hAnsi="Times New Roman"/>
          <w:sz w:val="28"/>
          <w:szCs w:val="28"/>
        </w:rPr>
        <w:t xml:space="preserve"> 2026 году – мемориального знака в память погибших работников мукомольного завода, находящегося на ул. Чебышева.  </w:t>
      </w:r>
    </w:p>
    <w:p w:rsidR="00380134" w:rsidRPr="00F9592A" w:rsidRDefault="00380134" w:rsidP="003801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92A">
        <w:rPr>
          <w:rFonts w:ascii="Times New Roman" w:hAnsi="Times New Roman"/>
          <w:sz w:val="28"/>
          <w:szCs w:val="28"/>
        </w:rPr>
        <w:t>Также запланирована реализация мероприятий по благоустройству 7 территорий, прилегающих к военно-мемориальным объектам (перечень объектов указан в разделе 8 «Перечень программных мероприятий» программы).</w:t>
      </w:r>
    </w:p>
    <w:p w:rsidR="00380134" w:rsidRPr="00876DEE" w:rsidRDefault="00380134" w:rsidP="003801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592A">
        <w:rPr>
          <w:rFonts w:ascii="Times New Roman" w:hAnsi="Times New Roman"/>
          <w:sz w:val="28"/>
          <w:szCs w:val="28"/>
        </w:rPr>
        <w:t xml:space="preserve">В городе Рыбинске расположены 3 участка воинских захоронений общей площадью 0,35 Га. Воинские захоронения необходимо содержать в состоянии, достойном памяти погибших. </w:t>
      </w:r>
      <w:r w:rsidRPr="00F9592A">
        <w:rPr>
          <w:rStyle w:val="aff8"/>
          <w:rFonts w:ascii="Times New Roman" w:hAnsi="Times New Roman"/>
          <w:sz w:val="28"/>
          <w:szCs w:val="28"/>
        </w:rPr>
        <w:t xml:space="preserve">К ежегодным программным мероприятиям по </w:t>
      </w:r>
      <w:r w:rsidRPr="00876DEE">
        <w:rPr>
          <w:rStyle w:val="aff8"/>
          <w:rFonts w:ascii="Times New Roman" w:hAnsi="Times New Roman"/>
          <w:sz w:val="28"/>
          <w:szCs w:val="28"/>
        </w:rPr>
        <w:t>содержанию воинских захоронений относятся</w:t>
      </w:r>
      <w:r w:rsidRPr="00876DEE">
        <w:rPr>
          <w:rFonts w:ascii="Times New Roman" w:hAnsi="Times New Roman"/>
          <w:sz w:val="28"/>
          <w:szCs w:val="28"/>
        </w:rPr>
        <w:t xml:space="preserve"> у</w:t>
      </w:r>
      <w:r w:rsidRPr="00876DEE">
        <w:rPr>
          <w:rStyle w:val="aff8"/>
          <w:rFonts w:ascii="Times New Roman" w:hAnsi="Times New Roman"/>
          <w:sz w:val="28"/>
          <w:szCs w:val="28"/>
        </w:rPr>
        <w:t>борка</w:t>
      </w:r>
      <w:r w:rsidRPr="00876DEE">
        <w:rPr>
          <w:rFonts w:ascii="Times New Roman" w:hAnsi="Times New Roman"/>
          <w:sz w:val="28"/>
          <w:szCs w:val="28"/>
        </w:rPr>
        <w:t xml:space="preserve"> территории воинских захоронений от мусора, смета листвы в весенне-осенний период, снега в зимний </w:t>
      </w:r>
      <w:r w:rsidRPr="00876DEE">
        <w:rPr>
          <w:rFonts w:ascii="Times New Roman" w:hAnsi="Times New Roman"/>
          <w:sz w:val="28"/>
          <w:szCs w:val="28"/>
        </w:rPr>
        <w:lastRenderedPageBreak/>
        <w:t>период; о</w:t>
      </w:r>
      <w:r w:rsidRPr="00876DEE">
        <w:rPr>
          <w:rStyle w:val="aff8"/>
          <w:rFonts w:ascii="Times New Roman" w:hAnsi="Times New Roman"/>
          <w:sz w:val="28"/>
          <w:szCs w:val="28"/>
        </w:rPr>
        <w:t>брезка сухих веток и опиловка деревьев</w:t>
      </w:r>
      <w:r w:rsidRPr="00876DEE">
        <w:rPr>
          <w:rFonts w:ascii="Times New Roman" w:hAnsi="Times New Roman"/>
          <w:sz w:val="28"/>
          <w:szCs w:val="28"/>
        </w:rPr>
        <w:t>; выкашивание; п</w:t>
      </w:r>
      <w:r w:rsidRPr="00876DEE">
        <w:rPr>
          <w:rStyle w:val="aff8"/>
          <w:rFonts w:ascii="Times New Roman" w:hAnsi="Times New Roman"/>
          <w:sz w:val="28"/>
          <w:szCs w:val="28"/>
        </w:rPr>
        <w:t>окраска элементов благоустройства</w:t>
      </w:r>
      <w:r w:rsidRPr="00876DEE">
        <w:rPr>
          <w:rFonts w:ascii="Times New Roman" w:hAnsi="Times New Roman"/>
          <w:sz w:val="28"/>
          <w:szCs w:val="28"/>
        </w:rPr>
        <w:t xml:space="preserve"> и ограждений; подсыпка щебнем. 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Программные мероприятия направлены на создание условий для воспитания граждан, сохранение исторического и культурного наследия и его использование для воспитания и образования, передача от поколения к поколению традиционных для российской цивилизации ценностей и норм, традиций, обычаев и образцов поведения.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3. Цели, задачи и ожидаемые результаты программы</w:t>
      </w:r>
    </w:p>
    <w:p w:rsidR="00380134" w:rsidRPr="00876DEE" w:rsidRDefault="00380134" w:rsidP="00380134"/>
    <w:p w:rsidR="00380134" w:rsidRPr="00876DEE" w:rsidRDefault="00380134" w:rsidP="00380134">
      <w:pPr>
        <w:pStyle w:val="afb"/>
        <w:ind w:firstLine="709"/>
        <w:jc w:val="both"/>
        <w:rPr>
          <w:sz w:val="28"/>
          <w:szCs w:val="28"/>
        </w:rPr>
      </w:pPr>
      <w:r w:rsidRPr="00876DEE">
        <w:rPr>
          <w:sz w:val="28"/>
          <w:szCs w:val="28"/>
        </w:rPr>
        <w:t xml:space="preserve">Основной целью программы является </w:t>
      </w:r>
      <w:r>
        <w:rPr>
          <w:sz w:val="28"/>
          <w:szCs w:val="28"/>
        </w:rPr>
        <w:t>у</w:t>
      </w:r>
      <w:r w:rsidRPr="00876DEE">
        <w:rPr>
          <w:sz w:val="28"/>
          <w:szCs w:val="28"/>
        </w:rPr>
        <w:t>вековечение памяти погибших при защите Отечества, приведение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сохранности.</w:t>
      </w:r>
    </w:p>
    <w:p w:rsidR="00380134" w:rsidRPr="00876DEE" w:rsidRDefault="00380134" w:rsidP="0038013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DEE">
        <w:rPr>
          <w:sz w:val="28"/>
          <w:szCs w:val="28"/>
        </w:rPr>
        <w:t xml:space="preserve">В соответствии с </w:t>
      </w:r>
      <w:hyperlink r:id="rId27" w:history="1">
        <w:r w:rsidRPr="00876DEE">
          <w:rPr>
            <w:sz w:val="28"/>
            <w:szCs w:val="28"/>
          </w:rPr>
          <w:t>Закон</w:t>
        </w:r>
      </w:hyperlink>
      <w:r w:rsidRPr="00876DEE">
        <w:rPr>
          <w:sz w:val="28"/>
          <w:szCs w:val="28"/>
        </w:rPr>
        <w:t xml:space="preserve">ом Российской Федерации </w:t>
      </w:r>
      <w:r w:rsidRPr="00876DEE">
        <w:rPr>
          <w:rFonts w:eastAsia="Calibri"/>
          <w:sz w:val="28"/>
          <w:szCs w:val="28"/>
          <w:lang w:eastAsia="en-US"/>
        </w:rPr>
        <w:t xml:space="preserve">от 14.01.1993 № 4292-1 </w:t>
      </w:r>
      <w:r w:rsidRPr="00876DEE">
        <w:rPr>
          <w:sz w:val="28"/>
          <w:szCs w:val="28"/>
        </w:rPr>
        <w:t>«Об увековечении памяти погибших при защите Отечества» увековечению подлежит память:</w:t>
      </w:r>
    </w:p>
    <w:p w:rsidR="00380134" w:rsidRPr="00876DEE" w:rsidRDefault="00380134" w:rsidP="0038013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DEE">
        <w:rPr>
          <w:sz w:val="28"/>
          <w:szCs w:val="28"/>
        </w:rPr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380134" w:rsidRPr="00876DEE" w:rsidRDefault="00380134" w:rsidP="0038013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DEE">
        <w:rPr>
          <w:sz w:val="28"/>
          <w:szCs w:val="28"/>
        </w:rPr>
        <w:t>- погибших при выполнении воинского долга на территориях других государств;</w:t>
      </w:r>
    </w:p>
    <w:p w:rsidR="00380134" w:rsidRPr="00876DEE" w:rsidRDefault="00380134" w:rsidP="0038013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DEE">
        <w:rPr>
          <w:sz w:val="28"/>
          <w:szCs w:val="28"/>
        </w:rPr>
        <w:t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:rsidR="00380134" w:rsidRPr="00876DEE" w:rsidRDefault="00380134" w:rsidP="00380134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76DEE">
        <w:rPr>
          <w:sz w:val="28"/>
          <w:szCs w:val="28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left="141" w:right="141" w:firstLine="567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Для достижения цели программы предусматривается решение основной  задачи – 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области.</w:t>
      </w:r>
    </w:p>
    <w:p w:rsidR="00380134" w:rsidRPr="00876DEE" w:rsidRDefault="00380134" w:rsidP="00380134">
      <w:pPr>
        <w:widowControl w:val="0"/>
        <w:snapToGrid w:val="0"/>
        <w:spacing w:after="0" w:line="240" w:lineRule="auto"/>
        <w:ind w:right="137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По итогам реализации программы планируется достижение следующих результатов:</w:t>
      </w:r>
    </w:p>
    <w:p w:rsidR="00380134" w:rsidRPr="00C57155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155">
        <w:rPr>
          <w:rFonts w:ascii="Times New Roman" w:hAnsi="Times New Roman"/>
          <w:sz w:val="28"/>
          <w:szCs w:val="28"/>
        </w:rPr>
        <w:t>- установлены 3 мемориальных знака на Южном, Болтинском и Ново-Георгиевском кладбищах;</w:t>
      </w:r>
    </w:p>
    <w:p w:rsidR="00380134" w:rsidRPr="00C57155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155">
        <w:rPr>
          <w:rFonts w:ascii="Times New Roman" w:hAnsi="Times New Roman"/>
          <w:sz w:val="28"/>
          <w:szCs w:val="28"/>
        </w:rPr>
        <w:t>- изготовлен и установлен мемориальный знак в честь 80-летия Победы в Великой Отечественной войне на Южно</w:t>
      </w:r>
      <w:r>
        <w:rPr>
          <w:rFonts w:ascii="Times New Roman" w:hAnsi="Times New Roman"/>
          <w:sz w:val="28"/>
          <w:szCs w:val="28"/>
        </w:rPr>
        <w:t>м</w:t>
      </w:r>
      <w:r w:rsidRPr="00C57155">
        <w:rPr>
          <w:rFonts w:ascii="Times New Roman" w:hAnsi="Times New Roman"/>
          <w:sz w:val="28"/>
          <w:szCs w:val="28"/>
        </w:rPr>
        <w:t xml:space="preserve"> кладбище;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- установлены </w:t>
      </w:r>
      <w:r w:rsidRPr="00876DEE">
        <w:rPr>
          <w:rFonts w:ascii="Times New Roman" w:hAnsi="Times New Roman"/>
          <w:sz w:val="28"/>
          <w:szCs w:val="28"/>
          <w:lang w:val="en-US"/>
        </w:rPr>
        <w:t>QR</w:t>
      </w:r>
      <w:r w:rsidRPr="00876DEE">
        <w:rPr>
          <w:rFonts w:ascii="Times New Roman" w:hAnsi="Times New Roman"/>
          <w:sz w:val="28"/>
          <w:szCs w:val="28"/>
        </w:rPr>
        <w:t>-коды на воинские захоронения и памятники Великой Отечественной войны – 2 052 объекта;</w:t>
      </w:r>
    </w:p>
    <w:p w:rsidR="00380134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осуществлено надлежащее содержание воинских захоронений площадью 0,35 Га ежегодно;</w:t>
      </w: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0BCA">
        <w:rPr>
          <w:rFonts w:ascii="Times New Roman" w:hAnsi="Times New Roman"/>
          <w:sz w:val="28"/>
          <w:szCs w:val="28"/>
        </w:rPr>
        <w:lastRenderedPageBreak/>
        <w:t>- выполнено восстановление 1 военно-мемориального объекта с благоустройством прилегающей территории;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- выполнено благоустройство прилегающих территорий к </w:t>
      </w:r>
      <w:r>
        <w:rPr>
          <w:rFonts w:ascii="Times New Roman" w:hAnsi="Times New Roman"/>
          <w:sz w:val="28"/>
          <w:szCs w:val="28"/>
        </w:rPr>
        <w:t>6</w:t>
      </w:r>
      <w:r w:rsidRPr="00876DEE">
        <w:rPr>
          <w:rFonts w:ascii="Times New Roman" w:hAnsi="Times New Roman"/>
          <w:sz w:val="28"/>
          <w:szCs w:val="28"/>
        </w:rPr>
        <w:t xml:space="preserve"> военно-мемориальным объектам;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выполнен ремонт 4 военно-мемориальных объектов;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- осуществлено надлежащее </w:t>
      </w:r>
      <w:r w:rsidRPr="00F9592A">
        <w:rPr>
          <w:rFonts w:ascii="Times New Roman" w:hAnsi="Times New Roman"/>
          <w:sz w:val="28"/>
          <w:szCs w:val="28"/>
        </w:rPr>
        <w:t xml:space="preserve">содержание 44 </w:t>
      </w:r>
      <w:r w:rsidRPr="00876DEE">
        <w:rPr>
          <w:rFonts w:ascii="Times New Roman" w:hAnsi="Times New Roman"/>
          <w:sz w:val="28"/>
          <w:szCs w:val="28"/>
        </w:rPr>
        <w:t>военно-мемориальных объектов.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Решение обозначенной задачи необходимо для сохранения исторической справедливости в отношении победителей во Второй мировой войне, увековечения достойной памяти погибших при защите Отечества.</w:t>
      </w: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4. Социально-экономическое обоснование программы</w:t>
      </w: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Программа призвана обеспечить комплексный подход к решению проблемы приведения в надлежащее состояние военно-мемориальных объектов, произведений монументальной скульптуры и архитектурных сооружений, связанных с защитой Отечества, увековечения памяти погибших при защите Отечества на мемориальных сооружениях воинских захоронений по месту захоронения, приведение их внешнего облика в надлежащее состояние и создание условий по обеспечению их сохранности на территории города.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Для достижения цели программы будут выполняться следующие мероприятия: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- установка мемориальных знаков;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 xml:space="preserve">- установка на воинские захоронения и памятники Великой Отечественной войны графических идентификаторов – </w:t>
      </w:r>
      <w:r w:rsidRPr="00876DEE">
        <w:rPr>
          <w:rFonts w:ascii="Times New Roman" w:hAnsi="Times New Roman"/>
          <w:bCs/>
          <w:sz w:val="28"/>
          <w:szCs w:val="28"/>
          <w:lang w:val="en-US"/>
        </w:rPr>
        <w:t>QR</w:t>
      </w:r>
      <w:r w:rsidRPr="00876DEE">
        <w:rPr>
          <w:rFonts w:ascii="Times New Roman" w:hAnsi="Times New Roman"/>
          <w:bCs/>
          <w:sz w:val="28"/>
          <w:szCs w:val="28"/>
        </w:rPr>
        <w:t>-кодов;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- содержание воинских захоронений;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благоустройство территорий, прилегающих к военно-мемориальным объектам;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ремонт военно-мемориальных объектов;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содержание военно-мемориальных объектов.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 xml:space="preserve">Реализация программы позволит к концу 2027 года привести внешний облик </w:t>
      </w:r>
      <w:r w:rsidRPr="00876DEE">
        <w:rPr>
          <w:rFonts w:ascii="Times New Roman" w:hAnsi="Times New Roman"/>
          <w:sz w:val="28"/>
          <w:szCs w:val="28"/>
        </w:rPr>
        <w:t xml:space="preserve">памятников воинской славы в надлежащее состояние, </w:t>
      </w:r>
      <w:r w:rsidRPr="00876DEE">
        <w:rPr>
          <w:rFonts w:ascii="Times New Roman" w:hAnsi="Times New Roman"/>
          <w:bCs/>
          <w:sz w:val="28"/>
          <w:szCs w:val="28"/>
        </w:rPr>
        <w:t>значительно улучшить состояние всех воинских захоронений, расположенных на территории городского округа город Рыбинск Ярославской области.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Совокупный эффект от реализации мероприятий программы – сочетание воспитательного, экономического и социального эффектов.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Воспитательный эффект предусматривает формирование уважительного отношения граждан к памяти погибших при защите Отечества, чувства гордости за свою отчизну, а также упрочение статуса России как великой культурной державы, имеющей героическое историческое наследие.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Экономический эффект возникает в результате своевременного выполнения мероприятий программы, после которых не потребуются расходы на первоочередные мероприятия по обустройству и восстановлению воинских захоронений в течение следующих 20 – 25 лет.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 xml:space="preserve">Социальный эффект проявится в воспитании патриотизма у граждан, особенно у подрастающего поколения и подготовке их к достойному и самоотверженному </w:t>
      </w:r>
      <w:r w:rsidRPr="00876DEE">
        <w:rPr>
          <w:rFonts w:ascii="Times New Roman" w:hAnsi="Times New Roman"/>
          <w:bCs/>
          <w:sz w:val="28"/>
          <w:szCs w:val="28"/>
        </w:rPr>
        <w:lastRenderedPageBreak/>
        <w:t>служению обществу и государству, к выполнению обязанностей по защите Отечества.</w:t>
      </w: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5. Финансирование программы</w:t>
      </w: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Потребность финансовых ресурсов на реализацию муниципальной программы в целом составляет 25 673,9 тыс. руб. Финансирование мероприятий программы осуществляется за счет: 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средств бюджета городского округа город Рыбинск Ярославской области;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средств других бюджетов бюджетной системы РФ.</w:t>
      </w: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50"/>
        <w:gridCol w:w="3624"/>
        <w:gridCol w:w="2805"/>
        <w:gridCol w:w="2173"/>
      </w:tblGrid>
      <w:tr w:rsidR="00380134" w:rsidRPr="00876DEE" w:rsidTr="00380134">
        <w:trPr>
          <w:trHeight w:val="630"/>
          <w:tblHeader/>
          <w:jc w:val="center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Предусмотрено в бюджете, тыс. руб.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Потребность, тыс. руб.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5 320,1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6 645,1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2 213,7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7 320,1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8 858,8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860,0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4 835,8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4 308,0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860,0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9 143,8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7 177,3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494,0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890,0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7 671,3</w:t>
            </w:r>
          </w:p>
        </w:tc>
      </w:tr>
      <w:tr w:rsidR="00380134" w:rsidRPr="00876DEE" w:rsidTr="00380134">
        <w:trPr>
          <w:trHeight w:val="315"/>
          <w:jc w:val="center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9 070,1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876DEE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6DEE">
              <w:rPr>
                <w:rFonts w:ascii="Times New Roman" w:hAnsi="Times New Roman"/>
                <w:b/>
                <w:bCs/>
                <w:sz w:val="24"/>
                <w:szCs w:val="24"/>
              </w:rPr>
              <w:t>25 673,9</w:t>
            </w:r>
          </w:p>
        </w:tc>
      </w:tr>
    </w:tbl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В ходе реализации программы объемы финансирования мероприятий могут уточняться.</w:t>
      </w: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Финансирование за счет средств других бюджетов бюджетной системы РФ осуществляется на условиях софинансирования и на основании Соглашений, заключенных между ответственным исполнителем программы и органами исполнительной власти Ярославской </w:t>
      </w:r>
      <w:r w:rsidRPr="002D0BCA">
        <w:rPr>
          <w:rFonts w:ascii="Times New Roman" w:hAnsi="Times New Roman"/>
          <w:sz w:val="28"/>
          <w:szCs w:val="28"/>
        </w:rPr>
        <w:t>области.</w:t>
      </w: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28"/>
        </w:rPr>
      </w:pP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D0BCA">
        <w:rPr>
          <w:rFonts w:ascii="Times New Roman" w:hAnsi="Times New Roman"/>
          <w:b/>
          <w:sz w:val="28"/>
          <w:szCs w:val="28"/>
        </w:rPr>
        <w:t>6. Механизм реализации программы</w:t>
      </w:r>
    </w:p>
    <w:p w:rsidR="00380134" w:rsidRPr="002D0BCA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Ответственным исполнителем программы является Департамент ЖКХ, транспорта и связи, соисполнителями в части мероприятий по ремонтно-восстановительным работам на воинских захоронениях, установке мемориальных знаков, содержанию воинских захоронений – МБУ «Специализированная служба по вопросам похоронного дела», в части</w:t>
      </w:r>
      <w:r w:rsidRPr="00876DEE">
        <w:rPr>
          <w:rFonts w:ascii="Times New Roman" w:hAnsi="Times New Roman"/>
          <w:bCs/>
          <w:sz w:val="28"/>
          <w:szCs w:val="28"/>
        </w:rPr>
        <w:t xml:space="preserve"> благоустройства территорий, прилегающих к военно-мемориальным объектам, ремонта </w:t>
      </w:r>
      <w:r w:rsidRPr="00876DEE">
        <w:rPr>
          <w:rFonts w:ascii="Times New Roman" w:hAnsi="Times New Roman"/>
          <w:sz w:val="28"/>
          <w:szCs w:val="28"/>
        </w:rPr>
        <w:t>военно-мемориальных объектов</w:t>
      </w:r>
      <w:r w:rsidRPr="00876DEE">
        <w:rPr>
          <w:rFonts w:ascii="Times New Roman" w:hAnsi="Times New Roman"/>
          <w:bCs/>
          <w:sz w:val="28"/>
          <w:szCs w:val="28"/>
        </w:rPr>
        <w:t xml:space="preserve"> – </w:t>
      </w:r>
      <w:r w:rsidRPr="00876DEE">
        <w:rPr>
          <w:rFonts w:ascii="Times New Roman" w:hAnsi="Times New Roman"/>
          <w:sz w:val="28"/>
          <w:szCs w:val="28"/>
        </w:rPr>
        <w:t xml:space="preserve">МБУ «Управление городского хозяйства», в части содержания военно-мемориальных объектов – МБУ «Дорожно-эксплуатационное строительство». </w:t>
      </w:r>
    </w:p>
    <w:p w:rsidR="00380134" w:rsidRPr="00876DEE" w:rsidRDefault="00380134" w:rsidP="00380134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Департамент ЖКХ, транспорта и связи осуществляет:</w:t>
      </w:r>
    </w:p>
    <w:p w:rsidR="00380134" w:rsidRPr="00876DEE" w:rsidRDefault="00380134" w:rsidP="00380134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контроль за реализацией мероприятий программы, управление и координацию деятельности соисполнителей программы в процессе ее реализации;</w:t>
      </w:r>
    </w:p>
    <w:p w:rsidR="00380134" w:rsidRPr="00876DEE" w:rsidRDefault="00380134" w:rsidP="00380134">
      <w:pPr>
        <w:shd w:val="clear" w:color="auto" w:fill="FFFFFF"/>
        <w:spacing w:after="0" w:line="326" w:lineRule="exact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обеспечение эффективности реализации программы;</w:t>
      </w:r>
    </w:p>
    <w:p w:rsidR="00380134" w:rsidRPr="00876DEE" w:rsidRDefault="00380134" w:rsidP="00380134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lastRenderedPageBreak/>
        <w:t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программы;</w:t>
      </w:r>
    </w:p>
    <w:p w:rsidR="00380134" w:rsidRPr="00876DEE" w:rsidRDefault="00380134" w:rsidP="003801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- составление отчетности о ходе реализации программы. 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Департамент ЖКХ, транспорта и связи несет ответственность за своевременность и точность выполнения мероприятий муниципальной программы, контроль целевого использования предоставляемых бюджетных средств.</w:t>
      </w:r>
    </w:p>
    <w:p w:rsidR="00380134" w:rsidRPr="00876DEE" w:rsidRDefault="00380134" w:rsidP="003801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:rsidR="00380134" w:rsidRPr="00876DEE" w:rsidRDefault="00380134" w:rsidP="003801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Реализация программных мероприятий осуществляется соисполнителями:</w:t>
      </w:r>
    </w:p>
    <w:p w:rsidR="00380134" w:rsidRPr="00876DEE" w:rsidRDefault="00380134" w:rsidP="003801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в части мероприятий по ремонтно-восстановительным работам на воинских захоронениях, установке мемориальных знаков, содержанию воинских захоронений,</w:t>
      </w:r>
      <w:r w:rsidRPr="00876DEE">
        <w:rPr>
          <w:rFonts w:ascii="Times New Roman" w:hAnsi="Times New Roman"/>
          <w:bCs/>
          <w:sz w:val="28"/>
          <w:szCs w:val="28"/>
        </w:rPr>
        <w:t xml:space="preserve"> благоустройства территорий, прилегающих к военно-мемориальным объектам, ремонта </w:t>
      </w:r>
      <w:r w:rsidRPr="00876DEE">
        <w:rPr>
          <w:rFonts w:ascii="Times New Roman" w:hAnsi="Times New Roman"/>
          <w:sz w:val="28"/>
          <w:szCs w:val="28"/>
        </w:rPr>
        <w:t xml:space="preserve">военно-мемориальных объектов на основе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нужд, </w:t>
      </w:r>
    </w:p>
    <w:p w:rsidR="00380134" w:rsidRPr="00876DEE" w:rsidRDefault="00380134" w:rsidP="003801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- в части содержания военно-мемориальных объектов – в рамках муниципального задания на оказание муниципальных услуг (выполнение работ).</w:t>
      </w:r>
    </w:p>
    <w:p w:rsidR="00380134" w:rsidRPr="00876DEE" w:rsidRDefault="00380134" w:rsidP="0038013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Оценка эффективности реализации программы проводится в соответствии с 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t>7. Индикаторы результативности программы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Оценка результативности реализации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Целевые индикаторы (показатели) программы отображают динамику увеличения на территории городского округа город Рыбинск Ярославской области  количества установленных мемориальных знаков, установленных на воинские захоронения и памятники Великой Отечественной войны </w:t>
      </w:r>
      <w:r w:rsidRPr="00876DEE">
        <w:rPr>
          <w:rFonts w:ascii="Times New Roman" w:hAnsi="Times New Roman"/>
          <w:sz w:val="28"/>
          <w:szCs w:val="28"/>
          <w:lang w:val="en-US"/>
        </w:rPr>
        <w:t>QR</w:t>
      </w:r>
      <w:r w:rsidRPr="00876DEE">
        <w:rPr>
          <w:rFonts w:ascii="Times New Roman" w:hAnsi="Times New Roman"/>
          <w:sz w:val="28"/>
          <w:szCs w:val="28"/>
        </w:rPr>
        <w:t>-кодов, благоустроенных территорий, прилегающих к военно-мемориальным объектам, отремонтированных военно-мемориальных объектов, военно-мемориальных объектов, подлежащих содержанию.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76DEE">
        <w:rPr>
          <w:rFonts w:ascii="Times New Roman" w:hAnsi="Times New Roman"/>
          <w:bCs/>
          <w:sz w:val="28"/>
          <w:szCs w:val="28"/>
        </w:rPr>
        <w:t>В процессе реализации программы предполагается достичь следующих значений целевых индикаторов (показателей), позволяющих оценить ход реализации программы: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795"/>
        <w:gridCol w:w="1184"/>
        <w:gridCol w:w="1137"/>
        <w:gridCol w:w="907"/>
        <w:gridCol w:w="910"/>
        <w:gridCol w:w="910"/>
      </w:tblGrid>
      <w:tr w:rsidR="00380134" w:rsidRPr="00876DEE" w:rsidTr="00380134">
        <w:trPr>
          <w:tblHeader/>
          <w:jc w:val="center"/>
        </w:trPr>
        <w:tc>
          <w:tcPr>
            <w:tcW w:w="1075" w:type="pct"/>
            <w:vMerge w:val="restart"/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402" w:type="pct"/>
            <w:vMerge w:val="restart"/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91" w:type="pct"/>
            <w:gridSpan w:val="3"/>
          </w:tcPr>
          <w:p w:rsidR="00380134" w:rsidRPr="00876DEE" w:rsidRDefault="00380134" w:rsidP="00380134">
            <w:pPr>
              <w:spacing w:after="0" w:line="240" w:lineRule="auto"/>
              <w:jc w:val="center"/>
            </w:pPr>
            <w:r w:rsidRPr="00876DEE">
              <w:rPr>
                <w:rFonts w:ascii="Times New Roman" w:hAnsi="Times New Roman"/>
                <w:sz w:val="24"/>
                <w:szCs w:val="24"/>
              </w:rPr>
              <w:t>Планируемое значение</w:t>
            </w:r>
          </w:p>
        </w:tc>
      </w:tr>
      <w:tr w:rsidR="00380134" w:rsidRPr="00876DEE" w:rsidTr="00380134">
        <w:trPr>
          <w:tblHeader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380134" w:rsidRPr="00876DEE" w:rsidTr="00380134">
        <w:trPr>
          <w:jc w:val="center"/>
        </w:trPr>
        <w:tc>
          <w:tcPr>
            <w:tcW w:w="107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  <w:r w:rsidRPr="00876DEE">
              <w:rPr>
                <w:rFonts w:ascii="Times New Roman" w:hAnsi="Times New Roman"/>
                <w:sz w:val="24"/>
                <w:szCs w:val="28"/>
              </w:rPr>
              <w:t xml:space="preserve">Восстановление (ремонт, реставрация, </w:t>
            </w:r>
            <w:r w:rsidRPr="00876DEE">
              <w:rPr>
                <w:rFonts w:ascii="Times New Roman" w:hAnsi="Times New Roman"/>
                <w:sz w:val="24"/>
                <w:szCs w:val="28"/>
              </w:rPr>
              <w:lastRenderedPageBreak/>
              <w:t>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</w:t>
            </w:r>
          </w:p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установленных мемориальных знаков 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80134" w:rsidRPr="00876DEE" w:rsidTr="00380134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Количество изготовленных и установленных мемориальных знаков в честь 80-летия Победы в Великой Отечественной войне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0134" w:rsidRPr="00876DEE" w:rsidTr="00380134">
        <w:trPr>
          <w:trHeight w:val="628"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 xml:space="preserve">Количество установленных на воинские захоронения и памятники Великой Отечественной войны </w:t>
            </w:r>
            <w:r w:rsidRPr="00876DEE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876DEE">
              <w:rPr>
                <w:rFonts w:ascii="Times New Roman" w:hAnsi="Times New Roman"/>
                <w:sz w:val="24"/>
                <w:szCs w:val="24"/>
              </w:rPr>
              <w:t>-кодов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53*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 xml:space="preserve">1 811 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0134" w:rsidRPr="00876DEE" w:rsidTr="00380134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 xml:space="preserve">Площадь участков воинских захоронений, подлежащих содержанию 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380134" w:rsidRPr="00876DEE" w:rsidTr="00380134">
        <w:trPr>
          <w:trHeight w:val="590"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восстановленных </w:t>
            </w:r>
            <w:r w:rsidRPr="00876DEE">
              <w:rPr>
                <w:rFonts w:ascii="Times New Roman" w:hAnsi="Times New Roman"/>
                <w:sz w:val="24"/>
                <w:szCs w:val="24"/>
              </w:rPr>
              <w:t>военно-мемориальны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876DEE">
              <w:rPr>
                <w:rFonts w:ascii="Times New Roman" w:hAnsi="Times New Roman"/>
                <w:sz w:val="24"/>
                <w:szCs w:val="24"/>
              </w:rPr>
              <w:t xml:space="preserve"> объект</w:t>
            </w:r>
            <w:r>
              <w:rPr>
                <w:rFonts w:ascii="Times New Roman" w:hAnsi="Times New Roman"/>
                <w:sz w:val="24"/>
                <w:szCs w:val="24"/>
              </w:rPr>
              <w:t>ов с благоустройством</w:t>
            </w:r>
            <w:r w:rsidRPr="00876DEE">
              <w:rPr>
                <w:rFonts w:ascii="Times New Roman" w:hAnsi="Times New Roman"/>
                <w:sz w:val="24"/>
                <w:szCs w:val="24"/>
              </w:rPr>
              <w:t xml:space="preserve"> прилегающих территорий 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0134" w:rsidRPr="00876DEE" w:rsidTr="00380134">
        <w:trPr>
          <w:trHeight w:val="590"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Количество благоустроенных территорий, прилегающих к военно-мемориальным объектам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80134" w:rsidRPr="00876DEE" w:rsidTr="00380134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Количество отремонтированных  военно-мемориальных объектов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80134" w:rsidRPr="00876DEE" w:rsidTr="00380134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Количество военно-мемориальных объектов, подлежащих содержанию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380134" w:rsidRPr="00876DEE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DE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F9592A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92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380134" w:rsidRPr="00F9592A" w:rsidRDefault="00380134" w:rsidP="003801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92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876DEE">
        <w:rPr>
          <w:rFonts w:ascii="Times New Roman" w:hAnsi="Times New Roman"/>
        </w:rPr>
        <w:t xml:space="preserve">*В 2024 году установка табличек с </w:t>
      </w:r>
      <w:r w:rsidRPr="00876DEE">
        <w:rPr>
          <w:rFonts w:ascii="Times New Roman" w:hAnsi="Times New Roman"/>
          <w:lang w:val="en-US"/>
        </w:rPr>
        <w:t>QR</w:t>
      </w:r>
      <w:r w:rsidRPr="00876DEE">
        <w:rPr>
          <w:rFonts w:ascii="Times New Roman" w:hAnsi="Times New Roman"/>
        </w:rPr>
        <w:t>-кодами производилась в рамках муниципальной программы «</w:t>
      </w:r>
      <w:r w:rsidRPr="00876DEE">
        <w:rPr>
          <w:rFonts w:ascii="Times New Roman" w:hAnsi="Times New Roman"/>
          <w:bCs/>
        </w:rPr>
        <w:t>Благоустройство и озеленение территории городского округа город Рыбинск Ярославской области»</w:t>
      </w: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80134" w:rsidRPr="00876DEE" w:rsidRDefault="00380134" w:rsidP="003801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0134" w:rsidRPr="00876DEE" w:rsidRDefault="00380134" w:rsidP="00380134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  <w:sectPr w:rsidR="00380134" w:rsidRPr="00876DEE" w:rsidSect="00380134">
          <w:headerReference w:type="default" r:id="rId28"/>
          <w:footerReference w:type="even" r:id="rId29"/>
          <w:headerReference w:type="first" r:id="rId30"/>
          <w:footnotePr>
            <w:pos w:val="beneathText"/>
          </w:footnotePr>
          <w:pgSz w:w="11905" w:h="16837"/>
          <w:pgMar w:top="1134" w:right="567" w:bottom="851" w:left="1276" w:header="426" w:footer="720" w:gutter="0"/>
          <w:pgNumType w:start="1"/>
          <w:cols w:space="720"/>
          <w:titlePg/>
          <w:docGrid w:linePitch="326"/>
        </w:sectPr>
      </w:pPr>
    </w:p>
    <w:p w:rsidR="00380134" w:rsidRPr="00876DEE" w:rsidRDefault="00380134" w:rsidP="00380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6DEE">
        <w:rPr>
          <w:rFonts w:ascii="Times New Roman" w:hAnsi="Times New Roman"/>
          <w:b/>
          <w:sz w:val="28"/>
          <w:szCs w:val="28"/>
        </w:rPr>
        <w:lastRenderedPageBreak/>
        <w:t>8. Перечень программных мероприятий</w:t>
      </w:r>
    </w:p>
    <w:p w:rsidR="00380134" w:rsidRPr="00876DEE" w:rsidRDefault="00380134" w:rsidP="00380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835"/>
        <w:gridCol w:w="948"/>
        <w:gridCol w:w="1165"/>
        <w:gridCol w:w="1165"/>
        <w:gridCol w:w="1165"/>
        <w:gridCol w:w="1165"/>
        <w:gridCol w:w="1165"/>
        <w:gridCol w:w="1165"/>
        <w:gridCol w:w="1581"/>
        <w:gridCol w:w="1157"/>
      </w:tblGrid>
      <w:tr w:rsidR="00380134" w:rsidRPr="004E707A" w:rsidTr="00380134">
        <w:trPr>
          <w:trHeight w:val="31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Адрес, количественная характеристика, срок исполнения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ind w:left="-108" w:right="-15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Источник финанси-рования</w:t>
            </w:r>
          </w:p>
        </w:tc>
        <w:tc>
          <w:tcPr>
            <w:tcW w:w="69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Ожидаемый результат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ind w:left="-85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ный исполнитель</w:t>
            </w:r>
          </w:p>
        </w:tc>
      </w:tr>
      <w:tr w:rsidR="00380134" w:rsidRPr="004E707A" w:rsidTr="00380134">
        <w:trPr>
          <w:trHeight w:val="312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51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ind w:left="-64" w:right="-7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предусмотре-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но в бюджете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ind w:left="-64" w:right="-7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ind w:left="-64" w:right="-7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предусмотре-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но в бюджете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ind w:left="-64" w:right="-7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ind w:left="-64" w:right="-7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предусмотре-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но в бюджете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ind w:left="-64" w:right="-7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потребность 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283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</w:tr>
      <w:tr w:rsidR="00380134" w:rsidRPr="004E707A" w:rsidTr="00380134">
        <w:trPr>
          <w:trHeight w:val="46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Установка мемориальных знаков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2025 год -  установка 1 мемориального знака на Южном кладбище;</w:t>
            </w:r>
            <w:r w:rsidRPr="004E707A">
              <w:rPr>
                <w:rFonts w:ascii="Times New Roman" w:hAnsi="Times New Roman"/>
                <w:sz w:val="18"/>
                <w:szCs w:val="18"/>
              </w:rPr>
              <w:br/>
              <w:t xml:space="preserve">2026 год -  установка 1 мемориального знака на Болтинском кладбище; </w:t>
            </w:r>
            <w:r w:rsidRPr="004E707A">
              <w:rPr>
                <w:rFonts w:ascii="Times New Roman" w:hAnsi="Times New Roman"/>
                <w:sz w:val="18"/>
                <w:szCs w:val="18"/>
              </w:rPr>
              <w:br/>
              <w:t>2027 год -  установка 1 мемориального знака на Ново-Георгиевском кладбище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11,3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Установлены 3 мемориальных знака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ДЖКХ, ТиС, МБУ "ССВПД"</w:t>
            </w:r>
          </w:p>
        </w:tc>
      </w:tr>
      <w:tr w:rsidR="00380134" w:rsidRPr="004E707A" w:rsidTr="00380134">
        <w:trPr>
          <w:trHeight w:val="4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213,7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237,5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247,0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4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4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225,0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260,0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40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Изготовление и установка мемориального знака в честь 80 лет Победы в Великой Отечественной войне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 xml:space="preserve">2025 год -  изготовление и установка на Южном кладбище мемориального знака в честь 80-летия Победы в Великой Отечественной войне  (мемориальной стелы)                                     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12,5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13,0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Изготовлен и установлен 1 мемориальный знак в честь 80-летия Победы в Великой Отечественной войне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ДЖКХ, ТиС, МБУ "УГХ"</w:t>
            </w:r>
          </w:p>
        </w:tc>
      </w:tr>
      <w:tr w:rsidR="00380134" w:rsidRPr="004E707A" w:rsidTr="00380134">
        <w:trPr>
          <w:trHeight w:val="4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237,5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247,0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4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260,0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4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Установка на воинские захоронения и памятники Великой Отечественной войны графических идентификаторов - QR-кодов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2025 год -  установка 1811  QR-кодов;</w:t>
            </w:r>
            <w:r w:rsidRPr="004E707A">
              <w:rPr>
                <w:rFonts w:ascii="Times New Roman" w:hAnsi="Times New Roman"/>
                <w:sz w:val="18"/>
                <w:szCs w:val="18"/>
              </w:rPr>
              <w:br/>
              <w:t xml:space="preserve">2026 год -  установка 241 QR-кода                                                                                     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815,0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Установлены 2052 QR-кода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ДЖКХ, ТиС, МБУ "ССВПД"</w:t>
            </w:r>
          </w:p>
        </w:tc>
      </w:tr>
      <w:tr w:rsidR="00380134" w:rsidRPr="004E707A" w:rsidTr="00380134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9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815,0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120,5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воинских захоронений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ежегодно: 0,35 Га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620,6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620,6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671,9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Осуществлено надлежащее содержание воинских захоронений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ДЖКХ, ТиС, МБУ "ССВПД"</w:t>
            </w:r>
          </w:p>
        </w:tc>
      </w:tr>
      <w:tr w:rsidR="00380134" w:rsidRPr="004E707A" w:rsidTr="00380134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620,6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620,6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650,0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670,0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671,9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Благоустройство территорий, прилегающих к 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военно-мемориальным объектам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2025 год –  г. Рыбинск, бульвар Победы, обелиск в честь 40-летия Победы в Великой 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Отечественной войне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1941 – 1945 гг.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2 808,7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2 808,7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Выполнено восстановление 1 военно-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мемориального объекта с благоустройством прилегающей  территории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lastRenderedPageBreak/>
              <w:t>ДЖКХ, ТиС, МБУ "УГХ"</w:t>
            </w:r>
          </w:p>
        </w:tc>
      </w:tr>
      <w:tr w:rsidR="00380134" w:rsidRPr="004E707A" w:rsidTr="00380134">
        <w:trPr>
          <w:trHeight w:val="3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6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4 808,7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4 808,7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7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Благоустройство территорий, прилегающих к военно-мемориальным объектам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2026 год - 4 объекта: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г. Рыбинск, ул. Пятилетки, мемориал судостроителям, погибшим  в годы Велик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й Отечественной войны на 1941-1945 гг.;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г. Рыбинск, ул. Зои Космодемьянской, территория, прилегающая к мемориальному комплексу в память о погибших судостроителях;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г. Рыбинск, Волжская набережная, устройство мемориальной зоны ветеранам боевых действий, прилегающей  к памятник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воинам-интернационалистам, интернационалистов;  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г. Рыбинск, ул. Луначарского, 2; устройство мемориальной зоны ветеранам боевых действий, прилегающей  к  памятнику Героя Советского Союза Маргелову В.Ф.;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2027 год - 2 объекта: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г. Рыбинск, пр. Ленина, западная часть парковой зоны ОАО «НПО «Сатурн», территория, прилегающая к памятнику генерал-лейтенанту Ф.М. Харитонову;</w:t>
            </w: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г. Рыбинск, пр. 50 лет Октября, благоустройство территории, прилегающей к памятнику погибшим воинам                                                                       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ГБ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2 193,1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5 002,5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Выполнено благоустройство 6 территорий, прилегающих к военно-мемориальным объектам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ДЖКХ, ТиС, МБУ "УГХ"</w:t>
            </w:r>
          </w:p>
        </w:tc>
      </w:tr>
      <w:tr w:rsidR="00380134" w:rsidRPr="004E707A" w:rsidTr="00380134">
        <w:trPr>
          <w:trHeight w:val="7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ОБ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3 833,0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7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ФБ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487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6 026,1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5 002,5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13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Ремонт военно-мемориальных объектов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 xml:space="preserve">2025 год - 3 объекта: </w:t>
            </w:r>
            <w:r w:rsidRPr="004E707A">
              <w:rPr>
                <w:rFonts w:ascii="Times New Roman" w:hAnsi="Times New Roman"/>
                <w:sz w:val="18"/>
                <w:szCs w:val="18"/>
              </w:rPr>
              <w:br/>
              <w:t>г. Рыбинск, ул. Нобелевская, мемориальный знак в память погибших воинам, работникам нефтебазы;</w:t>
            </w:r>
            <w:r w:rsidRPr="004E707A">
              <w:rPr>
                <w:rFonts w:ascii="Times New Roman" w:hAnsi="Times New Roman"/>
                <w:sz w:val="18"/>
                <w:szCs w:val="18"/>
              </w:rPr>
              <w:br/>
              <w:t>г. Рыбинск, ул. Толбухина, д. 14, мемориальная доска в честь полководца Великой Отечественной войны, Героя Советского Союза, Маршала Советского Союза Ф.И. Толбухина;</w:t>
            </w:r>
            <w:r w:rsidRPr="004E707A">
              <w:rPr>
                <w:rFonts w:ascii="Times New Roman" w:hAnsi="Times New Roman"/>
                <w:sz w:val="18"/>
                <w:szCs w:val="18"/>
              </w:rPr>
              <w:br/>
              <w:t>г. Рыбинск, ул. Черняховского, д. 25, мемориальная доска в честь полководца Великой Отечественной войны, дважды Героя Советского Союза, Генерала армии  И.Д.Черняховского;</w:t>
            </w:r>
            <w:r w:rsidRPr="004E707A">
              <w:rPr>
                <w:rFonts w:ascii="Times New Roman" w:hAnsi="Times New Roman"/>
                <w:sz w:val="18"/>
                <w:szCs w:val="18"/>
              </w:rPr>
              <w:br/>
              <w:t xml:space="preserve">2026 год - г. Рыбинск, ул. Чебышева, мемориальный знак в память погибших работников мукомольного завода                                                            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1 030,0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1 030,0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547,6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Выполнен ремонт  4 военно-мемориальных объектов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ДЖКХ, ТиС, МБУ "УГХ"</w:t>
            </w:r>
          </w:p>
        </w:tc>
      </w:tr>
      <w:tr w:rsidR="00380134" w:rsidRPr="004E707A" w:rsidTr="00380134">
        <w:trPr>
          <w:trHeight w:val="13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13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13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1 030,0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1 030,0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547,6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Содержание военно-мемориальных объектов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ежегодно: 44 объекта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ГБ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460,8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1 774,5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1 420,1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1 476,9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Осуществлено надлежащее содержание 44 военно-мемориальных объектов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 xml:space="preserve">ДЖКХ, ТиС, МБУ "ДЭС" </w:t>
            </w:r>
          </w:p>
        </w:tc>
      </w:tr>
      <w:tr w:rsidR="00380134" w:rsidRPr="004E707A" w:rsidTr="00380134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ФБ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2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460,8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1 774,5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1 420,1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220,0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sz w:val="18"/>
                <w:szCs w:val="18"/>
              </w:rPr>
              <w:t>1 476,9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53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ГБ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5 320,1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6 645,1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860,0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4 835,8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890,0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7 177,3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707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380134" w:rsidRPr="004E707A" w:rsidTr="00380134">
        <w:trPr>
          <w:trHeight w:val="119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2 000,0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2 213,7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4 308,0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494,0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ФБ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80134" w:rsidRPr="004E707A" w:rsidTr="00380134">
        <w:trPr>
          <w:trHeight w:val="3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7 320,1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8 858,8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860,0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3 117,7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890,0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134" w:rsidRPr="004E707A" w:rsidRDefault="00380134" w:rsidP="0038013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707A">
              <w:rPr>
                <w:rFonts w:ascii="Times New Roman" w:hAnsi="Times New Roman"/>
                <w:b/>
                <w:bCs/>
                <w:sz w:val="18"/>
                <w:szCs w:val="18"/>
              </w:rPr>
              <w:t>2 668,8</w:t>
            </w: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0134" w:rsidRPr="004E707A" w:rsidRDefault="00380134" w:rsidP="00380134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380134" w:rsidRPr="00876DEE" w:rsidRDefault="00380134" w:rsidP="003801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80134" w:rsidRPr="00876DEE" w:rsidRDefault="00380134" w:rsidP="003801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Список используемых сокращений:</w:t>
      </w:r>
    </w:p>
    <w:p w:rsidR="00380134" w:rsidRPr="00876DEE" w:rsidRDefault="00380134" w:rsidP="00380134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программа – муниципальная программа «Увековечение памяти погибших при защите Отечества»;</w:t>
      </w:r>
    </w:p>
    <w:p w:rsidR="00380134" w:rsidRPr="00876DEE" w:rsidRDefault="00380134" w:rsidP="00380134">
      <w:pPr>
        <w:spacing w:after="0" w:line="240" w:lineRule="auto"/>
        <w:ind w:right="-108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ДЖКХ, ТиС – Департамент ЖКХ, транспорта и связи;</w:t>
      </w:r>
    </w:p>
    <w:p w:rsidR="00380134" w:rsidRPr="00876DEE" w:rsidRDefault="00380134" w:rsidP="003801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МБУ «УГХ» - МБУ «Управление городского хозяйства»;</w:t>
      </w:r>
    </w:p>
    <w:p w:rsidR="00380134" w:rsidRPr="00876DEE" w:rsidRDefault="00380134" w:rsidP="003801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МБУ «ССВПД» - МБУ «Специализированная служба по вопросам похоронного дела»;</w:t>
      </w:r>
    </w:p>
    <w:p w:rsidR="00380134" w:rsidRPr="00876DEE" w:rsidRDefault="00380134" w:rsidP="003801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>МБУ «ДЭС» - МБУ «Дорожно-эксплуатационное строительство».</w:t>
      </w:r>
    </w:p>
    <w:p w:rsidR="00380134" w:rsidRPr="00876DEE" w:rsidRDefault="00380134" w:rsidP="00380134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80134" w:rsidRPr="00876DEE" w:rsidRDefault="00380134" w:rsidP="003801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76DEE">
        <w:rPr>
          <w:rFonts w:ascii="Times New Roman" w:hAnsi="Times New Roman"/>
          <w:sz w:val="28"/>
          <w:szCs w:val="28"/>
        </w:rPr>
        <w:t xml:space="preserve">И.о. директора Департамента </w:t>
      </w:r>
    </w:p>
    <w:p w:rsidR="00380134" w:rsidRPr="00876DEE" w:rsidRDefault="00380134" w:rsidP="00380134">
      <w:pPr>
        <w:spacing w:after="0" w:line="240" w:lineRule="auto"/>
        <w:rPr>
          <w:rFonts w:ascii="Times New Roman" w:hAnsi="Times New Roman"/>
          <w:sz w:val="28"/>
          <w:szCs w:val="28"/>
        </w:rPr>
        <w:sectPr w:rsidR="00380134" w:rsidRPr="00876DEE" w:rsidSect="00380134">
          <w:footnotePr>
            <w:pos w:val="beneathText"/>
          </w:footnotePr>
          <w:pgSz w:w="16837" w:h="11905" w:orient="landscape"/>
          <w:pgMar w:top="993" w:right="677" w:bottom="567" w:left="1134" w:header="568" w:footer="720" w:gutter="0"/>
          <w:cols w:space="720"/>
          <w:docGrid w:linePitch="299"/>
        </w:sectPr>
      </w:pPr>
      <w:r w:rsidRPr="00876DEE">
        <w:rPr>
          <w:rFonts w:ascii="Times New Roman" w:hAnsi="Times New Roman"/>
          <w:sz w:val="28"/>
          <w:szCs w:val="28"/>
        </w:rPr>
        <w:t xml:space="preserve">ЖКХ, транспорта и связи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А.В. Тетю</w:t>
      </w:r>
    </w:p>
    <w:p w:rsidR="001A6E7E" w:rsidRDefault="001A6E7E" w:rsidP="00380134">
      <w:pPr>
        <w:spacing w:after="160" w:line="259" w:lineRule="auto"/>
        <w:rPr>
          <w:rFonts w:eastAsiaTheme="minorEastAsia" w:cs="Calibri"/>
        </w:rPr>
      </w:pPr>
    </w:p>
    <w:sectPr w:rsidR="001A6E7E" w:rsidSect="00380134">
      <w:footnotePr>
        <w:pos w:val="beneathText"/>
      </w:footnotePr>
      <w:pgSz w:w="11905" w:h="16837"/>
      <w:pgMar w:top="1134" w:right="567" w:bottom="851" w:left="1276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BD9" w:rsidRDefault="00657BD9">
      <w:pPr>
        <w:spacing w:after="0" w:line="240" w:lineRule="auto"/>
      </w:pPr>
      <w:r>
        <w:separator/>
      </w:r>
    </w:p>
  </w:endnote>
  <w:endnote w:type="continuationSeparator" w:id="0">
    <w:p w:rsidR="00657BD9" w:rsidRDefault="00657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34" w:rsidRDefault="00380134" w:rsidP="0038013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380134" w:rsidRDefault="003801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BD9" w:rsidRDefault="00657BD9">
      <w:pPr>
        <w:spacing w:after="0" w:line="240" w:lineRule="auto"/>
      </w:pPr>
      <w:r>
        <w:separator/>
      </w:r>
    </w:p>
  </w:footnote>
  <w:footnote w:type="continuationSeparator" w:id="0">
    <w:p w:rsidR="00657BD9" w:rsidRDefault="00657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34" w:rsidRDefault="00380134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01C">
      <w:rPr>
        <w:noProof/>
      </w:rPr>
      <w:t>2</w:t>
    </w:r>
    <w:r>
      <w:fldChar w:fldCharType="end"/>
    </w:r>
  </w:p>
  <w:p w:rsidR="00380134" w:rsidRDefault="00380134" w:rsidP="00380134">
    <w:pPr>
      <w:pStyle w:val="af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134" w:rsidRDefault="00380134">
    <w:pPr>
      <w:jc w:val="center"/>
    </w:pPr>
  </w:p>
  <w:p w:rsidR="00380134" w:rsidRPr="00651808" w:rsidRDefault="00380134" w:rsidP="0038013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A49AD"/>
    <w:multiLevelType w:val="multilevel"/>
    <w:tmpl w:val="7A2E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16" w15:restartNumberingAfterBreak="0">
    <w:nsid w:val="541202CC"/>
    <w:multiLevelType w:val="multilevel"/>
    <w:tmpl w:val="D92E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17F543C"/>
    <w:multiLevelType w:val="hybridMultilevel"/>
    <w:tmpl w:val="D59EA4D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9"/>
  </w:num>
  <w:num w:numId="14">
    <w:abstractNumId w:val="14"/>
  </w:num>
  <w:num w:numId="15">
    <w:abstractNumId w:val="11"/>
  </w:num>
  <w:num w:numId="16">
    <w:abstractNumId w:val="6"/>
  </w:num>
  <w:num w:numId="17">
    <w:abstractNumId w:val="7"/>
  </w:num>
  <w:num w:numId="18">
    <w:abstractNumId w:val="3"/>
  </w:num>
  <w:num w:numId="19">
    <w:abstractNumId w:val="1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7E"/>
    <w:rsid w:val="001841B0"/>
    <w:rsid w:val="001A6E7E"/>
    <w:rsid w:val="00380134"/>
    <w:rsid w:val="00521331"/>
    <w:rsid w:val="00657BD9"/>
    <w:rsid w:val="009D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949CB-2C65-4E8B-86EE-87BCAD0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E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A6E7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A6E7E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1A6E7E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8"/>
      <w:szCs w:val="28"/>
      <w:lang w:val="x-none" w:eastAsia="ar-SA"/>
    </w:rPr>
  </w:style>
  <w:style w:type="paragraph" w:styleId="4">
    <w:name w:val="heading 4"/>
    <w:basedOn w:val="a"/>
    <w:next w:val="a"/>
    <w:link w:val="40"/>
    <w:qFormat/>
    <w:rsid w:val="001A6E7E"/>
    <w:pPr>
      <w:keepNext/>
      <w:widowControl w:val="0"/>
      <w:tabs>
        <w:tab w:val="num" w:pos="0"/>
        <w:tab w:val="left" w:pos="864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1A6E7E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1A6E7E"/>
    <w:pPr>
      <w:keepNext/>
      <w:widowControl w:val="0"/>
      <w:tabs>
        <w:tab w:val="num" w:pos="0"/>
        <w:tab w:val="left" w:pos="1152"/>
      </w:tabs>
      <w:suppressAutoHyphens/>
      <w:spacing w:after="0" w:line="240" w:lineRule="auto"/>
      <w:jc w:val="center"/>
      <w:outlineLvl w:val="5"/>
    </w:pPr>
    <w:rPr>
      <w:rFonts w:ascii="Times New Roman" w:hAnsi="Times New Roman"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7E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1A6E7E"/>
    <w:pPr>
      <w:widowControl w:val="0"/>
      <w:tabs>
        <w:tab w:val="num" w:pos="0"/>
        <w:tab w:val="left" w:pos="1440"/>
      </w:tabs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1A6E7E"/>
    <w:pPr>
      <w:widowControl w:val="0"/>
      <w:tabs>
        <w:tab w:val="num" w:pos="0"/>
        <w:tab w:val="left" w:pos="1584"/>
      </w:tabs>
      <w:suppressAutoHyphens/>
      <w:spacing w:before="240" w:after="60" w:line="240" w:lineRule="auto"/>
      <w:outlineLvl w:val="8"/>
    </w:pPr>
    <w:rPr>
      <w:rFonts w:ascii="Arial" w:hAnsi="Arial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6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6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6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6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6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6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6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1A6E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A6E7E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1A6E7E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40">
    <w:name w:val="Заголовок 4 Знак"/>
    <w:basedOn w:val="a0"/>
    <w:link w:val="4"/>
    <w:rsid w:val="001A6E7E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1A6E7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1A6E7E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70">
    <w:name w:val="Заголовок 7 Знак"/>
    <w:basedOn w:val="a0"/>
    <w:link w:val="7"/>
    <w:rsid w:val="001A6E7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1A6E7E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1A6E7E"/>
    <w:rPr>
      <w:rFonts w:ascii="Arial" w:eastAsia="Times New Roman" w:hAnsi="Arial" w:cs="Times New Roman"/>
      <w:lang w:val="x-none" w:eastAsia="ar-SA"/>
    </w:rPr>
  </w:style>
  <w:style w:type="paragraph" w:styleId="a3">
    <w:name w:val="List Paragraph"/>
    <w:basedOn w:val="a"/>
    <w:uiPriority w:val="34"/>
    <w:qFormat/>
    <w:rsid w:val="001A6E7E"/>
    <w:pPr>
      <w:ind w:left="720"/>
      <w:contextualSpacing/>
    </w:pPr>
  </w:style>
  <w:style w:type="paragraph" w:styleId="a4">
    <w:name w:val="Balloon Text"/>
    <w:basedOn w:val="a"/>
    <w:link w:val="a5"/>
    <w:unhideWhenUsed/>
    <w:rsid w:val="001A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A6E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A6E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6E7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1A6E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A6E7E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A6E7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6E7E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A6E7E"/>
    <w:rPr>
      <w:rFonts w:cs="Times New Roman"/>
      <w:vertAlign w:val="superscript"/>
    </w:rPr>
  </w:style>
  <w:style w:type="table" w:styleId="ad">
    <w:name w:val="Table Grid"/>
    <w:basedOn w:val="a1"/>
    <w:uiPriority w:val="59"/>
    <w:rsid w:val="001A6E7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A6E7E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val="x-none" w:eastAsia="ar-SA"/>
    </w:rPr>
  </w:style>
  <w:style w:type="character" w:customStyle="1" w:styleId="af">
    <w:name w:val="Основной текст Знак"/>
    <w:basedOn w:val="a0"/>
    <w:link w:val="ae"/>
    <w:rsid w:val="001A6E7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character" w:customStyle="1" w:styleId="af0">
    <w:name w:val="Основной текст с отступом Знак"/>
    <w:link w:val="af1"/>
    <w:locked/>
    <w:rsid w:val="001A6E7E"/>
    <w:rPr>
      <w:sz w:val="24"/>
      <w:szCs w:val="24"/>
      <w:lang w:eastAsia="ar-SA"/>
    </w:rPr>
  </w:style>
  <w:style w:type="paragraph" w:styleId="af1">
    <w:name w:val="Body Text Indent"/>
    <w:basedOn w:val="a"/>
    <w:link w:val="af0"/>
    <w:rsid w:val="001A6E7E"/>
    <w:pPr>
      <w:suppressAutoHyphens/>
      <w:spacing w:after="0" w:line="240" w:lineRule="auto"/>
      <w:ind w:firstLine="567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1A6E7E"/>
    <w:rPr>
      <w:rFonts w:ascii="Calibri" w:eastAsia="Times New Roman" w:hAnsi="Calibri" w:cs="Times New Roman"/>
      <w:lang w:eastAsia="ru-RU"/>
    </w:rPr>
  </w:style>
  <w:style w:type="paragraph" w:customStyle="1" w:styleId="af2">
    <w:name w:val="Прижатый влево"/>
    <w:basedOn w:val="a"/>
    <w:next w:val="a"/>
    <w:rsid w:val="001A6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1A6E7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">
    <w:name w:val="Char Знак"/>
    <w:basedOn w:val="a"/>
    <w:rsid w:val="001A6E7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51">
    <w:name w:val="Знак Знак5"/>
    <w:rsid w:val="001A6E7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1A6E7E"/>
    <w:rPr>
      <w:sz w:val="24"/>
      <w:szCs w:val="24"/>
      <w:lang w:val="ru-RU" w:eastAsia="ar-SA" w:bidi="ar-SA"/>
    </w:rPr>
  </w:style>
  <w:style w:type="character" w:customStyle="1" w:styleId="af3">
    <w:name w:val="Цветовое выделение"/>
    <w:rsid w:val="001A6E7E"/>
    <w:rPr>
      <w:b/>
      <w:color w:val="000080"/>
    </w:rPr>
  </w:style>
  <w:style w:type="paragraph" w:styleId="af4">
    <w:name w:val="Normal (Web)"/>
    <w:basedOn w:val="a"/>
    <w:uiPriority w:val="99"/>
    <w:unhideWhenUsed/>
    <w:rsid w:val="001A6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page number"/>
    <w:rsid w:val="001A6E7E"/>
  </w:style>
  <w:style w:type="paragraph" w:customStyle="1" w:styleId="consnormal0">
    <w:name w:val="consnormal"/>
    <w:basedOn w:val="a"/>
    <w:rsid w:val="001A6E7E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FollowedHyperlink"/>
    <w:uiPriority w:val="99"/>
    <w:unhideWhenUsed/>
    <w:rsid w:val="001A6E7E"/>
    <w:rPr>
      <w:color w:val="800080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1A6E7E"/>
    <w:pPr>
      <w:widowControl w:val="0"/>
      <w:suppressAutoHyphens/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ar-SA"/>
    </w:rPr>
  </w:style>
  <w:style w:type="paragraph" w:styleId="af7">
    <w:name w:val="index heading"/>
    <w:basedOn w:val="a"/>
    <w:unhideWhenUsed/>
    <w:rsid w:val="001A6E7E"/>
    <w:pPr>
      <w:widowControl w:val="0"/>
      <w:suppressLineNumbers/>
      <w:suppressAutoHyphens/>
      <w:spacing w:after="0" w:line="240" w:lineRule="auto"/>
    </w:pPr>
    <w:rPr>
      <w:rFonts w:ascii="Arial" w:hAnsi="Arial" w:cs="Verdana"/>
      <w:sz w:val="20"/>
      <w:szCs w:val="20"/>
      <w:lang w:eastAsia="ar-SA"/>
    </w:rPr>
  </w:style>
  <w:style w:type="paragraph" w:styleId="af8">
    <w:name w:val="List"/>
    <w:basedOn w:val="ae"/>
    <w:unhideWhenUsed/>
    <w:rsid w:val="001A6E7E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styleId="af9">
    <w:name w:val="Subtitle"/>
    <w:basedOn w:val="a"/>
    <w:next w:val="a"/>
    <w:link w:val="afa"/>
    <w:qFormat/>
    <w:rsid w:val="001A6E7E"/>
    <w:pPr>
      <w:widowControl w:val="0"/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ar-SA"/>
    </w:rPr>
  </w:style>
  <w:style w:type="character" w:customStyle="1" w:styleId="afa">
    <w:name w:val="Подзаголовок Знак"/>
    <w:basedOn w:val="a0"/>
    <w:link w:val="af9"/>
    <w:rsid w:val="001A6E7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paragraph" w:styleId="afb">
    <w:name w:val="No Spacing"/>
    <w:link w:val="afc"/>
    <w:uiPriority w:val="1"/>
    <w:qFormat/>
    <w:rsid w:val="001A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"/>
    <w:basedOn w:val="a"/>
    <w:next w:val="ae"/>
    <w:rsid w:val="001A6E7E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21">
    <w:name w:val="Название2"/>
    <w:basedOn w:val="a"/>
    <w:rsid w:val="001A6E7E"/>
    <w:pPr>
      <w:widowControl w:val="0"/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rsid w:val="001A6E7E"/>
    <w:pPr>
      <w:widowControl w:val="0"/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next w:val="af9"/>
    <w:rsid w:val="001A6E7E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4">
    <w:name w:val="Указатель1"/>
    <w:basedOn w:val="a"/>
    <w:rsid w:val="001A6E7E"/>
    <w:pPr>
      <w:widowControl w:val="0"/>
      <w:suppressLineNumbers/>
      <w:suppressAutoHyphens/>
      <w:spacing w:after="0" w:line="240" w:lineRule="auto"/>
    </w:pPr>
    <w:rPr>
      <w:rFonts w:ascii="Arial" w:hAnsi="Arial"/>
      <w:sz w:val="20"/>
      <w:szCs w:val="20"/>
      <w:lang w:eastAsia="ar-SA"/>
    </w:rPr>
  </w:style>
  <w:style w:type="paragraph" w:customStyle="1" w:styleId="afe">
    <w:name w:val="Знак Знак Знак Знак Знак Знак Знак Знак Знак Знак"/>
    <w:basedOn w:val="a"/>
    <w:rsid w:val="001A6E7E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5">
    <w:name w:val="Название объекта1"/>
    <w:basedOn w:val="a"/>
    <w:rsid w:val="001A6E7E"/>
    <w:pPr>
      <w:widowControl w:val="0"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"/>
    <w:rsid w:val="001A6E7E"/>
    <w:pPr>
      <w:widowControl w:val="0"/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"/>
    <w:rsid w:val="001A6E7E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"/>
    <w:rsid w:val="001A6E7E"/>
    <w:pPr>
      <w:widowControl w:val="0"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fffffffff1">
    <w:name w:val="ﾓ3f・f・f・f・f・f・f・f・f1"/>
    <w:basedOn w:val="a"/>
    <w:rsid w:val="001A6E7E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rsid w:val="001A6E7E"/>
    <w:pPr>
      <w:widowControl w:val="0"/>
      <w:suppressAutoHyphens/>
      <w:spacing w:before="240"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1A6E7E"/>
    <w:pPr>
      <w:widowControl w:val="0"/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"/>
    <w:rsid w:val="001A6E7E"/>
    <w:pPr>
      <w:widowControl w:val="0"/>
      <w:tabs>
        <w:tab w:val="left" w:pos="2585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1">
    <w:name w:val="ﾖ3f・f・f・f・f・f1"/>
    <w:basedOn w:val="a"/>
    <w:rsid w:val="001A6E7E"/>
    <w:pPr>
      <w:widowControl w:val="0"/>
      <w:suppressAutoHyphens/>
      <w:spacing w:after="0" w:line="240" w:lineRule="auto"/>
      <w:ind w:left="128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"/>
    <w:rsid w:val="001A6E7E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1A6E7E"/>
    <w:pPr>
      <w:widowControl w:val="0"/>
      <w:suppressAutoHyphens/>
      <w:spacing w:after="0" w:line="240" w:lineRule="auto"/>
      <w:ind w:left="69"/>
    </w:pPr>
    <w:rPr>
      <w:rFonts w:ascii="Times New Roman" w:hAnsi="Times New Roman"/>
      <w:sz w:val="28"/>
      <w:szCs w:val="28"/>
      <w:lang w:eastAsia="ar-SA"/>
    </w:rPr>
  </w:style>
  <w:style w:type="paragraph" w:customStyle="1" w:styleId="TableContents">
    <w:name w:val="Table Contents"/>
    <w:basedOn w:val="a"/>
    <w:rsid w:val="001A6E7E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A6E7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e"/>
    <w:rsid w:val="001A6E7E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3fffffffffffff2">
    <w:name w:val="ﾎ3f・f・f・f・f・f・f・f ・f・f・f・f・f 2"/>
    <w:basedOn w:val="a"/>
    <w:rsid w:val="001A6E7E"/>
    <w:pPr>
      <w:widowControl w:val="0"/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Contents1">
    <w:name w:val="Table Contents1"/>
    <w:basedOn w:val="a"/>
    <w:rsid w:val="001A6E7E"/>
    <w:pPr>
      <w:widowControl w:val="0"/>
      <w:suppressAutoHyphens/>
      <w:spacing w:after="0" w:line="240" w:lineRule="auto"/>
    </w:pPr>
    <w:rPr>
      <w:rFonts w:ascii="Times New Roman" w:hAnsi="Times New Roman"/>
      <w:sz w:val="18"/>
      <w:szCs w:val="18"/>
      <w:lang w:eastAsia="ar-SA"/>
    </w:rPr>
  </w:style>
  <w:style w:type="paragraph" w:customStyle="1" w:styleId="TableHeading1">
    <w:name w:val="Table Heading1"/>
    <w:basedOn w:val="TableContents1"/>
    <w:rsid w:val="001A6E7E"/>
    <w:pPr>
      <w:jc w:val="center"/>
    </w:pPr>
    <w:rPr>
      <w:b/>
      <w:bCs/>
    </w:rPr>
  </w:style>
  <w:style w:type="paragraph" w:customStyle="1" w:styleId="Oaaeeoa1">
    <w:name w:val="Oaaeeoa1"/>
    <w:basedOn w:val="a"/>
    <w:rsid w:val="001A6E7E"/>
    <w:pPr>
      <w:widowControl w:val="0"/>
      <w:suppressAutoHyphens/>
      <w:spacing w:after="0"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Framecontents1">
    <w:name w:val="Frame contents1"/>
    <w:basedOn w:val="ae"/>
    <w:rsid w:val="001A6E7E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210">
    <w:name w:val="Основной текст с отступом 21"/>
    <w:basedOn w:val="a"/>
    <w:rsid w:val="001A6E7E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b/>
      <w:i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1A6E7E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">
    <w:name w:val="Таблицы (моноширинный)"/>
    <w:basedOn w:val="a"/>
    <w:next w:val="a"/>
    <w:rsid w:val="001A6E7E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StarSymbol"/>
      <w:sz w:val="20"/>
      <w:szCs w:val="20"/>
      <w:lang w:eastAsia="ar-SA"/>
    </w:rPr>
  </w:style>
  <w:style w:type="paragraph" w:customStyle="1" w:styleId="ConsNonformat">
    <w:name w:val="ConsNonformat"/>
    <w:rsid w:val="001A6E7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aff0">
    <w:name w:val="Содержимое таблицы"/>
    <w:basedOn w:val="a"/>
    <w:rsid w:val="001A6E7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1">
    <w:name w:val="Заголовок таблицы"/>
    <w:basedOn w:val="aff0"/>
    <w:rsid w:val="001A6E7E"/>
    <w:pPr>
      <w:jc w:val="center"/>
    </w:pPr>
    <w:rPr>
      <w:b/>
      <w:bCs/>
    </w:rPr>
  </w:style>
  <w:style w:type="paragraph" w:customStyle="1" w:styleId="aff2">
    <w:name w:val="Содержимое врезки"/>
    <w:basedOn w:val="ae"/>
    <w:rsid w:val="001A6E7E"/>
    <w:pPr>
      <w:shd w:val="clear" w:color="auto" w:fill="auto"/>
      <w:jc w:val="both"/>
    </w:pPr>
    <w:rPr>
      <w:color w:val="auto"/>
      <w:sz w:val="28"/>
      <w:szCs w:val="28"/>
    </w:rPr>
  </w:style>
  <w:style w:type="character" w:customStyle="1" w:styleId="WW8Num2z0">
    <w:name w:val="WW8Num2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1A6E7E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1A6E7E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1A6E7E"/>
  </w:style>
  <w:style w:type="character" w:customStyle="1" w:styleId="WW-Absatz-Standardschriftart">
    <w:name w:val="WW-Absatz-Standardschriftart"/>
    <w:rsid w:val="001A6E7E"/>
  </w:style>
  <w:style w:type="character" w:customStyle="1" w:styleId="WW-Absatz-Standardschriftart1">
    <w:name w:val="WW-Absatz-Standardschriftart1"/>
    <w:rsid w:val="001A6E7E"/>
  </w:style>
  <w:style w:type="character" w:customStyle="1" w:styleId="WW-Absatz-Standardschriftart11">
    <w:name w:val="WW-Absatz-Standardschriftart11"/>
    <w:rsid w:val="001A6E7E"/>
  </w:style>
  <w:style w:type="character" w:customStyle="1" w:styleId="WW-Absatz-Standardschriftart111">
    <w:name w:val="WW-Absatz-Standardschriftart111"/>
    <w:rsid w:val="001A6E7E"/>
  </w:style>
  <w:style w:type="character" w:customStyle="1" w:styleId="WW8Num4z1">
    <w:name w:val="WW8Num4z1"/>
    <w:rsid w:val="001A6E7E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1A6E7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1A6E7E"/>
    <w:rPr>
      <w:sz w:val="20"/>
      <w:szCs w:val="20"/>
    </w:rPr>
  </w:style>
  <w:style w:type="character" w:customStyle="1" w:styleId="WW8Num5z1">
    <w:name w:val="WW8Num5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1A6E7E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1A6E7E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1A6E7E"/>
  </w:style>
  <w:style w:type="character" w:customStyle="1" w:styleId="WW8Num6z1">
    <w:name w:val="WW8Num6z1"/>
    <w:rsid w:val="001A6E7E"/>
    <w:rPr>
      <w:rFonts w:ascii="Courier New" w:hAnsi="Courier New" w:cs="StarSymbol" w:hint="default"/>
    </w:rPr>
  </w:style>
  <w:style w:type="character" w:customStyle="1" w:styleId="WW8Num6z2">
    <w:name w:val="WW8Num6z2"/>
    <w:rsid w:val="001A6E7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1A6E7E"/>
    <w:rPr>
      <w:sz w:val="20"/>
      <w:szCs w:val="20"/>
    </w:rPr>
  </w:style>
  <w:style w:type="character" w:customStyle="1" w:styleId="WW8Num8z1">
    <w:name w:val="WW8Num8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1A6E7E"/>
    <w:rPr>
      <w:sz w:val="20"/>
      <w:szCs w:val="20"/>
    </w:rPr>
  </w:style>
  <w:style w:type="character" w:customStyle="1" w:styleId="WW8Num9z1">
    <w:name w:val="WW8Num9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1A6E7E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1A6E7E"/>
    <w:rPr>
      <w:rFonts w:ascii="Courier New" w:hAnsi="Courier New" w:cs="StarSymbol" w:hint="default"/>
    </w:rPr>
  </w:style>
  <w:style w:type="character" w:customStyle="1" w:styleId="WW8Num10z2">
    <w:name w:val="WW8Num10z2"/>
    <w:rsid w:val="001A6E7E"/>
    <w:rPr>
      <w:rFonts w:ascii="Wingdings" w:hAnsi="Wingdings" w:cs="Courier New" w:hint="default"/>
    </w:rPr>
  </w:style>
  <w:style w:type="character" w:customStyle="1" w:styleId="WW8Num11z0">
    <w:name w:val="WW8Num11z0"/>
    <w:rsid w:val="001A6E7E"/>
    <w:rPr>
      <w:sz w:val="20"/>
      <w:szCs w:val="20"/>
    </w:rPr>
  </w:style>
  <w:style w:type="character" w:customStyle="1" w:styleId="WW8Num11z1">
    <w:name w:val="WW8Num11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1A6E7E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1A6E7E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1A6E7E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1A6E7E"/>
  </w:style>
  <w:style w:type="character" w:customStyle="1" w:styleId="WW8Num13z1">
    <w:name w:val="WW8Num13z1"/>
    <w:rsid w:val="001A6E7E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1A6E7E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1A6E7E"/>
  </w:style>
  <w:style w:type="character" w:customStyle="1" w:styleId="WW-Absatz-Standardschriftart111111">
    <w:name w:val="WW-Absatz-Standardschriftart111111"/>
    <w:rsid w:val="001A6E7E"/>
  </w:style>
  <w:style w:type="character" w:customStyle="1" w:styleId="WW-Absatz-Standardschriftart1111111">
    <w:name w:val="WW-Absatz-Standardschriftart1111111"/>
    <w:rsid w:val="001A6E7E"/>
  </w:style>
  <w:style w:type="character" w:customStyle="1" w:styleId="16">
    <w:name w:val="Основной шрифт абзаца1"/>
    <w:rsid w:val="001A6E7E"/>
  </w:style>
  <w:style w:type="character" w:customStyle="1" w:styleId="WW-">
    <w:name w:val="WW-Основной шрифт абзаца"/>
    <w:rsid w:val="001A6E7E"/>
  </w:style>
  <w:style w:type="character" w:customStyle="1" w:styleId="WW8Num5z3">
    <w:name w:val="WW8Num5z3"/>
    <w:rsid w:val="001A6E7E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1A6E7E"/>
    <w:rPr>
      <w:rFonts w:ascii="Symbol" w:hAnsi="Symbol" w:cs="Symbol" w:hint="default"/>
    </w:rPr>
  </w:style>
  <w:style w:type="character" w:customStyle="1" w:styleId="WW8Num7z3">
    <w:name w:val="WW8Num7z3"/>
    <w:rsid w:val="001A6E7E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1A6E7E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1A6E7E"/>
    <w:rPr>
      <w:rFonts w:ascii="Courier New" w:hAnsi="Courier New" w:cs="StarSymbol" w:hint="default"/>
    </w:rPr>
  </w:style>
  <w:style w:type="character" w:customStyle="1" w:styleId="WW8Num16z2">
    <w:name w:val="WW8Num16z2"/>
    <w:rsid w:val="001A6E7E"/>
    <w:rPr>
      <w:rFonts w:ascii="Wingdings" w:hAnsi="Wingdings" w:cs="Courier New" w:hint="default"/>
    </w:rPr>
  </w:style>
  <w:style w:type="character" w:customStyle="1" w:styleId="WW8Num17z0">
    <w:name w:val="WW8Num17z0"/>
    <w:rsid w:val="001A6E7E"/>
    <w:rPr>
      <w:sz w:val="20"/>
      <w:szCs w:val="20"/>
    </w:rPr>
  </w:style>
  <w:style w:type="character" w:customStyle="1" w:styleId="WW8Num17z1">
    <w:name w:val="WW8Num17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1A6E7E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1A6E7E"/>
    <w:rPr>
      <w:sz w:val="20"/>
      <w:szCs w:val="20"/>
    </w:rPr>
  </w:style>
  <w:style w:type="character" w:customStyle="1" w:styleId="WW8Num18z1">
    <w:name w:val="WW8Num18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1A6E7E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1A6E7E"/>
    <w:rPr>
      <w:sz w:val="20"/>
      <w:szCs w:val="20"/>
    </w:rPr>
  </w:style>
  <w:style w:type="character" w:customStyle="1" w:styleId="WW8Num25z1">
    <w:name w:val="WW8Num25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1A6E7E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1A6E7E"/>
    <w:rPr>
      <w:sz w:val="20"/>
      <w:szCs w:val="20"/>
    </w:rPr>
  </w:style>
  <w:style w:type="character" w:customStyle="1" w:styleId="WW8Num26z1">
    <w:name w:val="WW8Num26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1A6E7E"/>
    <w:rPr>
      <w:sz w:val="20"/>
      <w:szCs w:val="20"/>
    </w:rPr>
  </w:style>
  <w:style w:type="character" w:customStyle="1" w:styleId="WW8Num27z1">
    <w:name w:val="WW8Num27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1A6E7E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1A6E7E"/>
    <w:rPr>
      <w:rFonts w:ascii="Symbol" w:hAnsi="Symbol" w:cs="Symbol" w:hint="default"/>
    </w:rPr>
  </w:style>
  <w:style w:type="character" w:customStyle="1" w:styleId="WW8Num31z1">
    <w:name w:val="WW8Num31z1"/>
    <w:rsid w:val="001A6E7E"/>
    <w:rPr>
      <w:rFonts w:ascii="Courier New" w:hAnsi="Courier New" w:cs="StarSymbol" w:hint="default"/>
    </w:rPr>
  </w:style>
  <w:style w:type="character" w:customStyle="1" w:styleId="WW8Num31z2">
    <w:name w:val="WW8Num31z2"/>
    <w:rsid w:val="001A6E7E"/>
    <w:rPr>
      <w:rFonts w:ascii="Wingdings" w:hAnsi="Wingdings" w:cs="Courier New" w:hint="default"/>
    </w:rPr>
  </w:style>
  <w:style w:type="character" w:customStyle="1" w:styleId="WW8Num36z0">
    <w:name w:val="WW8Num36z0"/>
    <w:rsid w:val="001A6E7E"/>
    <w:rPr>
      <w:rFonts w:ascii="Symbol" w:hAnsi="Symbol" w:cs="Symbol" w:hint="default"/>
    </w:rPr>
  </w:style>
  <w:style w:type="character" w:customStyle="1" w:styleId="WW8Num36z1">
    <w:name w:val="WW8Num36z1"/>
    <w:rsid w:val="001A6E7E"/>
    <w:rPr>
      <w:rFonts w:ascii="Courier New" w:hAnsi="Courier New" w:cs="StarSymbol" w:hint="default"/>
    </w:rPr>
  </w:style>
  <w:style w:type="character" w:customStyle="1" w:styleId="WW8Num36z2">
    <w:name w:val="WW8Num36z2"/>
    <w:rsid w:val="001A6E7E"/>
    <w:rPr>
      <w:rFonts w:ascii="Wingdings" w:hAnsi="Wingdings" w:cs="Courier New" w:hint="default"/>
    </w:rPr>
  </w:style>
  <w:style w:type="character" w:customStyle="1" w:styleId="WW8Num37z0">
    <w:name w:val="WW8Num37z0"/>
    <w:rsid w:val="001A6E7E"/>
    <w:rPr>
      <w:rFonts w:ascii="Symbol" w:hAnsi="Symbol" w:cs="Symbol" w:hint="default"/>
    </w:rPr>
  </w:style>
  <w:style w:type="character" w:customStyle="1" w:styleId="WW8Num37z1">
    <w:name w:val="WW8Num37z1"/>
    <w:rsid w:val="001A6E7E"/>
    <w:rPr>
      <w:rFonts w:ascii="Courier New" w:hAnsi="Courier New" w:cs="StarSymbol" w:hint="default"/>
    </w:rPr>
  </w:style>
  <w:style w:type="character" w:customStyle="1" w:styleId="WW8Num37z2">
    <w:name w:val="WW8Num37z2"/>
    <w:rsid w:val="001A6E7E"/>
    <w:rPr>
      <w:rFonts w:ascii="Wingdings" w:hAnsi="Wingdings" w:cs="Courier New" w:hint="default"/>
    </w:rPr>
  </w:style>
  <w:style w:type="character" w:customStyle="1" w:styleId="WW8Num38z0">
    <w:name w:val="WW8Num38z0"/>
    <w:rsid w:val="001A6E7E"/>
    <w:rPr>
      <w:rFonts w:ascii="Wingdings" w:hAnsi="Wingdings" w:cs="Courier New" w:hint="default"/>
    </w:rPr>
  </w:style>
  <w:style w:type="character" w:customStyle="1" w:styleId="WW8Num39z0">
    <w:name w:val="WW8Num39z0"/>
    <w:rsid w:val="001A6E7E"/>
    <w:rPr>
      <w:rFonts w:ascii="Wingdings" w:hAnsi="Wingdings" w:cs="Courier New" w:hint="default"/>
    </w:rPr>
  </w:style>
  <w:style w:type="character" w:customStyle="1" w:styleId="WW8Num39z1">
    <w:name w:val="WW8Num39z1"/>
    <w:rsid w:val="001A6E7E"/>
    <w:rPr>
      <w:rFonts w:ascii="Courier New" w:hAnsi="Courier New" w:cs="StarSymbol" w:hint="default"/>
    </w:rPr>
  </w:style>
  <w:style w:type="character" w:customStyle="1" w:styleId="WW8Num39z3">
    <w:name w:val="WW8Num39z3"/>
    <w:rsid w:val="001A6E7E"/>
    <w:rPr>
      <w:rFonts w:ascii="Symbol" w:hAnsi="Symbol" w:cs="Symbol" w:hint="default"/>
    </w:rPr>
  </w:style>
  <w:style w:type="character" w:customStyle="1" w:styleId="WW8Num40z1">
    <w:name w:val="WW8Num40z1"/>
    <w:rsid w:val="001A6E7E"/>
    <w:rPr>
      <w:rFonts w:ascii="Courier New" w:hAnsi="Courier New" w:cs="StarSymbol" w:hint="default"/>
    </w:rPr>
  </w:style>
  <w:style w:type="character" w:customStyle="1" w:styleId="WW8Num40z2">
    <w:name w:val="WW8Num40z2"/>
    <w:rsid w:val="001A6E7E"/>
    <w:rPr>
      <w:rFonts w:ascii="Wingdings" w:hAnsi="Wingdings" w:cs="Courier New" w:hint="default"/>
    </w:rPr>
  </w:style>
  <w:style w:type="character" w:customStyle="1" w:styleId="WW8Num40z3">
    <w:name w:val="WW8Num40z3"/>
    <w:rsid w:val="001A6E7E"/>
    <w:rPr>
      <w:rFonts w:ascii="Symbol" w:hAnsi="Symbol" w:cs="Symbol" w:hint="default"/>
    </w:rPr>
  </w:style>
  <w:style w:type="character" w:customStyle="1" w:styleId="WW8Num42z0">
    <w:name w:val="WW8Num42z0"/>
    <w:rsid w:val="001A6E7E"/>
    <w:rPr>
      <w:rFonts w:ascii="Symbol" w:hAnsi="Symbol" w:hint="default"/>
    </w:rPr>
  </w:style>
  <w:style w:type="character" w:customStyle="1" w:styleId="WW8Num42z1">
    <w:name w:val="WW8Num42z1"/>
    <w:rsid w:val="001A6E7E"/>
    <w:rPr>
      <w:rFonts w:ascii="Courier New" w:hAnsi="Courier New" w:cs="StarSymbol" w:hint="default"/>
    </w:rPr>
  </w:style>
  <w:style w:type="character" w:customStyle="1" w:styleId="WW8Num42z2">
    <w:name w:val="WW8Num42z2"/>
    <w:rsid w:val="001A6E7E"/>
    <w:rPr>
      <w:rFonts w:ascii="Wingdings" w:hAnsi="Wingdings" w:hint="default"/>
    </w:rPr>
  </w:style>
  <w:style w:type="character" w:customStyle="1" w:styleId="WW8Num44z0">
    <w:name w:val="WW8Num44z0"/>
    <w:rsid w:val="001A6E7E"/>
    <w:rPr>
      <w:rFonts w:ascii="Wingdings" w:hAnsi="Wingdings" w:cs="Courier New" w:hint="default"/>
    </w:rPr>
  </w:style>
  <w:style w:type="character" w:customStyle="1" w:styleId="WW8Num44z1">
    <w:name w:val="WW8Num44z1"/>
    <w:rsid w:val="001A6E7E"/>
    <w:rPr>
      <w:rFonts w:ascii="Courier New" w:hAnsi="Courier New" w:cs="StarSymbol" w:hint="default"/>
    </w:rPr>
  </w:style>
  <w:style w:type="character" w:customStyle="1" w:styleId="WW8Num44z3">
    <w:name w:val="WW8Num44z3"/>
    <w:rsid w:val="001A6E7E"/>
    <w:rPr>
      <w:rFonts w:ascii="Symbol" w:hAnsi="Symbol" w:cs="Symbol" w:hint="default"/>
    </w:rPr>
  </w:style>
  <w:style w:type="character" w:customStyle="1" w:styleId="WW8Num45z0">
    <w:name w:val="WW8Num45z0"/>
    <w:rsid w:val="001A6E7E"/>
    <w:rPr>
      <w:rFonts w:ascii="Symbol" w:hAnsi="Symbol" w:cs="Symbol" w:hint="default"/>
    </w:rPr>
  </w:style>
  <w:style w:type="character" w:customStyle="1" w:styleId="WW8Num45z1">
    <w:name w:val="WW8Num45z1"/>
    <w:rsid w:val="001A6E7E"/>
    <w:rPr>
      <w:rFonts w:ascii="Courier New" w:hAnsi="Courier New" w:cs="StarSymbol" w:hint="default"/>
    </w:rPr>
  </w:style>
  <w:style w:type="character" w:customStyle="1" w:styleId="WW8Num45z2">
    <w:name w:val="WW8Num45z2"/>
    <w:rsid w:val="001A6E7E"/>
    <w:rPr>
      <w:rFonts w:ascii="Wingdings" w:hAnsi="Wingdings" w:cs="Courier New" w:hint="default"/>
    </w:rPr>
  </w:style>
  <w:style w:type="character" w:customStyle="1" w:styleId="WW8Num46z0">
    <w:name w:val="WW8Num46z0"/>
    <w:rsid w:val="001A6E7E"/>
    <w:rPr>
      <w:rFonts w:ascii="Symbol" w:hAnsi="Symbol" w:hint="default"/>
    </w:rPr>
  </w:style>
  <w:style w:type="character" w:customStyle="1" w:styleId="WW8Num46z1">
    <w:name w:val="WW8Num46z1"/>
    <w:rsid w:val="001A6E7E"/>
    <w:rPr>
      <w:rFonts w:ascii="Courier New" w:hAnsi="Courier New" w:cs="StarSymbol" w:hint="default"/>
    </w:rPr>
  </w:style>
  <w:style w:type="character" w:customStyle="1" w:styleId="WW8Num46z2">
    <w:name w:val="WW8Num46z2"/>
    <w:rsid w:val="001A6E7E"/>
    <w:rPr>
      <w:rFonts w:ascii="Wingdings" w:hAnsi="Wingdings" w:hint="default"/>
    </w:rPr>
  </w:style>
  <w:style w:type="character" w:customStyle="1" w:styleId="WW8Num49z1">
    <w:name w:val="WW8Num49z1"/>
    <w:rsid w:val="001A6E7E"/>
    <w:rPr>
      <w:rFonts w:ascii="Symbol" w:hAnsi="Symbol" w:cs="Symbol" w:hint="default"/>
    </w:rPr>
  </w:style>
  <w:style w:type="character" w:customStyle="1" w:styleId="WW8Num50z0">
    <w:name w:val="WW8Num50z0"/>
    <w:rsid w:val="001A6E7E"/>
    <w:rPr>
      <w:rFonts w:ascii="Wingdings" w:hAnsi="Wingdings" w:cs="Courier New" w:hint="default"/>
    </w:rPr>
  </w:style>
  <w:style w:type="character" w:customStyle="1" w:styleId="WW8Num50z1">
    <w:name w:val="WW8Num50z1"/>
    <w:rsid w:val="001A6E7E"/>
    <w:rPr>
      <w:rFonts w:ascii="Courier New" w:hAnsi="Courier New" w:cs="StarSymbol" w:hint="default"/>
    </w:rPr>
  </w:style>
  <w:style w:type="character" w:customStyle="1" w:styleId="WW8Num50z3">
    <w:name w:val="WW8Num50z3"/>
    <w:rsid w:val="001A6E7E"/>
    <w:rPr>
      <w:rFonts w:ascii="Symbol" w:hAnsi="Symbol" w:cs="Symbol" w:hint="default"/>
    </w:rPr>
  </w:style>
  <w:style w:type="character" w:customStyle="1" w:styleId="WW8Num51z0">
    <w:name w:val="WW8Num51z0"/>
    <w:rsid w:val="001A6E7E"/>
    <w:rPr>
      <w:rFonts w:ascii="Wingdings" w:hAnsi="Wingdings" w:hint="default"/>
    </w:rPr>
  </w:style>
  <w:style w:type="character" w:customStyle="1" w:styleId="WW8Num52z0">
    <w:name w:val="WW8Num52z0"/>
    <w:rsid w:val="001A6E7E"/>
    <w:rPr>
      <w:rFonts w:ascii="Wingdings" w:hAnsi="Wingdings" w:cs="Courier New" w:hint="default"/>
    </w:rPr>
  </w:style>
  <w:style w:type="character" w:customStyle="1" w:styleId="WW8Num52z1">
    <w:name w:val="WW8Num52z1"/>
    <w:rsid w:val="001A6E7E"/>
    <w:rPr>
      <w:rFonts w:ascii="Courier New" w:hAnsi="Courier New" w:cs="StarSymbol" w:hint="default"/>
    </w:rPr>
  </w:style>
  <w:style w:type="character" w:customStyle="1" w:styleId="WW8Num52z3">
    <w:name w:val="WW8Num52z3"/>
    <w:rsid w:val="001A6E7E"/>
    <w:rPr>
      <w:rFonts w:ascii="Symbol" w:hAnsi="Symbol" w:cs="Symbol" w:hint="default"/>
    </w:rPr>
  </w:style>
  <w:style w:type="character" w:customStyle="1" w:styleId="WW8Num53z0">
    <w:name w:val="WW8Num53z0"/>
    <w:rsid w:val="001A6E7E"/>
    <w:rPr>
      <w:rFonts w:ascii="Symbol" w:hAnsi="Symbol" w:hint="default"/>
    </w:rPr>
  </w:style>
  <w:style w:type="character" w:customStyle="1" w:styleId="WW8Num53z1">
    <w:name w:val="WW8Num53z1"/>
    <w:rsid w:val="001A6E7E"/>
    <w:rPr>
      <w:rFonts w:ascii="Courier New" w:hAnsi="Courier New" w:cs="StarSymbol" w:hint="default"/>
    </w:rPr>
  </w:style>
  <w:style w:type="character" w:customStyle="1" w:styleId="WW8Num53z2">
    <w:name w:val="WW8Num53z2"/>
    <w:rsid w:val="001A6E7E"/>
    <w:rPr>
      <w:rFonts w:ascii="Wingdings" w:hAnsi="Wingdings" w:hint="default"/>
    </w:rPr>
  </w:style>
  <w:style w:type="character" w:customStyle="1" w:styleId="WW8Num54z0">
    <w:name w:val="WW8Num54z0"/>
    <w:rsid w:val="001A6E7E"/>
    <w:rPr>
      <w:rFonts w:ascii="Symbol" w:hAnsi="Symbol" w:cs="Symbol" w:hint="default"/>
    </w:rPr>
  </w:style>
  <w:style w:type="character" w:customStyle="1" w:styleId="WW8Num54z1">
    <w:name w:val="WW8Num54z1"/>
    <w:rsid w:val="001A6E7E"/>
    <w:rPr>
      <w:rFonts w:ascii="Courier New" w:hAnsi="Courier New" w:cs="StarSymbol" w:hint="default"/>
    </w:rPr>
  </w:style>
  <w:style w:type="character" w:customStyle="1" w:styleId="WW8Num54z2">
    <w:name w:val="WW8Num54z2"/>
    <w:rsid w:val="001A6E7E"/>
    <w:rPr>
      <w:rFonts w:ascii="Wingdings" w:hAnsi="Wingdings" w:cs="Courier New" w:hint="default"/>
    </w:rPr>
  </w:style>
  <w:style w:type="character" w:customStyle="1" w:styleId="WW8Num55z0">
    <w:name w:val="WW8Num55z0"/>
    <w:rsid w:val="001A6E7E"/>
    <w:rPr>
      <w:rFonts w:ascii="Symbol" w:hAnsi="Symbol" w:cs="Symbol" w:hint="default"/>
    </w:rPr>
  </w:style>
  <w:style w:type="character" w:customStyle="1" w:styleId="WW8Num55z1">
    <w:name w:val="WW8Num55z1"/>
    <w:rsid w:val="001A6E7E"/>
    <w:rPr>
      <w:rFonts w:ascii="Courier New" w:hAnsi="Courier New" w:cs="StarSymbol" w:hint="default"/>
    </w:rPr>
  </w:style>
  <w:style w:type="character" w:customStyle="1" w:styleId="WW8Num55z2">
    <w:name w:val="WW8Num55z2"/>
    <w:rsid w:val="001A6E7E"/>
    <w:rPr>
      <w:rFonts w:ascii="Wingdings" w:hAnsi="Wingdings" w:cs="Courier New" w:hint="default"/>
    </w:rPr>
  </w:style>
  <w:style w:type="character" w:customStyle="1" w:styleId="WW8Num57z0">
    <w:name w:val="WW8Num57z0"/>
    <w:rsid w:val="001A6E7E"/>
    <w:rPr>
      <w:rFonts w:ascii="Symbol" w:hAnsi="Symbol" w:hint="default"/>
    </w:rPr>
  </w:style>
  <w:style w:type="character" w:customStyle="1" w:styleId="WW8Num57z1">
    <w:name w:val="WW8Num57z1"/>
    <w:rsid w:val="001A6E7E"/>
    <w:rPr>
      <w:rFonts w:ascii="Courier New" w:hAnsi="Courier New" w:cs="StarSymbol" w:hint="default"/>
    </w:rPr>
  </w:style>
  <w:style w:type="character" w:customStyle="1" w:styleId="WW8Num57z2">
    <w:name w:val="WW8Num57z2"/>
    <w:rsid w:val="001A6E7E"/>
    <w:rPr>
      <w:rFonts w:ascii="Wingdings" w:hAnsi="Wingdings" w:hint="default"/>
    </w:rPr>
  </w:style>
  <w:style w:type="character" w:customStyle="1" w:styleId="WW8Num58z0">
    <w:name w:val="WW8Num58z0"/>
    <w:rsid w:val="001A6E7E"/>
    <w:rPr>
      <w:rFonts w:ascii="Wingdings" w:hAnsi="Wingdings" w:cs="Courier New" w:hint="default"/>
    </w:rPr>
  </w:style>
  <w:style w:type="character" w:customStyle="1" w:styleId="WW8Num58z1">
    <w:name w:val="WW8Num58z1"/>
    <w:rsid w:val="001A6E7E"/>
    <w:rPr>
      <w:rFonts w:ascii="Courier New" w:hAnsi="Courier New" w:cs="StarSymbol" w:hint="default"/>
    </w:rPr>
  </w:style>
  <w:style w:type="character" w:customStyle="1" w:styleId="WW8Num58z3">
    <w:name w:val="WW8Num58z3"/>
    <w:rsid w:val="001A6E7E"/>
    <w:rPr>
      <w:rFonts w:ascii="Symbol" w:hAnsi="Symbol" w:cs="Symbol" w:hint="default"/>
    </w:rPr>
  </w:style>
  <w:style w:type="character" w:customStyle="1" w:styleId="WW-1">
    <w:name w:val="WW-Основной шрифт абзаца1"/>
    <w:rsid w:val="001A6E7E"/>
  </w:style>
  <w:style w:type="character" w:customStyle="1" w:styleId="3fffffffffffffffffff">
    <w:name w:val="ﾎ3f・f・f・f・f・f・f・f ・f・f・f・f・f ・f・f・f・f・f・f"/>
    <w:rsid w:val="001A6E7E"/>
    <w:rPr>
      <w:sz w:val="20"/>
      <w:szCs w:val="20"/>
    </w:rPr>
  </w:style>
  <w:style w:type="character" w:customStyle="1" w:styleId="WW-Absatz-Standardschriftart11111111">
    <w:name w:val="WW-Absatz-Standardschriftart11111111"/>
    <w:rsid w:val="001A6E7E"/>
    <w:rPr>
      <w:sz w:val="20"/>
      <w:szCs w:val="20"/>
    </w:rPr>
  </w:style>
  <w:style w:type="character" w:customStyle="1" w:styleId="WW-Absatz-Standardschriftart111111111">
    <w:name w:val="WW-Absatz-Standardschriftart111111111"/>
    <w:rsid w:val="001A6E7E"/>
    <w:rPr>
      <w:sz w:val="20"/>
      <w:szCs w:val="20"/>
    </w:rPr>
  </w:style>
  <w:style w:type="character" w:customStyle="1" w:styleId="WW-Absatz-Standardschriftart1111111111">
    <w:name w:val="WW-Absatz-Standardschriftart1111111111"/>
    <w:rsid w:val="001A6E7E"/>
    <w:rPr>
      <w:sz w:val="20"/>
      <w:szCs w:val="20"/>
    </w:rPr>
  </w:style>
  <w:style w:type="character" w:customStyle="1" w:styleId="WW8Num15z0">
    <w:name w:val="WW8Num15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1A6E7E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1A6E7E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1A6E7E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1A6E7E"/>
    <w:rPr>
      <w:sz w:val="20"/>
      <w:szCs w:val="20"/>
    </w:rPr>
  </w:style>
  <w:style w:type="character" w:customStyle="1" w:styleId="WW8Num1z0">
    <w:name w:val="WW8Num1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1A6E7E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1A6E7E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1A6E7E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1A6E7E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1A6E7E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1A6E7E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1A6E7E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1A6E7E"/>
    <w:rPr>
      <w:sz w:val="20"/>
      <w:szCs w:val="20"/>
    </w:rPr>
  </w:style>
  <w:style w:type="character" w:customStyle="1" w:styleId="WW8Num20z1">
    <w:name w:val="WW8Num20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1A6E7E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1A6E7E"/>
    <w:rPr>
      <w:sz w:val="20"/>
      <w:szCs w:val="20"/>
    </w:rPr>
  </w:style>
  <w:style w:type="character" w:customStyle="1" w:styleId="WW8Num21z1">
    <w:name w:val="WW8Num21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1A6E7E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1A6E7E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1A6E7E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1A6E7E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1A6E7E"/>
    <w:rPr>
      <w:sz w:val="20"/>
      <w:szCs w:val="20"/>
    </w:rPr>
  </w:style>
  <w:style w:type="character" w:customStyle="1" w:styleId="17">
    <w:name w:val="Номер страницы1"/>
    <w:rsid w:val="001A6E7E"/>
    <w:rPr>
      <w:sz w:val="20"/>
      <w:szCs w:val="20"/>
    </w:rPr>
  </w:style>
  <w:style w:type="character" w:customStyle="1" w:styleId="BulletSymbols">
    <w:name w:val="Bullet Symbols"/>
    <w:rsid w:val="001A6E7E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1A6E7E"/>
    <w:rPr>
      <w:sz w:val="20"/>
      <w:szCs w:val="20"/>
    </w:rPr>
  </w:style>
  <w:style w:type="character" w:customStyle="1" w:styleId="aff3">
    <w:name w:val="Маркеры списка"/>
    <w:rsid w:val="001A6E7E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1A6E7E"/>
  </w:style>
  <w:style w:type="paragraph" w:styleId="aff5">
    <w:name w:val="Title"/>
    <w:basedOn w:val="a"/>
    <w:next w:val="a"/>
    <w:link w:val="aff6"/>
    <w:uiPriority w:val="10"/>
    <w:qFormat/>
    <w:rsid w:val="001A6E7E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6">
    <w:name w:val="Название Знак"/>
    <w:basedOn w:val="a0"/>
    <w:link w:val="aff5"/>
    <w:uiPriority w:val="10"/>
    <w:rsid w:val="001A6E7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/>
    </w:rPr>
  </w:style>
  <w:style w:type="character" w:styleId="aff7">
    <w:name w:val="Hyperlink"/>
    <w:uiPriority w:val="99"/>
    <w:unhideWhenUsed/>
    <w:rsid w:val="001A6E7E"/>
    <w:rPr>
      <w:color w:val="000080"/>
      <w:u w:val="single"/>
    </w:rPr>
  </w:style>
  <w:style w:type="table" w:customStyle="1" w:styleId="18">
    <w:name w:val="Сетка таблицы1"/>
    <w:basedOn w:val="a1"/>
    <w:next w:val="ad"/>
    <w:uiPriority w:val="59"/>
    <w:rsid w:val="001A6E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2"/>
    <w:uiPriority w:val="99"/>
    <w:semiHidden/>
    <w:unhideWhenUsed/>
    <w:rsid w:val="001A6E7E"/>
  </w:style>
  <w:style w:type="paragraph" w:customStyle="1" w:styleId="font5">
    <w:name w:val="font5"/>
    <w:basedOn w:val="a"/>
    <w:rsid w:val="001A6E7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1A6E7E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1A6E7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1A6E7E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1A6E7E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u w:val="single"/>
    </w:rPr>
  </w:style>
  <w:style w:type="paragraph" w:customStyle="1" w:styleId="font10">
    <w:name w:val="font10"/>
    <w:basedOn w:val="a"/>
    <w:rsid w:val="001A6E7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1A6E7E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1A6E7E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1A6E7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1A6E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A6E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1A6E7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1A6E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1A6E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1A6E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rsid w:val="001A6E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1A6E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1A6E7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1A6E7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1A6E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rsid w:val="001A6E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a"/>
    <w:rsid w:val="001A6E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rsid w:val="001A6E7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1A6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1A6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A6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8">
    <w:name w:val="Strong"/>
    <w:basedOn w:val="a0"/>
    <w:uiPriority w:val="22"/>
    <w:qFormat/>
    <w:rsid w:val="001A6E7E"/>
    <w:rPr>
      <w:b/>
      <w:bCs/>
    </w:rPr>
  </w:style>
  <w:style w:type="character" w:customStyle="1" w:styleId="cite-bracket">
    <w:name w:val="cite-bracket"/>
    <w:basedOn w:val="a0"/>
    <w:rsid w:val="001A6E7E"/>
  </w:style>
  <w:style w:type="paragraph" w:customStyle="1" w:styleId="futurismarkdown-paragraph">
    <w:name w:val="futurismarkdown-paragraph"/>
    <w:basedOn w:val="a"/>
    <w:rsid w:val="001A6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16736&amp;dst=100006" TargetMode="External"/><Relationship Id="rId13" Type="http://schemas.openxmlformats.org/officeDocument/2006/relationships/hyperlink" Target="https://login.consultant.ru/link/?req=doc&amp;base=RLAW086&amp;n=135387&amp;dst=100006" TargetMode="External"/><Relationship Id="rId18" Type="http://schemas.openxmlformats.org/officeDocument/2006/relationships/hyperlink" Target="https://login.consultant.ru/link/?req=doc&amp;base=RLAW086&amp;n=151400&amp;dst=100006" TargetMode="External"/><Relationship Id="rId26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790" TargetMode="External"/><Relationship Id="rId7" Type="http://schemas.openxmlformats.org/officeDocument/2006/relationships/hyperlink" Target="https://login.consultant.ru/link/?req=doc&amp;base=RLAW086&amp;n=115283&amp;dst=100006" TargetMode="External"/><Relationship Id="rId12" Type="http://schemas.openxmlformats.org/officeDocument/2006/relationships/hyperlink" Target="https://login.consultant.ru/link/?req=doc&amp;base=RLAW086&amp;n=131792&amp;dst=100006" TargetMode="External"/><Relationship Id="rId17" Type="http://schemas.openxmlformats.org/officeDocument/2006/relationships/hyperlink" Target="https://login.consultant.ru/link/?req=doc&amp;base=RLAW086&amp;n=148374&amp;dst=100006" TargetMode="External"/><Relationship Id="rId25" Type="http://schemas.openxmlformats.org/officeDocument/2006/relationships/hyperlink" Target="https://login.consultant.ru/link/?req=doc&amp;base=RLAW086&amp;n=124502&amp;dst=1000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44898&amp;dst=100006" TargetMode="External"/><Relationship Id="rId20" Type="http://schemas.openxmlformats.org/officeDocument/2006/relationships/hyperlink" Target="https://login.consultant.ru/link/?req=doc&amp;base=RLAW086&amp;n=151400&amp;dst=100006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86&amp;n=127797&amp;dst=100006" TargetMode="External"/><Relationship Id="rId24" Type="http://schemas.openxmlformats.org/officeDocument/2006/relationships/hyperlink" Target="https://login.consultant.ru/link/?req=doc&amp;base=RLAW086&amp;n=154367&amp;dst=100015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86&amp;n=142679&amp;dst=100006" TargetMode="External"/><Relationship Id="rId23" Type="http://schemas.openxmlformats.org/officeDocument/2006/relationships/hyperlink" Target="https://login.consultant.ru/link/?req=doc&amp;base=RLAW086&amp;n=15138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86&amp;n=124502&amp;dst=100006" TargetMode="External"/><Relationship Id="rId19" Type="http://schemas.openxmlformats.org/officeDocument/2006/relationships/hyperlink" Target="https://login.consultant.ru/link/?req=doc&amp;base=RLAW086&amp;n=151400&amp;dst=100006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20098&amp;dst=100006" TargetMode="External"/><Relationship Id="rId14" Type="http://schemas.openxmlformats.org/officeDocument/2006/relationships/hyperlink" Target="https://login.consultant.ru/link/?req=doc&amp;base=RLAW086&amp;n=139532&amp;dst=100006" TargetMode="External"/><Relationship Id="rId22" Type="http://schemas.openxmlformats.org/officeDocument/2006/relationships/hyperlink" Target="https://login.consultant.ru/link/?req=doc&amp;base=LAW&amp;n=480999" TargetMode="External"/><Relationship Id="rId27" Type="http://schemas.openxmlformats.org/officeDocument/2006/relationships/hyperlink" Target="consultantplus://offline/ref=1E0FA84EE8D8F38DADCE6A378A47223805D9408B1DC7530247409A94C330288CE2F7B17A673DF61574870E52BC452EAFA133D2l93CH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4910</Words>
  <Characters>27989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3</cp:revision>
  <dcterms:created xsi:type="dcterms:W3CDTF">2025-05-29T07:03:00Z</dcterms:created>
  <dcterms:modified xsi:type="dcterms:W3CDTF">2025-05-29T07:03:00Z</dcterms:modified>
</cp:coreProperties>
</file>