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98" w:rsidRDefault="00164198" w:rsidP="00164198">
      <w:pPr>
        <w:pStyle w:val="ConsPlusTitle"/>
        <w:jc w:val="center"/>
        <w:outlineLvl w:val="0"/>
      </w:pPr>
      <w:r>
        <w:rPr>
          <w:sz w:val="20"/>
        </w:rPr>
        <w:t>А</w:t>
      </w:r>
      <w:r>
        <w:rPr>
          <w:sz w:val="20"/>
        </w:rPr>
        <w:t>ДМИНИСТРАЦИЯ ГОРОДСКОГО ОКРУГА ГОРОД РЫБИНСК</w:t>
      </w:r>
    </w:p>
    <w:p w:rsidR="00164198" w:rsidRDefault="00164198" w:rsidP="00164198">
      <w:pPr>
        <w:pStyle w:val="ConsPlusTitle"/>
        <w:jc w:val="center"/>
      </w:pPr>
      <w:r>
        <w:rPr>
          <w:sz w:val="20"/>
        </w:rPr>
        <w:t>ЯРОСЛАВСКОЙ ОБЛАСТИ</w:t>
      </w:r>
    </w:p>
    <w:p w:rsidR="00164198" w:rsidRDefault="00164198" w:rsidP="00164198">
      <w:pPr>
        <w:pStyle w:val="ConsPlusTitle"/>
        <w:jc w:val="center"/>
      </w:pPr>
    </w:p>
    <w:p w:rsidR="00164198" w:rsidRDefault="00164198" w:rsidP="00164198">
      <w:pPr>
        <w:pStyle w:val="ConsPlusTitle"/>
        <w:jc w:val="center"/>
      </w:pPr>
      <w:r>
        <w:rPr>
          <w:sz w:val="20"/>
        </w:rPr>
        <w:t>ПОСТАНОВЛЕНИЕ</w:t>
      </w:r>
    </w:p>
    <w:p w:rsidR="00164198" w:rsidRDefault="00164198" w:rsidP="00164198">
      <w:pPr>
        <w:pStyle w:val="ConsPlusTitle"/>
        <w:jc w:val="center"/>
      </w:pPr>
      <w:r>
        <w:rPr>
          <w:sz w:val="20"/>
        </w:rPr>
        <w:t>от 7 сентября 2020 г. N 1982</w:t>
      </w:r>
    </w:p>
    <w:p w:rsidR="00164198" w:rsidRDefault="00164198" w:rsidP="00164198">
      <w:pPr>
        <w:pStyle w:val="ConsPlusTitle"/>
        <w:jc w:val="center"/>
      </w:pPr>
    </w:p>
    <w:p w:rsidR="00164198" w:rsidRDefault="00164198" w:rsidP="00164198">
      <w:pPr>
        <w:pStyle w:val="ConsPlusTitle"/>
        <w:jc w:val="center"/>
      </w:pPr>
      <w:r>
        <w:rPr>
          <w:sz w:val="20"/>
        </w:rPr>
        <w:t>ОБ УТВЕРЖДЕНИИ МУНИЦИПАЛЬНОЙ ПРОГРАММЫ "ОБЕСПЕЧЕНИЕ</w:t>
      </w:r>
    </w:p>
    <w:p w:rsidR="00164198" w:rsidRDefault="00164198" w:rsidP="00164198">
      <w:pPr>
        <w:pStyle w:val="ConsPlusTitle"/>
        <w:jc w:val="center"/>
      </w:pPr>
      <w:r>
        <w:rPr>
          <w:sz w:val="20"/>
        </w:rPr>
        <w:t>ДОСТУПНЫМ И КОМФОРТНЫМ ЖИЛЬЕМ НАСЕЛЕНИЯ ГОРОДСКОГО</w:t>
      </w:r>
    </w:p>
    <w:p w:rsidR="00164198" w:rsidRDefault="00164198" w:rsidP="00164198">
      <w:pPr>
        <w:pStyle w:val="ConsPlusTitle"/>
        <w:jc w:val="center"/>
      </w:pPr>
      <w:r>
        <w:rPr>
          <w:sz w:val="20"/>
        </w:rPr>
        <w:t>ОКРУГА ГОРОД РЫБИНСК ЯРОСЛАВСКОЙ ОБЛАСТИ"</w:t>
      </w:r>
    </w:p>
    <w:p w:rsidR="00164198" w:rsidRDefault="00164198" w:rsidP="001641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164198" w:rsidTr="00ED1C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198" w:rsidRDefault="00164198" w:rsidP="00ED1C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198" w:rsidRDefault="00164198" w:rsidP="00ED1C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198" w:rsidRDefault="00164198" w:rsidP="00ED1CC7">
            <w:pPr>
              <w:pStyle w:val="ConsPlusNormal"/>
              <w:jc w:val="center"/>
            </w:pPr>
            <w:r>
              <w:rPr>
                <w:color w:val="392C69"/>
              </w:rPr>
              <w:t>Список изменяющих документов</w:t>
            </w:r>
          </w:p>
          <w:p w:rsidR="00164198" w:rsidRDefault="00164198" w:rsidP="00ED1CC7">
            <w:pPr>
              <w:pStyle w:val="ConsPlusNormal"/>
              <w:jc w:val="center"/>
            </w:pPr>
            <w:r>
              <w:rPr>
                <w:color w:val="392C69"/>
              </w:rPr>
              <w:t>(в ред. Постановлений Администрации городского округа г. Рыбинск</w:t>
            </w:r>
          </w:p>
          <w:p w:rsidR="00164198" w:rsidRDefault="00164198" w:rsidP="00ED1CC7">
            <w:pPr>
              <w:pStyle w:val="ConsPlusNormal"/>
              <w:jc w:val="center"/>
            </w:pPr>
            <w:r>
              <w:rPr>
                <w:color w:val="392C69"/>
              </w:rPr>
              <w:t xml:space="preserve">от 30.10.2020 </w:t>
            </w:r>
            <w:hyperlink r:id="rId8">
              <w:r>
                <w:rPr>
                  <w:color w:val="0000FF"/>
                </w:rPr>
                <w:t>N 2521</w:t>
              </w:r>
            </w:hyperlink>
            <w:r>
              <w:rPr>
                <w:color w:val="392C69"/>
              </w:rPr>
              <w:t xml:space="preserve">, от 03.12.2021 </w:t>
            </w:r>
            <w:hyperlink r:id="rId9">
              <w:r>
                <w:rPr>
                  <w:color w:val="0000FF"/>
                </w:rPr>
                <w:t>N 3077</w:t>
              </w:r>
            </w:hyperlink>
            <w:r>
              <w:rPr>
                <w:color w:val="392C69"/>
              </w:rPr>
              <w:t xml:space="preserve">, от 16.03.2022 </w:t>
            </w:r>
            <w:hyperlink r:id="rId10">
              <w:r>
                <w:rPr>
                  <w:color w:val="0000FF"/>
                </w:rPr>
                <w:t>N 732</w:t>
              </w:r>
            </w:hyperlink>
            <w:r>
              <w:rPr>
                <w:color w:val="392C69"/>
              </w:rPr>
              <w:t>,</w:t>
            </w:r>
          </w:p>
          <w:p w:rsidR="00164198" w:rsidRDefault="00164198" w:rsidP="00ED1CC7">
            <w:pPr>
              <w:pStyle w:val="ConsPlusNormal"/>
              <w:jc w:val="center"/>
            </w:pPr>
            <w:r>
              <w:rPr>
                <w:color w:val="392C69"/>
              </w:rPr>
              <w:t xml:space="preserve">от 16.08.2022 </w:t>
            </w:r>
            <w:hyperlink r:id="rId11">
              <w:r>
                <w:rPr>
                  <w:color w:val="0000FF"/>
                </w:rPr>
                <w:t>N 3407</w:t>
              </w:r>
            </w:hyperlink>
            <w:r>
              <w:rPr>
                <w:color w:val="392C69"/>
              </w:rPr>
              <w:t xml:space="preserve">, от 21.12.2022 </w:t>
            </w:r>
            <w:hyperlink r:id="rId12">
              <w:r>
                <w:rPr>
                  <w:color w:val="0000FF"/>
                </w:rPr>
                <w:t>N 4891</w:t>
              </w:r>
            </w:hyperlink>
            <w:r>
              <w:rPr>
                <w:color w:val="392C69"/>
              </w:rPr>
              <w:t xml:space="preserve">, от 05.06.2023 </w:t>
            </w:r>
            <w:hyperlink r:id="rId13">
              <w:r>
                <w:rPr>
                  <w:color w:val="0000FF"/>
                </w:rPr>
                <w:t>N 795</w:t>
              </w:r>
            </w:hyperlink>
            <w:r>
              <w:rPr>
                <w:color w:val="392C69"/>
              </w:rPr>
              <w:t>,</w:t>
            </w:r>
          </w:p>
          <w:p w:rsidR="00164198" w:rsidRDefault="00164198" w:rsidP="00ED1CC7">
            <w:pPr>
              <w:pStyle w:val="ConsPlusNormal"/>
              <w:jc w:val="center"/>
            </w:pPr>
            <w:r>
              <w:rPr>
                <w:color w:val="392C69"/>
              </w:rPr>
              <w:t xml:space="preserve">от 12.09.2023 </w:t>
            </w:r>
            <w:hyperlink r:id="rId14">
              <w:r>
                <w:rPr>
                  <w:color w:val="0000FF"/>
                </w:rPr>
                <w:t>N 1270</w:t>
              </w:r>
            </w:hyperlink>
            <w:r>
              <w:rPr>
                <w:color w:val="392C69"/>
              </w:rPr>
              <w:t xml:space="preserve">, от 18.07.2024 </w:t>
            </w:r>
            <w:hyperlink r:id="rId15">
              <w:r>
                <w:rPr>
                  <w:color w:val="0000FF"/>
                </w:rPr>
                <w:t>N 783</w:t>
              </w:r>
            </w:hyperlink>
            <w:r>
              <w:rPr>
                <w:color w:val="392C69"/>
              </w:rPr>
              <w:t xml:space="preserve">, от 20.09.2024 </w:t>
            </w:r>
            <w:hyperlink r:id="rId16">
              <w:r>
                <w:rPr>
                  <w:color w:val="0000FF"/>
                </w:rPr>
                <w:t>N 1052</w:t>
              </w:r>
            </w:hyperlink>
            <w:r>
              <w:rPr>
                <w:color w:val="392C69"/>
              </w:rPr>
              <w:t>,</w:t>
            </w:r>
          </w:p>
          <w:p w:rsidR="00164198" w:rsidRDefault="00164198" w:rsidP="00ED1CC7">
            <w:pPr>
              <w:pStyle w:val="ConsPlusNormal"/>
              <w:jc w:val="center"/>
              <w:rPr>
                <w:color w:val="0000FF"/>
              </w:rPr>
            </w:pPr>
            <w:r>
              <w:rPr>
                <w:color w:val="392C69"/>
              </w:rPr>
              <w:t xml:space="preserve">от 22.11.2024 </w:t>
            </w:r>
            <w:hyperlink r:id="rId17">
              <w:r>
                <w:rPr>
                  <w:color w:val="0000FF"/>
                </w:rPr>
                <w:t>N 1294</w:t>
              </w:r>
            </w:hyperlink>
            <w:r>
              <w:rPr>
                <w:color w:val="392C69"/>
              </w:rPr>
              <w:t xml:space="preserve">, от 05.05.2025 </w:t>
            </w:r>
            <w:hyperlink r:id="rId18">
              <w:r>
                <w:rPr>
                  <w:color w:val="0000FF"/>
                </w:rPr>
                <w:t>N 457</w:t>
              </w:r>
            </w:hyperlink>
            <w:r>
              <w:rPr>
                <w:color w:val="392C69"/>
              </w:rPr>
              <w:t xml:space="preserve">, от 27.10.2025 </w:t>
            </w:r>
            <w:hyperlink r:id="rId19">
              <w:r>
                <w:rPr>
                  <w:color w:val="0000FF"/>
                </w:rPr>
                <w:t>N 1136</w:t>
              </w:r>
            </w:hyperlink>
            <w:r>
              <w:rPr>
                <w:color w:val="0000FF"/>
              </w:rPr>
              <w:t xml:space="preserve">, </w:t>
            </w:r>
          </w:p>
          <w:p w:rsidR="00164198" w:rsidRDefault="00164198" w:rsidP="00164198">
            <w:pPr>
              <w:pStyle w:val="ConsPlusNormal"/>
              <w:jc w:val="center"/>
            </w:pPr>
            <w:r>
              <w:rPr>
                <w:color w:val="392C69"/>
              </w:rPr>
              <w:t xml:space="preserve">от </w:t>
            </w:r>
            <w:r>
              <w:rPr>
                <w:color w:val="392C69"/>
              </w:rPr>
              <w:t>03.03.2026</w:t>
            </w:r>
            <w:r>
              <w:rPr>
                <w:color w:val="392C69"/>
              </w:rPr>
              <w:t xml:space="preserve"> </w:t>
            </w:r>
            <w:hyperlink r:id="rId20">
              <w:r>
                <w:rPr>
                  <w:color w:val="0000FF"/>
                </w:rPr>
                <w:t xml:space="preserve">N </w:t>
              </w:r>
            </w:hyperlink>
            <w:r>
              <w:rPr>
                <w:color w:val="0000FF"/>
              </w:rPr>
              <w:t>178</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198" w:rsidRDefault="00164198" w:rsidP="00ED1CC7">
            <w:pPr>
              <w:pStyle w:val="ConsPlusNormal"/>
            </w:pPr>
          </w:p>
        </w:tc>
      </w:tr>
    </w:tbl>
    <w:p w:rsidR="00164198" w:rsidRDefault="00164198" w:rsidP="00164198">
      <w:pPr>
        <w:pStyle w:val="ConsPlusNormal"/>
        <w:jc w:val="both"/>
      </w:pPr>
    </w:p>
    <w:p w:rsidR="00164198" w:rsidRDefault="00164198" w:rsidP="00164198">
      <w:pPr>
        <w:pStyle w:val="ConsPlusNormal"/>
        <w:ind w:firstLine="540"/>
        <w:jc w:val="both"/>
      </w:pPr>
      <w:r>
        <w:t xml:space="preserve">В соответствии с Бюджетным </w:t>
      </w:r>
      <w:hyperlink r:id="rId21">
        <w:r>
          <w:rPr>
            <w:color w:val="0000FF"/>
          </w:rPr>
          <w:t>кодексом</w:t>
        </w:r>
      </w:hyperlink>
      <w:r>
        <w:t xml:space="preserve"> Российской Федерации, Федеральным </w:t>
      </w:r>
      <w:hyperlink r:id="rId2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3">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5">
        <w:r>
          <w:rPr>
            <w:color w:val="0000FF"/>
          </w:rPr>
          <w:t>Уставом</w:t>
        </w:r>
      </w:hyperlink>
      <w:r>
        <w:t xml:space="preserve"> городского округа город Рыбинск Ярославской области,</w:t>
      </w:r>
    </w:p>
    <w:p w:rsidR="00164198" w:rsidRDefault="00164198" w:rsidP="00164198">
      <w:pPr>
        <w:pStyle w:val="ConsPlusNormal"/>
        <w:jc w:val="both"/>
      </w:pPr>
    </w:p>
    <w:p w:rsidR="00164198" w:rsidRDefault="00164198" w:rsidP="00164198">
      <w:pPr>
        <w:pStyle w:val="ConsPlusNormal"/>
        <w:ind w:firstLine="540"/>
        <w:jc w:val="both"/>
      </w:pPr>
      <w:r>
        <w:t>ПОСТАНОВЛЯЮ:</w:t>
      </w:r>
      <w:bookmarkStart w:id="0" w:name="_GoBack"/>
      <w:bookmarkEnd w:id="0"/>
    </w:p>
    <w:p w:rsidR="00164198" w:rsidRDefault="00164198" w:rsidP="00164198">
      <w:pPr>
        <w:pStyle w:val="ConsPlusNormal"/>
        <w:jc w:val="both"/>
      </w:pPr>
    </w:p>
    <w:p w:rsidR="00164198" w:rsidRDefault="00164198" w:rsidP="00164198">
      <w:pPr>
        <w:pStyle w:val="ConsPlusNormal"/>
        <w:ind w:firstLine="540"/>
        <w:jc w:val="both"/>
      </w:pPr>
      <w:r>
        <w:t xml:space="preserve">1. Утвердить муниципальную </w:t>
      </w:r>
      <w:hyperlink w:anchor="P51">
        <w:r>
          <w:rPr>
            <w:color w:val="0000FF"/>
          </w:rPr>
          <w:t>программу</w:t>
        </w:r>
      </w:hyperlink>
      <w:r>
        <w:t xml:space="preserve"> "Обеспечение доступным и комфортным жильем населения городского округа город Рыбинск Ярославской области" согласно приложению.</w:t>
      </w:r>
    </w:p>
    <w:p w:rsidR="00164198" w:rsidRDefault="00164198" w:rsidP="00164198">
      <w:pPr>
        <w:pStyle w:val="ConsPlusNormal"/>
        <w:jc w:val="both"/>
      </w:pPr>
    </w:p>
    <w:p w:rsidR="00164198" w:rsidRDefault="00164198" w:rsidP="00164198">
      <w:pPr>
        <w:pStyle w:val="ConsPlusNormal"/>
        <w:ind w:firstLine="540"/>
        <w:jc w:val="both"/>
      </w:pPr>
      <w:r>
        <w:t>2. Признать утратившими силу:</w:t>
      </w:r>
    </w:p>
    <w:p w:rsidR="00164198" w:rsidRDefault="00164198" w:rsidP="00164198">
      <w:pPr>
        <w:pStyle w:val="ConsPlusNormal"/>
        <w:spacing w:before="200"/>
        <w:ind w:firstLine="540"/>
        <w:jc w:val="both"/>
      </w:pPr>
      <w:r>
        <w:t xml:space="preserve">2.1. </w:t>
      </w:r>
      <w:hyperlink r:id="rId26">
        <w:r>
          <w:rPr>
            <w:color w:val="0000FF"/>
          </w:rPr>
          <w:t>Постановление</w:t>
        </w:r>
      </w:hyperlink>
      <w: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164198" w:rsidRDefault="00164198" w:rsidP="00164198">
      <w:pPr>
        <w:pStyle w:val="ConsPlusNormal"/>
        <w:spacing w:before="200"/>
        <w:ind w:firstLine="540"/>
        <w:jc w:val="both"/>
      </w:pPr>
      <w:r>
        <w:t xml:space="preserve">2.2. </w:t>
      </w:r>
      <w:hyperlink r:id="rId27">
        <w:r>
          <w:rPr>
            <w:color w:val="0000FF"/>
          </w:rPr>
          <w:t>Постановление</w:t>
        </w:r>
      </w:hyperlink>
      <w: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164198" w:rsidRDefault="00164198" w:rsidP="00164198">
      <w:pPr>
        <w:pStyle w:val="ConsPlusNormal"/>
        <w:spacing w:before="200"/>
        <w:ind w:firstLine="540"/>
        <w:jc w:val="both"/>
      </w:pPr>
      <w:r>
        <w:t xml:space="preserve">2.3. </w:t>
      </w:r>
      <w:hyperlink r:id="rId28">
        <w:r>
          <w:rPr>
            <w:color w:val="0000FF"/>
          </w:rPr>
          <w:t>Постановление</w:t>
        </w:r>
      </w:hyperlink>
      <w: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164198" w:rsidRDefault="00164198" w:rsidP="00164198">
      <w:pPr>
        <w:pStyle w:val="ConsPlusNormal"/>
        <w:jc w:val="both"/>
      </w:pPr>
    </w:p>
    <w:p w:rsidR="00164198" w:rsidRDefault="00164198" w:rsidP="00164198">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164198" w:rsidRDefault="00164198" w:rsidP="00164198">
      <w:pPr>
        <w:pStyle w:val="ConsPlusNormal"/>
        <w:jc w:val="both"/>
      </w:pPr>
    </w:p>
    <w:p w:rsidR="00164198" w:rsidRDefault="00164198" w:rsidP="00164198">
      <w:pPr>
        <w:pStyle w:val="ConsPlusNormal"/>
        <w:ind w:firstLine="540"/>
        <w:jc w:val="both"/>
      </w:pPr>
      <w:r>
        <w:t xml:space="preserve">4. Настоящее постановление вступает в силу с момента подписания, за исключением </w:t>
      </w:r>
      <w:hyperlink w:anchor="P51">
        <w:r>
          <w:rPr>
            <w:color w:val="0000FF"/>
          </w:rPr>
          <w:t>подпрограммы</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
    <w:p w:rsidR="00164198" w:rsidRDefault="00164198" w:rsidP="00164198">
      <w:pPr>
        <w:pStyle w:val="ConsPlusNormal"/>
        <w:spacing w:before="200"/>
        <w:ind w:firstLine="540"/>
        <w:jc w:val="both"/>
      </w:pPr>
      <w:r>
        <w:t xml:space="preserve">4.1. </w:t>
      </w:r>
      <w:hyperlink w:anchor="P51">
        <w:r>
          <w:rPr>
            <w:color w:val="0000FF"/>
          </w:rPr>
          <w:t>Подпрограмма</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p>
    <w:p w:rsidR="00164198" w:rsidRDefault="00164198" w:rsidP="00164198">
      <w:pPr>
        <w:pStyle w:val="ConsPlusNormal"/>
        <w:jc w:val="both"/>
      </w:pPr>
    </w:p>
    <w:p w:rsidR="00164198" w:rsidRDefault="00164198" w:rsidP="00164198">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164198" w:rsidRDefault="00164198" w:rsidP="00164198">
      <w:pPr>
        <w:pStyle w:val="ConsPlusNormal"/>
        <w:jc w:val="both"/>
      </w:pPr>
    </w:p>
    <w:p w:rsidR="00164198" w:rsidRDefault="00164198" w:rsidP="00164198">
      <w:pPr>
        <w:pStyle w:val="ConsPlusNormal"/>
        <w:jc w:val="right"/>
      </w:pPr>
      <w:r>
        <w:t>Глава</w:t>
      </w:r>
    </w:p>
    <w:p w:rsidR="00164198" w:rsidRDefault="00164198" w:rsidP="00164198">
      <w:pPr>
        <w:pStyle w:val="ConsPlusNormal"/>
        <w:jc w:val="right"/>
      </w:pPr>
      <w:r>
        <w:t>городского округа</w:t>
      </w:r>
    </w:p>
    <w:p w:rsidR="00164198" w:rsidRDefault="00164198" w:rsidP="00164198">
      <w:pPr>
        <w:pStyle w:val="ConsPlusNormal"/>
        <w:jc w:val="right"/>
      </w:pPr>
      <w:r>
        <w:t>город Рыбинск</w:t>
      </w:r>
    </w:p>
    <w:p w:rsidR="00164198" w:rsidRDefault="00164198" w:rsidP="00164198">
      <w:pPr>
        <w:pStyle w:val="ConsPlusNormal"/>
        <w:jc w:val="right"/>
      </w:pPr>
      <w:r>
        <w:t>Д.В.ДОБРЯКОВ</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Приложение</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к постановлению Администрации городского округа город Рыбинск</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sz w:val="28"/>
          <w:szCs w:val="28"/>
        </w:rPr>
        <w:t>Ярославской области</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sz w:val="28"/>
          <w:szCs w:val="28"/>
        </w:rPr>
        <w:t xml:space="preserve">от </w:t>
      </w:r>
      <w:r w:rsidR="00164198">
        <w:rPr>
          <w:rFonts w:ascii="Times New Roman" w:eastAsia="Times New Roman" w:hAnsi="Times New Roman" w:cs="Times New Roman"/>
          <w:sz w:val="28"/>
          <w:szCs w:val="28"/>
        </w:rPr>
        <w:t>03.03.2026</w:t>
      </w:r>
      <w:r w:rsidRPr="003E2144">
        <w:rPr>
          <w:rFonts w:ascii="Times New Roman" w:eastAsia="Times New Roman" w:hAnsi="Times New Roman" w:cs="Times New Roman"/>
          <w:sz w:val="28"/>
          <w:szCs w:val="28"/>
        </w:rPr>
        <w:t xml:space="preserve"> № </w:t>
      </w:r>
      <w:r w:rsidR="00164198">
        <w:rPr>
          <w:rFonts w:ascii="Times New Roman" w:eastAsia="Times New Roman" w:hAnsi="Times New Roman" w:cs="Times New Roman"/>
          <w:sz w:val="28"/>
          <w:szCs w:val="28"/>
        </w:rPr>
        <w:t>178</w:t>
      </w:r>
    </w:p>
    <w:p w:rsidR="003E2144" w:rsidRPr="003E2144" w:rsidRDefault="003E2144" w:rsidP="003E2144">
      <w:pPr>
        <w:keepNext/>
        <w:spacing w:after="0" w:line="240" w:lineRule="auto"/>
        <w:jc w:val="both"/>
        <w:outlineLvl w:val="1"/>
        <w:rPr>
          <w:rFonts w:ascii="Times New Roman" w:eastAsia="Times New Roman" w:hAnsi="Times New Roman" w:cs="Times New Roman"/>
        </w:rPr>
      </w:pPr>
    </w:p>
    <w:p w:rsidR="003E2144" w:rsidRPr="003E2144" w:rsidRDefault="003E2144" w:rsidP="003E2144">
      <w:pPr>
        <w:keepNext/>
        <w:spacing w:after="0" w:line="240" w:lineRule="auto"/>
        <w:jc w:val="both"/>
        <w:outlineLvl w:val="1"/>
        <w:rPr>
          <w:rFonts w:ascii="Times New Roman" w:eastAsia="Times New Roman" w:hAnsi="Times New Roman" w:cs="Times New Roman"/>
        </w:rPr>
      </w:pPr>
    </w:p>
    <w:p w:rsidR="003E2144" w:rsidRPr="003E2144" w:rsidRDefault="003E2144" w:rsidP="003E2144">
      <w:pPr>
        <w:keepNext/>
        <w:spacing w:after="0" w:line="240" w:lineRule="auto"/>
        <w:jc w:val="both"/>
        <w:outlineLvl w:val="1"/>
        <w:rPr>
          <w:rFonts w:ascii="Times New Roman" w:eastAsia="Times New Roman" w:hAnsi="Times New Roman" w:cs="Times New Roman"/>
        </w:rPr>
      </w:pPr>
    </w:p>
    <w:p w:rsidR="003E2144" w:rsidRPr="000E299F" w:rsidRDefault="003E2144" w:rsidP="003E2144">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Администрация городского округа город Рыбинск</w:t>
      </w:r>
    </w:p>
    <w:p w:rsidR="003E2144" w:rsidRPr="000E299F" w:rsidRDefault="003E2144" w:rsidP="003E2144">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Ярославской области</w:t>
      </w:r>
    </w:p>
    <w:p w:rsidR="003E2144" w:rsidRPr="000E299F" w:rsidRDefault="003E2144" w:rsidP="003E2144">
      <w:pPr>
        <w:spacing w:after="0" w:line="240" w:lineRule="auto"/>
        <w:jc w:val="center"/>
        <w:rPr>
          <w:rFonts w:ascii="Times New Roman" w:eastAsia="Times New Roman" w:hAnsi="Times New Roman" w:cs="Times New Roman"/>
          <w:sz w:val="20"/>
          <w:szCs w:val="20"/>
        </w:rPr>
      </w:pPr>
    </w:p>
    <w:p w:rsidR="003E2144" w:rsidRPr="000E299F" w:rsidRDefault="003E2144" w:rsidP="003E2144">
      <w:pPr>
        <w:spacing w:after="0" w:line="240" w:lineRule="auto"/>
        <w:jc w:val="center"/>
        <w:rPr>
          <w:rFonts w:ascii="Times New Roman" w:eastAsia="Times New Roman" w:hAnsi="Times New Roman" w:cs="Times New Roman"/>
          <w:sz w:val="20"/>
          <w:szCs w:val="20"/>
        </w:rPr>
      </w:pPr>
    </w:p>
    <w:p w:rsidR="000E299F" w:rsidRPr="000E299F" w:rsidRDefault="000E299F" w:rsidP="003E2144">
      <w:pPr>
        <w:spacing w:after="0" w:line="240" w:lineRule="auto"/>
        <w:jc w:val="center"/>
        <w:rPr>
          <w:rFonts w:ascii="Times New Roman" w:eastAsia="Times New Roman" w:hAnsi="Times New Roman" w:cs="Times New Roman"/>
          <w:sz w:val="20"/>
          <w:szCs w:val="20"/>
        </w:rPr>
      </w:pPr>
    </w:p>
    <w:p w:rsidR="000E299F" w:rsidRPr="000E299F" w:rsidRDefault="000E299F" w:rsidP="003E2144">
      <w:pPr>
        <w:spacing w:after="0" w:line="240" w:lineRule="auto"/>
        <w:jc w:val="center"/>
        <w:rPr>
          <w:rFonts w:ascii="Times New Roman" w:eastAsia="Times New Roman" w:hAnsi="Times New Roman" w:cs="Times New Roman"/>
          <w:sz w:val="20"/>
          <w:szCs w:val="20"/>
        </w:rPr>
      </w:pPr>
    </w:p>
    <w:p w:rsidR="003E2144" w:rsidRPr="000E299F" w:rsidRDefault="003E2144" w:rsidP="003E2144">
      <w:pPr>
        <w:spacing w:after="0" w:line="240" w:lineRule="auto"/>
        <w:jc w:val="center"/>
        <w:rPr>
          <w:rFonts w:ascii="Times New Roman" w:eastAsia="Times New Roman" w:hAnsi="Times New Roman" w:cs="Times New Roman"/>
          <w:sz w:val="20"/>
          <w:szCs w:val="20"/>
        </w:rPr>
      </w:pPr>
    </w:p>
    <w:p w:rsidR="003E2144" w:rsidRPr="000E299F" w:rsidRDefault="003E2144" w:rsidP="003E2144">
      <w:pPr>
        <w:spacing w:after="0" w:line="240" w:lineRule="auto"/>
        <w:jc w:val="center"/>
        <w:rPr>
          <w:rFonts w:ascii="Times New Roman" w:eastAsia="Times New Roman" w:hAnsi="Times New Roman" w:cs="Times New Roman"/>
          <w:sz w:val="20"/>
          <w:szCs w:val="20"/>
        </w:rPr>
      </w:pPr>
    </w:p>
    <w:p w:rsidR="003E2144" w:rsidRPr="000E299F" w:rsidRDefault="003E2144" w:rsidP="003E2144">
      <w:pPr>
        <w:keepNext/>
        <w:shd w:val="clear" w:color="auto" w:fill="FFFFFF"/>
        <w:spacing w:after="0" w:line="240" w:lineRule="auto"/>
        <w:jc w:val="center"/>
        <w:outlineLvl w:val="0"/>
        <w:rPr>
          <w:rFonts w:ascii="Times New Roman" w:eastAsia="Times New Roman" w:hAnsi="Times New Roman" w:cs="Times New Roman"/>
          <w:bCs/>
          <w:spacing w:val="-8"/>
          <w:sz w:val="28"/>
          <w:szCs w:val="28"/>
        </w:rPr>
      </w:pPr>
      <w:r w:rsidRPr="000E299F">
        <w:rPr>
          <w:rFonts w:ascii="Times New Roman" w:eastAsia="Times New Roman" w:hAnsi="Times New Roman" w:cs="Times New Roman"/>
          <w:bCs/>
          <w:spacing w:val="-8"/>
          <w:sz w:val="28"/>
          <w:szCs w:val="28"/>
        </w:rPr>
        <w:t>Муниципальная программа</w:t>
      </w:r>
    </w:p>
    <w:p w:rsidR="003E2144" w:rsidRPr="000E299F" w:rsidRDefault="003E2144" w:rsidP="003E2144">
      <w:pPr>
        <w:keepNext/>
        <w:shd w:val="clear" w:color="auto" w:fill="FFFFFF"/>
        <w:spacing w:after="0" w:line="240" w:lineRule="auto"/>
        <w:jc w:val="center"/>
        <w:outlineLvl w:val="0"/>
        <w:rPr>
          <w:rFonts w:ascii="Times New Roman" w:eastAsia="Times New Roman" w:hAnsi="Times New Roman" w:cs="Times New Roman"/>
          <w:bCs/>
          <w:spacing w:val="-8"/>
          <w:sz w:val="28"/>
          <w:szCs w:val="28"/>
        </w:rPr>
      </w:pPr>
    </w:p>
    <w:p w:rsidR="000E299F" w:rsidRPr="000E299F" w:rsidRDefault="003E2144" w:rsidP="003E2144">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«Обеспечени</w:t>
      </w:r>
      <w:r w:rsidR="000E299F" w:rsidRPr="000E299F">
        <w:rPr>
          <w:rFonts w:ascii="Times New Roman" w:eastAsia="Times New Roman" w:hAnsi="Times New Roman" w:cs="Times New Roman"/>
          <w:bCs/>
          <w:sz w:val="28"/>
          <w:szCs w:val="28"/>
        </w:rPr>
        <w:t>е доступным и комфортным жильем</w:t>
      </w:r>
    </w:p>
    <w:p w:rsidR="000E299F" w:rsidRPr="000E299F" w:rsidRDefault="003E2144" w:rsidP="003E2144">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населения городского округа</w:t>
      </w:r>
      <w:r w:rsidR="000E299F" w:rsidRPr="000E299F">
        <w:rPr>
          <w:rFonts w:ascii="Times New Roman" w:eastAsia="Times New Roman" w:hAnsi="Times New Roman" w:cs="Times New Roman"/>
          <w:bCs/>
          <w:sz w:val="28"/>
          <w:szCs w:val="28"/>
        </w:rPr>
        <w:t xml:space="preserve"> город Рыбинск</w:t>
      </w:r>
    </w:p>
    <w:p w:rsidR="003E2144" w:rsidRPr="000E299F" w:rsidRDefault="003E2144" w:rsidP="003E2144">
      <w:pPr>
        <w:spacing w:after="0" w:line="240" w:lineRule="auto"/>
        <w:jc w:val="center"/>
        <w:rPr>
          <w:rFonts w:ascii="Times New Roman" w:eastAsia="Times New Roman" w:hAnsi="Times New Roman" w:cs="Times New Roman"/>
          <w:bCs/>
          <w:sz w:val="28"/>
          <w:szCs w:val="28"/>
        </w:rPr>
      </w:pPr>
      <w:r w:rsidRPr="000E299F">
        <w:rPr>
          <w:rFonts w:ascii="Times New Roman" w:eastAsia="Times New Roman" w:hAnsi="Times New Roman" w:cs="Times New Roman"/>
          <w:bCs/>
          <w:sz w:val="28"/>
          <w:szCs w:val="28"/>
        </w:rPr>
        <w:t>Ярославской области»</w:t>
      </w:r>
    </w:p>
    <w:p w:rsidR="003E2144" w:rsidRPr="003E2144" w:rsidRDefault="003E2144" w:rsidP="003E2144">
      <w:pPr>
        <w:spacing w:after="0" w:line="240" w:lineRule="auto"/>
        <w:rPr>
          <w:rFonts w:ascii="Bookman Old Style" w:eastAsia="Times New Roman" w:hAnsi="Bookman Old Style" w:cs="Bookman Old Style"/>
          <w:sz w:val="32"/>
          <w:szCs w:val="32"/>
        </w:rPr>
      </w:pPr>
    </w:p>
    <w:p w:rsidR="003E2144" w:rsidRDefault="003E2144"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Default="003258F7" w:rsidP="003E2144">
      <w:pPr>
        <w:spacing w:after="0" w:line="240" w:lineRule="auto"/>
        <w:rPr>
          <w:rFonts w:ascii="Bookman Old Style" w:eastAsia="Times New Roman" w:hAnsi="Bookman Old Style" w:cs="Bookman Old Style"/>
          <w:sz w:val="32"/>
          <w:szCs w:val="32"/>
        </w:rPr>
      </w:pPr>
    </w:p>
    <w:p w:rsidR="003258F7" w:rsidRPr="003E2144" w:rsidRDefault="003258F7" w:rsidP="003E2144">
      <w:pPr>
        <w:spacing w:after="0" w:line="240" w:lineRule="auto"/>
        <w:rPr>
          <w:rFonts w:ascii="Bookman Old Style" w:eastAsia="Times New Roman" w:hAnsi="Bookman Old Style" w:cs="Bookman Old Style"/>
          <w:sz w:val="32"/>
          <w:szCs w:val="32"/>
        </w:rPr>
      </w:pPr>
    </w:p>
    <w:p w:rsidR="003E2144" w:rsidRPr="003E2144" w:rsidRDefault="003E2144" w:rsidP="003E2144">
      <w:pPr>
        <w:spacing w:after="0" w:line="240" w:lineRule="auto"/>
        <w:rPr>
          <w:rFonts w:ascii="Bookman Old Style" w:eastAsia="Times New Roman" w:hAnsi="Bookman Old Style" w:cs="Bookman Old Style"/>
          <w:sz w:val="32"/>
          <w:szCs w:val="32"/>
        </w:rPr>
      </w:pPr>
    </w:p>
    <w:p w:rsidR="003E2144" w:rsidRDefault="003E2144" w:rsidP="003258F7">
      <w:pPr>
        <w:spacing w:after="0" w:line="240" w:lineRule="auto"/>
        <w:jc w:val="center"/>
        <w:rPr>
          <w:rFonts w:ascii="Times New Roman" w:eastAsia="Times New Roman" w:hAnsi="Times New Roman" w:cs="Times New Roman"/>
        </w:rPr>
      </w:pPr>
      <w:r w:rsidRPr="003E2144">
        <w:rPr>
          <w:rFonts w:ascii="Bookman Old Style" w:eastAsia="Times New Roman" w:hAnsi="Bookman Old Style" w:cs="Bookman Old Style"/>
          <w:noProof/>
          <w:sz w:val="32"/>
          <w:szCs w:val="32"/>
        </w:rPr>
        <w:drawing>
          <wp:inline distT="0" distB="0" distL="0" distR="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3258F7" w:rsidRDefault="003258F7" w:rsidP="003258F7">
      <w:pPr>
        <w:spacing w:after="0" w:line="240" w:lineRule="auto"/>
        <w:jc w:val="center"/>
        <w:rPr>
          <w:rFonts w:ascii="Times New Roman" w:eastAsia="Times New Roman" w:hAnsi="Times New Roman" w:cs="Times New Roman"/>
        </w:rPr>
      </w:pPr>
    </w:p>
    <w:p w:rsidR="003258F7" w:rsidRPr="003E2144" w:rsidRDefault="003258F7" w:rsidP="003258F7">
      <w:pPr>
        <w:spacing w:after="0" w:line="240" w:lineRule="auto"/>
        <w:jc w:val="center"/>
        <w:rPr>
          <w:rFonts w:ascii="Times New Roman" w:eastAsia="Times New Roman" w:hAnsi="Times New Roman" w:cs="Times New Roman"/>
        </w:rPr>
      </w:pPr>
    </w:p>
    <w:p w:rsidR="003E2144" w:rsidRPr="003E2144" w:rsidRDefault="003E2144" w:rsidP="003E2144">
      <w:pPr>
        <w:keepNext/>
        <w:spacing w:after="0" w:line="240" w:lineRule="auto"/>
        <w:jc w:val="center"/>
        <w:outlineLvl w:val="1"/>
        <w:rPr>
          <w:rFonts w:ascii="Times New Roman" w:eastAsia="Times New Roman" w:hAnsi="Times New Roman" w:cs="Times New Roman"/>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Рыбинск – 202</w:t>
      </w:r>
      <w:r w:rsidR="004B7C24">
        <w:rPr>
          <w:rFonts w:ascii="Times New Roman" w:eastAsia="Times New Roman" w:hAnsi="Times New Roman" w:cs="Times New Roman"/>
          <w:sz w:val="28"/>
          <w:szCs w:val="28"/>
        </w:rPr>
        <w:t>5</w:t>
      </w: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rPr>
      </w:pPr>
    </w:p>
    <w:p w:rsidR="003E2144" w:rsidRPr="003E2144" w:rsidRDefault="003E2144" w:rsidP="003E2144">
      <w:pPr>
        <w:spacing w:after="0" w:line="240" w:lineRule="auto"/>
        <w:rPr>
          <w:rFonts w:ascii="Times New Roman" w:eastAsia="Times New Roman" w:hAnsi="Times New Roman" w:cs="Times New Roman"/>
          <w:bCs/>
          <w:sz w:val="28"/>
          <w:szCs w:val="28"/>
        </w:rPr>
      </w:pPr>
    </w:p>
    <w:p w:rsidR="003E2144" w:rsidRPr="00AA7781" w:rsidRDefault="003E2144" w:rsidP="00AA7781">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Муниципальная программа</w:t>
      </w:r>
    </w:p>
    <w:p w:rsidR="003E2144" w:rsidRPr="00AA7781" w:rsidRDefault="003E2144" w:rsidP="00AA7781">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«Обеспечение доступным и комфортным жильем населения </w:t>
      </w:r>
    </w:p>
    <w:p w:rsidR="003E2144" w:rsidRPr="00AA7781" w:rsidRDefault="003E2144" w:rsidP="00AA7781">
      <w:pPr>
        <w:spacing w:after="0" w:line="240" w:lineRule="auto"/>
        <w:jc w:val="center"/>
        <w:rPr>
          <w:rFonts w:ascii="Times New Roman" w:eastAsia="Times New Roman" w:hAnsi="Times New Roman" w:cs="Times New Roman"/>
          <w:bCs/>
          <w:sz w:val="28"/>
          <w:szCs w:val="28"/>
        </w:rPr>
      </w:pPr>
      <w:r w:rsidRPr="00AA7781">
        <w:rPr>
          <w:rFonts w:ascii="Times New Roman" w:eastAsia="Times New Roman" w:hAnsi="Times New Roman" w:cs="Times New Roman"/>
          <w:bCs/>
          <w:sz w:val="28"/>
          <w:szCs w:val="28"/>
        </w:rPr>
        <w:t xml:space="preserve">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bCs/>
          <w:sz w:val="28"/>
          <w:szCs w:val="28"/>
        </w:rPr>
        <w:t>»</w:t>
      </w:r>
    </w:p>
    <w:p w:rsidR="003E2144" w:rsidRPr="006640D0" w:rsidRDefault="003E2144" w:rsidP="00AA7781">
      <w:pPr>
        <w:spacing w:after="0" w:line="240" w:lineRule="auto"/>
        <w:jc w:val="center"/>
        <w:rPr>
          <w:rFonts w:ascii="Times New Roman" w:eastAsia="Times New Roman" w:hAnsi="Times New Roman" w:cs="Times New Roman"/>
          <w:bCs/>
          <w:sz w:val="20"/>
          <w:szCs w:val="20"/>
        </w:rPr>
      </w:pPr>
    </w:p>
    <w:p w:rsidR="003664C9" w:rsidRPr="00AA7781" w:rsidRDefault="003664C9" w:rsidP="003664C9">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rPr>
      </w:pPr>
      <w:r w:rsidRPr="00AA7781">
        <w:rPr>
          <w:rFonts w:ascii="Times New Roman" w:eastAsia="Times New Roman" w:hAnsi="Times New Roman" w:cs="Times New Roman"/>
          <w:bCs/>
          <w:sz w:val="28"/>
          <w:szCs w:val="28"/>
        </w:rPr>
        <w:t>Паспорт муниципальной программы</w:t>
      </w:r>
    </w:p>
    <w:p w:rsidR="003664C9" w:rsidRPr="006640D0" w:rsidRDefault="003664C9" w:rsidP="003664C9">
      <w:pPr>
        <w:keepNext/>
        <w:autoSpaceDE w:val="0"/>
        <w:autoSpaceDN w:val="0"/>
        <w:spacing w:after="0" w:line="240" w:lineRule="auto"/>
        <w:outlineLvl w:val="0"/>
        <w:rPr>
          <w:rFonts w:ascii="Times New Roman" w:eastAsia="Times New Roman" w:hAnsi="Times New Roman" w:cs="Times New Roman"/>
          <w:bCs/>
          <w:sz w:val="20"/>
          <w:szCs w:val="20"/>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318"/>
        <w:gridCol w:w="2835"/>
        <w:gridCol w:w="3076"/>
      </w:tblGrid>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Наименование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«Обеспечение доступным и комфортным жильем населения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(далее по тексту – Программа)</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Срок реализации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AA7781">
              <w:rPr>
                <w:rFonts w:ascii="Times New Roman" w:eastAsia="Times New Roman" w:hAnsi="Times New Roman" w:cs="Times New Roman"/>
                <w:sz w:val="28"/>
                <w:szCs w:val="28"/>
              </w:rPr>
              <w:t> – 202</w:t>
            </w:r>
            <w:r>
              <w:rPr>
                <w:rFonts w:ascii="Times New Roman" w:eastAsia="Times New Roman" w:hAnsi="Times New Roman" w:cs="Times New Roman"/>
                <w:sz w:val="28"/>
                <w:szCs w:val="28"/>
              </w:rPr>
              <w:t>8</w:t>
            </w:r>
            <w:r w:rsidRPr="00AA7781">
              <w:rPr>
                <w:rFonts w:ascii="Times New Roman" w:eastAsia="Times New Roman" w:hAnsi="Times New Roman" w:cs="Times New Roman"/>
                <w:sz w:val="28"/>
                <w:szCs w:val="28"/>
              </w:rPr>
              <w:t> годы</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3664C9" w:rsidRPr="00965CCF"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65CCF">
              <w:rPr>
                <w:rFonts w:ascii="Times New Roman" w:eastAsia="Times New Roman" w:hAnsi="Times New Roman" w:cs="Times New Roman"/>
                <w:sz w:val="28"/>
                <w:szCs w:val="28"/>
              </w:rPr>
              <w:t xml:space="preserve">- </w:t>
            </w:r>
            <w:hyperlink r:id="rId30" w:history="1">
              <w:r w:rsidRPr="00965CCF">
                <w:rPr>
                  <w:rFonts w:ascii="Times New Roman" w:eastAsia="Times New Roman" w:hAnsi="Times New Roman" w:cs="Times New Roman"/>
                  <w:sz w:val="28"/>
                  <w:szCs w:val="28"/>
                </w:rPr>
                <w:t>Жилищный кодекс</w:t>
              </w:r>
            </w:hyperlink>
            <w:r w:rsidRPr="00965CCF">
              <w:rPr>
                <w:rFonts w:ascii="Times New Roman" w:eastAsia="Times New Roman" w:hAnsi="Times New Roman" w:cs="Times New Roman"/>
                <w:sz w:val="28"/>
                <w:szCs w:val="28"/>
              </w:rPr>
              <w:t xml:space="preserve"> Российской Федерации;</w:t>
            </w:r>
          </w:p>
          <w:p w:rsidR="003664C9" w:rsidRPr="00965CCF" w:rsidRDefault="003664C9" w:rsidP="000041B4">
            <w:pPr>
              <w:spacing w:after="0" w:line="240" w:lineRule="auto"/>
              <w:jc w:val="both"/>
              <w:rPr>
                <w:rFonts w:ascii="Times New Roman" w:hAnsi="Times New Roman" w:cs="Times New Roman"/>
                <w:sz w:val="28"/>
                <w:szCs w:val="28"/>
              </w:rPr>
            </w:pPr>
            <w:r w:rsidRPr="00965CCF">
              <w:rPr>
                <w:rFonts w:ascii="Times New Roman" w:hAnsi="Times New Roman" w:cs="Times New Roman"/>
                <w:sz w:val="28"/>
                <w:szCs w:val="28"/>
              </w:rPr>
              <w:t>- Земельный кодекс Российской Федерации;</w:t>
            </w:r>
          </w:p>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65CCF">
              <w:rPr>
                <w:rFonts w:ascii="Times New Roman" w:eastAsia="Times New Roman" w:hAnsi="Times New Roman" w:cs="Times New Roman"/>
                <w:sz w:val="28"/>
                <w:szCs w:val="28"/>
              </w:rPr>
              <w:t xml:space="preserve">- </w:t>
            </w:r>
            <w:hyperlink r:id="rId31" w:history="1">
              <w:r w:rsidRPr="00965CCF">
                <w:rPr>
                  <w:rFonts w:ascii="Times New Roman" w:eastAsia="Times New Roman" w:hAnsi="Times New Roman" w:cs="Times New Roman"/>
                  <w:sz w:val="28"/>
                  <w:szCs w:val="28"/>
                </w:rPr>
                <w:t>Градостроительный кодекс</w:t>
              </w:r>
            </w:hyperlink>
            <w:r w:rsidRPr="00965CCF">
              <w:rPr>
                <w:rFonts w:ascii="Times New Roman" w:eastAsia="Times New Roman" w:hAnsi="Times New Roman" w:cs="Times New Roman"/>
                <w:sz w:val="28"/>
                <w:szCs w:val="28"/>
              </w:rPr>
              <w:t xml:space="preserve"> Российской Федерации;</w:t>
            </w:r>
          </w:p>
          <w:p w:rsidR="003664C9" w:rsidRPr="00AA7781" w:rsidRDefault="003664C9" w:rsidP="000041B4">
            <w:pPr>
              <w:tabs>
                <w:tab w:val="left" w:pos="227"/>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Федеральный</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12.01.1995</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5-ФЗ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 ветеранах»;</w:t>
            </w:r>
          </w:p>
          <w:p w:rsidR="003664C9" w:rsidRPr="00AA7781" w:rsidRDefault="003664C9" w:rsidP="000041B4">
            <w:pPr>
              <w:tabs>
                <w:tab w:val="left" w:pos="176"/>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Федеральный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25.10.2001</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137-ФЗ</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«О введении в действие Земельного кодекса Российской Федерации»;</w:t>
            </w:r>
          </w:p>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32" w:history="1">
              <w:r w:rsidRPr="00AA7781">
                <w:rPr>
                  <w:rFonts w:ascii="Times New Roman" w:eastAsia="Times New Roman" w:hAnsi="Times New Roman" w:cs="Times New Roman"/>
                  <w:sz w:val="28"/>
                  <w:szCs w:val="28"/>
                </w:rPr>
                <w:t>Федеральный закон</w:t>
              </w:r>
            </w:hyperlink>
            <w:r w:rsidRPr="00AA7781">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3664C9" w:rsidRPr="00736CAF"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33" w:history="1">
              <w:r w:rsidRPr="00AA7781">
                <w:rPr>
                  <w:rFonts w:ascii="Times New Roman" w:eastAsia="Times New Roman" w:hAnsi="Times New Roman" w:cs="Times New Roman"/>
                  <w:sz w:val="28"/>
                  <w:szCs w:val="28"/>
                </w:rPr>
                <w:t>Федеральный закон</w:t>
              </w:r>
            </w:hyperlink>
            <w:r w:rsidRPr="00AA7781">
              <w:rPr>
                <w:rFonts w:ascii="Times New Roman" w:eastAsia="Times New Roman" w:hAnsi="Times New Roman" w:cs="Times New Roman"/>
                <w:sz w:val="28"/>
                <w:szCs w:val="28"/>
              </w:rPr>
              <w:t xml:space="preserve"> от 21.07.2007 № 185-ФЗ «О Фонде содействия реформированию жилищно-коммунального хозяйства»;</w:t>
            </w:r>
          </w:p>
          <w:p w:rsidR="003664C9" w:rsidRPr="00965CCF"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34" w:history="1">
              <w:r w:rsidRPr="00AA7781">
                <w:rPr>
                  <w:rFonts w:ascii="Times New Roman" w:eastAsia="Times New Roman" w:hAnsi="Times New Roman" w:cs="Times New Roman"/>
                  <w:sz w:val="28"/>
                  <w:szCs w:val="28"/>
                </w:rPr>
                <w:t xml:space="preserve">Федеральный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закон</w:t>
              </w:r>
            </w:hyperlink>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14.06.2011</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 138-ФЗ</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«О внесении </w:t>
            </w:r>
            <w:r w:rsidRPr="00965CCF">
              <w:rPr>
                <w:rFonts w:ascii="Times New Roman" w:eastAsia="Times New Roman" w:hAnsi="Times New Roman" w:cs="Times New Roman"/>
                <w:sz w:val="28"/>
                <w:szCs w:val="28"/>
              </w:rPr>
              <w:t xml:space="preserve">изменений в статью 16 Федерального закона «О содействии развитию жилищного строительства» и </w:t>
            </w:r>
            <w:hyperlink r:id="rId35" w:history="1">
              <w:r w:rsidRPr="00965CCF">
                <w:rPr>
                  <w:rFonts w:ascii="Times New Roman" w:eastAsia="Times New Roman" w:hAnsi="Times New Roman" w:cs="Times New Roman"/>
                  <w:sz w:val="28"/>
                  <w:szCs w:val="28"/>
                </w:rPr>
                <w:t>Земельный кодекс</w:t>
              </w:r>
            </w:hyperlink>
            <w:r w:rsidRPr="00965CCF">
              <w:rPr>
                <w:rFonts w:ascii="Times New Roman" w:eastAsia="Times New Roman" w:hAnsi="Times New Roman" w:cs="Times New Roman"/>
                <w:sz w:val="28"/>
                <w:szCs w:val="28"/>
              </w:rPr>
              <w:t xml:space="preserve"> Российской Федерации»;</w:t>
            </w:r>
          </w:p>
          <w:p w:rsidR="003664C9" w:rsidRDefault="003664C9" w:rsidP="000041B4">
            <w:pPr>
              <w:widowControl w:val="0"/>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 </w:t>
            </w:r>
            <w:r w:rsidRPr="003E2144">
              <w:rPr>
                <w:rFonts w:ascii="Times New Roman" w:hAnsi="Times New Roman"/>
                <w:kern w:val="2"/>
                <w:sz w:val="28"/>
                <w:szCs w:val="28"/>
              </w:rPr>
              <w:t>Федеральны</w:t>
            </w:r>
            <w:r>
              <w:rPr>
                <w:rFonts w:ascii="Times New Roman" w:hAnsi="Times New Roman"/>
                <w:kern w:val="2"/>
                <w:sz w:val="28"/>
                <w:szCs w:val="28"/>
              </w:rPr>
              <w:t>й закон</w:t>
            </w:r>
            <w:r w:rsidRPr="003E2144">
              <w:rPr>
                <w:rFonts w:ascii="Times New Roman" w:hAnsi="Times New Roman"/>
                <w:kern w:val="2"/>
                <w:sz w:val="28"/>
                <w:szCs w:val="28"/>
              </w:rPr>
              <w:t xml:space="preserve"> от </w:t>
            </w:r>
            <w:r>
              <w:rPr>
                <w:rFonts w:ascii="Times New Roman" w:hAnsi="Times New Roman"/>
                <w:kern w:val="2"/>
                <w:sz w:val="28"/>
                <w:szCs w:val="28"/>
              </w:rPr>
              <w:t>20</w:t>
            </w:r>
            <w:r w:rsidRPr="003E2144">
              <w:rPr>
                <w:rFonts w:ascii="Times New Roman" w:hAnsi="Times New Roman"/>
                <w:kern w:val="2"/>
                <w:sz w:val="28"/>
                <w:szCs w:val="28"/>
              </w:rPr>
              <w:t>.</w:t>
            </w:r>
            <w:r>
              <w:rPr>
                <w:rFonts w:ascii="Times New Roman" w:hAnsi="Times New Roman"/>
                <w:kern w:val="2"/>
                <w:sz w:val="28"/>
                <w:szCs w:val="28"/>
              </w:rPr>
              <w:t>03</w:t>
            </w:r>
            <w:r w:rsidRPr="003E2144">
              <w:rPr>
                <w:rFonts w:ascii="Times New Roman" w:hAnsi="Times New Roman"/>
                <w:kern w:val="2"/>
                <w:sz w:val="28"/>
                <w:szCs w:val="28"/>
              </w:rPr>
              <w:t>.20</w:t>
            </w:r>
            <w:r>
              <w:rPr>
                <w:rFonts w:ascii="Times New Roman" w:hAnsi="Times New Roman"/>
                <w:kern w:val="2"/>
                <w:sz w:val="28"/>
                <w:szCs w:val="28"/>
              </w:rPr>
              <w:t>25</w:t>
            </w:r>
            <w:r w:rsidRPr="003E2144">
              <w:rPr>
                <w:rFonts w:ascii="Times New Roman" w:hAnsi="Times New Roman"/>
                <w:kern w:val="2"/>
                <w:sz w:val="28"/>
                <w:szCs w:val="28"/>
              </w:rPr>
              <w:t xml:space="preserve"> № </w:t>
            </w:r>
            <w:r>
              <w:rPr>
                <w:rFonts w:ascii="Times New Roman" w:hAnsi="Times New Roman"/>
                <w:kern w:val="2"/>
                <w:sz w:val="28"/>
                <w:szCs w:val="28"/>
              </w:rPr>
              <w:t>33</w:t>
            </w:r>
            <w:r w:rsidRPr="003E2144">
              <w:rPr>
                <w:rFonts w:ascii="Times New Roman" w:hAnsi="Times New Roman"/>
                <w:kern w:val="2"/>
                <w:sz w:val="28"/>
                <w:szCs w:val="28"/>
              </w:rPr>
              <w:t xml:space="preserve">-ФЗ «Об общих принципах организации местного самоуправления в </w:t>
            </w:r>
            <w:r>
              <w:rPr>
                <w:rFonts w:ascii="Times New Roman" w:hAnsi="Times New Roman"/>
                <w:kern w:val="2"/>
                <w:sz w:val="28"/>
                <w:szCs w:val="28"/>
              </w:rPr>
              <w:t>единой системе публичной власти</w:t>
            </w:r>
            <w:r w:rsidRPr="003E2144">
              <w:rPr>
                <w:rFonts w:ascii="Times New Roman" w:hAnsi="Times New Roman"/>
                <w:kern w:val="2"/>
                <w:sz w:val="28"/>
                <w:szCs w:val="28"/>
              </w:rPr>
              <w:t>»</w:t>
            </w:r>
            <w:r>
              <w:rPr>
                <w:rFonts w:ascii="Times New Roman" w:hAnsi="Times New Roman"/>
                <w:kern w:val="2"/>
                <w:sz w:val="28"/>
                <w:szCs w:val="28"/>
              </w:rPr>
              <w:t>;</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664C9"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65CCF">
              <w:rPr>
                <w:rFonts w:ascii="Times New Roman" w:eastAsia="Times New Roman" w:hAnsi="Times New Roman" w:cs="Times New Roman"/>
                <w:sz w:val="28"/>
                <w:szCs w:val="28"/>
              </w:rPr>
              <w:t xml:space="preserve">- </w:t>
            </w:r>
            <w:hyperlink r:id="rId36" w:history="1">
              <w:r w:rsidRPr="00965CCF">
                <w:rPr>
                  <w:rFonts w:ascii="Times New Roman" w:eastAsia="Times New Roman" w:hAnsi="Times New Roman" w:cs="Times New Roman"/>
                  <w:sz w:val="28"/>
                  <w:szCs w:val="28"/>
                </w:rPr>
                <w:t>Закон</w:t>
              </w:r>
            </w:hyperlink>
            <w:r w:rsidRPr="00965CCF">
              <w:rPr>
                <w:rFonts w:ascii="Times New Roman" w:eastAsia="Times New Roman" w:hAnsi="Times New Roman" w:cs="Times New Roman"/>
                <w:sz w:val="28"/>
                <w:szCs w:val="28"/>
              </w:rPr>
              <w:t xml:space="preserve"> Ярославской области от 27.04.2007 № 22-з «О бесплатном предоставлении в собственность граждан земельных участков, находящихся</w:t>
            </w:r>
            <w:r w:rsidRPr="00AA7781">
              <w:rPr>
                <w:rFonts w:ascii="Times New Roman" w:eastAsia="Times New Roman" w:hAnsi="Times New Roman" w:cs="Times New Roman"/>
                <w:sz w:val="28"/>
                <w:szCs w:val="28"/>
              </w:rPr>
              <w:t xml:space="preserve"> в государственной или муниципальной собственности»;</w:t>
            </w:r>
          </w:p>
          <w:p w:rsidR="003664C9" w:rsidRPr="00AA7781" w:rsidRDefault="003664C9" w:rsidP="000041B4">
            <w:pPr>
              <w:spacing w:after="0" w:line="240" w:lineRule="auto"/>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3664C9" w:rsidRPr="00AA7781" w:rsidRDefault="003664C9" w:rsidP="000041B4">
            <w:pPr>
              <w:spacing w:after="0" w:line="240" w:lineRule="auto"/>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3664C9" w:rsidRPr="00AA7781"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w:t>
            </w:r>
            <w:r>
              <w:rPr>
                <w:rFonts w:ascii="Times New Roman" w:eastAsia="Times New Roman" w:hAnsi="Times New Roman" w:cs="Times New Roman"/>
                <w:sz w:val="28"/>
                <w:szCs w:val="28"/>
              </w:rPr>
              <w:t>64</w:t>
            </w:r>
            <w:r w:rsidRPr="00AA7781">
              <w:rPr>
                <w:rFonts w:ascii="Times New Roman" w:eastAsia="Times New Roman" w:hAnsi="Times New Roman" w:cs="Times New Roman"/>
                <w:sz w:val="28"/>
                <w:szCs w:val="28"/>
              </w:rPr>
              <w:t xml:space="preserve"> годы»;</w:t>
            </w:r>
          </w:p>
          <w:p w:rsidR="003664C9" w:rsidRPr="00AA7781" w:rsidRDefault="003664C9" w:rsidP="000041B4">
            <w:pPr>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постановление Правительства Ярославской области от 23.04.2018 № 296-п «Об утверждении Методики распределения и правил предоставления </w:t>
            </w:r>
            <w:r w:rsidRPr="00AA7781">
              <w:rPr>
                <w:rFonts w:ascii="Times New Roman" w:eastAsia="Calibri" w:hAnsi="Times New Roman" w:cs="Times New Roman"/>
                <w:sz w:val="28"/>
                <w:szCs w:val="28"/>
              </w:rPr>
              <w:t xml:space="preserve">областного бюджета бюджетам муниципальных образований Ярославской области иных </w:t>
            </w:r>
            <w:r w:rsidRPr="00AA7781">
              <w:rPr>
                <w:rFonts w:ascii="Times New Roman" w:eastAsia="Times New Roman" w:hAnsi="Times New Roman" w:cs="Times New Roman"/>
                <w:sz w:val="28"/>
                <w:szCs w:val="28"/>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664C9" w:rsidRDefault="003664C9" w:rsidP="000041B4">
            <w:pPr>
              <w:spacing w:after="0" w:line="240" w:lineRule="auto"/>
              <w:jc w:val="both"/>
              <w:rPr>
                <w:rFonts w:ascii="Times New Roman" w:eastAsia="Calibri"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постановление Правительства Ярославской области от 25.03.2024 № 359-п «</w:t>
            </w:r>
            <w:r w:rsidRPr="00AA7781">
              <w:rPr>
                <w:rFonts w:ascii="Times New Roman" w:eastAsia="Calibri"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2024 - 2030 годы и о признании утратившими силу </w:t>
            </w:r>
            <w:r w:rsidRPr="00AA7781">
              <w:rPr>
                <w:rFonts w:ascii="Times New Roman" w:eastAsia="Times New Roman" w:hAnsi="Times New Roman" w:cs="Times New Roman"/>
                <w:sz w:val="28"/>
                <w:szCs w:val="28"/>
              </w:rPr>
              <w:t>отдельных постановлений Правительства области</w:t>
            </w:r>
            <w:r w:rsidRPr="00AA7781">
              <w:rPr>
                <w:rFonts w:ascii="Times New Roman" w:eastAsia="Calibri" w:hAnsi="Times New Roman" w:cs="Times New Roman"/>
                <w:sz w:val="28"/>
                <w:szCs w:val="28"/>
              </w:rPr>
              <w:t>»;</w:t>
            </w:r>
          </w:p>
          <w:p w:rsidR="003664C9" w:rsidRDefault="003664C9" w:rsidP="000041B4">
            <w:pPr>
              <w:widowControl w:val="0"/>
              <w:autoSpaceDE w:val="0"/>
              <w:autoSpaceDN w:val="0"/>
              <w:adjustRightInd w:val="0"/>
              <w:spacing w:after="0" w:line="240" w:lineRule="auto"/>
              <w:jc w:val="both"/>
              <w:rPr>
                <w:rFonts w:ascii="Times New Roman" w:hAnsi="Times New Roman"/>
                <w:kern w:val="2"/>
                <w:sz w:val="28"/>
                <w:szCs w:val="28"/>
              </w:rPr>
            </w:pPr>
            <w:r w:rsidRPr="007D718F">
              <w:rPr>
                <w:rFonts w:ascii="Times New Roman" w:eastAsia="Times New Roman" w:hAnsi="Times New Roman" w:cs="Times New Roman"/>
                <w:sz w:val="28"/>
                <w:szCs w:val="28"/>
              </w:rPr>
              <w:t xml:space="preserve">- </w:t>
            </w:r>
            <w:hyperlink r:id="rId37" w:history="1">
              <w:r w:rsidRPr="007D718F">
                <w:rPr>
                  <w:rFonts w:ascii="Times New Roman" w:eastAsia="Times New Roman" w:hAnsi="Times New Roman" w:cs="Times New Roman"/>
                  <w:sz w:val="28"/>
                  <w:szCs w:val="28"/>
                </w:rPr>
                <w:t>постановление</w:t>
              </w:r>
            </w:hyperlink>
            <w:r w:rsidRPr="007D718F">
              <w:rPr>
                <w:rFonts w:ascii="Times New Roman" w:eastAsia="Times New Roman" w:hAnsi="Times New Roman" w:cs="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
          <w:p w:rsidR="003664C9" w:rsidRPr="00AA7781"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kern w:val="2"/>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3664C9" w:rsidRPr="00AA7781"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постановление Администрации городского округа город </w:t>
            </w:r>
            <w:r w:rsidRPr="00AA7781">
              <w:rPr>
                <w:rFonts w:ascii="Times New Roman" w:eastAsia="Times New Roman" w:hAnsi="Times New Roman" w:cs="Times New Roman"/>
                <w:sz w:val="28"/>
                <w:szCs w:val="28"/>
              </w:rPr>
              <w:lastRenderedPageBreak/>
              <w:t xml:space="preserve">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от 08.06.2020 № 1306 «О муниципальных программах»;</w:t>
            </w:r>
          </w:p>
          <w:p w:rsidR="003664C9" w:rsidRPr="00AA7781" w:rsidRDefault="003664C9" w:rsidP="000041B4">
            <w:pPr>
              <w:spacing w:after="0" w:line="240" w:lineRule="auto"/>
              <w:jc w:val="both"/>
              <w:rPr>
                <w:rFonts w:ascii="Times New Roman" w:eastAsia="Calibri" w:hAnsi="Times New Roman" w:cs="Times New Roman"/>
                <w:sz w:val="28"/>
                <w:szCs w:val="28"/>
              </w:rPr>
            </w:pPr>
            <w:r w:rsidRPr="00AA7781">
              <w:rPr>
                <w:rFonts w:ascii="Times New Roman" w:eastAsia="Calibri" w:hAnsi="Times New Roman" w:cs="Times New Roman"/>
                <w:color w:val="000000"/>
                <w:sz w:val="28"/>
                <w:szCs w:val="28"/>
              </w:rPr>
              <w:t xml:space="preserve">- постановление Администрации городского округа город Рыбинск Ярославской области от 21.01.2021 № 139 «Об </w:t>
            </w:r>
            <w:r w:rsidRPr="00AA7781">
              <w:rPr>
                <w:rFonts w:ascii="Times New Roman" w:eastAsia="Calibri" w:hAnsi="Times New Roman" w:cs="Times New Roman"/>
                <w:sz w:val="28"/>
                <w:szCs w:val="28"/>
              </w:rPr>
              <w:t>утверждении плана мероприятий»;</w:t>
            </w:r>
          </w:p>
          <w:p w:rsidR="003664C9" w:rsidRDefault="003664C9" w:rsidP="000041B4">
            <w:pPr>
              <w:spacing w:after="0" w:line="240" w:lineRule="auto"/>
              <w:jc w:val="both"/>
              <w:rPr>
                <w:rFonts w:ascii="Times New Roman" w:eastAsia="Calibri" w:hAnsi="Times New Roman" w:cs="Times New Roman"/>
                <w:sz w:val="28"/>
                <w:szCs w:val="28"/>
              </w:rPr>
            </w:pPr>
            <w:r w:rsidRPr="00AA7781">
              <w:rPr>
                <w:rFonts w:ascii="Times New Roman" w:eastAsia="Calibri" w:hAnsi="Times New Roman" w:cs="Times New Roman"/>
                <w:sz w:val="28"/>
                <w:szCs w:val="28"/>
              </w:rPr>
              <w:t xml:space="preserve">- </w:t>
            </w:r>
            <w:hyperlink r:id="rId38">
              <w:r w:rsidRPr="00AA7781">
                <w:rPr>
                  <w:rFonts w:ascii="Times New Roman" w:eastAsia="Calibri" w:hAnsi="Times New Roman" w:cs="Times New Roman"/>
                  <w:sz w:val="28"/>
                  <w:szCs w:val="28"/>
                </w:rPr>
                <w:t>постановление</w:t>
              </w:r>
            </w:hyperlink>
            <w:r w:rsidRPr="00AA7781">
              <w:rPr>
                <w:rFonts w:ascii="Times New Roman" w:eastAsia="Calibri" w:hAnsi="Times New Roman" w:cs="Times New Roman"/>
                <w:sz w:val="28"/>
                <w:szCs w:val="28"/>
              </w:rPr>
              <w:t xml:space="preserve">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r>
              <w:rPr>
                <w:rFonts w:ascii="Times New Roman" w:eastAsia="Calibri" w:hAnsi="Times New Roman" w:cs="Times New Roman"/>
                <w:sz w:val="28"/>
                <w:szCs w:val="28"/>
              </w:rPr>
              <w:t>;</w:t>
            </w:r>
          </w:p>
          <w:p w:rsidR="003664C9" w:rsidRPr="00AA7781" w:rsidRDefault="003664C9" w:rsidP="000041B4">
            <w:pPr>
              <w:spacing w:after="0" w:line="240" w:lineRule="auto"/>
              <w:jc w:val="both"/>
              <w:rPr>
                <w:rFonts w:ascii="Times New Roman" w:eastAsia="Calibri" w:hAnsi="Times New Roman" w:cs="Times New Roman"/>
                <w:sz w:val="28"/>
                <w:szCs w:val="28"/>
              </w:rPr>
            </w:pPr>
            <w:r w:rsidRPr="00A062BB">
              <w:rPr>
                <w:rFonts w:ascii="Times New Roman" w:eastAsia="Calibri" w:hAnsi="Times New Roman" w:cs="Times New Roman"/>
                <w:color w:val="000000"/>
                <w:sz w:val="28"/>
                <w:szCs w:val="28"/>
              </w:rPr>
              <w:t xml:space="preserve">- постановление Администрации городского округа город Рыбинск Ярославской области от </w:t>
            </w:r>
            <w:r>
              <w:rPr>
                <w:rFonts w:ascii="Times New Roman" w:eastAsia="Calibri" w:hAnsi="Times New Roman" w:cs="Times New Roman"/>
                <w:color w:val="000000"/>
                <w:sz w:val="28"/>
                <w:szCs w:val="28"/>
              </w:rPr>
              <w:t>21</w:t>
            </w:r>
            <w:r w:rsidRPr="00A062BB">
              <w:rPr>
                <w:rFonts w:ascii="Times New Roman" w:eastAsia="Calibri" w:hAnsi="Times New Roman" w:cs="Times New Roman"/>
                <w:color w:val="000000"/>
                <w:sz w:val="28"/>
                <w:szCs w:val="28"/>
              </w:rPr>
              <w:t>.01.202</w:t>
            </w:r>
            <w:r>
              <w:rPr>
                <w:rFonts w:ascii="Times New Roman" w:eastAsia="Calibri" w:hAnsi="Times New Roman" w:cs="Times New Roman"/>
                <w:color w:val="000000"/>
                <w:sz w:val="28"/>
                <w:szCs w:val="28"/>
              </w:rPr>
              <w:t>6</w:t>
            </w:r>
            <w:r w:rsidRPr="00A062BB">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40</w:t>
            </w:r>
            <w:r w:rsidRPr="00A062BB">
              <w:rPr>
                <w:rFonts w:ascii="Times New Roman" w:eastAsia="Calibri" w:hAnsi="Times New Roman" w:cs="Times New Roman"/>
                <w:color w:val="000000"/>
                <w:sz w:val="28"/>
                <w:szCs w:val="28"/>
              </w:rPr>
              <w:t xml:space="preserve"> «Об утверждении плана мероприятий»</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Заказчик</w:t>
            </w:r>
          </w:p>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Администрация городского округа город Рыбинск </w:t>
            </w:r>
            <w:r w:rsidRPr="00AA7781">
              <w:rPr>
                <w:rFonts w:ascii="Times New Roman" w:eastAsia="Times New Roman" w:hAnsi="Times New Roman" w:cs="Times New Roman"/>
                <w:kern w:val="2"/>
                <w:sz w:val="28"/>
                <w:szCs w:val="28"/>
              </w:rPr>
              <w:t>Ярославской области</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Управление строительства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Муниципальное казенное учреждение городского округа город Рыбинск «Жилкомцентр» (далее по тексту</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МКУ «Жилкомцентр»);</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соисполнители:</w:t>
            </w:r>
          </w:p>
          <w:p w:rsidR="003664C9" w:rsidRDefault="003664C9" w:rsidP="000041B4">
            <w:pPr>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Департамент имущественных и земельных отношений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3664C9" w:rsidRDefault="003664C9" w:rsidP="000041B4">
            <w:pPr>
              <w:spacing w:after="0" w:line="240" w:lineRule="auto"/>
              <w:rPr>
                <w:rFonts w:ascii="Times New Roman" w:eastAsia="Times New Roman" w:hAnsi="Times New Roman" w:cs="Times New Roman"/>
                <w:kern w:val="2"/>
                <w:sz w:val="28"/>
                <w:szCs w:val="28"/>
              </w:rPr>
            </w:pPr>
            <w:r w:rsidRPr="00735E14">
              <w:rPr>
                <w:rFonts w:ascii="Times New Roman" w:eastAsia="Times New Roman" w:hAnsi="Times New Roman" w:cs="Times New Roman"/>
                <w:kern w:val="2"/>
                <w:sz w:val="28"/>
                <w:szCs w:val="28"/>
              </w:rPr>
              <w:t xml:space="preserve">Департамент </w:t>
            </w:r>
            <w:r w:rsidRPr="00735E14">
              <w:rPr>
                <w:rFonts w:ascii="Times New Roman" w:hAnsi="Times New Roman" w:cs="Times New Roman"/>
                <w:sz w:val="28"/>
                <w:szCs w:val="28"/>
              </w:rPr>
              <w:t>по архитектуре и градостроительству</w:t>
            </w: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Администрации городского округа город Рыбинск </w:t>
            </w:r>
            <w:r w:rsidRPr="003E2144">
              <w:rPr>
                <w:rFonts w:ascii="Times New Roman" w:eastAsia="Times New Roman" w:hAnsi="Times New Roman" w:cs="Times New Roman"/>
                <w:kern w:val="2"/>
                <w:sz w:val="28"/>
                <w:szCs w:val="28"/>
              </w:rPr>
              <w:t xml:space="preserve"> Ярославской </w:t>
            </w:r>
            <w:r w:rsidRPr="00735E14">
              <w:rPr>
                <w:rFonts w:ascii="Times New Roman" w:eastAsia="Times New Roman" w:hAnsi="Times New Roman" w:cs="Times New Roman"/>
                <w:kern w:val="2"/>
                <w:sz w:val="28"/>
                <w:szCs w:val="28"/>
              </w:rPr>
              <w:t>области</w:t>
            </w:r>
          </w:p>
          <w:p w:rsidR="003664C9" w:rsidRDefault="003664C9" w:rsidP="000041B4">
            <w:pPr>
              <w:autoSpaceDE w:val="0"/>
              <w:autoSpaceDN w:val="0"/>
              <w:spacing w:after="0" w:line="240" w:lineRule="auto"/>
              <w:rPr>
                <w:rFonts w:ascii="Times New Roman" w:eastAsia="Calibri" w:hAnsi="Times New Roman" w:cs="Times New Roman"/>
                <w:color w:val="000000"/>
                <w:sz w:val="28"/>
                <w:szCs w:val="28"/>
              </w:rPr>
            </w:pPr>
            <w:r w:rsidRPr="00A062BB">
              <w:rPr>
                <w:rFonts w:ascii="Times New Roman" w:eastAsia="Times New Roman" w:hAnsi="Times New Roman" w:cs="Times New Roman"/>
                <w:sz w:val="28"/>
                <w:szCs w:val="28"/>
              </w:rPr>
              <w:t>Департамент жилищно-коммунального хозяйства, транспорта и связи Администрации городского округа гор</w:t>
            </w:r>
            <w:r>
              <w:rPr>
                <w:rFonts w:ascii="Times New Roman" w:eastAsia="Times New Roman" w:hAnsi="Times New Roman" w:cs="Times New Roman"/>
                <w:sz w:val="28"/>
                <w:szCs w:val="28"/>
              </w:rPr>
              <w:t>од Рыбинск Ярославской области</w:t>
            </w:r>
            <w:r>
              <w:rPr>
                <w:rFonts w:ascii="Times New Roman" w:eastAsia="Calibri" w:hAnsi="Times New Roman" w:cs="Times New Roman"/>
                <w:color w:val="000000"/>
                <w:sz w:val="28"/>
                <w:szCs w:val="28"/>
              </w:rPr>
              <w:t>,</w:t>
            </w:r>
          </w:p>
          <w:p w:rsidR="003664C9" w:rsidRPr="00AA7781" w:rsidRDefault="003664C9" w:rsidP="000041B4">
            <w:pPr>
              <w:spacing w:after="0" w:line="240" w:lineRule="auto"/>
              <w:rPr>
                <w:rFonts w:ascii="Times New Roman" w:eastAsia="Times New Roman" w:hAnsi="Times New Roman" w:cs="Times New Roman"/>
                <w:sz w:val="28"/>
                <w:szCs w:val="28"/>
              </w:rPr>
            </w:pPr>
            <w:r w:rsidRPr="007E017C">
              <w:rPr>
                <w:rFonts w:ascii="Times New Roman" w:eastAsia="Calibri" w:hAnsi="Times New Roman" w:cs="Times New Roman"/>
                <w:color w:val="000000"/>
                <w:sz w:val="28"/>
                <w:szCs w:val="28"/>
              </w:rPr>
              <w:t xml:space="preserve">муниципальное бюджетное учреждение городского округа город Рыбинск </w:t>
            </w:r>
            <w:r>
              <w:rPr>
                <w:rFonts w:ascii="Times New Roman" w:eastAsia="Times New Roman" w:hAnsi="Times New Roman" w:cs="Times New Roman"/>
                <w:sz w:val="28"/>
                <w:szCs w:val="28"/>
              </w:rPr>
              <w:t>Ярославской области</w:t>
            </w:r>
            <w:r w:rsidRPr="007E017C">
              <w:rPr>
                <w:rFonts w:ascii="Times New Roman" w:eastAsia="Calibri" w:hAnsi="Times New Roman" w:cs="Times New Roman"/>
                <w:color w:val="000000"/>
                <w:sz w:val="28"/>
                <w:szCs w:val="28"/>
              </w:rPr>
              <w:t xml:space="preserve"> «Управление городского хозяйства»</w:t>
            </w:r>
            <w:r>
              <w:rPr>
                <w:rFonts w:ascii="Times New Roman" w:eastAsia="Calibri" w:hAnsi="Times New Roman" w:cs="Times New Roman"/>
                <w:color w:val="000000"/>
                <w:sz w:val="28"/>
                <w:szCs w:val="28"/>
              </w:rPr>
              <w:t xml:space="preserve"> </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Куратор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Заместитель Главы Администрации по архитектуре и градостроительству</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w:anchor="sub_6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w:anchor="sub_3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«Переселение</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граждан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из</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жилищного фонда, признанного непригодным для проживания, и (или) жилищного фонда с высоким уровнем износа в городском округе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w:anchor="sub_4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«Поддержка молодых семей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в приобретении (строительстве) жилья»;</w:t>
            </w:r>
          </w:p>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hyperlink w:anchor="sub_500" w:history="1">
              <w:r w:rsidRPr="00AA7781">
                <w:rPr>
                  <w:rFonts w:ascii="Times New Roman" w:eastAsia="Times New Roman" w:hAnsi="Times New Roman" w:cs="Times New Roman"/>
                  <w:sz w:val="28"/>
                  <w:szCs w:val="28"/>
                </w:rPr>
                <w:t>подпрограмма</w:t>
              </w:r>
            </w:hyperlink>
            <w:r w:rsidRPr="00AA7781">
              <w:rPr>
                <w:rFonts w:ascii="Times New Roman" w:eastAsia="Times New Roman" w:hAnsi="Times New Roman" w:cs="Times New Roman"/>
                <w:sz w:val="28"/>
                <w:szCs w:val="28"/>
              </w:rPr>
              <w:t xml:space="preserve"> «Поддержка граждан, проживающих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в сфере ипотечного жилищного кредитования»;</w:t>
            </w:r>
          </w:p>
          <w:p w:rsidR="003664C9"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подпрограмма «</w:t>
            </w:r>
            <w:r w:rsidRPr="00AA7781">
              <w:rPr>
                <w:rFonts w:ascii="Times New Roman" w:eastAsia="Calibri" w:hAnsi="Times New Roman" w:cs="Times New Roman"/>
                <w:sz w:val="28"/>
                <w:szCs w:val="28"/>
              </w:rPr>
              <w:t>Организация содержания муниципаль</w:t>
            </w:r>
            <w:r>
              <w:rPr>
                <w:rFonts w:ascii="Times New Roman" w:eastAsia="Calibri" w:hAnsi="Times New Roman" w:cs="Times New Roman"/>
                <w:sz w:val="28"/>
                <w:szCs w:val="28"/>
              </w:rPr>
              <w:t>-</w:t>
            </w:r>
            <w:r w:rsidRPr="00AA7781">
              <w:rPr>
                <w:rFonts w:ascii="Times New Roman" w:eastAsia="Calibri" w:hAnsi="Times New Roman" w:cs="Times New Roman"/>
                <w:sz w:val="28"/>
                <w:szCs w:val="28"/>
              </w:rPr>
              <w:t>ного жилищного фонда; создание условий для комфортного проживания отдельных категорий граждан</w:t>
            </w: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664C9" w:rsidRPr="00AA7781" w:rsidRDefault="003664C9" w:rsidP="000041B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подпрограмма </w:t>
            </w:r>
            <w:r w:rsidRPr="000B2F05">
              <w:rPr>
                <w:rFonts w:ascii="Times New Roman" w:eastAsia="Times New Roman" w:hAnsi="Times New Roman" w:cs="Times New Roman"/>
                <w:sz w:val="28"/>
                <w:szCs w:val="28"/>
              </w:rPr>
              <w:t>«</w:t>
            </w:r>
            <w:r>
              <w:rPr>
                <w:rFonts w:ascii="Times New Roman" w:eastAsia="Times New Roman" w:hAnsi="Times New Roman" w:cs="Times New Roman"/>
                <w:sz w:val="28"/>
                <w:szCs w:val="28"/>
              </w:rPr>
              <w:t>Обеспечение п</w:t>
            </w:r>
            <w:r w:rsidRPr="000B2F05">
              <w:rPr>
                <w:rFonts w:ascii="Times New Roman" w:eastAsia="Times New Roman" w:hAnsi="Times New Roman" w:cs="Times New Roman"/>
                <w:sz w:val="28"/>
                <w:szCs w:val="28"/>
              </w:rPr>
              <w:t>ереселени</w:t>
            </w:r>
            <w:r>
              <w:rPr>
                <w:rFonts w:ascii="Times New Roman" w:eastAsia="Times New Roman" w:hAnsi="Times New Roman" w:cs="Times New Roman"/>
                <w:sz w:val="28"/>
                <w:szCs w:val="28"/>
              </w:rPr>
              <w:t>я</w:t>
            </w:r>
            <w:r w:rsidRPr="000B2F05">
              <w:rPr>
                <w:rFonts w:ascii="Times New Roman" w:eastAsia="Times New Roman" w:hAnsi="Times New Roman" w:cs="Times New Roman"/>
                <w:sz w:val="28"/>
                <w:szCs w:val="28"/>
              </w:rPr>
              <w:t xml:space="preserve"> граждан из аварийного жилищного фонда в городском округе город Рыбинск Ярославской области»</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Цель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Улучшение жилищных условий отдельных категорий граждан, проживающих на территории городского округа 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Ярославской области</w:t>
            </w:r>
          </w:p>
          <w:p w:rsidR="003664C9" w:rsidRPr="00AA7781" w:rsidRDefault="003664C9" w:rsidP="000041B4">
            <w:pPr>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Цель муниципальной Программы конкретизирована следующими целями Подпрограмм:</w:t>
            </w:r>
          </w:p>
          <w:p w:rsidR="003664C9" w:rsidRPr="00AA7781" w:rsidRDefault="003664C9" w:rsidP="000041B4">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664C9" w:rsidRPr="00AA7781"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3664C9" w:rsidRPr="00AA7781"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решение</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жилищной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проблемы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молодых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семей, нуждающихся в улучшении жилищных условий, проживающих на территории городского округа город Рыбинск Ярославской области;</w:t>
            </w:r>
          </w:p>
          <w:p w:rsidR="003664C9" w:rsidRPr="00AA7781"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решение жилищной проблемы граждан, нуждающихся в улучшении жилищных усл</w:t>
            </w:r>
            <w:r>
              <w:rPr>
                <w:rFonts w:ascii="Times New Roman" w:eastAsia="Times New Roman" w:hAnsi="Times New Roman" w:cs="Times New Roman"/>
                <w:sz w:val="28"/>
                <w:szCs w:val="28"/>
              </w:rPr>
              <w:t>овий, проживающих на территории</w:t>
            </w:r>
            <w:r w:rsidRPr="00AA7781">
              <w:rPr>
                <w:rFonts w:ascii="Times New Roman" w:eastAsia="Times New Roman" w:hAnsi="Times New Roman" w:cs="Times New Roman"/>
                <w:sz w:val="28"/>
                <w:szCs w:val="28"/>
              </w:rPr>
              <w:t xml:space="preserve">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p w:rsidR="003664C9"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повышение комфортности проживания в жилищном фонде городского округа город Рыбинск Ярославской области</w:t>
            </w:r>
            <w:r>
              <w:rPr>
                <w:rFonts w:ascii="Times New Roman" w:eastAsia="Times New Roman" w:hAnsi="Times New Roman" w:cs="Times New Roman"/>
                <w:sz w:val="28"/>
                <w:szCs w:val="28"/>
              </w:rPr>
              <w:t>;</w:t>
            </w:r>
          </w:p>
          <w:p w:rsidR="003664C9" w:rsidRPr="00AA7781"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A062BB">
              <w:rPr>
                <w:rFonts w:ascii="Times New Roman" w:eastAsia="Calibri" w:hAnsi="Times New Roman" w:cs="Calibri"/>
                <w:color w:val="000000"/>
                <w:sz w:val="28"/>
                <w:szCs w:val="28"/>
              </w:rPr>
              <w:t xml:space="preserve">ереселение граждан из </w:t>
            </w:r>
            <w:r>
              <w:rPr>
                <w:rFonts w:ascii="Times New Roman" w:eastAsia="Calibri" w:hAnsi="Times New Roman" w:cs="Calibri"/>
                <w:color w:val="000000"/>
                <w:sz w:val="28"/>
                <w:szCs w:val="28"/>
              </w:rPr>
              <w:t>многоквартирных домов, признанных аварийными и подлежащими сносу или реконструкции</w:t>
            </w:r>
          </w:p>
        </w:tc>
      </w:tr>
      <w:tr w:rsidR="003664C9" w:rsidRPr="00AA7781"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Задачи Программы</w:t>
            </w:r>
          </w:p>
        </w:tc>
        <w:tc>
          <w:tcPr>
            <w:tcW w:w="7229" w:type="dxa"/>
            <w:gridSpan w:val="3"/>
            <w:tcBorders>
              <w:top w:val="single" w:sz="4" w:space="0" w:color="auto"/>
              <w:left w:val="single" w:sz="4" w:space="0" w:color="auto"/>
              <w:bottom w:val="single" w:sz="4" w:space="0" w:color="auto"/>
            </w:tcBorders>
          </w:tcPr>
          <w:p w:rsidR="003664C9" w:rsidRPr="00AA7781" w:rsidRDefault="003664C9" w:rsidP="000041B4">
            <w:pPr>
              <w:tabs>
                <w:tab w:val="left" w:pos="0"/>
                <w:tab w:val="left" w:pos="851"/>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3664C9" w:rsidRPr="00AA7781" w:rsidRDefault="003664C9" w:rsidP="000041B4">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обеспечение</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устойчивого</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сокращения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жилищного фонда, признанного непригодным для проживания, и </w:t>
            </w:r>
            <w:r w:rsidRPr="00AA7781">
              <w:rPr>
                <w:rFonts w:ascii="Times New Roman" w:eastAsia="Times New Roman" w:hAnsi="Times New Roman" w:cs="Times New Roman"/>
                <w:sz w:val="28"/>
                <w:szCs w:val="28"/>
              </w:rPr>
              <w:lastRenderedPageBreak/>
              <w:t>(или) жилищного фонда с высоким уровнем износа</w:t>
            </w:r>
            <w:r w:rsidRPr="00AA7781">
              <w:rPr>
                <w:rFonts w:ascii="Times New Roman" w:eastAsia="Times New Roman" w:hAnsi="Times New Roman" w:cs="Times New Roman"/>
                <w:color w:val="000000"/>
                <w:sz w:val="28"/>
                <w:szCs w:val="28"/>
              </w:rPr>
              <w:t>;</w:t>
            </w:r>
          </w:p>
          <w:p w:rsidR="003664C9" w:rsidRPr="00AA7781" w:rsidRDefault="003664C9" w:rsidP="000041B4">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оказание поддержки молодым семьям в улучшении жилищных условий;</w:t>
            </w:r>
          </w:p>
          <w:p w:rsidR="003664C9" w:rsidRPr="00AA7781" w:rsidRDefault="003664C9" w:rsidP="000041B4">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поддержка</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граждан,</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нуждающихся</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улучшении жилищных условий, в сфере ипотечного жилищного кредитования;</w:t>
            </w:r>
          </w:p>
          <w:p w:rsidR="003664C9" w:rsidRPr="00AA7781" w:rsidRDefault="003664C9" w:rsidP="000041B4">
            <w:pPr>
              <w:shd w:val="clear" w:color="auto" w:fill="FFFFFF"/>
              <w:spacing w:after="0" w:line="240" w:lineRule="auto"/>
              <w:contextualSpacing/>
              <w:jc w:val="both"/>
              <w:rPr>
                <w:rFonts w:ascii="Times New Roman" w:eastAsia="Calibri" w:hAnsi="Times New Roman" w:cs="Times New Roman"/>
                <w:sz w:val="28"/>
                <w:szCs w:val="28"/>
              </w:rPr>
            </w:pP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781">
              <w:rPr>
                <w:rFonts w:ascii="Times New Roman" w:eastAsia="Calibri" w:hAnsi="Times New Roman" w:cs="Times New Roman"/>
                <w:sz w:val="28"/>
                <w:szCs w:val="28"/>
              </w:rPr>
              <w:t>приведение состояния жилых помещений муниципаль</w:t>
            </w:r>
            <w:r>
              <w:rPr>
                <w:rFonts w:ascii="Times New Roman" w:eastAsia="Calibri" w:hAnsi="Times New Roman" w:cs="Times New Roman"/>
                <w:sz w:val="28"/>
                <w:szCs w:val="28"/>
              </w:rPr>
              <w:t>-</w:t>
            </w:r>
            <w:r w:rsidRPr="00AA7781">
              <w:rPr>
                <w:rFonts w:ascii="Times New Roman" w:eastAsia="Calibri" w:hAnsi="Times New Roman" w:cs="Times New Roman"/>
                <w:sz w:val="28"/>
                <w:szCs w:val="28"/>
              </w:rPr>
              <w:t>ного жилищного фонда в соответствие с нормативно-техническими требованиями;</w:t>
            </w:r>
          </w:p>
          <w:p w:rsidR="003664C9" w:rsidRDefault="003664C9" w:rsidP="000041B4">
            <w:pPr>
              <w:shd w:val="clear" w:color="auto" w:fill="FFFFFF"/>
              <w:spacing w:after="0" w:line="240" w:lineRule="auto"/>
              <w:contextualSpacing/>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A7781">
              <w:rPr>
                <w:rFonts w:ascii="Times New Roman" w:eastAsia="Times New Roman" w:hAnsi="Times New Roman" w:cs="Times New Roman"/>
                <w:sz w:val="28"/>
                <w:szCs w:val="28"/>
              </w:rPr>
              <w:t>поддержка отдельных категорий граждан в улучшении их условий проживания</w:t>
            </w:r>
            <w:r>
              <w:rPr>
                <w:rFonts w:ascii="Times New Roman" w:eastAsia="Times New Roman" w:hAnsi="Times New Roman" w:cs="Times New Roman"/>
                <w:sz w:val="28"/>
                <w:szCs w:val="28"/>
              </w:rPr>
              <w:t>;</w:t>
            </w:r>
          </w:p>
          <w:p w:rsidR="003664C9" w:rsidRPr="00AA7781" w:rsidRDefault="003664C9" w:rsidP="000041B4">
            <w:pPr>
              <w:shd w:val="clear" w:color="auto" w:fill="FFFFFF"/>
              <w:spacing w:after="0" w:line="240" w:lineRule="auto"/>
              <w:contextualSpacing/>
              <w:jc w:val="both"/>
              <w:rPr>
                <w:rFonts w:ascii="Times New Roman" w:eastAsia="Times New Roman" w:hAnsi="Times New Roman" w:cs="Times New Roman"/>
                <w:sz w:val="28"/>
                <w:szCs w:val="28"/>
              </w:rPr>
            </w:pPr>
            <w:r w:rsidRPr="00A062BB">
              <w:rPr>
                <w:rFonts w:ascii="Times New Roman" w:eastAsia="Calibri" w:hAnsi="Times New Roman" w:cs="Calibri"/>
                <w:sz w:val="28"/>
                <w:szCs w:val="28"/>
              </w:rPr>
              <w:t>-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3664C9" w:rsidRPr="00AD6CC9" w:rsidTr="000041B4">
        <w:tc>
          <w:tcPr>
            <w:tcW w:w="2977" w:type="dxa"/>
            <w:vMerge w:val="restart"/>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 xml:space="preserve">Общий объем финансирования: выделено в бюджетах – </w:t>
            </w:r>
            <w:r>
              <w:rPr>
                <w:rFonts w:ascii="Times New Roman" w:eastAsia="Times New Roman" w:hAnsi="Times New Roman" w:cs="Times New Roman"/>
                <w:sz w:val="28"/>
                <w:szCs w:val="28"/>
              </w:rPr>
              <w:t>276,69</w:t>
            </w:r>
            <w:r w:rsidRPr="00BD23AB">
              <w:rPr>
                <w:rFonts w:ascii="Times New Roman" w:eastAsia="Times New Roman" w:hAnsi="Times New Roman" w:cs="Times New Roman"/>
                <w:sz w:val="28"/>
                <w:szCs w:val="28"/>
              </w:rPr>
              <w:t xml:space="preserve"> млн. руб./потребность в финансировании –     </w:t>
            </w:r>
            <w:r>
              <w:rPr>
                <w:rFonts w:ascii="Times New Roman" w:eastAsia="Times New Roman" w:hAnsi="Times New Roman" w:cs="Times New Roman"/>
                <w:sz w:val="28"/>
                <w:szCs w:val="28"/>
              </w:rPr>
              <w:t xml:space="preserve">762,30 </w:t>
            </w:r>
            <w:r w:rsidRPr="00BD23AB">
              <w:rPr>
                <w:rFonts w:ascii="Times New Roman" w:eastAsia="Times New Roman" w:hAnsi="Times New Roman" w:cs="Times New Roman"/>
                <w:sz w:val="28"/>
                <w:szCs w:val="28"/>
              </w:rPr>
              <w:t>млн. руб., в том числе:</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3664C9" w:rsidRPr="00BD23AB" w:rsidRDefault="003664C9" w:rsidP="000041B4">
            <w:pPr>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Средства городского бюджета</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tcBorders>
          </w:tcPr>
          <w:p w:rsidR="003664C9" w:rsidRPr="00BD23AB" w:rsidRDefault="003664C9" w:rsidP="000041B4">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rsidR="003664C9" w:rsidRPr="00BD23AB"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Предусмотрено в бюджете города</w:t>
            </w:r>
          </w:p>
        </w:tc>
        <w:tc>
          <w:tcPr>
            <w:tcW w:w="3076" w:type="dxa"/>
            <w:tcBorders>
              <w:top w:val="single" w:sz="4" w:space="0" w:color="auto"/>
              <w:left w:val="single" w:sz="4" w:space="0" w:color="auto"/>
              <w:bottom w:val="single" w:sz="4" w:space="0" w:color="auto"/>
            </w:tcBorders>
          </w:tcPr>
          <w:p w:rsidR="003664C9" w:rsidRPr="00BD23AB"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Потребность в</w:t>
            </w:r>
          </w:p>
          <w:p w:rsidR="003664C9" w:rsidRPr="00BD23AB"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финансировании</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63,96</w:t>
            </w:r>
          </w:p>
        </w:tc>
        <w:tc>
          <w:tcPr>
            <w:tcW w:w="3076" w:type="dxa"/>
            <w:tcBorders>
              <w:top w:val="single" w:sz="4" w:space="0" w:color="auto"/>
              <w:left w:val="single" w:sz="4" w:space="0" w:color="auto"/>
              <w:bottom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193,33</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36B77">
              <w:rPr>
                <w:rFonts w:ascii="Times New Roman" w:eastAsia="Times New Roman" w:hAnsi="Times New Roman" w:cs="Times New Roman"/>
                <w:sz w:val="28"/>
                <w:szCs w:val="28"/>
              </w:rPr>
              <w:t>9,87</w:t>
            </w:r>
          </w:p>
        </w:tc>
        <w:tc>
          <w:tcPr>
            <w:tcW w:w="3076" w:type="dxa"/>
            <w:tcBorders>
              <w:top w:val="single" w:sz="4" w:space="0" w:color="auto"/>
              <w:left w:val="single" w:sz="4" w:space="0" w:color="auto"/>
              <w:bottom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260,15</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36B77">
              <w:rPr>
                <w:rFonts w:ascii="Times New Roman" w:eastAsia="Times New Roman" w:hAnsi="Times New Roman" w:cs="Times New Roman"/>
                <w:sz w:val="28"/>
                <w:szCs w:val="28"/>
              </w:rPr>
              <w:t>70,57</w:t>
            </w:r>
          </w:p>
        </w:tc>
        <w:tc>
          <w:tcPr>
            <w:tcW w:w="3076" w:type="dxa"/>
            <w:tcBorders>
              <w:top w:val="single" w:sz="4" w:space="0" w:color="auto"/>
              <w:left w:val="single" w:sz="4" w:space="0" w:color="auto"/>
              <w:bottom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105,20</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2028</w:t>
            </w:r>
          </w:p>
        </w:tc>
        <w:tc>
          <w:tcPr>
            <w:tcW w:w="2835" w:type="dxa"/>
            <w:tcBorders>
              <w:top w:val="single" w:sz="4" w:space="0" w:color="auto"/>
              <w:left w:val="single" w:sz="4" w:space="0" w:color="auto"/>
              <w:bottom w:val="single" w:sz="4" w:space="0" w:color="auto"/>
              <w:right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0,00</w:t>
            </w:r>
          </w:p>
        </w:tc>
        <w:tc>
          <w:tcPr>
            <w:tcW w:w="3076" w:type="dxa"/>
            <w:tcBorders>
              <w:top w:val="single" w:sz="4" w:space="0" w:color="auto"/>
              <w:left w:val="single" w:sz="4" w:space="0" w:color="auto"/>
              <w:bottom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36B77">
              <w:rPr>
                <w:rFonts w:ascii="Times New Roman" w:eastAsia="Times New Roman" w:hAnsi="Times New Roman" w:cs="Times New Roman"/>
                <w:sz w:val="28"/>
                <w:szCs w:val="28"/>
              </w:rPr>
              <w:t>103,4</w:t>
            </w:r>
            <w:r>
              <w:rPr>
                <w:rFonts w:ascii="Times New Roman" w:eastAsia="Times New Roman" w:hAnsi="Times New Roman" w:cs="Times New Roman"/>
                <w:sz w:val="28"/>
                <w:szCs w:val="28"/>
              </w:rPr>
              <w:t>9</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204,40</w:t>
            </w:r>
          </w:p>
        </w:tc>
        <w:tc>
          <w:tcPr>
            <w:tcW w:w="3076" w:type="dxa"/>
            <w:tcBorders>
              <w:top w:val="single" w:sz="4" w:space="0" w:color="auto"/>
              <w:left w:val="single" w:sz="4" w:space="0" w:color="auto"/>
              <w:bottom w:val="single" w:sz="4" w:space="0" w:color="auto"/>
            </w:tcBorders>
          </w:tcPr>
          <w:p w:rsidR="003664C9" w:rsidRPr="00236B77"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662,17 </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Средства областного бюджета</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AD6CC9" w:rsidRDefault="003664C9" w:rsidP="000041B4">
            <w:pPr>
              <w:spacing w:after="0" w:line="240" w:lineRule="auto"/>
              <w:rPr>
                <w:rFonts w:ascii="Times New Roman" w:eastAsia="Times New Roman" w:hAnsi="Times New Roman" w:cs="Times New Roman"/>
                <w:sz w:val="28"/>
                <w:szCs w:val="28"/>
                <w:highlight w:val="yellow"/>
              </w:rPr>
            </w:pPr>
          </w:p>
        </w:tc>
        <w:tc>
          <w:tcPr>
            <w:tcW w:w="2835"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Предусмотрено в бюджете области</w:t>
            </w:r>
          </w:p>
        </w:tc>
        <w:tc>
          <w:tcPr>
            <w:tcW w:w="3076" w:type="dxa"/>
            <w:tcBorders>
              <w:top w:val="single" w:sz="4" w:space="0" w:color="auto"/>
              <w:left w:val="single" w:sz="4" w:space="0" w:color="auto"/>
              <w:bottom w:val="single" w:sz="4" w:space="0" w:color="auto"/>
            </w:tcBorders>
          </w:tcPr>
          <w:p w:rsidR="003664C9" w:rsidRPr="00BD23AB" w:rsidRDefault="003664C9" w:rsidP="000041B4">
            <w:pPr>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Потребность в финансировании</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33,80</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34,30</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32,63</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40,17</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2,29</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8,68</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2028</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0,00</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10,47</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68,72</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93,62</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7229" w:type="dxa"/>
            <w:gridSpan w:val="3"/>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Средства федерального бюджета</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AD6CC9" w:rsidRDefault="003664C9" w:rsidP="000041B4">
            <w:pPr>
              <w:spacing w:after="0" w:line="240" w:lineRule="auto"/>
              <w:rPr>
                <w:rFonts w:ascii="Times New Roman" w:eastAsia="Times New Roman" w:hAnsi="Times New Roman" w:cs="Times New Roman"/>
                <w:sz w:val="28"/>
                <w:szCs w:val="28"/>
                <w:highlight w:val="yellow"/>
              </w:rPr>
            </w:pP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Предусмотрено в бюджете Российской Федерации</w:t>
            </w:r>
          </w:p>
        </w:tc>
        <w:tc>
          <w:tcPr>
            <w:tcW w:w="3076" w:type="dxa"/>
            <w:tcBorders>
              <w:top w:val="single" w:sz="4" w:space="0" w:color="auto"/>
              <w:left w:val="single" w:sz="4" w:space="0" w:color="auto"/>
              <w:bottom w:val="single" w:sz="4" w:space="0" w:color="auto"/>
            </w:tcBorders>
          </w:tcPr>
          <w:p w:rsidR="003664C9" w:rsidRPr="00C442C6" w:rsidRDefault="003664C9" w:rsidP="000041B4">
            <w:pPr>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Потребность в финансировании</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2025</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1,29</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1,50</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2026</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1,13</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1,67</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2027</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1,15</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1,67</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2028</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0,00</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1,67</w:t>
            </w:r>
          </w:p>
        </w:tc>
      </w:tr>
      <w:tr w:rsidR="003664C9" w:rsidRPr="00AD6CC9" w:rsidTr="000041B4">
        <w:tc>
          <w:tcPr>
            <w:tcW w:w="2977" w:type="dxa"/>
            <w:vMerge/>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tcPr>
          <w:p w:rsidR="003664C9" w:rsidRPr="00BD23AB"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Итого</w:t>
            </w:r>
          </w:p>
        </w:tc>
        <w:tc>
          <w:tcPr>
            <w:tcW w:w="2835" w:type="dxa"/>
            <w:tcBorders>
              <w:top w:val="single" w:sz="4" w:space="0" w:color="auto"/>
              <w:left w:val="single" w:sz="4" w:space="0" w:color="auto"/>
              <w:bottom w:val="single" w:sz="4" w:space="0" w:color="auto"/>
              <w:right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3,57</w:t>
            </w:r>
          </w:p>
        </w:tc>
        <w:tc>
          <w:tcPr>
            <w:tcW w:w="3076" w:type="dxa"/>
            <w:tcBorders>
              <w:top w:val="single" w:sz="4" w:space="0" w:color="auto"/>
              <w:left w:val="single" w:sz="4" w:space="0" w:color="auto"/>
              <w:bottom w:val="single" w:sz="4" w:space="0" w:color="auto"/>
            </w:tcBorders>
          </w:tcPr>
          <w:p w:rsidR="003664C9" w:rsidRPr="00C442C6"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442C6">
              <w:rPr>
                <w:rFonts w:ascii="Times New Roman" w:eastAsia="Times New Roman" w:hAnsi="Times New Roman" w:cs="Times New Roman"/>
                <w:sz w:val="28"/>
                <w:szCs w:val="28"/>
              </w:rPr>
              <w:t>6,51</w:t>
            </w:r>
          </w:p>
        </w:tc>
      </w:tr>
      <w:tr w:rsidR="003664C9" w:rsidRPr="00AD6CC9" w:rsidTr="000041B4">
        <w:tc>
          <w:tcPr>
            <w:tcW w:w="2977" w:type="dxa"/>
            <w:tcBorders>
              <w:top w:val="single" w:sz="4" w:space="0" w:color="auto"/>
              <w:bottom w:val="single" w:sz="4" w:space="0" w:color="auto"/>
              <w:right w:val="single" w:sz="4" w:space="0" w:color="auto"/>
            </w:tcBorders>
          </w:tcPr>
          <w:p w:rsidR="003664C9" w:rsidRPr="00AA7781"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Основные ожидаемые </w:t>
            </w:r>
            <w:r w:rsidRPr="00AA7781">
              <w:rPr>
                <w:rFonts w:ascii="Times New Roman" w:eastAsia="Times New Roman" w:hAnsi="Times New Roman" w:cs="Times New Roman"/>
                <w:sz w:val="28"/>
                <w:szCs w:val="28"/>
              </w:rPr>
              <w:lastRenderedPageBreak/>
              <w:t>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r w:rsidRPr="00BD23AB">
              <w:rPr>
                <w:rFonts w:ascii="Times New Roman" w:eastAsia="Calibri" w:hAnsi="Times New Roman" w:cs="Times New Roman"/>
                <w:sz w:val="28"/>
                <w:szCs w:val="28"/>
              </w:rPr>
              <w:t>предоставление</w:t>
            </w:r>
            <w:r>
              <w:rPr>
                <w:rFonts w:ascii="Times New Roman" w:eastAsia="Calibri" w:hAnsi="Times New Roman" w:cs="Times New Roman"/>
                <w:sz w:val="28"/>
                <w:szCs w:val="28"/>
              </w:rPr>
              <w:t xml:space="preserve"> </w:t>
            </w:r>
            <w:r w:rsidRPr="00BD23AB">
              <w:rPr>
                <w:rFonts w:ascii="Times New Roman" w:eastAsia="Calibri" w:hAnsi="Times New Roman" w:cs="Times New Roman"/>
                <w:sz w:val="28"/>
                <w:szCs w:val="28"/>
              </w:rPr>
              <w:t xml:space="preserve"> в</w:t>
            </w:r>
            <w:r>
              <w:rPr>
                <w:rFonts w:ascii="Times New Roman" w:eastAsia="Calibri" w:hAnsi="Times New Roman" w:cs="Times New Roman"/>
                <w:sz w:val="28"/>
                <w:szCs w:val="28"/>
              </w:rPr>
              <w:t xml:space="preserve"> </w:t>
            </w:r>
            <w:r w:rsidRPr="00BD23AB">
              <w:rPr>
                <w:rFonts w:ascii="Times New Roman" w:eastAsia="Calibri" w:hAnsi="Times New Roman" w:cs="Times New Roman"/>
                <w:sz w:val="28"/>
                <w:szCs w:val="28"/>
              </w:rPr>
              <w:t xml:space="preserve"> собственность</w:t>
            </w:r>
            <w:r>
              <w:rPr>
                <w:rFonts w:ascii="Times New Roman" w:eastAsia="Calibri" w:hAnsi="Times New Roman" w:cs="Times New Roman"/>
                <w:sz w:val="28"/>
                <w:szCs w:val="28"/>
              </w:rPr>
              <w:t xml:space="preserve"> </w:t>
            </w:r>
            <w:r w:rsidRPr="00BD23AB">
              <w:rPr>
                <w:rFonts w:ascii="Times New Roman" w:eastAsia="Calibri" w:hAnsi="Times New Roman" w:cs="Times New Roman"/>
                <w:sz w:val="28"/>
                <w:szCs w:val="28"/>
              </w:rPr>
              <w:t xml:space="preserve"> бесплатно</w:t>
            </w:r>
            <w:r>
              <w:rPr>
                <w:rFonts w:ascii="Times New Roman" w:eastAsia="Calibri" w:hAnsi="Times New Roman" w:cs="Times New Roman"/>
                <w:sz w:val="28"/>
                <w:szCs w:val="28"/>
              </w:rPr>
              <w:t xml:space="preserve"> </w:t>
            </w:r>
            <w:r w:rsidRPr="00BD23AB">
              <w:rPr>
                <w:rFonts w:ascii="Times New Roman" w:eastAsia="Calibri" w:hAnsi="Times New Roman" w:cs="Times New Roman"/>
                <w:sz w:val="28"/>
                <w:szCs w:val="28"/>
              </w:rPr>
              <w:t xml:space="preserve"> 80 земель</w:t>
            </w:r>
            <w:r>
              <w:rPr>
                <w:rFonts w:ascii="Times New Roman" w:eastAsia="Calibri" w:hAnsi="Times New Roman" w:cs="Times New Roman"/>
                <w:sz w:val="28"/>
                <w:szCs w:val="28"/>
              </w:rPr>
              <w:t>-</w:t>
            </w:r>
            <w:r w:rsidRPr="00BD23AB">
              <w:rPr>
                <w:rFonts w:ascii="Times New Roman" w:eastAsia="Calibri" w:hAnsi="Times New Roman" w:cs="Times New Roman"/>
                <w:sz w:val="28"/>
                <w:szCs w:val="28"/>
              </w:rPr>
              <w:lastRenderedPageBreak/>
              <w:t xml:space="preserve">ных участков гражданам, имеющим трех и более детей, </w:t>
            </w:r>
            <w:r w:rsidRPr="00BD23AB">
              <w:rPr>
                <w:rFonts w:ascii="Times New Roman" w:eastAsia="Times New Roman" w:hAnsi="Times New Roman" w:cs="Times New Roman"/>
                <w:sz w:val="28"/>
                <w:szCs w:val="28"/>
              </w:rPr>
              <w:t>и иным отдельным категориям граждан;</w:t>
            </w:r>
          </w:p>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sidRPr="00BD23AB">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w:t>
            </w:r>
            <w:r w:rsidRPr="00BD23AB">
              <w:rPr>
                <w:rFonts w:ascii="Times New Roman" w:eastAsia="Times New Roman" w:hAnsi="Times New Roman" w:cs="Times New Roman"/>
                <w:iCs/>
                <w:sz w:val="28"/>
                <w:szCs w:val="28"/>
              </w:rPr>
              <w:t>предоставление</w:t>
            </w:r>
            <w:r>
              <w:rPr>
                <w:rFonts w:ascii="Times New Roman" w:eastAsia="Times New Roman" w:hAnsi="Times New Roman" w:cs="Times New Roman"/>
                <w:iCs/>
                <w:sz w:val="28"/>
                <w:szCs w:val="28"/>
              </w:rPr>
              <w:t xml:space="preserve"> </w:t>
            </w:r>
            <w:r w:rsidRPr="00BD23AB">
              <w:rPr>
                <w:rFonts w:ascii="Times New Roman" w:eastAsia="Times New Roman" w:hAnsi="Times New Roman" w:cs="Times New Roman"/>
                <w:iCs/>
                <w:sz w:val="28"/>
                <w:szCs w:val="28"/>
              </w:rPr>
              <w:t>жилых</w:t>
            </w:r>
            <w:r>
              <w:rPr>
                <w:rFonts w:ascii="Times New Roman" w:eastAsia="Times New Roman" w:hAnsi="Times New Roman" w:cs="Times New Roman"/>
                <w:iCs/>
                <w:sz w:val="28"/>
                <w:szCs w:val="28"/>
              </w:rPr>
              <w:t xml:space="preserve"> помещений</w:t>
            </w:r>
            <w:r w:rsidRPr="00BD23AB">
              <w:rPr>
                <w:rFonts w:ascii="Times New Roman" w:eastAsia="Times New Roman" w:hAnsi="Times New Roman" w:cs="Times New Roman"/>
                <w:iCs/>
                <w:sz w:val="28"/>
                <w:szCs w:val="28"/>
              </w:rPr>
              <w:t xml:space="preserve"> 55 </w:t>
            </w:r>
            <w:r>
              <w:rPr>
                <w:rFonts w:ascii="Times New Roman" w:eastAsia="Times New Roman" w:hAnsi="Times New Roman" w:cs="Times New Roman"/>
                <w:iCs/>
                <w:sz w:val="28"/>
                <w:szCs w:val="28"/>
              </w:rPr>
              <w:t xml:space="preserve">семьям </w:t>
            </w:r>
            <w:r w:rsidRPr="00BD23AB">
              <w:rPr>
                <w:rFonts w:ascii="Times New Roman" w:eastAsia="Times New Roman" w:hAnsi="Times New Roman" w:cs="Times New Roman"/>
                <w:iCs/>
                <w:sz w:val="28"/>
                <w:szCs w:val="28"/>
              </w:rPr>
              <w:t>(95</w:t>
            </w:r>
            <w:r>
              <w:rPr>
                <w:rFonts w:ascii="Times New Roman" w:eastAsia="Times New Roman" w:hAnsi="Times New Roman" w:cs="Times New Roman"/>
                <w:iCs/>
                <w:sz w:val="28"/>
                <w:szCs w:val="28"/>
              </w:rPr>
              <w:t> </w:t>
            </w:r>
            <w:r w:rsidRPr="00BD23AB">
              <w:rPr>
                <w:rFonts w:ascii="Times New Roman" w:eastAsia="Times New Roman" w:hAnsi="Times New Roman" w:cs="Times New Roman"/>
                <w:iCs/>
                <w:sz w:val="28"/>
                <w:szCs w:val="28"/>
              </w:rPr>
              <w:t>человек), проживающим в жилых помещениях, признанных непригодными для проживания, расселение 2,50 тыс. кв.м. непригодного жилья;</w:t>
            </w:r>
          </w:p>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оказание поддержки в улучшении жилищных условий      12 молодым семьям;</w:t>
            </w:r>
          </w:p>
          <w:p w:rsidR="003664C9" w:rsidRPr="00BD23AB" w:rsidRDefault="003664C9" w:rsidP="000041B4">
            <w:pPr>
              <w:spacing w:after="0" w:line="240" w:lineRule="auto"/>
              <w:contextualSpacing/>
              <w:jc w:val="both"/>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оказание поддержки в сфере ипотечного жилищного кредитования для решения жилищной проблемы </w:t>
            </w:r>
            <w:r>
              <w:rPr>
                <w:rFonts w:ascii="Times New Roman" w:eastAsia="Times New Roman" w:hAnsi="Times New Roman" w:cs="Times New Roman"/>
                <w:sz w:val="28"/>
                <w:szCs w:val="28"/>
              </w:rPr>
              <w:t xml:space="preserve">               6</w:t>
            </w:r>
            <w:r w:rsidRPr="00BD23AB">
              <w:rPr>
                <w:rFonts w:ascii="Times New Roman" w:eastAsia="Times New Roman" w:hAnsi="Times New Roman" w:cs="Times New Roman"/>
                <w:sz w:val="28"/>
                <w:szCs w:val="28"/>
              </w:rPr>
              <w:t xml:space="preserve"> сем</w:t>
            </w:r>
            <w:r>
              <w:rPr>
                <w:rFonts w:ascii="Times New Roman" w:eastAsia="Times New Roman" w:hAnsi="Times New Roman" w:cs="Times New Roman"/>
                <w:sz w:val="28"/>
                <w:szCs w:val="28"/>
              </w:rPr>
              <w:t>ьям</w:t>
            </w:r>
            <w:r w:rsidRPr="00BD23AB">
              <w:rPr>
                <w:rFonts w:ascii="Times New Roman" w:eastAsia="Times New Roman" w:hAnsi="Times New Roman" w:cs="Times New Roman"/>
                <w:sz w:val="28"/>
                <w:szCs w:val="28"/>
              </w:rPr>
              <w:t>, нуждающихся в улучшении жилищных условий;</w:t>
            </w:r>
          </w:p>
          <w:p w:rsidR="003664C9" w:rsidRPr="00BD23AB" w:rsidRDefault="003664C9" w:rsidP="000041B4">
            <w:pPr>
              <w:spacing w:after="0" w:line="240" w:lineRule="auto"/>
              <w:contextualSpacing/>
              <w:jc w:val="both"/>
              <w:rPr>
                <w:rFonts w:ascii="Times New Roman" w:eastAsia="Times New Roman" w:hAnsi="Times New Roman" w:cs="Times New Roman"/>
                <w:sz w:val="28"/>
                <w:szCs w:val="28"/>
              </w:rPr>
            </w:pPr>
            <w:r w:rsidRPr="00BD23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выделение субсидии на возмещение части аннуитетных платежей по кредиту;</w:t>
            </w:r>
          </w:p>
          <w:p w:rsidR="003664C9" w:rsidRPr="00BD23AB" w:rsidRDefault="003664C9" w:rsidP="000041B4">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rPr>
            </w:pPr>
            <w:r w:rsidRPr="00BD23A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D23AB">
              <w:rPr>
                <w:rFonts w:ascii="Times New Roman" w:eastAsia="Times New Roman" w:hAnsi="Times New Roman" w:cs="Times New Roman"/>
                <w:sz w:val="28"/>
                <w:szCs w:val="28"/>
              </w:rPr>
              <w:t>оказание</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государственной</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поддержки </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50 чел</w:t>
            </w:r>
            <w:r>
              <w:rPr>
                <w:rFonts w:ascii="Times New Roman" w:eastAsia="Times New Roman" w:hAnsi="Times New Roman" w:cs="Times New Roman"/>
                <w:sz w:val="28"/>
                <w:szCs w:val="28"/>
              </w:rPr>
              <w:t>овек</w:t>
            </w:r>
            <w:r w:rsidRPr="00BD23AB">
              <w:rPr>
                <w:rFonts w:ascii="Times New Roman" w:eastAsia="Times New Roman" w:hAnsi="Times New Roman" w:cs="Times New Roman"/>
                <w:color w:val="000000"/>
                <w:sz w:val="28"/>
                <w:szCs w:val="28"/>
              </w:rPr>
              <w:t>;</w:t>
            </w:r>
          </w:p>
          <w:p w:rsidR="003664C9" w:rsidRPr="00BD23AB" w:rsidRDefault="003664C9" w:rsidP="000041B4">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rPr>
            </w:pPr>
            <w:r w:rsidRPr="00BD23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объектов</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жилищного</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фонда</w:t>
            </w:r>
            <w:r>
              <w:rPr>
                <w:rFonts w:ascii="Times New Roman" w:eastAsia="Times New Roman" w:hAnsi="Times New Roman" w:cs="Times New Roman"/>
                <w:sz w:val="28"/>
                <w:szCs w:val="28"/>
              </w:rPr>
              <w:t xml:space="preserve"> </w:t>
            </w:r>
            <w:r w:rsidRPr="00BD23AB">
              <w:rPr>
                <w:rFonts w:ascii="Times New Roman" w:eastAsia="Times New Roman" w:hAnsi="Times New Roman" w:cs="Times New Roman"/>
                <w:sz w:val="28"/>
                <w:szCs w:val="28"/>
              </w:rPr>
              <w:t xml:space="preserve"> для инвалидов с ограниченными возможностями передвижения - 6 объектов;</w:t>
            </w:r>
          </w:p>
          <w:p w:rsidR="003664C9" w:rsidRDefault="003664C9" w:rsidP="000041B4">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rPr>
            </w:pPr>
            <w:r w:rsidRPr="00BD23A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D23AB">
              <w:rPr>
                <w:rFonts w:ascii="Times New Roman" w:eastAsia="Times New Roman" w:hAnsi="Times New Roman" w:cs="Times New Roman"/>
                <w:color w:val="000000"/>
                <w:sz w:val="28"/>
                <w:szCs w:val="28"/>
              </w:rPr>
              <w:t xml:space="preserve">количество отремонтированных муниципальных жилых помещений - </w:t>
            </w:r>
            <w:r>
              <w:rPr>
                <w:rFonts w:ascii="Times New Roman" w:eastAsia="Times New Roman" w:hAnsi="Times New Roman" w:cs="Times New Roman"/>
                <w:color w:val="000000"/>
                <w:sz w:val="28"/>
                <w:szCs w:val="28"/>
              </w:rPr>
              <w:t>115</w:t>
            </w:r>
            <w:r w:rsidRPr="00BD23AB">
              <w:rPr>
                <w:rFonts w:ascii="Times New Roman" w:eastAsia="Times New Roman" w:hAnsi="Times New Roman" w:cs="Times New Roman"/>
                <w:color w:val="000000"/>
                <w:sz w:val="28"/>
                <w:szCs w:val="28"/>
              </w:rPr>
              <w:t xml:space="preserve"> помещени</w:t>
            </w:r>
            <w:r>
              <w:rPr>
                <w:rFonts w:ascii="Times New Roman" w:eastAsia="Times New Roman" w:hAnsi="Times New Roman" w:cs="Times New Roman"/>
                <w:color w:val="000000"/>
                <w:sz w:val="28"/>
                <w:szCs w:val="28"/>
              </w:rPr>
              <w:t>й;</w:t>
            </w:r>
          </w:p>
          <w:p w:rsidR="003664C9" w:rsidRPr="00A145F6" w:rsidRDefault="003664C9" w:rsidP="000041B4">
            <w:pPr>
              <w:spacing w:after="0" w:line="240" w:lineRule="auto"/>
              <w:jc w:val="both"/>
              <w:rPr>
                <w:rFonts w:ascii="Times New Roman" w:eastAsia="Calibri" w:hAnsi="Times New Roman" w:cs="Times New Roman"/>
                <w:sz w:val="28"/>
                <w:szCs w:val="28"/>
              </w:rPr>
            </w:pPr>
            <w:r w:rsidRPr="00A145F6">
              <w:rPr>
                <w:rFonts w:ascii="Times New Roman" w:eastAsia="Calibri" w:hAnsi="Times New Roman" w:cs="Times New Roman"/>
                <w:sz w:val="28"/>
                <w:szCs w:val="28"/>
              </w:rPr>
              <w:t xml:space="preserve">- обследование строительно-технического состояния </w:t>
            </w:r>
            <w:r>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 xml:space="preserve">10 многоквартирных домов; </w:t>
            </w:r>
          </w:p>
          <w:p w:rsidR="003664C9" w:rsidRDefault="003664C9" w:rsidP="000041B4">
            <w:pPr>
              <w:spacing w:after="0" w:line="240" w:lineRule="auto"/>
              <w:jc w:val="both"/>
              <w:rPr>
                <w:rFonts w:ascii="Times New Roman" w:eastAsia="Times New Roman" w:hAnsi="Times New Roman" w:cs="Times New Roman"/>
                <w:b/>
                <w:sz w:val="28"/>
                <w:szCs w:val="28"/>
              </w:rPr>
            </w:pPr>
            <w:r w:rsidRPr="00A145F6">
              <w:rPr>
                <w:rFonts w:ascii="Times New Roman" w:eastAsia="Times New Roman" w:hAnsi="Times New Roman" w:cs="Times New Roman"/>
                <w:sz w:val="28"/>
                <w:szCs w:val="28"/>
              </w:rPr>
              <w:t xml:space="preserve">- </w:t>
            </w:r>
            <w:r w:rsidRPr="00A145F6">
              <w:rPr>
                <w:rFonts w:ascii="Times New Roman" w:eastAsia="Calibri" w:hAnsi="Times New Roman" w:cs="Times New Roman"/>
                <w:sz w:val="28"/>
                <w:szCs w:val="28"/>
              </w:rPr>
              <w:t xml:space="preserve">проведение </w:t>
            </w:r>
            <w:r>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 xml:space="preserve">оценки </w:t>
            </w:r>
            <w:r>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 xml:space="preserve">стоимости </w:t>
            </w:r>
            <w:r>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 xml:space="preserve">жилых </w:t>
            </w:r>
            <w:r>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A145F6">
              <w:rPr>
                <w:rFonts w:ascii="Times New Roman" w:eastAsia="Times New Roman" w:hAnsi="Times New Roman" w:cs="Times New Roman"/>
                <w:sz w:val="28"/>
                <w:szCs w:val="28"/>
              </w:rPr>
              <w:t xml:space="preserve">; </w:t>
            </w:r>
          </w:p>
          <w:p w:rsidR="003664C9" w:rsidRPr="00FA6112" w:rsidRDefault="003664C9" w:rsidP="000041B4">
            <w:pPr>
              <w:spacing w:after="0" w:line="240" w:lineRule="auto"/>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изготовление технических планов </w:t>
            </w:r>
            <w:r w:rsidRPr="00FA6112">
              <w:rPr>
                <w:rFonts w:ascii="Times New Roman" w:eastAsia="Times New Roman" w:hAnsi="Times New Roman" w:cs="Times New Roman"/>
                <w:sz w:val="28"/>
                <w:szCs w:val="28"/>
              </w:rPr>
              <w:t>(технических паспортов) на жилые помещения  муниципального жилищного фонда, не состоящих на кадастровом учете, в количестве 40 шт</w:t>
            </w:r>
            <w:r>
              <w:rPr>
                <w:rFonts w:ascii="Times New Roman" w:eastAsia="Times New Roman" w:hAnsi="Times New Roman" w:cs="Times New Roman"/>
                <w:sz w:val="28"/>
                <w:szCs w:val="28"/>
              </w:rPr>
              <w:t>ук</w:t>
            </w:r>
            <w:r w:rsidRPr="00FA6112">
              <w:rPr>
                <w:rFonts w:ascii="Times New Roman" w:eastAsia="Times New Roman" w:hAnsi="Times New Roman" w:cs="Times New Roman"/>
                <w:sz w:val="28"/>
                <w:szCs w:val="28"/>
              </w:rPr>
              <w:t>;</w:t>
            </w:r>
          </w:p>
          <w:p w:rsidR="003664C9" w:rsidRDefault="003664C9" w:rsidP="000041B4">
            <w:pPr>
              <w:tabs>
                <w:tab w:val="left" w:pos="-4111"/>
                <w:tab w:val="left" w:pos="-3969"/>
                <w:tab w:val="left" w:pos="31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оформление свидетельств на выморочное имущество в количестве 20 штук</w:t>
            </w:r>
          </w:p>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 </w:t>
            </w:r>
            <w:r w:rsidRPr="008D5A73">
              <w:rPr>
                <w:rFonts w:ascii="Times New Roman" w:eastAsia="Times New Roman" w:hAnsi="Times New Roman" w:cs="Calibri"/>
                <w:sz w:val="28"/>
                <w:szCs w:val="28"/>
              </w:rPr>
              <w:t>переселени</w:t>
            </w:r>
            <w:r>
              <w:rPr>
                <w:rFonts w:ascii="Times New Roman" w:eastAsia="Times New Roman" w:hAnsi="Times New Roman" w:cs="Calibri"/>
                <w:sz w:val="28"/>
                <w:szCs w:val="28"/>
              </w:rPr>
              <w:t>е</w:t>
            </w:r>
            <w:r w:rsidRPr="008D5A73">
              <w:rPr>
                <w:rFonts w:ascii="Times New Roman" w:eastAsia="Times New Roman" w:hAnsi="Times New Roman" w:cs="Calibri"/>
                <w:sz w:val="28"/>
                <w:szCs w:val="28"/>
              </w:rPr>
              <w:t xml:space="preserve"> </w:t>
            </w:r>
            <w:r>
              <w:rPr>
                <w:rFonts w:ascii="Times New Roman" w:eastAsia="Times New Roman" w:hAnsi="Times New Roman" w:cs="Times New Roman"/>
                <w:iCs/>
                <w:sz w:val="28"/>
                <w:szCs w:val="28"/>
              </w:rPr>
              <w:t>9</w:t>
            </w:r>
            <w:r w:rsidRPr="00BD23AB">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семьей </w:t>
            </w:r>
            <w:r w:rsidRPr="00BD23AB">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14 </w:t>
            </w:r>
            <w:r w:rsidRPr="00BD23AB">
              <w:rPr>
                <w:rFonts w:ascii="Times New Roman" w:eastAsia="Times New Roman" w:hAnsi="Times New Roman" w:cs="Times New Roman"/>
                <w:iCs/>
                <w:sz w:val="28"/>
                <w:szCs w:val="28"/>
              </w:rPr>
              <w:t>человек), проживающи</w:t>
            </w:r>
            <w:r>
              <w:rPr>
                <w:rFonts w:ascii="Times New Roman" w:eastAsia="Times New Roman" w:hAnsi="Times New Roman" w:cs="Times New Roman"/>
                <w:iCs/>
                <w:sz w:val="28"/>
                <w:szCs w:val="28"/>
              </w:rPr>
              <w:t>х</w:t>
            </w:r>
            <w:r w:rsidRPr="00BD23AB">
              <w:rPr>
                <w:rFonts w:ascii="Times New Roman" w:eastAsia="Times New Roman" w:hAnsi="Times New Roman" w:cs="Times New Roman"/>
                <w:iCs/>
                <w:sz w:val="28"/>
                <w:szCs w:val="28"/>
              </w:rPr>
              <w:t xml:space="preserve"> в </w:t>
            </w:r>
            <w:r>
              <w:rPr>
                <w:rFonts w:ascii="Times New Roman" w:eastAsia="Times New Roman" w:hAnsi="Times New Roman" w:cs="Times New Roman"/>
                <w:iCs/>
                <w:sz w:val="28"/>
                <w:szCs w:val="28"/>
              </w:rPr>
              <w:t>аварийных домах</w:t>
            </w:r>
            <w:r w:rsidRPr="00BD23AB">
              <w:rPr>
                <w:rFonts w:ascii="Times New Roman" w:eastAsia="Times New Roman" w:hAnsi="Times New Roman" w:cs="Times New Roman"/>
                <w:iCs/>
                <w:sz w:val="28"/>
                <w:szCs w:val="28"/>
              </w:rPr>
              <w:t xml:space="preserve">, расселение </w:t>
            </w:r>
            <w:r>
              <w:rPr>
                <w:rFonts w:ascii="Times New Roman" w:eastAsia="Times New Roman" w:hAnsi="Times New Roman" w:cs="Times New Roman"/>
                <w:iCs/>
                <w:sz w:val="28"/>
                <w:szCs w:val="28"/>
              </w:rPr>
              <w:t>0,73</w:t>
            </w:r>
            <w:r w:rsidRPr="00BD23AB">
              <w:rPr>
                <w:rFonts w:ascii="Times New Roman" w:eastAsia="Times New Roman" w:hAnsi="Times New Roman" w:cs="Times New Roman"/>
                <w:iCs/>
                <w:sz w:val="28"/>
                <w:szCs w:val="28"/>
              </w:rPr>
              <w:t xml:space="preserve"> тыс. кв.м. </w:t>
            </w:r>
            <w:r>
              <w:rPr>
                <w:rFonts w:ascii="Times New Roman" w:eastAsia="Times New Roman" w:hAnsi="Times New Roman" w:cs="Times New Roman"/>
                <w:iCs/>
                <w:sz w:val="28"/>
                <w:szCs w:val="28"/>
              </w:rPr>
              <w:t>аварийного</w:t>
            </w:r>
            <w:r w:rsidRPr="00BD23AB">
              <w:rPr>
                <w:rFonts w:ascii="Times New Roman" w:eastAsia="Times New Roman" w:hAnsi="Times New Roman" w:cs="Times New Roman"/>
                <w:iCs/>
                <w:sz w:val="28"/>
                <w:szCs w:val="28"/>
              </w:rPr>
              <w:t xml:space="preserve"> жилья;</w:t>
            </w:r>
          </w:p>
          <w:p w:rsidR="003664C9" w:rsidRPr="00BD23AB" w:rsidRDefault="003664C9" w:rsidP="000041B4">
            <w:pPr>
              <w:tabs>
                <w:tab w:val="left" w:pos="-4111"/>
                <w:tab w:val="left" w:pos="-3969"/>
                <w:tab w:val="left" w:pos="317"/>
              </w:tabs>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iCs/>
                <w:sz w:val="28"/>
                <w:szCs w:val="28"/>
              </w:rPr>
              <w:t xml:space="preserve">- </w:t>
            </w:r>
            <w:r w:rsidRPr="00AC00AD">
              <w:rPr>
                <w:rFonts w:ascii="Times New Roman" w:eastAsia="Calibri" w:hAnsi="Times New Roman" w:cs="Times New Roman"/>
                <w:iCs/>
                <w:sz w:val="28"/>
                <w:szCs w:val="28"/>
              </w:rPr>
              <w:t>снос 20 аварийных домов</w:t>
            </w:r>
            <w:r w:rsidRPr="00E9095D">
              <w:rPr>
                <w:rFonts w:ascii="Times New Roman" w:eastAsia="Calibri" w:hAnsi="Times New Roman" w:cs="Times New Roman"/>
                <w:iCs/>
                <w:sz w:val="28"/>
                <w:szCs w:val="28"/>
              </w:rPr>
              <w:t>.</w:t>
            </w:r>
          </w:p>
        </w:tc>
      </w:tr>
    </w:tbl>
    <w:p w:rsidR="003664C9" w:rsidRPr="007C3B51" w:rsidRDefault="003664C9" w:rsidP="003664C9">
      <w:pPr>
        <w:spacing w:after="0" w:line="240" w:lineRule="auto"/>
        <w:jc w:val="center"/>
        <w:rPr>
          <w:rFonts w:ascii="Times New Roman" w:eastAsia="Times New Roman" w:hAnsi="Times New Roman" w:cs="Times New Roman"/>
          <w:sz w:val="28"/>
          <w:szCs w:val="28"/>
        </w:rPr>
      </w:pPr>
    </w:p>
    <w:p w:rsidR="003664C9" w:rsidRPr="00AA7781" w:rsidRDefault="003664C9" w:rsidP="003664C9">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Анализ существующей ситуации и оценка проблем, решение</w:t>
      </w:r>
    </w:p>
    <w:p w:rsidR="003664C9" w:rsidRPr="00AA7781" w:rsidRDefault="003664C9" w:rsidP="003664C9">
      <w:pPr>
        <w:spacing w:after="0" w:line="240" w:lineRule="auto"/>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которых осуществляется путем реализации муниципальной Программы</w:t>
      </w:r>
    </w:p>
    <w:p w:rsidR="003664C9" w:rsidRPr="00AA7781" w:rsidRDefault="003664C9" w:rsidP="003664C9">
      <w:pPr>
        <w:spacing w:after="0" w:line="240" w:lineRule="auto"/>
        <w:jc w:val="center"/>
        <w:rPr>
          <w:rFonts w:ascii="Times New Roman" w:eastAsia="Times New Roman" w:hAnsi="Times New Roman" w:cs="Times New Roman"/>
          <w:sz w:val="28"/>
          <w:szCs w:val="28"/>
        </w:rPr>
      </w:pPr>
    </w:p>
    <w:p w:rsidR="003664C9" w:rsidRDefault="003664C9" w:rsidP="003664C9">
      <w:pPr>
        <w:tabs>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w:t>
      </w:r>
      <w:r>
        <w:rPr>
          <w:rFonts w:ascii="Times New Roman" w:eastAsia="Times New Roman" w:hAnsi="Times New Roman" w:cs="Times New Roman"/>
          <w:sz w:val="28"/>
          <w:szCs w:val="28"/>
        </w:rPr>
        <w:t>.</w:t>
      </w:r>
      <w:r w:rsidRPr="00AA7781">
        <w:rPr>
          <w:rFonts w:ascii="Times New Roman" w:eastAsia="Times New Roman" w:hAnsi="Times New Roman" w:cs="Times New Roman"/>
          <w:sz w:val="28"/>
          <w:szCs w:val="28"/>
        </w:rPr>
        <w:t xml:space="preserve"> </w:t>
      </w:r>
    </w:p>
    <w:p w:rsidR="003664C9" w:rsidRPr="00AA7781" w:rsidRDefault="003664C9" w:rsidP="003664C9">
      <w:pPr>
        <w:tabs>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В рамках муниципальной Программы реализуются следующие подпрограммы:</w:t>
      </w:r>
    </w:p>
    <w:p w:rsidR="003664C9" w:rsidRPr="00AA7781" w:rsidRDefault="003664C9" w:rsidP="003664C9">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w:t>
      </w:r>
      <w:hyperlink r:id="rId39" w:history="1">
        <w:r w:rsidRPr="00AA7781">
          <w:rPr>
            <w:rFonts w:ascii="Times New Roman" w:eastAsia="Times New Roman" w:hAnsi="Times New Roman" w:cs="Times New Roman"/>
            <w:sz w:val="28"/>
            <w:szCs w:val="28"/>
          </w:rPr>
          <w:t xml:space="preserve">«Формирование земельных участков для </w:t>
        </w:r>
        <w:r w:rsidRPr="00AA7781">
          <w:rPr>
            <w:rFonts w:ascii="Times New Roman" w:eastAsia="Calibri" w:hAnsi="Times New Roman" w:cs="Times New Roman"/>
            <w:sz w:val="28"/>
            <w:szCs w:val="28"/>
          </w:rPr>
          <w:t xml:space="preserve">граждан, имеющих трех и более детей, </w:t>
        </w:r>
        <w:r w:rsidRPr="00AA7781">
          <w:rPr>
            <w:rFonts w:ascii="Times New Roman" w:eastAsia="Times New Roman" w:hAnsi="Times New Roman" w:cs="Times New Roman"/>
            <w:sz w:val="28"/>
            <w:szCs w:val="28"/>
          </w:rPr>
          <w:t xml:space="preserve">и иных отдельных категорий граждан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hyperlink>
      <w:r w:rsidRPr="00AA7781">
        <w:rPr>
          <w:rFonts w:ascii="Times New Roman" w:eastAsia="Times New Roman" w:hAnsi="Times New Roman" w:cs="Times New Roman"/>
          <w:sz w:val="28"/>
          <w:szCs w:val="28"/>
        </w:rPr>
        <w:t>;</w:t>
      </w:r>
    </w:p>
    <w:p w:rsidR="003664C9" w:rsidRPr="00AA7781" w:rsidRDefault="003664C9" w:rsidP="003664C9">
      <w:pPr>
        <w:widowControl w:val="0"/>
        <w:numPr>
          <w:ilvl w:val="0"/>
          <w:numId w:val="7"/>
        </w:numPr>
        <w:tabs>
          <w:tab w:val="left" w:pos="-4111"/>
          <w:tab w:val="left" w:pos="-3969"/>
        </w:tabs>
        <w:autoSpaceDE w:val="0"/>
        <w:autoSpaceDN w:val="0"/>
        <w:adjustRightInd w:val="0"/>
        <w:spacing w:after="0" w:line="240" w:lineRule="auto"/>
        <w:ind w:left="0" w:firstLine="284"/>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w:t>
      </w:r>
    </w:p>
    <w:p w:rsidR="003664C9" w:rsidRPr="00AA7781" w:rsidRDefault="003664C9" w:rsidP="003664C9">
      <w:pPr>
        <w:widowControl w:val="0"/>
        <w:numPr>
          <w:ilvl w:val="0"/>
          <w:numId w:val="7"/>
        </w:numPr>
        <w:tabs>
          <w:tab w:val="left" w:pos="-4111"/>
          <w:tab w:val="left" w:pos="-3969"/>
          <w:tab w:val="left" w:pos="70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w:t>
      </w:r>
      <w:hyperlink r:id="rId40" w:history="1">
        <w:r w:rsidRPr="00AA7781">
          <w:rPr>
            <w:rFonts w:ascii="Times New Roman" w:eastAsia="Times New Roman" w:hAnsi="Times New Roman" w:cs="Times New Roman"/>
            <w:sz w:val="28"/>
            <w:szCs w:val="28"/>
          </w:rPr>
          <w:t xml:space="preserve">«Поддержка молодых семей городского округа город Рыбинск </w:t>
        </w:r>
        <w:r w:rsidRPr="00AA7781">
          <w:rPr>
            <w:rFonts w:ascii="Times New Roman" w:eastAsia="Times New Roman" w:hAnsi="Times New Roman" w:cs="Times New Roman"/>
            <w:kern w:val="2"/>
            <w:sz w:val="28"/>
            <w:szCs w:val="28"/>
          </w:rPr>
          <w:t xml:space="preserve">Ярославской области </w:t>
        </w:r>
        <w:r w:rsidRPr="00AA7781">
          <w:rPr>
            <w:rFonts w:ascii="Times New Roman" w:eastAsia="Times New Roman" w:hAnsi="Times New Roman" w:cs="Times New Roman"/>
            <w:sz w:val="28"/>
            <w:szCs w:val="28"/>
          </w:rPr>
          <w:t>в приобретении (строительстве) жилья»;</w:t>
        </w:r>
      </w:hyperlink>
    </w:p>
    <w:p w:rsidR="003664C9" w:rsidRPr="00AA7781" w:rsidRDefault="003664C9" w:rsidP="003664C9">
      <w:pPr>
        <w:widowControl w:val="0"/>
        <w:numPr>
          <w:ilvl w:val="0"/>
          <w:numId w:val="7"/>
        </w:numPr>
        <w:tabs>
          <w:tab w:val="left" w:pos="-4111"/>
          <w:tab w:val="left" w:pos="-3969"/>
        </w:tabs>
        <w:autoSpaceDE w:val="0"/>
        <w:autoSpaceDN w:val="0"/>
        <w:adjustRightInd w:val="0"/>
        <w:spacing w:after="0" w:line="240" w:lineRule="auto"/>
        <w:ind w:left="0" w:firstLine="284"/>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подпрограмма «Поддержка граждан, проживающих на территории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в сфере ипотечного жилищного кредитования»;</w:t>
      </w:r>
    </w:p>
    <w:p w:rsidR="003664C9" w:rsidRDefault="003664C9" w:rsidP="003664C9">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подпрограмма «</w:t>
      </w:r>
      <w:r w:rsidRPr="00AA778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AA778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664C9" w:rsidRPr="00AA7781" w:rsidRDefault="003664C9" w:rsidP="003664C9">
      <w:pPr>
        <w:widowControl w:val="0"/>
        <w:numPr>
          <w:ilvl w:val="0"/>
          <w:numId w:val="7"/>
        </w:numPr>
        <w:tabs>
          <w:tab w:val="left" w:pos="-4111"/>
          <w:tab w:val="left" w:pos="-3969"/>
        </w:tabs>
        <w:autoSpaceDE w:val="0"/>
        <w:autoSpaceDN w:val="0"/>
        <w:adjustRightInd w:val="0"/>
        <w:spacing w:after="0" w:line="240" w:lineRule="auto"/>
        <w:ind w:left="0"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подпрограмма </w:t>
      </w:r>
      <w:r w:rsidRPr="000B2F05">
        <w:rPr>
          <w:rFonts w:ascii="Times New Roman" w:eastAsia="Times New Roman" w:hAnsi="Times New Roman" w:cs="Times New Roman"/>
          <w:sz w:val="28"/>
          <w:szCs w:val="28"/>
        </w:rPr>
        <w:t>«</w:t>
      </w:r>
      <w:r>
        <w:rPr>
          <w:rFonts w:ascii="Times New Roman" w:eastAsia="Times New Roman" w:hAnsi="Times New Roman" w:cs="Times New Roman"/>
          <w:sz w:val="28"/>
          <w:szCs w:val="28"/>
        </w:rPr>
        <w:t>Обеспечение п</w:t>
      </w:r>
      <w:r w:rsidRPr="000B2F05">
        <w:rPr>
          <w:rFonts w:ascii="Times New Roman" w:eastAsia="Times New Roman" w:hAnsi="Times New Roman" w:cs="Times New Roman"/>
          <w:sz w:val="28"/>
          <w:szCs w:val="28"/>
        </w:rPr>
        <w:t>ереселени</w:t>
      </w:r>
      <w:r>
        <w:rPr>
          <w:rFonts w:ascii="Times New Roman" w:eastAsia="Times New Roman" w:hAnsi="Times New Roman" w:cs="Times New Roman"/>
          <w:sz w:val="28"/>
          <w:szCs w:val="28"/>
        </w:rPr>
        <w:t>я</w:t>
      </w:r>
      <w:r w:rsidRPr="000B2F05">
        <w:rPr>
          <w:rFonts w:ascii="Times New Roman" w:eastAsia="Times New Roman" w:hAnsi="Times New Roman" w:cs="Times New Roman"/>
          <w:sz w:val="28"/>
          <w:szCs w:val="28"/>
        </w:rPr>
        <w:t xml:space="preserve"> граждан из аварийного жилищного фонда в городском округе город Рыбинск Ярославской области»</w:t>
      </w:r>
      <w:r w:rsidRPr="00AA7781">
        <w:rPr>
          <w:rFonts w:ascii="Times New Roman" w:eastAsia="Times New Roman" w:hAnsi="Times New Roman" w:cs="Times New Roman"/>
          <w:sz w:val="28"/>
          <w:szCs w:val="28"/>
        </w:rPr>
        <w:t>.</w:t>
      </w:r>
    </w:p>
    <w:p w:rsidR="003664C9" w:rsidRPr="00AA7781" w:rsidRDefault="003664C9" w:rsidP="003664C9">
      <w:pPr>
        <w:tabs>
          <w:tab w:val="left" w:pos="284"/>
          <w:tab w:val="left" w:pos="426"/>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предоставлению земельных участков льготным категориям граждан.</w:t>
      </w:r>
    </w:p>
    <w:p w:rsidR="003664C9" w:rsidRPr="00AA7781" w:rsidRDefault="003664C9" w:rsidP="003664C9">
      <w:pPr>
        <w:tabs>
          <w:tab w:val="left" w:pos="284"/>
          <w:tab w:val="left" w:pos="567"/>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3664C9" w:rsidRPr="00AA7781" w:rsidRDefault="003664C9" w:rsidP="003664C9">
      <w:pPr>
        <w:tabs>
          <w:tab w:val="left" w:pos="709"/>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xml:space="preserve">-  стимулирование жилищного строительства; </w:t>
      </w:r>
    </w:p>
    <w:p w:rsidR="003664C9" w:rsidRPr="00AA7781" w:rsidRDefault="003664C9" w:rsidP="003664C9">
      <w:pPr>
        <w:tabs>
          <w:tab w:val="left" w:pos="709"/>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поддержание платежеспособного спроса граждан на жилье;</w:t>
      </w:r>
    </w:p>
    <w:p w:rsidR="003664C9" w:rsidRPr="00AA7781" w:rsidRDefault="003664C9" w:rsidP="003664C9">
      <w:pPr>
        <w:tabs>
          <w:tab w:val="left" w:pos="709"/>
        </w:tabs>
        <w:spacing w:after="0" w:line="240" w:lineRule="auto"/>
        <w:jc w:val="both"/>
        <w:outlineLvl w:val="1"/>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ab/>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664C9" w:rsidRPr="00AA7781" w:rsidRDefault="003664C9" w:rsidP="003664C9">
      <w:pPr>
        <w:tabs>
          <w:tab w:val="left" w:pos="9923"/>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lastRenderedPageBreak/>
        <w:t xml:space="preserve">Выполнение мероприятий в рамках Программы носит комплексный характер и включает в себя следующие основные мероприятия: </w:t>
      </w:r>
    </w:p>
    <w:p w:rsidR="003664C9" w:rsidRDefault="003664C9" w:rsidP="003664C9">
      <w:pPr>
        <w:pStyle w:val="a9"/>
        <w:numPr>
          <w:ilvl w:val="0"/>
          <w:numId w:val="37"/>
        </w:numPr>
        <w:tabs>
          <w:tab w:val="left" w:pos="284"/>
          <w:tab w:val="left" w:pos="709"/>
          <w:tab w:val="left" w:pos="9923"/>
        </w:tabs>
        <w:spacing w:after="0" w:line="240" w:lineRule="auto"/>
        <w:jc w:val="both"/>
        <w:rPr>
          <w:rFonts w:ascii="Times New Roman" w:hAnsi="Times New Roman"/>
          <w:sz w:val="28"/>
          <w:szCs w:val="28"/>
        </w:rPr>
      </w:pPr>
      <w:r w:rsidRPr="000F5E85">
        <w:rPr>
          <w:rFonts w:ascii="Times New Roman" w:hAnsi="Times New Roman"/>
          <w:sz w:val="28"/>
          <w:szCs w:val="28"/>
        </w:rPr>
        <w:t>По направлению стимулирования жилищного строительства:</w:t>
      </w:r>
    </w:p>
    <w:p w:rsidR="003664C9" w:rsidRDefault="003664C9" w:rsidP="003664C9">
      <w:pPr>
        <w:pStyle w:val="a9"/>
        <w:numPr>
          <w:ilvl w:val="0"/>
          <w:numId w:val="39"/>
        </w:numPr>
        <w:tabs>
          <w:tab w:val="left" w:pos="-4111"/>
          <w:tab w:val="left" w:pos="-3969"/>
          <w:tab w:val="left" w:pos="0"/>
          <w:tab w:val="left" w:pos="284"/>
          <w:tab w:val="left" w:pos="709"/>
          <w:tab w:val="left" w:pos="9923"/>
        </w:tabs>
        <w:spacing w:after="0" w:line="240" w:lineRule="auto"/>
        <w:ind w:left="0" w:firstLine="360"/>
        <w:jc w:val="both"/>
        <w:rPr>
          <w:rFonts w:ascii="Times New Roman" w:hAnsi="Times New Roman"/>
          <w:sz w:val="28"/>
          <w:szCs w:val="28"/>
        </w:rPr>
      </w:pPr>
      <w:r w:rsidRPr="000F5E85">
        <w:rPr>
          <w:rFonts w:ascii="Times New Roman" w:hAnsi="Times New Roman"/>
          <w:sz w:val="28"/>
          <w:szCs w:val="28"/>
        </w:rPr>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 и (или) во вторичный жилищный фонд;</w:t>
      </w:r>
    </w:p>
    <w:p w:rsidR="003664C9" w:rsidRPr="000F5E85" w:rsidRDefault="003664C9" w:rsidP="003664C9">
      <w:pPr>
        <w:pStyle w:val="a9"/>
        <w:numPr>
          <w:ilvl w:val="0"/>
          <w:numId w:val="39"/>
        </w:numPr>
        <w:tabs>
          <w:tab w:val="left" w:pos="-4111"/>
          <w:tab w:val="left" w:pos="-3969"/>
          <w:tab w:val="left" w:pos="0"/>
          <w:tab w:val="left" w:pos="284"/>
          <w:tab w:val="left" w:pos="709"/>
          <w:tab w:val="left" w:pos="9923"/>
        </w:tabs>
        <w:spacing w:after="0" w:line="240" w:lineRule="auto"/>
        <w:ind w:left="0" w:firstLine="360"/>
        <w:jc w:val="both"/>
        <w:rPr>
          <w:rFonts w:ascii="Times New Roman" w:hAnsi="Times New Roman"/>
          <w:sz w:val="28"/>
          <w:szCs w:val="28"/>
        </w:rPr>
      </w:pPr>
      <w:r w:rsidRPr="000F5E85">
        <w:rPr>
          <w:rFonts w:ascii="Times New Roman" w:hAnsi="Times New Roman"/>
          <w:sz w:val="28"/>
          <w:szCs w:val="28"/>
        </w:rPr>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3664C9" w:rsidRPr="000F5E85" w:rsidRDefault="003664C9" w:rsidP="003664C9">
      <w:pPr>
        <w:pStyle w:val="a9"/>
        <w:numPr>
          <w:ilvl w:val="0"/>
          <w:numId w:val="37"/>
        </w:numPr>
        <w:tabs>
          <w:tab w:val="left" w:pos="709"/>
          <w:tab w:val="left" w:pos="9923"/>
        </w:tabs>
        <w:spacing w:after="0" w:line="240" w:lineRule="auto"/>
        <w:jc w:val="both"/>
        <w:rPr>
          <w:rFonts w:ascii="Times New Roman" w:hAnsi="Times New Roman"/>
          <w:sz w:val="28"/>
          <w:szCs w:val="28"/>
        </w:rPr>
      </w:pPr>
      <w:r w:rsidRPr="000F5E85">
        <w:rPr>
          <w:rFonts w:ascii="Times New Roman" w:hAnsi="Times New Roman"/>
          <w:sz w:val="28"/>
          <w:szCs w:val="28"/>
        </w:rPr>
        <w:t>По направлению поддержки платежеспособного спроса:</w:t>
      </w:r>
    </w:p>
    <w:p w:rsidR="003664C9" w:rsidRDefault="003664C9" w:rsidP="003664C9">
      <w:pPr>
        <w:pStyle w:val="a9"/>
        <w:numPr>
          <w:ilvl w:val="0"/>
          <w:numId w:val="40"/>
        </w:numPr>
        <w:tabs>
          <w:tab w:val="left" w:pos="851"/>
          <w:tab w:val="left" w:pos="9923"/>
        </w:tabs>
        <w:spacing w:after="0" w:line="240" w:lineRule="auto"/>
        <w:ind w:left="0" w:firstLine="426"/>
        <w:jc w:val="both"/>
        <w:rPr>
          <w:rFonts w:ascii="Times New Roman" w:hAnsi="Times New Roman"/>
          <w:sz w:val="28"/>
          <w:szCs w:val="28"/>
        </w:rPr>
      </w:pPr>
      <w:r w:rsidRPr="000F5E85">
        <w:rPr>
          <w:rFonts w:ascii="Times New Roman" w:hAnsi="Times New Roman"/>
          <w:sz w:val="28"/>
          <w:szCs w:val="28"/>
        </w:rPr>
        <w:t>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w:t>
      </w:r>
      <w:r>
        <w:rPr>
          <w:rFonts w:ascii="Times New Roman" w:hAnsi="Times New Roman"/>
          <w:sz w:val="28"/>
          <w:szCs w:val="28"/>
        </w:rPr>
        <w:t>ью ипотечных кредитов и займов;</w:t>
      </w:r>
    </w:p>
    <w:p w:rsidR="003664C9" w:rsidRPr="000F5E85" w:rsidRDefault="003664C9" w:rsidP="003664C9">
      <w:pPr>
        <w:pStyle w:val="a9"/>
        <w:numPr>
          <w:ilvl w:val="0"/>
          <w:numId w:val="40"/>
        </w:numPr>
        <w:tabs>
          <w:tab w:val="left" w:pos="851"/>
          <w:tab w:val="left" w:pos="9923"/>
        </w:tabs>
        <w:spacing w:after="0" w:line="240" w:lineRule="auto"/>
        <w:ind w:left="0" w:firstLine="426"/>
        <w:jc w:val="both"/>
        <w:rPr>
          <w:rFonts w:ascii="Times New Roman" w:hAnsi="Times New Roman"/>
          <w:sz w:val="28"/>
          <w:szCs w:val="28"/>
        </w:rPr>
      </w:pPr>
      <w:r w:rsidRPr="000F5E85">
        <w:rPr>
          <w:rFonts w:ascii="Times New Roman" w:hAnsi="Times New Roman"/>
          <w:sz w:val="28"/>
          <w:szCs w:val="28"/>
        </w:rPr>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3664C9" w:rsidRDefault="003664C9" w:rsidP="003664C9">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A7781">
        <w:rPr>
          <w:rFonts w:ascii="Times New Roman" w:eastAsia="Times New Roman" w:hAnsi="Times New Roman" w:cs="Times New Roman"/>
          <w:sz w:val="28"/>
          <w:szCs w:val="28"/>
        </w:rPr>
        <w:t>По направлению оказания поддержки отдельным категориям гр</w:t>
      </w:r>
      <w:r>
        <w:rPr>
          <w:rFonts w:ascii="Times New Roman" w:eastAsia="Times New Roman" w:hAnsi="Times New Roman" w:cs="Times New Roman"/>
          <w:sz w:val="28"/>
          <w:szCs w:val="28"/>
        </w:rPr>
        <w:t xml:space="preserve">аждан в ремонте жилых помещений: </w:t>
      </w:r>
    </w:p>
    <w:p w:rsidR="003664C9" w:rsidRPr="006640D0" w:rsidRDefault="003664C9" w:rsidP="003664C9">
      <w:pPr>
        <w:pStyle w:val="a9"/>
        <w:numPr>
          <w:ilvl w:val="0"/>
          <w:numId w:val="40"/>
        </w:numPr>
        <w:tabs>
          <w:tab w:val="left" w:pos="851"/>
          <w:tab w:val="left" w:pos="9923"/>
        </w:tabs>
        <w:spacing w:after="0" w:line="240" w:lineRule="auto"/>
        <w:ind w:left="0" w:firstLine="426"/>
        <w:jc w:val="both"/>
        <w:rPr>
          <w:rFonts w:ascii="Times New Roman" w:hAnsi="Times New Roman"/>
          <w:sz w:val="28"/>
          <w:szCs w:val="28"/>
        </w:rPr>
      </w:pPr>
      <w:r>
        <w:rPr>
          <w:rFonts w:ascii="Times New Roman" w:hAnsi="Times New Roman"/>
          <w:sz w:val="28"/>
          <w:szCs w:val="28"/>
        </w:rPr>
        <w:t xml:space="preserve">оказание </w:t>
      </w:r>
      <w:r w:rsidRPr="006640D0">
        <w:rPr>
          <w:rFonts w:ascii="Times New Roman" w:hAnsi="Times New Roman"/>
          <w:sz w:val="28"/>
          <w:szCs w:val="28"/>
        </w:rPr>
        <w:t>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664C9" w:rsidRPr="00AA7781" w:rsidRDefault="003664C9" w:rsidP="003664C9">
      <w:pPr>
        <w:tabs>
          <w:tab w:val="left" w:pos="284"/>
        </w:tabs>
        <w:spacing w:after="0" w:line="240" w:lineRule="auto"/>
        <w:jc w:val="both"/>
        <w:outlineLvl w:val="1"/>
        <w:rPr>
          <w:rFonts w:ascii="Times New Roman" w:eastAsia="Times New Roman" w:hAnsi="Times New Roman" w:cs="Times New Roman"/>
          <w:sz w:val="28"/>
          <w:szCs w:val="28"/>
        </w:rPr>
      </w:pPr>
    </w:p>
    <w:p w:rsidR="003664C9" w:rsidRPr="00AA7781" w:rsidRDefault="003664C9" w:rsidP="003664C9">
      <w:pPr>
        <w:tabs>
          <w:tab w:val="left" w:pos="284"/>
        </w:tabs>
        <w:spacing w:after="0" w:line="240" w:lineRule="auto"/>
        <w:jc w:val="center"/>
        <w:outlineLvl w:val="1"/>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1.3. Цель, задачи и ожидаемые результаты реализации</w:t>
      </w:r>
    </w:p>
    <w:p w:rsidR="003664C9" w:rsidRPr="00AA7781" w:rsidRDefault="003664C9" w:rsidP="003664C9">
      <w:pPr>
        <w:spacing w:after="0" w:line="240" w:lineRule="auto"/>
        <w:contextualSpacing/>
        <w:jc w:val="center"/>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муниципальной Программы</w:t>
      </w:r>
    </w:p>
    <w:p w:rsidR="003664C9" w:rsidRPr="00AA7781" w:rsidRDefault="003664C9" w:rsidP="003664C9">
      <w:pPr>
        <w:spacing w:after="0" w:line="240" w:lineRule="auto"/>
        <w:contextualSpacing/>
        <w:jc w:val="center"/>
        <w:rPr>
          <w:rFonts w:ascii="Times New Roman" w:eastAsia="Times New Roman" w:hAnsi="Times New Roman" w:cs="Times New Roman"/>
          <w:sz w:val="28"/>
          <w:szCs w:val="28"/>
        </w:rPr>
      </w:pPr>
    </w:p>
    <w:p w:rsidR="003664C9" w:rsidRPr="00AA7781" w:rsidRDefault="003664C9" w:rsidP="003664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Цель Программы – улучшение жилищных условий отдельных категорий граждан, проживающих на территории городского округа город Рыбинск</w:t>
      </w: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Ярославской области. Цель муниципальной Программы конкретизирована следующими целями Подпрограмм:</w:t>
      </w:r>
    </w:p>
    <w:p w:rsidR="003664C9" w:rsidRPr="00AA7781" w:rsidRDefault="003664C9" w:rsidP="003664C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664C9" w:rsidRPr="00AA7781" w:rsidRDefault="003664C9" w:rsidP="003664C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3664C9" w:rsidRPr="00AA7781" w:rsidRDefault="003664C9" w:rsidP="003664C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3664C9" w:rsidRPr="00AA7781" w:rsidRDefault="003664C9" w:rsidP="003664C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7781">
        <w:rPr>
          <w:rFonts w:ascii="Times New Roman" w:eastAsia="Times New Roman" w:hAnsi="Times New Roman" w:cs="Times New Roman"/>
          <w:sz w:val="28"/>
          <w:szCs w:val="28"/>
        </w:rPr>
        <w:t xml:space="preserve">решение жилищной проблемы граждан, нуждающихся в улучшении жилищных условий, проживающих на территории городского округа город Рыбинск </w:t>
      </w:r>
      <w:r w:rsidRPr="00AA7781">
        <w:rPr>
          <w:rFonts w:ascii="Times New Roman" w:eastAsia="Times New Roman" w:hAnsi="Times New Roman" w:cs="Times New Roman"/>
          <w:kern w:val="2"/>
          <w:sz w:val="28"/>
          <w:szCs w:val="28"/>
        </w:rPr>
        <w:lastRenderedPageBreak/>
        <w:t>Ярославской области</w:t>
      </w:r>
      <w:r w:rsidRPr="00AA7781">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p w:rsidR="003664C9" w:rsidRDefault="003664C9" w:rsidP="003664C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повышение комфортности проживания в жилищном фонде городского округа город Рыбинск Ярославской области</w:t>
      </w:r>
      <w:r>
        <w:rPr>
          <w:rFonts w:ascii="Times New Roman" w:eastAsia="Times New Roman" w:hAnsi="Times New Roman" w:cs="Times New Roman"/>
          <w:sz w:val="28"/>
          <w:szCs w:val="28"/>
        </w:rPr>
        <w:t>;</w:t>
      </w:r>
    </w:p>
    <w:p w:rsidR="003664C9" w:rsidRPr="00AA7781" w:rsidRDefault="003664C9" w:rsidP="003664C9">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A062BB">
        <w:rPr>
          <w:rFonts w:ascii="Times New Roman" w:eastAsia="Calibri" w:hAnsi="Times New Roman" w:cs="Calibri"/>
          <w:color w:val="000000"/>
          <w:sz w:val="28"/>
          <w:szCs w:val="28"/>
        </w:rPr>
        <w:t xml:space="preserve">ереселение граждан из </w:t>
      </w:r>
      <w:r>
        <w:rPr>
          <w:rFonts w:ascii="Times New Roman" w:eastAsia="Calibri" w:hAnsi="Times New Roman" w:cs="Calibri"/>
          <w:color w:val="000000"/>
          <w:sz w:val="28"/>
          <w:szCs w:val="28"/>
        </w:rPr>
        <w:t>многоквартирных домов, признанных аварийными и подлежащими сносу или реконструкции</w:t>
      </w:r>
      <w:r w:rsidRPr="00AA7781">
        <w:rPr>
          <w:rFonts w:ascii="Times New Roman" w:eastAsia="Times New Roman" w:hAnsi="Times New Roman" w:cs="Times New Roman"/>
          <w:sz w:val="28"/>
          <w:szCs w:val="28"/>
        </w:rPr>
        <w:t>.</w:t>
      </w:r>
    </w:p>
    <w:p w:rsidR="003664C9" w:rsidRPr="00AA7781" w:rsidRDefault="003664C9" w:rsidP="003664C9">
      <w:pPr>
        <w:tabs>
          <w:tab w:val="left" w:pos="284"/>
          <w:tab w:val="left" w:pos="709"/>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3664C9" w:rsidRPr="00AA7781" w:rsidRDefault="003664C9" w:rsidP="003664C9">
      <w:pPr>
        <w:tabs>
          <w:tab w:val="left" w:pos="0"/>
          <w:tab w:val="left" w:pos="851"/>
        </w:tabs>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обеспечения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3664C9" w:rsidRPr="00AA7781" w:rsidRDefault="003664C9" w:rsidP="003664C9">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rPr>
      </w:pPr>
      <w:r w:rsidRPr="00AA7781">
        <w:rPr>
          <w:rFonts w:ascii="Times New Roman" w:eastAsia="Times New Roman" w:hAnsi="Times New Roman" w:cs="Times New Roman"/>
          <w:sz w:val="28"/>
          <w:szCs w:val="28"/>
        </w:rPr>
        <w:t>- обеспечения устойчивого сокращения жилищного фонда, признанного непригодным для проживания, и (или) жилищного фонда с высоким уровнем износа</w:t>
      </w:r>
      <w:r w:rsidRPr="00AA7781">
        <w:rPr>
          <w:rFonts w:ascii="Times New Roman" w:eastAsia="Times New Roman" w:hAnsi="Times New Roman" w:cs="Times New Roman"/>
          <w:color w:val="000000"/>
          <w:sz w:val="28"/>
          <w:szCs w:val="28"/>
        </w:rPr>
        <w:t>;</w:t>
      </w:r>
    </w:p>
    <w:p w:rsidR="003664C9" w:rsidRPr="00AA7781" w:rsidRDefault="003664C9" w:rsidP="003664C9">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оказания поддержки молодым семьям в улучшении жилищных условий;</w:t>
      </w:r>
    </w:p>
    <w:p w:rsidR="003664C9" w:rsidRPr="00AA7781" w:rsidRDefault="003664C9" w:rsidP="003664C9">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поддержка граждан, нуждающихся в улучшении жилищных условиях, в сфере ипотечного жилищного кредитования;</w:t>
      </w:r>
    </w:p>
    <w:p w:rsidR="003664C9" w:rsidRPr="00AA7781" w:rsidRDefault="003664C9" w:rsidP="003664C9">
      <w:pPr>
        <w:shd w:val="clear" w:color="auto" w:fill="FFFFFF"/>
        <w:spacing w:after="0" w:line="240" w:lineRule="auto"/>
        <w:contextualSpacing/>
        <w:jc w:val="both"/>
        <w:rPr>
          <w:rFonts w:ascii="Times New Roman" w:eastAsia="Calibri" w:hAnsi="Times New Roman" w:cs="Times New Roman"/>
          <w:sz w:val="28"/>
          <w:szCs w:val="28"/>
        </w:rPr>
      </w:pPr>
      <w:r w:rsidRPr="00AA7781">
        <w:rPr>
          <w:rFonts w:ascii="Times New Roman" w:eastAsia="Times New Roman" w:hAnsi="Times New Roman" w:cs="Times New Roman"/>
          <w:sz w:val="28"/>
          <w:szCs w:val="28"/>
        </w:rPr>
        <w:t xml:space="preserve">- </w:t>
      </w:r>
      <w:r w:rsidRPr="00AA7781">
        <w:rPr>
          <w:rFonts w:ascii="Times New Roman" w:eastAsia="Calibri" w:hAnsi="Times New Roman" w:cs="Times New Roman"/>
          <w:sz w:val="28"/>
          <w:szCs w:val="28"/>
        </w:rPr>
        <w:t>приведения состояния жилых помещений муниципального жилищного фонда в соответствие с нормативно-техническими требованиями;</w:t>
      </w:r>
    </w:p>
    <w:p w:rsidR="003664C9" w:rsidRDefault="003664C9" w:rsidP="003664C9">
      <w:pPr>
        <w:shd w:val="clear" w:color="auto" w:fill="FFFFFF"/>
        <w:spacing w:after="0" w:line="240" w:lineRule="auto"/>
        <w:contextualSpacing/>
        <w:jc w:val="both"/>
        <w:rPr>
          <w:rFonts w:ascii="Times New Roman" w:eastAsia="Times New Roman" w:hAnsi="Times New Roman" w:cs="Times New Roman"/>
          <w:sz w:val="28"/>
          <w:szCs w:val="28"/>
        </w:rPr>
      </w:pPr>
      <w:r w:rsidRPr="00AA7781">
        <w:rPr>
          <w:rFonts w:ascii="Times New Roman" w:eastAsia="Calibri" w:hAnsi="Times New Roman" w:cs="Times New Roman"/>
          <w:sz w:val="28"/>
          <w:szCs w:val="28"/>
        </w:rPr>
        <w:t xml:space="preserve">- </w:t>
      </w:r>
      <w:r w:rsidRPr="00AA7781">
        <w:rPr>
          <w:rFonts w:ascii="Times New Roman" w:eastAsia="Times New Roman" w:hAnsi="Times New Roman" w:cs="Times New Roman"/>
          <w:sz w:val="28"/>
          <w:szCs w:val="28"/>
        </w:rPr>
        <w:t>поддержка отдельных категорий граждан в улучшения их условий проживания</w:t>
      </w:r>
      <w:r>
        <w:rPr>
          <w:rFonts w:ascii="Times New Roman" w:eastAsia="Times New Roman" w:hAnsi="Times New Roman" w:cs="Times New Roman"/>
          <w:sz w:val="28"/>
          <w:szCs w:val="28"/>
        </w:rPr>
        <w:t>;</w:t>
      </w:r>
    </w:p>
    <w:p w:rsidR="003664C9" w:rsidRPr="00AA7781" w:rsidRDefault="003664C9" w:rsidP="003664C9">
      <w:pPr>
        <w:shd w:val="clear" w:color="auto" w:fill="FFFFFF"/>
        <w:spacing w:after="0" w:line="240" w:lineRule="auto"/>
        <w:contextualSpacing/>
        <w:jc w:val="both"/>
        <w:rPr>
          <w:rFonts w:ascii="Times New Roman" w:eastAsia="Times New Roman" w:hAnsi="Times New Roman" w:cs="Times New Roman"/>
          <w:sz w:val="28"/>
          <w:szCs w:val="28"/>
        </w:rPr>
      </w:pPr>
      <w:r w:rsidRPr="00A062BB">
        <w:rPr>
          <w:rFonts w:ascii="Times New Roman" w:eastAsia="Calibri" w:hAnsi="Times New Roman" w:cs="Calibri"/>
          <w:sz w:val="28"/>
          <w:szCs w:val="28"/>
        </w:rPr>
        <w:t>-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r w:rsidRPr="00AA7781">
        <w:rPr>
          <w:rFonts w:ascii="Times New Roman" w:eastAsia="Times New Roman" w:hAnsi="Times New Roman" w:cs="Times New Roman"/>
          <w:sz w:val="28"/>
          <w:szCs w:val="28"/>
        </w:rPr>
        <w:t>.</w:t>
      </w:r>
    </w:p>
    <w:p w:rsidR="003664C9" w:rsidRPr="00AA7781" w:rsidRDefault="003664C9" w:rsidP="003664C9">
      <w:pPr>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Решение указанных задач будет осуществляться в рамках подпрограмм и мероприятий, входящих в состав Программы.</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Оценка эффективности реализации Программы проводится ежегодно в соответствии с </w:t>
      </w:r>
      <w:hyperlink r:id="rId41" w:history="1">
        <w:r w:rsidRPr="00AA7781">
          <w:rPr>
            <w:rFonts w:ascii="Times New Roman" w:eastAsia="Times New Roman" w:hAnsi="Times New Roman" w:cs="Times New Roman"/>
            <w:sz w:val="28"/>
            <w:szCs w:val="28"/>
          </w:rPr>
          <w:t>Методикой</w:t>
        </w:r>
      </w:hyperlink>
      <w:r w:rsidRPr="00AA7781">
        <w:rPr>
          <w:rFonts w:ascii="Times New Roman" w:eastAsia="Times New Roman" w:hAnsi="Times New Roman" w:cs="Times New Roman"/>
          <w:sz w:val="28"/>
          <w:szCs w:val="28"/>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AA7781">
        <w:rPr>
          <w:rFonts w:ascii="Times New Roman" w:eastAsia="Times New Roman" w:hAnsi="Times New Roman" w:cs="Times New Roman"/>
          <w:kern w:val="2"/>
          <w:sz w:val="28"/>
          <w:szCs w:val="28"/>
        </w:rPr>
        <w:t>Ярославской области</w:t>
      </w:r>
      <w:r w:rsidRPr="00AA7781">
        <w:rPr>
          <w:rFonts w:ascii="Times New Roman" w:eastAsia="Times New Roman" w:hAnsi="Times New Roman" w:cs="Times New Roman"/>
          <w:sz w:val="28"/>
          <w:szCs w:val="28"/>
        </w:rPr>
        <w:t xml:space="preserve"> от 08.06.2020 № 1306 «О муниципальных </w:t>
      </w:r>
      <w:r w:rsidRPr="00F74E99">
        <w:rPr>
          <w:rFonts w:ascii="Times New Roman" w:eastAsia="Times New Roman" w:hAnsi="Times New Roman" w:cs="Times New Roman"/>
          <w:sz w:val="28"/>
          <w:szCs w:val="28"/>
        </w:rPr>
        <w:t>программах».</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Основным ожидаемым результатом реализации Программы является:</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Calibri" w:hAnsi="Times New Roman" w:cs="Times New Roman"/>
          <w:sz w:val="28"/>
          <w:szCs w:val="28"/>
        </w:rPr>
        <w:t xml:space="preserve">- предоставление в собственность бесплатно 80 земельных участков гражданам, имеющим трех и более детей, </w:t>
      </w:r>
      <w:r w:rsidRPr="00F74E99">
        <w:rPr>
          <w:rFonts w:ascii="Times New Roman" w:eastAsia="Times New Roman" w:hAnsi="Times New Roman" w:cs="Times New Roman"/>
          <w:sz w:val="28"/>
          <w:szCs w:val="28"/>
        </w:rPr>
        <w:t xml:space="preserve">и иным отдельным категориям граждан; </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iCs/>
          <w:sz w:val="28"/>
          <w:szCs w:val="28"/>
        </w:rPr>
        <w:t xml:space="preserve">- предоставление жилых </w:t>
      </w:r>
      <w:r>
        <w:rPr>
          <w:rFonts w:ascii="Times New Roman" w:eastAsia="Times New Roman" w:hAnsi="Times New Roman" w:cs="Times New Roman"/>
          <w:iCs/>
          <w:sz w:val="28"/>
          <w:szCs w:val="28"/>
        </w:rPr>
        <w:t xml:space="preserve">помещений </w:t>
      </w:r>
      <w:r w:rsidRPr="00F74E99">
        <w:rPr>
          <w:rFonts w:ascii="Times New Roman" w:eastAsia="Times New Roman" w:hAnsi="Times New Roman" w:cs="Times New Roman"/>
          <w:iCs/>
          <w:sz w:val="28"/>
          <w:szCs w:val="28"/>
        </w:rPr>
        <w:t xml:space="preserve">55 семьям (95 человек), проживающим в жилых помещениях, признанных непригодными для проживания, расселение </w:t>
      </w:r>
      <w:r>
        <w:rPr>
          <w:rFonts w:ascii="Times New Roman" w:eastAsia="Times New Roman" w:hAnsi="Times New Roman" w:cs="Times New Roman"/>
          <w:iCs/>
          <w:sz w:val="28"/>
          <w:szCs w:val="28"/>
        </w:rPr>
        <w:t xml:space="preserve">       </w:t>
      </w:r>
      <w:r w:rsidRPr="00F74E99">
        <w:rPr>
          <w:rFonts w:ascii="Times New Roman" w:eastAsia="Times New Roman" w:hAnsi="Times New Roman" w:cs="Times New Roman"/>
          <w:iCs/>
          <w:sz w:val="28"/>
          <w:szCs w:val="28"/>
        </w:rPr>
        <w:t>2,50 тыс. кв.м. непригодного жилья;</w:t>
      </w:r>
      <w:r w:rsidRPr="00F74E99">
        <w:rPr>
          <w:rFonts w:ascii="Times New Roman" w:eastAsia="Times New Roman" w:hAnsi="Times New Roman" w:cs="Times New Roman"/>
          <w:sz w:val="28"/>
          <w:szCs w:val="28"/>
        </w:rPr>
        <w:t xml:space="preserve"> </w:t>
      </w:r>
    </w:p>
    <w:p w:rsidR="003664C9" w:rsidRPr="00F74E99" w:rsidRDefault="003664C9" w:rsidP="003664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оказание поддержки в улучшении жилищных условий 12 молодым семьям;</w:t>
      </w:r>
    </w:p>
    <w:p w:rsidR="003664C9" w:rsidRPr="00F74E99" w:rsidRDefault="003664C9" w:rsidP="003664C9">
      <w:pPr>
        <w:spacing w:after="0" w:line="240" w:lineRule="auto"/>
        <w:ind w:firstLine="709"/>
        <w:contextualSpacing/>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xml:space="preserve">- оказание поддержки в сфере ипотечного жилищного кредитования для решения жилищной проблемы </w:t>
      </w:r>
      <w:r>
        <w:rPr>
          <w:rFonts w:ascii="Times New Roman" w:eastAsia="Times New Roman" w:hAnsi="Times New Roman" w:cs="Times New Roman"/>
          <w:sz w:val="28"/>
          <w:szCs w:val="28"/>
        </w:rPr>
        <w:t>6 семьям</w:t>
      </w:r>
      <w:r w:rsidRPr="00F74E99">
        <w:rPr>
          <w:rFonts w:ascii="Times New Roman" w:eastAsia="Times New Roman" w:hAnsi="Times New Roman" w:cs="Times New Roman"/>
          <w:sz w:val="28"/>
          <w:szCs w:val="28"/>
        </w:rPr>
        <w:t>, нуждающихся в улучшении жилищных условий;</w:t>
      </w:r>
    </w:p>
    <w:p w:rsidR="003664C9" w:rsidRPr="00F74E99" w:rsidRDefault="003664C9" w:rsidP="003664C9">
      <w:pPr>
        <w:spacing w:after="0" w:line="240" w:lineRule="auto"/>
        <w:ind w:firstLine="709"/>
        <w:contextualSpacing/>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выделение субсидии на возмещение части аннуитетных платежей по кредиту;</w:t>
      </w:r>
    </w:p>
    <w:p w:rsidR="003664C9" w:rsidRPr="00F74E99" w:rsidRDefault="003664C9" w:rsidP="003664C9">
      <w:pPr>
        <w:tabs>
          <w:tab w:val="left" w:pos="-4111"/>
          <w:tab w:val="left" w:pos="-3969"/>
          <w:tab w:val="left" w:pos="327"/>
        </w:tabs>
        <w:spacing w:after="0" w:line="240" w:lineRule="auto"/>
        <w:ind w:firstLine="709"/>
        <w:contextualSpacing/>
        <w:jc w:val="both"/>
        <w:rPr>
          <w:rFonts w:ascii="Times New Roman" w:eastAsia="Times New Roman" w:hAnsi="Times New Roman" w:cs="Times New Roman"/>
          <w:color w:val="000000"/>
          <w:sz w:val="28"/>
          <w:szCs w:val="28"/>
        </w:rPr>
      </w:pPr>
      <w:r w:rsidRPr="00F74E99">
        <w:rPr>
          <w:rFonts w:ascii="Times New Roman" w:eastAsia="Times New Roman" w:hAnsi="Times New Roman" w:cs="Times New Roman"/>
          <w:color w:val="000000"/>
          <w:sz w:val="28"/>
          <w:szCs w:val="28"/>
        </w:rPr>
        <w:lastRenderedPageBreak/>
        <w:t xml:space="preserve">- </w:t>
      </w:r>
      <w:r w:rsidRPr="00F74E99">
        <w:rPr>
          <w:rFonts w:ascii="Times New Roman" w:eastAsia="Times New Roman" w:hAnsi="Times New Roman" w:cs="Times New Roman"/>
          <w:sz w:val="28"/>
          <w:szCs w:val="28"/>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- 50 чел.</w:t>
      </w:r>
      <w:r w:rsidRPr="00F74E99">
        <w:rPr>
          <w:rFonts w:ascii="Times New Roman" w:eastAsia="Times New Roman" w:hAnsi="Times New Roman" w:cs="Times New Roman"/>
          <w:color w:val="000000"/>
          <w:sz w:val="28"/>
          <w:szCs w:val="28"/>
        </w:rPr>
        <w:t>;</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оборудование объектов жилищного фонда для инвалидов с ограниченными возможностями передвижения</w:t>
      </w:r>
      <w:r>
        <w:rPr>
          <w:rFonts w:ascii="Times New Roman" w:eastAsia="Times New Roman" w:hAnsi="Times New Roman" w:cs="Times New Roman"/>
          <w:sz w:val="28"/>
          <w:szCs w:val="28"/>
        </w:rPr>
        <w:t xml:space="preserve"> </w:t>
      </w:r>
      <w:r w:rsidRPr="00F74E99">
        <w:rPr>
          <w:rFonts w:ascii="Times New Roman" w:eastAsia="Times New Roman" w:hAnsi="Times New Roman" w:cs="Times New Roman"/>
          <w:sz w:val="28"/>
          <w:szCs w:val="28"/>
        </w:rPr>
        <w:t>- 6 объектов;</w:t>
      </w:r>
    </w:p>
    <w:p w:rsidR="003664C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xml:space="preserve"> - количество </w:t>
      </w:r>
      <w:r w:rsidRPr="00F74E99">
        <w:rPr>
          <w:rFonts w:ascii="Times New Roman" w:eastAsia="Times New Roman" w:hAnsi="Times New Roman" w:cs="Times New Roman"/>
          <w:color w:val="000000"/>
          <w:sz w:val="28"/>
          <w:szCs w:val="28"/>
        </w:rPr>
        <w:t xml:space="preserve">отремонтированных муниципальных жилых помещений - </w:t>
      </w:r>
      <w:r>
        <w:rPr>
          <w:rFonts w:ascii="Times New Roman" w:eastAsia="Times New Roman" w:hAnsi="Times New Roman" w:cs="Times New Roman"/>
          <w:color w:val="000000"/>
          <w:sz w:val="28"/>
          <w:szCs w:val="28"/>
        </w:rPr>
        <w:t xml:space="preserve">         </w:t>
      </w:r>
      <w:r w:rsidRPr="00F74E99">
        <w:rPr>
          <w:rFonts w:ascii="Times New Roman" w:eastAsia="Times New Roman" w:hAnsi="Times New Roman" w:cs="Times New Roman"/>
          <w:color w:val="000000"/>
          <w:sz w:val="28"/>
          <w:szCs w:val="28"/>
        </w:rPr>
        <w:t>115 помещений</w:t>
      </w:r>
      <w:r>
        <w:rPr>
          <w:rFonts w:ascii="Times New Roman" w:eastAsia="Times New Roman" w:hAnsi="Times New Roman" w:cs="Times New Roman"/>
          <w:sz w:val="28"/>
          <w:szCs w:val="28"/>
        </w:rPr>
        <w:t>;</w:t>
      </w:r>
    </w:p>
    <w:p w:rsidR="003664C9" w:rsidRPr="00A145F6" w:rsidRDefault="003664C9" w:rsidP="003664C9">
      <w:pPr>
        <w:spacing w:after="0" w:line="240" w:lineRule="auto"/>
        <w:ind w:firstLine="709"/>
        <w:jc w:val="both"/>
        <w:rPr>
          <w:rFonts w:ascii="Times New Roman" w:eastAsia="Calibri" w:hAnsi="Times New Roman" w:cs="Times New Roman"/>
          <w:sz w:val="28"/>
          <w:szCs w:val="28"/>
        </w:rPr>
      </w:pPr>
      <w:r w:rsidRPr="00A145F6">
        <w:rPr>
          <w:rFonts w:ascii="Times New Roman" w:eastAsia="Calibri" w:hAnsi="Times New Roman" w:cs="Times New Roman"/>
          <w:sz w:val="28"/>
          <w:szCs w:val="28"/>
        </w:rPr>
        <w:t xml:space="preserve">- обследование строительно-технического состояния 10 многоквартирных домов; </w:t>
      </w:r>
    </w:p>
    <w:p w:rsidR="003664C9" w:rsidRDefault="003664C9" w:rsidP="003664C9">
      <w:pPr>
        <w:spacing w:after="0" w:line="240" w:lineRule="auto"/>
        <w:ind w:firstLine="709"/>
        <w:jc w:val="both"/>
        <w:rPr>
          <w:rFonts w:ascii="Times New Roman" w:eastAsia="Times New Roman" w:hAnsi="Times New Roman" w:cs="Times New Roman"/>
          <w:b/>
          <w:sz w:val="28"/>
          <w:szCs w:val="28"/>
        </w:rPr>
      </w:pPr>
      <w:r w:rsidRPr="00A145F6">
        <w:rPr>
          <w:rFonts w:ascii="Times New Roman" w:eastAsia="Times New Roman" w:hAnsi="Times New Roman" w:cs="Times New Roman"/>
          <w:sz w:val="28"/>
          <w:szCs w:val="28"/>
        </w:rPr>
        <w:t xml:space="preserve">- </w:t>
      </w:r>
      <w:r w:rsidRPr="00A145F6">
        <w:rPr>
          <w:rFonts w:ascii="Times New Roman" w:eastAsia="Calibri"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A145F6">
        <w:rPr>
          <w:rFonts w:ascii="Times New Roman" w:eastAsia="Times New Roman" w:hAnsi="Times New Roman" w:cs="Times New Roman"/>
          <w:sz w:val="28"/>
          <w:szCs w:val="28"/>
        </w:rPr>
        <w:t xml:space="preserve">; </w:t>
      </w:r>
    </w:p>
    <w:p w:rsidR="003664C9" w:rsidRDefault="003664C9" w:rsidP="003664C9">
      <w:pPr>
        <w:spacing w:after="0" w:line="240" w:lineRule="auto"/>
        <w:ind w:firstLine="709"/>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изготовление технических планов </w:t>
      </w:r>
      <w:r w:rsidRPr="00FA6112">
        <w:rPr>
          <w:rFonts w:ascii="Times New Roman" w:eastAsia="Times New Roman" w:hAnsi="Times New Roman" w:cs="Times New Roman"/>
          <w:sz w:val="28"/>
          <w:szCs w:val="28"/>
        </w:rPr>
        <w:t>(технических паспортов) на жилые помещения  муниципального жилищного фонда, не состоящих на кадастровом учете, в количестве 40 шт.;</w:t>
      </w:r>
    </w:p>
    <w:p w:rsidR="003664C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оформление свидетельств на выморочное имущество в количестве 20 шт;</w:t>
      </w:r>
    </w:p>
    <w:p w:rsidR="003664C9" w:rsidRPr="00BD23AB" w:rsidRDefault="003664C9" w:rsidP="003664C9">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 </w:t>
      </w:r>
      <w:r w:rsidRPr="008D5A73">
        <w:rPr>
          <w:rFonts w:ascii="Times New Roman" w:eastAsia="Times New Roman" w:hAnsi="Times New Roman" w:cs="Calibri"/>
          <w:sz w:val="28"/>
          <w:szCs w:val="28"/>
        </w:rPr>
        <w:t>переселени</w:t>
      </w:r>
      <w:r>
        <w:rPr>
          <w:rFonts w:ascii="Times New Roman" w:eastAsia="Times New Roman" w:hAnsi="Times New Roman" w:cs="Calibri"/>
          <w:sz w:val="28"/>
          <w:szCs w:val="28"/>
        </w:rPr>
        <w:t>е</w:t>
      </w:r>
      <w:r w:rsidRPr="008D5A73">
        <w:rPr>
          <w:rFonts w:ascii="Times New Roman" w:eastAsia="Times New Roman" w:hAnsi="Times New Roman" w:cs="Calibri"/>
          <w:sz w:val="28"/>
          <w:szCs w:val="28"/>
        </w:rPr>
        <w:t xml:space="preserve"> </w:t>
      </w:r>
      <w:r>
        <w:rPr>
          <w:rFonts w:ascii="Times New Roman" w:eastAsia="Times New Roman" w:hAnsi="Times New Roman" w:cs="Times New Roman"/>
          <w:iCs/>
          <w:sz w:val="28"/>
          <w:szCs w:val="28"/>
        </w:rPr>
        <w:t>9</w:t>
      </w:r>
      <w:r w:rsidRPr="00BD23AB">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семьей </w:t>
      </w:r>
      <w:r w:rsidRPr="00BD23AB">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14 </w:t>
      </w:r>
      <w:r w:rsidRPr="00BD23AB">
        <w:rPr>
          <w:rFonts w:ascii="Times New Roman" w:eastAsia="Times New Roman" w:hAnsi="Times New Roman" w:cs="Times New Roman"/>
          <w:iCs/>
          <w:sz w:val="28"/>
          <w:szCs w:val="28"/>
        </w:rPr>
        <w:t>человек), проживающи</w:t>
      </w:r>
      <w:r>
        <w:rPr>
          <w:rFonts w:ascii="Times New Roman" w:eastAsia="Times New Roman" w:hAnsi="Times New Roman" w:cs="Times New Roman"/>
          <w:iCs/>
          <w:sz w:val="28"/>
          <w:szCs w:val="28"/>
        </w:rPr>
        <w:t>х</w:t>
      </w:r>
      <w:r w:rsidRPr="00BD23AB">
        <w:rPr>
          <w:rFonts w:ascii="Times New Roman" w:eastAsia="Times New Roman" w:hAnsi="Times New Roman" w:cs="Times New Roman"/>
          <w:iCs/>
          <w:sz w:val="28"/>
          <w:szCs w:val="28"/>
        </w:rPr>
        <w:t xml:space="preserve"> в </w:t>
      </w:r>
      <w:r>
        <w:rPr>
          <w:rFonts w:ascii="Times New Roman" w:eastAsia="Times New Roman" w:hAnsi="Times New Roman" w:cs="Times New Roman"/>
          <w:iCs/>
          <w:sz w:val="28"/>
          <w:szCs w:val="28"/>
        </w:rPr>
        <w:t>аварийных домах</w:t>
      </w:r>
      <w:r w:rsidRPr="00BD23AB">
        <w:rPr>
          <w:rFonts w:ascii="Times New Roman" w:eastAsia="Times New Roman" w:hAnsi="Times New Roman" w:cs="Times New Roman"/>
          <w:iCs/>
          <w:sz w:val="28"/>
          <w:szCs w:val="28"/>
        </w:rPr>
        <w:t xml:space="preserve">, расселение </w:t>
      </w:r>
      <w:r>
        <w:rPr>
          <w:rFonts w:ascii="Times New Roman" w:eastAsia="Times New Roman" w:hAnsi="Times New Roman" w:cs="Times New Roman"/>
          <w:iCs/>
          <w:sz w:val="28"/>
          <w:szCs w:val="28"/>
        </w:rPr>
        <w:t>0,73</w:t>
      </w:r>
      <w:r w:rsidRPr="00BD23AB">
        <w:rPr>
          <w:rFonts w:ascii="Times New Roman" w:eastAsia="Times New Roman" w:hAnsi="Times New Roman" w:cs="Times New Roman"/>
          <w:iCs/>
          <w:sz w:val="28"/>
          <w:szCs w:val="28"/>
        </w:rPr>
        <w:t xml:space="preserve"> тыс. кв.м. </w:t>
      </w:r>
      <w:r>
        <w:rPr>
          <w:rFonts w:ascii="Times New Roman" w:eastAsia="Times New Roman" w:hAnsi="Times New Roman" w:cs="Times New Roman"/>
          <w:iCs/>
          <w:sz w:val="28"/>
          <w:szCs w:val="28"/>
        </w:rPr>
        <w:t>аварийного</w:t>
      </w:r>
      <w:r w:rsidRPr="00BD23AB">
        <w:rPr>
          <w:rFonts w:ascii="Times New Roman" w:eastAsia="Times New Roman" w:hAnsi="Times New Roman" w:cs="Times New Roman"/>
          <w:iCs/>
          <w:sz w:val="28"/>
          <w:szCs w:val="28"/>
        </w:rPr>
        <w:t xml:space="preserve"> жилья;</w:t>
      </w:r>
    </w:p>
    <w:p w:rsidR="003664C9" w:rsidRPr="00F74E9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iCs/>
          <w:sz w:val="28"/>
          <w:szCs w:val="28"/>
        </w:rPr>
        <w:t>- снос</w:t>
      </w:r>
      <w:r w:rsidRPr="00E9095D">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20 </w:t>
      </w:r>
      <w:r w:rsidRPr="00E9095D">
        <w:rPr>
          <w:rFonts w:ascii="Times New Roman" w:eastAsia="Calibri" w:hAnsi="Times New Roman" w:cs="Times New Roman"/>
          <w:iCs/>
          <w:sz w:val="28"/>
          <w:szCs w:val="28"/>
        </w:rPr>
        <w:t>аварийных домов</w:t>
      </w:r>
      <w:r>
        <w:rPr>
          <w:rFonts w:ascii="Times New Roman" w:eastAsia="Times New Roman" w:hAnsi="Times New Roman" w:cs="Times New Roman"/>
          <w:sz w:val="28"/>
          <w:szCs w:val="28"/>
        </w:rPr>
        <w:t>.</w:t>
      </w:r>
    </w:p>
    <w:p w:rsidR="003664C9" w:rsidRPr="00AA7781"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Ярославской области – повышению уровня и качества жизни населения в части обеспеченности</w:t>
      </w:r>
      <w:r w:rsidRPr="00AA7781">
        <w:rPr>
          <w:rFonts w:ascii="Times New Roman" w:eastAsia="Times New Roman" w:hAnsi="Times New Roman" w:cs="Times New Roman"/>
          <w:sz w:val="28"/>
          <w:szCs w:val="28"/>
        </w:rPr>
        <w:t xml:space="preserve"> благоустроенным жильем. </w:t>
      </w:r>
    </w:p>
    <w:p w:rsidR="003664C9" w:rsidRDefault="003664C9" w:rsidP="003664C9">
      <w:pPr>
        <w:tabs>
          <w:tab w:val="left" w:pos="284"/>
        </w:tabs>
        <w:spacing w:after="0" w:line="240" w:lineRule="auto"/>
        <w:ind w:firstLine="709"/>
        <w:jc w:val="both"/>
        <w:rPr>
          <w:rFonts w:ascii="Times New Roman" w:eastAsia="Times New Roman" w:hAnsi="Times New Roman" w:cs="Times New Roman"/>
          <w:sz w:val="28"/>
          <w:szCs w:val="28"/>
        </w:rPr>
      </w:pPr>
      <w:r w:rsidRPr="00AA7781">
        <w:rPr>
          <w:rFonts w:ascii="Times New Roman" w:eastAsia="Times New Roman" w:hAnsi="Times New Roman" w:cs="Times New Roman"/>
          <w:sz w:val="28"/>
          <w:szCs w:val="28"/>
        </w:rPr>
        <w:t xml:space="preserve">Муниципальная программа состоит из </w:t>
      </w:r>
      <w:r>
        <w:rPr>
          <w:rFonts w:ascii="Times New Roman" w:eastAsia="Times New Roman" w:hAnsi="Times New Roman" w:cs="Times New Roman"/>
          <w:sz w:val="28"/>
          <w:szCs w:val="28"/>
        </w:rPr>
        <w:t>шести</w:t>
      </w:r>
      <w:r w:rsidRPr="00AA7781">
        <w:rPr>
          <w:rFonts w:ascii="Times New Roman" w:eastAsia="Times New Roman" w:hAnsi="Times New Roman" w:cs="Times New Roman"/>
          <w:sz w:val="28"/>
          <w:szCs w:val="28"/>
        </w:rPr>
        <w:t xml:space="preserve">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w:t>
      </w:r>
    </w:p>
    <w:p w:rsidR="00D94405" w:rsidRDefault="00D94405" w:rsidP="003E2144">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C1AB1" w:rsidRDefault="00AC1AB1" w:rsidP="00AB491C">
      <w:pPr>
        <w:spacing w:after="0" w:line="240" w:lineRule="auto"/>
        <w:jc w:val="center"/>
        <w:rPr>
          <w:rFonts w:ascii="Times New Roman" w:eastAsia="Times New Roman" w:hAnsi="Times New Roman" w:cs="Times New Roman"/>
          <w:sz w:val="28"/>
          <w:szCs w:val="28"/>
        </w:rPr>
      </w:pPr>
    </w:p>
    <w:p w:rsidR="00AC1AB1" w:rsidRDefault="00AC1AB1"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3664C9" w:rsidRDefault="003664C9" w:rsidP="00AB491C">
      <w:pPr>
        <w:spacing w:after="0" w:line="240" w:lineRule="auto"/>
        <w:jc w:val="center"/>
        <w:rPr>
          <w:rFonts w:ascii="Times New Roman" w:eastAsia="Times New Roman" w:hAnsi="Times New Roman" w:cs="Times New Roman"/>
          <w:sz w:val="28"/>
          <w:szCs w:val="28"/>
        </w:rPr>
      </w:pPr>
    </w:p>
    <w:p w:rsidR="00AC1AB1" w:rsidRDefault="00AC1AB1" w:rsidP="00AB491C">
      <w:pPr>
        <w:spacing w:after="0" w:line="240" w:lineRule="auto"/>
        <w:jc w:val="center"/>
        <w:rPr>
          <w:rFonts w:ascii="Times New Roman" w:eastAsia="Times New Roman" w:hAnsi="Times New Roman" w:cs="Times New Roman"/>
          <w:sz w:val="28"/>
          <w:szCs w:val="28"/>
        </w:rPr>
      </w:pPr>
    </w:p>
    <w:p w:rsidR="003E2144" w:rsidRPr="003E2144" w:rsidRDefault="003E2144" w:rsidP="00AB491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xml:space="preserve">2. Подпрограмма «Формирование земельных участков для </w:t>
      </w:r>
      <w:r w:rsidRPr="003E2144">
        <w:rPr>
          <w:rFonts w:ascii="Times New Roman" w:eastAsia="Calibri" w:hAnsi="Times New Roman" w:cs="Times New Roman"/>
          <w:sz w:val="28"/>
          <w:szCs w:val="28"/>
        </w:rPr>
        <w:t>граждан, имеющих</w:t>
      </w:r>
      <w:r w:rsidR="00AB491C">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rPr>
        <w:t>и иных отдельных категорий граждан на территории городского округа город Рыбинск Ярославской области»</w:t>
      </w:r>
    </w:p>
    <w:p w:rsidR="007B2210" w:rsidRPr="00735E14" w:rsidRDefault="007B2210" w:rsidP="003E2144">
      <w:pPr>
        <w:spacing w:after="0" w:line="240" w:lineRule="auto"/>
        <w:jc w:val="center"/>
        <w:rPr>
          <w:rFonts w:ascii="Times New Roman" w:eastAsia="Times New Roman" w:hAnsi="Times New Roman" w:cs="Times New Roman"/>
          <w:sz w:val="28"/>
          <w:szCs w:val="28"/>
        </w:rPr>
      </w:pPr>
    </w:p>
    <w:p w:rsid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2.1. Паспорт Подпрограммы</w:t>
      </w:r>
    </w:p>
    <w:p w:rsidR="00735E14" w:rsidRPr="00B1684D" w:rsidRDefault="00735E14" w:rsidP="003E2144">
      <w:pPr>
        <w:spacing w:after="0" w:line="240" w:lineRule="auto"/>
        <w:jc w:val="center"/>
        <w:rPr>
          <w:rFonts w:ascii="Times New Roman" w:eastAsia="Times New Roman" w:hAnsi="Times New Roman" w:cs="Times New Roman"/>
          <w:sz w:val="16"/>
          <w:szCs w:val="16"/>
        </w:rPr>
      </w:pP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15"/>
        <w:gridCol w:w="7105"/>
      </w:tblGrid>
      <w:tr w:rsidR="00275216" w:rsidRPr="003E2144" w:rsidTr="003E2144">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C114CF" w:rsidP="00275216">
            <w:pPr>
              <w:spacing w:after="0" w:line="240" w:lineRule="auto"/>
              <w:jc w:val="both"/>
              <w:rPr>
                <w:rFonts w:ascii="Times New Roman" w:eastAsia="Times New Roman" w:hAnsi="Times New Roman" w:cs="Times New Roman"/>
                <w:sz w:val="28"/>
                <w:szCs w:val="28"/>
              </w:rPr>
            </w:pPr>
            <w:hyperlink r:id="rId42" w:history="1">
              <w:r w:rsidR="00275216" w:rsidRPr="003E2144">
                <w:rPr>
                  <w:rFonts w:ascii="Times New Roman" w:eastAsia="Times New Roman" w:hAnsi="Times New Roman" w:cs="Times New Roman"/>
                  <w:sz w:val="28"/>
                  <w:szCs w:val="28"/>
                </w:rPr>
                <w:t xml:space="preserve">«Формирование земельных участков для </w:t>
              </w:r>
              <w:r w:rsidR="00275216" w:rsidRPr="003E2144">
                <w:rPr>
                  <w:rFonts w:ascii="Times New Roman" w:eastAsia="Calibri" w:hAnsi="Times New Roman" w:cs="Times New Roman"/>
                  <w:sz w:val="28"/>
                  <w:szCs w:val="28"/>
                </w:rPr>
                <w:t>граждан, имеющих трех и более детей</w:t>
              </w:r>
              <w:r w:rsidR="00275216" w:rsidRPr="003E2144">
                <w:rPr>
                  <w:rFonts w:ascii="Times New Roman" w:eastAsia="Times New Roman" w:hAnsi="Times New Roman" w:cs="Times New Roman"/>
                  <w:sz w:val="28"/>
                  <w:szCs w:val="28"/>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209B3">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8209B3">
              <w:rPr>
                <w:rFonts w:ascii="Times New Roman" w:eastAsia="Times New Roman" w:hAnsi="Times New Roman" w:cs="Times New Roman"/>
                <w:sz w:val="28"/>
                <w:szCs w:val="28"/>
              </w:rPr>
              <w:t>5</w:t>
            </w:r>
            <w:r w:rsidRPr="003E2144">
              <w:rPr>
                <w:rFonts w:ascii="Times New Roman" w:eastAsia="Times New Roman" w:hAnsi="Times New Roman" w:cs="Times New Roman"/>
                <w:sz w:val="28"/>
                <w:szCs w:val="28"/>
              </w:rPr>
              <w:t>-202</w:t>
            </w:r>
            <w:r w:rsidR="008209B3">
              <w:rPr>
                <w:rFonts w:ascii="Times New Roman" w:eastAsia="Times New Roman" w:hAnsi="Times New Roman" w:cs="Times New Roman"/>
                <w:sz w:val="28"/>
                <w:szCs w:val="28"/>
              </w:rPr>
              <w:t>8</w:t>
            </w:r>
            <w:r w:rsidR="00E752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годы</w:t>
            </w:r>
          </w:p>
        </w:tc>
      </w:tr>
      <w:tr w:rsidR="00275216" w:rsidRPr="003E2144" w:rsidTr="003E2144">
        <w:tc>
          <w:tcPr>
            <w:tcW w:w="3215" w:type="dxa"/>
            <w:tcBorders>
              <w:top w:val="single" w:sz="4" w:space="0" w:color="auto"/>
              <w:left w:val="single" w:sz="4" w:space="0" w:color="auto"/>
              <w:bottom w:val="nil"/>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5216" w:rsidRPr="00583FD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5216" w:rsidRDefault="00275216" w:rsidP="00275216">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5216" w:rsidRPr="003E2144" w:rsidRDefault="00275216" w:rsidP="00275216">
            <w:pPr>
              <w:tabs>
                <w:tab w:val="left" w:pos="235"/>
              </w:tabs>
              <w:autoSpaceDE w:val="0"/>
              <w:autoSpaceDN w:val="0"/>
              <w:adjustRightInd w:val="0"/>
              <w:spacing w:after="0" w:line="240" w:lineRule="auto"/>
              <w:jc w:val="both"/>
              <w:rPr>
                <w:rFonts w:ascii="Times New Roman" w:eastAsia="Times New Roman" w:hAnsi="Times New Roman" w:cs="Courier New"/>
                <w:sz w:val="28"/>
                <w:szCs w:val="28"/>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от 08.06.2020 </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1306 «О муниципальных программах»</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F302B9" w:rsidP="0027521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t xml:space="preserve">Заказчик </w:t>
            </w:r>
            <w:r w:rsidR="00275216" w:rsidRPr="003E2144">
              <w:rPr>
                <w:rFonts w:ascii="Times New Roman" w:eastAsia="Times New Roman" w:hAnsi="Times New Roman" w:cs="Times New Roman"/>
                <w:bCs/>
                <w:sz w:val="28"/>
                <w:szCs w:val="28"/>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Администрация городского округа город Рыбинск </w:t>
            </w:r>
            <w:r w:rsidRPr="003E2144">
              <w:rPr>
                <w:rFonts w:ascii="Times New Roman" w:eastAsia="Times New Roman" w:hAnsi="Times New Roman" w:cs="Times New Roman"/>
                <w:kern w:val="2"/>
                <w:sz w:val="28"/>
                <w:szCs w:val="28"/>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Ответственный исполнитель</w:t>
            </w:r>
            <w:r w:rsidR="00F302B9">
              <w:rPr>
                <w:rFonts w:ascii="Times New Roman" w:eastAsia="Times New Roman" w:hAnsi="Times New Roman" w:cs="Times New Roman"/>
                <w:bCs/>
                <w:sz w:val="28"/>
                <w:szCs w:val="28"/>
              </w:rPr>
              <w:t xml:space="preserve"> – </w:t>
            </w:r>
            <w:r w:rsidR="0081299D">
              <w:rPr>
                <w:rFonts w:ascii="Times New Roman" w:eastAsia="Times New Roman" w:hAnsi="Times New Roman" w:cs="Times New Roman"/>
                <w:bCs/>
                <w:sz w:val="28"/>
                <w:szCs w:val="28"/>
              </w:rPr>
              <w:t>р</w:t>
            </w:r>
            <w:r w:rsidRPr="003E2144">
              <w:rPr>
                <w:rFonts w:ascii="Times New Roman" w:eastAsia="Times New Roman" w:hAnsi="Times New Roman" w:cs="Times New Roman"/>
                <w:bCs/>
                <w:sz w:val="28"/>
                <w:szCs w:val="28"/>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735E14" w:rsidRDefault="00275216" w:rsidP="00275216">
            <w:pPr>
              <w:spacing w:after="0" w:line="240" w:lineRule="auto"/>
              <w:jc w:val="both"/>
              <w:rPr>
                <w:rFonts w:ascii="Times New Roman" w:eastAsia="Times New Roman" w:hAnsi="Times New Roman" w:cs="Times New Roman"/>
                <w:kern w:val="2"/>
                <w:sz w:val="28"/>
                <w:szCs w:val="28"/>
              </w:rPr>
            </w:pPr>
            <w:r w:rsidRPr="003E2144">
              <w:rPr>
                <w:rFonts w:ascii="Times New Roman" w:eastAsia="Times New Roman" w:hAnsi="Times New Roman" w:cs="Times New Roman"/>
                <w:sz w:val="28"/>
                <w:szCs w:val="28"/>
              </w:rPr>
              <w:t xml:space="preserve">Департамент имущественных и земельных отношений Администрации городского округа город Рыбинск </w:t>
            </w:r>
            <w:r w:rsidR="0081299D" w:rsidRPr="003E2144">
              <w:rPr>
                <w:rFonts w:ascii="Times New Roman" w:eastAsia="Times New Roman" w:hAnsi="Times New Roman" w:cs="Times New Roman"/>
                <w:kern w:val="2"/>
                <w:sz w:val="28"/>
                <w:szCs w:val="28"/>
              </w:rPr>
              <w:t xml:space="preserve"> Ярославской </w:t>
            </w:r>
            <w:r w:rsidR="0081299D" w:rsidRPr="00735E14">
              <w:rPr>
                <w:rFonts w:ascii="Times New Roman" w:eastAsia="Times New Roman" w:hAnsi="Times New Roman" w:cs="Times New Roman"/>
                <w:kern w:val="2"/>
                <w:sz w:val="28"/>
                <w:szCs w:val="28"/>
              </w:rPr>
              <w:t>области</w:t>
            </w:r>
          </w:p>
          <w:p w:rsidR="00735E14" w:rsidRPr="003E2144" w:rsidRDefault="00735E14" w:rsidP="00F302B9">
            <w:pPr>
              <w:spacing w:after="0" w:line="240" w:lineRule="auto"/>
              <w:jc w:val="both"/>
              <w:rPr>
                <w:rFonts w:ascii="Times New Roman" w:eastAsia="Times New Roman" w:hAnsi="Times New Roman" w:cs="Times New Roman"/>
                <w:sz w:val="28"/>
                <w:szCs w:val="28"/>
              </w:rPr>
            </w:pPr>
            <w:r w:rsidRPr="00735E14">
              <w:rPr>
                <w:rFonts w:ascii="Times New Roman" w:eastAsia="Times New Roman" w:hAnsi="Times New Roman" w:cs="Times New Roman"/>
                <w:kern w:val="2"/>
                <w:sz w:val="28"/>
                <w:szCs w:val="28"/>
              </w:rPr>
              <w:t xml:space="preserve">Департамент </w:t>
            </w:r>
            <w:r w:rsidRPr="00735E14">
              <w:rPr>
                <w:rFonts w:ascii="Times New Roman" w:hAnsi="Times New Roman" w:cs="Times New Roman"/>
                <w:sz w:val="28"/>
                <w:szCs w:val="28"/>
              </w:rPr>
              <w:t>по архитектуре и градостроительству</w:t>
            </w:r>
            <w:r w:rsidR="00621B4B">
              <w:rPr>
                <w:rFonts w:ascii="Times New Roman" w:hAnsi="Times New Roman" w:cs="Times New Roman"/>
                <w:sz w:val="28"/>
                <w:szCs w:val="28"/>
              </w:rPr>
              <w:t xml:space="preserve"> </w:t>
            </w:r>
            <w:r w:rsidR="00621B4B" w:rsidRPr="003E2144">
              <w:rPr>
                <w:rFonts w:ascii="Times New Roman" w:eastAsia="Times New Roman" w:hAnsi="Times New Roman" w:cs="Times New Roman"/>
                <w:sz w:val="28"/>
                <w:szCs w:val="28"/>
              </w:rPr>
              <w:t xml:space="preserve"> Администрации городского округа город Рыбинск </w:t>
            </w:r>
            <w:r w:rsidR="00621B4B" w:rsidRPr="003E2144">
              <w:rPr>
                <w:rFonts w:ascii="Times New Roman" w:eastAsia="Times New Roman" w:hAnsi="Times New Roman" w:cs="Times New Roman"/>
                <w:kern w:val="2"/>
                <w:sz w:val="28"/>
                <w:szCs w:val="28"/>
              </w:rPr>
              <w:t xml:space="preserve"> Ярославской </w:t>
            </w:r>
            <w:r w:rsidR="00621B4B" w:rsidRPr="00735E14">
              <w:rPr>
                <w:rFonts w:ascii="Times New Roman" w:eastAsia="Times New Roman" w:hAnsi="Times New Roman" w:cs="Times New Roman"/>
                <w:kern w:val="2"/>
                <w:sz w:val="28"/>
                <w:szCs w:val="28"/>
              </w:rPr>
              <w:t>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lastRenderedPageBreak/>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C129DA" w:rsidRDefault="00735E14" w:rsidP="00735E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w:t>
            </w:r>
            <w:r w:rsidR="00275216">
              <w:rPr>
                <w:rFonts w:ascii="Times New Roman" w:hAnsi="Times New Roman" w:cs="Times New Roman"/>
                <w:sz w:val="28"/>
                <w:szCs w:val="28"/>
              </w:rPr>
              <w:t xml:space="preserve">аместитель Главы Администрации </w:t>
            </w:r>
          </w:p>
          <w:p w:rsidR="00735E14" w:rsidRPr="00313BB6" w:rsidRDefault="00735E14" w:rsidP="00735E14">
            <w:pPr>
              <w:spacing w:after="0" w:line="240" w:lineRule="auto"/>
              <w:jc w:val="both"/>
              <w:rPr>
                <w:rFonts w:ascii="Times New Roman" w:hAnsi="Times New Roman" w:cs="Times New Roman"/>
                <w:sz w:val="28"/>
                <w:szCs w:val="28"/>
              </w:rPr>
            </w:pP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rPr>
            </w:pPr>
            <w:r w:rsidRPr="003E2144">
              <w:rPr>
                <w:rFonts w:ascii="Times New Roman" w:eastAsia="Times New Roman" w:hAnsi="Times New Roman" w:cs="Times New Roman"/>
                <w:bCs/>
                <w:sz w:val="28"/>
                <w:szCs w:val="28"/>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FF63E6" w:rsidRPr="003E2144" w:rsidRDefault="00275216" w:rsidP="00C129DA">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FF63E6" w:rsidRPr="003E2144" w:rsidRDefault="00275216" w:rsidP="00F172F0">
            <w:pPr>
              <w:tabs>
                <w:tab w:val="left" w:pos="32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rPr>
              <w:t xml:space="preserve">редоставления в собственность </w:t>
            </w:r>
            <w:r>
              <w:rPr>
                <w:rFonts w:ascii="Times New Roman" w:eastAsia="Times New Roman" w:hAnsi="Times New Roman" w:cs="Times New Roman"/>
                <w:sz w:val="28"/>
                <w:szCs w:val="28"/>
              </w:rPr>
              <w:t>отдельным категориям граждан</w:t>
            </w:r>
            <w:r w:rsidRPr="003E2144">
              <w:rPr>
                <w:rFonts w:ascii="Times New Roman" w:eastAsia="Times New Roman" w:hAnsi="Times New Roman" w:cs="Times New Roman"/>
                <w:sz w:val="28"/>
                <w:szCs w:val="28"/>
              </w:rPr>
              <w:t xml:space="preserve"> </w:t>
            </w:r>
          </w:p>
        </w:tc>
      </w:tr>
      <w:tr w:rsidR="007E4D08" w:rsidRPr="003E2144" w:rsidTr="003E2144">
        <w:trPr>
          <w:trHeight w:val="3107"/>
        </w:trPr>
        <w:tc>
          <w:tcPr>
            <w:tcW w:w="3215" w:type="dxa"/>
            <w:tcBorders>
              <w:top w:val="single" w:sz="4" w:space="0" w:color="auto"/>
              <w:left w:val="single" w:sz="4" w:space="0" w:color="auto"/>
              <w:bottom w:val="single" w:sz="4" w:space="0" w:color="auto"/>
              <w:right w:val="single" w:sz="4" w:space="0" w:color="auto"/>
            </w:tcBorders>
          </w:tcPr>
          <w:p w:rsidR="007E4D08" w:rsidRPr="003E2144" w:rsidRDefault="007E4D08" w:rsidP="007E4D08">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Объемы и источники финансирования Подпрограммы</w:t>
            </w: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p w:rsidR="007E4D08" w:rsidRPr="003E2144" w:rsidRDefault="007E4D08" w:rsidP="007E4D08">
            <w:pPr>
              <w:spacing w:after="0" w:line="240" w:lineRule="auto"/>
              <w:rPr>
                <w:rFonts w:ascii="Times New Roman" w:eastAsia="Times New Roman" w:hAnsi="Times New Roman" w:cs="Times New Roman"/>
                <w:bCs/>
                <w:sz w:val="28"/>
                <w:szCs w:val="28"/>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439"/>
              <w:gridCol w:w="2839"/>
            </w:tblGrid>
            <w:tr w:rsidR="007E4D08" w:rsidRPr="003E2144" w:rsidTr="007E4D08">
              <w:tc>
                <w:tcPr>
                  <w:tcW w:w="6662" w:type="dxa"/>
                  <w:gridSpan w:val="3"/>
                  <w:tcBorders>
                    <w:top w:val="single" w:sz="4" w:space="0" w:color="auto"/>
                    <w:left w:val="single" w:sz="4" w:space="0" w:color="auto"/>
                    <w:bottom w:val="single" w:sz="4" w:space="0" w:color="auto"/>
                    <w:right w:val="single" w:sz="4" w:space="0" w:color="auto"/>
                  </w:tcBorders>
                  <w:hideMark/>
                </w:tcPr>
                <w:p w:rsidR="007E4D08" w:rsidRPr="003E2144" w:rsidRDefault="007E4D08" w:rsidP="007E4D08">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городского бюджета</w:t>
                  </w:r>
                </w:p>
              </w:tc>
            </w:tr>
            <w:tr w:rsidR="007E4D08" w:rsidRPr="003E2144" w:rsidTr="007E4D08">
              <w:tc>
                <w:tcPr>
                  <w:tcW w:w="1384" w:type="dxa"/>
                  <w:tcBorders>
                    <w:top w:val="single" w:sz="4" w:space="0" w:color="auto"/>
                    <w:left w:val="single" w:sz="4" w:space="0" w:color="000000"/>
                    <w:bottom w:val="single" w:sz="4" w:space="0" w:color="000000"/>
                    <w:right w:val="single" w:sz="4" w:space="0" w:color="000000"/>
                  </w:tcBorders>
                </w:tcPr>
                <w:p w:rsidR="007E4D08" w:rsidRPr="003E2144" w:rsidRDefault="007E4D08" w:rsidP="007E4D08">
                  <w:pPr>
                    <w:spacing w:after="0" w:line="240" w:lineRule="auto"/>
                    <w:rPr>
                      <w:rFonts w:ascii="Times New Roman" w:eastAsia="Times New Roman" w:hAnsi="Times New Roman" w:cs="Times New Roman"/>
                      <w:sz w:val="28"/>
                      <w:szCs w:val="28"/>
                    </w:rPr>
                  </w:pPr>
                </w:p>
              </w:tc>
              <w:tc>
                <w:tcPr>
                  <w:tcW w:w="2439" w:type="dxa"/>
                  <w:tcBorders>
                    <w:top w:val="single" w:sz="4" w:space="0" w:color="auto"/>
                    <w:left w:val="single" w:sz="4" w:space="0" w:color="000000"/>
                    <w:bottom w:val="single" w:sz="4" w:space="0" w:color="000000"/>
                    <w:right w:val="single" w:sz="4" w:space="0" w:color="000000"/>
                  </w:tcBorders>
                  <w:hideMark/>
                </w:tcPr>
                <w:p w:rsidR="007E4D08" w:rsidRPr="003E2144" w:rsidRDefault="007E4D08" w:rsidP="007E4D0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3E2144">
                    <w:rPr>
                      <w:rFonts w:ascii="Times New Roman" w:eastAsia="Times New Roman" w:hAnsi="Times New Roman" w:cs="Times New Roman"/>
                      <w:sz w:val="28"/>
                      <w:szCs w:val="28"/>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7E4D08" w:rsidRPr="003E2144" w:rsidRDefault="007E4D08" w:rsidP="007E4D08">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8209B3" w:rsidRPr="003E2144" w:rsidTr="007E4D08">
              <w:tc>
                <w:tcPr>
                  <w:tcW w:w="1384"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tc>
              <w:tc>
                <w:tcPr>
                  <w:tcW w:w="24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BA2C70">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sidR="00BA2C70">
                    <w:rPr>
                      <w:rFonts w:ascii="Times New Roman" w:eastAsia="Times New Roman" w:hAnsi="Times New Roman" w:cs="Times New Roman"/>
                      <w:sz w:val="28"/>
                      <w:szCs w:val="28"/>
                    </w:rPr>
                    <w:t>06</w:t>
                  </w:r>
                </w:p>
              </w:tc>
              <w:tc>
                <w:tcPr>
                  <w:tcW w:w="28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r>
            <w:tr w:rsidR="008209B3" w:rsidRPr="003E2144" w:rsidTr="007E4D08">
              <w:tc>
                <w:tcPr>
                  <w:tcW w:w="1384"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c>
                <w:tcPr>
                  <w:tcW w:w="28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p>
              </w:tc>
            </w:tr>
            <w:tr w:rsidR="008209B3" w:rsidRPr="003E2144" w:rsidTr="007E4D08">
              <w:tc>
                <w:tcPr>
                  <w:tcW w:w="1384"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p>
              </w:tc>
              <w:tc>
                <w:tcPr>
                  <w:tcW w:w="24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jc w:val="center"/>
                    <w:rPr>
                      <w:rFonts w:ascii="Times New Roman" w:eastAsia="Times New Roman" w:hAnsi="Times New Roman" w:cs="Times New Roman"/>
                      <w:sz w:val="28"/>
                      <w:szCs w:val="28"/>
                    </w:rPr>
                  </w:pPr>
                  <w:r w:rsidRPr="0017146A">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17146A">
                    <w:rPr>
                      <w:rFonts w:ascii="Times New Roman" w:eastAsia="Times New Roman" w:hAnsi="Times New Roman" w:cs="Times New Roman"/>
                      <w:sz w:val="28"/>
                      <w:szCs w:val="28"/>
                    </w:rPr>
                    <w:t>0</w:t>
                  </w:r>
                </w:p>
              </w:tc>
              <w:tc>
                <w:tcPr>
                  <w:tcW w:w="2839" w:type="dxa"/>
                  <w:tcBorders>
                    <w:top w:val="single" w:sz="4" w:space="0" w:color="000000"/>
                    <w:left w:val="single" w:sz="4" w:space="0" w:color="000000"/>
                    <w:bottom w:val="single" w:sz="4" w:space="0" w:color="000000"/>
                    <w:right w:val="single" w:sz="4" w:space="0" w:color="000000"/>
                  </w:tcBorders>
                  <w:hideMark/>
                </w:tcPr>
                <w:p w:rsidR="008209B3" w:rsidRPr="003E2144" w:rsidRDefault="008209B3" w:rsidP="008209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w:t>
                  </w:r>
                </w:p>
              </w:tc>
            </w:tr>
            <w:tr w:rsidR="007E4D08" w:rsidRPr="003E2144" w:rsidTr="007E4D08">
              <w:tc>
                <w:tcPr>
                  <w:tcW w:w="1384"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7E4D08">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8209B3">
                    <w:rPr>
                      <w:rFonts w:ascii="Times New Roman" w:eastAsia="Times New Roman" w:hAnsi="Times New Roman" w:cs="Times New Roman"/>
                      <w:sz w:val="28"/>
                      <w:szCs w:val="28"/>
                    </w:rPr>
                    <w:t>8</w:t>
                  </w:r>
                </w:p>
              </w:tc>
              <w:tc>
                <w:tcPr>
                  <w:tcW w:w="2439"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8209B3">
                  <w:pPr>
                    <w:spacing w:after="0" w:line="240" w:lineRule="auto"/>
                    <w:jc w:val="center"/>
                    <w:rPr>
                      <w:rFonts w:ascii="Times New Roman" w:eastAsia="Times New Roman" w:hAnsi="Times New Roman" w:cs="Times New Roman"/>
                      <w:sz w:val="28"/>
                      <w:szCs w:val="28"/>
                    </w:rPr>
                  </w:pPr>
                  <w:r w:rsidRPr="0017146A">
                    <w:rPr>
                      <w:rFonts w:ascii="Times New Roman" w:eastAsia="Times New Roman" w:hAnsi="Times New Roman" w:cs="Times New Roman"/>
                      <w:sz w:val="28"/>
                      <w:szCs w:val="28"/>
                    </w:rPr>
                    <w:t>0,</w:t>
                  </w:r>
                  <w:r w:rsidR="008209B3">
                    <w:rPr>
                      <w:rFonts w:ascii="Times New Roman" w:eastAsia="Times New Roman" w:hAnsi="Times New Roman" w:cs="Times New Roman"/>
                      <w:sz w:val="28"/>
                      <w:szCs w:val="28"/>
                    </w:rPr>
                    <w:t>0</w:t>
                  </w:r>
                  <w:r w:rsidRPr="0017146A">
                    <w:rPr>
                      <w:rFonts w:ascii="Times New Roman" w:eastAsia="Times New Roman" w:hAnsi="Times New Roman" w:cs="Times New Roman"/>
                      <w:sz w:val="28"/>
                      <w:szCs w:val="28"/>
                    </w:rPr>
                    <w:t>0</w:t>
                  </w:r>
                </w:p>
              </w:tc>
              <w:tc>
                <w:tcPr>
                  <w:tcW w:w="2839"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7E4D0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w:t>
                  </w:r>
                </w:p>
              </w:tc>
            </w:tr>
            <w:tr w:rsidR="007E4D08" w:rsidRPr="003E2144" w:rsidTr="007E4D08">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7E4D08">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BA2C70">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sidR="00BA2C70">
                    <w:rPr>
                      <w:rFonts w:ascii="Times New Roman" w:eastAsia="Times New Roman" w:hAnsi="Times New Roman" w:cs="Times New Roman"/>
                      <w:sz w:val="28"/>
                      <w:szCs w:val="28"/>
                    </w:rPr>
                    <w:t>46</w:t>
                  </w:r>
                </w:p>
              </w:tc>
              <w:tc>
                <w:tcPr>
                  <w:tcW w:w="2839" w:type="dxa"/>
                  <w:tcBorders>
                    <w:top w:val="single" w:sz="4" w:space="0" w:color="000000"/>
                    <w:left w:val="single" w:sz="4" w:space="0" w:color="000000"/>
                    <w:bottom w:val="single" w:sz="4" w:space="0" w:color="000000"/>
                    <w:right w:val="single" w:sz="4" w:space="0" w:color="000000"/>
                  </w:tcBorders>
                  <w:hideMark/>
                </w:tcPr>
                <w:p w:rsidR="007E4D08" w:rsidRPr="003E2144" w:rsidRDefault="007E4D08" w:rsidP="008209B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0,</w:t>
                  </w:r>
                  <w:r w:rsidR="008209B3">
                    <w:rPr>
                      <w:rFonts w:ascii="Times New Roman" w:eastAsia="Times New Roman" w:hAnsi="Times New Roman" w:cs="Times New Roman"/>
                      <w:sz w:val="28"/>
                      <w:szCs w:val="28"/>
                    </w:rPr>
                    <w:t>8</w:t>
                  </w:r>
                  <w:r>
                    <w:rPr>
                      <w:rFonts w:ascii="Times New Roman" w:eastAsia="Times New Roman" w:hAnsi="Times New Roman" w:cs="Times New Roman"/>
                      <w:sz w:val="28"/>
                      <w:szCs w:val="28"/>
                    </w:rPr>
                    <w:t>0</w:t>
                  </w:r>
                </w:p>
              </w:tc>
            </w:tr>
          </w:tbl>
          <w:p w:rsidR="007E4D08" w:rsidRPr="003E2144" w:rsidRDefault="007E4D08" w:rsidP="00BA2C70">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sidR="00BA2C70">
              <w:rPr>
                <w:rFonts w:ascii="Times New Roman" w:eastAsia="Times New Roman" w:hAnsi="Times New Roman" w:cs="Times New Roman"/>
                <w:sz w:val="28"/>
                <w:szCs w:val="28"/>
              </w:rPr>
              <w:t>46</w:t>
            </w:r>
            <w:r w:rsidRPr="003E2144">
              <w:rPr>
                <w:rFonts w:ascii="Times New Roman" w:eastAsia="Times New Roman" w:hAnsi="Times New Roman" w:cs="Times New Roman"/>
                <w:sz w:val="28"/>
                <w:szCs w:val="28"/>
              </w:rPr>
              <w:t>/0,</w:t>
            </w:r>
            <w:r w:rsidR="008D3F1D">
              <w:rPr>
                <w:rFonts w:ascii="Times New Roman" w:eastAsia="Times New Roman" w:hAnsi="Times New Roman" w:cs="Times New Roman"/>
                <w:sz w:val="28"/>
                <w:szCs w:val="28"/>
              </w:rPr>
              <w:t>8</w:t>
            </w:r>
            <w:r w:rsidR="0017146A">
              <w:rPr>
                <w:rFonts w:ascii="Times New Roman" w:eastAsia="Times New Roman" w:hAnsi="Times New Roman" w:cs="Times New Roman"/>
                <w:sz w:val="28"/>
                <w:szCs w:val="28"/>
              </w:rPr>
              <w:t>0</w:t>
            </w:r>
            <w:r w:rsidRPr="003E2144">
              <w:rPr>
                <w:rFonts w:ascii="Times New Roman" w:eastAsia="Times New Roman" w:hAnsi="Times New Roman" w:cs="Times New Roman"/>
                <w:sz w:val="28"/>
                <w:szCs w:val="28"/>
              </w:rPr>
              <w:t xml:space="preserve"> млн. руб., в т.ч.</w:t>
            </w:r>
          </w:p>
        </w:tc>
      </w:tr>
      <w:tr w:rsidR="007E4D08"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7E4D08" w:rsidRPr="003E2144" w:rsidRDefault="007E4D08" w:rsidP="007E4D08">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7E4D08" w:rsidRPr="003E2144" w:rsidRDefault="007E4D08" w:rsidP="008D3F1D">
            <w:pPr>
              <w:spacing w:after="0" w:line="240" w:lineRule="auto"/>
              <w:jc w:val="both"/>
              <w:rPr>
                <w:rFonts w:ascii="Times New Roman" w:eastAsia="Times New Roman" w:hAnsi="Times New Roman" w:cs="Times New Roman"/>
                <w:sz w:val="28"/>
                <w:szCs w:val="28"/>
              </w:rPr>
            </w:pPr>
            <w:r w:rsidRPr="00A5102C">
              <w:rPr>
                <w:rFonts w:ascii="Times New Roman" w:hAnsi="Times New Roman" w:cs="Times New Roman"/>
                <w:sz w:val="28"/>
                <w:szCs w:val="28"/>
              </w:rPr>
              <w:t>Предоставл</w:t>
            </w:r>
            <w:r w:rsidR="0020549A">
              <w:rPr>
                <w:rFonts w:ascii="Times New Roman" w:hAnsi="Times New Roman" w:cs="Times New Roman"/>
                <w:sz w:val="28"/>
                <w:szCs w:val="28"/>
              </w:rPr>
              <w:t xml:space="preserve">ение в собственность бесплатно </w:t>
            </w:r>
            <w:r w:rsidR="008D3F1D">
              <w:rPr>
                <w:rFonts w:ascii="Times New Roman" w:hAnsi="Times New Roman" w:cs="Times New Roman"/>
                <w:sz w:val="28"/>
                <w:szCs w:val="28"/>
              </w:rPr>
              <w:t>80</w:t>
            </w:r>
            <w:r w:rsidRPr="00A5102C">
              <w:rPr>
                <w:rFonts w:ascii="Times New Roman" w:hAnsi="Times New Roman" w:cs="Times New Roman"/>
                <w:sz w:val="28"/>
                <w:szCs w:val="28"/>
              </w:rPr>
              <w:t xml:space="preserve"> земельных участков </w:t>
            </w:r>
            <w:r w:rsidRPr="00A5102C">
              <w:rPr>
                <w:rFonts w:ascii="Times New Roman" w:eastAsia="Calibri" w:hAnsi="Times New Roman" w:cs="Times New Roman"/>
                <w:sz w:val="28"/>
                <w:szCs w:val="28"/>
              </w:rPr>
              <w:t xml:space="preserve">гражданам, имеющим трех и более детей, </w:t>
            </w:r>
            <w:r w:rsidRPr="00A5102C">
              <w:rPr>
                <w:rFonts w:ascii="Times New Roman" w:eastAsia="Times New Roman" w:hAnsi="Times New Roman" w:cs="Times New Roman"/>
                <w:sz w:val="28"/>
                <w:szCs w:val="28"/>
              </w:rPr>
              <w:t>и иным отдельным категориям граждан</w:t>
            </w:r>
          </w:p>
        </w:tc>
      </w:tr>
    </w:tbl>
    <w:p w:rsidR="003E2144" w:rsidRPr="00F4729C"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2.2. Анализ существующей ситуации и оценка проблемы, решение которой осуществляется путем реализации Подпрограммы</w:t>
      </w:r>
    </w:p>
    <w:p w:rsidR="003E2144" w:rsidRPr="00F4729C" w:rsidRDefault="003E2144" w:rsidP="003E2144">
      <w:pPr>
        <w:spacing w:after="0" w:line="240" w:lineRule="auto"/>
        <w:jc w:val="both"/>
        <w:outlineLvl w:val="2"/>
        <w:rPr>
          <w:rFonts w:ascii="Times New Roman" w:eastAsia="Times New Roman" w:hAnsi="Times New Roman" w:cs="Times New Roman"/>
          <w:sz w:val="28"/>
          <w:szCs w:val="28"/>
        </w:rPr>
      </w:pPr>
    </w:p>
    <w:p w:rsidR="00DE3E9F" w:rsidRPr="003E2144" w:rsidRDefault="00DE3E9F" w:rsidP="00F4729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w:t>
      </w:r>
      <w:r w:rsidR="000C61B5">
        <w:rPr>
          <w:rFonts w:ascii="Times New Roman" w:eastAsia="Times New Roman" w:hAnsi="Times New Roman" w:cs="Times New Roman"/>
          <w:sz w:val="28"/>
          <w:szCs w:val="28"/>
        </w:rPr>
        <w:t xml:space="preserve"> </w:t>
      </w:r>
      <w:r w:rsidR="000C61B5" w:rsidRPr="00AA7781">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в частности.</w:t>
      </w:r>
    </w:p>
    <w:p w:rsidR="00DE3E9F" w:rsidRPr="003E2144" w:rsidRDefault="00DE3E9F" w:rsidP="00F4729C">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DE3E9F"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w:t>
      </w:r>
      <w:r w:rsidRPr="003E2144">
        <w:rPr>
          <w:rFonts w:ascii="Times New Roman" w:eastAsia="Times New Roman" w:hAnsi="Times New Roman" w:cs="Times New Roman"/>
          <w:sz w:val="28"/>
          <w:szCs w:val="28"/>
        </w:rPr>
        <w:lastRenderedPageBreak/>
        <w:t>такого земельного участка осуществляется отдельным категориям граждан в случаях, предусмотренных законами субъектов Российской Федерации.</w:t>
      </w:r>
    </w:p>
    <w:p w:rsidR="007E4D08" w:rsidRPr="003E2144" w:rsidRDefault="007E4D08" w:rsidP="00F4729C">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7E4D08" w:rsidRPr="003E2144" w:rsidRDefault="007E4D08" w:rsidP="00F4729C">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7E4D08" w:rsidRPr="003E2144" w:rsidRDefault="007E4D08"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rPr>
        <w:t>граждане являются участниками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7E4D08" w:rsidRPr="003E2144" w:rsidRDefault="007E4D08"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 граждане исключены из программ, указанных в </w:t>
      </w:r>
      <w:hyperlink r:id="rId43" w:anchor="Par0" w:history="1">
        <w:r w:rsidRPr="003E2144">
          <w:rPr>
            <w:rFonts w:ascii="Times New Roman" w:eastAsia="Times New Roman" w:hAnsi="Times New Roman" w:cs="Times New Roman"/>
            <w:sz w:val="28"/>
            <w:szCs w:val="28"/>
          </w:rPr>
          <w:t>пункте 1</w:t>
        </w:r>
      </w:hyperlink>
      <w:r w:rsidRPr="003E2144">
        <w:rPr>
          <w:rFonts w:ascii="Times New Roman" w:eastAsia="Times New Roman" w:hAnsi="Times New Roman" w:cs="Times New Roman"/>
          <w:sz w:val="28"/>
          <w:szCs w:val="28"/>
        </w:rPr>
        <w:t>, в связи с достижением предельного возраста участников этих программ, и со дня их исключения прошло не более 3 лет;</w:t>
      </w:r>
    </w:p>
    <w:p w:rsidR="007E4D08" w:rsidRPr="004E76CD" w:rsidRDefault="007E4D08" w:rsidP="00F4729C">
      <w:pPr>
        <w:autoSpaceDE w:val="0"/>
        <w:autoSpaceDN w:val="0"/>
        <w:adjustRightInd w:val="0"/>
        <w:spacing w:after="0" w:line="240" w:lineRule="auto"/>
        <w:ind w:firstLine="709"/>
        <w:jc w:val="both"/>
        <w:rPr>
          <w:rFonts w:ascii="Times New Roman"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w:t>
      </w:r>
      <w:r>
        <w:rPr>
          <w:rFonts w:ascii="Times New Roman" w:hAnsi="Times New Roman" w:cs="Times New Roman"/>
          <w:sz w:val="28"/>
          <w:szCs w:val="28"/>
        </w:rPr>
        <w:t>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органом исполнительной власти Ярославской области в реестр пострадавших граждан в соответствии с критериями, установленными уполномоченным федеральным органом исполнительной власти</w:t>
      </w:r>
      <w:r>
        <w:rPr>
          <w:rFonts w:ascii="Times New Roman" w:eastAsia="Calibri" w:hAnsi="Times New Roman" w:cs="Times New Roman"/>
          <w:sz w:val="28"/>
          <w:szCs w:val="28"/>
        </w:rPr>
        <w:t>;</w:t>
      </w:r>
    </w:p>
    <w:p w:rsidR="007E4D08" w:rsidRPr="003E2144" w:rsidRDefault="007E4D08" w:rsidP="00F4729C">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7E4D08" w:rsidRPr="003E2144" w:rsidRDefault="007E4D08"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7E4D08" w:rsidRDefault="007E4D08" w:rsidP="00F4729C">
      <w:pPr>
        <w:spacing w:after="0" w:line="240" w:lineRule="auto"/>
        <w:ind w:firstLine="709"/>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rPr>
        <w:t xml:space="preserve">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w:t>
      </w:r>
      <w:r w:rsidRPr="003E2144">
        <w:rPr>
          <w:rFonts w:ascii="Times New Roman" w:eastAsia="Times New Roman" w:hAnsi="Times New Roman" w:cs="Times New Roman"/>
          <w:sz w:val="28"/>
          <w:szCs w:val="28"/>
        </w:rPr>
        <w:lastRenderedPageBreak/>
        <w:t>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D93645" w:rsidRDefault="00D93645" w:rsidP="00F472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7) </w:t>
      </w:r>
      <w:r w:rsidRPr="00D93645">
        <w:rPr>
          <w:rFonts w:ascii="Times New Roman" w:hAnsi="Times New Roman" w:cs="Times New Roman"/>
          <w:sz w:val="28"/>
          <w:szCs w:val="28"/>
        </w:rPr>
        <w:t xml:space="preserve">граждане, входящие в состав многодетной семьи, а также граждане, указанные в </w:t>
      </w:r>
      <w:hyperlink r:id="rId44" w:history="1">
        <w:r w:rsidRPr="00D93645">
          <w:rPr>
            <w:rFonts w:ascii="Times New Roman" w:hAnsi="Times New Roman" w:cs="Times New Roman"/>
            <w:sz w:val="28"/>
            <w:szCs w:val="28"/>
          </w:rPr>
          <w:t>абзаце первом части 5 статьи 1</w:t>
        </w:r>
      </w:hyperlink>
      <w:r w:rsidRPr="00D93645">
        <w:rPr>
          <w:rFonts w:ascii="Times New Roman" w:hAnsi="Times New Roman" w:cs="Times New Roman"/>
          <w:sz w:val="28"/>
          <w:szCs w:val="28"/>
        </w:rPr>
        <w:t xml:space="preserve"> </w:t>
      </w:r>
      <w:r>
        <w:rPr>
          <w:rFonts w:ascii="Times New Roman" w:hAnsi="Times New Roman" w:cs="Times New Roman"/>
          <w:sz w:val="28"/>
          <w:szCs w:val="28"/>
        </w:rPr>
        <w:t>З</w:t>
      </w:r>
      <w:r w:rsidRPr="00D93645">
        <w:rPr>
          <w:rFonts w:ascii="Times New Roman" w:hAnsi="Times New Roman" w:cs="Times New Roman"/>
          <w:sz w:val="28"/>
          <w:szCs w:val="28"/>
        </w:rPr>
        <w:t>акона</w:t>
      </w: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rPr>
        <w:t>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Pr="00D93645">
        <w:rPr>
          <w:rFonts w:ascii="Times New Roman" w:hAnsi="Times New Roman" w:cs="Times New Roman"/>
          <w:sz w:val="28"/>
          <w:szCs w:val="28"/>
        </w:rPr>
        <w:t xml:space="preserve">, вправе приобрести бесплатно находящиеся в государственной или муниципальной собственности земельные участки для </w:t>
      </w:r>
      <w:r>
        <w:rPr>
          <w:rFonts w:ascii="Times New Roman" w:hAnsi="Times New Roman" w:cs="Times New Roman"/>
          <w:sz w:val="28"/>
          <w:szCs w:val="28"/>
        </w:rPr>
        <w:t>индивидуального жилищного строительства в случае принятия их на учет в качестве нуждающихся в жилых помещениях, для ведения личного подсобного хозяйства в границах населенного пункта, для ведения садоводства или огородничества для собственных нужд.</w:t>
      </w:r>
    </w:p>
    <w:p w:rsidR="007E4D08" w:rsidRDefault="007E4D08" w:rsidP="00F4729C">
      <w:pPr>
        <w:spacing w:after="0" w:line="240" w:lineRule="auto"/>
        <w:ind w:firstLine="709"/>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735E14">
        <w:rPr>
          <w:rFonts w:ascii="Times New Roman" w:eastAsia="Calibri" w:hAnsi="Times New Roman" w:cs="Times New Roman"/>
          <w:sz w:val="28"/>
          <w:szCs w:val="28"/>
        </w:rPr>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7E4D08" w:rsidRDefault="007E4D08" w:rsidP="00F4729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Законом Ярославской области от 25.12.2023 № 85-з «О бесплатном предоставлении в собственность граждан земельных участков, находящихся в государственной или муниципальной собственности, в связи с проведением специальной военной операции» установлены случаи бесплатного предоставления в собственность гражданам Российской Федерации земельных участков, находящихся в государственной или муниципальной собственности, в целях обеспечения их социальной поддержки в связи с проведением специальной военной операции.</w:t>
      </w:r>
    </w:p>
    <w:p w:rsidR="007E4D08" w:rsidRDefault="007E4D08" w:rsidP="00F472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в соответствии с настоящим Законом имеют право на бесплатное предоставление в собственность земельных участков, находящихся в государственной или муниципальной собственности, в случаях если:</w:t>
      </w:r>
    </w:p>
    <w:p w:rsidR="007E4D08" w:rsidRDefault="007E4D08" w:rsidP="00F472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2135B">
        <w:rPr>
          <w:rFonts w:ascii="Times New Roman" w:hAnsi="Times New Roman" w:cs="Times New Roman"/>
          <w:sz w:val="28"/>
          <w:szCs w:val="28"/>
        </w:rPr>
        <w:t>граждане являются военнослужащими, лицами, заключившими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лицами, проходящими (проходившими) службу в войсках национальной гвардии Российской Федерации и имеющими специальные звания полиции, удостоенными звания Героя Российской Федерации или награжденными орденами Российской Федерации за заслуги, проявленные в ходе участия в специальной военной операции, и имеющими статус ветерана боевых действий (далее - участник специальной военной операции)</w:t>
      </w:r>
      <w:r>
        <w:rPr>
          <w:rFonts w:ascii="Times New Roman" w:hAnsi="Times New Roman" w:cs="Times New Roman"/>
          <w:sz w:val="28"/>
          <w:szCs w:val="28"/>
        </w:rPr>
        <w:t>;</w:t>
      </w:r>
    </w:p>
    <w:p w:rsidR="007E4D08" w:rsidRDefault="007E4D08" w:rsidP="00F472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2135B">
        <w:rPr>
          <w:rFonts w:ascii="Times New Roman" w:hAnsi="Times New Roman" w:cs="Times New Roman"/>
          <w:sz w:val="28"/>
          <w:szCs w:val="28"/>
        </w:rPr>
        <w:t xml:space="preserve">граждане являются членами семьи участника специальной </w:t>
      </w:r>
      <w:r w:rsidR="0002135B" w:rsidRPr="0002135B">
        <w:rPr>
          <w:rFonts w:ascii="Times New Roman" w:hAnsi="Times New Roman" w:cs="Times New Roman"/>
          <w:sz w:val="28"/>
          <w:szCs w:val="28"/>
        </w:rPr>
        <w:t xml:space="preserve">военной операции (за исключением участника специальной военной операции, указанного в </w:t>
      </w:r>
      <w:hyperlink r:id="rId45" w:history="1">
        <w:r w:rsidR="0002135B" w:rsidRPr="0002135B">
          <w:rPr>
            <w:rFonts w:ascii="Times New Roman" w:hAnsi="Times New Roman" w:cs="Times New Roman"/>
            <w:sz w:val="28"/>
            <w:szCs w:val="28"/>
          </w:rPr>
          <w:t>подпункте "а" пункта 1 части 2</w:t>
        </w:r>
      </w:hyperlink>
      <w:r w:rsidR="0002135B" w:rsidRPr="0002135B">
        <w:rPr>
          <w:rFonts w:ascii="Times New Roman" w:hAnsi="Times New Roman" w:cs="Times New Roman"/>
          <w:sz w:val="28"/>
          <w:szCs w:val="28"/>
        </w:rPr>
        <w:t xml:space="preserve"> статьи 3 </w:t>
      </w:r>
      <w:r w:rsidR="0002135B" w:rsidRPr="0002135B">
        <w:rPr>
          <w:rFonts w:ascii="Times New Roman" w:eastAsia="Calibri" w:hAnsi="Times New Roman" w:cs="Times New Roman"/>
          <w:sz w:val="28"/>
          <w:szCs w:val="28"/>
        </w:rPr>
        <w:t xml:space="preserve">Закона Ярославской области от 25.12.2023 № 85-з «О бесплатном предоставлении в собственность граждан земельных участков, находящихся в государственной или муниципальной собственности, </w:t>
      </w:r>
      <w:r w:rsidR="0002135B">
        <w:rPr>
          <w:rFonts w:ascii="Times New Roman" w:eastAsia="Calibri" w:hAnsi="Times New Roman" w:cs="Times New Roman"/>
          <w:sz w:val="28"/>
          <w:szCs w:val="28"/>
        </w:rPr>
        <w:t>в связи с проведением специальной военной операции»</w:t>
      </w:r>
      <w:r w:rsidR="0002135B">
        <w:rPr>
          <w:rFonts w:ascii="Times New Roman" w:hAnsi="Times New Roman" w:cs="Times New Roman"/>
          <w:sz w:val="28"/>
          <w:szCs w:val="28"/>
        </w:rPr>
        <w:t xml:space="preserve">), погибшего (умершего) вследствие увечья (ранения, травмы, контузии) или заболевания, полученных им в ходе участия в специальной военной операции, и не реализовавшего право на предоставление земельного участка, находящегося в государственной или муниципальной собственности, в собственность бесплатно в соответствии с </w:t>
      </w:r>
      <w:r w:rsidR="0002135B">
        <w:rPr>
          <w:rFonts w:ascii="Times New Roman" w:hAnsi="Times New Roman" w:cs="Times New Roman"/>
          <w:sz w:val="28"/>
          <w:szCs w:val="28"/>
        </w:rPr>
        <w:lastRenderedPageBreak/>
        <w:t>настоящим Законом. К членам семьи погибшего (умершего) участника специальной военной операции в целях настоящего Закона относятся супруга (супруг) погибшего (умершего) участника специальной военной операции, состоявшая (состоявший) в зарегистрированном браке с погибшим (умершим) участником специальной военной операции на день его гибели (смерти), совершеннолетние дети, в том числе усыновленные, и родители (усыновители) погибшего (умершего) участника специальной военной операции (далее - члены семьи)</w:t>
      </w:r>
      <w:r>
        <w:rPr>
          <w:rFonts w:ascii="Times New Roman" w:hAnsi="Times New Roman" w:cs="Times New Roman"/>
          <w:sz w:val="28"/>
          <w:szCs w:val="28"/>
        </w:rPr>
        <w:t>.</w:t>
      </w:r>
    </w:p>
    <w:p w:rsidR="00C94EE7" w:rsidRDefault="00C94EE7" w:rsidP="00F4729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 период с  01.01.2012 по 31.12.2024 в Администрацию городского округа город Рыбинск Ярославской области поставлено на учет на бесплатное предоставление земельного участка в собственность 587 граждан, в том числе </w:t>
      </w:r>
      <w:r w:rsidR="00F4729C">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247 </w:t>
      </w:r>
      <w:r>
        <w:rPr>
          <w:rFonts w:ascii="Times New Roman" w:eastAsia="Times New Roman" w:hAnsi="Times New Roman" w:cs="Times New Roman"/>
          <w:sz w:val="28"/>
          <w:szCs w:val="28"/>
        </w:rPr>
        <w:t xml:space="preserve">граждан, имеющих трех и более детей, </w:t>
      </w:r>
      <w:r>
        <w:rPr>
          <w:rFonts w:ascii="Times New Roman" w:eastAsia="Times New Roman" w:hAnsi="Times New Roman" w:cs="Times New Roman"/>
          <w:color w:val="000000" w:themeColor="text1"/>
          <w:sz w:val="28"/>
          <w:szCs w:val="28"/>
        </w:rPr>
        <w:t xml:space="preserve">220 </w:t>
      </w:r>
      <w:r>
        <w:rPr>
          <w:rFonts w:ascii="Times New Roman" w:eastAsia="Times New Roman" w:hAnsi="Times New Roman" w:cs="Times New Roman"/>
          <w:sz w:val="28"/>
          <w:szCs w:val="28"/>
        </w:rPr>
        <w:t xml:space="preserve">граждан, являющихся участниками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w:t>
      </w:r>
      <w:r>
        <w:rPr>
          <w:rFonts w:ascii="Times New Roman" w:hAnsi="Times New Roman" w:cs="Times New Roman"/>
          <w:sz w:val="28"/>
          <w:szCs w:val="28"/>
        </w:rPr>
        <w:t>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 1 </w:t>
      </w:r>
      <w:r>
        <w:rPr>
          <w:rFonts w:ascii="Times New Roman" w:hAnsi="Times New Roman" w:cs="Times New Roman"/>
          <w:sz w:val="28"/>
          <w:szCs w:val="28"/>
        </w:rPr>
        <w:t>член семьи участника специальной военной операции.</w:t>
      </w:r>
    </w:p>
    <w:p w:rsidR="00C94EE7" w:rsidRDefault="00C94EE7" w:rsidP="00F4729C">
      <w:pPr>
        <w:spacing w:after="0" w:line="240" w:lineRule="auto"/>
        <w:ind w:firstLine="709"/>
        <w:jc w:val="both"/>
        <w:rPr>
          <w:rFonts w:ascii="Times New Roman" w:eastAsia="Times New Roman" w:hAnsi="Times New Roman" w:cs="Times New Roman"/>
          <w:sz w:val="28"/>
          <w:szCs w:val="28"/>
        </w:rPr>
      </w:pPr>
      <w:bookmarkStart w:id="1" w:name="_Hlk175146859"/>
      <w:r>
        <w:rPr>
          <w:rFonts w:ascii="Times New Roman" w:eastAsia="Times New Roman" w:hAnsi="Times New Roman" w:cs="Times New Roman"/>
          <w:sz w:val="28"/>
          <w:szCs w:val="28"/>
        </w:rPr>
        <w:t>За период с 01.01.2024 – 31.12.2024 год поставлено на учет 15 граждан, в том числе 9</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граждан, имеющих трех и более детей, 5 граждан, являющихся участниками программ по поддержке молодых семей, 1 - </w:t>
      </w:r>
      <w:r>
        <w:rPr>
          <w:rFonts w:ascii="Times New Roman" w:hAnsi="Times New Roman" w:cs="Times New Roman"/>
          <w:sz w:val="28"/>
          <w:szCs w:val="28"/>
        </w:rPr>
        <w:t>член семьи участника специальной военной операции.</w:t>
      </w:r>
    </w:p>
    <w:p w:rsidR="00C94EE7" w:rsidRDefault="00C94EE7" w:rsidP="00F4729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За период с 01.01.2012 по 31.12.2024 в собственность бесплатно предоставлено 479 земельных участков, в том числе 188</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гражданам, имеющим трех и более детей, 186 - </w:t>
      </w:r>
      <w:bookmarkStart w:id="2" w:name="_Hlk175147625"/>
      <w:r>
        <w:rPr>
          <w:rFonts w:ascii="Times New Roman" w:eastAsia="Times New Roman" w:hAnsi="Times New Roman" w:cs="Times New Roman"/>
          <w:sz w:val="28"/>
          <w:szCs w:val="28"/>
        </w:rPr>
        <w:t>гражданам, являющимися участниками программ по поддержке молодых семей</w:t>
      </w:r>
      <w:bookmarkEnd w:id="2"/>
      <w:r>
        <w:rPr>
          <w:rFonts w:ascii="Times New Roman" w:eastAsia="Times New Roman" w:hAnsi="Times New Roman" w:cs="Times New Roman"/>
          <w:sz w:val="28"/>
          <w:szCs w:val="28"/>
        </w:rPr>
        <w:t xml:space="preserve">, 16 – гражданам, чьи денежные средства привлечены для строительства многоквартирного дома на территории Ярославской области и чьи права нарушены, 16 - гражданам (категория - инвалидов), принятых на учет в качестве </w:t>
      </w:r>
      <w:r>
        <w:rPr>
          <w:rFonts w:ascii="Times New Roman" w:hAnsi="Times New Roman" w:cs="Times New Roman"/>
          <w:sz w:val="28"/>
          <w:szCs w:val="28"/>
        </w:rPr>
        <w:t>нуждающихся в жилых помещениях, 73 - гражданам,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p w:rsidR="00C94EE7" w:rsidRDefault="00C94EE7" w:rsidP="00F4729C">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За период с 01.01.2024 по 31.12.2024 предоставлено 10 земельных участков из ранее сформированных, в том числе 4 - гражданам, имеющим трех и более детей, </w:t>
      </w:r>
      <w:r w:rsidR="00F4729C">
        <w:rPr>
          <w:rFonts w:ascii="Times New Roman" w:hAnsi="Times New Roman" w:cs="Times New Roman"/>
          <w:sz w:val="28"/>
          <w:szCs w:val="28"/>
        </w:rPr>
        <w:t xml:space="preserve">        </w:t>
      </w:r>
      <w:r>
        <w:rPr>
          <w:rFonts w:ascii="Times New Roman" w:hAnsi="Times New Roman" w:cs="Times New Roman"/>
          <w:sz w:val="28"/>
          <w:szCs w:val="28"/>
        </w:rPr>
        <w:t xml:space="preserve">5 - </w:t>
      </w:r>
      <w:r>
        <w:rPr>
          <w:rFonts w:ascii="Times New Roman" w:eastAsia="Times New Roman" w:hAnsi="Times New Roman" w:cs="Times New Roman"/>
          <w:sz w:val="28"/>
          <w:szCs w:val="28"/>
        </w:rPr>
        <w:t xml:space="preserve">гражданам, являющимися участниками программ по поддержке молодых семей, </w:t>
      </w:r>
      <w:r w:rsidR="00F472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 гражданину, которому </w:t>
      </w:r>
      <w:r>
        <w:rPr>
          <w:rFonts w:ascii="Times New Roman" w:hAnsi="Times New Roman" w:cs="Times New Roman"/>
          <w:sz w:val="28"/>
          <w:szCs w:val="28"/>
        </w:rPr>
        <w:t>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bookmarkEnd w:id="1"/>
    <w:p w:rsidR="00C94EE7" w:rsidRDefault="00C94EE7" w:rsidP="00F4729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период с 01.01.2012 по 31.12.2024, в связи с утратой оснований на предоставление земельного участка в собственность бесплатно, снято с учета </w:t>
      </w:r>
      <w:r w:rsidR="00F472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85 граждан, в том числе 47</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граждан, имеющих трех и более детей, 32 гражданина, являющихся участниками программ по поддержке молодых семей, 3 гражданина (категория - инвалидов), принятых на учет в качестве </w:t>
      </w:r>
      <w:r>
        <w:rPr>
          <w:rFonts w:ascii="Times New Roman" w:hAnsi="Times New Roman" w:cs="Times New Roman"/>
          <w:sz w:val="28"/>
          <w:szCs w:val="28"/>
        </w:rPr>
        <w:t>нуждающихся в жилых помещениях, 3 гражданина,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p>
    <w:p w:rsidR="00A5102C" w:rsidRPr="0071537A" w:rsidRDefault="00C94EE7" w:rsidP="00F472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По состоянию на 31.12.2024 на учете в целях бесплатного предоставления в собственность земельных участков состоят 23 гражданина, из них 12 граждан, имеющих трех и более детей, </w:t>
      </w:r>
      <w:r>
        <w:rPr>
          <w:rFonts w:ascii="Times New Roman" w:eastAsia="Times New Roman" w:hAnsi="Times New Roman" w:cs="Times New Roman"/>
          <w:color w:val="000000" w:themeColor="text1"/>
          <w:sz w:val="28"/>
          <w:szCs w:val="28"/>
        </w:rPr>
        <w:t xml:space="preserve">2 </w:t>
      </w:r>
      <w:r>
        <w:rPr>
          <w:rFonts w:ascii="Times New Roman" w:eastAsia="Times New Roman" w:hAnsi="Times New Roman" w:cs="Times New Roman"/>
          <w:sz w:val="28"/>
          <w:szCs w:val="28"/>
        </w:rPr>
        <w:t xml:space="preserve">гражданина, являющихся участниками программ по поддержке молодых семей, 2 гражданина (категория - инвалидов), принятых на учет в качестве </w:t>
      </w:r>
      <w:r>
        <w:rPr>
          <w:rFonts w:ascii="Times New Roman" w:hAnsi="Times New Roman" w:cs="Times New Roman"/>
          <w:sz w:val="28"/>
          <w:szCs w:val="28"/>
        </w:rPr>
        <w:t>нуждающихся в жилых помещениях, 6 граждан, которым присвоено почетное звание «Заслуженный работник физической культуры Российской Федерации», спортивное</w:t>
      </w:r>
      <w:r>
        <w:rPr>
          <w:rFonts w:ascii="Times New Roman" w:eastAsia="Times New Roman" w:hAnsi="Times New Roman" w:cs="Times New Roman"/>
          <w:sz w:val="28"/>
          <w:szCs w:val="28"/>
        </w:rPr>
        <w:t xml:space="preserve"> звание «Мастер спорта России международного класса»,</w:t>
      </w:r>
      <w:r w:rsidR="00F472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 </w:t>
      </w:r>
      <w:r>
        <w:rPr>
          <w:rFonts w:ascii="Times New Roman" w:hAnsi="Times New Roman" w:cs="Times New Roman"/>
          <w:sz w:val="28"/>
          <w:szCs w:val="28"/>
        </w:rPr>
        <w:t>член семьи участника специальной военной операции.</w:t>
      </w:r>
    </w:p>
    <w:p w:rsidR="007E4D08" w:rsidRPr="00735E14" w:rsidRDefault="007E4D08" w:rsidP="00F4729C">
      <w:pPr>
        <w:shd w:val="clear" w:color="auto" w:fill="FFFFFF"/>
        <w:spacing w:after="0" w:line="240" w:lineRule="auto"/>
        <w:ind w:firstLine="709"/>
        <w:jc w:val="both"/>
        <w:rPr>
          <w:rFonts w:ascii="Times New Roman" w:eastAsia="Times New Roman" w:hAnsi="Times New Roman" w:cs="Times New Roman"/>
          <w:sz w:val="28"/>
          <w:szCs w:val="28"/>
        </w:rPr>
      </w:pPr>
      <w:r w:rsidRPr="00735E14">
        <w:rPr>
          <w:rFonts w:ascii="Times New Roman" w:eastAsia="Times New Roman" w:hAnsi="Times New Roman" w:cs="Times New Roman"/>
          <w:sz w:val="28"/>
          <w:szCs w:val="28"/>
        </w:rPr>
        <w:t xml:space="preserve">В рамках данной Подпрограммы запланировано предоставление в собственность бесплатно </w:t>
      </w:r>
      <w:r w:rsidR="008D3F1D">
        <w:rPr>
          <w:rFonts w:ascii="Times New Roman" w:eastAsia="Times New Roman" w:hAnsi="Times New Roman" w:cs="Times New Roman"/>
          <w:sz w:val="28"/>
          <w:szCs w:val="28"/>
        </w:rPr>
        <w:t>8</w:t>
      </w:r>
      <w:r>
        <w:rPr>
          <w:rFonts w:ascii="Times New Roman" w:eastAsia="Times New Roman" w:hAnsi="Times New Roman" w:cs="Times New Roman"/>
          <w:sz w:val="28"/>
          <w:szCs w:val="28"/>
        </w:rPr>
        <w:t>0</w:t>
      </w:r>
      <w:r w:rsidRPr="00735E14">
        <w:rPr>
          <w:rFonts w:ascii="Times New Roman" w:eastAsia="Times New Roman" w:hAnsi="Times New Roman" w:cs="Times New Roman"/>
          <w:sz w:val="28"/>
          <w:szCs w:val="28"/>
        </w:rPr>
        <w:t xml:space="preserve"> земельных участк</w:t>
      </w:r>
      <w:r>
        <w:rPr>
          <w:rFonts w:ascii="Times New Roman" w:eastAsia="Times New Roman" w:hAnsi="Times New Roman" w:cs="Times New Roman"/>
          <w:sz w:val="28"/>
          <w:szCs w:val="28"/>
        </w:rPr>
        <w:t xml:space="preserve">ов </w:t>
      </w:r>
      <w:r w:rsidRPr="00735E14">
        <w:rPr>
          <w:rFonts w:ascii="Times New Roman" w:eastAsia="Calibri" w:hAnsi="Times New Roman" w:cs="Times New Roman"/>
          <w:sz w:val="28"/>
          <w:szCs w:val="28"/>
        </w:rPr>
        <w:t xml:space="preserve">гражданам, имеющим трех и более детей, </w:t>
      </w:r>
      <w:r w:rsidRPr="00735E14">
        <w:rPr>
          <w:rFonts w:ascii="Times New Roman" w:eastAsia="Times New Roman" w:hAnsi="Times New Roman" w:cs="Times New Roman"/>
          <w:sz w:val="28"/>
          <w:szCs w:val="28"/>
        </w:rPr>
        <w:t>и иным отдельным категориям граждан для индивидуального жилищного строительства, в 202</w:t>
      </w:r>
      <w:r>
        <w:rPr>
          <w:rFonts w:ascii="Times New Roman" w:eastAsia="Times New Roman" w:hAnsi="Times New Roman" w:cs="Times New Roman"/>
          <w:sz w:val="28"/>
          <w:szCs w:val="28"/>
        </w:rPr>
        <w:t>5</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20</w:t>
      </w:r>
      <w:r w:rsidRPr="00735E14">
        <w:rPr>
          <w:rFonts w:ascii="Times New Roman" w:eastAsia="Times New Roman" w:hAnsi="Times New Roman" w:cs="Times New Roman"/>
          <w:sz w:val="28"/>
          <w:szCs w:val="28"/>
        </w:rPr>
        <w:t xml:space="preserve"> земельных участков, в 202</w:t>
      </w:r>
      <w:r>
        <w:rPr>
          <w:rFonts w:ascii="Times New Roman" w:eastAsia="Times New Roman" w:hAnsi="Times New Roman" w:cs="Times New Roman"/>
          <w:sz w:val="28"/>
          <w:szCs w:val="28"/>
        </w:rPr>
        <w:t>6</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 в 202</w:t>
      </w:r>
      <w:r>
        <w:rPr>
          <w:rFonts w:ascii="Times New Roman" w:eastAsia="Times New Roman" w:hAnsi="Times New Roman" w:cs="Times New Roman"/>
          <w:sz w:val="28"/>
          <w:szCs w:val="28"/>
        </w:rPr>
        <w:t>7</w:t>
      </w:r>
      <w:r w:rsidRPr="00735E14">
        <w:rPr>
          <w:rFonts w:ascii="Times New Roman" w:eastAsia="Times New Roman" w:hAnsi="Times New Roman" w:cs="Times New Roman"/>
          <w:sz w:val="28"/>
          <w:szCs w:val="28"/>
        </w:rPr>
        <w:t xml:space="preserve"> году –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w:t>
      </w:r>
      <w:r w:rsidR="008D3F1D">
        <w:rPr>
          <w:rFonts w:ascii="Times New Roman" w:eastAsia="Times New Roman" w:hAnsi="Times New Roman" w:cs="Times New Roman"/>
          <w:sz w:val="28"/>
          <w:szCs w:val="28"/>
        </w:rPr>
        <w:t xml:space="preserve">, </w:t>
      </w:r>
      <w:r w:rsidR="008D3F1D" w:rsidRPr="00735E14">
        <w:rPr>
          <w:rFonts w:ascii="Times New Roman" w:eastAsia="Times New Roman" w:hAnsi="Times New Roman" w:cs="Times New Roman"/>
          <w:sz w:val="28"/>
          <w:szCs w:val="28"/>
        </w:rPr>
        <w:t>202</w:t>
      </w:r>
      <w:r w:rsidR="008D3F1D">
        <w:rPr>
          <w:rFonts w:ascii="Times New Roman" w:eastAsia="Times New Roman" w:hAnsi="Times New Roman" w:cs="Times New Roman"/>
          <w:sz w:val="28"/>
          <w:szCs w:val="28"/>
        </w:rPr>
        <w:t>8</w:t>
      </w:r>
      <w:r w:rsidR="008D3F1D" w:rsidRPr="00735E14">
        <w:rPr>
          <w:rFonts w:ascii="Times New Roman" w:eastAsia="Times New Roman" w:hAnsi="Times New Roman" w:cs="Times New Roman"/>
          <w:sz w:val="28"/>
          <w:szCs w:val="28"/>
        </w:rPr>
        <w:t xml:space="preserve"> году – </w:t>
      </w:r>
      <w:r w:rsidR="008D3F1D">
        <w:rPr>
          <w:rFonts w:ascii="Times New Roman" w:eastAsia="Times New Roman" w:hAnsi="Times New Roman" w:cs="Times New Roman"/>
          <w:sz w:val="28"/>
          <w:szCs w:val="28"/>
        </w:rPr>
        <w:t>2</w:t>
      </w:r>
      <w:r w:rsidR="008D3F1D" w:rsidRPr="00735E14">
        <w:rPr>
          <w:rFonts w:ascii="Times New Roman" w:eastAsia="Times New Roman" w:hAnsi="Times New Roman" w:cs="Times New Roman"/>
          <w:sz w:val="28"/>
          <w:szCs w:val="28"/>
        </w:rPr>
        <w:t>0 земельных участков</w:t>
      </w:r>
      <w:r w:rsidRPr="00735E14">
        <w:rPr>
          <w:rFonts w:ascii="Times New Roman" w:eastAsia="Times New Roman" w:hAnsi="Times New Roman" w:cs="Times New Roman"/>
          <w:sz w:val="28"/>
          <w:szCs w:val="28"/>
        </w:rPr>
        <w:t>.</w:t>
      </w:r>
    </w:p>
    <w:p w:rsidR="007E4D08" w:rsidRDefault="007E4D08" w:rsidP="00F4729C">
      <w:pPr>
        <w:spacing w:after="0" w:line="240" w:lineRule="auto"/>
        <w:ind w:firstLine="709"/>
        <w:jc w:val="both"/>
        <w:rPr>
          <w:rFonts w:ascii="Times New Roman" w:eastAsia="Times New Roman" w:hAnsi="Times New Roman" w:cs="Times New Roman"/>
          <w:bCs/>
          <w:sz w:val="28"/>
          <w:szCs w:val="28"/>
        </w:rPr>
      </w:pPr>
      <w:r w:rsidRPr="00735E14">
        <w:rPr>
          <w:rFonts w:ascii="Times New Roman" w:eastAsia="Times New Roman" w:hAnsi="Times New Roman" w:cs="Times New Roman"/>
          <w:sz w:val="28"/>
          <w:szCs w:val="28"/>
        </w:rPr>
        <w:t>В 2024 году земельны</w:t>
      </w:r>
      <w:r w:rsidR="008807AF">
        <w:rPr>
          <w:rFonts w:ascii="Times New Roman" w:eastAsia="Times New Roman" w:hAnsi="Times New Roman" w:cs="Times New Roman"/>
          <w:sz w:val="28"/>
          <w:szCs w:val="28"/>
        </w:rPr>
        <w:t>е</w:t>
      </w:r>
      <w:r w:rsidRPr="00735E14">
        <w:rPr>
          <w:rFonts w:ascii="Times New Roman" w:eastAsia="Times New Roman" w:hAnsi="Times New Roman" w:cs="Times New Roman"/>
          <w:sz w:val="28"/>
          <w:szCs w:val="28"/>
        </w:rPr>
        <w:t xml:space="preserve"> участк</w:t>
      </w:r>
      <w:r w:rsidR="008807AF">
        <w:rPr>
          <w:rFonts w:ascii="Times New Roman" w:eastAsia="Times New Roman" w:hAnsi="Times New Roman" w:cs="Times New Roman"/>
          <w:sz w:val="28"/>
          <w:szCs w:val="28"/>
        </w:rPr>
        <w:t>и не</w:t>
      </w:r>
      <w:r w:rsidR="008807AF" w:rsidRPr="008807AF">
        <w:rPr>
          <w:rFonts w:ascii="Times New Roman" w:eastAsia="Times New Roman" w:hAnsi="Times New Roman" w:cs="Times New Roman"/>
          <w:sz w:val="28"/>
          <w:szCs w:val="28"/>
        </w:rPr>
        <w:t xml:space="preserve"> </w:t>
      </w:r>
      <w:r w:rsidR="008807AF" w:rsidRPr="00735E14">
        <w:rPr>
          <w:rFonts w:ascii="Times New Roman" w:eastAsia="Times New Roman" w:hAnsi="Times New Roman" w:cs="Times New Roman"/>
          <w:sz w:val="28"/>
          <w:szCs w:val="28"/>
        </w:rPr>
        <w:t>формир</w:t>
      </w:r>
      <w:r w:rsidR="008D3F1D">
        <w:rPr>
          <w:rFonts w:ascii="Times New Roman" w:eastAsia="Times New Roman" w:hAnsi="Times New Roman" w:cs="Times New Roman"/>
          <w:sz w:val="28"/>
          <w:szCs w:val="28"/>
        </w:rPr>
        <w:t>овались</w:t>
      </w:r>
      <w:r w:rsidRPr="00735E14">
        <w:rPr>
          <w:rFonts w:ascii="Times New Roman" w:eastAsia="Times New Roman" w:hAnsi="Times New Roman" w:cs="Times New Roman"/>
          <w:sz w:val="28"/>
          <w:szCs w:val="28"/>
        </w:rPr>
        <w:t>, в</w:t>
      </w:r>
      <w:r w:rsidR="008807AF">
        <w:rPr>
          <w:rFonts w:ascii="Times New Roman" w:eastAsia="Times New Roman" w:hAnsi="Times New Roman" w:cs="Times New Roman"/>
          <w:sz w:val="28"/>
          <w:szCs w:val="28"/>
        </w:rPr>
        <w:t xml:space="preserve"> период с</w:t>
      </w:r>
      <w:r w:rsidRPr="00735E14">
        <w:rPr>
          <w:rFonts w:ascii="Times New Roman" w:eastAsia="Times New Roman" w:hAnsi="Times New Roman" w:cs="Times New Roman"/>
          <w:sz w:val="28"/>
          <w:szCs w:val="28"/>
        </w:rPr>
        <w:t xml:space="preserve"> 2025 </w:t>
      </w:r>
      <w:r w:rsidR="008807AF">
        <w:rPr>
          <w:rFonts w:ascii="Times New Roman" w:eastAsia="Times New Roman" w:hAnsi="Times New Roman" w:cs="Times New Roman"/>
          <w:sz w:val="28"/>
          <w:szCs w:val="28"/>
        </w:rPr>
        <w:t>по 202</w:t>
      </w:r>
      <w:r w:rsidR="008D3F1D">
        <w:rPr>
          <w:rFonts w:ascii="Times New Roman" w:eastAsia="Times New Roman" w:hAnsi="Times New Roman" w:cs="Times New Roman"/>
          <w:sz w:val="28"/>
          <w:szCs w:val="28"/>
        </w:rPr>
        <w:t>8</w:t>
      </w:r>
      <w:r w:rsidR="008807AF">
        <w:rPr>
          <w:rFonts w:ascii="Times New Roman" w:eastAsia="Times New Roman" w:hAnsi="Times New Roman" w:cs="Times New Roman"/>
          <w:sz w:val="28"/>
          <w:szCs w:val="28"/>
        </w:rPr>
        <w:t xml:space="preserve"> годы планируется </w:t>
      </w:r>
      <w:r w:rsidR="000322B6">
        <w:rPr>
          <w:rFonts w:ascii="Times New Roman" w:eastAsia="Times New Roman" w:hAnsi="Times New Roman" w:cs="Times New Roman"/>
          <w:sz w:val="28"/>
          <w:szCs w:val="28"/>
        </w:rPr>
        <w:t xml:space="preserve">ежегодное </w:t>
      </w:r>
      <w:r w:rsidR="008807AF">
        <w:rPr>
          <w:rFonts w:ascii="Times New Roman" w:eastAsia="Times New Roman" w:hAnsi="Times New Roman" w:cs="Times New Roman"/>
          <w:sz w:val="28"/>
          <w:szCs w:val="28"/>
        </w:rPr>
        <w:t>формирование</w:t>
      </w:r>
      <w:r w:rsidR="000322B6">
        <w:rPr>
          <w:rFonts w:ascii="Times New Roman" w:eastAsia="Times New Roman" w:hAnsi="Times New Roman" w:cs="Times New Roman"/>
          <w:sz w:val="28"/>
          <w:szCs w:val="28"/>
        </w:rPr>
        <w:t xml:space="preserve"> по</w:t>
      </w:r>
      <w:r w:rsidRPr="00735E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735E14">
        <w:rPr>
          <w:rFonts w:ascii="Times New Roman" w:eastAsia="Times New Roman" w:hAnsi="Times New Roman" w:cs="Times New Roman"/>
          <w:sz w:val="28"/>
          <w:szCs w:val="28"/>
        </w:rPr>
        <w:t>0 земельных участков</w:t>
      </w:r>
      <w:r w:rsidRPr="00735E14">
        <w:rPr>
          <w:rFonts w:ascii="Times New Roman" w:eastAsia="Times New Roman" w:hAnsi="Times New Roman" w:cs="Times New Roman"/>
          <w:bCs/>
          <w:sz w:val="28"/>
          <w:szCs w:val="28"/>
        </w:rPr>
        <w:t xml:space="preserve"> в районе улиц</w:t>
      </w:r>
      <w:r w:rsidR="0002135B">
        <w:rPr>
          <w:rFonts w:ascii="Times New Roman" w:eastAsia="Times New Roman" w:hAnsi="Times New Roman" w:cs="Times New Roman"/>
          <w:bCs/>
          <w:sz w:val="28"/>
          <w:szCs w:val="28"/>
        </w:rPr>
        <w:t>ы</w:t>
      </w:r>
      <w:r w:rsidRPr="00735E14">
        <w:rPr>
          <w:rFonts w:ascii="Times New Roman" w:eastAsia="Times New Roman" w:hAnsi="Times New Roman" w:cs="Times New Roman"/>
          <w:bCs/>
          <w:sz w:val="28"/>
          <w:szCs w:val="28"/>
        </w:rPr>
        <w:t xml:space="preserve"> Наволоки и Журнальн</w:t>
      </w:r>
      <w:r w:rsidR="0002135B">
        <w:rPr>
          <w:rFonts w:ascii="Times New Roman" w:eastAsia="Times New Roman" w:hAnsi="Times New Roman" w:cs="Times New Roman"/>
          <w:bCs/>
          <w:sz w:val="28"/>
          <w:szCs w:val="28"/>
        </w:rPr>
        <w:t>ой улицы</w:t>
      </w:r>
      <w:r w:rsidRPr="00735E14">
        <w:rPr>
          <w:rFonts w:ascii="Times New Roman" w:eastAsia="Times New Roman" w:hAnsi="Times New Roman" w:cs="Times New Roman"/>
          <w:bCs/>
          <w:sz w:val="28"/>
          <w:szCs w:val="28"/>
        </w:rPr>
        <w:t xml:space="preserve"> </w:t>
      </w:r>
      <w:r w:rsidRPr="00735E14">
        <w:rPr>
          <w:rFonts w:ascii="Times New Roman" w:eastAsia="Times New Roman" w:hAnsi="Times New Roman" w:cs="Times New Roman"/>
          <w:sz w:val="28"/>
          <w:szCs w:val="28"/>
        </w:rPr>
        <w:t xml:space="preserve">в соответствии с </w:t>
      </w:r>
      <w:r w:rsidRPr="00735E14">
        <w:rPr>
          <w:rFonts w:ascii="Times New Roman" w:eastAsia="Times New Roman" w:hAnsi="Times New Roman" w:cs="Times New Roman"/>
          <w:bCs/>
          <w:sz w:val="28"/>
          <w:szCs w:val="28"/>
        </w:rPr>
        <w:t>проектами пла</w:t>
      </w:r>
      <w:r w:rsidR="008807AF">
        <w:rPr>
          <w:rFonts w:ascii="Times New Roman" w:eastAsia="Times New Roman" w:hAnsi="Times New Roman" w:cs="Times New Roman"/>
          <w:bCs/>
          <w:sz w:val="28"/>
          <w:szCs w:val="28"/>
        </w:rPr>
        <w:t>нировки и межевания территории.</w:t>
      </w:r>
    </w:p>
    <w:p w:rsidR="0002135B" w:rsidRPr="005726E3" w:rsidRDefault="0002135B" w:rsidP="00F4729C">
      <w:pPr>
        <w:spacing w:after="0" w:line="240" w:lineRule="auto"/>
        <w:ind w:firstLine="709"/>
        <w:jc w:val="both"/>
        <w:rPr>
          <w:rFonts w:ascii="Times New Roman" w:eastAsia="Calibri" w:hAnsi="Times New Roman" w:cs="Times New Roman"/>
          <w:sz w:val="16"/>
          <w:szCs w:val="16"/>
        </w:rPr>
      </w:pPr>
    </w:p>
    <w:p w:rsidR="003E2144" w:rsidRPr="003E2144" w:rsidRDefault="003E2144" w:rsidP="00F4729C">
      <w:pPr>
        <w:spacing w:after="0" w:line="240" w:lineRule="auto"/>
        <w:ind w:firstLine="709"/>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2.3. </w:t>
      </w:r>
      <w:r w:rsidRPr="003E2144">
        <w:rPr>
          <w:rFonts w:ascii="Times New Roman" w:eastAsia="Times New Roman" w:hAnsi="Times New Roman" w:cs="Times New Roman"/>
          <w:color w:val="000000"/>
          <w:sz w:val="28"/>
          <w:szCs w:val="28"/>
        </w:rPr>
        <w:t>Цель, задач</w:t>
      </w:r>
      <w:r w:rsidR="003864DA">
        <w:rPr>
          <w:rFonts w:ascii="Times New Roman" w:eastAsia="Times New Roman" w:hAnsi="Times New Roman" w:cs="Times New Roman"/>
          <w:color w:val="000000"/>
          <w:sz w:val="28"/>
          <w:szCs w:val="28"/>
        </w:rPr>
        <w:t>а</w:t>
      </w:r>
      <w:r w:rsidRPr="003E2144">
        <w:rPr>
          <w:rFonts w:ascii="Times New Roman" w:eastAsia="Times New Roman" w:hAnsi="Times New Roman" w:cs="Times New Roman"/>
          <w:color w:val="000000"/>
          <w:sz w:val="28"/>
          <w:szCs w:val="28"/>
        </w:rPr>
        <w:t xml:space="preserve"> и ожидаемые результаты реализации П</w:t>
      </w:r>
      <w:r w:rsidRPr="003E2144">
        <w:rPr>
          <w:rFonts w:ascii="Times New Roman" w:eastAsia="Times New Roman" w:hAnsi="Times New Roman" w:cs="Times New Roman"/>
          <w:sz w:val="28"/>
          <w:szCs w:val="28"/>
        </w:rPr>
        <w:t>одпрограммы</w:t>
      </w:r>
    </w:p>
    <w:p w:rsidR="003E2144" w:rsidRPr="005726E3" w:rsidRDefault="003E2144" w:rsidP="00F4729C">
      <w:pPr>
        <w:spacing w:after="0" w:line="240" w:lineRule="auto"/>
        <w:ind w:firstLine="709"/>
        <w:jc w:val="center"/>
        <w:rPr>
          <w:rFonts w:ascii="Times New Roman" w:eastAsia="Times New Roman" w:hAnsi="Times New Roman" w:cs="Times New Roman"/>
          <w:sz w:val="16"/>
          <w:szCs w:val="16"/>
        </w:rPr>
      </w:pPr>
    </w:p>
    <w:p w:rsidR="003E2144" w:rsidRPr="003E2144" w:rsidRDefault="003E2144" w:rsidP="00F4729C">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E2144" w:rsidRPr="003E2144" w:rsidRDefault="003E2144" w:rsidP="00F4729C">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Задачей Подпрограммы является </w:t>
      </w:r>
      <w:r w:rsidR="00873230">
        <w:rPr>
          <w:rFonts w:ascii="Times New Roman" w:eastAsia="Times New Roman" w:hAnsi="Times New Roman" w:cs="Times New Roman"/>
          <w:sz w:val="28"/>
          <w:szCs w:val="28"/>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873230" w:rsidRPr="003E2144">
        <w:rPr>
          <w:rFonts w:ascii="Times New Roman" w:eastAsia="Times New Roman" w:hAnsi="Times New Roman" w:cs="Times New Roman"/>
          <w:sz w:val="28"/>
          <w:szCs w:val="28"/>
        </w:rPr>
        <w:t xml:space="preserve">редоставления в собственность </w:t>
      </w:r>
      <w:r w:rsidR="00873230">
        <w:rPr>
          <w:rFonts w:ascii="Times New Roman" w:eastAsia="Times New Roman" w:hAnsi="Times New Roman" w:cs="Times New Roman"/>
          <w:sz w:val="28"/>
          <w:szCs w:val="28"/>
        </w:rPr>
        <w:t>отдельным категориям граждан</w:t>
      </w:r>
      <w:r w:rsidRPr="003E2144">
        <w:rPr>
          <w:rFonts w:ascii="Times New Roman" w:eastAsia="Times New Roman" w:hAnsi="Times New Roman" w:cs="Times New Roman"/>
          <w:sz w:val="28"/>
          <w:szCs w:val="28"/>
        </w:rPr>
        <w:t>.</w:t>
      </w:r>
    </w:p>
    <w:p w:rsidR="003E2144" w:rsidRPr="00AB4A4E" w:rsidRDefault="003E2144" w:rsidP="00F4729C">
      <w:pPr>
        <w:spacing w:after="0" w:line="240" w:lineRule="auto"/>
        <w:ind w:firstLine="709"/>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Основными мероприятиями Подпрограммы являются:</w:t>
      </w:r>
    </w:p>
    <w:p w:rsidR="003E2144" w:rsidRPr="00AB4A4E" w:rsidRDefault="003E2144" w:rsidP="00F4729C">
      <w:pPr>
        <w:spacing w:after="0" w:line="240" w:lineRule="auto"/>
        <w:ind w:firstLine="709"/>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 xml:space="preserve">1. </w:t>
      </w:r>
      <w:r w:rsidR="00AB4A4E" w:rsidRPr="00AB4A4E">
        <w:rPr>
          <w:rFonts w:ascii="Times New Roman" w:eastAsia="Times New Roman" w:hAnsi="Times New Roman" w:cs="Times New Roman"/>
          <w:sz w:val="28"/>
          <w:szCs w:val="28"/>
        </w:rPr>
        <w:t xml:space="preserve">Формирование земельных участков для </w:t>
      </w:r>
      <w:r w:rsidR="00AB4A4E" w:rsidRPr="00AB4A4E">
        <w:rPr>
          <w:rFonts w:ascii="Times New Roman" w:eastAsia="Calibri" w:hAnsi="Times New Roman" w:cs="Times New Roman"/>
          <w:sz w:val="28"/>
          <w:szCs w:val="28"/>
        </w:rPr>
        <w:t>граждан, имеющих трех и более детей</w:t>
      </w:r>
      <w:r w:rsidR="00AB4A4E" w:rsidRPr="00AB4A4E">
        <w:rPr>
          <w:rFonts w:ascii="Times New Roman" w:eastAsia="Times New Roman" w:hAnsi="Times New Roman" w:cs="Times New Roman"/>
          <w:sz w:val="28"/>
          <w:szCs w:val="28"/>
        </w:rPr>
        <w:t>, и иных отдельных категорий граждан;</w:t>
      </w:r>
    </w:p>
    <w:p w:rsidR="003E2144" w:rsidRPr="00AB4A4E" w:rsidRDefault="003E2144" w:rsidP="00F4729C">
      <w:pPr>
        <w:spacing w:after="0" w:line="240" w:lineRule="auto"/>
        <w:ind w:firstLine="709"/>
        <w:jc w:val="both"/>
        <w:outlineLvl w:val="1"/>
        <w:rPr>
          <w:rFonts w:ascii="Times New Roman" w:eastAsia="Times New Roman" w:hAnsi="Times New Roman" w:cs="Times New Roman"/>
          <w:sz w:val="28"/>
          <w:szCs w:val="28"/>
        </w:rPr>
      </w:pPr>
      <w:r w:rsidRPr="00AB4A4E">
        <w:rPr>
          <w:rFonts w:ascii="Times New Roman" w:eastAsia="Times New Roman" w:hAnsi="Times New Roman" w:cs="Times New Roman"/>
          <w:sz w:val="28"/>
          <w:szCs w:val="28"/>
        </w:rPr>
        <w:t xml:space="preserve">2. </w:t>
      </w:r>
      <w:r w:rsidR="00C7069A" w:rsidRPr="00AB4A4E">
        <w:rPr>
          <w:rFonts w:ascii="Times New Roman" w:eastAsia="Times New Roman" w:hAnsi="Times New Roman" w:cs="Times New Roman"/>
          <w:sz w:val="28"/>
          <w:szCs w:val="28"/>
        </w:rPr>
        <w:t xml:space="preserve">Предоставление земельных участков бесплатно в собственность </w:t>
      </w:r>
      <w:r w:rsidR="00C7069A" w:rsidRPr="00AB4A4E">
        <w:rPr>
          <w:rFonts w:ascii="Times New Roman" w:eastAsia="Calibri" w:hAnsi="Times New Roman" w:cs="Times New Roman"/>
          <w:sz w:val="28"/>
          <w:szCs w:val="28"/>
        </w:rPr>
        <w:t xml:space="preserve">гражданам, имеющим трех и более детей, </w:t>
      </w:r>
      <w:r w:rsidR="00C7069A" w:rsidRPr="00AB4A4E">
        <w:rPr>
          <w:rFonts w:ascii="Times New Roman" w:eastAsia="Times New Roman" w:hAnsi="Times New Roman" w:cs="Times New Roman"/>
          <w:sz w:val="28"/>
          <w:szCs w:val="28"/>
        </w:rPr>
        <w:t>и иным отдельным категориям граждан</w:t>
      </w:r>
      <w:r w:rsidRPr="00AB4A4E">
        <w:rPr>
          <w:rFonts w:ascii="Times New Roman" w:eastAsia="Times New Roman" w:hAnsi="Times New Roman" w:cs="Times New Roman"/>
          <w:sz w:val="28"/>
          <w:szCs w:val="28"/>
        </w:rPr>
        <w:t>.</w:t>
      </w:r>
    </w:p>
    <w:p w:rsidR="001F555D" w:rsidRPr="00AB4A4E" w:rsidRDefault="001F555D" w:rsidP="00F4729C">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AB4A4E">
        <w:rPr>
          <w:rFonts w:ascii="Times New Roman" w:eastAsia="Times New Roman" w:hAnsi="Times New Roman" w:cs="Times New Roman"/>
          <w:color w:val="000000"/>
          <w:sz w:val="28"/>
          <w:szCs w:val="28"/>
        </w:rPr>
        <w:t xml:space="preserve">Ожидаемые результаты в рамках реализации данной Подпрограммы: </w:t>
      </w:r>
    </w:p>
    <w:p w:rsidR="001F555D" w:rsidRDefault="001F555D" w:rsidP="00F4729C">
      <w:pPr>
        <w:spacing w:after="0" w:line="240" w:lineRule="auto"/>
        <w:ind w:firstLine="709"/>
        <w:jc w:val="both"/>
        <w:outlineLvl w:val="1"/>
        <w:rPr>
          <w:rFonts w:ascii="Times New Roman" w:eastAsia="Times New Roman" w:hAnsi="Times New Roman" w:cs="Times New Roman"/>
          <w:sz w:val="28"/>
          <w:szCs w:val="28"/>
        </w:rPr>
      </w:pPr>
      <w:r w:rsidRPr="00AB4A4E">
        <w:rPr>
          <w:rFonts w:ascii="Times New Roman" w:hAnsi="Times New Roman" w:cs="Times New Roman"/>
          <w:sz w:val="28"/>
          <w:szCs w:val="28"/>
        </w:rPr>
        <w:t xml:space="preserve">- </w:t>
      </w:r>
      <w:r w:rsidR="00AB4A4E">
        <w:rPr>
          <w:rFonts w:ascii="Times New Roman" w:hAnsi="Times New Roman" w:cs="Times New Roman"/>
          <w:sz w:val="28"/>
          <w:szCs w:val="28"/>
        </w:rPr>
        <w:t>П</w:t>
      </w:r>
      <w:r w:rsidR="00C7069A" w:rsidRPr="00AB4A4E">
        <w:rPr>
          <w:rFonts w:ascii="Times New Roman" w:hAnsi="Times New Roman" w:cs="Times New Roman"/>
          <w:sz w:val="28"/>
          <w:szCs w:val="28"/>
        </w:rPr>
        <w:t xml:space="preserve">редоставление в собственность бесплатно </w:t>
      </w:r>
      <w:r w:rsidR="008D3F1D">
        <w:rPr>
          <w:rFonts w:ascii="Times New Roman" w:hAnsi="Times New Roman" w:cs="Times New Roman"/>
          <w:sz w:val="28"/>
          <w:szCs w:val="28"/>
        </w:rPr>
        <w:t>8</w:t>
      </w:r>
      <w:r w:rsidR="00C7069A" w:rsidRPr="00AB4A4E">
        <w:rPr>
          <w:rFonts w:ascii="Times New Roman" w:hAnsi="Times New Roman" w:cs="Times New Roman"/>
          <w:sz w:val="28"/>
          <w:szCs w:val="28"/>
        </w:rPr>
        <w:t xml:space="preserve">0 земельных участков </w:t>
      </w:r>
      <w:r w:rsidR="00C7069A" w:rsidRPr="00AB4A4E">
        <w:rPr>
          <w:rFonts w:ascii="Times New Roman" w:eastAsia="Calibri" w:hAnsi="Times New Roman" w:cs="Times New Roman"/>
          <w:sz w:val="28"/>
          <w:szCs w:val="28"/>
        </w:rPr>
        <w:t xml:space="preserve">гражданам, имеющим трех и более детей, </w:t>
      </w:r>
      <w:r w:rsidR="00C7069A" w:rsidRPr="00AB4A4E">
        <w:rPr>
          <w:rFonts w:ascii="Times New Roman" w:eastAsia="Times New Roman" w:hAnsi="Times New Roman" w:cs="Times New Roman"/>
          <w:sz w:val="28"/>
          <w:szCs w:val="28"/>
        </w:rPr>
        <w:t>и иным отдельным категориям граждан</w:t>
      </w:r>
      <w:r w:rsidRPr="00AB4A4E">
        <w:rPr>
          <w:rFonts w:ascii="Times New Roman" w:eastAsia="Times New Roman" w:hAnsi="Times New Roman" w:cs="Times New Roman"/>
          <w:sz w:val="28"/>
          <w:szCs w:val="28"/>
        </w:rPr>
        <w:t>.</w:t>
      </w:r>
    </w:p>
    <w:p w:rsidR="00C7069A" w:rsidRPr="00F4729C" w:rsidRDefault="00C7069A" w:rsidP="003E2144">
      <w:pPr>
        <w:spacing w:after="0" w:line="240" w:lineRule="auto"/>
        <w:ind w:firstLine="540"/>
        <w:jc w:val="both"/>
        <w:outlineLvl w:val="1"/>
        <w:rPr>
          <w:rFonts w:ascii="Times New Roman" w:eastAsia="Times New Roman" w:hAnsi="Times New Roman" w:cs="Times New Roman"/>
          <w:sz w:val="20"/>
          <w:szCs w:val="20"/>
        </w:rPr>
      </w:pP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2.4. Социально-экономическое обоснование Подпрограммы</w:t>
      </w:r>
    </w:p>
    <w:p w:rsidR="003E2144" w:rsidRPr="00F4729C" w:rsidRDefault="003E2144" w:rsidP="003E2144">
      <w:pPr>
        <w:spacing w:after="0" w:line="240" w:lineRule="auto"/>
        <w:ind w:firstLine="540"/>
        <w:jc w:val="center"/>
        <w:outlineLvl w:val="1"/>
        <w:rPr>
          <w:rFonts w:ascii="Times New Roman" w:eastAsia="Times New Roman" w:hAnsi="Times New Roman" w:cs="Times New Roman"/>
          <w:sz w:val="20"/>
          <w:szCs w:val="20"/>
        </w:rPr>
      </w:pP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rPr>
        <w:t>и иных отдельных категорий граждан о предоставлении земельных участков и их интенсивности приводится в таблице с разбивкой по годам:</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2"/>
        <w:gridCol w:w="992"/>
        <w:gridCol w:w="993"/>
        <w:gridCol w:w="992"/>
        <w:gridCol w:w="815"/>
      </w:tblGrid>
      <w:tr w:rsidR="008209B3" w:rsidRPr="003E2144" w:rsidTr="00C31AC4">
        <w:trPr>
          <w:trHeight w:val="726"/>
        </w:trPr>
        <w:tc>
          <w:tcPr>
            <w:tcW w:w="5245" w:type="dxa"/>
            <w:tcBorders>
              <w:top w:val="single" w:sz="4" w:space="0" w:color="auto"/>
              <w:left w:val="single" w:sz="4" w:space="0" w:color="auto"/>
              <w:bottom w:val="single" w:sz="4" w:space="0" w:color="auto"/>
              <w:right w:val="single" w:sz="4" w:space="0" w:color="auto"/>
            </w:tcBorders>
            <w:hideMark/>
          </w:tcPr>
          <w:p w:rsidR="008209B3" w:rsidRPr="003E2144" w:rsidRDefault="008209B3" w:rsidP="004E76CD">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8209B3" w:rsidRPr="003E2144" w:rsidRDefault="008209B3" w:rsidP="004E76CD">
            <w:pPr>
              <w:spacing w:after="0" w:line="240" w:lineRule="auto"/>
              <w:jc w:val="center"/>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8209B3" w:rsidRPr="003E2144" w:rsidRDefault="008209B3" w:rsidP="008209B3">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8209B3" w:rsidRPr="003E2144" w:rsidRDefault="008209B3" w:rsidP="008209B3">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8209B3" w:rsidRPr="003E2144" w:rsidRDefault="008209B3" w:rsidP="008209B3">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p>
        </w:tc>
        <w:tc>
          <w:tcPr>
            <w:tcW w:w="815" w:type="dxa"/>
            <w:tcBorders>
              <w:top w:val="single" w:sz="4" w:space="0" w:color="auto"/>
              <w:left w:val="single" w:sz="4" w:space="0" w:color="auto"/>
              <w:bottom w:val="single" w:sz="4" w:space="0" w:color="auto"/>
              <w:right w:val="single" w:sz="4" w:space="0" w:color="auto"/>
            </w:tcBorders>
            <w:hideMark/>
          </w:tcPr>
          <w:p w:rsidR="008209B3" w:rsidRPr="003E2144" w:rsidRDefault="008209B3" w:rsidP="008209B3">
            <w:pPr>
              <w:spacing w:after="0" w:line="240" w:lineRule="auto"/>
              <w:jc w:val="center"/>
              <w:rPr>
                <w:rFonts w:ascii="Calibri" w:eastAsia="Times New Roman" w:hAnsi="Calibri" w:cs="Times New Roman"/>
                <w:sz w:val="24"/>
                <w:szCs w:val="24"/>
              </w:rPr>
            </w:pPr>
            <w:r w:rsidRPr="003E2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p>
        </w:tc>
      </w:tr>
      <w:tr w:rsidR="007E4D08" w:rsidRPr="003E2144" w:rsidTr="00C31AC4">
        <w:trPr>
          <w:trHeight w:val="305"/>
        </w:trPr>
        <w:tc>
          <w:tcPr>
            <w:tcW w:w="5245" w:type="dxa"/>
            <w:tcBorders>
              <w:top w:val="single" w:sz="4" w:space="0" w:color="auto"/>
              <w:left w:val="single" w:sz="4" w:space="0" w:color="auto"/>
              <w:bottom w:val="single" w:sz="4" w:space="0" w:color="auto"/>
              <w:right w:val="single" w:sz="4" w:space="0" w:color="auto"/>
            </w:tcBorders>
            <w:hideMark/>
          </w:tcPr>
          <w:p w:rsidR="007E4D08" w:rsidRPr="003E2144" w:rsidRDefault="007E4D08" w:rsidP="004E76CD">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rPr>
              <w:t>и иных отдельных категорий граждан</w:t>
            </w:r>
            <w:r>
              <w:rPr>
                <w:rFonts w:ascii="Times New Roman" w:eastAsia="Times New Roman" w:hAnsi="Times New Roman" w:cs="Times New Roman"/>
                <w:sz w:val="24"/>
                <w:szCs w:val="24"/>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7E4D08" w:rsidRPr="003E2144" w:rsidRDefault="008209B3" w:rsidP="007E4D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E4D08">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E4D08" w:rsidRPr="003E2144" w:rsidRDefault="008209B3" w:rsidP="007E4D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2CA5">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7E4D08" w:rsidRPr="003E2144" w:rsidRDefault="007E4D08" w:rsidP="007E4D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7E4D08" w:rsidRPr="003E2144" w:rsidRDefault="007E4D08" w:rsidP="007E4D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c>
          <w:tcPr>
            <w:tcW w:w="815" w:type="dxa"/>
            <w:tcBorders>
              <w:top w:val="single" w:sz="4" w:space="0" w:color="auto"/>
              <w:left w:val="single" w:sz="4" w:space="0" w:color="auto"/>
              <w:bottom w:val="single" w:sz="4" w:space="0" w:color="auto"/>
              <w:right w:val="single" w:sz="4" w:space="0" w:color="auto"/>
            </w:tcBorders>
            <w:hideMark/>
          </w:tcPr>
          <w:p w:rsidR="007E4D08" w:rsidRPr="003E2144" w:rsidRDefault="007E4D08" w:rsidP="007E4D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2144">
              <w:rPr>
                <w:rFonts w:ascii="Times New Roman" w:eastAsia="Times New Roman" w:hAnsi="Times New Roman" w:cs="Times New Roman"/>
                <w:sz w:val="24"/>
                <w:szCs w:val="24"/>
              </w:rPr>
              <w:t>0</w:t>
            </w:r>
          </w:p>
        </w:tc>
      </w:tr>
    </w:tbl>
    <w:p w:rsidR="003E2144" w:rsidRP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2.5. Финансирование Подпрограммы.</w:t>
      </w:r>
    </w:p>
    <w:p w:rsidR="003E2144" w:rsidRPr="003E2144" w:rsidRDefault="003E2144" w:rsidP="003E2144">
      <w:pPr>
        <w:spacing w:after="0" w:line="240" w:lineRule="auto"/>
        <w:ind w:firstLine="720"/>
        <w:jc w:val="center"/>
        <w:rPr>
          <w:rFonts w:ascii="Times New Roman" w:eastAsia="Times New Roman" w:hAnsi="Times New Roman" w:cs="Times New Roman"/>
          <w:sz w:val="16"/>
          <w:szCs w:val="16"/>
        </w:rPr>
      </w:pPr>
    </w:p>
    <w:p w:rsidR="003E2144" w:rsidRDefault="003E2144" w:rsidP="003078D8">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3078D8" w:rsidRPr="003078D8" w:rsidRDefault="003078D8" w:rsidP="003078D8">
      <w:pPr>
        <w:spacing w:after="0" w:line="240" w:lineRule="auto"/>
        <w:ind w:firstLine="709"/>
        <w:jc w:val="both"/>
        <w:rPr>
          <w:rFonts w:ascii="Times New Roman" w:eastAsia="Calibri" w:hAnsi="Times New Roman" w:cs="Times New Roman"/>
          <w:sz w:val="28"/>
          <w:szCs w:val="2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134"/>
        <w:gridCol w:w="1276"/>
        <w:gridCol w:w="1134"/>
        <w:gridCol w:w="1134"/>
        <w:gridCol w:w="1134"/>
        <w:gridCol w:w="1134"/>
        <w:gridCol w:w="1134"/>
        <w:gridCol w:w="1134"/>
      </w:tblGrid>
      <w:tr w:rsidR="005726E3" w:rsidRPr="00AB491C" w:rsidTr="005726E3">
        <w:trPr>
          <w:trHeight w:val="289"/>
        </w:trPr>
        <w:tc>
          <w:tcPr>
            <w:tcW w:w="1384" w:type="dxa"/>
            <w:vMerge w:val="restart"/>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Наименование ресурсов</w:t>
            </w:r>
          </w:p>
          <w:p w:rsidR="005726E3" w:rsidRPr="005726E3" w:rsidRDefault="005726E3" w:rsidP="005726E3">
            <w:pPr>
              <w:spacing w:after="0" w:line="240" w:lineRule="auto"/>
              <w:ind w:firstLine="567"/>
              <w:jc w:val="both"/>
              <w:rPr>
                <w:rFonts w:ascii="Times New Roman" w:eastAsia="Times New Roman" w:hAnsi="Times New Roman" w:cs="Times New Roman"/>
              </w:rPr>
            </w:pPr>
          </w:p>
        </w:tc>
        <w:tc>
          <w:tcPr>
            <w:tcW w:w="2410" w:type="dxa"/>
            <w:gridSpan w:val="2"/>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2025</w:t>
            </w:r>
          </w:p>
        </w:tc>
        <w:tc>
          <w:tcPr>
            <w:tcW w:w="2268" w:type="dxa"/>
            <w:gridSpan w:val="2"/>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2026</w:t>
            </w:r>
          </w:p>
        </w:tc>
        <w:tc>
          <w:tcPr>
            <w:tcW w:w="2268" w:type="dxa"/>
            <w:gridSpan w:val="2"/>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2027</w:t>
            </w:r>
          </w:p>
        </w:tc>
        <w:tc>
          <w:tcPr>
            <w:tcW w:w="2268" w:type="dxa"/>
            <w:gridSpan w:val="2"/>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2028</w:t>
            </w:r>
          </w:p>
        </w:tc>
      </w:tr>
      <w:tr w:rsidR="005726E3" w:rsidRPr="00AB491C" w:rsidTr="005726E3">
        <w:trPr>
          <w:trHeight w:val="289"/>
        </w:trPr>
        <w:tc>
          <w:tcPr>
            <w:tcW w:w="1384" w:type="dxa"/>
            <w:vMerge/>
          </w:tcPr>
          <w:p w:rsidR="005726E3" w:rsidRPr="005726E3" w:rsidRDefault="005726E3" w:rsidP="005726E3">
            <w:pPr>
              <w:spacing w:after="0" w:line="240" w:lineRule="auto"/>
              <w:ind w:firstLine="567"/>
              <w:jc w:val="both"/>
              <w:rPr>
                <w:rFonts w:ascii="Times New Roman" w:eastAsia="Times New Roman" w:hAnsi="Times New Roman" w:cs="Times New Roman"/>
              </w:rPr>
            </w:pP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Выде-</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лено,</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276"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Потреб-ность</w:t>
            </w:r>
            <w:r w:rsidR="00F4729C">
              <w:rPr>
                <w:rFonts w:ascii="Times New Roman" w:eastAsia="Times New Roman" w:hAnsi="Times New Roman" w:cs="Times New Roman"/>
              </w:rPr>
              <w:t>,</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Выде-</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лено,</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Потреб-ность</w:t>
            </w:r>
            <w:r w:rsidR="00F4729C">
              <w:rPr>
                <w:rFonts w:ascii="Times New Roman" w:eastAsia="Times New Roman" w:hAnsi="Times New Roman" w:cs="Times New Roman"/>
              </w:rPr>
              <w:t>,</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 xml:space="preserve">Выде- </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лено,</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Потреб-ность</w:t>
            </w:r>
            <w:r w:rsidR="00F4729C">
              <w:rPr>
                <w:rFonts w:ascii="Times New Roman" w:eastAsia="Times New Roman" w:hAnsi="Times New Roman" w:cs="Times New Roman"/>
              </w:rPr>
              <w:t>,</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Выде-</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лено,</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tc>
        <w:tc>
          <w:tcPr>
            <w:tcW w:w="1134" w:type="dxa"/>
          </w:tcPr>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Потреб-ность</w:t>
            </w:r>
            <w:r w:rsidR="00F4729C">
              <w:rPr>
                <w:rFonts w:ascii="Times New Roman" w:eastAsia="Times New Roman" w:hAnsi="Times New Roman" w:cs="Times New Roman"/>
              </w:rPr>
              <w:t>,</w:t>
            </w:r>
          </w:p>
          <w:p w:rsidR="005726E3" w:rsidRPr="005726E3" w:rsidRDefault="005726E3" w:rsidP="005726E3">
            <w:pPr>
              <w:spacing w:after="0" w:line="240" w:lineRule="auto"/>
              <w:ind w:firstLine="34"/>
              <w:jc w:val="center"/>
              <w:rPr>
                <w:rFonts w:ascii="Times New Roman" w:eastAsia="Times New Roman" w:hAnsi="Times New Roman" w:cs="Times New Roman"/>
              </w:rPr>
            </w:pPr>
            <w:r w:rsidRPr="005726E3">
              <w:rPr>
                <w:rFonts w:ascii="Times New Roman" w:eastAsia="Times New Roman" w:hAnsi="Times New Roman" w:cs="Times New Roman"/>
              </w:rPr>
              <w:t>млн.руб.</w:t>
            </w:r>
          </w:p>
          <w:p w:rsidR="005726E3" w:rsidRPr="005726E3" w:rsidRDefault="005726E3" w:rsidP="005726E3">
            <w:pPr>
              <w:spacing w:after="0" w:line="240" w:lineRule="auto"/>
              <w:ind w:firstLine="34"/>
              <w:jc w:val="center"/>
              <w:rPr>
                <w:rFonts w:ascii="Times New Roman" w:eastAsia="Times New Roman" w:hAnsi="Times New Roman" w:cs="Times New Roman"/>
              </w:rPr>
            </w:pPr>
          </w:p>
        </w:tc>
      </w:tr>
      <w:tr w:rsidR="005726E3" w:rsidRPr="00AB491C" w:rsidTr="005726E3">
        <w:tc>
          <w:tcPr>
            <w:tcW w:w="1384" w:type="dxa"/>
          </w:tcPr>
          <w:p w:rsidR="005726E3" w:rsidRPr="005726E3" w:rsidRDefault="005726E3" w:rsidP="005726E3">
            <w:pPr>
              <w:spacing w:after="0" w:line="240" w:lineRule="auto"/>
              <w:rPr>
                <w:rFonts w:ascii="Times New Roman" w:eastAsia="Times New Roman" w:hAnsi="Times New Roman" w:cs="Times New Roman"/>
              </w:rPr>
            </w:pPr>
            <w:r w:rsidRPr="005726E3">
              <w:rPr>
                <w:rFonts w:ascii="Times New Roman" w:eastAsia="Times New Roman" w:hAnsi="Times New Roman" w:cs="Times New Roman"/>
              </w:rPr>
              <w:t>Бюджет города</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0,06</w:t>
            </w:r>
          </w:p>
        </w:tc>
        <w:tc>
          <w:tcPr>
            <w:tcW w:w="1276"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tabs>
                <w:tab w:val="left" w:pos="820"/>
              </w:tabs>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0,00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r>
      <w:tr w:rsidR="005726E3" w:rsidRPr="00AB491C" w:rsidTr="005726E3">
        <w:tc>
          <w:tcPr>
            <w:tcW w:w="1384" w:type="dxa"/>
          </w:tcPr>
          <w:p w:rsidR="005726E3" w:rsidRPr="005726E3" w:rsidRDefault="005726E3" w:rsidP="005726E3">
            <w:pPr>
              <w:spacing w:after="0" w:line="240" w:lineRule="auto"/>
              <w:rPr>
                <w:rFonts w:ascii="Times New Roman" w:eastAsia="Times New Roman" w:hAnsi="Times New Roman" w:cs="Times New Roman"/>
              </w:rPr>
            </w:pPr>
            <w:r w:rsidRPr="005726E3">
              <w:rPr>
                <w:rFonts w:ascii="Times New Roman" w:eastAsia="Times New Roman" w:hAnsi="Times New Roman" w:cs="Times New Roman"/>
              </w:rPr>
              <w:t>Бюджет области</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276"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r>
      <w:tr w:rsidR="005726E3" w:rsidRPr="00AB491C" w:rsidTr="005726E3">
        <w:tc>
          <w:tcPr>
            <w:tcW w:w="1384" w:type="dxa"/>
          </w:tcPr>
          <w:p w:rsidR="005726E3" w:rsidRPr="005726E3" w:rsidRDefault="005726E3" w:rsidP="005726E3">
            <w:pPr>
              <w:spacing w:after="0" w:line="240" w:lineRule="auto"/>
              <w:ind w:right="34"/>
              <w:jc w:val="both"/>
              <w:rPr>
                <w:rFonts w:ascii="Times New Roman" w:eastAsia="Times New Roman" w:hAnsi="Times New Roman" w:cs="Times New Roman"/>
              </w:rPr>
            </w:pPr>
            <w:r w:rsidRPr="005726E3">
              <w:rPr>
                <w:rFonts w:ascii="Times New Roman" w:eastAsia="Times New Roman" w:hAnsi="Times New Roman" w:cs="Times New Roman"/>
              </w:rPr>
              <w:t>бюджет Российской Федерации</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276"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w:t>
            </w:r>
          </w:p>
        </w:tc>
      </w:tr>
      <w:tr w:rsidR="005726E3" w:rsidRPr="00AB491C" w:rsidTr="005726E3">
        <w:tc>
          <w:tcPr>
            <w:tcW w:w="1384" w:type="dxa"/>
          </w:tcPr>
          <w:p w:rsidR="005726E3" w:rsidRPr="005726E3" w:rsidRDefault="005726E3" w:rsidP="005726E3">
            <w:pPr>
              <w:spacing w:after="0" w:line="240" w:lineRule="auto"/>
              <w:rPr>
                <w:rFonts w:ascii="Times New Roman" w:eastAsia="Times New Roman" w:hAnsi="Times New Roman" w:cs="Times New Roman"/>
              </w:rPr>
            </w:pPr>
            <w:r w:rsidRPr="005726E3">
              <w:rPr>
                <w:rFonts w:ascii="Times New Roman" w:eastAsia="Times New Roman" w:hAnsi="Times New Roman" w:cs="Times New Roman"/>
              </w:rPr>
              <w:t>Итого</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0,06</w:t>
            </w:r>
          </w:p>
        </w:tc>
        <w:tc>
          <w:tcPr>
            <w:tcW w:w="1276"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0,00</w:t>
            </w:r>
          </w:p>
        </w:tc>
        <w:tc>
          <w:tcPr>
            <w:tcW w:w="1134" w:type="dxa"/>
          </w:tcPr>
          <w:p w:rsidR="005726E3" w:rsidRPr="005726E3" w:rsidRDefault="005726E3" w:rsidP="005726E3">
            <w:pPr>
              <w:spacing w:after="0" w:line="240" w:lineRule="auto"/>
              <w:jc w:val="center"/>
              <w:rPr>
                <w:rFonts w:ascii="Times New Roman" w:eastAsia="Times New Roman" w:hAnsi="Times New Roman" w:cs="Times New Roman"/>
              </w:rPr>
            </w:pPr>
            <w:r w:rsidRPr="005726E3">
              <w:rPr>
                <w:rFonts w:ascii="Times New Roman" w:eastAsia="Times New Roman" w:hAnsi="Times New Roman" w:cs="Times New Roman"/>
              </w:rPr>
              <w:t>0,20</w:t>
            </w:r>
          </w:p>
        </w:tc>
      </w:tr>
    </w:tbl>
    <w:p w:rsidR="0002135B" w:rsidRDefault="0002135B" w:rsidP="003E2144">
      <w:pPr>
        <w:spacing w:after="0" w:line="240" w:lineRule="auto"/>
        <w:ind w:firstLine="540"/>
        <w:jc w:val="center"/>
        <w:outlineLvl w:val="1"/>
        <w:rPr>
          <w:rFonts w:ascii="Times New Roman" w:eastAsia="Times New Roman" w:hAnsi="Times New Roman" w:cs="Times New Roman"/>
          <w:sz w:val="28"/>
          <w:szCs w:val="28"/>
        </w:rPr>
      </w:pPr>
    </w:p>
    <w:p w:rsidR="003E2144" w:rsidRPr="003E2144" w:rsidRDefault="00E2762C" w:rsidP="003E2144">
      <w:pPr>
        <w:spacing w:after="0" w:line="240" w:lineRule="auto"/>
        <w:ind w:firstLine="540"/>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E2144" w:rsidRPr="003E2144">
        <w:rPr>
          <w:rFonts w:ascii="Times New Roman" w:eastAsia="Times New Roman" w:hAnsi="Times New Roman" w:cs="Times New Roman"/>
          <w:sz w:val="28"/>
          <w:szCs w:val="28"/>
        </w:rPr>
        <w:t>.6. Механизм реализации Подпрограммы</w:t>
      </w:r>
    </w:p>
    <w:p w:rsidR="003E2144" w:rsidRPr="0087412D" w:rsidRDefault="003E2144" w:rsidP="003E2144">
      <w:pPr>
        <w:spacing w:after="0" w:line="240" w:lineRule="auto"/>
        <w:ind w:firstLine="540"/>
        <w:jc w:val="center"/>
        <w:outlineLvl w:val="1"/>
        <w:rPr>
          <w:rFonts w:ascii="Times New Roman" w:eastAsia="Times New Roman" w:hAnsi="Times New Roman" w:cs="Times New Roman"/>
          <w:sz w:val="16"/>
          <w:szCs w:val="16"/>
        </w:rPr>
      </w:pPr>
    </w:p>
    <w:p w:rsidR="00DE3E9F" w:rsidRPr="003E2144" w:rsidRDefault="00DE3E9F" w:rsidP="00F4729C">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Реализация </w:t>
      </w:r>
      <w:r w:rsidRPr="003E2144">
        <w:rPr>
          <w:rFonts w:ascii="Times New Roman" w:eastAsia="Times New Roman" w:hAnsi="Times New Roman" w:cs="Times New Roman"/>
          <w:sz w:val="28"/>
          <w:szCs w:val="28"/>
        </w:rPr>
        <w:t xml:space="preserve">Подпрограммы </w:t>
      </w:r>
      <w:r w:rsidRPr="003E2144">
        <w:rPr>
          <w:rFonts w:ascii="Times New Roman" w:eastAsia="Times New Roman" w:hAnsi="Times New Roman" w:cs="Times New Roman"/>
          <w:color w:val="000000"/>
          <w:sz w:val="28"/>
          <w:szCs w:val="28"/>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w:t>
      </w:r>
      <w:r w:rsidRPr="003E2144">
        <w:rPr>
          <w:rFonts w:ascii="Times New Roman" w:eastAsia="Times New Roman" w:hAnsi="Times New Roman" w:cs="Times New Roman"/>
          <w:color w:val="000000"/>
          <w:sz w:val="28"/>
          <w:szCs w:val="28"/>
        </w:rPr>
        <w:t xml:space="preserve">который выполняет </w:t>
      </w:r>
      <w:r w:rsidRPr="003E2144">
        <w:rPr>
          <w:rFonts w:ascii="Times New Roman" w:eastAsia="Times New Roman" w:hAnsi="Times New Roman" w:cs="Times New Roman"/>
          <w:sz w:val="28"/>
          <w:szCs w:val="28"/>
        </w:rPr>
        <w:t>мероприятия по подбору и формированию земельных участков, предназначенных для бесплатного предоставления в</w:t>
      </w:r>
      <w:r w:rsidR="003D463B">
        <w:rPr>
          <w:rFonts w:ascii="Times New Roman" w:eastAsia="Times New Roman" w:hAnsi="Times New Roman" w:cs="Times New Roman"/>
          <w:sz w:val="28"/>
          <w:szCs w:val="28"/>
        </w:rPr>
        <w:t xml:space="preserve"> собственность граждан, </w:t>
      </w:r>
      <w:r w:rsidR="003D463B" w:rsidRPr="00C07E3D">
        <w:rPr>
          <w:rFonts w:ascii="Times New Roman" w:eastAsia="Times New Roman" w:hAnsi="Times New Roman" w:cs="Times New Roman"/>
          <w:sz w:val="28"/>
          <w:szCs w:val="28"/>
        </w:rPr>
        <w:t xml:space="preserve">по </w:t>
      </w:r>
      <w:r w:rsidRPr="00C07E3D">
        <w:rPr>
          <w:rFonts w:ascii="Times New Roman" w:eastAsia="Times New Roman" w:hAnsi="Times New Roman" w:cs="Times New Roman"/>
          <w:sz w:val="28"/>
          <w:szCs w:val="28"/>
        </w:rPr>
        <w:t>включению</w:t>
      </w:r>
      <w:r w:rsidRPr="003E2144">
        <w:rPr>
          <w:rFonts w:ascii="Times New Roman" w:eastAsia="Times New Roman" w:hAnsi="Times New Roman" w:cs="Times New Roman"/>
          <w:sz w:val="28"/>
          <w:szCs w:val="28"/>
        </w:rPr>
        <w:t xml:space="preserve"> их в перечень земельных участков, предназначенных для бесплатного предоставления в собственность граждан (далее - Перечень земельных участков)</w:t>
      </w:r>
      <w:r w:rsidR="00CE0317">
        <w:rPr>
          <w:rFonts w:ascii="Times New Roman" w:eastAsia="Times New Roman" w:hAnsi="Times New Roman" w:cs="Times New Roman"/>
          <w:sz w:val="28"/>
          <w:szCs w:val="28"/>
        </w:rPr>
        <w:t xml:space="preserve">, </w:t>
      </w:r>
      <w:r w:rsidR="00CE0317" w:rsidRPr="00C07E3D">
        <w:rPr>
          <w:rFonts w:ascii="Times New Roman" w:eastAsia="Times New Roman" w:hAnsi="Times New Roman" w:cs="Times New Roman"/>
          <w:sz w:val="28"/>
          <w:szCs w:val="28"/>
        </w:rPr>
        <w:t>а также</w:t>
      </w:r>
      <w:r w:rsidR="003961FB" w:rsidRPr="00C07E3D">
        <w:rPr>
          <w:rFonts w:ascii="Times New Roman" w:eastAsia="Times New Roman" w:hAnsi="Times New Roman" w:cs="Times New Roman"/>
          <w:sz w:val="28"/>
          <w:szCs w:val="28"/>
        </w:rPr>
        <w:t xml:space="preserve"> </w:t>
      </w:r>
      <w:r w:rsidR="005E5E19" w:rsidRPr="00C07E3D">
        <w:rPr>
          <w:rFonts w:ascii="Times New Roman" w:eastAsia="Times New Roman" w:hAnsi="Times New Roman" w:cs="Times New Roman"/>
          <w:sz w:val="28"/>
          <w:szCs w:val="28"/>
        </w:rPr>
        <w:t xml:space="preserve">Департаментом архитектуры и градостроительства Администрации городского </w:t>
      </w:r>
      <w:r w:rsidR="005E5E19" w:rsidRPr="00C07E3D">
        <w:rPr>
          <w:rFonts w:ascii="Times New Roman" w:eastAsia="Calibri" w:hAnsi="Times New Roman" w:cs="Times New Roman"/>
          <w:sz w:val="28"/>
          <w:szCs w:val="28"/>
        </w:rPr>
        <w:t>округа город Рыбинск Ярославской области</w:t>
      </w:r>
      <w:r w:rsidR="00CE0317" w:rsidRPr="00C07E3D">
        <w:rPr>
          <w:rFonts w:ascii="Times New Roman" w:eastAsia="Calibri" w:hAnsi="Times New Roman" w:cs="Times New Roman"/>
          <w:sz w:val="28"/>
          <w:szCs w:val="28"/>
        </w:rPr>
        <w:t xml:space="preserve"> в части разработки и утверждения </w:t>
      </w:r>
      <w:r w:rsidR="003D463B" w:rsidRPr="00C07E3D">
        <w:rPr>
          <w:rFonts w:ascii="Times New Roman" w:eastAsia="Calibri" w:hAnsi="Times New Roman" w:cs="Times New Roman"/>
          <w:sz w:val="28"/>
          <w:szCs w:val="28"/>
        </w:rPr>
        <w:t>документов территориального планирования</w:t>
      </w:r>
      <w:r w:rsidR="003D463B" w:rsidRPr="00C07E3D">
        <w:rPr>
          <w:rFonts w:ascii="Times New Roman" w:eastAsia="Times New Roman" w:hAnsi="Times New Roman" w:cs="Times New Roman"/>
          <w:sz w:val="28"/>
          <w:szCs w:val="28"/>
        </w:rPr>
        <w:t xml:space="preserve"> (</w:t>
      </w:r>
      <w:r w:rsidR="003004B5" w:rsidRPr="00C07E3D">
        <w:rPr>
          <w:rFonts w:ascii="Times New Roman" w:eastAsia="Times New Roman" w:hAnsi="Times New Roman" w:cs="Times New Roman"/>
          <w:sz w:val="28"/>
          <w:szCs w:val="28"/>
        </w:rPr>
        <w:t>проектов планировки терр</w:t>
      </w:r>
      <w:r w:rsidR="003D463B" w:rsidRPr="00C07E3D">
        <w:rPr>
          <w:rFonts w:ascii="Times New Roman" w:eastAsia="Times New Roman" w:hAnsi="Times New Roman" w:cs="Times New Roman"/>
          <w:sz w:val="28"/>
          <w:szCs w:val="28"/>
        </w:rPr>
        <w:t>и</w:t>
      </w:r>
      <w:r w:rsidR="003004B5" w:rsidRPr="00C07E3D">
        <w:rPr>
          <w:rFonts w:ascii="Times New Roman" w:eastAsia="Times New Roman" w:hAnsi="Times New Roman" w:cs="Times New Roman"/>
          <w:sz w:val="28"/>
          <w:szCs w:val="28"/>
        </w:rPr>
        <w:t>т</w:t>
      </w:r>
      <w:r w:rsidR="003D463B" w:rsidRPr="00C07E3D">
        <w:rPr>
          <w:rFonts w:ascii="Times New Roman" w:eastAsia="Times New Roman" w:hAnsi="Times New Roman" w:cs="Times New Roman"/>
          <w:sz w:val="28"/>
          <w:szCs w:val="28"/>
        </w:rPr>
        <w:t>о</w:t>
      </w:r>
      <w:r w:rsidR="003004B5" w:rsidRPr="00C07E3D">
        <w:rPr>
          <w:rFonts w:ascii="Times New Roman" w:eastAsia="Times New Roman" w:hAnsi="Times New Roman" w:cs="Times New Roman"/>
          <w:sz w:val="28"/>
          <w:szCs w:val="28"/>
        </w:rPr>
        <w:t>рии и проектов межевания территории</w:t>
      </w:r>
      <w:r w:rsidR="003D463B" w:rsidRPr="00C07E3D">
        <w:rPr>
          <w:rFonts w:ascii="Times New Roman" w:eastAsia="Times New Roman" w:hAnsi="Times New Roman" w:cs="Times New Roman"/>
          <w:sz w:val="28"/>
          <w:szCs w:val="28"/>
        </w:rPr>
        <w:t>)</w:t>
      </w:r>
      <w:r w:rsidR="003004B5" w:rsidRPr="00C07E3D">
        <w:rPr>
          <w:rFonts w:ascii="Times New Roman" w:eastAsia="Times New Roman" w:hAnsi="Times New Roman" w:cs="Times New Roman"/>
          <w:sz w:val="28"/>
          <w:szCs w:val="28"/>
        </w:rPr>
        <w:t xml:space="preserve">, в целях </w:t>
      </w:r>
      <w:r w:rsidR="003D463B" w:rsidRPr="00C07E3D">
        <w:rPr>
          <w:rFonts w:ascii="Times New Roman" w:eastAsia="Times New Roman" w:hAnsi="Times New Roman" w:cs="Times New Roman"/>
          <w:sz w:val="28"/>
          <w:szCs w:val="28"/>
        </w:rPr>
        <w:t>возможности образования земельных участков</w:t>
      </w:r>
      <w:r w:rsidRPr="00C07E3D">
        <w:rPr>
          <w:rFonts w:ascii="Times New Roman" w:eastAsia="Times New Roman" w:hAnsi="Times New Roman" w:cs="Times New Roman"/>
          <w:sz w:val="28"/>
          <w:szCs w:val="28"/>
        </w:rPr>
        <w:t>.</w:t>
      </w:r>
    </w:p>
    <w:p w:rsidR="00DE3E9F"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r w:rsidRPr="003E2144">
        <w:rPr>
          <w:rFonts w:ascii="Times New Roman" w:eastAsia="Times New Roman" w:hAnsi="Times New Roman" w:cs="Times New Roman"/>
          <w:color w:val="000000"/>
          <w:sz w:val="28"/>
          <w:szCs w:val="28"/>
        </w:rPr>
        <w:t>Департамент имущественных и земельных отношений</w:t>
      </w:r>
      <w:r>
        <w:rPr>
          <w:rFonts w:ascii="Times New Roman" w:eastAsia="Times New Roman" w:hAnsi="Times New Roman" w:cs="Times New Roman"/>
          <w:color w:val="000000"/>
          <w:sz w:val="28"/>
          <w:szCs w:val="28"/>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
    <w:p w:rsidR="00DE3E9F"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DE3E9F"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DE3E9F"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rPr>
        <w:t>Департамент имущественных и земельных отношений</w:t>
      </w:r>
      <w:r>
        <w:rPr>
          <w:rFonts w:ascii="Times New Roman" w:eastAsia="Times New Roman" w:hAnsi="Times New Roman" w:cs="Times New Roman"/>
          <w:color w:val="000000"/>
          <w:sz w:val="28"/>
          <w:szCs w:val="28"/>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3E2144" w:rsidRPr="003E2144" w:rsidRDefault="00DE3E9F" w:rsidP="00F4729C">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r w:rsidR="003E2144" w:rsidRPr="003E2144">
        <w:rPr>
          <w:rFonts w:ascii="Times New Roman" w:eastAsia="Times New Roman" w:hAnsi="Times New Roman" w:cs="Times New Roman"/>
          <w:sz w:val="28"/>
          <w:szCs w:val="28"/>
        </w:rPr>
        <w:t>.</w:t>
      </w:r>
    </w:p>
    <w:p w:rsidR="0002135B" w:rsidRDefault="0002135B" w:rsidP="00F4729C">
      <w:pPr>
        <w:spacing w:after="0" w:line="240" w:lineRule="auto"/>
        <w:ind w:firstLine="709"/>
        <w:jc w:val="center"/>
        <w:rPr>
          <w:rFonts w:ascii="Times New Roman" w:eastAsia="Times New Roman" w:hAnsi="Times New Roman" w:cs="Times New Roman"/>
          <w:color w:val="000000"/>
          <w:sz w:val="28"/>
          <w:szCs w:val="28"/>
        </w:rPr>
      </w:pPr>
    </w:p>
    <w:p w:rsidR="003E2144" w:rsidRPr="00F4729C" w:rsidRDefault="003E2144" w:rsidP="003E2144">
      <w:pPr>
        <w:spacing w:after="0" w:line="240" w:lineRule="auto"/>
        <w:jc w:val="center"/>
        <w:rPr>
          <w:rFonts w:ascii="Times New Roman" w:eastAsia="Times New Roman" w:hAnsi="Times New Roman" w:cs="Times New Roman"/>
          <w:color w:val="000000"/>
          <w:sz w:val="28"/>
          <w:szCs w:val="28"/>
        </w:rPr>
      </w:pPr>
      <w:r w:rsidRPr="00F4729C">
        <w:rPr>
          <w:rFonts w:ascii="Times New Roman" w:eastAsia="Times New Roman" w:hAnsi="Times New Roman" w:cs="Times New Roman"/>
          <w:color w:val="000000"/>
          <w:sz w:val="28"/>
          <w:szCs w:val="28"/>
        </w:rPr>
        <w:t>2.7. Индикаторы результативности Подпрограммы</w:t>
      </w:r>
    </w:p>
    <w:p w:rsidR="003E2144" w:rsidRPr="00F4729C" w:rsidRDefault="003E2144" w:rsidP="003E2144">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134"/>
        <w:gridCol w:w="993"/>
        <w:gridCol w:w="708"/>
        <w:gridCol w:w="709"/>
        <w:gridCol w:w="708"/>
        <w:gridCol w:w="710"/>
        <w:gridCol w:w="992"/>
      </w:tblGrid>
      <w:tr w:rsidR="008209B3" w:rsidRPr="00F4729C" w:rsidTr="00FE3802">
        <w:tc>
          <w:tcPr>
            <w:tcW w:w="1843" w:type="dxa"/>
          </w:tcPr>
          <w:p w:rsidR="008209B3" w:rsidRPr="00F4729C" w:rsidRDefault="008209B3" w:rsidP="003E2144">
            <w:pPr>
              <w:widowControl w:val="0"/>
              <w:adjustRightInd w:val="0"/>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Наименование задачи</w:t>
            </w:r>
          </w:p>
        </w:tc>
        <w:tc>
          <w:tcPr>
            <w:tcW w:w="2126" w:type="dxa"/>
            <w:vAlign w:val="center"/>
          </w:tcPr>
          <w:p w:rsidR="008209B3" w:rsidRPr="00F4729C" w:rsidRDefault="008209B3" w:rsidP="003E2144">
            <w:pPr>
              <w:widowControl w:val="0"/>
              <w:adjustRightInd w:val="0"/>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Наименование индикатора</w:t>
            </w:r>
          </w:p>
        </w:tc>
        <w:tc>
          <w:tcPr>
            <w:tcW w:w="1134" w:type="dxa"/>
            <w:tcMar>
              <w:left w:w="0" w:type="dxa"/>
              <w:right w:w="0" w:type="dxa"/>
            </w:tcMar>
            <w:vAlign w:val="center"/>
          </w:tcPr>
          <w:p w:rsidR="008209B3" w:rsidRPr="00F4729C" w:rsidRDefault="008209B3"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Единица измерения</w:t>
            </w:r>
          </w:p>
        </w:tc>
        <w:tc>
          <w:tcPr>
            <w:tcW w:w="993" w:type="dxa"/>
            <w:tcMar>
              <w:left w:w="0" w:type="dxa"/>
              <w:right w:w="0" w:type="dxa"/>
            </w:tcMar>
            <w:vAlign w:val="center"/>
          </w:tcPr>
          <w:p w:rsidR="008209B3" w:rsidRPr="00F4729C" w:rsidRDefault="008209B3" w:rsidP="008209B3">
            <w:pPr>
              <w:widowControl w:val="0"/>
              <w:adjustRightInd w:val="0"/>
              <w:spacing w:after="0" w:line="240" w:lineRule="auto"/>
              <w:ind w:firstLine="24"/>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2024 базовый</w:t>
            </w:r>
          </w:p>
        </w:tc>
        <w:tc>
          <w:tcPr>
            <w:tcW w:w="708" w:type="dxa"/>
            <w:tcMar>
              <w:left w:w="0" w:type="dxa"/>
              <w:right w:w="0" w:type="dxa"/>
            </w:tcMar>
            <w:vAlign w:val="center"/>
          </w:tcPr>
          <w:p w:rsidR="008209B3" w:rsidRPr="00F4729C" w:rsidRDefault="008209B3" w:rsidP="008209B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2025</w:t>
            </w:r>
          </w:p>
        </w:tc>
        <w:tc>
          <w:tcPr>
            <w:tcW w:w="709" w:type="dxa"/>
            <w:tcMar>
              <w:left w:w="0" w:type="dxa"/>
              <w:right w:w="0" w:type="dxa"/>
            </w:tcMar>
            <w:vAlign w:val="center"/>
          </w:tcPr>
          <w:p w:rsidR="008209B3" w:rsidRPr="00F4729C" w:rsidRDefault="008209B3" w:rsidP="008209B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2026</w:t>
            </w:r>
          </w:p>
        </w:tc>
        <w:tc>
          <w:tcPr>
            <w:tcW w:w="708" w:type="dxa"/>
            <w:vAlign w:val="center"/>
          </w:tcPr>
          <w:p w:rsidR="008209B3" w:rsidRPr="00F4729C" w:rsidRDefault="008209B3" w:rsidP="008209B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2027</w:t>
            </w:r>
          </w:p>
        </w:tc>
        <w:tc>
          <w:tcPr>
            <w:tcW w:w="710" w:type="dxa"/>
            <w:vAlign w:val="center"/>
          </w:tcPr>
          <w:p w:rsidR="008209B3" w:rsidRPr="00F4729C" w:rsidRDefault="008209B3" w:rsidP="008209B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2028</w:t>
            </w:r>
          </w:p>
        </w:tc>
        <w:tc>
          <w:tcPr>
            <w:tcW w:w="992" w:type="dxa"/>
          </w:tcPr>
          <w:p w:rsidR="008209B3" w:rsidRPr="00F4729C" w:rsidRDefault="008209B3" w:rsidP="008D3F1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Итого 202</w:t>
            </w:r>
            <w:r w:rsidR="008D3F1D" w:rsidRPr="00F4729C">
              <w:rPr>
                <w:rFonts w:ascii="Times New Roman" w:eastAsia="Times New Roman" w:hAnsi="Times New Roman" w:cs="Times New Roman"/>
                <w:sz w:val="24"/>
                <w:szCs w:val="24"/>
              </w:rPr>
              <w:t>5</w:t>
            </w:r>
            <w:r w:rsidRPr="00F4729C">
              <w:rPr>
                <w:rFonts w:ascii="Times New Roman" w:eastAsia="Times New Roman" w:hAnsi="Times New Roman" w:cs="Times New Roman"/>
                <w:sz w:val="24"/>
                <w:szCs w:val="24"/>
              </w:rPr>
              <w:t>-202</w:t>
            </w:r>
            <w:r w:rsidR="008D3F1D" w:rsidRPr="00F4729C">
              <w:rPr>
                <w:rFonts w:ascii="Times New Roman" w:eastAsia="Times New Roman" w:hAnsi="Times New Roman" w:cs="Times New Roman"/>
                <w:sz w:val="24"/>
                <w:szCs w:val="24"/>
              </w:rPr>
              <w:t>8</w:t>
            </w:r>
          </w:p>
        </w:tc>
      </w:tr>
      <w:tr w:rsidR="00F50EA2" w:rsidRPr="00F4729C" w:rsidTr="00FE3802">
        <w:trPr>
          <w:trHeight w:val="3072"/>
        </w:trPr>
        <w:tc>
          <w:tcPr>
            <w:tcW w:w="1843" w:type="dxa"/>
            <w:vMerge w:val="restart"/>
          </w:tcPr>
          <w:p w:rsidR="00F50EA2" w:rsidRPr="00F4729C" w:rsidRDefault="00F50EA2" w:rsidP="00FE3802">
            <w:pPr>
              <w:widowControl w:val="0"/>
              <w:adjustRightInd w:val="0"/>
              <w:spacing w:after="0" w:line="240" w:lineRule="auto"/>
              <w:ind w:right="-108"/>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F50EA2" w:rsidRPr="00F4729C" w:rsidRDefault="00F50EA2" w:rsidP="00FE3802">
            <w:pPr>
              <w:widowControl w:val="0"/>
              <w:adjustRightInd w:val="0"/>
              <w:spacing w:after="0" w:line="240" w:lineRule="auto"/>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 xml:space="preserve">Количество </w:t>
            </w:r>
            <w:r w:rsidRPr="00F4729C">
              <w:rPr>
                <w:rFonts w:ascii="Times New Roman" w:eastAsia="Calibri" w:hAnsi="Times New Roman" w:cs="Times New Roman"/>
                <w:sz w:val="24"/>
                <w:szCs w:val="24"/>
              </w:rPr>
              <w:t xml:space="preserve">граждан, имеющих трех и более детей, </w:t>
            </w:r>
            <w:r w:rsidRPr="00F4729C">
              <w:rPr>
                <w:rFonts w:ascii="Times New Roman" w:eastAsia="Times New Roman" w:hAnsi="Times New Roman" w:cs="Times New Roman"/>
                <w:color w:val="000000"/>
                <w:sz w:val="24"/>
                <w:szCs w:val="24"/>
              </w:rPr>
              <w:t>и иных отдельных категорий, обратившихся с заявлением о предоставлении земельного участка</w:t>
            </w:r>
          </w:p>
        </w:tc>
        <w:tc>
          <w:tcPr>
            <w:tcW w:w="1134" w:type="dxa"/>
            <w:vAlign w:val="center"/>
          </w:tcPr>
          <w:p w:rsidR="00F50EA2" w:rsidRPr="00F4729C" w:rsidRDefault="00F50EA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человек</w:t>
            </w:r>
          </w:p>
        </w:tc>
        <w:tc>
          <w:tcPr>
            <w:tcW w:w="993" w:type="dxa"/>
            <w:vAlign w:val="center"/>
          </w:tcPr>
          <w:p w:rsidR="00F50EA2" w:rsidRPr="00F4729C" w:rsidRDefault="008209B3" w:rsidP="00D721DE">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10</w:t>
            </w:r>
          </w:p>
        </w:tc>
        <w:tc>
          <w:tcPr>
            <w:tcW w:w="708" w:type="dxa"/>
            <w:vAlign w:val="center"/>
          </w:tcPr>
          <w:p w:rsidR="00F50EA2" w:rsidRPr="00F4729C" w:rsidRDefault="008209B3" w:rsidP="00BE3B9F">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2</w:t>
            </w:r>
            <w:r w:rsidR="002C2CA5" w:rsidRPr="00F4729C">
              <w:rPr>
                <w:rFonts w:ascii="Times New Roman" w:eastAsia="Times New Roman" w:hAnsi="Times New Roman" w:cs="Times New Roman"/>
                <w:color w:val="000000"/>
                <w:sz w:val="24"/>
                <w:szCs w:val="24"/>
              </w:rPr>
              <w:t>0</w:t>
            </w:r>
          </w:p>
        </w:tc>
        <w:tc>
          <w:tcPr>
            <w:tcW w:w="709" w:type="dxa"/>
            <w:vAlign w:val="center"/>
          </w:tcPr>
          <w:p w:rsidR="00F50EA2" w:rsidRPr="00F4729C" w:rsidRDefault="00F50EA2" w:rsidP="00BE3B9F">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20</w:t>
            </w:r>
          </w:p>
        </w:tc>
        <w:tc>
          <w:tcPr>
            <w:tcW w:w="708" w:type="dxa"/>
            <w:vAlign w:val="center"/>
          </w:tcPr>
          <w:p w:rsidR="00F50EA2" w:rsidRPr="00F4729C" w:rsidRDefault="00F50EA2" w:rsidP="00BE3B9F">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20</w:t>
            </w:r>
          </w:p>
        </w:tc>
        <w:tc>
          <w:tcPr>
            <w:tcW w:w="710" w:type="dxa"/>
            <w:vAlign w:val="center"/>
          </w:tcPr>
          <w:p w:rsidR="00F50EA2" w:rsidRPr="00F4729C" w:rsidRDefault="00F50EA2" w:rsidP="00BE3B9F">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20</w:t>
            </w:r>
          </w:p>
        </w:tc>
        <w:tc>
          <w:tcPr>
            <w:tcW w:w="992" w:type="dxa"/>
            <w:vAlign w:val="center"/>
          </w:tcPr>
          <w:p w:rsidR="00F50EA2" w:rsidRPr="00F4729C" w:rsidRDefault="008209B3" w:rsidP="004B7C24">
            <w:pPr>
              <w:spacing w:after="0" w:line="240" w:lineRule="auto"/>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8</w:t>
            </w:r>
            <w:r w:rsidR="00F50EA2" w:rsidRPr="00F4729C">
              <w:rPr>
                <w:rFonts w:ascii="Times New Roman" w:eastAsia="Times New Roman" w:hAnsi="Times New Roman" w:cs="Times New Roman"/>
                <w:color w:val="000000"/>
                <w:sz w:val="24"/>
                <w:szCs w:val="24"/>
              </w:rPr>
              <w:t>0</w:t>
            </w:r>
          </w:p>
        </w:tc>
      </w:tr>
      <w:tr w:rsidR="00F50EA2" w:rsidRPr="00F4729C" w:rsidTr="00FE3802">
        <w:trPr>
          <w:trHeight w:val="406"/>
        </w:trPr>
        <w:tc>
          <w:tcPr>
            <w:tcW w:w="1843" w:type="dxa"/>
            <w:vMerge/>
          </w:tcPr>
          <w:p w:rsidR="00F50EA2" w:rsidRPr="00F4729C" w:rsidRDefault="00F50EA2" w:rsidP="003E2144">
            <w:pPr>
              <w:widowControl w:val="0"/>
              <w:adjustRightInd w:val="0"/>
              <w:spacing w:after="0" w:line="240" w:lineRule="auto"/>
              <w:rPr>
                <w:rFonts w:ascii="Times New Roman" w:eastAsia="Times New Roman" w:hAnsi="Times New Roman" w:cs="Times New Roman"/>
                <w:color w:val="000000"/>
                <w:sz w:val="24"/>
                <w:szCs w:val="24"/>
              </w:rPr>
            </w:pPr>
          </w:p>
        </w:tc>
        <w:tc>
          <w:tcPr>
            <w:tcW w:w="2126" w:type="dxa"/>
            <w:vAlign w:val="center"/>
          </w:tcPr>
          <w:p w:rsidR="00F50EA2" w:rsidRPr="00F4729C" w:rsidRDefault="00F50EA2" w:rsidP="003E2144">
            <w:pPr>
              <w:widowControl w:val="0"/>
              <w:adjustRightInd w:val="0"/>
              <w:spacing w:after="0" w:line="240" w:lineRule="auto"/>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 xml:space="preserve">Количество сформированных / предоставленных земельных участков </w:t>
            </w:r>
          </w:p>
        </w:tc>
        <w:tc>
          <w:tcPr>
            <w:tcW w:w="1134" w:type="dxa"/>
            <w:vAlign w:val="center"/>
          </w:tcPr>
          <w:p w:rsidR="00F50EA2" w:rsidRPr="00F4729C" w:rsidRDefault="00F50EA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единиц</w:t>
            </w:r>
          </w:p>
        </w:tc>
        <w:tc>
          <w:tcPr>
            <w:tcW w:w="993" w:type="dxa"/>
            <w:vAlign w:val="center"/>
          </w:tcPr>
          <w:p w:rsidR="00F50EA2" w:rsidRPr="00F4729C" w:rsidRDefault="008209B3" w:rsidP="008209B3">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0</w:t>
            </w:r>
            <w:r w:rsidR="00F50EA2" w:rsidRPr="00F4729C">
              <w:rPr>
                <w:rFonts w:ascii="Times New Roman" w:eastAsia="Times New Roman" w:hAnsi="Times New Roman" w:cs="Times New Roman"/>
                <w:sz w:val="24"/>
                <w:szCs w:val="24"/>
              </w:rPr>
              <w:t>/1</w:t>
            </w:r>
            <w:r w:rsidRPr="00F4729C">
              <w:rPr>
                <w:rFonts w:ascii="Times New Roman" w:eastAsia="Times New Roman" w:hAnsi="Times New Roman" w:cs="Times New Roman"/>
                <w:sz w:val="24"/>
                <w:szCs w:val="24"/>
              </w:rPr>
              <w:t>0</w:t>
            </w:r>
            <w:r w:rsidR="008D3F1D" w:rsidRPr="00F4729C">
              <w:rPr>
                <w:rFonts w:ascii="Times New Roman" w:eastAsia="Times New Roman" w:hAnsi="Times New Roman" w:cs="Times New Roman"/>
                <w:sz w:val="24"/>
                <w:szCs w:val="24"/>
              </w:rPr>
              <w:t>*</w:t>
            </w:r>
          </w:p>
        </w:tc>
        <w:tc>
          <w:tcPr>
            <w:tcW w:w="708" w:type="dxa"/>
            <w:vAlign w:val="center"/>
          </w:tcPr>
          <w:p w:rsidR="00F50EA2" w:rsidRPr="00F4729C" w:rsidRDefault="008209B3" w:rsidP="008209B3">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2</w:t>
            </w:r>
            <w:r w:rsidR="0044091B" w:rsidRPr="00F4729C">
              <w:rPr>
                <w:rFonts w:ascii="Times New Roman" w:eastAsia="Times New Roman" w:hAnsi="Times New Roman" w:cs="Times New Roman"/>
                <w:sz w:val="24"/>
                <w:szCs w:val="24"/>
              </w:rPr>
              <w:t>0</w:t>
            </w:r>
            <w:r w:rsidR="00F50EA2" w:rsidRPr="00F4729C">
              <w:rPr>
                <w:rFonts w:ascii="Times New Roman" w:eastAsia="Times New Roman" w:hAnsi="Times New Roman" w:cs="Times New Roman"/>
                <w:sz w:val="24"/>
                <w:szCs w:val="24"/>
              </w:rPr>
              <w:t>/</w:t>
            </w:r>
            <w:r w:rsidRPr="00F4729C">
              <w:rPr>
                <w:rFonts w:ascii="Times New Roman" w:eastAsia="Times New Roman" w:hAnsi="Times New Roman" w:cs="Times New Roman"/>
                <w:sz w:val="24"/>
                <w:szCs w:val="24"/>
              </w:rPr>
              <w:t>2</w:t>
            </w:r>
            <w:r w:rsidR="00F50EA2" w:rsidRPr="00F4729C">
              <w:rPr>
                <w:rFonts w:ascii="Times New Roman" w:eastAsia="Times New Roman" w:hAnsi="Times New Roman" w:cs="Times New Roman"/>
                <w:sz w:val="24"/>
                <w:szCs w:val="24"/>
              </w:rPr>
              <w:t>0</w:t>
            </w:r>
          </w:p>
        </w:tc>
        <w:tc>
          <w:tcPr>
            <w:tcW w:w="709" w:type="dxa"/>
            <w:vAlign w:val="center"/>
          </w:tcPr>
          <w:p w:rsidR="00F50EA2" w:rsidRPr="00F4729C" w:rsidRDefault="00F50EA2" w:rsidP="00BE3B9F">
            <w:pPr>
              <w:widowControl w:val="0"/>
              <w:adjustRightInd w:val="0"/>
              <w:spacing w:after="0" w:line="240" w:lineRule="auto"/>
              <w:ind w:left="-108" w:right="-108"/>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20/20</w:t>
            </w:r>
          </w:p>
        </w:tc>
        <w:tc>
          <w:tcPr>
            <w:tcW w:w="708" w:type="dxa"/>
            <w:vAlign w:val="center"/>
          </w:tcPr>
          <w:p w:rsidR="00F50EA2" w:rsidRPr="00F4729C" w:rsidRDefault="00F50EA2" w:rsidP="00BE3B9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w:t>
            </w:r>
            <w:r w:rsidRPr="00F4729C">
              <w:rPr>
                <w:rFonts w:ascii="Times New Roman" w:eastAsia="Times New Roman" w:hAnsi="Times New Roman" w:cs="Times New Roman"/>
                <w:sz w:val="24"/>
                <w:szCs w:val="24"/>
                <w:lang w:val="en-US"/>
              </w:rPr>
              <w:t>0</w:t>
            </w:r>
            <w:r w:rsidRPr="00F4729C">
              <w:rPr>
                <w:rFonts w:ascii="Times New Roman" w:eastAsia="Times New Roman" w:hAnsi="Times New Roman" w:cs="Times New Roman"/>
                <w:sz w:val="24"/>
                <w:szCs w:val="24"/>
              </w:rPr>
              <w:t>/20</w:t>
            </w:r>
          </w:p>
        </w:tc>
        <w:tc>
          <w:tcPr>
            <w:tcW w:w="710" w:type="dxa"/>
            <w:vAlign w:val="center"/>
          </w:tcPr>
          <w:p w:rsidR="00F50EA2" w:rsidRPr="00F4729C" w:rsidRDefault="00F50EA2" w:rsidP="00BE3B9F">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w:t>
            </w:r>
            <w:r w:rsidRPr="00F4729C">
              <w:rPr>
                <w:rFonts w:ascii="Times New Roman" w:eastAsia="Times New Roman" w:hAnsi="Times New Roman" w:cs="Times New Roman"/>
                <w:sz w:val="24"/>
                <w:szCs w:val="24"/>
                <w:lang w:val="en-US"/>
              </w:rPr>
              <w:t>0</w:t>
            </w:r>
            <w:r w:rsidRPr="00F4729C">
              <w:rPr>
                <w:rFonts w:ascii="Times New Roman" w:eastAsia="Times New Roman" w:hAnsi="Times New Roman" w:cs="Times New Roman"/>
                <w:sz w:val="24"/>
                <w:szCs w:val="24"/>
              </w:rPr>
              <w:t>/20</w:t>
            </w:r>
          </w:p>
        </w:tc>
        <w:tc>
          <w:tcPr>
            <w:tcW w:w="992" w:type="dxa"/>
            <w:vAlign w:val="center"/>
          </w:tcPr>
          <w:p w:rsidR="00F50EA2" w:rsidRPr="00F4729C" w:rsidRDefault="008209B3" w:rsidP="008209B3">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8</w:t>
            </w:r>
            <w:r w:rsidR="00F50EA2" w:rsidRPr="00F4729C">
              <w:rPr>
                <w:rFonts w:ascii="Times New Roman" w:eastAsia="Times New Roman" w:hAnsi="Times New Roman" w:cs="Times New Roman"/>
                <w:sz w:val="24"/>
                <w:szCs w:val="24"/>
              </w:rPr>
              <w:t>0/</w:t>
            </w:r>
            <w:r w:rsidRPr="00F4729C">
              <w:rPr>
                <w:rFonts w:ascii="Times New Roman" w:eastAsia="Times New Roman" w:hAnsi="Times New Roman" w:cs="Times New Roman"/>
                <w:sz w:val="24"/>
                <w:szCs w:val="24"/>
              </w:rPr>
              <w:t>8</w:t>
            </w:r>
            <w:r w:rsidR="00F50EA2" w:rsidRPr="00F4729C">
              <w:rPr>
                <w:rFonts w:ascii="Times New Roman" w:eastAsia="Times New Roman" w:hAnsi="Times New Roman" w:cs="Times New Roman"/>
                <w:sz w:val="24"/>
                <w:szCs w:val="24"/>
              </w:rPr>
              <w:t>0</w:t>
            </w:r>
          </w:p>
        </w:tc>
      </w:tr>
      <w:tr w:rsidR="00F50EA2" w:rsidRPr="00F4729C" w:rsidTr="00FE3802">
        <w:trPr>
          <w:trHeight w:val="426"/>
        </w:trPr>
        <w:tc>
          <w:tcPr>
            <w:tcW w:w="1843" w:type="dxa"/>
            <w:vMerge/>
          </w:tcPr>
          <w:p w:rsidR="00F50EA2" w:rsidRPr="00F4729C" w:rsidRDefault="00F50EA2" w:rsidP="003E2144">
            <w:pPr>
              <w:widowControl w:val="0"/>
              <w:adjustRightInd w:val="0"/>
              <w:spacing w:after="0" w:line="240" w:lineRule="auto"/>
              <w:rPr>
                <w:rFonts w:ascii="Times New Roman" w:eastAsia="Times New Roman" w:hAnsi="Times New Roman" w:cs="Times New Roman"/>
                <w:color w:val="000000"/>
                <w:sz w:val="24"/>
                <w:szCs w:val="24"/>
              </w:rPr>
            </w:pPr>
          </w:p>
        </w:tc>
        <w:tc>
          <w:tcPr>
            <w:tcW w:w="2126" w:type="dxa"/>
            <w:vAlign w:val="center"/>
          </w:tcPr>
          <w:p w:rsidR="00F50EA2" w:rsidRPr="00F4729C" w:rsidRDefault="00F50EA2" w:rsidP="00CE765D">
            <w:pPr>
              <w:widowControl w:val="0"/>
              <w:adjustRightInd w:val="0"/>
              <w:spacing w:after="0" w:line="240" w:lineRule="auto"/>
              <w:rPr>
                <w:rFonts w:ascii="Times New Roman" w:eastAsia="Times New Roman" w:hAnsi="Times New Roman" w:cs="Times New Roman"/>
                <w:color w:val="000000"/>
                <w:sz w:val="24"/>
                <w:szCs w:val="24"/>
              </w:rPr>
            </w:pPr>
            <w:r w:rsidRPr="00F4729C">
              <w:rPr>
                <w:rFonts w:ascii="Times New Roman" w:eastAsia="Times New Roman" w:hAnsi="Times New Roman" w:cs="Times New Roman"/>
                <w:color w:val="000000"/>
                <w:sz w:val="24"/>
                <w:szCs w:val="24"/>
              </w:rPr>
              <w:t xml:space="preserve">Ориентировочная площадь сформированных земельных участков / предоставленных участков </w:t>
            </w:r>
          </w:p>
        </w:tc>
        <w:tc>
          <w:tcPr>
            <w:tcW w:w="1134" w:type="dxa"/>
            <w:vAlign w:val="center"/>
          </w:tcPr>
          <w:p w:rsidR="00F50EA2" w:rsidRPr="00F4729C" w:rsidRDefault="00F50EA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4729C">
              <w:rPr>
                <w:rFonts w:ascii="Times New Roman" w:eastAsia="Times New Roman" w:hAnsi="Times New Roman" w:cs="Times New Roman"/>
                <w:color w:val="000000"/>
                <w:sz w:val="24"/>
                <w:szCs w:val="24"/>
              </w:rPr>
              <w:t>га</w:t>
            </w:r>
          </w:p>
        </w:tc>
        <w:tc>
          <w:tcPr>
            <w:tcW w:w="993" w:type="dxa"/>
            <w:vAlign w:val="center"/>
          </w:tcPr>
          <w:p w:rsidR="00F50EA2" w:rsidRPr="00F4729C" w:rsidRDefault="008209B3" w:rsidP="008209B3">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0</w:t>
            </w:r>
            <w:r w:rsidR="00F50EA2" w:rsidRPr="00F4729C">
              <w:rPr>
                <w:rFonts w:ascii="Times New Roman" w:eastAsia="Times New Roman" w:hAnsi="Times New Roman" w:cs="Times New Roman"/>
                <w:sz w:val="24"/>
                <w:szCs w:val="24"/>
              </w:rPr>
              <w:t>/1,</w:t>
            </w:r>
            <w:r w:rsidRPr="00F4729C">
              <w:rPr>
                <w:rFonts w:ascii="Times New Roman" w:eastAsia="Times New Roman" w:hAnsi="Times New Roman" w:cs="Times New Roman"/>
                <w:sz w:val="24"/>
                <w:szCs w:val="24"/>
              </w:rPr>
              <w:t>1</w:t>
            </w:r>
          </w:p>
        </w:tc>
        <w:tc>
          <w:tcPr>
            <w:tcW w:w="708" w:type="dxa"/>
            <w:vAlign w:val="center"/>
          </w:tcPr>
          <w:p w:rsidR="00F50EA2" w:rsidRPr="00F4729C" w:rsidRDefault="008209B3" w:rsidP="002C2CA5">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2,2/2,2</w:t>
            </w:r>
          </w:p>
        </w:tc>
        <w:tc>
          <w:tcPr>
            <w:tcW w:w="709" w:type="dxa"/>
            <w:vAlign w:val="center"/>
          </w:tcPr>
          <w:p w:rsidR="00F50EA2" w:rsidRPr="00F4729C" w:rsidRDefault="00F50EA2" w:rsidP="00BE3B9F">
            <w:pPr>
              <w:widowControl w:val="0"/>
              <w:adjustRightInd w:val="0"/>
              <w:spacing w:after="0" w:line="240" w:lineRule="auto"/>
              <w:ind w:left="-108" w:right="-108"/>
              <w:jc w:val="center"/>
              <w:rPr>
                <w:rFonts w:ascii="Times New Roman" w:eastAsia="Times New Roman" w:hAnsi="Times New Roman" w:cs="Times New Roman"/>
                <w:color w:val="000000"/>
                <w:sz w:val="24"/>
                <w:szCs w:val="24"/>
              </w:rPr>
            </w:pPr>
            <w:r w:rsidRPr="00F4729C">
              <w:rPr>
                <w:rFonts w:ascii="Times New Roman" w:eastAsia="Times New Roman" w:hAnsi="Times New Roman" w:cs="Times New Roman"/>
                <w:sz w:val="24"/>
                <w:szCs w:val="24"/>
              </w:rPr>
              <w:t>2,2/2,2</w:t>
            </w:r>
          </w:p>
        </w:tc>
        <w:tc>
          <w:tcPr>
            <w:tcW w:w="708" w:type="dxa"/>
            <w:vAlign w:val="center"/>
          </w:tcPr>
          <w:p w:rsidR="00F50EA2" w:rsidRPr="00F4729C" w:rsidRDefault="00F50EA2" w:rsidP="00BE3B9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2,2/2,2</w:t>
            </w:r>
          </w:p>
        </w:tc>
        <w:tc>
          <w:tcPr>
            <w:tcW w:w="710" w:type="dxa"/>
            <w:vAlign w:val="center"/>
          </w:tcPr>
          <w:p w:rsidR="00F50EA2" w:rsidRPr="00F4729C" w:rsidRDefault="00F50EA2" w:rsidP="00BE3B9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2,2/2,2</w:t>
            </w:r>
          </w:p>
        </w:tc>
        <w:tc>
          <w:tcPr>
            <w:tcW w:w="992" w:type="dxa"/>
            <w:vAlign w:val="center"/>
          </w:tcPr>
          <w:p w:rsidR="00F50EA2" w:rsidRPr="00F4729C" w:rsidRDefault="008209B3" w:rsidP="008209B3">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8</w:t>
            </w:r>
            <w:r w:rsidR="0044091B" w:rsidRPr="00F4729C">
              <w:rPr>
                <w:rFonts w:ascii="Times New Roman" w:eastAsia="Times New Roman" w:hAnsi="Times New Roman" w:cs="Times New Roman"/>
                <w:sz w:val="24"/>
                <w:szCs w:val="24"/>
              </w:rPr>
              <w:t>,</w:t>
            </w:r>
            <w:r w:rsidRPr="00F4729C">
              <w:rPr>
                <w:rFonts w:ascii="Times New Roman" w:eastAsia="Times New Roman" w:hAnsi="Times New Roman" w:cs="Times New Roman"/>
                <w:sz w:val="24"/>
                <w:szCs w:val="24"/>
              </w:rPr>
              <w:t>8</w:t>
            </w:r>
            <w:r w:rsidR="00F50EA2" w:rsidRPr="00F4729C">
              <w:rPr>
                <w:rFonts w:ascii="Times New Roman" w:eastAsia="Times New Roman" w:hAnsi="Times New Roman" w:cs="Times New Roman"/>
                <w:sz w:val="24"/>
                <w:szCs w:val="24"/>
              </w:rPr>
              <w:t>/</w:t>
            </w:r>
            <w:r w:rsidRPr="00F4729C">
              <w:rPr>
                <w:rFonts w:ascii="Times New Roman" w:eastAsia="Times New Roman" w:hAnsi="Times New Roman" w:cs="Times New Roman"/>
                <w:sz w:val="24"/>
                <w:szCs w:val="24"/>
              </w:rPr>
              <w:t>8</w:t>
            </w:r>
            <w:r w:rsidR="00F50EA2" w:rsidRPr="00F4729C">
              <w:rPr>
                <w:rFonts w:ascii="Times New Roman" w:eastAsia="Times New Roman" w:hAnsi="Times New Roman" w:cs="Times New Roman"/>
                <w:sz w:val="24"/>
                <w:szCs w:val="24"/>
              </w:rPr>
              <w:t>,</w:t>
            </w:r>
            <w:r w:rsidRPr="00F4729C">
              <w:rPr>
                <w:rFonts w:ascii="Times New Roman" w:eastAsia="Times New Roman" w:hAnsi="Times New Roman" w:cs="Times New Roman"/>
                <w:sz w:val="24"/>
                <w:szCs w:val="24"/>
              </w:rPr>
              <w:t>8</w:t>
            </w:r>
          </w:p>
        </w:tc>
      </w:tr>
    </w:tbl>
    <w:p w:rsidR="003E2144" w:rsidRPr="00F4729C" w:rsidRDefault="008D3F1D" w:rsidP="008D3F1D">
      <w:pPr>
        <w:spacing w:after="0" w:line="240" w:lineRule="auto"/>
        <w:jc w:val="both"/>
        <w:rPr>
          <w:rFonts w:ascii="Times New Roman" w:eastAsia="Times New Roman" w:hAnsi="Times New Roman" w:cs="Times New Roman"/>
          <w:sz w:val="24"/>
          <w:szCs w:val="24"/>
        </w:rPr>
      </w:pPr>
      <w:r w:rsidRPr="00F4729C">
        <w:rPr>
          <w:rFonts w:ascii="Times New Roman" w:eastAsia="Times New Roman" w:hAnsi="Times New Roman" w:cs="Times New Roman"/>
          <w:sz w:val="24"/>
          <w:szCs w:val="24"/>
        </w:rPr>
        <w:t>* предоставлены земельные участки из ранее сформированных в 2023 году.</w:t>
      </w: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rPr>
        <w:sectPr w:rsidR="003E2144" w:rsidRPr="003E2144" w:rsidSect="00164198">
          <w:headerReference w:type="default" r:id="rId46"/>
          <w:pgSz w:w="11906" w:h="16838"/>
          <w:pgMar w:top="1134" w:right="567" w:bottom="851" w:left="1134" w:header="709" w:footer="709" w:gutter="0"/>
          <w:pgNumType w:start="3"/>
          <w:cols w:space="708"/>
          <w:titlePg/>
          <w:docGrid w:linePitch="360"/>
        </w:sect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2.8. Перечень мероприятий Подпрограммы</w:t>
      </w:r>
    </w:p>
    <w:tbl>
      <w:tblPr>
        <w:tblW w:w="531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8"/>
        <w:gridCol w:w="3144"/>
        <w:gridCol w:w="1575"/>
        <w:gridCol w:w="860"/>
        <w:gridCol w:w="1003"/>
        <w:gridCol w:w="851"/>
        <w:gridCol w:w="724"/>
        <w:gridCol w:w="714"/>
        <w:gridCol w:w="718"/>
        <w:gridCol w:w="714"/>
        <w:gridCol w:w="718"/>
        <w:gridCol w:w="711"/>
        <w:gridCol w:w="727"/>
        <w:gridCol w:w="1842"/>
        <w:gridCol w:w="987"/>
      </w:tblGrid>
      <w:tr w:rsidR="003E2144" w:rsidRPr="003E2144" w:rsidTr="00AB7B64">
        <w:trPr>
          <w:trHeight w:val="828"/>
          <w:tblHeader/>
        </w:trPr>
        <w:tc>
          <w:tcPr>
            <w:tcW w:w="185" w:type="pct"/>
            <w:vMerge w:val="restart"/>
            <w:vAlign w:val="center"/>
          </w:tcPr>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w:t>
            </w: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п/п</w:t>
            </w:r>
          </w:p>
        </w:tc>
        <w:tc>
          <w:tcPr>
            <w:tcW w:w="990" w:type="pct"/>
            <w:vMerge w:val="restart"/>
            <w:vAlign w:val="center"/>
          </w:tcPr>
          <w:p w:rsidR="003E2144" w:rsidRPr="00357C05" w:rsidRDefault="003E2144" w:rsidP="003E2144">
            <w:pPr>
              <w:spacing w:after="0" w:line="240" w:lineRule="auto"/>
              <w:jc w:val="center"/>
              <w:rPr>
                <w:rFonts w:ascii="Times New Roman" w:eastAsia="Times New Roman" w:hAnsi="Times New Roman" w:cs="Times New Roman"/>
                <w:bCs/>
              </w:rPr>
            </w:pP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Наименование мероприятия</w:t>
            </w: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(объекта)</w:t>
            </w:r>
          </w:p>
        </w:tc>
        <w:tc>
          <w:tcPr>
            <w:tcW w:w="496" w:type="pct"/>
            <w:vMerge w:val="restart"/>
            <w:vAlign w:val="center"/>
          </w:tcPr>
          <w:p w:rsidR="003E2144" w:rsidRPr="00357C05" w:rsidRDefault="003E2144" w:rsidP="000E1D20">
            <w:pPr>
              <w:spacing w:after="0" w:line="240" w:lineRule="auto"/>
              <w:ind w:right="-53"/>
              <w:jc w:val="center"/>
              <w:rPr>
                <w:rFonts w:ascii="Times New Roman" w:eastAsia="Times New Roman" w:hAnsi="Times New Roman" w:cs="Times New Roman"/>
                <w:bCs/>
              </w:rPr>
            </w:pPr>
            <w:r w:rsidRPr="00357C05">
              <w:rPr>
                <w:rFonts w:ascii="Times New Roman" w:eastAsia="Times New Roman" w:hAnsi="Times New Roman" w:cs="Times New Roman"/>
                <w:bCs/>
              </w:rPr>
              <w:t>Адрес,</w:t>
            </w:r>
          </w:p>
          <w:p w:rsidR="003E2144" w:rsidRPr="00357C05" w:rsidRDefault="000E1D20" w:rsidP="000E1D20">
            <w:pPr>
              <w:spacing w:after="0" w:line="240" w:lineRule="auto"/>
              <w:ind w:left="-145" w:right="-53"/>
              <w:jc w:val="center"/>
              <w:rPr>
                <w:rFonts w:ascii="Times New Roman" w:eastAsia="Times New Roman" w:hAnsi="Times New Roman" w:cs="Times New Roman"/>
                <w:bCs/>
              </w:rPr>
            </w:pPr>
            <w:r w:rsidRPr="00357C05">
              <w:rPr>
                <w:rFonts w:ascii="Times New Roman" w:eastAsia="Times New Roman" w:hAnsi="Times New Roman" w:cs="Times New Roman"/>
                <w:bCs/>
              </w:rPr>
              <w:t>к</w:t>
            </w:r>
            <w:r w:rsidR="003E2144" w:rsidRPr="00357C05">
              <w:rPr>
                <w:rFonts w:ascii="Times New Roman" w:eastAsia="Times New Roman" w:hAnsi="Times New Roman" w:cs="Times New Roman"/>
                <w:bCs/>
              </w:rPr>
              <w:t>оличественная</w:t>
            </w:r>
            <w:r w:rsidRPr="00357C05">
              <w:rPr>
                <w:rFonts w:ascii="Times New Roman" w:eastAsia="Times New Roman" w:hAnsi="Times New Roman" w:cs="Times New Roman"/>
                <w:bCs/>
              </w:rPr>
              <w:t xml:space="preserve"> </w:t>
            </w:r>
            <w:r w:rsidR="003E2144" w:rsidRPr="00357C05">
              <w:rPr>
                <w:rFonts w:ascii="Times New Roman" w:eastAsia="Times New Roman" w:hAnsi="Times New Roman" w:cs="Times New Roman"/>
                <w:bCs/>
              </w:rPr>
              <w:t>хар</w:t>
            </w:r>
            <w:r w:rsidRPr="00357C05">
              <w:rPr>
                <w:rFonts w:ascii="Times New Roman" w:eastAsia="Times New Roman" w:hAnsi="Times New Roman" w:cs="Times New Roman"/>
                <w:bCs/>
              </w:rPr>
              <w:t>актеристи</w:t>
            </w:r>
            <w:r w:rsidR="003E2144" w:rsidRPr="00357C05">
              <w:rPr>
                <w:rFonts w:ascii="Times New Roman" w:eastAsia="Times New Roman" w:hAnsi="Times New Roman" w:cs="Times New Roman"/>
                <w:bCs/>
              </w:rPr>
              <w:t>ка, срок исполнения</w:t>
            </w:r>
          </w:p>
        </w:tc>
        <w:tc>
          <w:tcPr>
            <w:tcW w:w="271" w:type="pct"/>
            <w:vMerge w:val="restart"/>
            <w:vAlign w:val="center"/>
          </w:tcPr>
          <w:p w:rsidR="003E2144" w:rsidRPr="00357C05" w:rsidRDefault="003E2144" w:rsidP="003E2144">
            <w:pPr>
              <w:spacing w:after="0" w:line="240" w:lineRule="auto"/>
              <w:jc w:val="center"/>
              <w:rPr>
                <w:rFonts w:ascii="Times New Roman" w:eastAsia="Times New Roman" w:hAnsi="Times New Roman" w:cs="Times New Roman"/>
                <w:bCs/>
              </w:rPr>
            </w:pP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Смет.</w:t>
            </w:r>
          </w:p>
          <w:p w:rsidR="003E2144" w:rsidRPr="00357C05" w:rsidRDefault="00482DE2"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с</w:t>
            </w:r>
            <w:r w:rsidR="003E2144" w:rsidRPr="00357C05">
              <w:rPr>
                <w:rFonts w:ascii="Times New Roman" w:eastAsia="Times New Roman" w:hAnsi="Times New Roman" w:cs="Times New Roman"/>
                <w:bCs/>
              </w:rPr>
              <w:t>тоимость</w:t>
            </w:r>
          </w:p>
        </w:tc>
        <w:tc>
          <w:tcPr>
            <w:tcW w:w="2167" w:type="pct"/>
            <w:gridSpan w:val="9"/>
          </w:tcPr>
          <w:p w:rsidR="003E2144" w:rsidRPr="00357C05" w:rsidRDefault="003E2144" w:rsidP="003E2144">
            <w:pPr>
              <w:spacing w:after="0" w:line="240" w:lineRule="auto"/>
              <w:jc w:val="center"/>
              <w:rPr>
                <w:rFonts w:ascii="Times New Roman" w:eastAsia="Times New Roman" w:hAnsi="Times New Roman" w:cs="Times New Roman"/>
                <w:bCs/>
              </w:rPr>
            </w:pP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Потребность в финансировании (млн.руб.) по годам</w:t>
            </w:r>
          </w:p>
        </w:tc>
        <w:tc>
          <w:tcPr>
            <w:tcW w:w="580" w:type="pct"/>
            <w:vMerge w:val="restart"/>
            <w:vAlign w:val="center"/>
          </w:tcPr>
          <w:p w:rsidR="003E2144" w:rsidRPr="00357C05" w:rsidRDefault="003E2144" w:rsidP="003E2144">
            <w:pPr>
              <w:spacing w:after="0" w:line="240" w:lineRule="auto"/>
              <w:jc w:val="center"/>
              <w:rPr>
                <w:rFonts w:ascii="Times New Roman" w:eastAsia="Times New Roman" w:hAnsi="Times New Roman" w:cs="Times New Roman"/>
                <w:bCs/>
              </w:rPr>
            </w:pPr>
          </w:p>
          <w:p w:rsidR="003E2144" w:rsidRPr="00357C05" w:rsidRDefault="003E2144" w:rsidP="00A260E9">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Ожидаемый результат</w:t>
            </w:r>
          </w:p>
        </w:tc>
        <w:tc>
          <w:tcPr>
            <w:tcW w:w="311" w:type="pct"/>
            <w:vMerge w:val="restart"/>
            <w:vAlign w:val="center"/>
          </w:tcPr>
          <w:p w:rsidR="003E2144" w:rsidRPr="00357C05" w:rsidRDefault="003E2144" w:rsidP="003E2144">
            <w:pPr>
              <w:spacing w:after="0" w:line="240" w:lineRule="auto"/>
              <w:jc w:val="center"/>
              <w:rPr>
                <w:rFonts w:ascii="Times New Roman" w:eastAsia="Times New Roman" w:hAnsi="Times New Roman" w:cs="Times New Roman"/>
                <w:bCs/>
              </w:rPr>
            </w:pPr>
          </w:p>
          <w:p w:rsidR="003E2144" w:rsidRPr="00357C05" w:rsidRDefault="003E2144"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Ответст</w:t>
            </w:r>
            <w:r w:rsidR="000E1D20" w:rsidRPr="00357C05">
              <w:rPr>
                <w:rFonts w:ascii="Times New Roman" w:eastAsia="Times New Roman" w:hAnsi="Times New Roman" w:cs="Times New Roman"/>
                <w:bCs/>
              </w:rPr>
              <w:t>-</w:t>
            </w:r>
            <w:r w:rsidRPr="00357C05">
              <w:rPr>
                <w:rFonts w:ascii="Times New Roman" w:eastAsia="Times New Roman" w:hAnsi="Times New Roman" w:cs="Times New Roman"/>
                <w:bCs/>
              </w:rPr>
              <w:t>венный испол-нитель</w:t>
            </w:r>
          </w:p>
        </w:tc>
      </w:tr>
      <w:tr w:rsidR="00D23E5F" w:rsidRPr="003E2144" w:rsidTr="00AB7B64">
        <w:trPr>
          <w:trHeight w:val="562"/>
          <w:tblHeader/>
        </w:trPr>
        <w:tc>
          <w:tcPr>
            <w:tcW w:w="185" w:type="pct"/>
            <w:vMerge/>
          </w:tcPr>
          <w:p w:rsidR="00D23E5F" w:rsidRPr="00357C05" w:rsidRDefault="00D23E5F" w:rsidP="003E2144">
            <w:pPr>
              <w:spacing w:after="0" w:line="240" w:lineRule="auto"/>
              <w:rPr>
                <w:rFonts w:ascii="Times New Roman" w:eastAsia="Times New Roman" w:hAnsi="Times New Roman" w:cs="Times New Roman"/>
                <w:b/>
                <w:bCs/>
              </w:rPr>
            </w:pPr>
          </w:p>
        </w:tc>
        <w:tc>
          <w:tcPr>
            <w:tcW w:w="990" w:type="pct"/>
            <w:vMerge/>
          </w:tcPr>
          <w:p w:rsidR="00D23E5F" w:rsidRPr="00357C05" w:rsidRDefault="00D23E5F" w:rsidP="003E2144">
            <w:pPr>
              <w:spacing w:after="0" w:line="240" w:lineRule="auto"/>
              <w:rPr>
                <w:rFonts w:ascii="Times New Roman" w:eastAsia="Times New Roman" w:hAnsi="Times New Roman" w:cs="Times New Roman"/>
                <w:b/>
                <w:bCs/>
              </w:rPr>
            </w:pPr>
          </w:p>
        </w:tc>
        <w:tc>
          <w:tcPr>
            <w:tcW w:w="496" w:type="pct"/>
            <w:vMerge/>
          </w:tcPr>
          <w:p w:rsidR="00D23E5F" w:rsidRPr="00357C05" w:rsidRDefault="00D23E5F" w:rsidP="003E2144">
            <w:pPr>
              <w:spacing w:after="0" w:line="240" w:lineRule="auto"/>
              <w:rPr>
                <w:rFonts w:ascii="Times New Roman" w:eastAsia="Times New Roman" w:hAnsi="Times New Roman" w:cs="Times New Roman"/>
                <w:b/>
                <w:bCs/>
              </w:rPr>
            </w:pPr>
          </w:p>
        </w:tc>
        <w:tc>
          <w:tcPr>
            <w:tcW w:w="271" w:type="pct"/>
            <w:vMerge/>
          </w:tcPr>
          <w:p w:rsidR="00D23E5F" w:rsidRPr="00357C05" w:rsidRDefault="00D23E5F" w:rsidP="003E2144">
            <w:pPr>
              <w:spacing w:after="0" w:line="240" w:lineRule="auto"/>
              <w:rPr>
                <w:rFonts w:ascii="Times New Roman" w:eastAsia="Times New Roman" w:hAnsi="Times New Roman" w:cs="Times New Roman"/>
                <w:b/>
                <w:bCs/>
              </w:rPr>
            </w:pPr>
          </w:p>
        </w:tc>
        <w:tc>
          <w:tcPr>
            <w:tcW w:w="316" w:type="pct"/>
            <w:vMerge w:val="restart"/>
          </w:tcPr>
          <w:p w:rsidR="00D23E5F" w:rsidRPr="00357C05" w:rsidRDefault="00D23E5F"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Источ-</w:t>
            </w:r>
          </w:p>
          <w:p w:rsidR="00D23E5F" w:rsidRPr="00357C05" w:rsidRDefault="00D23E5F"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ник финан-сирова-</w:t>
            </w:r>
          </w:p>
          <w:p w:rsidR="00D23E5F" w:rsidRPr="00357C05" w:rsidRDefault="00D23E5F" w:rsidP="003E2144">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ния</w:t>
            </w:r>
          </w:p>
        </w:tc>
        <w:tc>
          <w:tcPr>
            <w:tcW w:w="496" w:type="pct"/>
            <w:gridSpan w:val="2"/>
            <w:noWrap/>
          </w:tcPr>
          <w:p w:rsidR="00D23E5F" w:rsidRPr="00357C05" w:rsidRDefault="00D23E5F" w:rsidP="0026618F">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8D3F1D" w:rsidRPr="00357C05">
              <w:rPr>
                <w:rFonts w:ascii="Times New Roman" w:eastAsia="Times New Roman" w:hAnsi="Times New Roman" w:cs="Times New Roman"/>
                <w:bCs/>
              </w:rPr>
              <w:t>5</w:t>
            </w:r>
          </w:p>
        </w:tc>
        <w:tc>
          <w:tcPr>
            <w:tcW w:w="451" w:type="pct"/>
            <w:gridSpan w:val="2"/>
          </w:tcPr>
          <w:p w:rsidR="00D23E5F" w:rsidRPr="00357C05" w:rsidRDefault="00D23E5F" w:rsidP="0026618F">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8D3F1D" w:rsidRPr="00357C05">
              <w:rPr>
                <w:rFonts w:ascii="Times New Roman" w:eastAsia="Times New Roman" w:hAnsi="Times New Roman" w:cs="Times New Roman"/>
                <w:bCs/>
              </w:rPr>
              <w:t>6</w:t>
            </w:r>
          </w:p>
        </w:tc>
        <w:tc>
          <w:tcPr>
            <w:tcW w:w="451" w:type="pct"/>
            <w:gridSpan w:val="2"/>
          </w:tcPr>
          <w:p w:rsidR="00D23E5F" w:rsidRPr="00357C05" w:rsidRDefault="00D23E5F" w:rsidP="008D3F1D">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8D3F1D" w:rsidRPr="00357C05">
              <w:rPr>
                <w:rFonts w:ascii="Times New Roman" w:eastAsia="Times New Roman" w:hAnsi="Times New Roman" w:cs="Times New Roman"/>
                <w:bCs/>
              </w:rPr>
              <w:t>7</w:t>
            </w:r>
          </w:p>
        </w:tc>
        <w:tc>
          <w:tcPr>
            <w:tcW w:w="453" w:type="pct"/>
            <w:gridSpan w:val="2"/>
          </w:tcPr>
          <w:p w:rsidR="00D23E5F" w:rsidRPr="00357C05" w:rsidRDefault="00D23E5F" w:rsidP="008D3F1D">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8D3F1D" w:rsidRPr="00357C05">
              <w:rPr>
                <w:rFonts w:ascii="Times New Roman" w:eastAsia="Times New Roman" w:hAnsi="Times New Roman" w:cs="Times New Roman"/>
                <w:bCs/>
              </w:rPr>
              <w:t>8</w:t>
            </w:r>
          </w:p>
        </w:tc>
        <w:tc>
          <w:tcPr>
            <w:tcW w:w="580" w:type="pct"/>
            <w:vMerge/>
          </w:tcPr>
          <w:p w:rsidR="00D23E5F" w:rsidRPr="00357C05" w:rsidRDefault="00D23E5F" w:rsidP="003E2144">
            <w:pPr>
              <w:spacing w:after="0" w:line="240" w:lineRule="auto"/>
              <w:rPr>
                <w:rFonts w:ascii="Times New Roman" w:eastAsia="Times New Roman" w:hAnsi="Times New Roman" w:cs="Times New Roman"/>
                <w:b/>
                <w:bCs/>
              </w:rPr>
            </w:pPr>
          </w:p>
        </w:tc>
        <w:tc>
          <w:tcPr>
            <w:tcW w:w="311" w:type="pct"/>
            <w:vMerge/>
          </w:tcPr>
          <w:p w:rsidR="00D23E5F" w:rsidRPr="00357C05" w:rsidRDefault="00D23E5F" w:rsidP="003E2144">
            <w:pPr>
              <w:spacing w:after="0" w:line="240" w:lineRule="auto"/>
              <w:rPr>
                <w:rFonts w:ascii="Times New Roman" w:eastAsia="Times New Roman" w:hAnsi="Times New Roman" w:cs="Times New Roman"/>
                <w:b/>
                <w:bCs/>
              </w:rPr>
            </w:pPr>
          </w:p>
        </w:tc>
      </w:tr>
      <w:tr w:rsidR="00482DE2" w:rsidRPr="003E2144" w:rsidTr="00AB7B64">
        <w:trPr>
          <w:trHeight w:val="20"/>
          <w:tblHeader/>
        </w:trPr>
        <w:tc>
          <w:tcPr>
            <w:tcW w:w="185" w:type="pct"/>
            <w:vMerge/>
          </w:tcPr>
          <w:p w:rsidR="003E2144" w:rsidRPr="00357C05" w:rsidRDefault="003E2144" w:rsidP="003E2144">
            <w:pPr>
              <w:spacing w:after="0" w:line="240" w:lineRule="auto"/>
              <w:jc w:val="center"/>
              <w:rPr>
                <w:rFonts w:ascii="Times New Roman" w:eastAsia="Times New Roman" w:hAnsi="Times New Roman" w:cs="Times New Roman"/>
              </w:rPr>
            </w:pPr>
          </w:p>
        </w:tc>
        <w:tc>
          <w:tcPr>
            <w:tcW w:w="990" w:type="pct"/>
            <w:vMerge/>
          </w:tcPr>
          <w:p w:rsidR="003E2144" w:rsidRPr="00357C05" w:rsidRDefault="003E2144" w:rsidP="003E2144">
            <w:pPr>
              <w:spacing w:after="0" w:line="240" w:lineRule="auto"/>
              <w:jc w:val="center"/>
              <w:rPr>
                <w:rFonts w:ascii="Times New Roman" w:eastAsia="Times New Roman" w:hAnsi="Times New Roman" w:cs="Times New Roman"/>
              </w:rPr>
            </w:pPr>
          </w:p>
        </w:tc>
        <w:tc>
          <w:tcPr>
            <w:tcW w:w="496" w:type="pct"/>
            <w:vMerge/>
          </w:tcPr>
          <w:p w:rsidR="003E2144" w:rsidRPr="00357C05" w:rsidRDefault="003E2144" w:rsidP="003E2144">
            <w:pPr>
              <w:spacing w:after="0" w:line="240" w:lineRule="auto"/>
              <w:jc w:val="center"/>
              <w:rPr>
                <w:rFonts w:ascii="Times New Roman" w:eastAsia="Times New Roman" w:hAnsi="Times New Roman" w:cs="Times New Roman"/>
              </w:rPr>
            </w:pPr>
          </w:p>
        </w:tc>
        <w:tc>
          <w:tcPr>
            <w:tcW w:w="271" w:type="pct"/>
            <w:vMerge/>
            <w:noWrap/>
          </w:tcPr>
          <w:p w:rsidR="003E2144" w:rsidRPr="00357C05" w:rsidRDefault="003E2144" w:rsidP="003E2144">
            <w:pPr>
              <w:spacing w:after="0" w:line="240" w:lineRule="auto"/>
              <w:jc w:val="center"/>
              <w:rPr>
                <w:rFonts w:ascii="Times New Roman" w:eastAsia="Times New Roman" w:hAnsi="Times New Roman" w:cs="Times New Roman"/>
              </w:rPr>
            </w:pPr>
          </w:p>
        </w:tc>
        <w:tc>
          <w:tcPr>
            <w:tcW w:w="316" w:type="pct"/>
            <w:vMerge/>
            <w:noWrap/>
          </w:tcPr>
          <w:p w:rsidR="003E2144" w:rsidRPr="00357C05" w:rsidRDefault="003E2144" w:rsidP="003E2144">
            <w:pPr>
              <w:spacing w:after="0" w:line="240" w:lineRule="auto"/>
              <w:jc w:val="center"/>
              <w:rPr>
                <w:rFonts w:ascii="Times New Roman" w:eastAsia="Times New Roman" w:hAnsi="Times New Roman" w:cs="Times New Roman"/>
              </w:rPr>
            </w:pPr>
          </w:p>
        </w:tc>
        <w:tc>
          <w:tcPr>
            <w:tcW w:w="268" w:type="pct"/>
            <w:noWrap/>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2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24"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29"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580" w:type="pct"/>
            <w:vMerge/>
            <w:noWrap/>
          </w:tcPr>
          <w:p w:rsidR="003E2144" w:rsidRPr="00357C05" w:rsidRDefault="003E2144" w:rsidP="003E2144">
            <w:pPr>
              <w:spacing w:after="0" w:line="240" w:lineRule="auto"/>
              <w:jc w:val="center"/>
              <w:rPr>
                <w:rFonts w:ascii="Times New Roman" w:eastAsia="Times New Roman" w:hAnsi="Times New Roman" w:cs="Times New Roman"/>
              </w:rPr>
            </w:pPr>
          </w:p>
        </w:tc>
        <w:tc>
          <w:tcPr>
            <w:tcW w:w="311" w:type="pct"/>
            <w:vMerge/>
            <w:noWrap/>
          </w:tcPr>
          <w:p w:rsidR="003E2144" w:rsidRPr="00357C05" w:rsidRDefault="003E2144" w:rsidP="003E2144">
            <w:pPr>
              <w:spacing w:after="0" w:line="240" w:lineRule="auto"/>
              <w:jc w:val="center"/>
              <w:rPr>
                <w:rFonts w:ascii="Times New Roman" w:eastAsia="Times New Roman" w:hAnsi="Times New Roman" w:cs="Times New Roman"/>
              </w:rPr>
            </w:pPr>
          </w:p>
        </w:tc>
      </w:tr>
      <w:tr w:rsidR="00482DE2" w:rsidRPr="003E2144" w:rsidTr="00357C05">
        <w:trPr>
          <w:trHeight w:val="20"/>
          <w:tblHeader/>
        </w:trPr>
        <w:tc>
          <w:tcPr>
            <w:tcW w:w="185" w:type="pct"/>
          </w:tcPr>
          <w:p w:rsidR="00482DE2" w:rsidRPr="00357C05" w:rsidRDefault="00482DE2" w:rsidP="003E2144">
            <w:pPr>
              <w:spacing w:after="0" w:line="240" w:lineRule="auto"/>
              <w:jc w:val="center"/>
              <w:rPr>
                <w:rFonts w:ascii="Times New Roman" w:eastAsia="Times New Roman" w:hAnsi="Times New Roman" w:cs="Times New Roman"/>
              </w:rPr>
            </w:pPr>
          </w:p>
        </w:tc>
        <w:tc>
          <w:tcPr>
            <w:tcW w:w="990" w:type="pct"/>
          </w:tcPr>
          <w:p w:rsidR="00482DE2" w:rsidRPr="00357C05" w:rsidRDefault="00482DE2" w:rsidP="00482DE2">
            <w:pPr>
              <w:spacing w:after="0" w:line="240" w:lineRule="auto"/>
              <w:rPr>
                <w:rFonts w:ascii="Times New Roman" w:eastAsia="Times New Roman" w:hAnsi="Times New Roman" w:cs="Times New Roman"/>
              </w:rPr>
            </w:pPr>
            <w:r w:rsidRPr="00357C05">
              <w:rPr>
                <w:rFonts w:ascii="Times New Roman" w:hAnsi="Times New Roman" w:cs="Times New Roman"/>
              </w:rPr>
              <w:t>Задача Подпрограммы</w:t>
            </w:r>
          </w:p>
        </w:tc>
        <w:tc>
          <w:tcPr>
            <w:tcW w:w="3825" w:type="pct"/>
            <w:gridSpan w:val="13"/>
            <w:tcBorders>
              <w:bottom w:val="single" w:sz="4" w:space="0" w:color="auto"/>
            </w:tcBorders>
          </w:tcPr>
          <w:p w:rsidR="00482DE2" w:rsidRPr="00357C05" w:rsidRDefault="00873230" w:rsidP="00482DE2">
            <w:pPr>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82DE2" w:rsidRPr="003E2144" w:rsidTr="00AB7B64">
        <w:trPr>
          <w:trHeight w:val="345"/>
        </w:trPr>
        <w:tc>
          <w:tcPr>
            <w:tcW w:w="185" w:type="pct"/>
          </w:tcPr>
          <w:p w:rsidR="003E2144" w:rsidRPr="00357C05" w:rsidRDefault="003E2144" w:rsidP="003E2144">
            <w:pPr>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1</w:t>
            </w:r>
          </w:p>
        </w:tc>
        <w:tc>
          <w:tcPr>
            <w:tcW w:w="990" w:type="pct"/>
          </w:tcPr>
          <w:p w:rsidR="003E2144" w:rsidRPr="00357C05" w:rsidRDefault="003E2144" w:rsidP="003E2144">
            <w:pPr>
              <w:spacing w:after="0" w:line="240" w:lineRule="auto"/>
              <w:outlineLvl w:val="1"/>
              <w:rPr>
                <w:rFonts w:ascii="Times New Roman" w:eastAsia="Times New Roman" w:hAnsi="Times New Roman" w:cs="Times New Roman"/>
              </w:rPr>
            </w:pPr>
            <w:r w:rsidRPr="00357C05">
              <w:rPr>
                <w:rFonts w:ascii="Times New Roman" w:eastAsia="Times New Roman" w:hAnsi="Times New Roman" w:cs="Times New Roman"/>
              </w:rPr>
              <w:t xml:space="preserve">Выбор земельных участков для </w:t>
            </w:r>
            <w:r w:rsidRPr="00357C05">
              <w:rPr>
                <w:rFonts w:ascii="Times New Roman" w:eastAsia="Calibri" w:hAnsi="Times New Roman" w:cs="Times New Roman"/>
              </w:rPr>
              <w:t>граждан, имеющих трех и более детей</w:t>
            </w:r>
            <w:r w:rsidRPr="00357C05">
              <w:rPr>
                <w:rFonts w:ascii="Times New Roman" w:eastAsia="Times New Roman" w:hAnsi="Times New Roman" w:cs="Times New Roman"/>
              </w:rPr>
              <w:t xml:space="preserve">, и иных отдельных категорий граждан в соответствии с градостроительной документацией </w:t>
            </w:r>
          </w:p>
        </w:tc>
        <w:tc>
          <w:tcPr>
            <w:tcW w:w="496" w:type="pct"/>
          </w:tcPr>
          <w:p w:rsidR="00BD0E2F" w:rsidRPr="00357C05" w:rsidRDefault="00BD0E2F" w:rsidP="00BD0E2F">
            <w:pPr>
              <w:spacing w:after="0" w:line="240" w:lineRule="auto"/>
              <w:jc w:val="center"/>
              <w:rPr>
                <w:rFonts w:ascii="Times New Roman" w:hAnsi="Times New Roman" w:cs="Times New Roman"/>
              </w:rPr>
            </w:pPr>
            <w:r w:rsidRPr="00357C05">
              <w:rPr>
                <w:rFonts w:ascii="Times New Roman" w:hAnsi="Times New Roman" w:cs="Times New Roman"/>
              </w:rPr>
              <w:t>2025</w:t>
            </w:r>
            <w:r w:rsidR="00F4729C" w:rsidRPr="00357C05">
              <w:rPr>
                <w:rFonts w:ascii="Times New Roman" w:hAnsi="Times New Roman" w:cs="Times New Roman"/>
              </w:rPr>
              <w:t xml:space="preserve"> год</w:t>
            </w:r>
            <w:r w:rsidRPr="00357C05">
              <w:rPr>
                <w:rFonts w:ascii="Times New Roman" w:hAnsi="Times New Roman" w:cs="Times New Roman"/>
              </w:rPr>
              <w:t xml:space="preserve"> - до 31.12.2025</w:t>
            </w:r>
            <w:r w:rsidR="006821FA" w:rsidRPr="00357C05">
              <w:rPr>
                <w:rFonts w:ascii="Times New Roman" w:hAnsi="Times New Roman" w:cs="Times New Roman"/>
              </w:rPr>
              <w:t>,</w:t>
            </w:r>
          </w:p>
          <w:p w:rsidR="00BD0E2F" w:rsidRPr="00357C05" w:rsidRDefault="00BD0E2F" w:rsidP="00BD0E2F">
            <w:pPr>
              <w:spacing w:after="0" w:line="240" w:lineRule="auto"/>
              <w:jc w:val="center"/>
              <w:rPr>
                <w:rFonts w:ascii="Times New Roman" w:hAnsi="Times New Roman" w:cs="Times New Roman"/>
              </w:rPr>
            </w:pPr>
            <w:r w:rsidRPr="00357C05">
              <w:rPr>
                <w:rFonts w:ascii="Times New Roman" w:hAnsi="Times New Roman" w:cs="Times New Roman"/>
              </w:rPr>
              <w:t>2026 год - до 31.12.2026</w:t>
            </w:r>
            <w:r w:rsidR="006821FA" w:rsidRPr="00357C05">
              <w:rPr>
                <w:rFonts w:ascii="Times New Roman" w:hAnsi="Times New Roman" w:cs="Times New Roman"/>
              </w:rPr>
              <w:t>,</w:t>
            </w:r>
            <w:r w:rsidRPr="00357C05">
              <w:rPr>
                <w:rFonts w:ascii="Times New Roman" w:hAnsi="Times New Roman" w:cs="Times New Roman"/>
              </w:rPr>
              <w:t xml:space="preserve"> </w:t>
            </w:r>
          </w:p>
          <w:p w:rsidR="00BD0E2F" w:rsidRPr="00357C05" w:rsidRDefault="00BD0E2F" w:rsidP="00BD0E2F">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r w:rsidR="006821FA" w:rsidRPr="00357C05">
              <w:rPr>
                <w:rFonts w:ascii="Times New Roman" w:hAnsi="Times New Roman" w:cs="Times New Roman"/>
              </w:rPr>
              <w:t>,</w:t>
            </w:r>
          </w:p>
          <w:p w:rsidR="003E2144" w:rsidRPr="00357C05" w:rsidRDefault="00BD0E2F" w:rsidP="00BD0E2F">
            <w:pPr>
              <w:spacing w:after="0" w:line="240" w:lineRule="auto"/>
              <w:jc w:val="center"/>
              <w:rPr>
                <w:rFonts w:ascii="Times New Roman" w:eastAsia="Times New Roman" w:hAnsi="Times New Roman" w:cs="Times New Roman"/>
              </w:rPr>
            </w:pPr>
            <w:r w:rsidRPr="00357C05">
              <w:rPr>
                <w:rFonts w:ascii="Times New Roman" w:hAnsi="Times New Roman" w:cs="Times New Roman"/>
              </w:rPr>
              <w:t>2028 год - до 31.12.2028</w:t>
            </w:r>
          </w:p>
        </w:tc>
        <w:tc>
          <w:tcPr>
            <w:tcW w:w="271" w:type="pct"/>
          </w:tcPr>
          <w:p w:rsidR="003E2144" w:rsidRPr="00357C05" w:rsidRDefault="003E2144" w:rsidP="003E2144">
            <w:pPr>
              <w:spacing w:after="0" w:line="240" w:lineRule="auto"/>
              <w:jc w:val="center"/>
              <w:rPr>
                <w:rFonts w:ascii="Times New Roman" w:eastAsia="Times New Roman" w:hAnsi="Times New Roman" w:cs="Times New Roman"/>
                <w:b/>
                <w:bCs/>
              </w:rPr>
            </w:pPr>
            <w:r w:rsidRPr="00357C05">
              <w:rPr>
                <w:rFonts w:ascii="Times New Roman" w:eastAsia="Times New Roman" w:hAnsi="Times New Roman" w:cs="Times New Roman"/>
                <w:b/>
                <w:bCs/>
              </w:rPr>
              <w:t>-</w:t>
            </w:r>
          </w:p>
        </w:tc>
        <w:tc>
          <w:tcPr>
            <w:tcW w:w="316" w:type="pct"/>
            <w:noWrap/>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6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4" w:type="pct"/>
          </w:tcPr>
          <w:p w:rsidR="003E2144" w:rsidRPr="00357C05" w:rsidRDefault="003E2144" w:rsidP="003E2144">
            <w:pPr>
              <w:spacing w:after="0" w:line="240" w:lineRule="auto"/>
              <w:jc w:val="center"/>
              <w:rPr>
                <w:rFonts w:ascii="Times New Roman" w:eastAsia="Times New Roman" w:hAnsi="Times New Roman" w:cs="Times New Roman"/>
              </w:rPr>
            </w:pPr>
          </w:p>
        </w:tc>
        <w:tc>
          <w:tcPr>
            <w:tcW w:w="229" w:type="pct"/>
          </w:tcPr>
          <w:p w:rsidR="003E2144" w:rsidRPr="00357C05" w:rsidRDefault="003E2144" w:rsidP="003E2144">
            <w:pPr>
              <w:spacing w:after="0" w:line="240" w:lineRule="auto"/>
              <w:jc w:val="center"/>
              <w:rPr>
                <w:rFonts w:ascii="Times New Roman" w:eastAsia="Times New Roman" w:hAnsi="Times New Roman" w:cs="Times New Roman"/>
              </w:rPr>
            </w:pPr>
          </w:p>
        </w:tc>
        <w:tc>
          <w:tcPr>
            <w:tcW w:w="580" w:type="pct"/>
            <w:tcBorders>
              <w:bottom w:val="single" w:sz="4" w:space="0" w:color="auto"/>
            </w:tcBorders>
          </w:tcPr>
          <w:p w:rsidR="00C31AC4" w:rsidRPr="00357C05" w:rsidRDefault="00C31AC4" w:rsidP="00C31AC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202</w:t>
            </w:r>
            <w:r w:rsidR="008D3F1D" w:rsidRPr="00357C05">
              <w:rPr>
                <w:rFonts w:ascii="Times New Roman" w:eastAsia="Times New Roman" w:hAnsi="Times New Roman" w:cs="Times New Roman"/>
              </w:rPr>
              <w:t>5</w:t>
            </w:r>
            <w:r w:rsidRPr="00357C05">
              <w:rPr>
                <w:rFonts w:ascii="Times New Roman" w:eastAsia="Times New Roman" w:hAnsi="Times New Roman" w:cs="Times New Roman"/>
              </w:rPr>
              <w:t xml:space="preserve">  – </w:t>
            </w:r>
            <w:r w:rsidR="008D3F1D" w:rsidRPr="00357C05">
              <w:rPr>
                <w:rFonts w:ascii="Times New Roman" w:eastAsia="Times New Roman" w:hAnsi="Times New Roman" w:cs="Times New Roman"/>
              </w:rPr>
              <w:t>2</w:t>
            </w:r>
            <w:r w:rsidRPr="00357C05">
              <w:rPr>
                <w:rFonts w:ascii="Times New Roman" w:eastAsia="Times New Roman" w:hAnsi="Times New Roman" w:cs="Times New Roman"/>
              </w:rPr>
              <w:t>0 семей;</w:t>
            </w:r>
          </w:p>
          <w:p w:rsidR="00C31AC4" w:rsidRPr="00357C05" w:rsidRDefault="00C31AC4" w:rsidP="00C31AC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202</w:t>
            </w:r>
            <w:r w:rsidR="008D3F1D" w:rsidRPr="00357C05">
              <w:rPr>
                <w:rFonts w:ascii="Times New Roman" w:eastAsia="Times New Roman" w:hAnsi="Times New Roman" w:cs="Times New Roman"/>
              </w:rPr>
              <w:t>6</w:t>
            </w:r>
            <w:r w:rsidR="00F50EA2" w:rsidRPr="00357C05">
              <w:rPr>
                <w:rFonts w:ascii="Times New Roman" w:eastAsia="Times New Roman" w:hAnsi="Times New Roman" w:cs="Times New Roman"/>
              </w:rPr>
              <w:t xml:space="preserve">  – 2</w:t>
            </w:r>
            <w:r w:rsidRPr="00357C05">
              <w:rPr>
                <w:rFonts w:ascii="Times New Roman" w:eastAsia="Times New Roman" w:hAnsi="Times New Roman" w:cs="Times New Roman"/>
              </w:rPr>
              <w:t>0 семей;</w:t>
            </w:r>
          </w:p>
          <w:p w:rsidR="003E2144" w:rsidRPr="00357C05" w:rsidRDefault="00C31AC4" w:rsidP="00473A5E">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202</w:t>
            </w:r>
            <w:r w:rsidR="008D3F1D" w:rsidRPr="00357C05">
              <w:rPr>
                <w:rFonts w:ascii="Times New Roman" w:eastAsia="Times New Roman" w:hAnsi="Times New Roman" w:cs="Times New Roman"/>
              </w:rPr>
              <w:t>7</w:t>
            </w:r>
            <w:r w:rsidR="00F50EA2" w:rsidRPr="00357C05">
              <w:rPr>
                <w:rFonts w:ascii="Times New Roman" w:eastAsia="Times New Roman" w:hAnsi="Times New Roman" w:cs="Times New Roman"/>
              </w:rPr>
              <w:t xml:space="preserve">  – 2</w:t>
            </w:r>
            <w:r w:rsidRPr="00357C05">
              <w:rPr>
                <w:rFonts w:ascii="Times New Roman" w:eastAsia="Times New Roman" w:hAnsi="Times New Roman" w:cs="Times New Roman"/>
              </w:rPr>
              <w:t>0 семей</w:t>
            </w:r>
            <w:r w:rsidR="00D23E5F" w:rsidRPr="00357C05">
              <w:rPr>
                <w:rFonts w:ascii="Times New Roman" w:eastAsia="Times New Roman" w:hAnsi="Times New Roman" w:cs="Times New Roman"/>
              </w:rPr>
              <w:t>;</w:t>
            </w:r>
          </w:p>
          <w:p w:rsidR="00D23E5F" w:rsidRPr="00357C05" w:rsidRDefault="00D23E5F" w:rsidP="008D3F1D">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202</w:t>
            </w:r>
            <w:r w:rsidR="008D3F1D" w:rsidRPr="00357C05">
              <w:rPr>
                <w:rFonts w:ascii="Times New Roman" w:eastAsia="Times New Roman" w:hAnsi="Times New Roman" w:cs="Times New Roman"/>
              </w:rPr>
              <w:t>8</w:t>
            </w:r>
            <w:r w:rsidR="00F50EA2" w:rsidRPr="00357C05">
              <w:rPr>
                <w:rFonts w:ascii="Times New Roman" w:eastAsia="Times New Roman" w:hAnsi="Times New Roman" w:cs="Times New Roman"/>
              </w:rPr>
              <w:t xml:space="preserve">  – 2</w:t>
            </w:r>
            <w:r w:rsidRPr="00357C05">
              <w:rPr>
                <w:rFonts w:ascii="Times New Roman" w:eastAsia="Times New Roman" w:hAnsi="Times New Roman" w:cs="Times New Roman"/>
              </w:rPr>
              <w:t>0 семей</w:t>
            </w:r>
          </w:p>
        </w:tc>
        <w:tc>
          <w:tcPr>
            <w:tcW w:w="311"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ДАиГ</w:t>
            </w:r>
          </w:p>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ДИиЗО</w:t>
            </w:r>
          </w:p>
        </w:tc>
      </w:tr>
      <w:tr w:rsidR="00BC49BD" w:rsidRPr="003E2144" w:rsidTr="00AB7B64">
        <w:trPr>
          <w:trHeight w:val="1605"/>
        </w:trPr>
        <w:tc>
          <w:tcPr>
            <w:tcW w:w="185" w:type="pct"/>
          </w:tcPr>
          <w:p w:rsidR="00BC49BD" w:rsidRPr="00357C05" w:rsidRDefault="00BC49BD" w:rsidP="003E2144">
            <w:pPr>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2</w:t>
            </w:r>
          </w:p>
        </w:tc>
        <w:tc>
          <w:tcPr>
            <w:tcW w:w="990" w:type="pct"/>
          </w:tcPr>
          <w:p w:rsidR="00BC49BD" w:rsidRPr="00357C05" w:rsidRDefault="00BC49BD" w:rsidP="003E2144">
            <w:pPr>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 xml:space="preserve">Предоставление земельных участков бесплатно в собственность </w:t>
            </w:r>
            <w:r w:rsidRPr="00357C05">
              <w:rPr>
                <w:rFonts w:ascii="Times New Roman" w:eastAsia="Calibri" w:hAnsi="Times New Roman" w:cs="Times New Roman"/>
              </w:rPr>
              <w:t xml:space="preserve">гражданам, имеющим трех и более детей, </w:t>
            </w:r>
            <w:r w:rsidRPr="00357C05">
              <w:rPr>
                <w:rFonts w:ascii="Times New Roman" w:eastAsia="Times New Roman" w:hAnsi="Times New Roman" w:cs="Times New Roman"/>
              </w:rPr>
              <w:t>и иным отдельным категориям граждан</w:t>
            </w:r>
          </w:p>
        </w:tc>
        <w:tc>
          <w:tcPr>
            <w:tcW w:w="496" w:type="pct"/>
          </w:tcPr>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2025 год - до 31.12.2025,</w:t>
            </w:r>
          </w:p>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 xml:space="preserve">2026 год - до 31.12.2026, </w:t>
            </w:r>
          </w:p>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p>
          <w:p w:rsidR="00BC49BD" w:rsidRPr="00357C05" w:rsidRDefault="006821FA" w:rsidP="006821FA">
            <w:pPr>
              <w:spacing w:after="0" w:line="240" w:lineRule="auto"/>
              <w:jc w:val="center"/>
              <w:rPr>
                <w:rFonts w:ascii="Times New Roman" w:eastAsia="Times New Roman" w:hAnsi="Times New Roman" w:cs="Times New Roman"/>
              </w:rPr>
            </w:pPr>
            <w:r w:rsidRPr="00357C05">
              <w:rPr>
                <w:rFonts w:ascii="Times New Roman" w:hAnsi="Times New Roman" w:cs="Times New Roman"/>
              </w:rPr>
              <w:t>2028 год - до 31.12.2028</w:t>
            </w:r>
          </w:p>
        </w:tc>
        <w:tc>
          <w:tcPr>
            <w:tcW w:w="271" w:type="pct"/>
          </w:tcPr>
          <w:p w:rsidR="00BC49BD" w:rsidRPr="00357C05" w:rsidRDefault="00BC49BD" w:rsidP="003E2144">
            <w:pPr>
              <w:spacing w:after="0" w:line="240" w:lineRule="auto"/>
              <w:jc w:val="center"/>
              <w:rPr>
                <w:rFonts w:ascii="Times New Roman" w:eastAsia="Times New Roman" w:hAnsi="Times New Roman" w:cs="Times New Roman"/>
                <w:b/>
                <w:bCs/>
              </w:rPr>
            </w:pPr>
            <w:r w:rsidRPr="00357C05">
              <w:rPr>
                <w:rFonts w:ascii="Times New Roman" w:eastAsia="Times New Roman" w:hAnsi="Times New Roman" w:cs="Times New Roman"/>
                <w:b/>
                <w:bCs/>
              </w:rPr>
              <w:t>-</w:t>
            </w:r>
          </w:p>
        </w:tc>
        <w:tc>
          <w:tcPr>
            <w:tcW w:w="316" w:type="pct"/>
            <w:noWrap/>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68"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8"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4" w:type="pct"/>
          </w:tcPr>
          <w:p w:rsidR="00BC49BD" w:rsidRPr="00357C05" w:rsidRDefault="00BC49BD" w:rsidP="003E2144">
            <w:pPr>
              <w:spacing w:after="0" w:line="240" w:lineRule="auto"/>
              <w:jc w:val="center"/>
              <w:rPr>
                <w:rFonts w:ascii="Times New Roman" w:eastAsia="Times New Roman" w:hAnsi="Times New Roman" w:cs="Times New Roman"/>
              </w:rPr>
            </w:pPr>
          </w:p>
        </w:tc>
        <w:tc>
          <w:tcPr>
            <w:tcW w:w="229" w:type="pct"/>
          </w:tcPr>
          <w:p w:rsidR="00BC49BD" w:rsidRPr="00357C05" w:rsidRDefault="00BC49BD" w:rsidP="003E2144">
            <w:pPr>
              <w:spacing w:after="0" w:line="240" w:lineRule="auto"/>
              <w:jc w:val="center"/>
              <w:rPr>
                <w:rFonts w:ascii="Times New Roman" w:eastAsia="Times New Roman" w:hAnsi="Times New Roman" w:cs="Times New Roman"/>
              </w:rPr>
            </w:pPr>
          </w:p>
        </w:tc>
        <w:tc>
          <w:tcPr>
            <w:tcW w:w="580" w:type="pct"/>
            <w:tcBorders>
              <w:top w:val="single" w:sz="4" w:space="0" w:color="auto"/>
            </w:tcBorders>
          </w:tcPr>
          <w:p w:rsidR="00442412" w:rsidRPr="00357C05" w:rsidRDefault="00442412" w:rsidP="002927BC">
            <w:pPr>
              <w:spacing w:after="0" w:line="240" w:lineRule="auto"/>
              <w:ind w:left="-113"/>
              <w:jc w:val="center"/>
              <w:rPr>
                <w:rFonts w:ascii="Times New Roman" w:eastAsia="Times New Roman" w:hAnsi="Times New Roman" w:cs="Times New Roman"/>
              </w:rPr>
            </w:pPr>
            <w:r w:rsidRPr="00357C05">
              <w:rPr>
                <w:rFonts w:ascii="Times New Roman" w:eastAsia="Times New Roman" w:hAnsi="Times New Roman" w:cs="Times New Roman"/>
              </w:rPr>
              <w:t>202</w:t>
            </w:r>
            <w:r w:rsidR="00473A5E" w:rsidRPr="00357C05">
              <w:rPr>
                <w:rFonts w:ascii="Times New Roman" w:eastAsia="Times New Roman" w:hAnsi="Times New Roman" w:cs="Times New Roman"/>
              </w:rPr>
              <w:t>5</w:t>
            </w:r>
            <w:r w:rsidR="00D23E5F" w:rsidRPr="00357C05">
              <w:rPr>
                <w:rFonts w:ascii="Times New Roman" w:eastAsia="Times New Roman" w:hAnsi="Times New Roman" w:cs="Times New Roman"/>
              </w:rPr>
              <w:t xml:space="preserve">  – </w:t>
            </w:r>
            <w:r w:rsidR="00F50EA2" w:rsidRPr="00357C05">
              <w:rPr>
                <w:rFonts w:ascii="Times New Roman" w:eastAsia="Times New Roman" w:hAnsi="Times New Roman" w:cs="Times New Roman"/>
              </w:rPr>
              <w:t>2</w:t>
            </w:r>
            <w:r w:rsidRPr="00357C05">
              <w:rPr>
                <w:rFonts w:ascii="Times New Roman" w:eastAsia="Times New Roman" w:hAnsi="Times New Roman" w:cs="Times New Roman"/>
              </w:rPr>
              <w:t xml:space="preserve">0 </w:t>
            </w:r>
            <w:r w:rsidR="00C31AC4" w:rsidRPr="00357C05">
              <w:rPr>
                <w:rFonts w:ascii="Times New Roman" w:eastAsia="Times New Roman" w:hAnsi="Times New Roman" w:cs="Times New Roman"/>
              </w:rPr>
              <w:t>единиц</w:t>
            </w:r>
            <w:r w:rsidRPr="00357C05">
              <w:rPr>
                <w:rFonts w:ascii="Times New Roman" w:eastAsia="Times New Roman" w:hAnsi="Times New Roman" w:cs="Times New Roman"/>
              </w:rPr>
              <w:t>;</w:t>
            </w:r>
          </w:p>
          <w:p w:rsidR="00BC49BD" w:rsidRPr="00357C05" w:rsidRDefault="00442412" w:rsidP="002927BC">
            <w:pPr>
              <w:spacing w:after="0" w:line="240" w:lineRule="auto"/>
              <w:ind w:left="-113"/>
              <w:jc w:val="center"/>
              <w:rPr>
                <w:rFonts w:ascii="Times New Roman" w:eastAsia="Times New Roman" w:hAnsi="Times New Roman" w:cs="Times New Roman"/>
              </w:rPr>
            </w:pPr>
            <w:r w:rsidRPr="00357C05">
              <w:rPr>
                <w:rFonts w:ascii="Times New Roman" w:eastAsia="Times New Roman" w:hAnsi="Times New Roman" w:cs="Times New Roman"/>
              </w:rPr>
              <w:t>202</w:t>
            </w:r>
            <w:r w:rsidR="00473A5E" w:rsidRPr="00357C05">
              <w:rPr>
                <w:rFonts w:ascii="Times New Roman" w:eastAsia="Times New Roman" w:hAnsi="Times New Roman" w:cs="Times New Roman"/>
              </w:rPr>
              <w:t>6</w:t>
            </w:r>
            <w:r w:rsidRPr="00357C05">
              <w:rPr>
                <w:rFonts w:ascii="Times New Roman" w:eastAsia="Times New Roman" w:hAnsi="Times New Roman" w:cs="Times New Roman"/>
              </w:rPr>
              <w:t xml:space="preserve">  – </w:t>
            </w:r>
            <w:r w:rsidR="00F50EA2" w:rsidRPr="00357C05">
              <w:rPr>
                <w:rFonts w:ascii="Times New Roman" w:eastAsia="Times New Roman" w:hAnsi="Times New Roman" w:cs="Times New Roman"/>
              </w:rPr>
              <w:t>2</w:t>
            </w:r>
            <w:r w:rsidRPr="00357C05">
              <w:rPr>
                <w:rFonts w:ascii="Times New Roman" w:eastAsia="Times New Roman" w:hAnsi="Times New Roman" w:cs="Times New Roman"/>
              </w:rPr>
              <w:t xml:space="preserve">0 </w:t>
            </w:r>
            <w:r w:rsidR="00C31AC4" w:rsidRPr="00357C05">
              <w:rPr>
                <w:rFonts w:ascii="Times New Roman" w:eastAsia="Times New Roman" w:hAnsi="Times New Roman" w:cs="Times New Roman"/>
              </w:rPr>
              <w:t>единиц</w:t>
            </w:r>
            <w:r w:rsidR="00D23E5F" w:rsidRPr="00357C05">
              <w:rPr>
                <w:rFonts w:ascii="Times New Roman" w:eastAsia="Times New Roman" w:hAnsi="Times New Roman" w:cs="Times New Roman"/>
              </w:rPr>
              <w:t>;</w:t>
            </w:r>
          </w:p>
          <w:p w:rsidR="00D23E5F" w:rsidRPr="00357C05" w:rsidRDefault="00D23E5F" w:rsidP="002927BC">
            <w:pPr>
              <w:spacing w:after="0" w:line="240" w:lineRule="auto"/>
              <w:ind w:left="-113"/>
              <w:jc w:val="center"/>
              <w:rPr>
                <w:rFonts w:ascii="Times New Roman" w:eastAsia="Times New Roman" w:hAnsi="Times New Roman" w:cs="Times New Roman"/>
              </w:rPr>
            </w:pPr>
            <w:r w:rsidRPr="00357C05">
              <w:rPr>
                <w:rFonts w:ascii="Times New Roman" w:eastAsia="Times New Roman" w:hAnsi="Times New Roman" w:cs="Times New Roman"/>
              </w:rPr>
              <w:t xml:space="preserve">2027 – </w:t>
            </w:r>
            <w:r w:rsidR="00F50EA2" w:rsidRPr="00357C05">
              <w:rPr>
                <w:rFonts w:ascii="Times New Roman" w:eastAsia="Times New Roman" w:hAnsi="Times New Roman" w:cs="Times New Roman"/>
              </w:rPr>
              <w:t>2</w:t>
            </w:r>
            <w:r w:rsidRPr="00357C05">
              <w:rPr>
                <w:rFonts w:ascii="Times New Roman" w:eastAsia="Times New Roman" w:hAnsi="Times New Roman" w:cs="Times New Roman"/>
              </w:rPr>
              <w:t>0 единиц</w:t>
            </w:r>
            <w:r w:rsidR="008D3F1D" w:rsidRPr="00357C05">
              <w:rPr>
                <w:rFonts w:ascii="Times New Roman" w:eastAsia="Times New Roman" w:hAnsi="Times New Roman" w:cs="Times New Roman"/>
              </w:rPr>
              <w:t>;</w:t>
            </w:r>
          </w:p>
          <w:p w:rsidR="008D3F1D" w:rsidRPr="00357C05" w:rsidRDefault="008D3F1D" w:rsidP="002927BC">
            <w:pPr>
              <w:spacing w:after="0" w:line="240" w:lineRule="auto"/>
              <w:ind w:left="-113"/>
              <w:jc w:val="center"/>
              <w:rPr>
                <w:rFonts w:ascii="Times New Roman" w:eastAsia="Times New Roman" w:hAnsi="Times New Roman" w:cs="Times New Roman"/>
              </w:rPr>
            </w:pPr>
            <w:r w:rsidRPr="00357C05">
              <w:rPr>
                <w:rFonts w:ascii="Times New Roman" w:eastAsia="Times New Roman" w:hAnsi="Times New Roman" w:cs="Times New Roman"/>
              </w:rPr>
              <w:t>202</w:t>
            </w:r>
            <w:r w:rsidR="00631E9A" w:rsidRPr="00357C05">
              <w:rPr>
                <w:rFonts w:ascii="Times New Roman" w:eastAsia="Times New Roman" w:hAnsi="Times New Roman" w:cs="Times New Roman"/>
              </w:rPr>
              <w:t>8</w:t>
            </w:r>
            <w:r w:rsidRPr="00357C05">
              <w:rPr>
                <w:rFonts w:ascii="Times New Roman" w:eastAsia="Times New Roman" w:hAnsi="Times New Roman" w:cs="Times New Roman"/>
              </w:rPr>
              <w:t xml:space="preserve"> – 20 единиц</w:t>
            </w:r>
          </w:p>
          <w:p w:rsidR="00D23E5F" w:rsidRPr="00357C05" w:rsidRDefault="00D23E5F" w:rsidP="00D23E5F">
            <w:pPr>
              <w:spacing w:after="0" w:line="240" w:lineRule="auto"/>
              <w:jc w:val="center"/>
              <w:rPr>
                <w:rFonts w:ascii="Times New Roman" w:eastAsia="Times New Roman" w:hAnsi="Times New Roman" w:cs="Times New Roman"/>
              </w:rPr>
            </w:pPr>
          </w:p>
        </w:tc>
        <w:tc>
          <w:tcPr>
            <w:tcW w:w="311" w:type="pct"/>
          </w:tcPr>
          <w:p w:rsidR="00BC49BD" w:rsidRPr="00357C05" w:rsidRDefault="00BC49BD"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ДИиЗО</w:t>
            </w:r>
          </w:p>
        </w:tc>
      </w:tr>
      <w:tr w:rsidR="00F50EA2" w:rsidRPr="003E2144" w:rsidTr="00AB7B64">
        <w:trPr>
          <w:trHeight w:val="220"/>
        </w:trPr>
        <w:tc>
          <w:tcPr>
            <w:tcW w:w="185" w:type="pct"/>
            <w:vMerge w:val="restart"/>
          </w:tcPr>
          <w:p w:rsidR="00F50EA2" w:rsidRPr="00357C05" w:rsidRDefault="00F50EA2"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3</w:t>
            </w:r>
          </w:p>
        </w:tc>
        <w:tc>
          <w:tcPr>
            <w:tcW w:w="990" w:type="pct"/>
            <w:vMerge w:val="restart"/>
          </w:tcPr>
          <w:p w:rsidR="00F50EA2" w:rsidRPr="00357C05" w:rsidRDefault="00F50EA2" w:rsidP="003E2144">
            <w:pPr>
              <w:spacing w:after="0" w:line="240" w:lineRule="auto"/>
              <w:outlineLvl w:val="1"/>
              <w:rPr>
                <w:rFonts w:ascii="Times New Roman" w:eastAsia="Times New Roman" w:hAnsi="Times New Roman" w:cs="Times New Roman"/>
              </w:rPr>
            </w:pPr>
            <w:r w:rsidRPr="00357C05">
              <w:rPr>
                <w:rFonts w:ascii="Times New Roman" w:eastAsia="Times New Roman" w:hAnsi="Times New Roman" w:cs="Times New Roman"/>
              </w:rPr>
              <w:t xml:space="preserve">Формирование земельных участков для </w:t>
            </w:r>
            <w:r w:rsidRPr="00357C05">
              <w:rPr>
                <w:rFonts w:ascii="Times New Roman" w:eastAsia="Calibri" w:hAnsi="Times New Roman" w:cs="Times New Roman"/>
              </w:rPr>
              <w:t>граждан, имеющих трех и более детей</w:t>
            </w:r>
            <w:r w:rsidRPr="00357C05">
              <w:rPr>
                <w:rFonts w:ascii="Times New Roman" w:eastAsia="Times New Roman" w:hAnsi="Times New Roman" w:cs="Times New Roman"/>
              </w:rPr>
              <w:t>, и иных отдельных категорий граждан</w:t>
            </w:r>
          </w:p>
        </w:tc>
        <w:tc>
          <w:tcPr>
            <w:tcW w:w="496" w:type="pct"/>
            <w:vMerge w:val="restart"/>
          </w:tcPr>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2025 год - до 31.12.2025,</w:t>
            </w:r>
          </w:p>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 xml:space="preserve">2026 год - до 31.12.2026, </w:t>
            </w:r>
          </w:p>
          <w:p w:rsidR="006821FA" w:rsidRPr="00357C05" w:rsidRDefault="006821FA" w:rsidP="006821FA">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p>
          <w:p w:rsidR="00F50EA2" w:rsidRPr="00357C05" w:rsidRDefault="006821FA" w:rsidP="006821FA">
            <w:pPr>
              <w:spacing w:after="0" w:line="240" w:lineRule="auto"/>
              <w:jc w:val="center"/>
              <w:rPr>
                <w:rFonts w:ascii="Times New Roman" w:eastAsia="Times New Roman" w:hAnsi="Times New Roman" w:cs="Times New Roman"/>
              </w:rPr>
            </w:pPr>
            <w:r w:rsidRPr="00357C05">
              <w:rPr>
                <w:rFonts w:ascii="Times New Roman" w:hAnsi="Times New Roman" w:cs="Times New Roman"/>
              </w:rPr>
              <w:t>2028 год - до 31.12.2028</w:t>
            </w:r>
          </w:p>
        </w:tc>
        <w:tc>
          <w:tcPr>
            <w:tcW w:w="271" w:type="pct"/>
            <w:vMerge w:val="restart"/>
          </w:tcPr>
          <w:p w:rsidR="00F50EA2" w:rsidRPr="00357C05" w:rsidRDefault="00F50EA2" w:rsidP="005E0F03">
            <w:pPr>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0,</w:t>
            </w:r>
            <w:r w:rsidR="008D3F1D" w:rsidRPr="00357C05">
              <w:rPr>
                <w:rFonts w:ascii="Times New Roman" w:eastAsia="Times New Roman" w:hAnsi="Times New Roman" w:cs="Times New Roman"/>
                <w:bCs/>
              </w:rPr>
              <w:t>8</w:t>
            </w:r>
            <w:r w:rsidRPr="00357C05">
              <w:rPr>
                <w:rFonts w:ascii="Times New Roman" w:eastAsia="Times New Roman" w:hAnsi="Times New Roman" w:cs="Times New Roman"/>
                <w:bCs/>
              </w:rPr>
              <w:t>0</w:t>
            </w:r>
          </w:p>
        </w:tc>
        <w:tc>
          <w:tcPr>
            <w:tcW w:w="316" w:type="pct"/>
            <w:noWrap/>
          </w:tcPr>
          <w:p w:rsidR="00F50EA2" w:rsidRPr="00357C05" w:rsidRDefault="00F50EA2"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ГБ</w:t>
            </w:r>
          </w:p>
        </w:tc>
        <w:tc>
          <w:tcPr>
            <w:tcW w:w="268" w:type="pct"/>
          </w:tcPr>
          <w:p w:rsidR="00F50EA2" w:rsidRPr="00357C05" w:rsidRDefault="00F50EA2" w:rsidP="00BA2C70">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BA2C70" w:rsidRPr="00357C05">
              <w:rPr>
                <w:rFonts w:ascii="Times New Roman" w:eastAsia="Times New Roman" w:hAnsi="Times New Roman" w:cs="Times New Roman"/>
              </w:rPr>
              <w:t>06</w:t>
            </w:r>
          </w:p>
        </w:tc>
        <w:tc>
          <w:tcPr>
            <w:tcW w:w="228" w:type="pct"/>
          </w:tcPr>
          <w:p w:rsidR="00F50EA2" w:rsidRPr="00357C05" w:rsidRDefault="00F50EA2" w:rsidP="008D3F1D">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8D3F1D" w:rsidRPr="00357C05">
              <w:rPr>
                <w:rFonts w:ascii="Times New Roman" w:eastAsia="Times New Roman" w:hAnsi="Times New Roman" w:cs="Times New Roman"/>
              </w:rPr>
              <w:t>2</w:t>
            </w:r>
            <w:r w:rsidRPr="00357C05">
              <w:rPr>
                <w:rFonts w:ascii="Times New Roman" w:eastAsia="Times New Roman" w:hAnsi="Times New Roman" w:cs="Times New Roman"/>
              </w:rPr>
              <w:t>0</w:t>
            </w:r>
          </w:p>
        </w:tc>
        <w:tc>
          <w:tcPr>
            <w:tcW w:w="225"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17146A" w:rsidRPr="00357C05">
              <w:rPr>
                <w:rFonts w:ascii="Times New Roman" w:eastAsia="Times New Roman" w:hAnsi="Times New Roman" w:cs="Times New Roman"/>
              </w:rPr>
              <w:t>2</w:t>
            </w:r>
            <w:r w:rsidRPr="00357C05">
              <w:rPr>
                <w:rFonts w:ascii="Times New Roman" w:eastAsia="Times New Roman" w:hAnsi="Times New Roman" w:cs="Times New Roman"/>
              </w:rPr>
              <w:t>0</w:t>
            </w:r>
          </w:p>
        </w:tc>
        <w:tc>
          <w:tcPr>
            <w:tcW w:w="226"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0,20</w:t>
            </w:r>
          </w:p>
        </w:tc>
        <w:tc>
          <w:tcPr>
            <w:tcW w:w="225"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17146A" w:rsidRPr="00357C05">
              <w:rPr>
                <w:rFonts w:ascii="Times New Roman" w:eastAsia="Times New Roman" w:hAnsi="Times New Roman" w:cs="Times New Roman"/>
              </w:rPr>
              <w:t>2</w:t>
            </w:r>
            <w:r w:rsidRPr="00357C05">
              <w:rPr>
                <w:rFonts w:ascii="Times New Roman" w:eastAsia="Times New Roman" w:hAnsi="Times New Roman" w:cs="Times New Roman"/>
              </w:rPr>
              <w:t>0</w:t>
            </w:r>
          </w:p>
        </w:tc>
        <w:tc>
          <w:tcPr>
            <w:tcW w:w="226"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0,20</w:t>
            </w:r>
          </w:p>
        </w:tc>
        <w:tc>
          <w:tcPr>
            <w:tcW w:w="224"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8D3F1D" w:rsidRPr="00357C05">
              <w:rPr>
                <w:rFonts w:ascii="Times New Roman" w:eastAsia="Times New Roman" w:hAnsi="Times New Roman" w:cs="Times New Roman"/>
              </w:rPr>
              <w:t>0</w:t>
            </w:r>
            <w:r w:rsidRPr="00357C05">
              <w:rPr>
                <w:rFonts w:ascii="Times New Roman" w:eastAsia="Times New Roman" w:hAnsi="Times New Roman" w:cs="Times New Roman"/>
              </w:rPr>
              <w:t>0</w:t>
            </w:r>
          </w:p>
        </w:tc>
        <w:tc>
          <w:tcPr>
            <w:tcW w:w="229" w:type="pct"/>
          </w:tcPr>
          <w:p w:rsidR="00F50EA2" w:rsidRPr="00357C05" w:rsidRDefault="00F50EA2" w:rsidP="00BE3B9F">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0,20</w:t>
            </w:r>
          </w:p>
        </w:tc>
        <w:tc>
          <w:tcPr>
            <w:tcW w:w="580" w:type="pct"/>
            <w:vMerge w:val="restart"/>
            <w:tcBorders>
              <w:top w:val="single" w:sz="4" w:space="0" w:color="auto"/>
            </w:tcBorders>
            <w:vAlign w:val="center"/>
          </w:tcPr>
          <w:p w:rsidR="00F50EA2" w:rsidRPr="00357C05" w:rsidRDefault="00F50EA2" w:rsidP="00AB7B64">
            <w:pPr>
              <w:spacing w:after="0" w:line="240" w:lineRule="auto"/>
              <w:ind w:left="-113" w:right="-103"/>
              <w:jc w:val="center"/>
              <w:rPr>
                <w:rFonts w:ascii="Times New Roman" w:eastAsia="Times New Roman" w:hAnsi="Times New Roman" w:cs="Times New Roman"/>
              </w:rPr>
            </w:pPr>
            <w:r w:rsidRPr="00357C05">
              <w:rPr>
                <w:rFonts w:ascii="Times New Roman" w:eastAsia="Times New Roman" w:hAnsi="Times New Roman" w:cs="Times New Roman"/>
              </w:rPr>
              <w:t>2025 – 20 участков площадью 2,2 га;</w:t>
            </w:r>
          </w:p>
          <w:p w:rsidR="00F50EA2" w:rsidRPr="00357C05" w:rsidRDefault="00F50EA2" w:rsidP="00AB7B64">
            <w:pPr>
              <w:spacing w:after="0" w:line="240" w:lineRule="auto"/>
              <w:ind w:left="-113" w:right="-103"/>
              <w:jc w:val="center"/>
              <w:rPr>
                <w:rFonts w:ascii="Times New Roman" w:eastAsia="Times New Roman" w:hAnsi="Times New Roman" w:cs="Times New Roman"/>
              </w:rPr>
            </w:pPr>
            <w:r w:rsidRPr="00357C05">
              <w:rPr>
                <w:rFonts w:ascii="Times New Roman" w:eastAsia="Times New Roman" w:hAnsi="Times New Roman" w:cs="Times New Roman"/>
              </w:rPr>
              <w:t>2026 – 20 участков площадью 2,2 га;</w:t>
            </w:r>
          </w:p>
          <w:p w:rsidR="00F50EA2" w:rsidRPr="00357C05" w:rsidRDefault="00F50EA2" w:rsidP="00AB7B64">
            <w:pPr>
              <w:spacing w:after="0" w:line="240" w:lineRule="auto"/>
              <w:ind w:left="-113" w:right="-103"/>
              <w:jc w:val="center"/>
              <w:rPr>
                <w:rFonts w:ascii="Times New Roman" w:eastAsia="Times New Roman" w:hAnsi="Times New Roman" w:cs="Times New Roman"/>
              </w:rPr>
            </w:pPr>
            <w:r w:rsidRPr="00357C05">
              <w:rPr>
                <w:rFonts w:ascii="Times New Roman" w:eastAsia="Times New Roman" w:hAnsi="Times New Roman" w:cs="Times New Roman"/>
              </w:rPr>
              <w:t>2027 – 20 участков площадью 2,2 га;</w:t>
            </w:r>
          </w:p>
          <w:p w:rsidR="00F50EA2" w:rsidRPr="00357C05" w:rsidRDefault="00631E9A" w:rsidP="00AB7B64">
            <w:pPr>
              <w:spacing w:after="0" w:line="240" w:lineRule="auto"/>
              <w:ind w:left="-113" w:right="-103"/>
              <w:jc w:val="center"/>
              <w:rPr>
                <w:rFonts w:ascii="Times New Roman" w:eastAsia="Times New Roman" w:hAnsi="Times New Roman" w:cs="Times New Roman"/>
              </w:rPr>
            </w:pPr>
            <w:r w:rsidRPr="00357C05">
              <w:rPr>
                <w:rFonts w:ascii="Times New Roman" w:eastAsia="Times New Roman" w:hAnsi="Times New Roman" w:cs="Times New Roman"/>
              </w:rPr>
              <w:t>2028 – 20 участков площадью 2,2 га</w:t>
            </w:r>
          </w:p>
        </w:tc>
        <w:tc>
          <w:tcPr>
            <w:tcW w:w="311" w:type="pct"/>
            <w:vMerge w:val="restart"/>
          </w:tcPr>
          <w:p w:rsidR="00F50EA2" w:rsidRPr="00357C05" w:rsidRDefault="00F50EA2"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ДИиЗО</w:t>
            </w:r>
          </w:p>
          <w:p w:rsidR="00F50EA2" w:rsidRPr="00357C05" w:rsidRDefault="00F50EA2" w:rsidP="003E2144">
            <w:pPr>
              <w:spacing w:after="0" w:line="240" w:lineRule="auto"/>
              <w:jc w:val="center"/>
              <w:rPr>
                <w:rFonts w:ascii="Times New Roman" w:eastAsia="Times New Roman" w:hAnsi="Times New Roman" w:cs="Times New Roman"/>
              </w:rPr>
            </w:pPr>
          </w:p>
        </w:tc>
      </w:tr>
      <w:tr w:rsidR="00482DE2" w:rsidRPr="003E2144" w:rsidTr="00AB7B64">
        <w:trPr>
          <w:trHeight w:val="220"/>
        </w:trPr>
        <w:tc>
          <w:tcPr>
            <w:tcW w:w="185" w:type="pct"/>
            <w:vMerge/>
          </w:tcPr>
          <w:p w:rsidR="003E2144" w:rsidRPr="00357C05" w:rsidRDefault="003E2144" w:rsidP="003E2144">
            <w:pPr>
              <w:spacing w:after="0" w:line="240" w:lineRule="auto"/>
              <w:jc w:val="center"/>
              <w:rPr>
                <w:rFonts w:ascii="Times New Roman" w:eastAsia="Times New Roman" w:hAnsi="Times New Roman" w:cs="Times New Roman"/>
              </w:rPr>
            </w:pPr>
          </w:p>
        </w:tc>
        <w:tc>
          <w:tcPr>
            <w:tcW w:w="990"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496"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271" w:type="pct"/>
            <w:vMerge/>
            <w:vAlign w:val="center"/>
          </w:tcPr>
          <w:p w:rsidR="003E2144" w:rsidRPr="00357C05" w:rsidRDefault="003E2144" w:rsidP="003E2144">
            <w:pPr>
              <w:spacing w:after="0" w:line="240" w:lineRule="auto"/>
              <w:jc w:val="center"/>
              <w:rPr>
                <w:rFonts w:ascii="Times New Roman" w:eastAsia="Times New Roman" w:hAnsi="Times New Roman" w:cs="Times New Roman"/>
                <w:b/>
                <w:bCs/>
              </w:rPr>
            </w:pPr>
          </w:p>
        </w:tc>
        <w:tc>
          <w:tcPr>
            <w:tcW w:w="316" w:type="pct"/>
            <w:noWrap/>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ОБ</w:t>
            </w:r>
          </w:p>
        </w:tc>
        <w:tc>
          <w:tcPr>
            <w:tcW w:w="26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4" w:type="pct"/>
          </w:tcPr>
          <w:p w:rsidR="003E2144" w:rsidRPr="00357C05" w:rsidRDefault="003E2144" w:rsidP="00482DE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9" w:type="pct"/>
          </w:tcPr>
          <w:p w:rsidR="003E2144" w:rsidRPr="00357C05" w:rsidRDefault="003E2144" w:rsidP="00482DE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580"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311"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r>
      <w:tr w:rsidR="00482DE2" w:rsidRPr="003E2144" w:rsidTr="00AB7B64">
        <w:trPr>
          <w:trHeight w:val="562"/>
        </w:trPr>
        <w:tc>
          <w:tcPr>
            <w:tcW w:w="185" w:type="pct"/>
            <w:vMerge/>
          </w:tcPr>
          <w:p w:rsidR="003E2144" w:rsidRPr="00357C05" w:rsidRDefault="003E2144" w:rsidP="003E2144">
            <w:pPr>
              <w:spacing w:after="0" w:line="240" w:lineRule="auto"/>
              <w:jc w:val="center"/>
              <w:rPr>
                <w:rFonts w:ascii="Times New Roman" w:eastAsia="Times New Roman" w:hAnsi="Times New Roman" w:cs="Times New Roman"/>
              </w:rPr>
            </w:pPr>
          </w:p>
        </w:tc>
        <w:tc>
          <w:tcPr>
            <w:tcW w:w="990"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496"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271" w:type="pct"/>
            <w:vMerge/>
            <w:vAlign w:val="center"/>
          </w:tcPr>
          <w:p w:rsidR="003E2144" w:rsidRPr="00357C05" w:rsidRDefault="003E2144" w:rsidP="003E2144">
            <w:pPr>
              <w:spacing w:after="0" w:line="240" w:lineRule="auto"/>
              <w:jc w:val="center"/>
              <w:rPr>
                <w:rFonts w:ascii="Times New Roman" w:eastAsia="Times New Roman" w:hAnsi="Times New Roman" w:cs="Times New Roman"/>
                <w:b/>
                <w:bCs/>
              </w:rPr>
            </w:pPr>
          </w:p>
        </w:tc>
        <w:tc>
          <w:tcPr>
            <w:tcW w:w="316" w:type="pct"/>
            <w:noWrap/>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ФБ</w:t>
            </w:r>
          </w:p>
        </w:tc>
        <w:tc>
          <w:tcPr>
            <w:tcW w:w="26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8"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6"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4" w:type="pct"/>
          </w:tcPr>
          <w:p w:rsidR="003E2144" w:rsidRPr="00357C05" w:rsidRDefault="003E2144" w:rsidP="00482DE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9" w:type="pct"/>
          </w:tcPr>
          <w:p w:rsidR="003E2144" w:rsidRPr="00357C05" w:rsidRDefault="003E2144" w:rsidP="00482DE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580"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c>
          <w:tcPr>
            <w:tcW w:w="311" w:type="pct"/>
            <w:vMerge/>
            <w:vAlign w:val="center"/>
          </w:tcPr>
          <w:p w:rsidR="003E2144" w:rsidRPr="00357C05" w:rsidRDefault="003E2144" w:rsidP="003E2144">
            <w:pPr>
              <w:spacing w:after="0" w:line="240" w:lineRule="auto"/>
              <w:jc w:val="center"/>
              <w:rPr>
                <w:rFonts w:ascii="Times New Roman" w:eastAsia="Times New Roman" w:hAnsi="Times New Roman" w:cs="Times New Roman"/>
              </w:rPr>
            </w:pPr>
          </w:p>
        </w:tc>
      </w:tr>
      <w:tr w:rsidR="00482DE2" w:rsidRPr="003E2144" w:rsidTr="00AB7B64">
        <w:trPr>
          <w:trHeight w:val="220"/>
        </w:trPr>
        <w:tc>
          <w:tcPr>
            <w:tcW w:w="185" w:type="pct"/>
          </w:tcPr>
          <w:p w:rsidR="003E2144" w:rsidRPr="00357C05" w:rsidRDefault="003E2144" w:rsidP="003E2144">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4</w:t>
            </w:r>
          </w:p>
        </w:tc>
        <w:tc>
          <w:tcPr>
            <w:tcW w:w="990" w:type="pct"/>
          </w:tcPr>
          <w:p w:rsidR="003E2144" w:rsidRPr="00357C05" w:rsidRDefault="003E2144" w:rsidP="003E2144">
            <w:pPr>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Итого</w:t>
            </w:r>
          </w:p>
        </w:tc>
        <w:tc>
          <w:tcPr>
            <w:tcW w:w="496" w:type="pct"/>
          </w:tcPr>
          <w:p w:rsidR="003E2144" w:rsidRPr="00357C05" w:rsidRDefault="003E2144" w:rsidP="003E2144">
            <w:pPr>
              <w:spacing w:after="0" w:line="240" w:lineRule="auto"/>
              <w:jc w:val="center"/>
              <w:rPr>
                <w:rFonts w:ascii="Times New Roman" w:eastAsia="Times New Roman" w:hAnsi="Times New Roman" w:cs="Times New Roman"/>
              </w:rPr>
            </w:pPr>
          </w:p>
        </w:tc>
        <w:tc>
          <w:tcPr>
            <w:tcW w:w="271" w:type="pct"/>
          </w:tcPr>
          <w:p w:rsidR="003E2144" w:rsidRPr="00357C05" w:rsidRDefault="003E2144" w:rsidP="003E2144">
            <w:pPr>
              <w:spacing w:after="0" w:line="240" w:lineRule="auto"/>
              <w:jc w:val="center"/>
              <w:rPr>
                <w:rFonts w:ascii="Times New Roman" w:eastAsia="Times New Roman" w:hAnsi="Times New Roman" w:cs="Times New Roman"/>
                <w:b/>
                <w:bCs/>
              </w:rPr>
            </w:pPr>
          </w:p>
        </w:tc>
        <w:tc>
          <w:tcPr>
            <w:tcW w:w="316" w:type="pct"/>
            <w:noWrap/>
          </w:tcPr>
          <w:p w:rsidR="003E2144" w:rsidRPr="00357C05" w:rsidRDefault="003E2144" w:rsidP="003E2144">
            <w:pPr>
              <w:spacing w:after="0" w:line="240" w:lineRule="auto"/>
              <w:jc w:val="center"/>
              <w:rPr>
                <w:rFonts w:ascii="Times New Roman" w:eastAsia="Times New Roman" w:hAnsi="Times New Roman" w:cs="Times New Roman"/>
              </w:rPr>
            </w:pPr>
          </w:p>
        </w:tc>
        <w:tc>
          <w:tcPr>
            <w:tcW w:w="268" w:type="pct"/>
          </w:tcPr>
          <w:p w:rsidR="003E2144" w:rsidRPr="00357C05" w:rsidRDefault="003E2144" w:rsidP="00BA2C70">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BA2C70" w:rsidRPr="00357C05">
              <w:rPr>
                <w:rFonts w:ascii="Times New Roman" w:eastAsia="Times New Roman" w:hAnsi="Times New Roman" w:cs="Times New Roman"/>
              </w:rPr>
              <w:t>06</w:t>
            </w:r>
          </w:p>
        </w:tc>
        <w:tc>
          <w:tcPr>
            <w:tcW w:w="228" w:type="pct"/>
          </w:tcPr>
          <w:p w:rsidR="003E2144" w:rsidRPr="00357C05" w:rsidRDefault="003E2144" w:rsidP="00F50EA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8D3F1D" w:rsidRPr="00357C05">
              <w:rPr>
                <w:rFonts w:ascii="Times New Roman" w:eastAsia="Times New Roman" w:hAnsi="Times New Roman" w:cs="Times New Roman"/>
              </w:rPr>
              <w:t>2</w:t>
            </w:r>
            <w:r w:rsidR="00D23E5F" w:rsidRPr="00357C05">
              <w:rPr>
                <w:rFonts w:ascii="Times New Roman" w:eastAsia="Times New Roman" w:hAnsi="Times New Roman" w:cs="Times New Roman"/>
              </w:rPr>
              <w:t>0</w:t>
            </w:r>
          </w:p>
        </w:tc>
        <w:tc>
          <w:tcPr>
            <w:tcW w:w="225" w:type="pct"/>
          </w:tcPr>
          <w:p w:rsidR="003E2144" w:rsidRPr="00357C05" w:rsidRDefault="0078652E" w:rsidP="00DC21B5">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17146A" w:rsidRPr="00357C05">
              <w:rPr>
                <w:rFonts w:ascii="Times New Roman" w:eastAsia="Times New Roman" w:hAnsi="Times New Roman" w:cs="Times New Roman"/>
              </w:rPr>
              <w:t>2</w:t>
            </w:r>
            <w:r w:rsidR="003E2144" w:rsidRPr="00357C05">
              <w:rPr>
                <w:rFonts w:ascii="Times New Roman" w:eastAsia="Times New Roman" w:hAnsi="Times New Roman" w:cs="Times New Roman"/>
              </w:rPr>
              <w:t>0</w:t>
            </w:r>
          </w:p>
        </w:tc>
        <w:tc>
          <w:tcPr>
            <w:tcW w:w="226" w:type="pct"/>
          </w:tcPr>
          <w:p w:rsidR="003E2144" w:rsidRPr="00357C05" w:rsidRDefault="003E2144" w:rsidP="00F50EA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F50EA2" w:rsidRPr="00357C05">
              <w:rPr>
                <w:rFonts w:ascii="Times New Roman" w:eastAsia="Times New Roman" w:hAnsi="Times New Roman" w:cs="Times New Roman"/>
              </w:rPr>
              <w:t>2</w:t>
            </w:r>
            <w:r w:rsidRPr="00357C05">
              <w:rPr>
                <w:rFonts w:ascii="Times New Roman" w:eastAsia="Times New Roman" w:hAnsi="Times New Roman" w:cs="Times New Roman"/>
              </w:rPr>
              <w:t>0</w:t>
            </w:r>
          </w:p>
        </w:tc>
        <w:tc>
          <w:tcPr>
            <w:tcW w:w="225" w:type="pct"/>
          </w:tcPr>
          <w:p w:rsidR="003E2144" w:rsidRPr="00357C05" w:rsidRDefault="003E2144" w:rsidP="00DC21B5">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17146A" w:rsidRPr="00357C05">
              <w:rPr>
                <w:rFonts w:ascii="Times New Roman" w:eastAsia="Times New Roman" w:hAnsi="Times New Roman" w:cs="Times New Roman"/>
              </w:rPr>
              <w:t>2</w:t>
            </w:r>
            <w:r w:rsidRPr="00357C05">
              <w:rPr>
                <w:rFonts w:ascii="Times New Roman" w:eastAsia="Times New Roman" w:hAnsi="Times New Roman" w:cs="Times New Roman"/>
              </w:rPr>
              <w:t>0</w:t>
            </w:r>
          </w:p>
        </w:tc>
        <w:tc>
          <w:tcPr>
            <w:tcW w:w="226" w:type="pct"/>
          </w:tcPr>
          <w:p w:rsidR="003E2144" w:rsidRPr="00357C05" w:rsidRDefault="003E2144" w:rsidP="00F50EA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F50EA2" w:rsidRPr="00357C05">
              <w:rPr>
                <w:rFonts w:ascii="Times New Roman" w:eastAsia="Times New Roman" w:hAnsi="Times New Roman" w:cs="Times New Roman"/>
              </w:rPr>
              <w:t>2</w:t>
            </w:r>
            <w:r w:rsidR="00DC21B5" w:rsidRPr="00357C05">
              <w:rPr>
                <w:rFonts w:ascii="Times New Roman" w:eastAsia="Times New Roman" w:hAnsi="Times New Roman" w:cs="Times New Roman"/>
              </w:rPr>
              <w:t>0</w:t>
            </w:r>
          </w:p>
        </w:tc>
        <w:tc>
          <w:tcPr>
            <w:tcW w:w="224" w:type="pct"/>
          </w:tcPr>
          <w:p w:rsidR="003E2144" w:rsidRPr="00357C05" w:rsidRDefault="003E2144" w:rsidP="008D3F1D">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8D3F1D" w:rsidRPr="00357C05">
              <w:rPr>
                <w:rFonts w:ascii="Times New Roman" w:eastAsia="Times New Roman" w:hAnsi="Times New Roman" w:cs="Times New Roman"/>
              </w:rPr>
              <w:t>0</w:t>
            </w:r>
            <w:r w:rsidR="00275216" w:rsidRPr="00357C05">
              <w:rPr>
                <w:rFonts w:ascii="Times New Roman" w:eastAsia="Times New Roman" w:hAnsi="Times New Roman" w:cs="Times New Roman"/>
              </w:rPr>
              <w:t>0</w:t>
            </w:r>
          </w:p>
        </w:tc>
        <w:tc>
          <w:tcPr>
            <w:tcW w:w="229" w:type="pct"/>
          </w:tcPr>
          <w:p w:rsidR="003E2144" w:rsidRPr="00357C05" w:rsidRDefault="003E2144" w:rsidP="00F50EA2">
            <w:pPr>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w:t>
            </w:r>
            <w:r w:rsidR="00F50EA2" w:rsidRPr="00357C05">
              <w:rPr>
                <w:rFonts w:ascii="Times New Roman" w:eastAsia="Times New Roman" w:hAnsi="Times New Roman" w:cs="Times New Roman"/>
              </w:rPr>
              <w:t>2</w:t>
            </w:r>
            <w:r w:rsidR="00275216" w:rsidRPr="00357C05">
              <w:rPr>
                <w:rFonts w:ascii="Times New Roman" w:eastAsia="Times New Roman" w:hAnsi="Times New Roman" w:cs="Times New Roman"/>
              </w:rPr>
              <w:t>0</w:t>
            </w:r>
          </w:p>
        </w:tc>
        <w:tc>
          <w:tcPr>
            <w:tcW w:w="580" w:type="pct"/>
          </w:tcPr>
          <w:p w:rsidR="003E2144" w:rsidRPr="00357C05" w:rsidRDefault="003E2144" w:rsidP="003E2144">
            <w:pPr>
              <w:spacing w:after="0" w:line="240" w:lineRule="auto"/>
              <w:jc w:val="center"/>
              <w:rPr>
                <w:rFonts w:ascii="Times New Roman" w:eastAsia="Times New Roman" w:hAnsi="Times New Roman" w:cs="Times New Roman"/>
              </w:rPr>
            </w:pPr>
          </w:p>
        </w:tc>
        <w:tc>
          <w:tcPr>
            <w:tcW w:w="311" w:type="pct"/>
          </w:tcPr>
          <w:p w:rsidR="003E2144" w:rsidRPr="00357C05" w:rsidRDefault="003E2144" w:rsidP="003E2144">
            <w:pPr>
              <w:spacing w:after="0" w:line="240" w:lineRule="auto"/>
              <w:jc w:val="center"/>
              <w:rPr>
                <w:rFonts w:ascii="Times New Roman" w:eastAsia="Times New Roman" w:hAnsi="Times New Roman" w:cs="Times New Roman"/>
              </w:rPr>
            </w:pPr>
          </w:p>
        </w:tc>
      </w:tr>
    </w:tbl>
    <w:p w:rsidR="003E2144" w:rsidRPr="003E2144" w:rsidRDefault="003E2144" w:rsidP="003E2144">
      <w:pPr>
        <w:spacing w:after="0" w:line="240" w:lineRule="auto"/>
        <w:rPr>
          <w:rFonts w:ascii="Times New Roman" w:eastAsia="Times New Roman" w:hAnsi="Times New Roman" w:cs="Times New Roman"/>
          <w:sz w:val="28"/>
          <w:szCs w:val="28"/>
        </w:rPr>
      </w:pPr>
    </w:p>
    <w:p w:rsidR="003E2144" w:rsidRDefault="003E2144" w:rsidP="003E2144">
      <w:pPr>
        <w:spacing w:after="0" w:line="240" w:lineRule="auto"/>
        <w:rPr>
          <w:rFonts w:ascii="Times New Roman" w:eastAsia="Times New Roman" w:hAnsi="Times New Roman" w:cs="Times New Roman"/>
          <w:sz w:val="28"/>
          <w:szCs w:val="28"/>
        </w:rPr>
        <w:sectPr w:rsidR="003E2144" w:rsidSect="003E2144">
          <w:headerReference w:type="default" r:id="rId47"/>
          <w:pgSz w:w="16838" w:h="11906" w:orient="landscape"/>
          <w:pgMar w:top="1134" w:right="1418" w:bottom="567" w:left="709" w:header="709" w:footer="709" w:gutter="0"/>
          <w:cols w:space="708"/>
          <w:docGrid w:linePitch="360"/>
        </w:sectPr>
      </w:pPr>
    </w:p>
    <w:p w:rsidR="000004DD" w:rsidRPr="00C5572F" w:rsidRDefault="000004DD" w:rsidP="000004D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lastRenderedPageBreak/>
        <w:t xml:space="preserve">3. Подпрограмма </w:t>
      </w:r>
      <w:r w:rsidR="002203A7" w:rsidRPr="00C5572F">
        <w:rPr>
          <w:rFonts w:ascii="Times New Roman" w:eastAsia="Times New Roman" w:hAnsi="Times New Roman" w:cs="Times New Roman"/>
          <w:sz w:val="28"/>
          <w:szCs w:val="28"/>
        </w:rPr>
        <w:fldChar w:fldCharType="begin"/>
      </w:r>
      <w:r w:rsidRPr="00C5572F">
        <w:rPr>
          <w:rFonts w:ascii="Times New Roman" w:eastAsia="Times New Roman" w:hAnsi="Times New Roman" w:cs="Times New Roman"/>
          <w:sz w:val="28"/>
          <w:szCs w:val="28"/>
        </w:rPr>
        <w:instrText xml:space="preserve"> HYPERLINK "http://rybinsk.ru/images/stories/department/investicii/doc/INVEST/RAZVITIE/4051_29.11.2011.zip" </w:instrText>
      </w:r>
      <w:r w:rsidR="002203A7" w:rsidRPr="00C5572F">
        <w:rPr>
          <w:rFonts w:ascii="Times New Roman" w:eastAsia="Times New Roman" w:hAnsi="Times New Roman" w:cs="Times New Roman"/>
          <w:sz w:val="28"/>
          <w:szCs w:val="28"/>
        </w:rPr>
        <w:fldChar w:fldCharType="separate"/>
      </w:r>
      <w:r w:rsidRPr="00C5572F">
        <w:rPr>
          <w:rFonts w:ascii="Times New Roman" w:eastAsia="Times New Roman" w:hAnsi="Times New Roman" w:cs="Times New Roman"/>
          <w:sz w:val="28"/>
          <w:szCs w:val="28"/>
        </w:rPr>
        <w:t>«Переселение граждан из жилищного фонда,</w:t>
      </w:r>
    </w:p>
    <w:p w:rsidR="000004DD" w:rsidRPr="00C5572F" w:rsidRDefault="000004DD" w:rsidP="000004D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0004DD" w:rsidRPr="00023A71" w:rsidRDefault="002203A7" w:rsidP="000004DD">
      <w:pPr>
        <w:widowControl w:val="0"/>
        <w:autoSpaceDE w:val="0"/>
        <w:autoSpaceDN w:val="0"/>
        <w:adjustRightInd w:val="0"/>
        <w:spacing w:after="0" w:line="240" w:lineRule="auto"/>
        <w:jc w:val="center"/>
        <w:rPr>
          <w:rFonts w:ascii="Times New Roman" w:eastAsia="Times New Roman" w:hAnsi="Times New Roman" w:cs="Times New Roman"/>
        </w:rPr>
      </w:pPr>
      <w:r w:rsidRPr="00C5572F">
        <w:rPr>
          <w:rFonts w:ascii="Times New Roman" w:eastAsia="Times New Roman" w:hAnsi="Times New Roman" w:cs="Times New Roman"/>
          <w:sz w:val="28"/>
          <w:szCs w:val="28"/>
        </w:rPr>
        <w:fldChar w:fldCharType="end"/>
      </w:r>
    </w:p>
    <w:p w:rsidR="000004DD" w:rsidRPr="00C5572F" w:rsidRDefault="000004DD" w:rsidP="000004DD">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6378"/>
      </w:tblGrid>
      <w:tr w:rsidR="000004DD" w:rsidRPr="00C5572F" w:rsidTr="00C4192A">
        <w:trPr>
          <w:trHeight w:val="990"/>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Наименование Подпрограммы</w:t>
            </w:r>
          </w:p>
        </w:tc>
        <w:tc>
          <w:tcPr>
            <w:tcW w:w="6378" w:type="dxa"/>
            <w:tcBorders>
              <w:top w:val="single" w:sz="4" w:space="0" w:color="auto"/>
              <w:left w:val="single" w:sz="4" w:space="0" w:color="auto"/>
              <w:bottom w:val="single" w:sz="4" w:space="0" w:color="auto"/>
            </w:tcBorders>
          </w:tcPr>
          <w:p w:rsidR="000004DD" w:rsidRPr="00C5572F" w:rsidRDefault="00C114CF" w:rsidP="00C4192A">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rPr>
            </w:pPr>
            <w:hyperlink r:id="rId48" w:history="1">
              <w:r w:rsidR="000004DD" w:rsidRPr="00C5572F">
                <w:rPr>
                  <w:rFonts w:ascii="Times New Roman" w:eastAsia="Times New Roman" w:hAnsi="Times New Roman" w:cs="Times New Roman"/>
                  <w:sz w:val="28"/>
                  <w:szCs w:val="28"/>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000004DD" w:rsidRPr="00C5572F">
                <w:rPr>
                  <w:rFonts w:ascii="Times New Roman" w:eastAsia="Times New Roman" w:hAnsi="Times New Roman" w:cs="Times New Roman"/>
                  <w:kern w:val="2"/>
                  <w:sz w:val="28"/>
                  <w:szCs w:val="28"/>
                </w:rPr>
                <w:t>Ярославской области</w:t>
              </w:r>
              <w:r w:rsidR="000004DD" w:rsidRPr="00C5572F">
                <w:rPr>
                  <w:rFonts w:ascii="Times New Roman" w:eastAsia="Times New Roman" w:hAnsi="Times New Roman" w:cs="Times New Roman"/>
                  <w:sz w:val="28"/>
                  <w:szCs w:val="28"/>
                </w:rPr>
                <w:t xml:space="preserve">» </w:t>
              </w:r>
            </w:hyperlink>
            <w:r w:rsidR="000004DD" w:rsidRPr="00C5572F">
              <w:rPr>
                <w:rFonts w:ascii="Times New Roman" w:eastAsia="Times New Roman" w:hAnsi="Times New Roman" w:cs="Times New Roman"/>
                <w:sz w:val="28"/>
                <w:szCs w:val="28"/>
              </w:rPr>
              <w:t>(далее по тексту – Подпрограмма)</w:t>
            </w:r>
          </w:p>
        </w:tc>
      </w:tr>
      <w:tr w:rsidR="000004DD" w:rsidRPr="00C5572F" w:rsidTr="00C4192A">
        <w:trPr>
          <w:trHeight w:val="457"/>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 xml:space="preserve">Срок реализации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8209B3">
            <w:pPr>
              <w:widowControl w:val="0"/>
              <w:autoSpaceDE w:val="0"/>
              <w:autoSpaceDN w:val="0"/>
              <w:adjustRightInd w:val="0"/>
              <w:spacing w:after="0" w:line="240" w:lineRule="auto"/>
              <w:ind w:left="48"/>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202</w:t>
            </w:r>
            <w:r w:rsidR="008209B3">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8209B3">
              <w:rPr>
                <w:rFonts w:ascii="Times New Roman" w:eastAsia="Times New Roman" w:hAnsi="Times New Roman" w:cs="Times New Roman"/>
                <w:sz w:val="28"/>
                <w:szCs w:val="28"/>
              </w:rPr>
              <w:t>8</w:t>
            </w:r>
            <w:r w:rsidRPr="00C5572F">
              <w:rPr>
                <w:rFonts w:ascii="Times New Roman" w:eastAsia="Times New Roman" w:hAnsi="Times New Roman" w:cs="Times New Roman"/>
                <w:sz w:val="28"/>
                <w:szCs w:val="28"/>
              </w:rPr>
              <w:t xml:space="preserve"> годы</w:t>
            </w:r>
          </w:p>
        </w:tc>
      </w:tr>
      <w:tr w:rsidR="000004DD" w:rsidRPr="00C5572F" w:rsidTr="00C4192A">
        <w:trPr>
          <w:trHeight w:val="1042"/>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hyperlink r:id="rId49" w:history="1">
              <w:r w:rsidR="00B1684D" w:rsidRPr="003E2144">
                <w:rPr>
                  <w:rFonts w:ascii="Times New Roman" w:eastAsia="Times New Roman" w:hAnsi="Times New Roman" w:cs="Times New Roman"/>
                  <w:sz w:val="28"/>
                  <w:szCs w:val="28"/>
                </w:rPr>
                <w:t>постановление</w:t>
              </w:r>
            </w:hyperlink>
            <w:r w:rsidR="003C41EC" w:rsidRPr="003C41EC">
              <w:rPr>
                <w:rFonts w:ascii="Times New Roman" w:eastAsia="Times New Roman" w:hAnsi="Times New Roman" w:cs="Times New Roman"/>
                <w:sz w:val="28"/>
                <w:szCs w:val="28"/>
              </w:rPr>
              <w:t xml:space="preserve"> </w:t>
            </w:r>
            <w:r w:rsidR="00B1684D" w:rsidRPr="003E2144">
              <w:rPr>
                <w:rFonts w:ascii="Times New Roman" w:eastAsia="Times New Roman" w:hAnsi="Times New Roman" w:cs="Times New Roman"/>
                <w:sz w:val="28"/>
                <w:szCs w:val="28"/>
              </w:rPr>
              <w:t xml:space="preserve"> Правительства </w:t>
            </w:r>
            <w:r w:rsidR="003C41EC" w:rsidRPr="003C41EC">
              <w:rPr>
                <w:rFonts w:ascii="Times New Roman" w:eastAsia="Times New Roman" w:hAnsi="Times New Roman" w:cs="Times New Roman"/>
                <w:sz w:val="28"/>
                <w:szCs w:val="28"/>
              </w:rPr>
              <w:t xml:space="preserve"> </w:t>
            </w:r>
            <w:r w:rsidR="00B1684D" w:rsidRPr="003E2144">
              <w:rPr>
                <w:rFonts w:ascii="Times New Roman" w:eastAsia="Times New Roman" w:hAnsi="Times New Roman" w:cs="Times New Roman"/>
                <w:sz w:val="28"/>
                <w:szCs w:val="28"/>
              </w:rPr>
              <w:t>Ярославской области от 2</w:t>
            </w:r>
            <w:r w:rsidR="00B1684D">
              <w:rPr>
                <w:rFonts w:ascii="Times New Roman" w:eastAsia="Times New Roman" w:hAnsi="Times New Roman" w:cs="Times New Roman"/>
                <w:sz w:val="28"/>
                <w:szCs w:val="28"/>
              </w:rPr>
              <w:t>7</w:t>
            </w:r>
            <w:r w:rsidR="00B1684D" w:rsidRPr="003E2144">
              <w:rPr>
                <w:rFonts w:ascii="Times New Roman" w:eastAsia="Times New Roman" w:hAnsi="Times New Roman" w:cs="Times New Roman"/>
                <w:sz w:val="28"/>
                <w:szCs w:val="28"/>
              </w:rPr>
              <w:t>.0</w:t>
            </w:r>
            <w:r w:rsidR="00B1684D">
              <w:rPr>
                <w:rFonts w:ascii="Times New Roman" w:eastAsia="Times New Roman" w:hAnsi="Times New Roman" w:cs="Times New Roman"/>
                <w:sz w:val="28"/>
                <w:szCs w:val="28"/>
              </w:rPr>
              <w:t>3</w:t>
            </w:r>
            <w:r w:rsidR="00B1684D" w:rsidRPr="003E2144">
              <w:rPr>
                <w:rFonts w:ascii="Times New Roman" w:eastAsia="Times New Roman" w:hAnsi="Times New Roman" w:cs="Times New Roman"/>
                <w:sz w:val="28"/>
                <w:szCs w:val="28"/>
              </w:rPr>
              <w:t>.202</w:t>
            </w:r>
            <w:r w:rsidR="00B1684D">
              <w:rPr>
                <w:rFonts w:ascii="Times New Roman" w:eastAsia="Times New Roman" w:hAnsi="Times New Roman" w:cs="Times New Roman"/>
                <w:sz w:val="28"/>
                <w:szCs w:val="28"/>
              </w:rPr>
              <w:t>4</w:t>
            </w:r>
            <w:r w:rsidR="00B1684D" w:rsidRPr="003E2144">
              <w:rPr>
                <w:rFonts w:ascii="Times New Roman" w:eastAsia="Times New Roman" w:hAnsi="Times New Roman" w:cs="Times New Roman"/>
                <w:sz w:val="28"/>
                <w:szCs w:val="28"/>
              </w:rPr>
              <w:t xml:space="preserve"> № </w:t>
            </w:r>
            <w:r w:rsidR="00B1684D">
              <w:rPr>
                <w:rFonts w:ascii="Times New Roman" w:eastAsia="Times New Roman" w:hAnsi="Times New Roman" w:cs="Times New Roman"/>
                <w:sz w:val="28"/>
                <w:szCs w:val="28"/>
              </w:rPr>
              <w:t>393</w:t>
            </w:r>
            <w:r w:rsidR="00B1684D" w:rsidRPr="003E2144">
              <w:rPr>
                <w:rFonts w:ascii="Times New Roman" w:eastAsia="Times New Roman" w:hAnsi="Times New Roman" w:cs="Times New Roman"/>
                <w:sz w:val="28"/>
                <w:szCs w:val="28"/>
              </w:rPr>
              <w:t>-п «Об утверждении государственной программы Ярославской области «Обеспечение доступным и комфортным жильем населения Ярославской области» на 202</w:t>
            </w:r>
            <w:r w:rsidR="00B1684D">
              <w:rPr>
                <w:rFonts w:ascii="Times New Roman" w:eastAsia="Times New Roman" w:hAnsi="Times New Roman" w:cs="Times New Roman"/>
                <w:sz w:val="28"/>
                <w:szCs w:val="28"/>
              </w:rPr>
              <w:t>4</w:t>
            </w:r>
            <w:r w:rsidR="00B1684D" w:rsidRPr="003E2144">
              <w:rPr>
                <w:rFonts w:ascii="Times New Roman" w:eastAsia="Times New Roman" w:hAnsi="Times New Roman" w:cs="Times New Roman"/>
                <w:sz w:val="28"/>
                <w:szCs w:val="28"/>
              </w:rPr>
              <w:t>-20</w:t>
            </w:r>
            <w:r w:rsidR="00B1684D">
              <w:rPr>
                <w:rFonts w:ascii="Times New Roman" w:eastAsia="Times New Roman" w:hAnsi="Times New Roman" w:cs="Times New Roman"/>
                <w:sz w:val="28"/>
                <w:szCs w:val="28"/>
              </w:rPr>
              <w:t>30</w:t>
            </w:r>
            <w:r w:rsidR="00B1684D" w:rsidRPr="003E2144">
              <w:rPr>
                <w:rFonts w:ascii="Times New Roman" w:eastAsia="Times New Roman" w:hAnsi="Times New Roman" w:cs="Times New Roman"/>
                <w:sz w:val="28"/>
                <w:szCs w:val="28"/>
              </w:rPr>
              <w:t xml:space="preserve"> годы </w:t>
            </w:r>
            <w:r w:rsidR="00B1684D">
              <w:rPr>
                <w:rFonts w:ascii="Times New Roman" w:eastAsia="Times New Roman" w:hAnsi="Times New Roman" w:cs="Times New Roman"/>
                <w:sz w:val="28"/>
                <w:szCs w:val="28"/>
              </w:rPr>
              <w:t xml:space="preserve">и порядков предоставления субсидий </w:t>
            </w:r>
            <w:r w:rsidR="00B1684D" w:rsidRPr="003E2144">
              <w:rPr>
                <w:rFonts w:ascii="Times New Roman" w:eastAsia="Times New Roman" w:hAnsi="Times New Roman" w:cs="Times New Roman"/>
                <w:sz w:val="28"/>
                <w:szCs w:val="28"/>
              </w:rPr>
              <w:t>и</w:t>
            </w:r>
            <w:r w:rsidR="00B1684D">
              <w:rPr>
                <w:rFonts w:ascii="Times New Roman" w:eastAsia="Times New Roman" w:hAnsi="Times New Roman" w:cs="Times New Roman"/>
                <w:sz w:val="28"/>
                <w:szCs w:val="28"/>
              </w:rPr>
              <w:t xml:space="preserve"> о</w:t>
            </w:r>
            <w:r w:rsidR="00B1684D" w:rsidRPr="003E2144">
              <w:rPr>
                <w:rFonts w:ascii="Times New Roman" w:eastAsia="Times New Roman" w:hAnsi="Times New Roman" w:cs="Times New Roman"/>
                <w:sz w:val="28"/>
                <w:szCs w:val="28"/>
              </w:rPr>
              <w:t xml:space="preserve"> признании утратившими силу и частично утратившими силу отдельных постановлений Правительства области»</w:t>
            </w:r>
            <w:r w:rsidRPr="00C5572F">
              <w:rPr>
                <w:rFonts w:ascii="Times New Roman" w:eastAsia="Times New Roman" w:hAnsi="Times New Roman" w:cs="Times New Roman"/>
                <w:sz w:val="28"/>
                <w:szCs w:val="28"/>
              </w:rPr>
              <w:t xml:space="preserve"> (далее по тексту – Государственная программа);</w:t>
            </w:r>
          </w:p>
          <w:p w:rsidR="003864DA" w:rsidRDefault="003864DA" w:rsidP="00C4192A">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kern w:val="2"/>
                <w:sz w:val="28"/>
                <w:szCs w:val="28"/>
              </w:rPr>
            </w:pPr>
            <w:r w:rsidRPr="003E2144">
              <w:rPr>
                <w:rFonts w:ascii="Times New Roman" w:eastAsia="Times New Roman" w:hAnsi="Times New Roman" w:cs="Times New Roman"/>
                <w:sz w:val="28"/>
                <w:szCs w:val="28"/>
              </w:rPr>
              <w:t>-</w:t>
            </w:r>
            <w:r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rPr>
              <w:t>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r>
              <w:rPr>
                <w:rFonts w:ascii="Times New Roman" w:eastAsia="Times New Roman" w:hAnsi="Times New Roman" w:cs="Times New Roman"/>
                <w:kern w:val="2"/>
                <w:sz w:val="28"/>
                <w:szCs w:val="28"/>
              </w:rPr>
              <w:t>;</w:t>
            </w:r>
          </w:p>
          <w:p w:rsidR="000004DD" w:rsidRPr="00C5572F" w:rsidRDefault="000004DD" w:rsidP="00C4192A">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C5572F">
              <w:rPr>
                <w:rFonts w:ascii="Times New Roman" w:eastAsia="Times New Roman" w:hAnsi="Times New Roman" w:cs="Times New Roman"/>
                <w:sz w:val="28"/>
                <w:szCs w:val="28"/>
              </w:rPr>
              <w:t xml:space="preserve">постановление </w:t>
            </w:r>
            <w:r w:rsidR="003C41EC" w:rsidRPr="003C41EC">
              <w:rPr>
                <w:rFonts w:ascii="Times New Roman" w:eastAsia="Times New Roman" w:hAnsi="Times New Roman" w:cs="Times New Roman"/>
                <w:sz w:val="28"/>
                <w:szCs w:val="28"/>
              </w:rPr>
              <w:t xml:space="preserve"> </w:t>
            </w:r>
            <w:r w:rsidRPr="00C5572F">
              <w:rPr>
                <w:rFonts w:ascii="Times New Roman" w:eastAsia="Times New Roman" w:hAnsi="Times New Roman" w:cs="Times New Roman"/>
                <w:sz w:val="28"/>
                <w:szCs w:val="28"/>
              </w:rPr>
              <w:t xml:space="preserve">Администрации </w:t>
            </w:r>
            <w:r w:rsidR="003C41EC" w:rsidRPr="003C41EC">
              <w:rPr>
                <w:rFonts w:ascii="Times New Roman" w:eastAsia="Times New Roman" w:hAnsi="Times New Roman" w:cs="Times New Roman"/>
                <w:sz w:val="28"/>
                <w:szCs w:val="28"/>
              </w:rPr>
              <w:t xml:space="preserve"> </w:t>
            </w:r>
            <w:r w:rsidRPr="00C5572F">
              <w:rPr>
                <w:rFonts w:ascii="Times New Roman" w:eastAsia="Times New Roman" w:hAnsi="Times New Roman" w:cs="Times New Roman"/>
                <w:sz w:val="28"/>
                <w:szCs w:val="28"/>
              </w:rPr>
              <w:t xml:space="preserve">городского округа город Рыбинск </w:t>
            </w:r>
            <w:r w:rsidRPr="00C5572F">
              <w:rPr>
                <w:rFonts w:ascii="Times New Roman" w:eastAsia="Times New Roman" w:hAnsi="Times New Roman" w:cs="Times New Roman"/>
                <w:kern w:val="2"/>
                <w:sz w:val="28"/>
                <w:szCs w:val="28"/>
              </w:rPr>
              <w:t>Ярославкой области</w:t>
            </w:r>
            <w:r w:rsidRPr="00C5572F">
              <w:rPr>
                <w:rFonts w:ascii="Times New Roman" w:eastAsia="Times New Roman" w:hAnsi="Times New Roman" w:cs="Times New Roman"/>
                <w:sz w:val="28"/>
                <w:szCs w:val="28"/>
              </w:rPr>
              <w:t xml:space="preserve"> от 08.06.2020 № 1306 «О муниципальных программах»;</w:t>
            </w:r>
          </w:p>
          <w:p w:rsidR="000004DD" w:rsidRPr="00C5572F" w:rsidRDefault="000004DD" w:rsidP="003864DA">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rPr>
              <w:t>-</w:t>
            </w:r>
            <w:r w:rsidR="003C41EC" w:rsidRPr="003C41EC">
              <w:rPr>
                <w:rFonts w:ascii="Times New Roman" w:eastAsia="Calibri" w:hAnsi="Times New Roman" w:cs="Times New Roman"/>
                <w:color w:val="000000"/>
                <w:sz w:val="28"/>
                <w:szCs w:val="28"/>
              </w:rPr>
              <w:t xml:space="preserve"> </w:t>
            </w:r>
            <w:r w:rsidRPr="00C5572F">
              <w:rPr>
                <w:rFonts w:ascii="Times New Roman" w:eastAsia="Calibri" w:hAnsi="Times New Roman" w:cs="Times New Roman"/>
                <w:color w:val="000000"/>
                <w:sz w:val="28"/>
                <w:szCs w:val="28"/>
              </w:rPr>
              <w:t>постановление</w:t>
            </w:r>
            <w:r w:rsidR="003C41EC" w:rsidRPr="003C41EC">
              <w:rPr>
                <w:rFonts w:ascii="Times New Roman" w:eastAsia="Calibri" w:hAnsi="Times New Roman" w:cs="Times New Roman"/>
                <w:color w:val="000000"/>
                <w:sz w:val="28"/>
                <w:szCs w:val="28"/>
              </w:rPr>
              <w:t xml:space="preserve"> </w:t>
            </w:r>
            <w:r w:rsidRPr="00C5572F">
              <w:rPr>
                <w:rFonts w:ascii="Times New Roman" w:eastAsia="Calibri" w:hAnsi="Times New Roman" w:cs="Times New Roman"/>
                <w:color w:val="000000"/>
                <w:sz w:val="28"/>
                <w:szCs w:val="28"/>
              </w:rPr>
              <w:t xml:space="preserve"> Администрации</w:t>
            </w:r>
            <w:r w:rsidR="003C41EC" w:rsidRPr="003C41EC">
              <w:rPr>
                <w:rFonts w:ascii="Times New Roman" w:eastAsia="Calibri" w:hAnsi="Times New Roman" w:cs="Times New Roman"/>
                <w:color w:val="000000"/>
                <w:sz w:val="28"/>
                <w:szCs w:val="28"/>
              </w:rPr>
              <w:t xml:space="preserve"> </w:t>
            </w:r>
            <w:r w:rsidRPr="00C5572F">
              <w:rPr>
                <w:rFonts w:ascii="Times New Roman" w:eastAsia="Calibri" w:hAnsi="Times New Roman" w:cs="Times New Roman"/>
                <w:color w:val="000000"/>
                <w:sz w:val="28"/>
                <w:szCs w:val="28"/>
              </w:rPr>
              <w:t xml:space="preserve"> городского округа город Рыбинск Ярославской области от 21.01.2021 № 139 «Об утверждении плана мероприятий»</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Заказчик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Администрация городского округа город Рыбинск</w:t>
            </w:r>
            <w:r w:rsidRPr="00C5572F">
              <w:rPr>
                <w:rFonts w:ascii="Times New Roman" w:eastAsia="Times New Roman" w:hAnsi="Times New Roman" w:cs="Times New Roman"/>
                <w:kern w:val="2"/>
                <w:sz w:val="28"/>
                <w:szCs w:val="28"/>
              </w:rPr>
              <w:t xml:space="preserve"> Ярослав</w:t>
            </w:r>
            <w:r>
              <w:rPr>
                <w:rFonts w:ascii="Times New Roman" w:eastAsia="Times New Roman" w:hAnsi="Times New Roman" w:cs="Times New Roman"/>
                <w:kern w:val="2"/>
                <w:sz w:val="28"/>
                <w:szCs w:val="28"/>
              </w:rPr>
              <w:t>с</w:t>
            </w:r>
            <w:r w:rsidRPr="00C5572F">
              <w:rPr>
                <w:rFonts w:ascii="Times New Roman" w:eastAsia="Times New Roman" w:hAnsi="Times New Roman" w:cs="Times New Roman"/>
                <w:kern w:val="2"/>
                <w:sz w:val="28"/>
                <w:szCs w:val="28"/>
              </w:rPr>
              <w:t>кой области</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ind w:right="-122"/>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Ответственный исполнитель –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руководитель</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Ярославской области</w:t>
            </w:r>
            <w:r w:rsidRPr="00C5572F">
              <w:rPr>
                <w:rFonts w:ascii="Times New Roman" w:eastAsia="Times New Roman" w:hAnsi="Times New Roman" w:cs="Times New Roman"/>
                <w:sz w:val="28"/>
                <w:szCs w:val="28"/>
              </w:rPr>
              <w:t>;</w:t>
            </w:r>
          </w:p>
          <w:p w:rsidR="000004DD" w:rsidRPr="00C5572F" w:rsidRDefault="000004DD" w:rsidP="00C4192A">
            <w:pPr>
              <w:widowControl w:val="0"/>
              <w:autoSpaceDE w:val="0"/>
              <w:autoSpaceDN w:val="0"/>
              <w:adjustRightInd w:val="0"/>
              <w:spacing w:after="0" w:line="240" w:lineRule="auto"/>
              <w:jc w:val="both"/>
              <w:rPr>
                <w:rFonts w:ascii="Arial" w:eastAsia="Times New Roman" w:hAnsi="Arial" w:cs="Arial"/>
                <w:sz w:val="24"/>
                <w:szCs w:val="24"/>
              </w:rPr>
            </w:pPr>
            <w:r w:rsidRPr="00C5572F">
              <w:rPr>
                <w:rFonts w:ascii="Times New Roman" w:eastAsia="Times New Roman" w:hAnsi="Times New Roman" w:cs="Times New Roman"/>
                <w:sz w:val="28"/>
                <w:szCs w:val="28"/>
              </w:rPr>
              <w:t>М</w:t>
            </w:r>
            <w:r>
              <w:rPr>
                <w:rFonts w:ascii="Times New Roman" w:eastAsia="Times New Roman" w:hAnsi="Times New Roman" w:cs="Times New Roman"/>
                <w:sz w:val="28"/>
                <w:szCs w:val="28"/>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rPr>
              <w:t xml:space="preserve"> «Жилкомцентр»</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rPr>
            </w:pPr>
            <w:r w:rsidRPr="00C5572F">
              <w:rPr>
                <w:rFonts w:ascii="Times New Roman" w:eastAsia="Times New Roman" w:hAnsi="Times New Roman" w:cs="Times New Roman"/>
                <w:bCs/>
                <w:sz w:val="28"/>
                <w:szCs w:val="28"/>
              </w:rPr>
              <w:t>Куратор</w:t>
            </w:r>
            <w:r>
              <w:rPr>
                <w:rFonts w:ascii="Times New Roman" w:eastAsia="Times New Roman" w:hAnsi="Times New Roman" w:cs="Times New Roman"/>
                <w:bCs/>
                <w:sz w:val="28"/>
                <w:szCs w:val="28"/>
              </w:rPr>
              <w:t xml:space="preserve"> </w:t>
            </w:r>
            <w:r w:rsidRPr="00C5572F">
              <w:rPr>
                <w:rFonts w:ascii="Times New Roman" w:eastAsia="Times New Roman" w:hAnsi="Times New Roman" w:cs="Times New Roman"/>
                <w:bCs/>
                <w:sz w:val="28"/>
                <w:szCs w:val="28"/>
              </w:rPr>
              <w:t>Подпрограммы</w:t>
            </w:r>
          </w:p>
        </w:tc>
        <w:tc>
          <w:tcPr>
            <w:tcW w:w="6378" w:type="dxa"/>
            <w:tcBorders>
              <w:top w:val="single" w:sz="4" w:space="0" w:color="auto"/>
              <w:left w:val="single" w:sz="4" w:space="0" w:color="auto"/>
              <w:bottom w:val="single" w:sz="4" w:space="0" w:color="auto"/>
            </w:tcBorders>
          </w:tcPr>
          <w:p w:rsidR="000004DD" w:rsidRPr="00313BB6" w:rsidRDefault="000004DD" w:rsidP="00C419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Цель 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djustRightInd w:val="0"/>
              <w:spacing w:after="0" w:line="240" w:lineRule="auto"/>
              <w:jc w:val="both"/>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Обеспечение благоустроенными жилыми помещениями граждан, переселяемых из жилых </w:t>
            </w:r>
            <w:r w:rsidRPr="00C5572F">
              <w:rPr>
                <w:rFonts w:ascii="Times New Roman" w:eastAsia="Times New Roman" w:hAnsi="Times New Roman" w:cs="Times New Roman"/>
                <w:sz w:val="28"/>
                <w:szCs w:val="28"/>
              </w:rPr>
              <w:lastRenderedPageBreak/>
              <w:t>помещений, признанных непригодными для проживания, и (или) жилищного фонда с высоким уровнем износа</w:t>
            </w:r>
          </w:p>
        </w:tc>
      </w:tr>
      <w:tr w:rsidR="000004DD" w:rsidRPr="00C5572F" w:rsidTr="00C4192A">
        <w:trPr>
          <w:trHeight w:val="1266"/>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Задачи 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rPr>
            </w:pPr>
            <w:r w:rsidRPr="00C5572F">
              <w:rPr>
                <w:rFonts w:ascii="Times New Roman" w:eastAsia="Times New Roman" w:hAnsi="Times New Roman" w:cs="Times New Roman"/>
                <w:sz w:val="28"/>
                <w:szCs w:val="28"/>
              </w:rPr>
              <w:t>Обеспечение</w:t>
            </w:r>
            <w:r>
              <w:rPr>
                <w:rFonts w:ascii="Times New Roman" w:eastAsia="Times New Roman" w:hAnsi="Times New Roman" w:cs="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p>
        </w:tc>
      </w:tr>
      <w:tr w:rsidR="000004DD" w:rsidRPr="00C5572F" w:rsidTr="00C4192A">
        <w:trPr>
          <w:trHeight w:val="6497"/>
        </w:trPr>
        <w:tc>
          <w:tcPr>
            <w:tcW w:w="3936" w:type="dxa"/>
            <w:tcBorders>
              <w:top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Объемы и источники финансирования Подпрограммы</w:t>
            </w:r>
          </w:p>
        </w:tc>
        <w:tc>
          <w:tcPr>
            <w:tcW w:w="6378" w:type="dxa"/>
            <w:tcBorders>
              <w:top w:val="single" w:sz="4" w:space="0" w:color="auto"/>
              <w:left w:val="single" w:sz="4" w:space="0" w:color="auto"/>
            </w:tcBorders>
          </w:tcPr>
          <w:p w:rsidR="000004DD" w:rsidRPr="00A34F25"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34F25">
              <w:rPr>
                <w:rFonts w:ascii="Times New Roman" w:eastAsia="Times New Roman" w:hAnsi="Times New Roman" w:cs="Times New Roman"/>
                <w:sz w:val="28"/>
                <w:szCs w:val="28"/>
              </w:rPr>
              <w:t xml:space="preserve">Общий объем финансирования: выделено в бюджетах – </w:t>
            </w:r>
            <w:r w:rsidR="00CE0BCE">
              <w:rPr>
                <w:rFonts w:ascii="Times New Roman" w:eastAsia="Times New Roman" w:hAnsi="Times New Roman" w:cs="Times New Roman"/>
                <w:sz w:val="28"/>
                <w:szCs w:val="28"/>
              </w:rPr>
              <w:t>79,02</w:t>
            </w:r>
            <w:r w:rsidRPr="00A34F25">
              <w:rPr>
                <w:rFonts w:ascii="Times New Roman" w:eastAsia="Times New Roman" w:hAnsi="Times New Roman" w:cs="Times New Roman"/>
                <w:sz w:val="28"/>
                <w:szCs w:val="28"/>
              </w:rPr>
              <w:t xml:space="preserve"> млн. руб. / потребность в финансировании – </w:t>
            </w:r>
            <w:r w:rsidR="008049B8">
              <w:rPr>
                <w:rFonts w:ascii="Times New Roman" w:eastAsia="Times New Roman" w:hAnsi="Times New Roman" w:cs="Times New Roman"/>
                <w:sz w:val="28"/>
                <w:szCs w:val="28"/>
              </w:rPr>
              <w:t>1</w:t>
            </w:r>
            <w:r w:rsidR="00BD7CD7">
              <w:rPr>
                <w:rFonts w:ascii="Times New Roman" w:eastAsia="Times New Roman" w:hAnsi="Times New Roman" w:cs="Times New Roman"/>
                <w:sz w:val="28"/>
                <w:szCs w:val="28"/>
              </w:rPr>
              <w:t>48</w:t>
            </w:r>
            <w:r w:rsidR="008049B8">
              <w:rPr>
                <w:rFonts w:ascii="Times New Roman" w:eastAsia="Times New Roman" w:hAnsi="Times New Roman" w:cs="Times New Roman"/>
                <w:sz w:val="28"/>
                <w:szCs w:val="28"/>
              </w:rPr>
              <w:t>,</w:t>
            </w:r>
            <w:r w:rsidR="00BD7CD7">
              <w:rPr>
                <w:rFonts w:ascii="Times New Roman" w:eastAsia="Times New Roman" w:hAnsi="Times New Roman" w:cs="Times New Roman"/>
                <w:sz w:val="28"/>
                <w:szCs w:val="28"/>
              </w:rPr>
              <w:t>18</w:t>
            </w:r>
            <w:r w:rsidRPr="00A34F25">
              <w:rPr>
                <w:rFonts w:ascii="Times New Roman" w:eastAsia="Times New Roman" w:hAnsi="Times New Roman" w:cs="Times New Roman"/>
                <w:sz w:val="28"/>
                <w:szCs w:val="28"/>
              </w:rPr>
              <w:t xml:space="preserve"> млн. руб., в т.ч.:</w:t>
            </w: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38"/>
              <w:gridCol w:w="2225"/>
              <w:gridCol w:w="23"/>
              <w:gridCol w:w="2742"/>
              <w:gridCol w:w="238"/>
            </w:tblGrid>
            <w:tr w:rsidR="000004DD" w:rsidRPr="008D3F1D" w:rsidTr="00C4192A">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0004DD" w:rsidRPr="00BA2C70" w:rsidRDefault="000004D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Средства городского бюджета</w:t>
                  </w:r>
                </w:p>
              </w:tc>
            </w:tr>
            <w:tr w:rsidR="000004DD" w:rsidRPr="008D3F1D" w:rsidTr="00C4192A">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0004DD" w:rsidRPr="008D3F1D" w:rsidRDefault="000004DD" w:rsidP="00164198">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rPr>
                  </w:pPr>
                </w:p>
              </w:tc>
              <w:tc>
                <w:tcPr>
                  <w:tcW w:w="2286" w:type="dxa"/>
                  <w:gridSpan w:val="3"/>
                  <w:tcBorders>
                    <w:top w:val="single" w:sz="4" w:space="0" w:color="auto"/>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Предусмотрено 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0004DD" w:rsidRPr="00BA2C70" w:rsidRDefault="000004DD" w:rsidP="00164198">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Потребность в</w:t>
                  </w:r>
                </w:p>
                <w:p w:rsidR="000004DD" w:rsidRPr="00BA2C70" w:rsidRDefault="000004DD" w:rsidP="00164198">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финансировании</w:t>
                  </w:r>
                </w:p>
              </w:tc>
            </w:tr>
            <w:tr w:rsidR="000207AC" w:rsidRPr="008D3F1D" w:rsidTr="00C4192A">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0207AC" w:rsidRPr="00BA2C70" w:rsidRDefault="000207AC"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w:t>
                  </w:r>
                  <w:r w:rsidR="00BA2C70" w:rsidRPr="00BA2C70">
                    <w:rPr>
                      <w:rFonts w:ascii="Times New Roman" w:eastAsia="Times New Roman" w:hAnsi="Times New Roman" w:cs="Times New Roman"/>
                      <w:sz w:val="28"/>
                      <w:szCs w:val="28"/>
                    </w:rPr>
                    <w:t>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207AC" w:rsidRPr="008D3F1D" w:rsidRDefault="00CE0BCE"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12,9</w:t>
                  </w:r>
                  <w:r w:rsidR="00BA2C70" w:rsidRPr="00BA2C70">
                    <w:rPr>
                      <w:rFonts w:ascii="Times New Roman" w:eastAsia="Times New Roman" w:hAnsi="Times New Roman" w:cs="Times New Roman"/>
                      <w:sz w:val="28"/>
                      <w:szCs w:val="28"/>
                    </w:rPr>
                    <w:t>9</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207AC" w:rsidRPr="008D3F1D" w:rsidRDefault="00BD7CD7"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53,65</w:t>
                  </w:r>
                </w:p>
              </w:tc>
            </w:tr>
            <w:tr w:rsidR="000207AC" w:rsidRPr="008D3F1D" w:rsidTr="00C4192A">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0207AC" w:rsidRPr="00BA2C70" w:rsidRDefault="000207AC"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w:t>
                  </w:r>
                  <w:r w:rsidR="00BA2C70" w:rsidRPr="00BA2C70">
                    <w:rPr>
                      <w:rFonts w:ascii="Times New Roman" w:eastAsia="Times New Roman" w:hAnsi="Times New Roman" w:cs="Times New Roman"/>
                      <w:sz w:val="28"/>
                      <w:szCs w:val="28"/>
                    </w:rPr>
                    <w:t>6</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207AC" w:rsidRPr="00BA2C70" w:rsidRDefault="00A34F25"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207AC" w:rsidRPr="008D3F1D" w:rsidRDefault="00A34F25"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highlight w:val="yellow"/>
                    </w:rPr>
                  </w:pPr>
                  <w:r w:rsidRPr="00A34F25">
                    <w:rPr>
                      <w:rFonts w:ascii="Times New Roman" w:eastAsia="Times New Roman" w:hAnsi="Times New Roman" w:cs="Times New Roman"/>
                      <w:sz w:val="28"/>
                      <w:szCs w:val="28"/>
                    </w:rPr>
                    <w:t>14,57</w:t>
                  </w:r>
                </w:p>
              </w:tc>
            </w:tr>
            <w:tr w:rsidR="000207AC" w:rsidRPr="008D3F1D" w:rsidTr="00C4192A">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0207AC" w:rsidRPr="00BA2C70" w:rsidRDefault="000207AC"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w:t>
                  </w:r>
                  <w:r w:rsidR="00BA2C70" w:rsidRPr="00BA2C70">
                    <w:rPr>
                      <w:rFonts w:ascii="Times New Roman" w:eastAsia="Times New Roman" w:hAnsi="Times New Roman" w:cs="Times New Roman"/>
                      <w:sz w:val="28"/>
                      <w:szCs w:val="28"/>
                    </w:rPr>
                    <w:t>7</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207AC" w:rsidRPr="00BA2C70" w:rsidRDefault="00BA2C70"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207AC" w:rsidRPr="00A34F25" w:rsidRDefault="00A34F25"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A34F25">
                    <w:rPr>
                      <w:rFonts w:ascii="Times New Roman" w:eastAsia="Times New Roman" w:hAnsi="Times New Roman" w:cs="Times New Roman"/>
                      <w:sz w:val="28"/>
                      <w:szCs w:val="28"/>
                    </w:rPr>
                    <w:t>,64</w:t>
                  </w:r>
                </w:p>
              </w:tc>
            </w:tr>
            <w:tr w:rsidR="000004DD" w:rsidRPr="008D3F1D" w:rsidTr="00C4192A">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w:t>
                  </w:r>
                  <w:r w:rsidR="00BA2C70" w:rsidRPr="00BA2C70">
                    <w:rPr>
                      <w:rFonts w:ascii="Times New Roman" w:eastAsia="Times New Roman" w:hAnsi="Times New Roman" w:cs="Times New Roman"/>
                      <w:sz w:val="28"/>
                      <w:szCs w:val="28"/>
                    </w:rPr>
                    <w:t>8</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BA2C70" w:rsidRDefault="00327CEF"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A34F25" w:rsidRDefault="00A34F25"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sidRPr="00A34F25">
                    <w:rPr>
                      <w:rFonts w:ascii="Times New Roman" w:eastAsia="Times New Roman" w:hAnsi="Times New Roman" w:cs="Times New Roman"/>
                      <w:sz w:val="28"/>
                      <w:szCs w:val="28"/>
                    </w:rPr>
                    <w:t>9,64</w:t>
                  </w:r>
                </w:p>
              </w:tc>
            </w:tr>
            <w:tr w:rsidR="000004DD" w:rsidRPr="008D3F1D" w:rsidTr="00C4192A">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BA2C70" w:rsidRDefault="00CE0BCE" w:rsidP="00164198">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18,34</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A34F25" w:rsidRDefault="00BD7CD7" w:rsidP="00164198">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87,50</w:t>
                  </w:r>
                </w:p>
              </w:tc>
            </w:tr>
            <w:tr w:rsidR="000004DD" w:rsidRPr="008D3F1D" w:rsidTr="00C4192A">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0004DD" w:rsidRPr="00BA2C70" w:rsidRDefault="000004DD" w:rsidP="00164198">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Средства областного бюджета</w:t>
                  </w:r>
                </w:p>
              </w:tc>
            </w:tr>
            <w:tr w:rsidR="000004DD" w:rsidRPr="008D3F1D" w:rsidTr="00C4192A">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0004DD" w:rsidRPr="008D3F1D" w:rsidRDefault="000004DD" w:rsidP="00164198">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rPr>
                  </w:pPr>
                </w:p>
              </w:tc>
              <w:tc>
                <w:tcPr>
                  <w:tcW w:w="2225" w:type="dxa"/>
                  <w:tcBorders>
                    <w:top w:val="single" w:sz="4" w:space="0" w:color="auto"/>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Предусмотрено 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Потребность в финансировании</w:t>
                  </w:r>
                </w:p>
              </w:tc>
            </w:tr>
            <w:tr w:rsidR="00AD686D" w:rsidRPr="008D3F1D"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AD686D" w:rsidRPr="00BA2C70" w:rsidRDefault="00AD686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AD686D" w:rsidRPr="00BA2C70" w:rsidRDefault="00AD686D" w:rsidP="00164198">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AD686D" w:rsidRPr="008D3F1D" w:rsidRDefault="00AD686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BA2C70">
                    <w:rPr>
                      <w:rFonts w:ascii="Times New Roman" w:eastAsia="Times New Roman" w:hAnsi="Times New Roman" w:cs="Times New Roman"/>
                      <w:sz w:val="28"/>
                      <w:szCs w:val="28"/>
                    </w:rPr>
                    <w:t>30,34</w:t>
                  </w:r>
                </w:p>
              </w:tc>
            </w:tr>
            <w:tr w:rsidR="00AD686D" w:rsidRPr="008D3F1D"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AD686D" w:rsidRPr="00BA2C70" w:rsidRDefault="00AD686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2026</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AD686D" w:rsidRPr="00BA2C70" w:rsidRDefault="00AD686D" w:rsidP="00164198">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AD686D" w:rsidRPr="008D3F1D" w:rsidRDefault="00AD686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BA2C70">
                    <w:rPr>
                      <w:rFonts w:ascii="Times New Roman" w:eastAsia="Times New Roman" w:hAnsi="Times New Roman" w:cs="Times New Roman"/>
                      <w:sz w:val="28"/>
                      <w:szCs w:val="28"/>
                    </w:rPr>
                    <w:t>30,34</w:t>
                  </w:r>
                </w:p>
              </w:tc>
            </w:tr>
            <w:tr w:rsidR="00AD686D" w:rsidRPr="008D3F1D"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AD686D" w:rsidRPr="00BA2C70" w:rsidRDefault="00AD686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2027</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AD686D" w:rsidRPr="00BA2C70" w:rsidRDefault="00AD686D" w:rsidP="00164198">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AD686D" w:rsidRPr="005F5D3A" w:rsidRDefault="00AD686D"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5F5D3A">
                    <w:rPr>
                      <w:rFonts w:ascii="Times New Roman" w:eastAsia="Times New Roman" w:hAnsi="Times New Roman" w:cs="Times New Roman"/>
                      <w:sz w:val="28"/>
                      <w:szCs w:val="28"/>
                    </w:rPr>
                    <w:t>0,00</w:t>
                  </w:r>
                </w:p>
              </w:tc>
            </w:tr>
            <w:tr w:rsidR="000004DD" w:rsidRPr="008D3F1D"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BA2C70" w:rsidRDefault="00AD686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BA2C70" w:rsidRDefault="00327CEF" w:rsidP="00164198">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5F5D3A" w:rsidRDefault="00327CEF"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rPr>
                  </w:pPr>
                  <w:r w:rsidRPr="005F5D3A">
                    <w:rPr>
                      <w:rFonts w:ascii="Times New Roman" w:eastAsia="Times New Roman" w:hAnsi="Times New Roman" w:cs="Times New Roman"/>
                      <w:sz w:val="28"/>
                      <w:szCs w:val="28"/>
                    </w:rPr>
                    <w:t>0,00</w:t>
                  </w:r>
                </w:p>
              </w:tc>
            </w:tr>
            <w:tr w:rsidR="000004DD" w:rsidRPr="008D3F1D"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BA2C70" w:rsidRDefault="000004DD" w:rsidP="00164198">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rPr>
                  </w:pPr>
                  <w:r w:rsidRPr="00BA2C70">
                    <w:rPr>
                      <w:rFonts w:ascii="Times New Roman" w:eastAsia="Times New Roman" w:hAnsi="Times New Roman" w:cs="Times New Roman"/>
                      <w:sz w:val="28"/>
                      <w:szCs w:val="28"/>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BA2C70" w:rsidRDefault="00BA2C70" w:rsidP="00164198">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60,68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8D3F1D" w:rsidRDefault="00A34F25" w:rsidP="00164198">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rPr>
                  </w:pPr>
                  <w:r w:rsidRPr="00A34F25">
                    <w:rPr>
                      <w:rFonts w:ascii="Times New Roman" w:eastAsia="Times New Roman" w:hAnsi="Times New Roman" w:cs="Times New Roman"/>
                      <w:sz w:val="28"/>
                      <w:szCs w:val="28"/>
                    </w:rPr>
                    <w:t>60,68</w:t>
                  </w:r>
                </w:p>
              </w:tc>
            </w:tr>
          </w:tbl>
          <w:p w:rsidR="000004DD" w:rsidRPr="008D3F1D" w:rsidRDefault="000004DD" w:rsidP="00C419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p>
        </w:tc>
      </w:tr>
      <w:tr w:rsidR="000004DD" w:rsidRPr="00C5572F" w:rsidTr="00C4192A">
        <w:trPr>
          <w:trHeight w:val="844"/>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0004DD" w:rsidRPr="006B4A9A" w:rsidRDefault="000004DD" w:rsidP="006B4A9A">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rPr>
            </w:pPr>
            <w:r w:rsidRPr="006B4A9A">
              <w:rPr>
                <w:rFonts w:ascii="Times New Roman" w:eastAsia="Times New Roman" w:hAnsi="Times New Roman" w:cs="Times New Roman"/>
                <w:iCs/>
                <w:sz w:val="28"/>
                <w:szCs w:val="28"/>
              </w:rPr>
              <w:t xml:space="preserve">Предоставление жилых помещений </w:t>
            </w:r>
            <w:r w:rsidR="006B4A9A" w:rsidRPr="006B4A9A">
              <w:rPr>
                <w:rFonts w:ascii="Times New Roman" w:eastAsia="Times New Roman" w:hAnsi="Times New Roman" w:cs="Times New Roman"/>
                <w:iCs/>
                <w:sz w:val="28"/>
                <w:szCs w:val="28"/>
              </w:rPr>
              <w:t>55</w:t>
            </w:r>
            <w:r w:rsidRPr="006B4A9A">
              <w:rPr>
                <w:rFonts w:ascii="Times New Roman" w:eastAsia="Times New Roman" w:hAnsi="Times New Roman" w:cs="Times New Roman"/>
                <w:iCs/>
                <w:sz w:val="28"/>
                <w:szCs w:val="28"/>
              </w:rPr>
              <w:t xml:space="preserve"> сем</w:t>
            </w:r>
            <w:r w:rsidR="00C7731B" w:rsidRPr="006B4A9A">
              <w:rPr>
                <w:rFonts w:ascii="Times New Roman" w:eastAsia="Times New Roman" w:hAnsi="Times New Roman" w:cs="Times New Roman"/>
                <w:iCs/>
                <w:sz w:val="28"/>
                <w:szCs w:val="28"/>
              </w:rPr>
              <w:t>ьям</w:t>
            </w:r>
            <w:r w:rsidRPr="006B4A9A">
              <w:rPr>
                <w:rFonts w:ascii="Times New Roman" w:eastAsia="Times New Roman" w:hAnsi="Times New Roman" w:cs="Times New Roman"/>
                <w:iCs/>
                <w:sz w:val="28"/>
                <w:szCs w:val="28"/>
              </w:rPr>
              <w:t xml:space="preserve">             (</w:t>
            </w:r>
            <w:r w:rsidR="006B4A9A" w:rsidRPr="006B4A9A">
              <w:rPr>
                <w:rFonts w:ascii="Times New Roman" w:eastAsia="Times New Roman" w:hAnsi="Times New Roman" w:cs="Times New Roman"/>
                <w:iCs/>
                <w:sz w:val="28"/>
                <w:szCs w:val="28"/>
              </w:rPr>
              <w:t>95</w:t>
            </w:r>
            <w:r w:rsidR="00C42A2C" w:rsidRPr="006B4A9A">
              <w:rPr>
                <w:rFonts w:ascii="Times New Roman" w:eastAsia="Times New Roman" w:hAnsi="Times New Roman" w:cs="Times New Roman"/>
                <w:iCs/>
                <w:sz w:val="28"/>
                <w:szCs w:val="28"/>
              </w:rPr>
              <w:t xml:space="preserve"> </w:t>
            </w:r>
            <w:r w:rsidRPr="006B4A9A">
              <w:rPr>
                <w:rFonts w:ascii="Times New Roman" w:eastAsia="Times New Roman" w:hAnsi="Times New Roman" w:cs="Times New Roman"/>
                <w:iCs/>
                <w:sz w:val="28"/>
                <w:szCs w:val="28"/>
              </w:rPr>
              <w:t xml:space="preserve">человек), проживающим в жилых помещениях, признанных непригодными для проживания, расселение </w:t>
            </w:r>
            <w:r w:rsidR="006B4A9A" w:rsidRPr="006B4A9A">
              <w:rPr>
                <w:rFonts w:ascii="Times New Roman" w:eastAsia="Times New Roman" w:hAnsi="Times New Roman" w:cs="Times New Roman"/>
                <w:iCs/>
                <w:sz w:val="28"/>
                <w:szCs w:val="28"/>
              </w:rPr>
              <w:t>2,50</w:t>
            </w:r>
            <w:r w:rsidRPr="006B4A9A">
              <w:rPr>
                <w:rFonts w:ascii="Times New Roman" w:eastAsia="Times New Roman" w:hAnsi="Times New Roman" w:cs="Times New Roman"/>
                <w:iCs/>
                <w:sz w:val="28"/>
                <w:szCs w:val="28"/>
              </w:rPr>
              <w:t xml:space="preserve"> тыс. кв.м</w:t>
            </w:r>
            <w:r w:rsidR="00F434AD" w:rsidRPr="006B4A9A">
              <w:rPr>
                <w:rFonts w:ascii="Times New Roman" w:eastAsia="Times New Roman" w:hAnsi="Times New Roman" w:cs="Times New Roman"/>
                <w:iCs/>
                <w:sz w:val="28"/>
                <w:szCs w:val="28"/>
              </w:rPr>
              <w:t>.</w:t>
            </w:r>
            <w:r w:rsidRPr="006B4A9A">
              <w:rPr>
                <w:rFonts w:ascii="Times New Roman" w:eastAsia="Times New Roman" w:hAnsi="Times New Roman" w:cs="Times New Roman"/>
                <w:iCs/>
                <w:sz w:val="28"/>
                <w:szCs w:val="28"/>
              </w:rPr>
              <w:t xml:space="preserve"> непригодного жилья</w:t>
            </w:r>
          </w:p>
        </w:tc>
      </w:tr>
    </w:tbl>
    <w:p w:rsidR="000004DD" w:rsidRPr="003864DA" w:rsidRDefault="000004DD" w:rsidP="000004DD">
      <w:pPr>
        <w:widowControl w:val="0"/>
        <w:adjustRightInd w:val="0"/>
        <w:spacing w:after="0" w:line="240" w:lineRule="auto"/>
        <w:ind w:right="16"/>
        <w:rPr>
          <w:rFonts w:ascii="Times New Roman" w:eastAsia="Times New Roman" w:hAnsi="Times New Roman" w:cs="Times New Roman"/>
          <w:sz w:val="32"/>
          <w:szCs w:val="32"/>
        </w:rPr>
      </w:pPr>
    </w:p>
    <w:p w:rsidR="000004DD" w:rsidRPr="00C5572F"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 xml:space="preserve">3.2. Анализ существующей ситуации и оценка проблемы, решение </w:t>
      </w:r>
    </w:p>
    <w:p w:rsidR="000004DD" w:rsidRPr="00C5572F"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28"/>
          <w:szCs w:val="28"/>
        </w:rPr>
      </w:pPr>
      <w:r w:rsidRPr="00C5572F">
        <w:rPr>
          <w:rFonts w:ascii="Times New Roman" w:eastAsia="Times New Roman" w:hAnsi="Times New Roman" w:cs="Times New Roman"/>
          <w:sz w:val="28"/>
          <w:szCs w:val="28"/>
        </w:rPr>
        <w:t>которой осуществляется путем реализации Подпрограммы</w:t>
      </w:r>
    </w:p>
    <w:p w:rsidR="000004DD" w:rsidRPr="003864DA"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32"/>
          <w:szCs w:val="32"/>
        </w:rPr>
      </w:pPr>
    </w:p>
    <w:p w:rsidR="00C97154" w:rsidRPr="005F5D3A" w:rsidRDefault="000004DD" w:rsidP="000004DD">
      <w:pPr>
        <w:widowControl w:val="0"/>
        <w:shd w:val="clear" w:color="auto" w:fill="FFFFFF"/>
        <w:adjustRightInd w:val="0"/>
        <w:spacing w:after="0" w:line="240" w:lineRule="auto"/>
        <w:ind w:right="16" w:firstLine="709"/>
        <w:jc w:val="both"/>
        <w:rPr>
          <w:rFonts w:ascii="Times New Roman" w:eastAsia="Times New Roman" w:hAnsi="Times New Roman" w:cs="Times New Roman"/>
          <w:color w:val="000000"/>
          <w:sz w:val="28"/>
          <w:szCs w:val="28"/>
        </w:rPr>
      </w:pPr>
      <w:r w:rsidRPr="005F5D3A">
        <w:rPr>
          <w:rFonts w:ascii="Times New Roman" w:eastAsia="Times New Roman" w:hAnsi="Times New Roman" w:cs="Times New Roman"/>
          <w:color w:val="000000"/>
          <w:sz w:val="28"/>
          <w:szCs w:val="28"/>
        </w:rPr>
        <w:t>По состоянию на 01.01.202</w:t>
      </w:r>
      <w:r w:rsidR="004B7C24" w:rsidRPr="005F5D3A">
        <w:rPr>
          <w:rFonts w:ascii="Times New Roman" w:eastAsia="Times New Roman" w:hAnsi="Times New Roman" w:cs="Times New Roman"/>
          <w:color w:val="000000"/>
          <w:sz w:val="28"/>
          <w:szCs w:val="28"/>
        </w:rPr>
        <w:t>5</w:t>
      </w:r>
      <w:r w:rsidRPr="005F5D3A">
        <w:rPr>
          <w:rFonts w:ascii="Times New Roman" w:eastAsia="Times New Roman" w:hAnsi="Times New Roman" w:cs="Times New Roman"/>
          <w:color w:val="000000"/>
          <w:sz w:val="28"/>
          <w:szCs w:val="28"/>
        </w:rPr>
        <w:t xml:space="preserve"> жилищный фонд городского округа город Рыбинск Ярославской области, признанный непригодным для проживания, составил </w:t>
      </w:r>
      <w:r w:rsidR="00596E64" w:rsidRPr="005F5D3A">
        <w:rPr>
          <w:rFonts w:ascii="Times New Roman" w:eastAsia="Times New Roman" w:hAnsi="Times New Roman" w:cs="Times New Roman"/>
          <w:color w:val="000000"/>
          <w:sz w:val="28"/>
          <w:szCs w:val="28"/>
        </w:rPr>
        <w:t>4,05</w:t>
      </w:r>
      <w:r w:rsidRPr="005F5D3A">
        <w:rPr>
          <w:rFonts w:ascii="Times New Roman" w:eastAsia="Times New Roman" w:hAnsi="Times New Roman" w:cs="Times New Roman"/>
          <w:color w:val="000000"/>
          <w:sz w:val="28"/>
          <w:szCs w:val="28"/>
        </w:rPr>
        <w:t xml:space="preserve"> тыс. кв.м, в котором прожива</w:t>
      </w:r>
      <w:r w:rsidR="00B26C01" w:rsidRPr="005F5D3A">
        <w:rPr>
          <w:rFonts w:ascii="Times New Roman" w:eastAsia="Times New Roman" w:hAnsi="Times New Roman" w:cs="Times New Roman"/>
          <w:color w:val="000000"/>
          <w:sz w:val="28"/>
          <w:szCs w:val="28"/>
        </w:rPr>
        <w:t>ю</w:t>
      </w:r>
      <w:r w:rsidRPr="005F5D3A">
        <w:rPr>
          <w:rFonts w:ascii="Times New Roman" w:eastAsia="Times New Roman" w:hAnsi="Times New Roman" w:cs="Times New Roman"/>
          <w:color w:val="000000"/>
          <w:sz w:val="28"/>
          <w:szCs w:val="28"/>
        </w:rPr>
        <w:t xml:space="preserve">т </w:t>
      </w:r>
      <w:r w:rsidR="00760DA2" w:rsidRPr="005F5D3A">
        <w:rPr>
          <w:rFonts w:ascii="Times New Roman" w:eastAsia="Times New Roman" w:hAnsi="Times New Roman" w:cs="Times New Roman"/>
          <w:color w:val="000000"/>
          <w:sz w:val="28"/>
          <w:szCs w:val="28"/>
        </w:rPr>
        <w:t>10</w:t>
      </w:r>
      <w:r w:rsidR="00464439" w:rsidRPr="005F5D3A">
        <w:rPr>
          <w:rFonts w:ascii="Times New Roman" w:eastAsia="Times New Roman" w:hAnsi="Times New Roman" w:cs="Times New Roman"/>
          <w:color w:val="000000"/>
          <w:sz w:val="28"/>
          <w:szCs w:val="28"/>
        </w:rPr>
        <w:t>6</w:t>
      </w:r>
      <w:r w:rsidRPr="005F5D3A">
        <w:rPr>
          <w:rFonts w:ascii="Times New Roman" w:eastAsia="Times New Roman" w:hAnsi="Times New Roman" w:cs="Times New Roman"/>
          <w:color w:val="000000"/>
          <w:sz w:val="28"/>
          <w:szCs w:val="28"/>
        </w:rPr>
        <w:t xml:space="preserve"> сем</w:t>
      </w:r>
      <w:r w:rsidR="00760DA2" w:rsidRPr="005F5D3A">
        <w:rPr>
          <w:rFonts w:ascii="Times New Roman" w:eastAsia="Times New Roman" w:hAnsi="Times New Roman" w:cs="Times New Roman"/>
          <w:color w:val="000000"/>
          <w:sz w:val="28"/>
          <w:szCs w:val="28"/>
        </w:rPr>
        <w:t>ей</w:t>
      </w:r>
      <w:r w:rsidRPr="005F5D3A">
        <w:rPr>
          <w:rFonts w:ascii="Times New Roman" w:eastAsia="Times New Roman" w:hAnsi="Times New Roman" w:cs="Times New Roman"/>
          <w:color w:val="000000"/>
          <w:sz w:val="28"/>
          <w:szCs w:val="28"/>
        </w:rPr>
        <w:t xml:space="preserve"> (2</w:t>
      </w:r>
      <w:r w:rsidR="00760DA2" w:rsidRPr="005F5D3A">
        <w:rPr>
          <w:rFonts w:ascii="Times New Roman" w:eastAsia="Times New Roman" w:hAnsi="Times New Roman" w:cs="Times New Roman"/>
          <w:color w:val="000000"/>
          <w:sz w:val="28"/>
          <w:szCs w:val="28"/>
        </w:rPr>
        <w:t>0</w:t>
      </w:r>
      <w:r w:rsidR="00464439" w:rsidRPr="005F5D3A">
        <w:rPr>
          <w:rFonts w:ascii="Times New Roman" w:eastAsia="Times New Roman" w:hAnsi="Times New Roman" w:cs="Times New Roman"/>
          <w:color w:val="000000"/>
          <w:sz w:val="28"/>
          <w:szCs w:val="28"/>
        </w:rPr>
        <w:t>9</w:t>
      </w:r>
      <w:r w:rsidRPr="005F5D3A">
        <w:rPr>
          <w:rFonts w:ascii="Times New Roman" w:eastAsia="Times New Roman" w:hAnsi="Times New Roman" w:cs="Times New Roman"/>
          <w:color w:val="000000"/>
          <w:sz w:val="28"/>
          <w:szCs w:val="28"/>
        </w:rPr>
        <w:t xml:space="preserve"> человек), в том числе дома с высоким уровнем износа</w:t>
      </w:r>
      <w:r w:rsidR="006F3C39" w:rsidRPr="005F5D3A">
        <w:rPr>
          <w:rFonts w:ascii="Times New Roman" w:eastAsia="Times New Roman" w:hAnsi="Times New Roman" w:cs="Times New Roman"/>
          <w:color w:val="000000"/>
          <w:sz w:val="28"/>
          <w:szCs w:val="28"/>
        </w:rPr>
        <w:t>, признанные аварийными,</w:t>
      </w:r>
      <w:r w:rsidRPr="005F5D3A">
        <w:rPr>
          <w:rFonts w:ascii="Times New Roman" w:eastAsia="Times New Roman" w:hAnsi="Times New Roman" w:cs="Times New Roman"/>
          <w:color w:val="000000"/>
          <w:sz w:val="28"/>
          <w:szCs w:val="28"/>
        </w:rPr>
        <w:t xml:space="preserve"> по</w:t>
      </w:r>
      <w:r w:rsidR="00C97154" w:rsidRPr="005F5D3A">
        <w:rPr>
          <w:rFonts w:ascii="Times New Roman" w:eastAsia="Times New Roman" w:hAnsi="Times New Roman" w:cs="Times New Roman"/>
          <w:color w:val="000000"/>
          <w:sz w:val="28"/>
          <w:szCs w:val="28"/>
        </w:rPr>
        <w:t xml:space="preserve"> следующим </w:t>
      </w:r>
      <w:r w:rsidRPr="005F5D3A">
        <w:rPr>
          <w:rFonts w:ascii="Times New Roman" w:eastAsia="Times New Roman" w:hAnsi="Times New Roman" w:cs="Times New Roman"/>
          <w:color w:val="000000"/>
          <w:sz w:val="28"/>
          <w:szCs w:val="28"/>
        </w:rPr>
        <w:t>адрес</w:t>
      </w:r>
      <w:r w:rsidR="00C97154" w:rsidRPr="005F5D3A">
        <w:rPr>
          <w:rFonts w:ascii="Times New Roman" w:eastAsia="Times New Roman" w:hAnsi="Times New Roman" w:cs="Times New Roman"/>
          <w:color w:val="000000"/>
          <w:sz w:val="28"/>
          <w:szCs w:val="28"/>
        </w:rPr>
        <w:t>ам</w:t>
      </w:r>
      <w:r w:rsidRPr="005F5D3A">
        <w:rPr>
          <w:rFonts w:ascii="Times New Roman" w:eastAsia="Times New Roman" w:hAnsi="Times New Roman" w:cs="Times New Roman"/>
          <w:color w:val="000000"/>
          <w:sz w:val="28"/>
          <w:szCs w:val="28"/>
        </w:rPr>
        <w:t xml:space="preserve">: </w:t>
      </w:r>
    </w:p>
    <w:p w:rsidR="000004DD" w:rsidRPr="005F5D3A" w:rsidRDefault="00C97154" w:rsidP="000004DD">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5F5D3A">
        <w:rPr>
          <w:rFonts w:ascii="Times New Roman" w:eastAsia="Times New Roman" w:hAnsi="Times New Roman" w:cs="Times New Roman"/>
          <w:color w:val="000000"/>
          <w:sz w:val="28"/>
          <w:szCs w:val="28"/>
        </w:rPr>
        <w:t xml:space="preserve">- </w:t>
      </w:r>
      <w:r w:rsidR="000004DD" w:rsidRPr="005F5D3A">
        <w:rPr>
          <w:rFonts w:ascii="Times New Roman" w:eastAsia="Times New Roman" w:hAnsi="Times New Roman" w:cs="Times New Roman"/>
          <w:color w:val="000000"/>
          <w:sz w:val="28"/>
          <w:szCs w:val="28"/>
        </w:rPr>
        <w:t>ул. Щепкина, д. 29, корпуса А, Б</w:t>
      </w:r>
      <w:r w:rsidR="00464439" w:rsidRPr="005F5D3A">
        <w:rPr>
          <w:rFonts w:ascii="Times New Roman" w:eastAsia="Times New Roman" w:hAnsi="Times New Roman" w:cs="Times New Roman"/>
          <w:color w:val="000000"/>
          <w:sz w:val="28"/>
          <w:szCs w:val="28"/>
        </w:rPr>
        <w:t>, в которых проживают 22 семьи</w:t>
      </w:r>
      <w:r w:rsidR="003C41EC" w:rsidRPr="005F5D3A">
        <w:rPr>
          <w:rFonts w:ascii="Times New Roman" w:eastAsia="Times New Roman" w:hAnsi="Times New Roman" w:cs="Times New Roman"/>
          <w:color w:val="000000"/>
          <w:sz w:val="28"/>
          <w:szCs w:val="28"/>
        </w:rPr>
        <w:t xml:space="preserve">                 </w:t>
      </w:r>
      <w:r w:rsidR="00464439" w:rsidRPr="005F5D3A">
        <w:rPr>
          <w:rFonts w:ascii="Times New Roman" w:eastAsia="Times New Roman" w:hAnsi="Times New Roman" w:cs="Times New Roman"/>
          <w:color w:val="000000"/>
          <w:sz w:val="28"/>
          <w:szCs w:val="28"/>
        </w:rPr>
        <w:t xml:space="preserve"> (40 человек)</w:t>
      </w:r>
      <w:r w:rsidR="000C61B5" w:rsidRPr="005F5D3A">
        <w:rPr>
          <w:rFonts w:ascii="Times New Roman" w:eastAsia="Times New Roman" w:hAnsi="Times New Roman" w:cs="Times New Roman"/>
          <w:color w:val="000000"/>
          <w:sz w:val="28"/>
          <w:szCs w:val="28"/>
        </w:rPr>
        <w:t>,</w:t>
      </w:r>
      <w:r w:rsidR="000004DD" w:rsidRPr="005F5D3A">
        <w:rPr>
          <w:rFonts w:ascii="Times New Roman" w:eastAsia="Times New Roman" w:hAnsi="Times New Roman" w:cs="Times New Roman"/>
          <w:color w:val="000000"/>
          <w:sz w:val="28"/>
          <w:szCs w:val="28"/>
        </w:rPr>
        <w:t xml:space="preserve"> </w:t>
      </w:r>
      <w:r w:rsidR="00464439" w:rsidRPr="005F5D3A">
        <w:rPr>
          <w:rFonts w:ascii="Times New Roman" w:eastAsia="Times New Roman" w:hAnsi="Times New Roman" w:cs="Times New Roman"/>
          <w:color w:val="000000"/>
          <w:sz w:val="28"/>
          <w:szCs w:val="28"/>
        </w:rPr>
        <w:t xml:space="preserve">расселяемая площадь </w:t>
      </w:r>
      <w:r w:rsidR="0075325B" w:rsidRPr="005F5D3A">
        <w:rPr>
          <w:rFonts w:ascii="Times New Roman" w:eastAsia="Times New Roman" w:hAnsi="Times New Roman" w:cs="Times New Roman"/>
          <w:color w:val="000000"/>
          <w:sz w:val="28"/>
          <w:szCs w:val="28"/>
        </w:rPr>
        <w:t>824,2</w:t>
      </w:r>
      <w:r w:rsidR="000004DD" w:rsidRPr="005F5D3A">
        <w:rPr>
          <w:rFonts w:ascii="Times New Roman" w:eastAsia="Times New Roman" w:hAnsi="Times New Roman" w:cs="Times New Roman"/>
          <w:color w:val="000000"/>
          <w:sz w:val="28"/>
          <w:szCs w:val="28"/>
        </w:rPr>
        <w:t xml:space="preserve"> кв.м</w:t>
      </w:r>
      <w:r w:rsidR="00AD620F" w:rsidRPr="005F5D3A">
        <w:rPr>
          <w:rFonts w:ascii="Times New Roman" w:eastAsia="Times New Roman" w:hAnsi="Times New Roman" w:cs="Times New Roman"/>
          <w:color w:val="000000"/>
          <w:sz w:val="28"/>
          <w:szCs w:val="28"/>
        </w:rPr>
        <w:t xml:space="preserve"> (в 2025 году планируется расселить </w:t>
      </w:r>
      <w:r w:rsidR="003C41EC" w:rsidRPr="005F5D3A">
        <w:rPr>
          <w:rFonts w:ascii="Times New Roman" w:eastAsia="Times New Roman" w:hAnsi="Times New Roman" w:cs="Times New Roman"/>
          <w:color w:val="000000"/>
          <w:sz w:val="28"/>
          <w:szCs w:val="28"/>
        </w:rPr>
        <w:t xml:space="preserve">  </w:t>
      </w:r>
      <w:r w:rsidR="00AD620F" w:rsidRPr="005F5D3A">
        <w:rPr>
          <w:rFonts w:ascii="Times New Roman" w:eastAsia="Times New Roman" w:hAnsi="Times New Roman" w:cs="Times New Roman"/>
          <w:color w:val="000000"/>
          <w:sz w:val="28"/>
          <w:szCs w:val="28"/>
        </w:rPr>
        <w:t>11 сем</w:t>
      </w:r>
      <w:r w:rsidR="003078D8" w:rsidRPr="005F5D3A">
        <w:rPr>
          <w:rFonts w:ascii="Times New Roman" w:eastAsia="Times New Roman" w:hAnsi="Times New Roman" w:cs="Times New Roman"/>
          <w:color w:val="000000"/>
          <w:sz w:val="28"/>
          <w:szCs w:val="28"/>
        </w:rPr>
        <w:t>ей</w:t>
      </w:r>
      <w:r w:rsidR="00AD620F" w:rsidRPr="005F5D3A">
        <w:rPr>
          <w:rFonts w:ascii="Times New Roman" w:eastAsia="Times New Roman" w:hAnsi="Times New Roman" w:cs="Times New Roman"/>
          <w:color w:val="000000"/>
          <w:sz w:val="28"/>
          <w:szCs w:val="28"/>
        </w:rPr>
        <w:t>, 412,1 кв.м</w:t>
      </w:r>
      <w:r w:rsidR="00574679" w:rsidRPr="005F5D3A">
        <w:rPr>
          <w:rFonts w:ascii="Times New Roman" w:eastAsia="Times New Roman" w:hAnsi="Times New Roman" w:cs="Times New Roman"/>
          <w:color w:val="000000"/>
          <w:sz w:val="28"/>
          <w:szCs w:val="28"/>
        </w:rPr>
        <w:t>, в 2026 - 11 сем</w:t>
      </w:r>
      <w:r w:rsidR="003078D8" w:rsidRPr="005F5D3A">
        <w:rPr>
          <w:rFonts w:ascii="Times New Roman" w:eastAsia="Times New Roman" w:hAnsi="Times New Roman" w:cs="Times New Roman"/>
          <w:color w:val="000000"/>
          <w:sz w:val="28"/>
          <w:szCs w:val="28"/>
        </w:rPr>
        <w:t>ей</w:t>
      </w:r>
      <w:r w:rsidR="00574679" w:rsidRPr="005F5D3A">
        <w:rPr>
          <w:rFonts w:ascii="Times New Roman" w:eastAsia="Times New Roman" w:hAnsi="Times New Roman" w:cs="Times New Roman"/>
          <w:color w:val="000000"/>
          <w:sz w:val="28"/>
          <w:szCs w:val="28"/>
        </w:rPr>
        <w:t>, 412,1 кв.м</w:t>
      </w:r>
      <w:r w:rsidR="00AD620F" w:rsidRPr="005F5D3A">
        <w:rPr>
          <w:rFonts w:ascii="Times New Roman" w:eastAsia="Times New Roman" w:hAnsi="Times New Roman" w:cs="Times New Roman"/>
          <w:color w:val="000000"/>
          <w:sz w:val="28"/>
          <w:szCs w:val="28"/>
        </w:rPr>
        <w:t>)</w:t>
      </w:r>
      <w:r w:rsidRPr="005F5D3A">
        <w:rPr>
          <w:rFonts w:ascii="Times New Roman" w:eastAsia="Calibri" w:hAnsi="Times New Roman" w:cs="Calibri"/>
          <w:color w:val="000000"/>
          <w:sz w:val="28"/>
          <w:szCs w:val="28"/>
        </w:rPr>
        <w:t>;</w:t>
      </w:r>
    </w:p>
    <w:p w:rsidR="00C97154" w:rsidRPr="005F5D3A" w:rsidRDefault="00464439" w:rsidP="000004DD">
      <w:pPr>
        <w:widowControl w:val="0"/>
        <w:shd w:val="clear" w:color="auto" w:fill="FFFFFF"/>
        <w:adjustRightInd w:val="0"/>
        <w:spacing w:after="0" w:line="240" w:lineRule="auto"/>
        <w:ind w:right="16" w:firstLine="709"/>
        <w:jc w:val="both"/>
        <w:rPr>
          <w:rFonts w:ascii="Times New Roman" w:hAnsi="Times New Roman" w:cs="Times New Roman"/>
          <w:sz w:val="28"/>
          <w:szCs w:val="28"/>
        </w:rPr>
      </w:pPr>
      <w:r w:rsidRPr="005F5D3A">
        <w:rPr>
          <w:rFonts w:ascii="Times New Roman" w:eastAsia="Calibri" w:hAnsi="Times New Roman" w:cs="Calibri"/>
          <w:color w:val="000000"/>
          <w:sz w:val="28"/>
          <w:szCs w:val="28"/>
        </w:rPr>
        <w:t xml:space="preserve">- ул. Щепкина, д. 4, </w:t>
      </w:r>
      <w:r w:rsidRPr="005F5D3A">
        <w:rPr>
          <w:rFonts w:ascii="Times New Roman" w:eastAsia="Calibri" w:hAnsi="Times New Roman" w:cs="Times New Roman"/>
          <w:color w:val="000000"/>
          <w:sz w:val="28"/>
          <w:szCs w:val="28"/>
        </w:rPr>
        <w:t xml:space="preserve">в котором проживает </w:t>
      </w:r>
      <w:r w:rsidRPr="005F5D3A">
        <w:rPr>
          <w:rFonts w:ascii="Times New Roman" w:hAnsi="Times New Roman" w:cs="Times New Roman"/>
          <w:sz w:val="28"/>
          <w:szCs w:val="28"/>
        </w:rPr>
        <w:t xml:space="preserve">3 семьи (7 человек), </w:t>
      </w:r>
      <w:r w:rsidRPr="005F5D3A">
        <w:rPr>
          <w:rFonts w:ascii="Times New Roman" w:eastAsia="Times New Roman" w:hAnsi="Times New Roman" w:cs="Times New Roman"/>
          <w:color w:val="000000"/>
          <w:sz w:val="28"/>
          <w:szCs w:val="28"/>
        </w:rPr>
        <w:t xml:space="preserve">расселяемая площадь </w:t>
      </w:r>
      <w:r w:rsidR="0075325B" w:rsidRPr="005F5D3A">
        <w:rPr>
          <w:rFonts w:ascii="Times New Roman" w:eastAsia="Calibri" w:hAnsi="Times New Roman" w:cs="Times New Roman"/>
          <w:color w:val="000000"/>
          <w:sz w:val="28"/>
          <w:szCs w:val="28"/>
        </w:rPr>
        <w:t>58,1</w:t>
      </w:r>
      <w:r w:rsidR="003B422F" w:rsidRPr="005F5D3A">
        <w:rPr>
          <w:rFonts w:ascii="Times New Roman" w:eastAsia="Calibri" w:hAnsi="Times New Roman" w:cs="Times New Roman"/>
          <w:color w:val="000000"/>
          <w:sz w:val="28"/>
          <w:szCs w:val="28"/>
        </w:rPr>
        <w:t xml:space="preserve"> кв.м</w:t>
      </w:r>
      <w:r w:rsidR="00574679" w:rsidRPr="005F5D3A">
        <w:rPr>
          <w:rFonts w:ascii="Times New Roman" w:eastAsia="Calibri" w:hAnsi="Times New Roman" w:cs="Times New Roman"/>
          <w:color w:val="000000"/>
          <w:sz w:val="28"/>
          <w:szCs w:val="28"/>
        </w:rPr>
        <w:t xml:space="preserve"> (</w:t>
      </w:r>
      <w:r w:rsidR="00BD7CD7" w:rsidRPr="005F5D3A">
        <w:rPr>
          <w:rFonts w:ascii="Times New Roman" w:eastAsia="Calibri" w:hAnsi="Times New Roman" w:cs="Times New Roman"/>
          <w:color w:val="000000"/>
          <w:sz w:val="28"/>
          <w:szCs w:val="28"/>
        </w:rPr>
        <w:t xml:space="preserve">в 2025 году </w:t>
      </w:r>
      <w:r w:rsidR="00574679" w:rsidRPr="005F5D3A">
        <w:rPr>
          <w:rFonts w:ascii="Times New Roman" w:eastAsia="Calibri" w:hAnsi="Times New Roman" w:cs="Times New Roman"/>
          <w:color w:val="000000"/>
          <w:sz w:val="28"/>
          <w:szCs w:val="28"/>
        </w:rPr>
        <w:t>выплаты возмещения за изымаемые жилые помещения по решениям суда)</w:t>
      </w:r>
      <w:r w:rsidR="00D67620" w:rsidRPr="005F5D3A">
        <w:rPr>
          <w:rFonts w:ascii="Times New Roman" w:hAnsi="Times New Roman" w:cs="Times New Roman"/>
          <w:sz w:val="28"/>
          <w:szCs w:val="28"/>
        </w:rPr>
        <w:t>;</w:t>
      </w:r>
    </w:p>
    <w:p w:rsidR="00BD7CD7" w:rsidRDefault="00BD7CD7" w:rsidP="00BD7CD7">
      <w:pPr>
        <w:widowControl w:val="0"/>
        <w:shd w:val="clear" w:color="auto" w:fill="FFFFFF"/>
        <w:adjustRightInd w:val="0"/>
        <w:spacing w:after="0" w:line="240" w:lineRule="auto"/>
        <w:ind w:right="16" w:firstLine="709"/>
        <w:jc w:val="both"/>
        <w:rPr>
          <w:rFonts w:ascii="Times New Roman" w:hAnsi="Times New Roman" w:cs="Times New Roman"/>
          <w:sz w:val="28"/>
          <w:szCs w:val="28"/>
        </w:rPr>
      </w:pPr>
      <w:r w:rsidRPr="005F5D3A">
        <w:rPr>
          <w:rFonts w:ascii="Times New Roman" w:eastAsia="Calibri" w:hAnsi="Times New Roman" w:cs="Calibri"/>
          <w:color w:val="000000"/>
          <w:sz w:val="28"/>
          <w:szCs w:val="28"/>
        </w:rPr>
        <w:lastRenderedPageBreak/>
        <w:t xml:space="preserve">- </w:t>
      </w:r>
      <w:r w:rsidR="00636973" w:rsidRPr="005F5D3A">
        <w:rPr>
          <w:rFonts w:ascii="Times New Roman" w:eastAsia="Times New Roman" w:hAnsi="Times New Roman" w:cs="Times New Roman"/>
          <w:sz w:val="28"/>
          <w:szCs w:val="28"/>
        </w:rPr>
        <w:t>ул. Радищева, д.1/Советская ул., д.6</w:t>
      </w:r>
      <w:r w:rsidRPr="005F5D3A">
        <w:rPr>
          <w:rFonts w:ascii="Times New Roman" w:eastAsia="Calibri" w:hAnsi="Times New Roman" w:cs="Calibri"/>
          <w:color w:val="000000"/>
          <w:sz w:val="28"/>
          <w:szCs w:val="28"/>
        </w:rPr>
        <w:t xml:space="preserve">, </w:t>
      </w:r>
      <w:r w:rsidR="00636973" w:rsidRPr="005F5D3A">
        <w:rPr>
          <w:rFonts w:ascii="Times New Roman" w:eastAsia="Calibri" w:hAnsi="Times New Roman" w:cs="Times New Roman"/>
          <w:color w:val="000000"/>
          <w:sz w:val="28"/>
          <w:szCs w:val="28"/>
        </w:rPr>
        <w:t>расселение</w:t>
      </w:r>
      <w:r w:rsidRPr="005F5D3A">
        <w:rPr>
          <w:rFonts w:ascii="Times New Roman" w:eastAsia="Calibri" w:hAnsi="Times New Roman" w:cs="Times New Roman"/>
          <w:color w:val="000000"/>
          <w:sz w:val="28"/>
          <w:szCs w:val="28"/>
        </w:rPr>
        <w:t xml:space="preserve"> </w:t>
      </w:r>
      <w:r w:rsidR="00636973" w:rsidRPr="005F5D3A">
        <w:rPr>
          <w:rFonts w:ascii="Times New Roman" w:eastAsia="Calibri" w:hAnsi="Times New Roman" w:cs="Times New Roman"/>
          <w:color w:val="000000"/>
          <w:sz w:val="28"/>
          <w:szCs w:val="28"/>
        </w:rPr>
        <w:t>1</w:t>
      </w:r>
      <w:r w:rsidRPr="005F5D3A">
        <w:rPr>
          <w:rFonts w:ascii="Times New Roman" w:hAnsi="Times New Roman" w:cs="Times New Roman"/>
          <w:sz w:val="28"/>
          <w:szCs w:val="28"/>
        </w:rPr>
        <w:t xml:space="preserve"> семьи (</w:t>
      </w:r>
      <w:r w:rsidR="00636973" w:rsidRPr="005F5D3A">
        <w:rPr>
          <w:rFonts w:ascii="Times New Roman" w:hAnsi="Times New Roman" w:cs="Times New Roman"/>
          <w:sz w:val="28"/>
          <w:szCs w:val="28"/>
        </w:rPr>
        <w:t>1</w:t>
      </w:r>
      <w:r w:rsidRPr="005F5D3A">
        <w:rPr>
          <w:rFonts w:ascii="Times New Roman" w:hAnsi="Times New Roman" w:cs="Times New Roman"/>
          <w:sz w:val="28"/>
          <w:szCs w:val="28"/>
        </w:rPr>
        <w:t xml:space="preserve"> человек), </w:t>
      </w:r>
      <w:r w:rsidRPr="005F5D3A">
        <w:rPr>
          <w:rFonts w:ascii="Times New Roman" w:eastAsia="Times New Roman" w:hAnsi="Times New Roman" w:cs="Times New Roman"/>
          <w:color w:val="000000"/>
          <w:sz w:val="28"/>
          <w:szCs w:val="28"/>
        </w:rPr>
        <w:t xml:space="preserve">расселяемая площадь </w:t>
      </w:r>
      <w:r w:rsidR="00636973" w:rsidRPr="005F5D3A">
        <w:rPr>
          <w:rFonts w:ascii="Times New Roman" w:eastAsia="Calibri" w:hAnsi="Times New Roman" w:cs="Times New Roman"/>
          <w:color w:val="000000"/>
          <w:sz w:val="28"/>
          <w:szCs w:val="28"/>
        </w:rPr>
        <w:t>22,4</w:t>
      </w:r>
      <w:r w:rsidRPr="005F5D3A">
        <w:rPr>
          <w:rFonts w:ascii="Times New Roman" w:eastAsia="Calibri" w:hAnsi="Times New Roman" w:cs="Times New Roman"/>
          <w:color w:val="000000"/>
          <w:sz w:val="28"/>
          <w:szCs w:val="28"/>
        </w:rPr>
        <w:t xml:space="preserve"> кв.м (в 2025 году выплат</w:t>
      </w:r>
      <w:r w:rsidR="00636973" w:rsidRPr="005F5D3A">
        <w:rPr>
          <w:rFonts w:ascii="Times New Roman" w:eastAsia="Calibri" w:hAnsi="Times New Roman" w:cs="Times New Roman"/>
          <w:color w:val="000000"/>
          <w:sz w:val="28"/>
          <w:szCs w:val="28"/>
        </w:rPr>
        <w:t>а</w:t>
      </w:r>
      <w:r w:rsidRPr="005F5D3A">
        <w:rPr>
          <w:rFonts w:ascii="Times New Roman" w:eastAsia="Calibri" w:hAnsi="Times New Roman" w:cs="Times New Roman"/>
          <w:color w:val="000000"/>
          <w:sz w:val="28"/>
          <w:szCs w:val="28"/>
        </w:rPr>
        <w:t xml:space="preserve"> возмещения за изымаем</w:t>
      </w:r>
      <w:r w:rsidR="00636973" w:rsidRPr="005F5D3A">
        <w:rPr>
          <w:rFonts w:ascii="Times New Roman" w:eastAsia="Calibri" w:hAnsi="Times New Roman" w:cs="Times New Roman"/>
          <w:color w:val="000000"/>
          <w:sz w:val="28"/>
          <w:szCs w:val="28"/>
        </w:rPr>
        <w:t>о</w:t>
      </w:r>
      <w:r w:rsidRPr="005F5D3A">
        <w:rPr>
          <w:rFonts w:ascii="Times New Roman" w:eastAsia="Calibri" w:hAnsi="Times New Roman" w:cs="Times New Roman"/>
          <w:color w:val="000000"/>
          <w:sz w:val="28"/>
          <w:szCs w:val="28"/>
        </w:rPr>
        <w:t>е жил</w:t>
      </w:r>
      <w:r w:rsidR="00636973" w:rsidRPr="005F5D3A">
        <w:rPr>
          <w:rFonts w:ascii="Times New Roman" w:eastAsia="Calibri" w:hAnsi="Times New Roman" w:cs="Times New Roman"/>
          <w:color w:val="000000"/>
          <w:sz w:val="28"/>
          <w:szCs w:val="28"/>
        </w:rPr>
        <w:t>о</w:t>
      </w:r>
      <w:r w:rsidRPr="005F5D3A">
        <w:rPr>
          <w:rFonts w:ascii="Times New Roman" w:eastAsia="Calibri" w:hAnsi="Times New Roman" w:cs="Times New Roman"/>
          <w:color w:val="000000"/>
          <w:sz w:val="28"/>
          <w:szCs w:val="28"/>
        </w:rPr>
        <w:t>е помещения по решени</w:t>
      </w:r>
      <w:r w:rsidR="00636973" w:rsidRPr="005F5D3A">
        <w:rPr>
          <w:rFonts w:ascii="Times New Roman" w:eastAsia="Calibri" w:hAnsi="Times New Roman" w:cs="Times New Roman"/>
          <w:color w:val="000000"/>
          <w:sz w:val="28"/>
          <w:szCs w:val="28"/>
        </w:rPr>
        <w:t>ю</w:t>
      </w:r>
      <w:r w:rsidRPr="005F5D3A">
        <w:rPr>
          <w:rFonts w:ascii="Times New Roman" w:eastAsia="Calibri" w:hAnsi="Times New Roman" w:cs="Times New Roman"/>
          <w:color w:val="000000"/>
          <w:sz w:val="28"/>
          <w:szCs w:val="28"/>
        </w:rPr>
        <w:t xml:space="preserve"> суда)</w:t>
      </w:r>
      <w:r w:rsidRPr="005F5D3A">
        <w:rPr>
          <w:rFonts w:ascii="Times New Roman" w:hAnsi="Times New Roman" w:cs="Times New Roman"/>
          <w:sz w:val="28"/>
          <w:szCs w:val="28"/>
        </w:rPr>
        <w:t>;</w:t>
      </w:r>
    </w:p>
    <w:p w:rsidR="005F5D3A" w:rsidRPr="005F5D3A" w:rsidRDefault="005F5D3A" w:rsidP="005F5D3A">
      <w:pPr>
        <w:widowControl w:val="0"/>
        <w:shd w:val="clear" w:color="auto" w:fill="FFFFFF"/>
        <w:adjustRightInd w:val="0"/>
        <w:spacing w:after="0" w:line="240" w:lineRule="auto"/>
        <w:ind w:right="16" w:firstLine="709"/>
        <w:jc w:val="both"/>
        <w:rPr>
          <w:rFonts w:ascii="Times New Roman" w:hAnsi="Times New Roman" w:cs="Times New Roman"/>
          <w:sz w:val="28"/>
          <w:szCs w:val="28"/>
        </w:rPr>
      </w:pPr>
      <w:r w:rsidRPr="005F5D3A">
        <w:rPr>
          <w:rFonts w:ascii="Times New Roman" w:eastAsia="Calibri" w:hAnsi="Times New Roman" w:cs="Calibri"/>
          <w:color w:val="000000"/>
          <w:sz w:val="28"/>
          <w:szCs w:val="28"/>
        </w:rPr>
        <w:t xml:space="preserve">- </w:t>
      </w:r>
      <w:r>
        <w:rPr>
          <w:rFonts w:ascii="Times New Roman" w:eastAsia="Calibri" w:hAnsi="Times New Roman" w:cs="Calibri"/>
          <w:color w:val="000000"/>
          <w:sz w:val="28"/>
          <w:szCs w:val="28"/>
        </w:rPr>
        <w:t xml:space="preserve">Бульварная </w:t>
      </w:r>
      <w:r w:rsidRPr="005F5D3A">
        <w:rPr>
          <w:rFonts w:ascii="Times New Roman" w:eastAsia="Times New Roman" w:hAnsi="Times New Roman" w:cs="Times New Roman"/>
          <w:sz w:val="28"/>
          <w:szCs w:val="28"/>
        </w:rPr>
        <w:t>ул., д.</w:t>
      </w:r>
      <w:r>
        <w:rPr>
          <w:rFonts w:ascii="Times New Roman" w:eastAsia="Times New Roman" w:hAnsi="Times New Roman" w:cs="Times New Roman"/>
          <w:sz w:val="28"/>
          <w:szCs w:val="28"/>
        </w:rPr>
        <w:t xml:space="preserve"> 12</w:t>
      </w:r>
      <w:r w:rsidRPr="005F5D3A">
        <w:rPr>
          <w:rFonts w:ascii="Times New Roman" w:eastAsia="Calibri" w:hAnsi="Times New Roman" w:cs="Calibri"/>
          <w:color w:val="000000"/>
          <w:sz w:val="28"/>
          <w:szCs w:val="28"/>
        </w:rPr>
        <w:t xml:space="preserve">, </w:t>
      </w:r>
      <w:r w:rsidRPr="005F5D3A">
        <w:rPr>
          <w:rFonts w:ascii="Times New Roman" w:eastAsia="Calibri" w:hAnsi="Times New Roman" w:cs="Times New Roman"/>
          <w:color w:val="000000"/>
          <w:sz w:val="28"/>
          <w:szCs w:val="28"/>
        </w:rPr>
        <w:t xml:space="preserve">расселение </w:t>
      </w:r>
      <w:r>
        <w:rPr>
          <w:rFonts w:ascii="Times New Roman" w:eastAsia="Calibri" w:hAnsi="Times New Roman" w:cs="Times New Roman"/>
          <w:color w:val="000000"/>
          <w:sz w:val="28"/>
          <w:szCs w:val="28"/>
        </w:rPr>
        <w:t>2</w:t>
      </w:r>
      <w:r>
        <w:rPr>
          <w:rFonts w:ascii="Times New Roman" w:hAnsi="Times New Roman" w:cs="Times New Roman"/>
          <w:sz w:val="28"/>
          <w:szCs w:val="28"/>
        </w:rPr>
        <w:t xml:space="preserve"> семей</w:t>
      </w:r>
      <w:r w:rsidRPr="005F5D3A">
        <w:rPr>
          <w:rFonts w:ascii="Times New Roman" w:hAnsi="Times New Roman" w:cs="Times New Roman"/>
          <w:sz w:val="28"/>
          <w:szCs w:val="28"/>
        </w:rPr>
        <w:t xml:space="preserve"> (</w:t>
      </w:r>
      <w:r>
        <w:rPr>
          <w:rFonts w:ascii="Times New Roman" w:hAnsi="Times New Roman" w:cs="Times New Roman"/>
          <w:sz w:val="28"/>
          <w:szCs w:val="28"/>
        </w:rPr>
        <w:t>2</w:t>
      </w:r>
      <w:r w:rsidRPr="005F5D3A">
        <w:rPr>
          <w:rFonts w:ascii="Times New Roman" w:hAnsi="Times New Roman" w:cs="Times New Roman"/>
          <w:sz w:val="28"/>
          <w:szCs w:val="28"/>
        </w:rPr>
        <w:t xml:space="preserve"> человек), </w:t>
      </w:r>
      <w:r w:rsidRPr="005F5D3A">
        <w:rPr>
          <w:rFonts w:ascii="Times New Roman" w:eastAsia="Times New Roman" w:hAnsi="Times New Roman" w:cs="Times New Roman"/>
          <w:color w:val="000000"/>
          <w:sz w:val="28"/>
          <w:szCs w:val="28"/>
        </w:rPr>
        <w:t xml:space="preserve">расселяемая площадь </w:t>
      </w:r>
      <w:r>
        <w:rPr>
          <w:rFonts w:ascii="Times New Roman" w:eastAsia="Calibri" w:hAnsi="Times New Roman" w:cs="Times New Roman"/>
          <w:color w:val="000000"/>
          <w:sz w:val="28"/>
          <w:szCs w:val="28"/>
        </w:rPr>
        <w:t>128,8</w:t>
      </w:r>
      <w:r w:rsidRPr="005F5D3A">
        <w:rPr>
          <w:rFonts w:ascii="Times New Roman" w:eastAsia="Calibri" w:hAnsi="Times New Roman" w:cs="Times New Roman"/>
          <w:color w:val="000000"/>
          <w:sz w:val="28"/>
          <w:szCs w:val="28"/>
        </w:rPr>
        <w:t xml:space="preserve"> кв.м (в 2025 году</w:t>
      </w:r>
      <w:r>
        <w:rPr>
          <w:rFonts w:ascii="Times New Roman" w:eastAsia="Calibri" w:hAnsi="Times New Roman" w:cs="Times New Roman"/>
          <w:color w:val="000000"/>
          <w:sz w:val="28"/>
          <w:szCs w:val="28"/>
        </w:rPr>
        <w:t>:</w:t>
      </w:r>
      <w:r w:rsidRPr="005F5D3A">
        <w:rPr>
          <w:rFonts w:ascii="Times New Roman" w:eastAsia="Calibri" w:hAnsi="Times New Roman" w:cs="Times New Roman"/>
          <w:color w:val="000000"/>
          <w:sz w:val="28"/>
          <w:szCs w:val="28"/>
        </w:rPr>
        <w:t xml:space="preserve"> выплата возмещения за изымаемое жилое помещения по решению суда</w:t>
      </w:r>
      <w:r>
        <w:rPr>
          <w:rFonts w:ascii="Times New Roman" w:eastAsia="Calibri" w:hAnsi="Times New Roman" w:cs="Times New Roman"/>
          <w:color w:val="000000"/>
          <w:sz w:val="28"/>
          <w:szCs w:val="28"/>
        </w:rPr>
        <w:t xml:space="preserve"> </w:t>
      </w:r>
      <w:r w:rsidRPr="005F5D3A">
        <w:rPr>
          <w:rFonts w:ascii="Times New Roman" w:eastAsia="Calibri" w:hAnsi="Times New Roman" w:cs="Times New Roman"/>
          <w:color w:val="000000"/>
          <w:sz w:val="28"/>
          <w:szCs w:val="28"/>
        </w:rPr>
        <w:t>1</w:t>
      </w:r>
      <w:r w:rsidRPr="005F5D3A">
        <w:rPr>
          <w:rFonts w:ascii="Times New Roman" w:hAnsi="Times New Roman" w:cs="Times New Roman"/>
          <w:sz w:val="28"/>
          <w:szCs w:val="28"/>
        </w:rPr>
        <w:t xml:space="preserve"> сем</w:t>
      </w:r>
      <w:r>
        <w:rPr>
          <w:rFonts w:ascii="Times New Roman" w:hAnsi="Times New Roman" w:cs="Times New Roman"/>
          <w:sz w:val="28"/>
          <w:szCs w:val="28"/>
        </w:rPr>
        <w:t>./</w:t>
      </w:r>
      <w:r w:rsidRPr="005F5D3A">
        <w:rPr>
          <w:rFonts w:ascii="Times New Roman" w:hAnsi="Times New Roman" w:cs="Times New Roman"/>
          <w:sz w:val="28"/>
          <w:szCs w:val="28"/>
        </w:rPr>
        <w:t>1 чел</w:t>
      </w:r>
      <w:r>
        <w:rPr>
          <w:rFonts w:ascii="Times New Roman" w:hAnsi="Times New Roman" w:cs="Times New Roman"/>
          <w:sz w:val="28"/>
          <w:szCs w:val="28"/>
        </w:rPr>
        <w:t>.</w:t>
      </w:r>
      <w:r w:rsidRPr="005F5D3A">
        <w:rPr>
          <w:rFonts w:ascii="Times New Roman" w:hAnsi="Times New Roman" w:cs="Times New Roman"/>
          <w:sz w:val="28"/>
          <w:szCs w:val="28"/>
        </w:rPr>
        <w:t xml:space="preserve">, </w:t>
      </w:r>
      <w:r w:rsidRPr="005F5D3A">
        <w:rPr>
          <w:rFonts w:ascii="Times New Roman" w:eastAsia="Times New Roman" w:hAnsi="Times New Roman" w:cs="Times New Roman"/>
          <w:color w:val="000000"/>
          <w:sz w:val="28"/>
          <w:szCs w:val="28"/>
        </w:rPr>
        <w:t xml:space="preserve">расселяемая площадь </w:t>
      </w:r>
      <w:r>
        <w:rPr>
          <w:rFonts w:ascii="Times New Roman" w:eastAsia="Calibri" w:hAnsi="Times New Roman" w:cs="Times New Roman"/>
          <w:color w:val="000000"/>
          <w:sz w:val="28"/>
          <w:szCs w:val="28"/>
        </w:rPr>
        <w:t>93,6</w:t>
      </w:r>
      <w:r w:rsidRPr="005F5D3A">
        <w:rPr>
          <w:rFonts w:ascii="Times New Roman" w:eastAsia="Calibri" w:hAnsi="Times New Roman" w:cs="Times New Roman"/>
          <w:color w:val="000000"/>
          <w:sz w:val="28"/>
          <w:szCs w:val="28"/>
        </w:rPr>
        <w:t xml:space="preserve"> кв.м</w:t>
      </w:r>
      <w:r>
        <w:rPr>
          <w:rFonts w:ascii="Times New Roman" w:eastAsia="Calibri" w:hAnsi="Times New Roman" w:cs="Times New Roman"/>
          <w:color w:val="000000"/>
          <w:sz w:val="28"/>
          <w:szCs w:val="28"/>
        </w:rPr>
        <w:t xml:space="preserve">, предоставление жилого помещения из вторичного фонда </w:t>
      </w:r>
      <w:r w:rsidRPr="005F5D3A">
        <w:rPr>
          <w:rFonts w:ascii="Times New Roman" w:eastAsia="Calibri" w:hAnsi="Times New Roman" w:cs="Times New Roman"/>
          <w:color w:val="000000"/>
          <w:sz w:val="28"/>
          <w:szCs w:val="28"/>
        </w:rPr>
        <w:t>1</w:t>
      </w:r>
      <w:r w:rsidRPr="005F5D3A">
        <w:rPr>
          <w:rFonts w:ascii="Times New Roman" w:hAnsi="Times New Roman" w:cs="Times New Roman"/>
          <w:sz w:val="28"/>
          <w:szCs w:val="28"/>
        </w:rPr>
        <w:t xml:space="preserve"> сем</w:t>
      </w:r>
      <w:r>
        <w:rPr>
          <w:rFonts w:ascii="Times New Roman" w:hAnsi="Times New Roman" w:cs="Times New Roman"/>
          <w:sz w:val="28"/>
          <w:szCs w:val="28"/>
        </w:rPr>
        <w:t>./</w:t>
      </w:r>
      <w:r w:rsidRPr="005F5D3A">
        <w:rPr>
          <w:rFonts w:ascii="Times New Roman" w:hAnsi="Times New Roman" w:cs="Times New Roman"/>
          <w:sz w:val="28"/>
          <w:szCs w:val="28"/>
        </w:rPr>
        <w:t>1 чел</w:t>
      </w:r>
      <w:r>
        <w:rPr>
          <w:rFonts w:ascii="Times New Roman" w:hAnsi="Times New Roman" w:cs="Times New Roman"/>
          <w:sz w:val="28"/>
          <w:szCs w:val="28"/>
        </w:rPr>
        <w:t>.</w:t>
      </w:r>
      <w:r w:rsidRPr="005F5D3A">
        <w:rPr>
          <w:rFonts w:ascii="Times New Roman" w:hAnsi="Times New Roman" w:cs="Times New Roman"/>
          <w:sz w:val="28"/>
          <w:szCs w:val="28"/>
        </w:rPr>
        <w:t xml:space="preserve">, </w:t>
      </w:r>
      <w:r w:rsidRPr="005F5D3A">
        <w:rPr>
          <w:rFonts w:ascii="Times New Roman" w:eastAsia="Times New Roman" w:hAnsi="Times New Roman" w:cs="Times New Roman"/>
          <w:color w:val="000000"/>
          <w:sz w:val="28"/>
          <w:szCs w:val="28"/>
        </w:rPr>
        <w:t xml:space="preserve">расселяемая площадь </w:t>
      </w:r>
      <w:r>
        <w:rPr>
          <w:rFonts w:ascii="Times New Roman" w:eastAsia="Calibri" w:hAnsi="Times New Roman" w:cs="Times New Roman"/>
          <w:color w:val="000000"/>
          <w:sz w:val="28"/>
          <w:szCs w:val="28"/>
        </w:rPr>
        <w:t>35,2</w:t>
      </w:r>
      <w:r w:rsidRPr="005F5D3A">
        <w:rPr>
          <w:rFonts w:ascii="Times New Roman" w:eastAsia="Calibri" w:hAnsi="Times New Roman" w:cs="Times New Roman"/>
          <w:color w:val="000000"/>
          <w:sz w:val="28"/>
          <w:szCs w:val="28"/>
        </w:rPr>
        <w:t xml:space="preserve"> кв.м</w:t>
      </w:r>
      <w:r w:rsidRPr="005F5D3A">
        <w:rPr>
          <w:rFonts w:ascii="Times New Roman" w:hAnsi="Times New Roman" w:cs="Times New Roman"/>
          <w:sz w:val="28"/>
          <w:szCs w:val="28"/>
        </w:rPr>
        <w:t>;</w:t>
      </w:r>
    </w:p>
    <w:p w:rsidR="00D67620" w:rsidRPr="005F5D3A" w:rsidRDefault="00D67620" w:rsidP="00950CA6">
      <w:pPr>
        <w:widowControl w:val="0"/>
        <w:shd w:val="clear" w:color="auto" w:fill="FFFFFF"/>
        <w:adjustRightInd w:val="0"/>
        <w:spacing w:after="0" w:line="240" w:lineRule="auto"/>
        <w:ind w:firstLine="709"/>
        <w:jc w:val="both"/>
        <w:rPr>
          <w:rFonts w:ascii="Times New Roman" w:hAnsi="Times New Roman" w:cs="Times New Roman"/>
          <w:sz w:val="28"/>
          <w:szCs w:val="28"/>
        </w:rPr>
      </w:pPr>
      <w:r w:rsidRPr="005F5D3A">
        <w:rPr>
          <w:rFonts w:ascii="Times New Roman" w:eastAsia="Calibri" w:hAnsi="Times New Roman" w:cs="Times New Roman"/>
          <w:color w:val="000000"/>
          <w:sz w:val="28"/>
          <w:szCs w:val="28"/>
        </w:rPr>
        <w:t xml:space="preserve">- </w:t>
      </w:r>
      <w:r w:rsidR="00464439" w:rsidRPr="005F5D3A">
        <w:rPr>
          <w:rFonts w:ascii="Times New Roman" w:hAnsi="Times New Roman" w:cs="Times New Roman"/>
          <w:sz w:val="28"/>
          <w:szCs w:val="28"/>
          <w:lang w:eastAsia="ar-SA"/>
        </w:rPr>
        <w:t>ул. Волжская набережная, д. 151/ул. Пушкина, д. 2</w:t>
      </w:r>
      <w:r w:rsidR="005F5D3A">
        <w:rPr>
          <w:rFonts w:ascii="Times New Roman" w:hAnsi="Times New Roman" w:cs="Times New Roman"/>
          <w:sz w:val="28"/>
          <w:szCs w:val="28"/>
          <w:lang w:eastAsia="ar-SA"/>
        </w:rPr>
        <w:t>, собственники</w:t>
      </w:r>
      <w:r w:rsidR="003C41EC" w:rsidRPr="005F5D3A">
        <w:rPr>
          <w:rFonts w:ascii="Times New Roman" w:eastAsia="Calibri" w:hAnsi="Times New Roman" w:cs="Times New Roman"/>
          <w:color w:val="000000"/>
          <w:sz w:val="28"/>
          <w:szCs w:val="28"/>
        </w:rPr>
        <w:t xml:space="preserve"> </w:t>
      </w:r>
      <w:r w:rsidR="00464439" w:rsidRPr="005F5D3A">
        <w:rPr>
          <w:rFonts w:ascii="Times New Roman" w:eastAsia="Calibri" w:hAnsi="Times New Roman" w:cs="Times New Roman"/>
          <w:color w:val="000000"/>
          <w:sz w:val="28"/>
          <w:szCs w:val="28"/>
        </w:rPr>
        <w:t>6</w:t>
      </w:r>
      <w:r w:rsidR="00464439" w:rsidRPr="005F5D3A">
        <w:rPr>
          <w:rFonts w:ascii="Times New Roman" w:hAnsi="Times New Roman" w:cs="Times New Roman"/>
          <w:sz w:val="28"/>
          <w:szCs w:val="28"/>
        </w:rPr>
        <w:t xml:space="preserve"> сем</w:t>
      </w:r>
      <w:r w:rsidR="000C61B5" w:rsidRPr="005F5D3A">
        <w:rPr>
          <w:rFonts w:ascii="Times New Roman" w:hAnsi="Times New Roman" w:cs="Times New Roman"/>
          <w:sz w:val="28"/>
          <w:szCs w:val="28"/>
        </w:rPr>
        <w:t>ей</w:t>
      </w:r>
      <w:r w:rsidR="00464439" w:rsidRPr="005F5D3A">
        <w:rPr>
          <w:rFonts w:ascii="Times New Roman" w:hAnsi="Times New Roman" w:cs="Times New Roman"/>
          <w:sz w:val="28"/>
          <w:szCs w:val="28"/>
        </w:rPr>
        <w:t xml:space="preserve"> (7 человек)</w:t>
      </w:r>
      <w:r w:rsidR="000C61B5" w:rsidRPr="005F5D3A">
        <w:rPr>
          <w:rFonts w:ascii="Times New Roman" w:hAnsi="Times New Roman" w:cs="Times New Roman"/>
          <w:sz w:val="28"/>
          <w:szCs w:val="28"/>
        </w:rPr>
        <w:t>,</w:t>
      </w:r>
      <w:r w:rsidR="003B422F" w:rsidRPr="005F5D3A">
        <w:rPr>
          <w:rFonts w:ascii="Times New Roman" w:hAnsi="Times New Roman" w:cs="Times New Roman"/>
          <w:sz w:val="28"/>
          <w:szCs w:val="28"/>
        </w:rPr>
        <w:t xml:space="preserve"> </w:t>
      </w:r>
      <w:r w:rsidR="003B422F" w:rsidRPr="005F5D3A">
        <w:rPr>
          <w:rFonts w:ascii="Times New Roman" w:eastAsia="Times New Roman" w:hAnsi="Times New Roman" w:cs="Times New Roman"/>
          <w:color w:val="000000"/>
          <w:sz w:val="28"/>
          <w:szCs w:val="28"/>
        </w:rPr>
        <w:t>расселяемая площадь</w:t>
      </w:r>
      <w:r w:rsidR="003B422F" w:rsidRPr="005F5D3A">
        <w:rPr>
          <w:rFonts w:ascii="Times New Roman" w:eastAsia="Calibri" w:hAnsi="Times New Roman" w:cs="Times New Roman"/>
          <w:color w:val="000000"/>
          <w:sz w:val="28"/>
          <w:szCs w:val="28"/>
        </w:rPr>
        <w:t xml:space="preserve"> </w:t>
      </w:r>
      <w:r w:rsidR="00464439" w:rsidRPr="005F5D3A">
        <w:rPr>
          <w:rFonts w:ascii="Times New Roman" w:eastAsia="Calibri" w:hAnsi="Times New Roman" w:cs="Times New Roman"/>
          <w:color w:val="000000"/>
          <w:sz w:val="28"/>
          <w:szCs w:val="28"/>
        </w:rPr>
        <w:t>58</w:t>
      </w:r>
      <w:r w:rsidR="008049B8" w:rsidRPr="005F5D3A">
        <w:rPr>
          <w:rFonts w:ascii="Times New Roman" w:eastAsia="Calibri" w:hAnsi="Times New Roman" w:cs="Times New Roman"/>
          <w:color w:val="000000"/>
          <w:sz w:val="28"/>
          <w:szCs w:val="28"/>
        </w:rPr>
        <w:t>4</w:t>
      </w:r>
      <w:r w:rsidR="00464439" w:rsidRPr="005F5D3A">
        <w:rPr>
          <w:rFonts w:ascii="Times New Roman" w:eastAsia="Calibri" w:hAnsi="Times New Roman" w:cs="Times New Roman"/>
          <w:color w:val="000000"/>
          <w:sz w:val="28"/>
          <w:szCs w:val="28"/>
        </w:rPr>
        <w:t>,</w:t>
      </w:r>
      <w:r w:rsidR="008049B8" w:rsidRPr="005F5D3A">
        <w:rPr>
          <w:rFonts w:ascii="Times New Roman" w:eastAsia="Calibri" w:hAnsi="Times New Roman" w:cs="Times New Roman"/>
          <w:color w:val="000000"/>
          <w:sz w:val="28"/>
          <w:szCs w:val="28"/>
        </w:rPr>
        <w:t>9</w:t>
      </w:r>
      <w:r w:rsidR="00464439" w:rsidRPr="005F5D3A">
        <w:rPr>
          <w:rFonts w:ascii="Times New Roman" w:eastAsia="Calibri" w:hAnsi="Times New Roman" w:cs="Times New Roman"/>
          <w:color w:val="000000"/>
          <w:sz w:val="28"/>
          <w:szCs w:val="28"/>
        </w:rPr>
        <w:t xml:space="preserve"> кв.м</w:t>
      </w:r>
      <w:r w:rsidR="00BD7CD7" w:rsidRPr="005F5D3A">
        <w:rPr>
          <w:rFonts w:ascii="Times New Roman" w:eastAsia="Calibri" w:hAnsi="Times New Roman" w:cs="Times New Roman"/>
          <w:color w:val="000000"/>
          <w:sz w:val="28"/>
          <w:szCs w:val="28"/>
        </w:rPr>
        <w:t xml:space="preserve">. При обеспечении финансирования из местного бюджета в 2025 году </w:t>
      </w:r>
      <w:r w:rsidR="00D73893">
        <w:rPr>
          <w:rFonts w:ascii="Times New Roman" w:eastAsia="Calibri" w:hAnsi="Times New Roman" w:cs="Times New Roman"/>
          <w:color w:val="000000"/>
          <w:sz w:val="28"/>
          <w:szCs w:val="28"/>
        </w:rPr>
        <w:t xml:space="preserve">будет произведена </w:t>
      </w:r>
      <w:r w:rsidR="00BD7CD7" w:rsidRPr="005F5D3A">
        <w:rPr>
          <w:rFonts w:ascii="Times New Roman" w:eastAsia="Calibri" w:hAnsi="Times New Roman" w:cs="Times New Roman"/>
          <w:color w:val="000000"/>
          <w:sz w:val="28"/>
          <w:szCs w:val="28"/>
        </w:rPr>
        <w:t>выплата возмещений за изымаемые жилые помещения</w:t>
      </w:r>
      <w:r w:rsidR="00177FCB" w:rsidRPr="005F5D3A">
        <w:rPr>
          <w:rFonts w:ascii="Times New Roman" w:hAnsi="Times New Roman" w:cs="Times New Roman"/>
          <w:sz w:val="28"/>
          <w:szCs w:val="28"/>
        </w:rPr>
        <w:t>;</w:t>
      </w:r>
    </w:p>
    <w:p w:rsidR="00AD620F" w:rsidRDefault="00AD620F" w:rsidP="00AD620F">
      <w:pPr>
        <w:widowControl w:val="0"/>
        <w:shd w:val="clear" w:color="auto" w:fill="FFFFFF"/>
        <w:adjustRightInd w:val="0"/>
        <w:spacing w:after="0" w:line="240" w:lineRule="auto"/>
        <w:ind w:firstLine="709"/>
        <w:jc w:val="both"/>
        <w:rPr>
          <w:rFonts w:ascii="Times New Roman" w:eastAsia="Times New Roman" w:hAnsi="Times New Roman" w:cs="Times New Roman"/>
          <w:color w:val="000000"/>
          <w:sz w:val="28"/>
          <w:szCs w:val="28"/>
        </w:rPr>
      </w:pPr>
      <w:r w:rsidRPr="005F5D3A">
        <w:rPr>
          <w:rFonts w:ascii="Times New Roman" w:hAnsi="Times New Roman" w:cs="Times New Roman"/>
          <w:sz w:val="28"/>
          <w:szCs w:val="28"/>
        </w:rPr>
        <w:t xml:space="preserve">- </w:t>
      </w:r>
      <w:r w:rsidRPr="005F5D3A">
        <w:rPr>
          <w:rFonts w:ascii="Times New Roman" w:eastAsia="Times New Roman" w:hAnsi="Times New Roman" w:cs="Times New Roman"/>
          <w:sz w:val="28"/>
          <w:szCs w:val="28"/>
        </w:rPr>
        <w:t xml:space="preserve">ул. Радищева, д. 12, </w:t>
      </w:r>
      <w:r w:rsidRPr="005F5D3A">
        <w:rPr>
          <w:rFonts w:ascii="Times New Roman" w:eastAsia="Calibri" w:hAnsi="Times New Roman" w:cs="Times New Roman"/>
          <w:color w:val="000000"/>
          <w:sz w:val="28"/>
          <w:szCs w:val="28"/>
        </w:rPr>
        <w:t>в котором проживает 16</w:t>
      </w:r>
      <w:r w:rsidRPr="005F5D3A">
        <w:rPr>
          <w:rFonts w:ascii="Times New Roman" w:hAnsi="Times New Roman" w:cs="Times New Roman"/>
          <w:sz w:val="28"/>
          <w:szCs w:val="28"/>
        </w:rPr>
        <w:t xml:space="preserve"> семей (24 человека), </w:t>
      </w:r>
      <w:r w:rsidRPr="005F5D3A">
        <w:rPr>
          <w:rFonts w:ascii="Times New Roman" w:eastAsia="Times New Roman" w:hAnsi="Times New Roman" w:cs="Times New Roman"/>
          <w:color w:val="000000"/>
          <w:sz w:val="28"/>
          <w:szCs w:val="28"/>
        </w:rPr>
        <w:t>расселяемая площадь</w:t>
      </w:r>
      <w:r w:rsidRPr="005F5D3A">
        <w:rPr>
          <w:rFonts w:ascii="Times New Roman" w:eastAsia="Calibri" w:hAnsi="Times New Roman" w:cs="Times New Roman"/>
          <w:color w:val="000000"/>
          <w:sz w:val="28"/>
          <w:szCs w:val="28"/>
        </w:rPr>
        <w:t xml:space="preserve"> 650,5 кв.м.</w:t>
      </w:r>
      <w:r w:rsidR="00574679" w:rsidRPr="005F5D3A">
        <w:rPr>
          <w:rFonts w:ascii="Times New Roman" w:eastAsia="Calibri" w:hAnsi="Times New Roman" w:cs="Times New Roman"/>
          <w:color w:val="000000"/>
          <w:sz w:val="28"/>
          <w:szCs w:val="28"/>
        </w:rPr>
        <w:t xml:space="preserve"> </w:t>
      </w:r>
      <w:r w:rsidR="00574679" w:rsidRPr="005F5D3A">
        <w:rPr>
          <w:rFonts w:ascii="Times New Roman" w:eastAsia="Times New Roman" w:hAnsi="Times New Roman" w:cs="Times New Roman"/>
          <w:color w:val="000000"/>
          <w:sz w:val="28"/>
          <w:szCs w:val="28"/>
        </w:rPr>
        <w:t>(в период 2026-2028 гг. планируется расселить корпус А данного дома: в 2026 году - 2 семьи, 91,8 кв.м, в 2027 - 3 семьи, 137,7 кв.м, в 2028 году - 3 семьи, 13</w:t>
      </w:r>
      <w:r w:rsidR="005F5D3A">
        <w:rPr>
          <w:rFonts w:ascii="Times New Roman" w:eastAsia="Times New Roman" w:hAnsi="Times New Roman" w:cs="Times New Roman"/>
          <w:color w:val="000000"/>
          <w:sz w:val="28"/>
          <w:szCs w:val="28"/>
        </w:rPr>
        <w:t>7,7 кв.м);</w:t>
      </w:r>
    </w:p>
    <w:p w:rsidR="005F5D3A" w:rsidRPr="005F5D3A" w:rsidRDefault="005F5D3A" w:rsidP="00AD620F">
      <w:pPr>
        <w:widowControl w:val="0"/>
        <w:shd w:val="clear" w:color="auto" w:fill="FFFFFF"/>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предоставление </w:t>
      </w:r>
      <w:r>
        <w:rPr>
          <w:rFonts w:ascii="Times New Roman" w:eastAsia="Calibri" w:hAnsi="Times New Roman" w:cs="Times New Roman"/>
          <w:color w:val="000000"/>
          <w:sz w:val="28"/>
          <w:szCs w:val="28"/>
        </w:rPr>
        <w:t>жилых помещений из вторичного фонда по иным адресам.</w:t>
      </w:r>
    </w:p>
    <w:p w:rsidR="000004DD" w:rsidRDefault="000004DD" w:rsidP="000004DD">
      <w:pPr>
        <w:tabs>
          <w:tab w:val="left" w:pos="426"/>
        </w:tabs>
        <w:spacing w:after="0" w:line="240" w:lineRule="auto"/>
        <w:ind w:firstLine="709"/>
        <w:jc w:val="both"/>
        <w:rPr>
          <w:rFonts w:ascii="Times New Roman" w:eastAsia="Calibri" w:hAnsi="Times New Roman" w:cs="Calibri"/>
          <w:color w:val="000000"/>
          <w:sz w:val="28"/>
          <w:szCs w:val="28"/>
        </w:rPr>
      </w:pPr>
      <w:r w:rsidRPr="005F5D3A">
        <w:rPr>
          <w:rFonts w:ascii="Times New Roman" w:eastAsia="Calibri" w:hAnsi="Times New Roman" w:cs="Times New Roman"/>
          <w:sz w:val="28"/>
          <w:szCs w:val="28"/>
        </w:rPr>
        <w:t>Ввиду несоответствия требованиям, предъявляемым к жилым помещениям, данное жилье не только не обеспечивает</w:t>
      </w:r>
      <w:r w:rsidRPr="00B3529D">
        <w:rPr>
          <w:rFonts w:ascii="Times New Roman" w:eastAsia="Calibri" w:hAnsi="Times New Roman" w:cs="Calibri"/>
          <w:sz w:val="28"/>
          <w:szCs w:val="28"/>
        </w:rPr>
        <w:t xml:space="preserve">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950CA6" w:rsidRPr="003864DA" w:rsidRDefault="00950CA6" w:rsidP="000004DD">
      <w:pPr>
        <w:tabs>
          <w:tab w:val="left" w:pos="426"/>
        </w:tabs>
        <w:spacing w:after="0" w:line="240" w:lineRule="auto"/>
        <w:ind w:firstLine="709"/>
        <w:jc w:val="both"/>
        <w:rPr>
          <w:rFonts w:ascii="Times New Roman" w:eastAsia="Calibri" w:hAnsi="Times New Roman" w:cs="Calibri"/>
          <w:color w:val="000000"/>
          <w:sz w:val="32"/>
          <w:szCs w:val="32"/>
        </w:rPr>
      </w:pPr>
    </w:p>
    <w:p w:rsidR="000004DD" w:rsidRDefault="000004DD" w:rsidP="000004DD">
      <w:pPr>
        <w:widowControl w:val="0"/>
        <w:adjustRightInd w:val="0"/>
        <w:spacing w:after="0" w:line="240" w:lineRule="auto"/>
        <w:contextualSpacing/>
        <w:jc w:val="center"/>
        <w:rPr>
          <w:rFonts w:ascii="Times New Roman" w:eastAsia="Times New Roman" w:hAnsi="Times New Roman" w:cs="Times New Roman"/>
          <w:sz w:val="28"/>
          <w:szCs w:val="28"/>
        </w:rPr>
      </w:pPr>
      <w:r w:rsidRPr="003E2144">
        <w:rPr>
          <w:rFonts w:ascii="Times New Roman" w:eastAsia="Times New Roman" w:hAnsi="Times New Roman" w:cs="Times New Roman"/>
          <w:color w:val="000000"/>
          <w:sz w:val="28"/>
          <w:szCs w:val="28"/>
        </w:rPr>
        <w:t>3.3. Цель, задач</w:t>
      </w:r>
      <w:r w:rsidR="003864DA">
        <w:rPr>
          <w:rFonts w:ascii="Times New Roman" w:eastAsia="Times New Roman" w:hAnsi="Times New Roman" w:cs="Times New Roman"/>
          <w:color w:val="000000"/>
          <w:sz w:val="28"/>
          <w:szCs w:val="28"/>
        </w:rPr>
        <w:t>а</w:t>
      </w:r>
      <w:r w:rsidRPr="003E2144">
        <w:rPr>
          <w:rFonts w:ascii="Times New Roman" w:eastAsia="Times New Roman" w:hAnsi="Times New Roman" w:cs="Times New Roman"/>
          <w:color w:val="000000"/>
          <w:sz w:val="28"/>
          <w:szCs w:val="28"/>
        </w:rPr>
        <w:t xml:space="preserve"> и ожидаемые результаты реализации </w:t>
      </w:r>
      <w:r w:rsidRPr="003E2144">
        <w:rPr>
          <w:rFonts w:ascii="Times New Roman" w:eastAsia="Times New Roman" w:hAnsi="Times New Roman" w:cs="Times New Roman"/>
          <w:sz w:val="28"/>
          <w:szCs w:val="28"/>
        </w:rPr>
        <w:t>Подпрограммы</w:t>
      </w:r>
    </w:p>
    <w:p w:rsidR="0041181E" w:rsidRPr="003864DA" w:rsidRDefault="0041181E" w:rsidP="000004DD">
      <w:pPr>
        <w:widowControl w:val="0"/>
        <w:adjustRightInd w:val="0"/>
        <w:spacing w:after="0" w:line="240" w:lineRule="auto"/>
        <w:contextualSpacing/>
        <w:jc w:val="center"/>
        <w:rPr>
          <w:rFonts w:ascii="Times New Roman" w:eastAsia="Times New Roman" w:hAnsi="Times New Roman" w:cs="Times New Roman"/>
          <w:sz w:val="32"/>
          <w:szCs w:val="32"/>
        </w:rPr>
      </w:pPr>
    </w:p>
    <w:p w:rsidR="000004DD" w:rsidRPr="003E2144" w:rsidRDefault="003864DA" w:rsidP="003864DA">
      <w:pPr>
        <w:widowControl w:val="0"/>
        <w:tabs>
          <w:tab w:val="left" w:pos="426"/>
        </w:tabs>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Цель Подпрограммы – </w:t>
      </w:r>
      <w:r w:rsidR="000004DD">
        <w:rPr>
          <w:rFonts w:ascii="Times New Roman" w:eastAsia="Times New Roman" w:hAnsi="Times New Roman" w:cs="Times New Roman"/>
          <w:sz w:val="28"/>
          <w:szCs w:val="28"/>
        </w:rPr>
        <w:t>о</w:t>
      </w:r>
      <w:r w:rsidR="000004DD" w:rsidRPr="00C5572F">
        <w:rPr>
          <w:rFonts w:ascii="Times New Roman" w:eastAsia="Times New Roman" w:hAnsi="Times New Roman" w:cs="Times New Roman"/>
          <w:sz w:val="28"/>
          <w:szCs w:val="28"/>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000004DD" w:rsidRPr="003E2144">
        <w:rPr>
          <w:rFonts w:ascii="Times New Roman" w:eastAsia="Times New Roman" w:hAnsi="Times New Roman" w:cs="Times New Roman"/>
          <w:sz w:val="28"/>
          <w:szCs w:val="28"/>
        </w:rPr>
        <w:t>.</w:t>
      </w:r>
    </w:p>
    <w:p w:rsidR="000004DD" w:rsidRPr="00CE7535" w:rsidRDefault="000004DD" w:rsidP="003864DA">
      <w:pPr>
        <w:widowControl w:val="0"/>
        <w:tabs>
          <w:tab w:val="left" w:pos="426"/>
        </w:tabs>
        <w:adjustRightInd w:val="0"/>
        <w:spacing w:after="0" w:line="240" w:lineRule="auto"/>
        <w:ind w:firstLine="709"/>
        <w:jc w:val="both"/>
        <w:rPr>
          <w:rFonts w:ascii="Times New Roman" w:hAnsi="Times New Roman"/>
          <w:color w:val="000000"/>
          <w:sz w:val="28"/>
          <w:szCs w:val="28"/>
        </w:rPr>
      </w:pPr>
      <w:r w:rsidRPr="003E2144">
        <w:rPr>
          <w:rFonts w:ascii="Times New Roman" w:eastAsia="Times New Roman" w:hAnsi="Times New Roman" w:cs="Times New Roman"/>
          <w:color w:val="000000"/>
          <w:sz w:val="28"/>
          <w:szCs w:val="28"/>
        </w:rPr>
        <w:t>Задач</w:t>
      </w:r>
      <w:r w:rsidR="003864DA">
        <w:rPr>
          <w:rFonts w:ascii="Times New Roman" w:eastAsia="Times New Roman" w:hAnsi="Times New Roman" w:cs="Times New Roman"/>
          <w:color w:val="000000"/>
          <w:sz w:val="28"/>
          <w:szCs w:val="28"/>
        </w:rPr>
        <w:t>ей</w:t>
      </w:r>
      <w:r w:rsidRPr="003E2144">
        <w:rPr>
          <w:rFonts w:ascii="Times New Roman" w:eastAsia="Times New Roman" w:hAnsi="Times New Roman" w:cs="Times New Roman"/>
          <w:color w:val="000000"/>
          <w:sz w:val="28"/>
          <w:szCs w:val="28"/>
        </w:rPr>
        <w:t xml:space="preserve"> Подпрограммы</w:t>
      </w:r>
      <w:r w:rsidR="003864DA">
        <w:rPr>
          <w:rFonts w:ascii="Times New Roman" w:eastAsia="Times New Roman" w:hAnsi="Times New Roman" w:cs="Times New Roman"/>
          <w:color w:val="000000"/>
          <w:sz w:val="28"/>
          <w:szCs w:val="28"/>
        </w:rPr>
        <w:t xml:space="preserve"> является </w:t>
      </w: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Pr="00CE7535">
        <w:rPr>
          <w:rFonts w:ascii="Times New Roman" w:hAnsi="Times New Roman"/>
          <w:color w:val="000000"/>
          <w:sz w:val="28"/>
          <w:szCs w:val="28"/>
        </w:rPr>
        <w:t>.</w:t>
      </w:r>
    </w:p>
    <w:p w:rsidR="000004DD" w:rsidRPr="005F5D3A" w:rsidRDefault="000004DD" w:rsidP="000004DD">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5F5D3A">
        <w:rPr>
          <w:rFonts w:ascii="Times New Roman" w:eastAsia="Times New Roman" w:hAnsi="Times New Roman" w:cs="Times New Roman"/>
          <w:color w:val="000000"/>
          <w:sz w:val="28"/>
          <w:szCs w:val="28"/>
        </w:rPr>
        <w:t xml:space="preserve">Ожидаемые результаты в рамках реализации данной Подпрограммы: </w:t>
      </w:r>
    </w:p>
    <w:p w:rsidR="000004DD" w:rsidRPr="005F5D3A"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5F5D3A">
        <w:rPr>
          <w:rFonts w:ascii="Times New Roman" w:eastAsia="Times New Roman" w:hAnsi="Times New Roman" w:cs="Times New Roman"/>
          <w:color w:val="000000"/>
          <w:sz w:val="28"/>
          <w:szCs w:val="28"/>
        </w:rPr>
        <w:t xml:space="preserve">в 2025 году планируется переселить </w:t>
      </w:r>
      <w:r w:rsidR="003B422F" w:rsidRPr="005F5D3A">
        <w:rPr>
          <w:rFonts w:ascii="Times New Roman" w:eastAsia="Times New Roman" w:hAnsi="Times New Roman" w:cs="Times New Roman"/>
          <w:color w:val="000000"/>
          <w:sz w:val="28"/>
          <w:szCs w:val="28"/>
        </w:rPr>
        <w:t>25</w:t>
      </w:r>
      <w:r w:rsidRPr="005F5D3A">
        <w:rPr>
          <w:rFonts w:ascii="Times New Roman" w:eastAsia="Times New Roman" w:hAnsi="Times New Roman" w:cs="Times New Roman"/>
          <w:color w:val="000000"/>
          <w:sz w:val="28"/>
          <w:szCs w:val="28"/>
        </w:rPr>
        <w:t xml:space="preserve"> семей / </w:t>
      </w:r>
      <w:r w:rsidR="0057660A" w:rsidRPr="005F5D3A">
        <w:rPr>
          <w:rFonts w:ascii="Times New Roman" w:eastAsia="Times New Roman" w:hAnsi="Times New Roman" w:cs="Times New Roman"/>
          <w:color w:val="000000"/>
          <w:sz w:val="28"/>
          <w:szCs w:val="28"/>
        </w:rPr>
        <w:t>3</w:t>
      </w:r>
      <w:r w:rsidR="003B422F" w:rsidRPr="005F5D3A">
        <w:rPr>
          <w:rFonts w:ascii="Times New Roman" w:eastAsia="Times New Roman" w:hAnsi="Times New Roman" w:cs="Times New Roman"/>
          <w:color w:val="000000"/>
          <w:sz w:val="28"/>
          <w:szCs w:val="28"/>
        </w:rPr>
        <w:t>9</w:t>
      </w:r>
      <w:r w:rsidRPr="005F5D3A">
        <w:rPr>
          <w:rFonts w:ascii="Times New Roman" w:eastAsia="Times New Roman" w:hAnsi="Times New Roman" w:cs="Times New Roman"/>
          <w:color w:val="000000"/>
          <w:sz w:val="28"/>
          <w:szCs w:val="28"/>
        </w:rPr>
        <w:t xml:space="preserve"> чел. (</w:t>
      </w:r>
      <w:r w:rsidR="003B422F" w:rsidRPr="005F5D3A">
        <w:rPr>
          <w:rFonts w:ascii="Times New Roman" w:eastAsia="Times New Roman" w:hAnsi="Times New Roman" w:cs="Times New Roman"/>
          <w:color w:val="000000"/>
          <w:sz w:val="28"/>
          <w:szCs w:val="28"/>
        </w:rPr>
        <w:t>1 27</w:t>
      </w:r>
      <w:r w:rsidR="00BD7CD7" w:rsidRPr="005F5D3A">
        <w:rPr>
          <w:rFonts w:ascii="Times New Roman" w:eastAsia="Times New Roman" w:hAnsi="Times New Roman" w:cs="Times New Roman"/>
          <w:color w:val="000000"/>
          <w:sz w:val="28"/>
          <w:szCs w:val="28"/>
        </w:rPr>
        <w:t>5</w:t>
      </w:r>
      <w:r w:rsidR="003B422F" w:rsidRPr="005F5D3A">
        <w:rPr>
          <w:rFonts w:ascii="Times New Roman" w:eastAsia="Times New Roman" w:hAnsi="Times New Roman" w:cs="Times New Roman"/>
          <w:color w:val="000000"/>
          <w:sz w:val="28"/>
          <w:szCs w:val="28"/>
        </w:rPr>
        <w:t>,</w:t>
      </w:r>
      <w:r w:rsidR="00BD7CD7" w:rsidRPr="005F5D3A">
        <w:rPr>
          <w:rFonts w:ascii="Times New Roman" w:eastAsia="Times New Roman" w:hAnsi="Times New Roman" w:cs="Times New Roman"/>
          <w:color w:val="000000"/>
          <w:sz w:val="28"/>
          <w:szCs w:val="28"/>
        </w:rPr>
        <w:t>7</w:t>
      </w:r>
      <w:r w:rsidRPr="005F5D3A">
        <w:rPr>
          <w:rFonts w:ascii="Times New Roman" w:eastAsia="Times New Roman" w:hAnsi="Times New Roman" w:cs="Times New Roman"/>
          <w:color w:val="000000"/>
          <w:sz w:val="28"/>
          <w:szCs w:val="28"/>
        </w:rPr>
        <w:t xml:space="preserve"> кв.м);</w:t>
      </w:r>
    </w:p>
    <w:p w:rsidR="000207AC" w:rsidRPr="005F5D3A"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5F5D3A">
        <w:rPr>
          <w:rFonts w:ascii="Times New Roman" w:eastAsia="Times New Roman" w:hAnsi="Times New Roman" w:cs="Times New Roman"/>
          <w:color w:val="000000"/>
          <w:sz w:val="28"/>
          <w:szCs w:val="28"/>
        </w:rPr>
        <w:t>в 2026 году планируется переселить 1</w:t>
      </w:r>
      <w:r w:rsidR="00AD620F" w:rsidRPr="005F5D3A">
        <w:rPr>
          <w:rFonts w:ascii="Times New Roman" w:eastAsia="Times New Roman" w:hAnsi="Times New Roman" w:cs="Times New Roman"/>
          <w:color w:val="000000"/>
          <w:sz w:val="28"/>
          <w:szCs w:val="28"/>
        </w:rPr>
        <w:t>6</w:t>
      </w:r>
      <w:r w:rsidRPr="005F5D3A">
        <w:rPr>
          <w:rFonts w:ascii="Times New Roman" w:eastAsia="Times New Roman" w:hAnsi="Times New Roman" w:cs="Times New Roman"/>
          <w:color w:val="000000"/>
          <w:sz w:val="28"/>
          <w:szCs w:val="28"/>
        </w:rPr>
        <w:t xml:space="preserve"> семей / </w:t>
      </w:r>
      <w:r w:rsidR="00AD620F" w:rsidRPr="005F5D3A">
        <w:rPr>
          <w:rFonts w:ascii="Times New Roman" w:eastAsia="Times New Roman" w:hAnsi="Times New Roman" w:cs="Times New Roman"/>
          <w:color w:val="000000"/>
          <w:sz w:val="28"/>
          <w:szCs w:val="28"/>
        </w:rPr>
        <w:t>32</w:t>
      </w:r>
      <w:r w:rsidRPr="005F5D3A">
        <w:rPr>
          <w:rFonts w:ascii="Times New Roman" w:eastAsia="Times New Roman" w:hAnsi="Times New Roman" w:cs="Times New Roman"/>
          <w:b/>
          <w:color w:val="000000"/>
          <w:sz w:val="28"/>
          <w:szCs w:val="28"/>
        </w:rPr>
        <w:t xml:space="preserve"> </w:t>
      </w:r>
      <w:r w:rsidRPr="005F5D3A">
        <w:rPr>
          <w:rFonts w:ascii="Times New Roman" w:eastAsia="Times New Roman" w:hAnsi="Times New Roman" w:cs="Times New Roman"/>
          <w:color w:val="000000"/>
          <w:sz w:val="28"/>
          <w:szCs w:val="28"/>
        </w:rPr>
        <w:t>чел. (</w:t>
      </w:r>
      <w:r w:rsidR="00AD620F" w:rsidRPr="005F5D3A">
        <w:rPr>
          <w:rFonts w:ascii="Times New Roman" w:eastAsia="Times New Roman" w:hAnsi="Times New Roman" w:cs="Times New Roman"/>
          <w:color w:val="000000"/>
          <w:sz w:val="28"/>
          <w:szCs w:val="28"/>
        </w:rPr>
        <w:t>638,8</w:t>
      </w:r>
      <w:r w:rsidRPr="005F5D3A">
        <w:rPr>
          <w:rFonts w:ascii="Times New Roman" w:eastAsia="Times New Roman" w:hAnsi="Times New Roman" w:cs="Times New Roman"/>
          <w:color w:val="000000"/>
          <w:sz w:val="28"/>
          <w:szCs w:val="28"/>
        </w:rPr>
        <w:t xml:space="preserve"> кв.м)</w:t>
      </w:r>
      <w:r w:rsidR="008D3F1D" w:rsidRPr="005F5D3A">
        <w:rPr>
          <w:rFonts w:ascii="Times New Roman" w:eastAsia="Times New Roman" w:hAnsi="Times New Roman" w:cs="Times New Roman"/>
          <w:color w:val="000000"/>
          <w:sz w:val="28"/>
          <w:szCs w:val="28"/>
        </w:rPr>
        <w:t>;</w:t>
      </w:r>
    </w:p>
    <w:p w:rsidR="000004DD" w:rsidRPr="005F5D3A" w:rsidRDefault="000207AC" w:rsidP="000207AC">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5F5D3A">
        <w:rPr>
          <w:rFonts w:ascii="Times New Roman" w:eastAsia="Times New Roman" w:hAnsi="Times New Roman" w:cs="Times New Roman"/>
          <w:color w:val="000000"/>
          <w:sz w:val="28"/>
          <w:szCs w:val="28"/>
        </w:rPr>
        <w:t xml:space="preserve">в 2027 году планируется переселить </w:t>
      </w:r>
      <w:r w:rsidR="00AD620F" w:rsidRPr="005F5D3A">
        <w:rPr>
          <w:rFonts w:ascii="Times New Roman" w:eastAsia="Times New Roman" w:hAnsi="Times New Roman" w:cs="Times New Roman"/>
          <w:color w:val="000000"/>
          <w:sz w:val="28"/>
          <w:szCs w:val="28"/>
        </w:rPr>
        <w:t>7</w:t>
      </w:r>
      <w:r w:rsidR="003078D8" w:rsidRPr="005F5D3A">
        <w:rPr>
          <w:rFonts w:ascii="Times New Roman" w:eastAsia="Times New Roman" w:hAnsi="Times New Roman" w:cs="Times New Roman"/>
          <w:color w:val="000000"/>
          <w:sz w:val="28"/>
          <w:szCs w:val="28"/>
        </w:rPr>
        <w:t xml:space="preserve"> семей</w:t>
      </w:r>
      <w:r w:rsidRPr="005F5D3A">
        <w:rPr>
          <w:rFonts w:ascii="Times New Roman" w:eastAsia="Times New Roman" w:hAnsi="Times New Roman" w:cs="Times New Roman"/>
          <w:color w:val="000000"/>
          <w:sz w:val="28"/>
          <w:szCs w:val="28"/>
        </w:rPr>
        <w:t xml:space="preserve"> / </w:t>
      </w:r>
      <w:r w:rsidR="00AD620F" w:rsidRPr="005F5D3A">
        <w:rPr>
          <w:rFonts w:ascii="Times New Roman" w:eastAsia="Times New Roman" w:hAnsi="Times New Roman" w:cs="Times New Roman"/>
          <w:color w:val="000000"/>
          <w:sz w:val="28"/>
          <w:szCs w:val="28"/>
        </w:rPr>
        <w:t>12</w:t>
      </w:r>
      <w:r w:rsidRPr="005F5D3A">
        <w:rPr>
          <w:rFonts w:ascii="Times New Roman" w:eastAsia="Times New Roman" w:hAnsi="Times New Roman" w:cs="Times New Roman"/>
          <w:color w:val="000000"/>
          <w:sz w:val="28"/>
          <w:szCs w:val="28"/>
        </w:rPr>
        <w:t xml:space="preserve"> чел. (</w:t>
      </w:r>
      <w:r w:rsidR="00AD620F" w:rsidRPr="005F5D3A">
        <w:rPr>
          <w:rFonts w:ascii="Times New Roman" w:eastAsia="Times New Roman" w:hAnsi="Times New Roman" w:cs="Times New Roman"/>
          <w:color w:val="000000"/>
          <w:sz w:val="28"/>
          <w:szCs w:val="28"/>
        </w:rPr>
        <w:t>291,7</w:t>
      </w:r>
      <w:r w:rsidRPr="005F5D3A">
        <w:rPr>
          <w:rFonts w:ascii="Times New Roman" w:eastAsia="Times New Roman" w:hAnsi="Times New Roman" w:cs="Times New Roman"/>
          <w:color w:val="000000"/>
          <w:sz w:val="28"/>
          <w:szCs w:val="28"/>
        </w:rPr>
        <w:t xml:space="preserve"> кв.м)</w:t>
      </w:r>
      <w:r w:rsidR="008D3F1D" w:rsidRPr="005F5D3A">
        <w:rPr>
          <w:rFonts w:ascii="Times New Roman" w:eastAsia="Times New Roman" w:hAnsi="Times New Roman" w:cs="Times New Roman"/>
          <w:color w:val="000000"/>
          <w:sz w:val="28"/>
          <w:szCs w:val="28"/>
        </w:rPr>
        <w:t>;</w:t>
      </w:r>
    </w:p>
    <w:p w:rsidR="008D3F1D" w:rsidRPr="005F5D3A" w:rsidRDefault="008D3F1D" w:rsidP="000207AC">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5F5D3A">
        <w:rPr>
          <w:rFonts w:ascii="Times New Roman" w:eastAsia="Times New Roman" w:hAnsi="Times New Roman" w:cs="Times New Roman"/>
          <w:color w:val="000000"/>
          <w:sz w:val="28"/>
          <w:szCs w:val="28"/>
        </w:rPr>
        <w:t>в 202</w:t>
      </w:r>
      <w:r w:rsidR="00631E9A" w:rsidRPr="005F5D3A">
        <w:rPr>
          <w:rFonts w:ascii="Times New Roman" w:eastAsia="Times New Roman" w:hAnsi="Times New Roman" w:cs="Times New Roman"/>
          <w:color w:val="000000"/>
          <w:sz w:val="28"/>
          <w:szCs w:val="28"/>
        </w:rPr>
        <w:t>8</w:t>
      </w:r>
      <w:r w:rsidRPr="005F5D3A">
        <w:rPr>
          <w:rFonts w:ascii="Times New Roman" w:eastAsia="Times New Roman" w:hAnsi="Times New Roman" w:cs="Times New Roman"/>
          <w:color w:val="000000"/>
          <w:sz w:val="28"/>
          <w:szCs w:val="28"/>
        </w:rPr>
        <w:t xml:space="preserve"> году планируется переселить </w:t>
      </w:r>
      <w:r w:rsidR="003078D8" w:rsidRPr="005F5D3A">
        <w:rPr>
          <w:rFonts w:ascii="Times New Roman" w:eastAsia="Times New Roman" w:hAnsi="Times New Roman" w:cs="Times New Roman"/>
          <w:color w:val="000000"/>
          <w:sz w:val="28"/>
          <w:szCs w:val="28"/>
        </w:rPr>
        <w:t>7 семей</w:t>
      </w:r>
      <w:r w:rsidR="00AD620F" w:rsidRPr="005F5D3A">
        <w:rPr>
          <w:rFonts w:ascii="Times New Roman" w:eastAsia="Times New Roman" w:hAnsi="Times New Roman" w:cs="Times New Roman"/>
          <w:color w:val="000000"/>
          <w:sz w:val="28"/>
          <w:szCs w:val="28"/>
        </w:rPr>
        <w:t xml:space="preserve"> / 12 чел. (291,7 кв.м</w:t>
      </w:r>
      <w:r w:rsidRPr="005F5D3A">
        <w:rPr>
          <w:rFonts w:ascii="Times New Roman" w:eastAsia="Times New Roman" w:hAnsi="Times New Roman" w:cs="Times New Roman"/>
          <w:color w:val="000000"/>
          <w:sz w:val="28"/>
          <w:szCs w:val="28"/>
        </w:rPr>
        <w:t>).</w:t>
      </w:r>
    </w:p>
    <w:p w:rsidR="000004DD" w:rsidRPr="003E2144" w:rsidRDefault="000004DD" w:rsidP="000004D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5F5D3A">
        <w:rPr>
          <w:rFonts w:ascii="Times New Roman" w:eastAsia="Times New Roman" w:hAnsi="Times New Roman" w:cs="Times New Roman"/>
          <w:color w:val="000000"/>
          <w:sz w:val="28"/>
          <w:szCs w:val="28"/>
        </w:rPr>
        <w:t>Если граждане отказываются в добровольном порядке от предоставляемых</w:t>
      </w:r>
      <w:r w:rsidRPr="00BC0094">
        <w:rPr>
          <w:rFonts w:ascii="Times New Roman" w:eastAsia="Times New Roman" w:hAnsi="Times New Roman" w:cs="Times New Roman"/>
          <w:color w:val="000000"/>
          <w:sz w:val="28"/>
          <w:szCs w:val="28"/>
        </w:rPr>
        <w:t xml:space="preserve"> в рамках Подп</w:t>
      </w:r>
      <w:r w:rsidRPr="003E2144">
        <w:rPr>
          <w:rFonts w:ascii="Times New Roman" w:eastAsia="Times New Roman" w:hAnsi="Times New Roman" w:cs="Times New Roman"/>
          <w:color w:val="000000"/>
          <w:sz w:val="28"/>
          <w:szCs w:val="28"/>
        </w:rPr>
        <w:t xml:space="preserve">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rPr>
        <w:t>городского округа город Рыбинск Ярославской области (</w:t>
      </w:r>
      <w:r w:rsidRPr="00BC0094">
        <w:rPr>
          <w:rFonts w:ascii="Times New Roman" w:eastAsia="Times New Roman" w:hAnsi="Times New Roman" w:cs="Times New Roman"/>
          <w:sz w:val="28"/>
          <w:szCs w:val="28"/>
        </w:rPr>
        <w:t>далее</w:t>
      </w:r>
      <w:r w:rsidRPr="003E2144">
        <w:rPr>
          <w:rFonts w:ascii="Times New Roman" w:eastAsia="Times New Roman" w:hAnsi="Times New Roman" w:cs="Times New Roman"/>
          <w:sz w:val="28"/>
          <w:szCs w:val="28"/>
        </w:rPr>
        <w:t xml:space="preserve"> по тексту</w:t>
      </w:r>
      <w:r w:rsidR="002805C2">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 Администрация)</w:t>
      </w:r>
      <w:r w:rsidRPr="003E2144">
        <w:rPr>
          <w:rFonts w:ascii="Times New Roman" w:eastAsia="Times New Roman" w:hAnsi="Times New Roman" w:cs="Times New Roman"/>
          <w:color w:val="000000"/>
          <w:sz w:val="28"/>
          <w:szCs w:val="28"/>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0004DD" w:rsidRPr="003864DA" w:rsidRDefault="000004DD" w:rsidP="000004DD">
      <w:pPr>
        <w:widowControl w:val="0"/>
        <w:adjustRightInd w:val="0"/>
        <w:spacing w:after="0" w:line="240" w:lineRule="auto"/>
        <w:ind w:right="16"/>
        <w:contextualSpacing/>
        <w:jc w:val="both"/>
        <w:rPr>
          <w:rFonts w:ascii="Times New Roman" w:eastAsia="Times New Roman" w:hAnsi="Times New Roman" w:cs="Times New Roman"/>
          <w:color w:val="000000"/>
          <w:sz w:val="32"/>
          <w:szCs w:val="32"/>
        </w:rPr>
      </w:pPr>
    </w:p>
    <w:p w:rsidR="000004DD" w:rsidRPr="003E2144" w:rsidRDefault="000004DD" w:rsidP="000004DD">
      <w:pPr>
        <w:widowControl w:val="0"/>
        <w:adjustRightInd w:val="0"/>
        <w:spacing w:after="0" w:line="240" w:lineRule="auto"/>
        <w:ind w:left="720" w:right="16"/>
        <w:contextualSpacing/>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3.4. Социально-экономическое обоснование Подпрограммы</w:t>
      </w:r>
    </w:p>
    <w:p w:rsidR="000004DD" w:rsidRPr="003864DA" w:rsidRDefault="000004DD" w:rsidP="000004DD">
      <w:pPr>
        <w:widowControl w:val="0"/>
        <w:adjustRightInd w:val="0"/>
        <w:spacing w:after="0" w:line="240" w:lineRule="auto"/>
        <w:ind w:left="720" w:right="16"/>
        <w:contextualSpacing/>
        <w:jc w:val="both"/>
        <w:rPr>
          <w:rFonts w:ascii="Times New Roman" w:eastAsia="Times New Roman" w:hAnsi="Times New Roman" w:cs="Times New Roman"/>
          <w:color w:val="000000"/>
          <w:sz w:val="32"/>
          <w:szCs w:val="32"/>
        </w:rPr>
      </w:pP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Осуществляя свои полномочия по обеспечению жильем граждан, </w:t>
      </w:r>
      <w:r w:rsidRPr="003E2144">
        <w:rPr>
          <w:rFonts w:ascii="Times New Roman" w:eastAsia="Times New Roman" w:hAnsi="Times New Roman" w:cs="Times New Roman"/>
          <w:sz w:val="28"/>
          <w:szCs w:val="28"/>
        </w:rPr>
        <w:lastRenderedPageBreak/>
        <w:t>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0004DD" w:rsidRPr="003E2144" w:rsidRDefault="000004DD" w:rsidP="000004DD">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0004DD" w:rsidRDefault="000004DD" w:rsidP="000004DD">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AB76D4" w:rsidRPr="003864DA" w:rsidRDefault="00AB76D4" w:rsidP="000004DD">
      <w:pPr>
        <w:tabs>
          <w:tab w:val="left" w:pos="426"/>
        </w:tabs>
        <w:spacing w:after="0" w:line="240" w:lineRule="auto"/>
        <w:ind w:firstLine="709"/>
        <w:jc w:val="both"/>
        <w:rPr>
          <w:rFonts w:ascii="Times New Roman" w:eastAsia="Times New Roman" w:hAnsi="Times New Roman" w:cs="Calibri"/>
          <w:color w:val="000000"/>
          <w:sz w:val="20"/>
          <w:szCs w:val="20"/>
        </w:rPr>
      </w:pPr>
    </w:p>
    <w:p w:rsidR="000004DD" w:rsidRPr="003E2144" w:rsidRDefault="000004DD" w:rsidP="000004DD">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3.5. Финансирование Подпрограммы</w:t>
      </w:r>
    </w:p>
    <w:p w:rsidR="000004DD" w:rsidRPr="003864DA" w:rsidRDefault="000004DD" w:rsidP="000004DD">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rPr>
      </w:pPr>
    </w:p>
    <w:p w:rsidR="000004DD" w:rsidRDefault="000004DD" w:rsidP="000004DD">
      <w:pPr>
        <w:widowControl w:val="0"/>
        <w:adjustRightInd w:val="0"/>
        <w:spacing w:after="0" w:line="240" w:lineRule="auto"/>
        <w:ind w:right="-1"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Предоставление финансовой поддер</w:t>
      </w:r>
      <w:r w:rsidR="00310833">
        <w:rPr>
          <w:rFonts w:ascii="Times New Roman" w:eastAsia="Times New Roman" w:hAnsi="Times New Roman" w:cs="Times New Roman"/>
          <w:sz w:val="28"/>
          <w:szCs w:val="28"/>
        </w:rPr>
        <w:t xml:space="preserve">жки за счет средств областного </w:t>
      </w:r>
      <w:r w:rsidRPr="003E2144">
        <w:rPr>
          <w:rFonts w:ascii="Times New Roman" w:eastAsia="Times New Roman" w:hAnsi="Times New Roman" w:cs="Times New Roman"/>
          <w:sz w:val="28"/>
          <w:szCs w:val="28"/>
        </w:rPr>
        <w:t>и городского бюджетов осуществляется для приобретения жилых помещений</w:t>
      </w:r>
      <w:r>
        <w:rPr>
          <w:rFonts w:ascii="Times New Roman" w:eastAsia="Times New Roman" w:hAnsi="Times New Roman" w:cs="Times New Roman"/>
          <w:sz w:val="28"/>
          <w:szCs w:val="28"/>
        </w:rPr>
        <w:t xml:space="preserve">, </w:t>
      </w:r>
      <w:r w:rsidRPr="00A653F3">
        <w:rPr>
          <w:rFonts w:ascii="Times New Roman" w:hAnsi="Times New Roman" w:cs="Times New Roman"/>
          <w:sz w:val="28"/>
          <w:szCs w:val="28"/>
        </w:rPr>
        <w:t>в том числе в строящихся домах, долевого участия в строительстве или строительства домов</w:t>
      </w:r>
      <w:r>
        <w:rPr>
          <w:rFonts w:ascii="Times New Roman" w:eastAsia="Times New Roman" w:hAnsi="Times New Roman" w:cs="Times New Roman"/>
          <w:sz w:val="28"/>
          <w:szCs w:val="28"/>
        </w:rPr>
        <w:t xml:space="preserve"> и выплаты возмещений за жилые помещения </w:t>
      </w:r>
      <w:r w:rsidRPr="00A653F3">
        <w:rPr>
          <w:rFonts w:ascii="Times New Roman" w:hAnsi="Times New Roman" w:cs="Times New Roman"/>
          <w:sz w:val="28"/>
          <w:szCs w:val="28"/>
        </w:rPr>
        <w:t>в связи с изъятием земельного участка для муниципальных нужд</w:t>
      </w:r>
      <w:r>
        <w:rPr>
          <w:rFonts w:ascii="Times New Roman" w:hAnsi="Times New Roman" w:cs="Times New Roman"/>
          <w:sz w:val="28"/>
          <w:szCs w:val="28"/>
        </w:rPr>
        <w:t>.</w:t>
      </w:r>
    </w:p>
    <w:p w:rsidR="000004DD" w:rsidRPr="003E2144" w:rsidRDefault="000004DD" w:rsidP="000004DD">
      <w:pPr>
        <w:widowControl w:val="0"/>
        <w:adjustRightInd w:val="0"/>
        <w:spacing w:after="0" w:line="240" w:lineRule="auto"/>
        <w:ind w:right="-1"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0004DD" w:rsidRPr="003E2144" w:rsidRDefault="000004DD" w:rsidP="000004DD">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w:t>
      </w:r>
      <w:r w:rsidR="00C7731B">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других жилых помещений, а также</w:t>
      </w:r>
      <w:r w:rsidRPr="003E2144">
        <w:rPr>
          <w:rFonts w:ascii="Times New Roman" w:eastAsia="Times New Roman" w:hAnsi="Times New Roman" w:cs="Times New Roman"/>
          <w:sz w:val="28"/>
          <w:szCs w:val="20"/>
          <w:lang w:eastAsia="zh-CN"/>
        </w:rPr>
        <w:t xml:space="preserve"> состоящи</w:t>
      </w:r>
      <w:r w:rsidR="00C7731B">
        <w:rPr>
          <w:rFonts w:ascii="Times New Roman" w:eastAsia="Times New Roman" w:hAnsi="Times New Roman" w:cs="Times New Roman"/>
          <w:sz w:val="28"/>
          <w:szCs w:val="20"/>
          <w:lang w:eastAsia="zh-CN"/>
        </w:rPr>
        <w:t>м</w:t>
      </w:r>
      <w:r w:rsidRPr="003E2144">
        <w:rPr>
          <w:rFonts w:ascii="Times New Roman" w:eastAsia="Times New Roman" w:hAnsi="Times New Roman" w:cs="Times New Roman"/>
          <w:sz w:val="28"/>
          <w:szCs w:val="20"/>
          <w:lang w:eastAsia="zh-CN"/>
        </w:rPr>
        <w:t xml:space="preserve"> на учете в качестве нуждающихся в жилых помещениях</w:t>
      </w:r>
      <w:r w:rsidRPr="003E2144">
        <w:rPr>
          <w:rFonts w:ascii="Times New Roman" w:eastAsia="Calibri" w:hAnsi="Times New Roman" w:cs="Times New Roman"/>
          <w:sz w:val="28"/>
          <w:szCs w:val="28"/>
        </w:rPr>
        <w:t>, предоставляются жилые помещения</w:t>
      </w:r>
      <w:r w:rsidR="00D73893">
        <w:rPr>
          <w:rFonts w:ascii="Times New Roman" w:eastAsia="Calibri" w:hAnsi="Times New Roman" w:cs="Times New Roman"/>
          <w:sz w:val="28"/>
          <w:szCs w:val="28"/>
        </w:rPr>
        <w:t xml:space="preserve"> с учетом норм действующего жилищного законодательства</w:t>
      </w:r>
      <w:r w:rsidRPr="003E2144">
        <w:rPr>
          <w:rFonts w:ascii="Times New Roman" w:eastAsia="Calibri" w:hAnsi="Times New Roman" w:cs="Times New Roman"/>
          <w:sz w:val="28"/>
          <w:szCs w:val="28"/>
        </w:rPr>
        <w:t xml:space="preserve">. </w:t>
      </w:r>
    </w:p>
    <w:p w:rsidR="000004DD" w:rsidRPr="003E2144" w:rsidRDefault="000004DD" w:rsidP="000004DD">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0004DD" w:rsidRPr="003E2144" w:rsidRDefault="000004DD" w:rsidP="000004DD">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Pr>
          <w:rFonts w:ascii="Times New Roman" w:eastAsia="Times New Roman" w:hAnsi="Times New Roman" w:cs="Times New Roman"/>
          <w:sz w:val="28"/>
          <w:szCs w:val="28"/>
        </w:rPr>
        <w:t xml:space="preserve">. </w:t>
      </w:r>
    </w:p>
    <w:p w:rsidR="000004DD" w:rsidRPr="00CA42B5" w:rsidRDefault="000004DD" w:rsidP="000004DD">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Финансирование расходов, связанных с реализацией Подпрограммы, </w:t>
      </w:r>
      <w:r w:rsidRPr="00CA42B5">
        <w:rPr>
          <w:rFonts w:ascii="Times New Roman" w:eastAsia="Times New Roman" w:hAnsi="Times New Roman" w:cs="Times New Roman"/>
          <w:sz w:val="28"/>
          <w:szCs w:val="28"/>
        </w:rPr>
        <w:t>производится в пределах средств, предусмотренных в городском бюджете.</w:t>
      </w:r>
    </w:p>
    <w:p w:rsidR="00FE0349" w:rsidRDefault="000004DD" w:rsidP="00C7731B">
      <w:pPr>
        <w:widowControl w:val="0"/>
        <w:adjustRightInd w:val="0"/>
        <w:spacing w:after="0" w:line="240" w:lineRule="auto"/>
        <w:ind w:right="-1" w:firstLine="709"/>
        <w:jc w:val="both"/>
        <w:rPr>
          <w:rFonts w:ascii="Times New Roman" w:eastAsia="Calibri" w:hAnsi="Times New Roman" w:cs="Times New Roman"/>
          <w:sz w:val="28"/>
        </w:rPr>
      </w:pPr>
      <w:r w:rsidRPr="00CA42B5">
        <w:rPr>
          <w:rFonts w:ascii="Times New Roman" w:eastAsia="Calibri" w:hAnsi="Times New Roman" w:cs="Times New Roman"/>
          <w:sz w:val="28"/>
        </w:rPr>
        <w:t>Мероприятия Подпрограммы реализуются Администрацией путем:</w:t>
      </w:r>
    </w:p>
    <w:p w:rsidR="00FE0349" w:rsidRDefault="00766F94" w:rsidP="00C41EDC">
      <w:pPr>
        <w:widowControl w:val="0"/>
        <w:adjustRightInd w:val="0"/>
        <w:spacing w:after="0" w:line="240" w:lineRule="auto"/>
        <w:ind w:right="-1" w:firstLine="709"/>
        <w:jc w:val="both"/>
        <w:rPr>
          <w:rFonts w:ascii="Times New Roman" w:eastAsia="Times New Roman" w:hAnsi="Times New Roman" w:cs="Times New Roman"/>
          <w:sz w:val="28"/>
          <w:szCs w:val="28"/>
        </w:rPr>
      </w:pPr>
      <w:r w:rsidRPr="00CA42B5">
        <w:rPr>
          <w:rFonts w:ascii="Times New Roman" w:eastAsia="Calibri" w:hAnsi="Times New Roman" w:cs="Times New Roman"/>
          <w:sz w:val="28"/>
          <w:szCs w:val="28"/>
        </w:rPr>
        <w:t xml:space="preserve">- </w:t>
      </w:r>
      <w:r w:rsidRPr="00CA42B5">
        <w:rPr>
          <w:rFonts w:ascii="Times New Roman" w:eastAsia="Times New Roman" w:hAnsi="Times New Roman" w:cs="Times New Roman"/>
          <w:sz w:val="28"/>
          <w:szCs w:val="28"/>
        </w:rPr>
        <w:t>приобретени</w:t>
      </w:r>
      <w:r w:rsidR="003864DA">
        <w:rPr>
          <w:rFonts w:ascii="Times New Roman" w:eastAsia="Times New Roman" w:hAnsi="Times New Roman" w:cs="Times New Roman"/>
          <w:sz w:val="28"/>
          <w:szCs w:val="28"/>
        </w:rPr>
        <w:t>я</w:t>
      </w:r>
      <w:r w:rsidRPr="00CA42B5">
        <w:rPr>
          <w:rFonts w:ascii="Times New Roman" w:eastAsia="Times New Roman" w:hAnsi="Times New Roman" w:cs="Times New Roman"/>
          <w:sz w:val="28"/>
          <w:szCs w:val="28"/>
        </w:rPr>
        <w:t xml:space="preserve"> жилых помещений (в том числе на вторичном рынке)</w:t>
      </w:r>
      <w:r w:rsidR="00FE0349">
        <w:rPr>
          <w:rFonts w:ascii="Times New Roman" w:eastAsia="Times New Roman" w:hAnsi="Times New Roman" w:cs="Times New Roman"/>
          <w:sz w:val="28"/>
          <w:szCs w:val="28"/>
        </w:rPr>
        <w:t>;</w:t>
      </w:r>
    </w:p>
    <w:p w:rsidR="00766F94" w:rsidRPr="00CA42B5" w:rsidRDefault="00766F94" w:rsidP="00C41EDC">
      <w:pPr>
        <w:widowControl w:val="0"/>
        <w:adjustRightInd w:val="0"/>
        <w:spacing w:after="0" w:line="240" w:lineRule="auto"/>
        <w:ind w:right="-1" w:firstLine="709"/>
        <w:jc w:val="both"/>
        <w:rPr>
          <w:rFonts w:ascii="Times New Roman" w:eastAsia="Calibri" w:hAnsi="Times New Roman" w:cs="Times New Roman"/>
          <w:sz w:val="28"/>
          <w:szCs w:val="28"/>
        </w:rPr>
      </w:pPr>
      <w:r w:rsidRPr="00CA42B5">
        <w:rPr>
          <w:rFonts w:ascii="Times New Roman" w:eastAsia="Calibri" w:hAnsi="Times New Roman" w:cs="Times New Roman"/>
          <w:sz w:val="28"/>
          <w:szCs w:val="28"/>
        </w:rPr>
        <w:t>-</w:t>
      </w:r>
      <w:r w:rsidR="00FE0349">
        <w:rPr>
          <w:rFonts w:ascii="Times New Roman" w:eastAsia="Calibri" w:hAnsi="Times New Roman" w:cs="Times New Roman"/>
          <w:sz w:val="28"/>
          <w:szCs w:val="28"/>
        </w:rPr>
        <w:t xml:space="preserve"> </w:t>
      </w:r>
      <w:r w:rsidRPr="00CA42B5">
        <w:rPr>
          <w:rFonts w:ascii="Times New Roman" w:hAnsi="Times New Roman" w:cs="Times New Roman"/>
          <w:sz w:val="28"/>
          <w:szCs w:val="28"/>
          <w:shd w:val="clear" w:color="auto" w:fill="FFFFFF"/>
        </w:rPr>
        <w:t>выплат</w:t>
      </w:r>
      <w:r w:rsidR="00C7731B" w:rsidRPr="00CA42B5">
        <w:rPr>
          <w:rFonts w:ascii="Times New Roman" w:hAnsi="Times New Roman" w:cs="Times New Roman"/>
          <w:sz w:val="28"/>
          <w:szCs w:val="28"/>
          <w:shd w:val="clear" w:color="auto" w:fill="FFFFFF"/>
        </w:rPr>
        <w:t>ы</w:t>
      </w:r>
      <w:r w:rsidRPr="00CA42B5">
        <w:rPr>
          <w:rFonts w:ascii="Times New Roman" w:hAnsi="Times New Roman" w:cs="Times New Roman"/>
          <w:sz w:val="28"/>
          <w:szCs w:val="28"/>
          <w:shd w:val="clear" w:color="auto" w:fill="FFFFFF"/>
        </w:rPr>
        <w:t xml:space="preserve"> размера возмещения за изымаемое жилое помещение в связи с </w:t>
      </w:r>
      <w:r w:rsidRPr="00CA42B5">
        <w:rPr>
          <w:rFonts w:ascii="Times New Roman" w:hAnsi="Times New Roman" w:cs="Times New Roman"/>
          <w:sz w:val="28"/>
          <w:szCs w:val="28"/>
          <w:shd w:val="clear" w:color="auto" w:fill="FFFFFF"/>
        </w:rPr>
        <w:lastRenderedPageBreak/>
        <w:t>изъятием земельного участка для муниципальных нужд</w:t>
      </w:r>
      <w:r w:rsidRPr="00CA42B5">
        <w:rPr>
          <w:rFonts w:ascii="Times New Roman" w:eastAsia="Calibri" w:hAnsi="Times New Roman" w:cs="Times New Roman"/>
          <w:sz w:val="28"/>
          <w:szCs w:val="28"/>
        </w:rPr>
        <w:t>;</w:t>
      </w:r>
    </w:p>
    <w:p w:rsidR="00766F94" w:rsidRPr="00CA42B5" w:rsidRDefault="00C41EDC" w:rsidP="00766F94">
      <w:pPr>
        <w:tabs>
          <w:tab w:val="left" w:pos="142"/>
        </w:tabs>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sidR="00766F94" w:rsidRPr="00CA42B5">
        <w:rPr>
          <w:rFonts w:ascii="Times New Roman" w:eastAsia="Calibri" w:hAnsi="Times New Roman" w:cs="Times New Roman"/>
          <w:sz w:val="28"/>
          <w:szCs w:val="28"/>
        </w:rPr>
        <w:t xml:space="preserve">- </w:t>
      </w:r>
      <w:r w:rsidR="00766F94" w:rsidRPr="00CA42B5">
        <w:rPr>
          <w:rFonts w:ascii="Times New Roman" w:eastAsia="Times New Roman" w:hAnsi="Times New Roman" w:cs="Times New Roman"/>
          <w:sz w:val="28"/>
          <w:szCs w:val="28"/>
        </w:rPr>
        <w:t>предоставлени</w:t>
      </w:r>
      <w:r w:rsidR="003864DA">
        <w:rPr>
          <w:rFonts w:ascii="Times New Roman" w:eastAsia="Times New Roman" w:hAnsi="Times New Roman" w:cs="Times New Roman"/>
          <w:sz w:val="28"/>
          <w:szCs w:val="28"/>
        </w:rPr>
        <w:t>я</w:t>
      </w:r>
      <w:r w:rsidR="00766F94" w:rsidRPr="00CA42B5">
        <w:rPr>
          <w:rFonts w:ascii="Times New Roman" w:eastAsia="Times New Roman" w:hAnsi="Times New Roman" w:cs="Times New Roman"/>
          <w:sz w:val="28"/>
          <w:szCs w:val="28"/>
        </w:rPr>
        <w:t xml:space="preserve"> гражданам, переселяемым из жилищного фонда, признанного непригодным для проживания</w:t>
      </w:r>
      <w:r w:rsidR="00FE0349">
        <w:rPr>
          <w:rFonts w:ascii="Times New Roman" w:eastAsia="Times New Roman" w:hAnsi="Times New Roman" w:cs="Times New Roman"/>
          <w:sz w:val="28"/>
          <w:szCs w:val="28"/>
        </w:rPr>
        <w:t>, жилых помещений</w:t>
      </w:r>
      <w:r w:rsidR="00766F94" w:rsidRPr="00CA42B5">
        <w:rPr>
          <w:rFonts w:ascii="Times New Roman" w:eastAsia="Times New Roman" w:hAnsi="Times New Roman" w:cs="Times New Roman"/>
          <w:sz w:val="28"/>
          <w:szCs w:val="28"/>
        </w:rPr>
        <w:t xml:space="preserve"> </w:t>
      </w:r>
      <w:r w:rsidR="00FE0349">
        <w:rPr>
          <w:rFonts w:ascii="Times New Roman" w:eastAsia="Times New Roman" w:hAnsi="Times New Roman" w:cs="Times New Roman"/>
          <w:sz w:val="28"/>
          <w:szCs w:val="28"/>
        </w:rPr>
        <w:t>из</w:t>
      </w:r>
      <w:r w:rsidR="00766F94" w:rsidRPr="00CA42B5">
        <w:rPr>
          <w:rFonts w:ascii="Times New Roman" w:eastAsia="Times New Roman" w:hAnsi="Times New Roman" w:cs="Times New Roman"/>
          <w:sz w:val="28"/>
          <w:szCs w:val="28"/>
        </w:rPr>
        <w:t xml:space="preserve"> свободн</w:t>
      </w:r>
      <w:r w:rsidR="00FE0349">
        <w:rPr>
          <w:rFonts w:ascii="Times New Roman" w:eastAsia="Times New Roman" w:hAnsi="Times New Roman" w:cs="Times New Roman"/>
          <w:sz w:val="28"/>
          <w:szCs w:val="28"/>
        </w:rPr>
        <w:t>ого</w:t>
      </w:r>
      <w:r w:rsidR="00766F94" w:rsidRPr="00CA42B5">
        <w:rPr>
          <w:rFonts w:ascii="Times New Roman" w:eastAsia="Times New Roman" w:hAnsi="Times New Roman" w:cs="Times New Roman"/>
          <w:sz w:val="28"/>
          <w:szCs w:val="28"/>
        </w:rPr>
        <w:t xml:space="preserve"> жилищн</w:t>
      </w:r>
      <w:r w:rsidR="00FE0349">
        <w:rPr>
          <w:rFonts w:ascii="Times New Roman" w:eastAsia="Times New Roman" w:hAnsi="Times New Roman" w:cs="Times New Roman"/>
          <w:sz w:val="28"/>
          <w:szCs w:val="28"/>
        </w:rPr>
        <w:t>ого</w:t>
      </w:r>
      <w:r w:rsidR="00766F94" w:rsidRPr="00CA42B5">
        <w:rPr>
          <w:rFonts w:ascii="Times New Roman" w:eastAsia="Times New Roman" w:hAnsi="Times New Roman" w:cs="Times New Roman"/>
          <w:sz w:val="28"/>
          <w:szCs w:val="28"/>
        </w:rPr>
        <w:t xml:space="preserve"> фонд</w:t>
      </w:r>
      <w:r w:rsidR="00FE0349">
        <w:rPr>
          <w:rFonts w:ascii="Times New Roman" w:eastAsia="Times New Roman" w:hAnsi="Times New Roman" w:cs="Times New Roman"/>
          <w:sz w:val="28"/>
          <w:szCs w:val="28"/>
        </w:rPr>
        <w:t>а</w:t>
      </w:r>
      <w:r w:rsidR="00766F94" w:rsidRPr="00CA42B5">
        <w:rPr>
          <w:rFonts w:ascii="Times New Roman" w:eastAsia="Times New Roman" w:hAnsi="Times New Roman" w:cs="Times New Roman"/>
          <w:sz w:val="28"/>
          <w:szCs w:val="28"/>
        </w:rPr>
        <w:t>.</w:t>
      </w:r>
    </w:p>
    <w:p w:rsidR="000004DD" w:rsidRPr="003E2144" w:rsidRDefault="000004DD" w:rsidP="00766F94">
      <w:pPr>
        <w:spacing w:after="0" w:line="240" w:lineRule="auto"/>
        <w:ind w:left="2" w:firstLine="707"/>
        <w:jc w:val="both"/>
        <w:rPr>
          <w:rFonts w:ascii="Times New Roman" w:eastAsia="Calibri" w:hAnsi="Times New Roman" w:cs="Times New Roman"/>
          <w:sz w:val="28"/>
        </w:rPr>
      </w:pPr>
      <w:r w:rsidRPr="00CA42B5">
        <w:rPr>
          <w:rFonts w:ascii="Times New Roman" w:eastAsia="Calibri" w:hAnsi="Times New Roman" w:cs="Times New Roman"/>
          <w:sz w:val="28"/>
        </w:rPr>
        <w:t>Предоставление</w:t>
      </w:r>
      <w:r w:rsidRPr="003E2144">
        <w:rPr>
          <w:rFonts w:ascii="Times New Roman" w:eastAsia="Calibri" w:hAnsi="Times New Roman" w:cs="Times New Roman"/>
          <w:sz w:val="28"/>
        </w:rPr>
        <w:t xml:space="preserve"> гражданам жилых помещений в рамках Подпрограммы осуществляется исходя из следующих положений жилищного законодательства:</w:t>
      </w:r>
    </w:p>
    <w:p w:rsidR="000004DD" w:rsidRPr="003E2144" w:rsidRDefault="000004DD" w:rsidP="00C41EDC">
      <w:pPr>
        <w:spacing w:after="0" w:line="240" w:lineRule="auto"/>
        <w:ind w:firstLine="540"/>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967AC5" w:rsidRPr="00967AC5" w:rsidRDefault="00F302B9" w:rsidP="00967AC5">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rPr>
        <w:t xml:space="preserve">- граждане, </w:t>
      </w:r>
      <w:r w:rsidR="000004DD" w:rsidRPr="003E2144">
        <w:rPr>
          <w:rFonts w:ascii="Times New Roman" w:eastAsia="Calibri" w:hAnsi="Times New Roman" w:cs="Times New Roman"/>
          <w:sz w:val="28"/>
        </w:rPr>
        <w:t xml:space="preserve">являющиеся </w:t>
      </w:r>
      <w:r>
        <w:rPr>
          <w:rFonts w:ascii="Times New Roman" w:eastAsia="Calibri" w:hAnsi="Times New Roman" w:cs="Times New Roman"/>
          <w:sz w:val="28"/>
        </w:rPr>
        <w:t xml:space="preserve">собственниками </w:t>
      </w:r>
      <w:r w:rsidR="000004DD" w:rsidRPr="003E2144">
        <w:rPr>
          <w:rFonts w:ascii="Times New Roman" w:eastAsia="Calibri" w:hAnsi="Times New Roman" w:cs="Times New Roman"/>
          <w:sz w:val="28"/>
        </w:rPr>
        <w:t xml:space="preserve">жилых помещений в многоквартирных  домах,  в соответствии  со  статьей  </w:t>
      </w:r>
      <w:r w:rsidR="000004DD" w:rsidRPr="00967AC5">
        <w:rPr>
          <w:rFonts w:ascii="Times New Roman" w:eastAsia="Calibri" w:hAnsi="Times New Roman" w:cs="Times New Roman"/>
          <w:sz w:val="28"/>
          <w:szCs w:val="28"/>
        </w:rPr>
        <w:t xml:space="preserve">32  Жилищного  кодекса  Российской  Федерации имеют  право  на  выплату возмещения  за  изымаемое  жилое помещение в связи с изъятием земельного участка для муниципальных нужд. </w:t>
      </w:r>
      <w:r w:rsidR="00967AC5" w:rsidRPr="00967AC5">
        <w:rPr>
          <w:rFonts w:ascii="Times New Roman" w:hAnsi="Times New Roman" w:cs="Times New Roman"/>
          <w:sz w:val="28"/>
          <w:szCs w:val="28"/>
        </w:rPr>
        <w:t xml:space="preserve">Стоимость изымаемого жилого помещения определяется на основании отчета об оценке рыночной стоимости жилого помещения, составленного в соответствии с требованиями Федерального </w:t>
      </w:r>
      <w:hyperlink r:id="rId50">
        <w:r w:rsidR="00967AC5" w:rsidRPr="00967AC5">
          <w:rPr>
            <w:rFonts w:ascii="Times New Roman" w:hAnsi="Times New Roman" w:cs="Times New Roman"/>
            <w:sz w:val="28"/>
            <w:szCs w:val="28"/>
          </w:rPr>
          <w:t>закона</w:t>
        </w:r>
      </w:hyperlink>
      <w:r w:rsidR="00967AC5">
        <w:rPr>
          <w:rFonts w:ascii="Times New Roman" w:hAnsi="Times New Roman" w:cs="Times New Roman"/>
          <w:sz w:val="28"/>
          <w:szCs w:val="28"/>
        </w:rPr>
        <w:t xml:space="preserve"> от 29</w:t>
      </w:r>
      <w:r w:rsidR="005C71C5">
        <w:rPr>
          <w:rFonts w:ascii="Times New Roman" w:hAnsi="Times New Roman" w:cs="Times New Roman"/>
          <w:sz w:val="28"/>
          <w:szCs w:val="28"/>
        </w:rPr>
        <w:t>.07.</w:t>
      </w:r>
      <w:r w:rsidR="00967AC5">
        <w:rPr>
          <w:rFonts w:ascii="Times New Roman" w:hAnsi="Times New Roman" w:cs="Times New Roman"/>
          <w:sz w:val="28"/>
          <w:szCs w:val="28"/>
        </w:rPr>
        <w:t>1998</w:t>
      </w:r>
      <w:r w:rsidR="005C71C5">
        <w:rPr>
          <w:rFonts w:ascii="Times New Roman" w:hAnsi="Times New Roman" w:cs="Times New Roman"/>
          <w:sz w:val="28"/>
          <w:szCs w:val="28"/>
        </w:rPr>
        <w:t xml:space="preserve"> №</w:t>
      </w:r>
      <w:r w:rsidR="00967AC5">
        <w:rPr>
          <w:rFonts w:ascii="Times New Roman" w:hAnsi="Times New Roman" w:cs="Times New Roman"/>
          <w:sz w:val="28"/>
          <w:szCs w:val="28"/>
        </w:rPr>
        <w:t xml:space="preserve"> 135-ФЗ «</w:t>
      </w:r>
      <w:r w:rsidR="00967AC5" w:rsidRPr="00967AC5">
        <w:rPr>
          <w:rFonts w:ascii="Times New Roman" w:hAnsi="Times New Roman" w:cs="Times New Roman"/>
          <w:sz w:val="28"/>
          <w:szCs w:val="28"/>
        </w:rPr>
        <w:t>Об оценочной деятельности в Российской Федерации».</w:t>
      </w:r>
    </w:p>
    <w:p w:rsidR="00967AC5" w:rsidRPr="00967AC5" w:rsidRDefault="005C71C5" w:rsidP="005C71C5">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Если собственник жилого помещения не согласен с решение об изъятии жилого помещения либо с ним нее достигнуто соглашение о выкупной цене жилого помещения</w:t>
      </w:r>
      <w:r w:rsidR="0074459C">
        <w:rPr>
          <w:rFonts w:ascii="Times New Roman" w:eastAsia="Calibri" w:hAnsi="Times New Roman" w:cs="Times New Roman"/>
          <w:sz w:val="28"/>
          <w:szCs w:val="28"/>
        </w:rPr>
        <w:t>,</w:t>
      </w:r>
      <w:r>
        <w:rPr>
          <w:rFonts w:ascii="Times New Roman" w:eastAsia="Calibri" w:hAnsi="Times New Roman" w:cs="Times New Roman"/>
          <w:sz w:val="28"/>
          <w:szCs w:val="28"/>
        </w:rPr>
        <w:t xml:space="preserve"> Администрация может предъявить в суд иск о выкупе жилого помещения.</w:t>
      </w:r>
    </w:p>
    <w:p w:rsidR="000004DD" w:rsidRDefault="000004DD" w:rsidP="000004DD">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A708CF" w:rsidRPr="003E2144" w:rsidRDefault="00A708CF" w:rsidP="000004DD">
      <w:pPr>
        <w:spacing w:after="0" w:line="240" w:lineRule="auto"/>
        <w:ind w:firstLine="709"/>
        <w:jc w:val="both"/>
        <w:rPr>
          <w:rFonts w:ascii="Times New Roman" w:eastAsia="Calibri" w:hAnsi="Times New Roman" w:cs="Times New Roman"/>
          <w:sz w:val="28"/>
        </w:rPr>
      </w:pPr>
    </w:p>
    <w:p w:rsidR="000004DD" w:rsidRPr="003E2144" w:rsidRDefault="000004DD" w:rsidP="000004DD">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 Механизм реализации Подпрограммы</w:t>
      </w:r>
    </w:p>
    <w:p w:rsidR="000004DD" w:rsidRPr="003E2144" w:rsidRDefault="000004DD" w:rsidP="000004DD">
      <w:pPr>
        <w:widowControl w:val="0"/>
        <w:adjustRightInd w:val="0"/>
        <w:spacing w:after="0" w:line="240" w:lineRule="auto"/>
        <w:ind w:right="16" w:firstLine="709"/>
        <w:jc w:val="center"/>
        <w:rPr>
          <w:rFonts w:ascii="Times New Roman" w:eastAsia="Times New Roman" w:hAnsi="Times New Roman" w:cs="Times New Roman"/>
          <w:color w:val="000000"/>
          <w:sz w:val="28"/>
          <w:szCs w:val="28"/>
        </w:rPr>
      </w:pP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3.6.1. Исполнителями данной Подпрограммы являются:</w:t>
      </w:r>
    </w:p>
    <w:p w:rsidR="000004DD" w:rsidRPr="003E2144" w:rsidRDefault="000004DD" w:rsidP="000004D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rPr>
        <w:t>;</w:t>
      </w:r>
    </w:p>
    <w:p w:rsidR="000004DD" w:rsidRPr="003E2144" w:rsidRDefault="000004DD" w:rsidP="000004DD">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3864DA">
        <w:rPr>
          <w:rFonts w:ascii="Times New Roman" w:eastAsia="Times New Roman" w:hAnsi="Times New Roman" w:cs="Times New Roman"/>
          <w:sz w:val="28"/>
          <w:szCs w:val="28"/>
        </w:rPr>
        <w:t>МКУ</w:t>
      </w:r>
      <w:r w:rsidRPr="003E2144">
        <w:rPr>
          <w:rFonts w:ascii="Times New Roman" w:eastAsia="Times New Roman" w:hAnsi="Times New Roman" w:cs="Times New Roman"/>
          <w:sz w:val="28"/>
          <w:szCs w:val="28"/>
        </w:rPr>
        <w:t xml:space="preserve"> «Жилкомцентр».</w:t>
      </w: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3.6.2. Исполнители Подпрограммы в установленном порядке осуществляют:</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разработку и утверждение Подпрограммы;</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3E2144">
        <w:rPr>
          <w:rFonts w:ascii="Times New Roman" w:eastAsia="Times New Roman" w:hAnsi="Times New Roman" w:cs="Times New Roman"/>
          <w:sz w:val="28"/>
          <w:szCs w:val="28"/>
        </w:rPr>
        <w:t>учет жилищного фонда, признанного непригодным для проживания, и (или) жилищного фонда с высоким уровнем износа;</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установление очередности по переселению граждан;</w:t>
      </w:r>
    </w:p>
    <w:p w:rsidR="000004DD" w:rsidRPr="003E2144" w:rsidRDefault="000004DD" w:rsidP="000004D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заключение муниципальных контрактов на приобретение жилых помещений в соответствии с Федеральным </w:t>
      </w:r>
      <w:hyperlink r:id="rId51" w:history="1">
        <w:r w:rsidRPr="003E2144">
          <w:rPr>
            <w:rFonts w:ascii="Times New Roman" w:eastAsia="Times New Roman" w:hAnsi="Times New Roman" w:cs="Times New Roman"/>
            <w:sz w:val="28"/>
            <w:szCs w:val="28"/>
          </w:rPr>
          <w:t>законом</w:t>
        </w:r>
      </w:hyperlink>
      <w:r w:rsidRPr="003E2144">
        <w:rPr>
          <w:rFonts w:ascii="Times New Roman" w:eastAsia="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предоставление гражданам благоустроенных жилых помещений по договорам </w:t>
      </w:r>
      <w:r w:rsidRPr="003E2144">
        <w:rPr>
          <w:rFonts w:ascii="Times New Roman" w:eastAsia="Times New Roman" w:hAnsi="Times New Roman" w:cs="Times New Roman"/>
          <w:sz w:val="28"/>
          <w:szCs w:val="28"/>
        </w:rPr>
        <w:lastRenderedPageBreak/>
        <w:t xml:space="preserve">социального найма в соответствии со </w:t>
      </w:r>
      <w:hyperlink r:id="rId52" w:history="1">
        <w:r w:rsidRPr="003E2144">
          <w:rPr>
            <w:rFonts w:ascii="Times New Roman" w:eastAsia="Times New Roman" w:hAnsi="Times New Roman" w:cs="Times New Roman"/>
            <w:sz w:val="28"/>
            <w:szCs w:val="28"/>
          </w:rPr>
          <w:t>статьями 86</w:t>
        </w:r>
      </w:hyperlink>
      <w:r w:rsidRPr="003E2144">
        <w:rPr>
          <w:rFonts w:ascii="Times New Roman" w:eastAsia="Times New Roman" w:hAnsi="Times New Roman" w:cs="Times New Roman"/>
          <w:sz w:val="28"/>
          <w:szCs w:val="28"/>
        </w:rPr>
        <w:t xml:space="preserve">, </w:t>
      </w:r>
      <w:hyperlink r:id="rId53" w:history="1">
        <w:r w:rsidRPr="003E2144">
          <w:rPr>
            <w:rFonts w:ascii="Times New Roman" w:eastAsia="Times New Roman" w:hAnsi="Times New Roman" w:cs="Times New Roman"/>
            <w:sz w:val="28"/>
            <w:szCs w:val="28"/>
          </w:rPr>
          <w:t>89</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заключение </w:t>
      </w:r>
      <w:r w:rsidR="005C71C5">
        <w:rPr>
          <w:rFonts w:ascii="Times New Roman" w:eastAsia="Times New Roman" w:hAnsi="Times New Roman" w:cs="Times New Roman"/>
          <w:sz w:val="28"/>
          <w:szCs w:val="28"/>
        </w:rPr>
        <w:t xml:space="preserve">с </w:t>
      </w:r>
      <w:r w:rsidRPr="003E2144">
        <w:rPr>
          <w:rFonts w:ascii="Times New Roman" w:eastAsia="Times New Roman" w:hAnsi="Times New Roman" w:cs="Times New Roman"/>
          <w:sz w:val="28"/>
          <w:szCs w:val="28"/>
        </w:rPr>
        <w:t xml:space="preserve">собственниками жилых помещений соглашения, предусматривающего размер возмещения за изымаемое жилое помещение в соответствии со </w:t>
      </w:r>
      <w:hyperlink r:id="rId54" w:history="1">
        <w:r w:rsidRPr="003E2144">
          <w:rPr>
            <w:rFonts w:ascii="Times New Roman" w:eastAsia="Times New Roman" w:hAnsi="Times New Roman" w:cs="Times New Roman"/>
            <w:sz w:val="28"/>
            <w:szCs w:val="28"/>
          </w:rPr>
          <w:t>статьей 32</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55" w:history="1">
        <w:r w:rsidRPr="003E2144">
          <w:rPr>
            <w:rFonts w:ascii="Times New Roman" w:eastAsia="Times New Roman" w:hAnsi="Times New Roman" w:cs="Times New Roman"/>
            <w:sz w:val="28"/>
            <w:szCs w:val="28"/>
          </w:rPr>
          <w:t>статьей 32</w:t>
        </w:r>
      </w:hyperlink>
      <w:r w:rsidRPr="003E2144">
        <w:rPr>
          <w:rFonts w:ascii="Times New Roman" w:eastAsia="Times New Roman" w:hAnsi="Times New Roman" w:cs="Times New Roman"/>
          <w:sz w:val="28"/>
          <w:szCs w:val="28"/>
        </w:rPr>
        <w:t xml:space="preserve"> Жилищного кодекса Российской Федерации.</w:t>
      </w:r>
    </w:p>
    <w:p w:rsidR="000004DD" w:rsidRPr="003E2144" w:rsidRDefault="000004DD" w:rsidP="000004D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0004DD" w:rsidRPr="003E2144" w:rsidRDefault="000004DD" w:rsidP="000004DD">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w:t>
      </w:r>
      <w:r w:rsidR="00C7731B">
        <w:rPr>
          <w:rFonts w:ascii="Times New Roman" w:eastAsia="Times New Roman" w:hAnsi="Times New Roman" w:cs="Times New Roman"/>
          <w:sz w:val="28"/>
          <w:szCs w:val="28"/>
        </w:rPr>
        <w:t>е</w:t>
      </w:r>
      <w:r w:rsidRPr="003E2144">
        <w:rPr>
          <w:rFonts w:ascii="Times New Roman" w:eastAsia="Times New Roman" w:hAnsi="Times New Roman" w:cs="Times New Roman"/>
          <w:sz w:val="28"/>
          <w:szCs w:val="28"/>
        </w:rPr>
        <w:t xml:space="preserve"> на территории </w:t>
      </w:r>
      <w:r w:rsidR="007D52CC">
        <w:rPr>
          <w:rFonts w:ascii="Times New Roman" w:eastAsia="Times New Roman" w:hAnsi="Times New Roman" w:cs="Times New Roman"/>
          <w:sz w:val="28"/>
          <w:szCs w:val="28"/>
        </w:rPr>
        <w:t xml:space="preserve">городского округа </w:t>
      </w:r>
      <w:r w:rsidRPr="003E2144">
        <w:rPr>
          <w:rFonts w:ascii="Times New Roman" w:eastAsia="Times New Roman" w:hAnsi="Times New Roman" w:cs="Times New Roman"/>
          <w:sz w:val="28"/>
          <w:szCs w:val="28"/>
        </w:rPr>
        <w:t>город Рыбинск</w:t>
      </w:r>
      <w:r w:rsidR="007D52CC">
        <w:rPr>
          <w:rFonts w:ascii="Times New Roman" w:eastAsia="Times New Roman" w:hAnsi="Times New Roman" w:cs="Times New Roman"/>
          <w:sz w:val="28"/>
          <w:szCs w:val="28"/>
        </w:rPr>
        <w:t xml:space="preserve"> </w:t>
      </w:r>
      <w:r w:rsidR="007D52CC" w:rsidRPr="00AA7781">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жилищного фонда, признанного в установленном порядке непригодным для проживания, и (или) жилищного фонда с высоким уровнем износа;</w:t>
      </w:r>
    </w:p>
    <w:p w:rsidR="000004DD" w:rsidRPr="003E2144"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0004DD"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выделение из городского бюджета средств на софинансирование мероприят</w:t>
      </w:r>
      <w:r>
        <w:rPr>
          <w:rFonts w:ascii="Times New Roman" w:eastAsia="Times New Roman" w:hAnsi="Times New Roman" w:cs="Times New Roman"/>
          <w:sz w:val="28"/>
          <w:szCs w:val="28"/>
        </w:rPr>
        <w:t>ий Подпрограммы;</w:t>
      </w:r>
    </w:p>
    <w:p w:rsidR="000004DD" w:rsidRPr="003E2144"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реестра судебных решений с указанием даты вступления их в законную силу.</w:t>
      </w:r>
    </w:p>
    <w:p w:rsidR="000004DD" w:rsidRPr="003E2144" w:rsidRDefault="000004DD" w:rsidP="000004DD">
      <w:pPr>
        <w:widowControl w:val="0"/>
        <w:adjustRightInd w:val="0"/>
        <w:spacing w:after="0" w:line="240" w:lineRule="auto"/>
        <w:ind w:right="-270" w:firstLine="567"/>
        <w:jc w:val="center"/>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3.7. Индикаторы результативности Подпрограммы</w:t>
      </w:r>
    </w:p>
    <w:p w:rsidR="000004DD" w:rsidRPr="003E2144" w:rsidRDefault="000004DD" w:rsidP="000004DD">
      <w:pPr>
        <w:widowControl w:val="0"/>
        <w:adjustRightInd w:val="0"/>
        <w:spacing w:after="0" w:line="240" w:lineRule="auto"/>
        <w:ind w:right="-270" w:firstLine="567"/>
        <w:jc w:val="center"/>
        <w:rPr>
          <w:rFonts w:ascii="Times New Roman" w:eastAsia="Times New Roman" w:hAnsi="Times New Roman" w:cs="Times New Roman"/>
          <w:color w:val="000000"/>
          <w:sz w:val="28"/>
          <w:szCs w:val="28"/>
        </w:rPr>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275"/>
        <w:gridCol w:w="992"/>
        <w:gridCol w:w="885"/>
        <w:gridCol w:w="885"/>
        <w:gridCol w:w="885"/>
        <w:gridCol w:w="886"/>
      </w:tblGrid>
      <w:tr w:rsidR="00EC78B4" w:rsidRPr="003E2144" w:rsidTr="00EC78B4">
        <w:trPr>
          <w:trHeight w:val="1104"/>
        </w:trPr>
        <w:tc>
          <w:tcPr>
            <w:tcW w:w="2268" w:type="dxa"/>
            <w:vAlign w:val="center"/>
          </w:tcPr>
          <w:p w:rsidR="00EC78B4" w:rsidRPr="003E2144" w:rsidRDefault="00EC78B4" w:rsidP="00C4192A">
            <w:pPr>
              <w:widowControl w:val="0"/>
              <w:adjustRightInd w:val="0"/>
              <w:spacing w:after="0" w:line="240" w:lineRule="auto"/>
              <w:ind w:right="15"/>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задачи</w:t>
            </w:r>
          </w:p>
        </w:tc>
        <w:tc>
          <w:tcPr>
            <w:tcW w:w="2127" w:type="dxa"/>
            <w:vAlign w:val="center"/>
          </w:tcPr>
          <w:p w:rsidR="00EC78B4" w:rsidRPr="003E2144" w:rsidRDefault="00EC78B4" w:rsidP="00C4192A">
            <w:pPr>
              <w:widowControl w:val="0"/>
              <w:adjustRightInd w:val="0"/>
              <w:spacing w:after="0" w:line="240" w:lineRule="auto"/>
              <w:ind w:right="15"/>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Наименование индикатора</w:t>
            </w:r>
          </w:p>
        </w:tc>
        <w:tc>
          <w:tcPr>
            <w:tcW w:w="1275" w:type="dxa"/>
            <w:tcMar>
              <w:left w:w="0" w:type="dxa"/>
              <w:right w:w="0" w:type="dxa"/>
            </w:tcMar>
            <w:vAlign w:val="center"/>
          </w:tcPr>
          <w:p w:rsidR="00EC78B4" w:rsidRPr="00C3786D" w:rsidRDefault="00EC78B4"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Единица измерения</w:t>
            </w:r>
          </w:p>
        </w:tc>
        <w:tc>
          <w:tcPr>
            <w:tcW w:w="992" w:type="dxa"/>
            <w:tcMar>
              <w:left w:w="0" w:type="dxa"/>
              <w:right w:w="0" w:type="dxa"/>
            </w:tcMar>
            <w:vAlign w:val="center"/>
          </w:tcPr>
          <w:p w:rsidR="00EC78B4" w:rsidRPr="00C3786D" w:rsidRDefault="00EC78B4" w:rsidP="00C4192A">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rPr>
            </w:pPr>
            <w:r w:rsidRPr="00C3786D">
              <w:rPr>
                <w:rFonts w:ascii="Times New Roman" w:eastAsia="Times New Roman" w:hAnsi="Times New Roman" w:cs="Times New Roman"/>
                <w:color w:val="000000"/>
                <w:sz w:val="24"/>
                <w:szCs w:val="24"/>
              </w:rPr>
              <w:t>2024</w:t>
            </w:r>
          </w:p>
          <w:p w:rsidR="00EC78B4" w:rsidRPr="00C3786D" w:rsidRDefault="00EC78B4" w:rsidP="00C4192A">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rPr>
            </w:pPr>
            <w:r w:rsidRPr="00C3786D">
              <w:rPr>
                <w:rFonts w:ascii="Times New Roman" w:eastAsia="Times New Roman" w:hAnsi="Times New Roman" w:cs="Times New Roman"/>
                <w:color w:val="000000"/>
                <w:sz w:val="24"/>
                <w:szCs w:val="24"/>
              </w:rPr>
              <w:t>базовый</w:t>
            </w:r>
          </w:p>
        </w:tc>
        <w:tc>
          <w:tcPr>
            <w:tcW w:w="885" w:type="dxa"/>
            <w:vAlign w:val="center"/>
          </w:tcPr>
          <w:p w:rsidR="00EC78B4" w:rsidRPr="005F5D3A"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2025</w:t>
            </w:r>
          </w:p>
        </w:tc>
        <w:tc>
          <w:tcPr>
            <w:tcW w:w="885" w:type="dxa"/>
            <w:vAlign w:val="center"/>
          </w:tcPr>
          <w:p w:rsidR="00EC78B4" w:rsidRPr="005F5D3A"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2026</w:t>
            </w:r>
          </w:p>
        </w:tc>
        <w:tc>
          <w:tcPr>
            <w:tcW w:w="885" w:type="dxa"/>
            <w:vAlign w:val="center"/>
          </w:tcPr>
          <w:p w:rsidR="00EC78B4" w:rsidRPr="005F5D3A"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2027</w:t>
            </w:r>
          </w:p>
        </w:tc>
        <w:tc>
          <w:tcPr>
            <w:tcW w:w="886" w:type="dxa"/>
            <w:vAlign w:val="center"/>
          </w:tcPr>
          <w:p w:rsidR="00EC78B4" w:rsidRPr="005F5D3A" w:rsidRDefault="00EC78B4"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2028</w:t>
            </w:r>
          </w:p>
        </w:tc>
      </w:tr>
      <w:tr w:rsidR="00EC78B4" w:rsidRPr="003E2144" w:rsidTr="00EC78B4">
        <w:trPr>
          <w:trHeight w:val="681"/>
        </w:trPr>
        <w:tc>
          <w:tcPr>
            <w:tcW w:w="2268" w:type="dxa"/>
            <w:vMerge w:val="restart"/>
          </w:tcPr>
          <w:p w:rsidR="00EC78B4" w:rsidRPr="00873230" w:rsidRDefault="00EC78B4" w:rsidP="00C4192A">
            <w:pPr>
              <w:widowControl w:val="0"/>
              <w:adjustRightInd w:val="0"/>
              <w:spacing w:after="0" w:line="240" w:lineRule="auto"/>
              <w:ind w:right="-108"/>
              <w:rPr>
                <w:rFonts w:ascii="Times New Roman" w:eastAsia="Times New Roman" w:hAnsi="Times New Roman" w:cs="Times New Roman"/>
                <w:color w:val="000000"/>
                <w:sz w:val="24"/>
                <w:szCs w:val="24"/>
              </w:rPr>
            </w:pPr>
            <w:r w:rsidRPr="00873230">
              <w:rPr>
                <w:rFonts w:ascii="Times New Roman" w:eastAsia="Times New Roman" w:hAnsi="Times New Roman" w:cs="Times New Roman"/>
                <w:sz w:val="24"/>
                <w:szCs w:val="24"/>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tcPr>
          <w:p w:rsidR="00EC78B4" w:rsidRPr="003E2144" w:rsidRDefault="00EC78B4" w:rsidP="00C4192A">
            <w:pPr>
              <w:widowControl w:val="0"/>
              <w:adjustRightInd w:val="0"/>
              <w:spacing w:after="0"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переселенных семей</w:t>
            </w:r>
          </w:p>
        </w:tc>
        <w:tc>
          <w:tcPr>
            <w:tcW w:w="1275" w:type="dxa"/>
            <w:vAlign w:val="center"/>
          </w:tcPr>
          <w:p w:rsidR="00EC78B4" w:rsidRPr="00C3786D" w:rsidRDefault="00EC78B4"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семей</w:t>
            </w:r>
          </w:p>
        </w:tc>
        <w:tc>
          <w:tcPr>
            <w:tcW w:w="992" w:type="dxa"/>
            <w:vAlign w:val="center"/>
          </w:tcPr>
          <w:p w:rsidR="00EC78B4" w:rsidRPr="00C3786D"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45</w:t>
            </w:r>
          </w:p>
        </w:tc>
        <w:tc>
          <w:tcPr>
            <w:tcW w:w="885" w:type="dxa"/>
            <w:vAlign w:val="center"/>
          </w:tcPr>
          <w:p w:rsidR="00EC78B4" w:rsidRPr="005F5D3A"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25</w:t>
            </w:r>
          </w:p>
        </w:tc>
        <w:tc>
          <w:tcPr>
            <w:tcW w:w="885" w:type="dxa"/>
            <w:vAlign w:val="center"/>
          </w:tcPr>
          <w:p w:rsidR="00EC78B4" w:rsidRPr="005F5D3A" w:rsidRDefault="00EC78B4" w:rsidP="006B4A9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1</w:t>
            </w:r>
            <w:r w:rsidR="006B4A9A" w:rsidRPr="005F5D3A">
              <w:rPr>
                <w:rFonts w:ascii="Times New Roman" w:eastAsia="Times New Roman" w:hAnsi="Times New Roman" w:cs="Times New Roman"/>
                <w:sz w:val="24"/>
                <w:szCs w:val="24"/>
              </w:rPr>
              <w:t>6</w:t>
            </w:r>
          </w:p>
        </w:tc>
        <w:tc>
          <w:tcPr>
            <w:tcW w:w="885" w:type="dxa"/>
            <w:vAlign w:val="center"/>
          </w:tcPr>
          <w:p w:rsidR="00EC78B4" w:rsidRPr="005F5D3A" w:rsidRDefault="006B4A9A"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7</w:t>
            </w:r>
          </w:p>
        </w:tc>
        <w:tc>
          <w:tcPr>
            <w:tcW w:w="886" w:type="dxa"/>
            <w:vAlign w:val="center"/>
          </w:tcPr>
          <w:p w:rsidR="00EC78B4" w:rsidRPr="005F5D3A" w:rsidRDefault="006B4A9A"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7</w:t>
            </w:r>
          </w:p>
        </w:tc>
      </w:tr>
      <w:tr w:rsidR="00EC78B4" w:rsidRPr="003E2144" w:rsidTr="00EC78B4">
        <w:trPr>
          <w:trHeight w:val="692"/>
        </w:trPr>
        <w:tc>
          <w:tcPr>
            <w:tcW w:w="2268" w:type="dxa"/>
            <w:vMerge/>
          </w:tcPr>
          <w:p w:rsidR="00EC78B4" w:rsidRPr="003E2144" w:rsidRDefault="00EC78B4"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p>
        </w:tc>
        <w:tc>
          <w:tcPr>
            <w:tcW w:w="2127" w:type="dxa"/>
          </w:tcPr>
          <w:p w:rsidR="00EC78B4" w:rsidRPr="003E2144" w:rsidRDefault="00EC78B4"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Количество переселенных человек</w:t>
            </w:r>
          </w:p>
        </w:tc>
        <w:tc>
          <w:tcPr>
            <w:tcW w:w="1275" w:type="dxa"/>
            <w:vAlign w:val="center"/>
          </w:tcPr>
          <w:p w:rsidR="00EC78B4" w:rsidRPr="00C3786D" w:rsidRDefault="00EC78B4"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человек</w:t>
            </w:r>
          </w:p>
        </w:tc>
        <w:tc>
          <w:tcPr>
            <w:tcW w:w="992" w:type="dxa"/>
            <w:vAlign w:val="center"/>
          </w:tcPr>
          <w:p w:rsidR="00EC78B4" w:rsidRPr="00C3786D"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77</w:t>
            </w:r>
          </w:p>
        </w:tc>
        <w:tc>
          <w:tcPr>
            <w:tcW w:w="885" w:type="dxa"/>
            <w:vAlign w:val="center"/>
          </w:tcPr>
          <w:p w:rsidR="00EC78B4" w:rsidRPr="005F5D3A" w:rsidRDefault="00EC78B4"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39</w:t>
            </w:r>
          </w:p>
        </w:tc>
        <w:tc>
          <w:tcPr>
            <w:tcW w:w="885" w:type="dxa"/>
            <w:vAlign w:val="center"/>
          </w:tcPr>
          <w:p w:rsidR="00EC78B4" w:rsidRPr="005F5D3A" w:rsidRDefault="006B4A9A"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32</w:t>
            </w:r>
          </w:p>
        </w:tc>
        <w:tc>
          <w:tcPr>
            <w:tcW w:w="885" w:type="dxa"/>
            <w:vAlign w:val="center"/>
          </w:tcPr>
          <w:p w:rsidR="00EC78B4" w:rsidRPr="005F5D3A" w:rsidRDefault="006B4A9A" w:rsidP="003621C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12</w:t>
            </w:r>
          </w:p>
        </w:tc>
        <w:tc>
          <w:tcPr>
            <w:tcW w:w="886" w:type="dxa"/>
            <w:vAlign w:val="center"/>
          </w:tcPr>
          <w:p w:rsidR="00EC78B4" w:rsidRPr="005F5D3A" w:rsidRDefault="006B4A9A"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12</w:t>
            </w:r>
          </w:p>
        </w:tc>
      </w:tr>
      <w:tr w:rsidR="00EC78B4" w:rsidRPr="003E2144" w:rsidTr="00EC78B4">
        <w:trPr>
          <w:trHeight w:val="1104"/>
        </w:trPr>
        <w:tc>
          <w:tcPr>
            <w:tcW w:w="2268" w:type="dxa"/>
            <w:vMerge/>
          </w:tcPr>
          <w:p w:rsidR="00EC78B4" w:rsidRPr="003E2144" w:rsidRDefault="00EC78B4"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p>
        </w:tc>
        <w:tc>
          <w:tcPr>
            <w:tcW w:w="2127" w:type="dxa"/>
          </w:tcPr>
          <w:p w:rsidR="00EC78B4" w:rsidRPr="003E2144" w:rsidRDefault="00EC78B4"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rPr>
              <w:t>Площадь расселяемых жилых помещений</w:t>
            </w:r>
          </w:p>
        </w:tc>
        <w:tc>
          <w:tcPr>
            <w:tcW w:w="1275" w:type="dxa"/>
            <w:vAlign w:val="center"/>
          </w:tcPr>
          <w:p w:rsidR="00EC78B4" w:rsidRPr="00C3786D" w:rsidRDefault="00EC78B4"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кв.м</w:t>
            </w:r>
          </w:p>
        </w:tc>
        <w:tc>
          <w:tcPr>
            <w:tcW w:w="992" w:type="dxa"/>
            <w:vAlign w:val="center"/>
          </w:tcPr>
          <w:p w:rsidR="00EC78B4" w:rsidRPr="00C3786D" w:rsidRDefault="00EC78B4" w:rsidP="003621C6">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86D">
              <w:rPr>
                <w:rFonts w:ascii="Times New Roman" w:eastAsia="Times New Roman" w:hAnsi="Times New Roman" w:cs="Times New Roman"/>
                <w:sz w:val="24"/>
                <w:szCs w:val="24"/>
              </w:rPr>
              <w:t>1 448,2</w:t>
            </w:r>
          </w:p>
        </w:tc>
        <w:tc>
          <w:tcPr>
            <w:tcW w:w="885" w:type="dxa"/>
            <w:vAlign w:val="center"/>
          </w:tcPr>
          <w:p w:rsidR="00EC78B4" w:rsidRPr="005F5D3A" w:rsidRDefault="00EC78B4" w:rsidP="00636973">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1 27</w:t>
            </w:r>
            <w:r w:rsidR="00636973" w:rsidRPr="005F5D3A">
              <w:rPr>
                <w:rFonts w:ascii="Times New Roman" w:eastAsia="Times New Roman" w:hAnsi="Times New Roman" w:cs="Times New Roman"/>
                <w:sz w:val="24"/>
                <w:szCs w:val="24"/>
              </w:rPr>
              <w:t>5</w:t>
            </w:r>
            <w:r w:rsidRPr="005F5D3A">
              <w:rPr>
                <w:rFonts w:ascii="Times New Roman" w:eastAsia="Times New Roman" w:hAnsi="Times New Roman" w:cs="Times New Roman"/>
                <w:sz w:val="24"/>
                <w:szCs w:val="24"/>
              </w:rPr>
              <w:t>,</w:t>
            </w:r>
            <w:r w:rsidR="00636973" w:rsidRPr="005F5D3A">
              <w:rPr>
                <w:rFonts w:ascii="Times New Roman" w:eastAsia="Times New Roman" w:hAnsi="Times New Roman" w:cs="Times New Roman"/>
                <w:sz w:val="24"/>
                <w:szCs w:val="24"/>
              </w:rPr>
              <w:t>7</w:t>
            </w:r>
          </w:p>
        </w:tc>
        <w:tc>
          <w:tcPr>
            <w:tcW w:w="885" w:type="dxa"/>
            <w:vAlign w:val="center"/>
          </w:tcPr>
          <w:p w:rsidR="00EC78B4" w:rsidRPr="005F5D3A" w:rsidRDefault="006B4A9A" w:rsidP="003621C6">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638,8</w:t>
            </w:r>
          </w:p>
        </w:tc>
        <w:tc>
          <w:tcPr>
            <w:tcW w:w="885" w:type="dxa"/>
            <w:vAlign w:val="center"/>
          </w:tcPr>
          <w:p w:rsidR="00EC78B4" w:rsidRPr="005F5D3A" w:rsidRDefault="006B4A9A" w:rsidP="003621C6">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291,7</w:t>
            </w:r>
          </w:p>
        </w:tc>
        <w:tc>
          <w:tcPr>
            <w:tcW w:w="886" w:type="dxa"/>
            <w:vAlign w:val="center"/>
          </w:tcPr>
          <w:p w:rsidR="00EC78B4" w:rsidRPr="005F5D3A" w:rsidRDefault="006B4A9A" w:rsidP="00C4192A">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rPr>
            </w:pPr>
            <w:r w:rsidRPr="005F5D3A">
              <w:rPr>
                <w:rFonts w:ascii="Times New Roman" w:eastAsia="Times New Roman" w:hAnsi="Times New Roman" w:cs="Times New Roman"/>
                <w:sz w:val="24"/>
                <w:szCs w:val="24"/>
              </w:rPr>
              <w:t>291,7</w:t>
            </w:r>
          </w:p>
        </w:tc>
      </w:tr>
    </w:tbl>
    <w:p w:rsidR="000004DD" w:rsidRDefault="000004DD" w:rsidP="000004DD">
      <w:pPr>
        <w:widowControl w:val="0"/>
        <w:adjustRightInd w:val="0"/>
        <w:spacing w:after="0" w:line="240" w:lineRule="auto"/>
        <w:ind w:right="-270"/>
        <w:jc w:val="both"/>
        <w:rPr>
          <w:rFonts w:ascii="Times New Roman" w:eastAsia="Times New Roman" w:hAnsi="Times New Roman" w:cs="Times New Roman"/>
          <w:color w:val="000000"/>
          <w:sz w:val="28"/>
          <w:szCs w:val="28"/>
        </w:rPr>
      </w:pPr>
    </w:p>
    <w:p w:rsidR="00CF61B0" w:rsidRPr="003E2144" w:rsidRDefault="00CF61B0" w:rsidP="000004DD">
      <w:pPr>
        <w:widowControl w:val="0"/>
        <w:adjustRightInd w:val="0"/>
        <w:spacing w:after="0" w:line="240" w:lineRule="auto"/>
        <w:ind w:right="-270"/>
        <w:jc w:val="both"/>
        <w:rPr>
          <w:rFonts w:ascii="Times New Roman" w:eastAsia="Times New Roman" w:hAnsi="Times New Roman" w:cs="Times New Roman"/>
          <w:color w:val="000000"/>
          <w:sz w:val="28"/>
          <w:szCs w:val="28"/>
        </w:rPr>
        <w:sectPr w:rsidR="00CF61B0" w:rsidRPr="003E2144" w:rsidSect="001D1614">
          <w:pgSz w:w="11906" w:h="16838"/>
          <w:pgMar w:top="1134" w:right="567" w:bottom="851" w:left="1134" w:header="709" w:footer="709" w:gutter="0"/>
          <w:cols w:space="708"/>
          <w:docGrid w:linePitch="360"/>
        </w:sectPr>
      </w:pPr>
    </w:p>
    <w:p w:rsidR="000004DD" w:rsidRPr="003E2144" w:rsidRDefault="000004DD" w:rsidP="000004D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3.8. Перечень мероприятий Подпрограммы</w:t>
      </w:r>
    </w:p>
    <w:tbl>
      <w:tblPr>
        <w:tblW w:w="53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
        <w:gridCol w:w="2627"/>
        <w:gridCol w:w="1588"/>
        <w:gridCol w:w="645"/>
        <w:gridCol w:w="862"/>
        <w:gridCol w:w="690"/>
        <w:gridCol w:w="725"/>
        <w:gridCol w:w="674"/>
        <w:gridCol w:w="760"/>
        <w:gridCol w:w="648"/>
        <w:gridCol w:w="805"/>
        <w:gridCol w:w="648"/>
        <w:gridCol w:w="738"/>
        <w:gridCol w:w="3354"/>
        <w:gridCol w:w="923"/>
      </w:tblGrid>
      <w:tr w:rsidR="00C42A2C" w:rsidRPr="003E2144" w:rsidTr="00357C05">
        <w:trPr>
          <w:trHeight w:val="399"/>
          <w:tblHeader/>
        </w:trPr>
        <w:tc>
          <w:tcPr>
            <w:tcW w:w="89" w:type="pct"/>
            <w:vMerge w:val="restart"/>
            <w:vAlign w:val="center"/>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w:t>
            </w:r>
          </w:p>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п/п</w:t>
            </w:r>
          </w:p>
        </w:tc>
        <w:tc>
          <w:tcPr>
            <w:tcW w:w="822" w:type="pct"/>
            <w:vMerge w:val="restart"/>
            <w:vAlign w:val="center"/>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p>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Наименование мероприятия</w:t>
            </w:r>
          </w:p>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(объекта)</w:t>
            </w:r>
          </w:p>
        </w:tc>
        <w:tc>
          <w:tcPr>
            <w:tcW w:w="497" w:type="pct"/>
            <w:vMerge w:val="restart"/>
            <w:vAlign w:val="center"/>
          </w:tcPr>
          <w:p w:rsidR="00357C05" w:rsidRPr="00A00E34" w:rsidRDefault="00357C05" w:rsidP="00357C05">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Адрес,</w:t>
            </w:r>
          </w:p>
          <w:p w:rsidR="000004DD" w:rsidRPr="00357C05" w:rsidRDefault="00357C05" w:rsidP="00357C05">
            <w:pPr>
              <w:widowControl w:val="0"/>
              <w:adjustRightInd w:val="0"/>
              <w:spacing w:after="0" w:line="240" w:lineRule="auto"/>
              <w:ind w:left="-89" w:right="-145"/>
              <w:jc w:val="center"/>
              <w:rPr>
                <w:rFonts w:ascii="Times New Roman" w:eastAsia="Times New Roman" w:hAnsi="Times New Roman" w:cs="Times New Roman"/>
                <w:bCs/>
              </w:rPr>
            </w:pPr>
            <w:r>
              <w:rPr>
                <w:rFonts w:ascii="Times New Roman" w:eastAsia="Times New Roman" w:hAnsi="Times New Roman" w:cs="Times New Roman"/>
                <w:bCs/>
              </w:rPr>
              <w:t>к</w:t>
            </w:r>
            <w:r w:rsidRPr="00A00E34">
              <w:rPr>
                <w:rFonts w:ascii="Times New Roman" w:eastAsia="Times New Roman" w:hAnsi="Times New Roman" w:cs="Times New Roman"/>
                <w:bCs/>
              </w:rPr>
              <w:t>оличественная характеристика, срок исполнения</w:t>
            </w:r>
          </w:p>
        </w:tc>
        <w:tc>
          <w:tcPr>
            <w:tcW w:w="202" w:type="pct"/>
            <w:vMerge w:val="restart"/>
            <w:vAlign w:val="center"/>
          </w:tcPr>
          <w:p w:rsidR="000004DD" w:rsidRPr="00357C05" w:rsidRDefault="000004DD" w:rsidP="00C4192A">
            <w:pPr>
              <w:widowControl w:val="0"/>
              <w:adjustRightInd w:val="0"/>
              <w:spacing w:after="0" w:line="240" w:lineRule="auto"/>
              <w:ind w:left="-107" w:right="-107"/>
              <w:jc w:val="center"/>
              <w:rPr>
                <w:rFonts w:ascii="Times New Roman" w:eastAsia="Times New Roman" w:hAnsi="Times New Roman" w:cs="Times New Roman"/>
                <w:bCs/>
              </w:rPr>
            </w:pPr>
            <w:r w:rsidRPr="00357C05">
              <w:rPr>
                <w:rFonts w:ascii="Times New Roman" w:eastAsia="Times New Roman" w:hAnsi="Times New Roman" w:cs="Times New Roman"/>
                <w:bCs/>
              </w:rPr>
              <w:t>Смет.</w:t>
            </w:r>
          </w:p>
          <w:p w:rsidR="000004DD" w:rsidRPr="00357C05" w:rsidRDefault="000004DD" w:rsidP="00C4192A">
            <w:pPr>
              <w:widowControl w:val="0"/>
              <w:adjustRightInd w:val="0"/>
              <w:spacing w:after="0" w:line="240" w:lineRule="auto"/>
              <w:ind w:left="-107" w:right="-107"/>
              <w:jc w:val="center"/>
              <w:rPr>
                <w:rFonts w:ascii="Times New Roman" w:eastAsia="Times New Roman" w:hAnsi="Times New Roman" w:cs="Times New Roman"/>
                <w:bCs/>
              </w:rPr>
            </w:pPr>
            <w:r w:rsidRPr="00357C05">
              <w:rPr>
                <w:rFonts w:ascii="Times New Roman" w:eastAsia="Times New Roman" w:hAnsi="Times New Roman" w:cs="Times New Roman"/>
                <w:bCs/>
              </w:rPr>
              <w:t>стои-</w:t>
            </w:r>
          </w:p>
          <w:p w:rsidR="000004DD" w:rsidRPr="00357C05" w:rsidRDefault="000004DD" w:rsidP="00C4192A">
            <w:pPr>
              <w:widowControl w:val="0"/>
              <w:adjustRightInd w:val="0"/>
              <w:spacing w:after="0" w:line="240" w:lineRule="auto"/>
              <w:ind w:left="-107" w:right="-107"/>
              <w:jc w:val="center"/>
              <w:rPr>
                <w:rFonts w:ascii="Times New Roman" w:eastAsia="Times New Roman" w:hAnsi="Times New Roman" w:cs="Times New Roman"/>
                <w:bCs/>
              </w:rPr>
            </w:pPr>
            <w:r w:rsidRPr="00357C05">
              <w:rPr>
                <w:rFonts w:ascii="Times New Roman" w:eastAsia="Times New Roman" w:hAnsi="Times New Roman" w:cs="Times New Roman"/>
                <w:bCs/>
              </w:rPr>
              <w:t>мость</w:t>
            </w:r>
          </w:p>
        </w:tc>
        <w:tc>
          <w:tcPr>
            <w:tcW w:w="2050" w:type="pct"/>
            <w:gridSpan w:val="9"/>
            <w:vAlign w:val="center"/>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Потребность в финансировании (млн.руб.) по годам</w:t>
            </w:r>
          </w:p>
        </w:tc>
        <w:tc>
          <w:tcPr>
            <w:tcW w:w="1050" w:type="pct"/>
            <w:vMerge w:val="restart"/>
            <w:vAlign w:val="center"/>
          </w:tcPr>
          <w:p w:rsidR="000004DD" w:rsidRPr="00357C05" w:rsidRDefault="000004DD" w:rsidP="00D63EA8">
            <w:pPr>
              <w:widowControl w:val="0"/>
              <w:adjustRightInd w:val="0"/>
              <w:spacing w:after="0" w:line="240" w:lineRule="auto"/>
              <w:ind w:left="-81" w:right="-105"/>
              <w:jc w:val="center"/>
              <w:rPr>
                <w:rFonts w:ascii="Times New Roman" w:eastAsia="Times New Roman" w:hAnsi="Times New Roman" w:cs="Times New Roman"/>
                <w:bCs/>
              </w:rPr>
            </w:pPr>
          </w:p>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Ожидаемый результат</w:t>
            </w:r>
          </w:p>
        </w:tc>
        <w:tc>
          <w:tcPr>
            <w:tcW w:w="289" w:type="pct"/>
            <w:vMerge w:val="restart"/>
            <w:vAlign w:val="center"/>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bCs/>
              </w:rPr>
            </w:pPr>
          </w:p>
          <w:p w:rsidR="000004DD" w:rsidRPr="00357C05" w:rsidRDefault="000004DD" w:rsidP="00C4192A">
            <w:pPr>
              <w:widowControl w:val="0"/>
              <w:adjustRightInd w:val="0"/>
              <w:spacing w:after="0" w:line="240" w:lineRule="auto"/>
              <w:ind w:left="-109"/>
              <w:jc w:val="center"/>
              <w:rPr>
                <w:rFonts w:ascii="Times New Roman" w:eastAsia="Times New Roman" w:hAnsi="Times New Roman" w:cs="Times New Roman"/>
                <w:bCs/>
              </w:rPr>
            </w:pPr>
            <w:r w:rsidRPr="00357C05">
              <w:rPr>
                <w:rFonts w:ascii="Times New Roman" w:eastAsia="Times New Roman" w:hAnsi="Times New Roman" w:cs="Times New Roman"/>
                <w:bCs/>
              </w:rPr>
              <w:t>Ответственный исполнитель</w:t>
            </w:r>
          </w:p>
        </w:tc>
      </w:tr>
      <w:tr w:rsidR="00D63EA8" w:rsidRPr="003E2144" w:rsidTr="001A057A">
        <w:trPr>
          <w:trHeight w:val="562"/>
          <w:tblHeader/>
        </w:trPr>
        <w:tc>
          <w:tcPr>
            <w:tcW w:w="89"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c>
          <w:tcPr>
            <w:tcW w:w="822"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c>
          <w:tcPr>
            <w:tcW w:w="497"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c>
          <w:tcPr>
            <w:tcW w:w="202"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c>
          <w:tcPr>
            <w:tcW w:w="270" w:type="pct"/>
            <w:vMerge w:val="restart"/>
          </w:tcPr>
          <w:p w:rsidR="00352038" w:rsidRPr="00357C05" w:rsidRDefault="000004DD" w:rsidP="00C4192A">
            <w:pPr>
              <w:widowControl w:val="0"/>
              <w:adjustRightInd w:val="0"/>
              <w:spacing w:after="0" w:line="240" w:lineRule="auto"/>
              <w:ind w:left="-114" w:right="-108"/>
              <w:jc w:val="center"/>
              <w:rPr>
                <w:rFonts w:ascii="Times New Roman" w:eastAsia="Times New Roman" w:hAnsi="Times New Roman" w:cs="Times New Roman"/>
                <w:bCs/>
              </w:rPr>
            </w:pPr>
            <w:r w:rsidRPr="00357C05">
              <w:rPr>
                <w:rFonts w:ascii="Times New Roman" w:eastAsia="Times New Roman" w:hAnsi="Times New Roman" w:cs="Times New Roman"/>
                <w:bCs/>
              </w:rPr>
              <w:t>Источн.</w:t>
            </w:r>
          </w:p>
          <w:p w:rsidR="000004DD" w:rsidRPr="00357C05" w:rsidRDefault="000004DD" w:rsidP="00C4192A">
            <w:pPr>
              <w:widowControl w:val="0"/>
              <w:adjustRightInd w:val="0"/>
              <w:spacing w:after="0" w:line="240" w:lineRule="auto"/>
              <w:ind w:left="-114" w:right="-108"/>
              <w:jc w:val="center"/>
              <w:rPr>
                <w:rFonts w:ascii="Times New Roman" w:eastAsia="Times New Roman" w:hAnsi="Times New Roman" w:cs="Times New Roman"/>
                <w:bCs/>
              </w:rPr>
            </w:pPr>
            <w:r w:rsidRPr="00357C05">
              <w:rPr>
                <w:rFonts w:ascii="Times New Roman" w:eastAsia="Times New Roman" w:hAnsi="Times New Roman" w:cs="Times New Roman"/>
                <w:bCs/>
              </w:rPr>
              <w:t>финан.</w:t>
            </w:r>
          </w:p>
        </w:tc>
        <w:tc>
          <w:tcPr>
            <w:tcW w:w="443" w:type="pct"/>
            <w:gridSpan w:val="2"/>
          </w:tcPr>
          <w:p w:rsidR="000004DD" w:rsidRPr="00357C05" w:rsidRDefault="000004DD" w:rsidP="00EC78B4">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202</w:t>
            </w:r>
            <w:r w:rsidR="00EC78B4" w:rsidRPr="00357C05">
              <w:rPr>
                <w:rFonts w:ascii="Times New Roman" w:eastAsia="Times New Roman" w:hAnsi="Times New Roman" w:cs="Times New Roman"/>
              </w:rPr>
              <w:t>5</w:t>
            </w:r>
          </w:p>
        </w:tc>
        <w:tc>
          <w:tcPr>
            <w:tcW w:w="449" w:type="pct"/>
            <w:gridSpan w:val="2"/>
          </w:tcPr>
          <w:p w:rsidR="000004DD" w:rsidRPr="00357C05" w:rsidRDefault="000004DD" w:rsidP="00EC78B4">
            <w:pPr>
              <w:widowControl w:val="0"/>
              <w:autoSpaceDE w:val="0"/>
              <w:autoSpaceDN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EC78B4" w:rsidRPr="00357C05">
              <w:rPr>
                <w:rFonts w:ascii="Times New Roman" w:eastAsia="Times New Roman" w:hAnsi="Times New Roman" w:cs="Times New Roman"/>
                <w:bCs/>
              </w:rPr>
              <w:t>6</w:t>
            </w:r>
          </w:p>
        </w:tc>
        <w:tc>
          <w:tcPr>
            <w:tcW w:w="455" w:type="pct"/>
            <w:gridSpan w:val="2"/>
          </w:tcPr>
          <w:p w:rsidR="000004DD" w:rsidRPr="00357C05" w:rsidRDefault="000004DD" w:rsidP="00EC78B4">
            <w:pPr>
              <w:widowControl w:val="0"/>
              <w:autoSpaceDE w:val="0"/>
              <w:autoSpaceDN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EC78B4" w:rsidRPr="00357C05">
              <w:rPr>
                <w:rFonts w:ascii="Times New Roman" w:eastAsia="Times New Roman" w:hAnsi="Times New Roman" w:cs="Times New Roman"/>
                <w:bCs/>
              </w:rPr>
              <w:t>7</w:t>
            </w:r>
          </w:p>
        </w:tc>
        <w:tc>
          <w:tcPr>
            <w:tcW w:w="434" w:type="pct"/>
            <w:gridSpan w:val="2"/>
          </w:tcPr>
          <w:p w:rsidR="000004DD" w:rsidRPr="00357C05" w:rsidRDefault="000004DD" w:rsidP="00EC78B4">
            <w:pPr>
              <w:widowControl w:val="0"/>
              <w:adjustRightInd w:val="0"/>
              <w:spacing w:after="0" w:line="240" w:lineRule="auto"/>
              <w:jc w:val="center"/>
              <w:rPr>
                <w:rFonts w:ascii="Times New Roman" w:eastAsia="Times New Roman" w:hAnsi="Times New Roman" w:cs="Times New Roman"/>
                <w:bCs/>
              </w:rPr>
            </w:pPr>
            <w:r w:rsidRPr="00357C05">
              <w:rPr>
                <w:rFonts w:ascii="Times New Roman" w:eastAsia="Times New Roman" w:hAnsi="Times New Roman" w:cs="Times New Roman"/>
                <w:bCs/>
              </w:rPr>
              <w:t>202</w:t>
            </w:r>
            <w:r w:rsidR="00EC78B4" w:rsidRPr="00357C05">
              <w:rPr>
                <w:rFonts w:ascii="Times New Roman" w:eastAsia="Times New Roman" w:hAnsi="Times New Roman" w:cs="Times New Roman"/>
                <w:bCs/>
              </w:rPr>
              <w:t>8</w:t>
            </w:r>
          </w:p>
        </w:tc>
        <w:tc>
          <w:tcPr>
            <w:tcW w:w="1050"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c>
          <w:tcPr>
            <w:tcW w:w="289" w:type="pct"/>
            <w:vMerge/>
          </w:tcPr>
          <w:p w:rsidR="000004DD" w:rsidRPr="00357C05" w:rsidRDefault="000004DD" w:rsidP="00C4192A">
            <w:pPr>
              <w:widowControl w:val="0"/>
              <w:adjustRightInd w:val="0"/>
              <w:spacing w:after="0" w:line="240" w:lineRule="auto"/>
              <w:rPr>
                <w:rFonts w:ascii="Times New Roman" w:eastAsia="Times New Roman" w:hAnsi="Times New Roman" w:cs="Times New Roman"/>
                <w:b/>
                <w:bCs/>
              </w:rPr>
            </w:pPr>
          </w:p>
        </w:tc>
      </w:tr>
      <w:tr w:rsidR="003B422F" w:rsidRPr="003E2144" w:rsidTr="001A057A">
        <w:trPr>
          <w:trHeight w:val="315"/>
          <w:tblHeader/>
        </w:trPr>
        <w:tc>
          <w:tcPr>
            <w:tcW w:w="89" w:type="pct"/>
            <w:vMerge/>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822" w:type="pct"/>
            <w:vMerge/>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497" w:type="pct"/>
            <w:vMerge/>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202" w:type="pct"/>
            <w:vMerge/>
            <w:noWrap/>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270" w:type="pct"/>
            <w:vMerge/>
            <w:noWrap/>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216" w:type="pct"/>
          </w:tcPr>
          <w:p w:rsidR="000004DD" w:rsidRPr="00357C05" w:rsidRDefault="000004DD" w:rsidP="00C4192A">
            <w:pPr>
              <w:widowControl w:val="0"/>
              <w:adjustRightInd w:val="0"/>
              <w:spacing w:after="0" w:line="240" w:lineRule="auto"/>
              <w:ind w:left="-135" w:right="-98"/>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27" w:type="pct"/>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11" w:type="pct"/>
          </w:tcPr>
          <w:p w:rsidR="000004DD" w:rsidRPr="00357C05" w:rsidRDefault="000004DD" w:rsidP="00C4192A">
            <w:pPr>
              <w:widowControl w:val="0"/>
              <w:adjustRightInd w:val="0"/>
              <w:spacing w:after="0" w:line="240" w:lineRule="auto"/>
              <w:ind w:left="-135" w:right="-98"/>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38" w:type="pct"/>
          </w:tcPr>
          <w:p w:rsidR="000004DD" w:rsidRPr="00357C05" w:rsidRDefault="000004DD" w:rsidP="00C4192A">
            <w:pPr>
              <w:widowControl w:val="0"/>
              <w:adjustRightInd w:val="0"/>
              <w:spacing w:after="0" w:line="240" w:lineRule="auto"/>
              <w:ind w:left="-76" w:right="-110"/>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03" w:type="pct"/>
          </w:tcPr>
          <w:p w:rsidR="000004DD" w:rsidRPr="00357C05" w:rsidRDefault="000004DD"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52" w:type="pct"/>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203" w:type="pct"/>
            <w:tcBorders>
              <w:right w:val="single" w:sz="4" w:space="0" w:color="auto"/>
            </w:tcBorders>
          </w:tcPr>
          <w:p w:rsidR="000004DD" w:rsidRPr="00357C05" w:rsidRDefault="000004DD" w:rsidP="00C4192A">
            <w:pPr>
              <w:widowControl w:val="0"/>
              <w:adjustRightInd w:val="0"/>
              <w:spacing w:after="0" w:line="240" w:lineRule="auto"/>
              <w:ind w:left="-135" w:right="-98"/>
              <w:jc w:val="center"/>
              <w:rPr>
                <w:rFonts w:ascii="Times New Roman" w:eastAsia="Times New Roman" w:hAnsi="Times New Roman" w:cs="Times New Roman"/>
              </w:rPr>
            </w:pPr>
            <w:r w:rsidRPr="00357C05">
              <w:rPr>
                <w:rFonts w:ascii="Times New Roman" w:eastAsia="Times New Roman" w:hAnsi="Times New Roman" w:cs="Times New Roman"/>
              </w:rPr>
              <w:t>факт</w:t>
            </w:r>
          </w:p>
        </w:tc>
        <w:tc>
          <w:tcPr>
            <w:tcW w:w="231" w:type="pct"/>
            <w:tcBorders>
              <w:left w:val="single" w:sz="4" w:space="0" w:color="auto"/>
            </w:tcBorders>
          </w:tcPr>
          <w:p w:rsidR="000004DD" w:rsidRPr="00357C05" w:rsidRDefault="000004DD" w:rsidP="00C4192A">
            <w:pPr>
              <w:widowControl w:val="0"/>
              <w:adjustRightInd w:val="0"/>
              <w:spacing w:after="0" w:line="240" w:lineRule="auto"/>
              <w:ind w:left="-76" w:right="-110"/>
              <w:jc w:val="center"/>
              <w:rPr>
                <w:rFonts w:ascii="Times New Roman" w:eastAsia="Times New Roman" w:hAnsi="Times New Roman" w:cs="Times New Roman"/>
              </w:rPr>
            </w:pPr>
            <w:r w:rsidRPr="00357C05">
              <w:rPr>
                <w:rFonts w:ascii="Times New Roman" w:eastAsia="Times New Roman" w:hAnsi="Times New Roman" w:cs="Times New Roman"/>
              </w:rPr>
              <w:t>потр.</w:t>
            </w:r>
          </w:p>
        </w:tc>
        <w:tc>
          <w:tcPr>
            <w:tcW w:w="1050" w:type="pct"/>
            <w:vMerge/>
            <w:noWrap/>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c>
          <w:tcPr>
            <w:tcW w:w="289" w:type="pct"/>
            <w:vMerge/>
            <w:noWrap/>
          </w:tcPr>
          <w:p w:rsidR="000004DD" w:rsidRPr="00357C05" w:rsidRDefault="000004DD" w:rsidP="00C4192A">
            <w:pPr>
              <w:widowControl w:val="0"/>
              <w:adjustRightInd w:val="0"/>
              <w:spacing w:after="0" w:line="240" w:lineRule="auto"/>
              <w:jc w:val="center"/>
              <w:rPr>
                <w:rFonts w:ascii="Times New Roman" w:eastAsia="Times New Roman" w:hAnsi="Times New Roman" w:cs="Times New Roman"/>
              </w:rPr>
            </w:pPr>
          </w:p>
        </w:tc>
      </w:tr>
      <w:tr w:rsidR="000004DD" w:rsidRPr="003E2144" w:rsidTr="001A057A">
        <w:trPr>
          <w:trHeight w:val="270"/>
        </w:trPr>
        <w:tc>
          <w:tcPr>
            <w:tcW w:w="89" w:type="pct"/>
          </w:tcPr>
          <w:p w:rsidR="000004DD" w:rsidRPr="00357C05" w:rsidRDefault="000004DD" w:rsidP="00C4192A">
            <w:pPr>
              <w:widowControl w:val="0"/>
              <w:autoSpaceDE w:val="0"/>
              <w:autoSpaceDN w:val="0"/>
              <w:adjustRightInd w:val="0"/>
              <w:spacing w:after="0" w:line="240" w:lineRule="auto"/>
              <w:rPr>
                <w:rFonts w:ascii="Times New Roman" w:eastAsia="Times New Roman" w:hAnsi="Times New Roman" w:cs="Times New Roman"/>
              </w:rPr>
            </w:pPr>
          </w:p>
        </w:tc>
        <w:tc>
          <w:tcPr>
            <w:tcW w:w="822" w:type="pct"/>
          </w:tcPr>
          <w:p w:rsidR="000004DD" w:rsidRPr="00357C05" w:rsidRDefault="000004DD" w:rsidP="00C4192A">
            <w:pPr>
              <w:autoSpaceDE w:val="0"/>
              <w:autoSpaceDN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Задача Подпрограммы</w:t>
            </w:r>
          </w:p>
        </w:tc>
        <w:tc>
          <w:tcPr>
            <w:tcW w:w="4088" w:type="pct"/>
            <w:gridSpan w:val="13"/>
          </w:tcPr>
          <w:p w:rsidR="000004DD" w:rsidRPr="00357C05" w:rsidRDefault="000004DD" w:rsidP="00C4192A">
            <w:pPr>
              <w:widowControl w:val="0"/>
              <w:autoSpaceDN w:val="0"/>
              <w:adjustRightInd w:val="0"/>
              <w:spacing w:after="0" w:line="240" w:lineRule="auto"/>
              <w:jc w:val="both"/>
              <w:rPr>
                <w:rFonts w:ascii="Times New Roman" w:eastAsia="Times New Roman" w:hAnsi="Times New Roman" w:cs="Times New Roman"/>
              </w:rPr>
            </w:pPr>
            <w:r w:rsidRPr="00357C05">
              <w:rPr>
                <w:rFonts w:ascii="Times New Roman" w:eastAsia="Times New Roman" w:hAnsi="Times New Roman" w:cs="Times New Roman"/>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1A057A" w:rsidRPr="003E2144" w:rsidTr="001A057A">
        <w:trPr>
          <w:trHeight w:val="270"/>
        </w:trPr>
        <w:tc>
          <w:tcPr>
            <w:tcW w:w="89" w:type="pct"/>
            <w:vMerge w:val="restart"/>
          </w:tcPr>
          <w:p w:rsidR="001A057A" w:rsidRPr="00357C05" w:rsidRDefault="001A057A" w:rsidP="00C4192A">
            <w:pPr>
              <w:widowControl w:val="0"/>
              <w:autoSpaceDE w:val="0"/>
              <w:autoSpaceDN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1</w:t>
            </w:r>
          </w:p>
        </w:tc>
        <w:tc>
          <w:tcPr>
            <w:tcW w:w="822" w:type="pct"/>
            <w:vMerge w:val="restart"/>
          </w:tcPr>
          <w:p w:rsidR="001A057A" w:rsidRPr="00357C05" w:rsidRDefault="001A057A" w:rsidP="005C71C5">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 xml:space="preserve">Приобретение жилых помещений (в том числе на вторичном рынке) и </w:t>
            </w:r>
            <w:r w:rsidRPr="00357C05">
              <w:rPr>
                <w:rFonts w:ascii="Times New Roman" w:hAnsi="Times New Roman" w:cs="Times New Roman"/>
                <w:shd w:val="clear" w:color="auto" w:fill="FFFFFF"/>
              </w:rPr>
              <w:t>выплаты размера возмещения за изымаемое жилое помещение в связи с изъятием земельного участка для муниципальных нужд</w:t>
            </w:r>
          </w:p>
        </w:tc>
        <w:tc>
          <w:tcPr>
            <w:tcW w:w="497" w:type="pct"/>
            <w:vMerge w:val="restart"/>
          </w:tcPr>
          <w:p w:rsidR="00C41EDC" w:rsidRPr="00357C05" w:rsidRDefault="00C41EDC" w:rsidP="00C41EDC">
            <w:pPr>
              <w:widowControl w:val="0"/>
              <w:autoSpaceDE w:val="0"/>
              <w:autoSpaceDN w:val="0"/>
              <w:adjustRightInd w:val="0"/>
              <w:spacing w:after="0" w:line="240" w:lineRule="auto"/>
              <w:ind w:left="-108" w:right="-113"/>
              <w:jc w:val="center"/>
              <w:rPr>
                <w:rFonts w:ascii="Times New Roman" w:eastAsia="Times New Roman" w:hAnsi="Times New Roman" w:cs="Times New Roman"/>
              </w:rPr>
            </w:pPr>
            <w:r w:rsidRPr="00357C05">
              <w:rPr>
                <w:rFonts w:ascii="Times New Roman" w:eastAsia="Times New Roman" w:hAnsi="Times New Roman" w:cs="Times New Roman"/>
              </w:rPr>
              <w:t>ул. Щепкина, д.29, корпуса</w:t>
            </w:r>
          </w:p>
          <w:p w:rsidR="00C41EDC" w:rsidRPr="00357C05" w:rsidRDefault="00C41EDC" w:rsidP="00C41EDC">
            <w:pPr>
              <w:widowControl w:val="0"/>
              <w:autoSpaceDE w:val="0"/>
              <w:autoSpaceDN w:val="0"/>
              <w:adjustRightInd w:val="0"/>
              <w:spacing w:after="0" w:line="240" w:lineRule="auto"/>
              <w:ind w:left="-108" w:right="-113"/>
              <w:jc w:val="center"/>
              <w:rPr>
                <w:rFonts w:ascii="Times New Roman" w:eastAsia="Times New Roman" w:hAnsi="Times New Roman" w:cs="Times New Roman"/>
              </w:rPr>
            </w:pPr>
            <w:r w:rsidRPr="00357C05">
              <w:rPr>
                <w:rFonts w:ascii="Times New Roman" w:eastAsia="Times New Roman" w:hAnsi="Times New Roman" w:cs="Times New Roman"/>
              </w:rPr>
              <w:t>А, Б</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2025 год - до 31.12.2025</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 xml:space="preserve">2026 год - до 31.12.2026 </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p>
          <w:p w:rsidR="00C41EDC" w:rsidRPr="00357C05" w:rsidRDefault="00C41EDC" w:rsidP="00357C05">
            <w:pPr>
              <w:widowControl w:val="0"/>
              <w:autoSpaceDE w:val="0"/>
              <w:autoSpaceDN w:val="0"/>
              <w:adjustRightInd w:val="0"/>
              <w:spacing w:after="0" w:line="240" w:lineRule="auto"/>
              <w:ind w:left="-108" w:right="-113"/>
              <w:jc w:val="center"/>
              <w:rPr>
                <w:rFonts w:ascii="Times New Roman" w:eastAsia="Times New Roman" w:hAnsi="Times New Roman" w:cs="Times New Roman"/>
              </w:rPr>
            </w:pPr>
            <w:r w:rsidRPr="00357C05">
              <w:rPr>
                <w:rFonts w:ascii="Times New Roman" w:hAnsi="Times New Roman" w:cs="Times New Roman"/>
              </w:rPr>
              <w:t>2028 год - до 31.12.2028</w:t>
            </w:r>
          </w:p>
        </w:tc>
        <w:tc>
          <w:tcPr>
            <w:tcW w:w="202" w:type="pct"/>
            <w:vMerge w:val="restart"/>
            <w:shd w:val="clear" w:color="auto" w:fill="FFFFFF" w:themeFill="background1"/>
          </w:tcPr>
          <w:p w:rsidR="001A057A" w:rsidRPr="00357C05" w:rsidRDefault="001A057A" w:rsidP="00C4192A">
            <w:pPr>
              <w:widowControl w:val="0"/>
              <w:autoSpaceDE w:val="0"/>
              <w:autoSpaceDN w:val="0"/>
              <w:adjustRightInd w:val="0"/>
              <w:spacing w:after="0" w:line="240" w:lineRule="auto"/>
              <w:ind w:left="-80" w:right="-101"/>
              <w:jc w:val="center"/>
              <w:rPr>
                <w:rFonts w:ascii="Times New Roman" w:eastAsia="Times New Roman" w:hAnsi="Times New Roman" w:cs="Times New Roman"/>
                <w:bCs/>
              </w:rPr>
            </w:pPr>
            <w:r w:rsidRPr="00357C05">
              <w:rPr>
                <w:rFonts w:ascii="Times New Roman" w:eastAsia="Times New Roman" w:hAnsi="Times New Roman" w:cs="Times New Roman"/>
                <w:bCs/>
              </w:rPr>
              <w:t>71,38</w:t>
            </w:r>
          </w:p>
        </w:tc>
        <w:tc>
          <w:tcPr>
            <w:tcW w:w="270" w:type="pct"/>
            <w:noWrap/>
          </w:tcPr>
          <w:p w:rsidR="001A057A" w:rsidRPr="00357C05" w:rsidRDefault="001A057A" w:rsidP="00C4192A">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ГБ</w:t>
            </w:r>
          </w:p>
        </w:tc>
        <w:tc>
          <w:tcPr>
            <w:tcW w:w="216" w:type="pct"/>
          </w:tcPr>
          <w:p w:rsidR="001A057A" w:rsidRPr="00357C05" w:rsidRDefault="001A057A" w:rsidP="00545547">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5,35</w:t>
            </w:r>
          </w:p>
        </w:tc>
        <w:tc>
          <w:tcPr>
            <w:tcW w:w="227" w:type="pct"/>
          </w:tcPr>
          <w:p w:rsidR="001A057A" w:rsidRPr="00357C05" w:rsidRDefault="001A057A" w:rsidP="00545547">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5,35</w:t>
            </w:r>
          </w:p>
        </w:tc>
        <w:tc>
          <w:tcPr>
            <w:tcW w:w="211" w:type="pct"/>
          </w:tcPr>
          <w:p w:rsidR="001A057A" w:rsidRPr="00357C05" w:rsidRDefault="001A057A" w:rsidP="008F6069">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5,35</w:t>
            </w:r>
          </w:p>
        </w:tc>
        <w:tc>
          <w:tcPr>
            <w:tcW w:w="238" w:type="pct"/>
          </w:tcPr>
          <w:p w:rsidR="001A057A" w:rsidRPr="00357C05" w:rsidRDefault="001A057A" w:rsidP="008F6069">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5,35</w:t>
            </w:r>
          </w:p>
        </w:tc>
        <w:tc>
          <w:tcPr>
            <w:tcW w:w="203" w:type="pct"/>
          </w:tcPr>
          <w:p w:rsidR="001A057A" w:rsidRPr="00357C05" w:rsidRDefault="001A057A" w:rsidP="00545547">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Pr>
          <w:p w:rsidR="001A057A" w:rsidRPr="00357C05" w:rsidRDefault="001A057A" w:rsidP="00545547">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03" w:type="pct"/>
            <w:tcBorders>
              <w:right w:val="single" w:sz="4" w:space="0" w:color="auto"/>
            </w:tcBorders>
          </w:tcPr>
          <w:p w:rsidR="001A057A" w:rsidRPr="00357C05" w:rsidRDefault="001A057A" w:rsidP="00C4192A">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left w:val="single" w:sz="4" w:space="0" w:color="auto"/>
            </w:tcBorders>
          </w:tcPr>
          <w:p w:rsidR="001A057A" w:rsidRPr="00357C05" w:rsidRDefault="001A057A" w:rsidP="00C4192A">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1050" w:type="pct"/>
            <w:vMerge w:val="restart"/>
          </w:tcPr>
          <w:p w:rsidR="001A057A" w:rsidRPr="00357C05" w:rsidRDefault="001A057A" w:rsidP="00D63EA8">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2025 - 11 семей/20 человек,                   расселяемая площадь 412,1 кв.м;</w:t>
            </w:r>
          </w:p>
          <w:p w:rsidR="001A057A" w:rsidRPr="00357C05" w:rsidRDefault="001A057A" w:rsidP="00D63EA8">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2026 - 11 семей/20 человек,</w:t>
            </w:r>
          </w:p>
          <w:p w:rsidR="001A057A" w:rsidRPr="00357C05" w:rsidRDefault="001A057A" w:rsidP="000A745C">
            <w:pPr>
              <w:widowControl w:val="0"/>
              <w:autoSpaceDE w:val="0"/>
              <w:autoSpaceDN w:val="0"/>
              <w:adjustRightInd w:val="0"/>
              <w:spacing w:after="0" w:line="240" w:lineRule="auto"/>
              <w:ind w:hanging="146"/>
              <w:jc w:val="center"/>
              <w:rPr>
                <w:rFonts w:ascii="Times New Roman" w:eastAsia="Times New Roman" w:hAnsi="Times New Roman" w:cs="Times New Roman"/>
                <w:highlight w:val="yellow"/>
              </w:rPr>
            </w:pPr>
            <w:r w:rsidRPr="00357C05">
              <w:rPr>
                <w:rFonts w:ascii="Times New Roman" w:eastAsia="Times New Roman" w:hAnsi="Times New Roman" w:cs="Times New Roman"/>
              </w:rPr>
              <w:t xml:space="preserve">расселяемая площадь </w:t>
            </w:r>
            <w:r w:rsidRPr="00357C05">
              <w:rPr>
                <w:rFonts w:ascii="Times New Roman" w:eastAsia="Times New Roman" w:hAnsi="Times New Roman" w:cs="Times New Roman"/>
                <w:color w:val="000000"/>
              </w:rPr>
              <w:t xml:space="preserve">412,1 </w:t>
            </w:r>
            <w:r w:rsidRPr="00357C05">
              <w:rPr>
                <w:rFonts w:ascii="Times New Roman" w:eastAsia="Times New Roman" w:hAnsi="Times New Roman" w:cs="Times New Roman"/>
              </w:rPr>
              <w:t>кв.м</w:t>
            </w:r>
          </w:p>
        </w:tc>
        <w:tc>
          <w:tcPr>
            <w:tcW w:w="289" w:type="pct"/>
            <w:vMerge w:val="restart"/>
          </w:tcPr>
          <w:p w:rsidR="001A057A" w:rsidRPr="00357C05" w:rsidRDefault="001A057A" w:rsidP="00C4192A">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УС,</w:t>
            </w:r>
          </w:p>
          <w:p w:rsidR="001A057A" w:rsidRPr="00357C05" w:rsidRDefault="001A057A" w:rsidP="00C4192A">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МКУ «Жилком-</w:t>
            </w:r>
          </w:p>
          <w:p w:rsidR="001A057A" w:rsidRPr="00357C05" w:rsidRDefault="001A057A" w:rsidP="00C4192A">
            <w:pPr>
              <w:widowControl w:val="0"/>
              <w:adjustRightInd w:val="0"/>
              <w:spacing w:after="0" w:line="240" w:lineRule="auto"/>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центр»</w:t>
            </w:r>
          </w:p>
          <w:p w:rsidR="001A057A" w:rsidRPr="00357C05" w:rsidRDefault="001A057A" w:rsidP="00C4192A">
            <w:pPr>
              <w:widowControl w:val="0"/>
              <w:autoSpaceDE w:val="0"/>
              <w:autoSpaceDN w:val="0"/>
              <w:adjustRightInd w:val="0"/>
              <w:spacing w:after="0" w:line="240" w:lineRule="auto"/>
              <w:ind w:left="-50" w:right="-65"/>
              <w:jc w:val="center"/>
              <w:rPr>
                <w:rFonts w:ascii="Times New Roman" w:eastAsia="Times New Roman" w:hAnsi="Times New Roman" w:cs="Times New Roman"/>
              </w:rPr>
            </w:pPr>
          </w:p>
        </w:tc>
      </w:tr>
      <w:tr w:rsidR="001A057A" w:rsidRPr="003E2144" w:rsidTr="001A057A">
        <w:trPr>
          <w:trHeight w:val="220"/>
        </w:trPr>
        <w:tc>
          <w:tcPr>
            <w:tcW w:w="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822" w:type="pct"/>
            <w:vMerge/>
          </w:tcPr>
          <w:p w:rsidR="001A057A" w:rsidRPr="00357C05" w:rsidRDefault="001A057A" w:rsidP="005C71C5">
            <w:pPr>
              <w:widowControl w:val="0"/>
              <w:adjustRightInd w:val="0"/>
              <w:spacing w:after="0" w:line="240" w:lineRule="auto"/>
              <w:rPr>
                <w:rFonts w:ascii="Times New Roman" w:eastAsia="Times New Roman" w:hAnsi="Times New Roman" w:cs="Times New Roman"/>
              </w:rPr>
            </w:pPr>
          </w:p>
        </w:tc>
        <w:tc>
          <w:tcPr>
            <w:tcW w:w="497"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202" w:type="pct"/>
            <w:vMerge/>
            <w:shd w:val="clear" w:color="auto" w:fill="FFFFFF" w:themeFill="background1"/>
          </w:tcPr>
          <w:p w:rsidR="001A057A" w:rsidRPr="00357C05" w:rsidRDefault="001A057A" w:rsidP="00C4192A">
            <w:pPr>
              <w:widowControl w:val="0"/>
              <w:adjustRightInd w:val="0"/>
              <w:spacing w:after="0" w:line="240" w:lineRule="auto"/>
              <w:ind w:left="-80" w:right="-101"/>
              <w:jc w:val="center"/>
              <w:rPr>
                <w:rFonts w:ascii="Times New Roman" w:eastAsia="Times New Roman" w:hAnsi="Times New Roman" w:cs="Times New Roman"/>
                <w:b/>
                <w:bCs/>
              </w:rPr>
            </w:pPr>
          </w:p>
        </w:tc>
        <w:tc>
          <w:tcPr>
            <w:tcW w:w="270" w:type="pct"/>
            <w:noWrap/>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ОБ</w:t>
            </w:r>
          </w:p>
        </w:tc>
        <w:tc>
          <w:tcPr>
            <w:tcW w:w="216" w:type="pct"/>
          </w:tcPr>
          <w:p w:rsidR="001A057A" w:rsidRPr="00357C05" w:rsidRDefault="001A057A"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27" w:type="pct"/>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11" w:type="pct"/>
          </w:tcPr>
          <w:p w:rsidR="001A057A" w:rsidRPr="00357C05" w:rsidRDefault="001A057A" w:rsidP="008F6069">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38" w:type="pct"/>
          </w:tcPr>
          <w:p w:rsidR="001A057A" w:rsidRPr="00357C05" w:rsidRDefault="001A057A" w:rsidP="008F6069">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03" w:type="pct"/>
          </w:tcPr>
          <w:p w:rsidR="001A057A" w:rsidRPr="00357C05" w:rsidRDefault="001A057A"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03" w:type="pct"/>
            <w:tcBorders>
              <w:right w:val="single" w:sz="4" w:space="0" w:color="auto"/>
            </w:tcBorders>
          </w:tcPr>
          <w:p w:rsidR="001A057A" w:rsidRPr="00357C05" w:rsidRDefault="001A057A"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left w:val="single" w:sz="4" w:space="0" w:color="auto"/>
            </w:tcBorders>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1050" w:type="pct"/>
            <w:vMerge/>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highlight w:val="yellow"/>
              </w:rPr>
            </w:pPr>
          </w:p>
        </w:tc>
        <w:tc>
          <w:tcPr>
            <w:tcW w:w="2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r>
      <w:tr w:rsidR="001A057A" w:rsidRPr="003E2144" w:rsidTr="001A057A">
        <w:trPr>
          <w:trHeight w:val="230"/>
        </w:trPr>
        <w:tc>
          <w:tcPr>
            <w:tcW w:w="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822" w:type="pct"/>
            <w:vMerge/>
          </w:tcPr>
          <w:p w:rsidR="001A057A" w:rsidRPr="00357C05" w:rsidRDefault="001A057A" w:rsidP="005C71C5">
            <w:pPr>
              <w:widowControl w:val="0"/>
              <w:adjustRightInd w:val="0"/>
              <w:spacing w:after="0" w:line="240" w:lineRule="auto"/>
              <w:rPr>
                <w:rFonts w:ascii="Times New Roman" w:eastAsia="Times New Roman" w:hAnsi="Times New Roman" w:cs="Times New Roman"/>
              </w:rPr>
            </w:pPr>
          </w:p>
        </w:tc>
        <w:tc>
          <w:tcPr>
            <w:tcW w:w="497"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202" w:type="pct"/>
            <w:vMerge/>
            <w:shd w:val="clear" w:color="auto" w:fill="FFFFFF" w:themeFill="background1"/>
          </w:tcPr>
          <w:p w:rsidR="001A057A" w:rsidRPr="00357C05" w:rsidRDefault="001A057A" w:rsidP="00C4192A">
            <w:pPr>
              <w:widowControl w:val="0"/>
              <w:adjustRightInd w:val="0"/>
              <w:spacing w:after="0" w:line="240" w:lineRule="auto"/>
              <w:ind w:left="-80" w:right="-101"/>
              <w:jc w:val="center"/>
              <w:rPr>
                <w:rFonts w:ascii="Times New Roman" w:eastAsia="Times New Roman" w:hAnsi="Times New Roman" w:cs="Times New Roman"/>
                <w:b/>
                <w:bCs/>
              </w:rPr>
            </w:pPr>
          </w:p>
        </w:tc>
        <w:tc>
          <w:tcPr>
            <w:tcW w:w="270" w:type="pct"/>
            <w:tcBorders>
              <w:bottom w:val="single" w:sz="4" w:space="0" w:color="auto"/>
            </w:tcBorders>
            <w:noWrap/>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ФБ</w:t>
            </w:r>
          </w:p>
        </w:tc>
        <w:tc>
          <w:tcPr>
            <w:tcW w:w="216" w:type="pct"/>
            <w:tcBorders>
              <w:bottom w:val="single" w:sz="4" w:space="0" w:color="auto"/>
            </w:tcBorders>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bottom w:val="single" w:sz="4" w:space="0" w:color="auto"/>
            </w:tcBorders>
          </w:tcPr>
          <w:p w:rsidR="001A057A" w:rsidRPr="00357C05" w:rsidRDefault="001A057A" w:rsidP="00545547">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bottom w:val="single" w:sz="4" w:space="0" w:color="auto"/>
            </w:tcBorders>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bottom w:val="single" w:sz="4" w:space="0" w:color="auto"/>
            </w:tcBorders>
          </w:tcPr>
          <w:p w:rsidR="001A057A" w:rsidRPr="00357C05" w:rsidRDefault="001A057A" w:rsidP="00C4192A">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bottom w:val="single" w:sz="4" w:space="0" w:color="auto"/>
            </w:tcBorders>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highlight w:val="yellow"/>
              </w:rPr>
            </w:pPr>
            <w:r w:rsidRPr="00357C05">
              <w:rPr>
                <w:rFonts w:ascii="Times New Roman" w:eastAsia="Times New Roman" w:hAnsi="Times New Roman" w:cs="Times New Roman"/>
              </w:rPr>
              <w:t>-</w:t>
            </w:r>
          </w:p>
        </w:tc>
        <w:tc>
          <w:tcPr>
            <w:tcW w:w="252" w:type="pct"/>
            <w:tcBorders>
              <w:bottom w:val="single" w:sz="4" w:space="0" w:color="auto"/>
            </w:tcBorders>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bottom w:val="single" w:sz="4" w:space="0" w:color="auto"/>
              <w:right w:val="single" w:sz="4" w:space="0" w:color="auto"/>
            </w:tcBorders>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highlight w:val="yellow"/>
              </w:rPr>
            </w:pPr>
            <w:r w:rsidRPr="00357C05">
              <w:rPr>
                <w:rFonts w:ascii="Times New Roman" w:eastAsia="Times New Roman" w:hAnsi="Times New Roman" w:cs="Times New Roman"/>
              </w:rPr>
              <w:t>-</w:t>
            </w:r>
          </w:p>
        </w:tc>
        <w:tc>
          <w:tcPr>
            <w:tcW w:w="231" w:type="pct"/>
            <w:tcBorders>
              <w:left w:val="single" w:sz="4" w:space="0" w:color="auto"/>
              <w:bottom w:val="single" w:sz="4" w:space="0" w:color="auto"/>
            </w:tcBorders>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highlight w:val="yellow"/>
              </w:rPr>
            </w:pPr>
          </w:p>
        </w:tc>
        <w:tc>
          <w:tcPr>
            <w:tcW w:w="2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r>
      <w:tr w:rsidR="001A057A" w:rsidRPr="003E2144" w:rsidTr="001A057A">
        <w:trPr>
          <w:trHeight w:val="216"/>
        </w:trPr>
        <w:tc>
          <w:tcPr>
            <w:tcW w:w="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822" w:type="pct"/>
            <w:vMerge/>
          </w:tcPr>
          <w:p w:rsidR="001A057A" w:rsidRPr="00357C05" w:rsidRDefault="001A057A" w:rsidP="005C71C5">
            <w:pPr>
              <w:widowControl w:val="0"/>
              <w:adjustRightInd w:val="0"/>
              <w:spacing w:after="0" w:line="240" w:lineRule="auto"/>
              <w:rPr>
                <w:rFonts w:ascii="Times New Roman" w:eastAsia="Times New Roman" w:hAnsi="Times New Roman" w:cs="Times New Roman"/>
              </w:rPr>
            </w:pPr>
          </w:p>
        </w:tc>
        <w:tc>
          <w:tcPr>
            <w:tcW w:w="497"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c>
          <w:tcPr>
            <w:tcW w:w="202" w:type="pct"/>
            <w:vMerge/>
            <w:shd w:val="clear" w:color="auto" w:fill="FFFFFF" w:themeFill="background1"/>
          </w:tcPr>
          <w:p w:rsidR="001A057A" w:rsidRPr="00357C05" w:rsidRDefault="001A057A" w:rsidP="00C4192A">
            <w:pPr>
              <w:widowControl w:val="0"/>
              <w:adjustRightInd w:val="0"/>
              <w:spacing w:after="0" w:line="240" w:lineRule="auto"/>
              <w:ind w:left="-80" w:right="-101"/>
              <w:jc w:val="center"/>
              <w:rPr>
                <w:rFonts w:ascii="Times New Roman" w:eastAsia="Times New Roman" w:hAnsi="Times New Roman" w:cs="Times New Roman"/>
                <w:b/>
                <w:bCs/>
              </w:rPr>
            </w:pPr>
          </w:p>
        </w:tc>
        <w:tc>
          <w:tcPr>
            <w:tcW w:w="270" w:type="pct"/>
            <w:tcBorders>
              <w:top w:val="single" w:sz="4" w:space="0" w:color="auto"/>
              <w:bottom w:val="single" w:sz="4" w:space="0" w:color="auto"/>
            </w:tcBorders>
            <w:noWrap/>
          </w:tcPr>
          <w:p w:rsidR="001A057A" w:rsidRPr="00357C05" w:rsidRDefault="001A057A"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Итого</w:t>
            </w:r>
          </w:p>
        </w:tc>
        <w:tc>
          <w:tcPr>
            <w:tcW w:w="216" w:type="pct"/>
            <w:tcBorders>
              <w:top w:val="single" w:sz="4" w:space="0" w:color="auto"/>
              <w:bottom w:val="single" w:sz="4" w:space="0" w:color="auto"/>
            </w:tcBorders>
          </w:tcPr>
          <w:p w:rsidR="001A057A" w:rsidRPr="00357C05" w:rsidRDefault="001A057A"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35,69</w:t>
            </w:r>
          </w:p>
        </w:tc>
        <w:tc>
          <w:tcPr>
            <w:tcW w:w="227" w:type="pct"/>
            <w:tcBorders>
              <w:top w:val="single" w:sz="4" w:space="0" w:color="auto"/>
              <w:bottom w:val="single" w:sz="4" w:space="0" w:color="auto"/>
            </w:tcBorders>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35,69</w:t>
            </w:r>
          </w:p>
        </w:tc>
        <w:tc>
          <w:tcPr>
            <w:tcW w:w="211" w:type="pct"/>
            <w:tcBorders>
              <w:top w:val="single" w:sz="4" w:space="0" w:color="auto"/>
              <w:bottom w:val="single" w:sz="4" w:space="0" w:color="auto"/>
            </w:tcBorders>
          </w:tcPr>
          <w:p w:rsidR="001A057A" w:rsidRPr="00357C05" w:rsidRDefault="001A057A"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35,69</w:t>
            </w:r>
          </w:p>
        </w:tc>
        <w:tc>
          <w:tcPr>
            <w:tcW w:w="238" w:type="pct"/>
            <w:tcBorders>
              <w:top w:val="single" w:sz="4" w:space="0" w:color="auto"/>
              <w:bottom w:val="single" w:sz="4" w:space="0" w:color="auto"/>
            </w:tcBorders>
          </w:tcPr>
          <w:p w:rsidR="001A057A" w:rsidRPr="00357C05" w:rsidRDefault="001A057A"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35,69</w:t>
            </w:r>
          </w:p>
        </w:tc>
        <w:tc>
          <w:tcPr>
            <w:tcW w:w="203" w:type="pct"/>
            <w:tcBorders>
              <w:top w:val="single" w:sz="4" w:space="0" w:color="auto"/>
              <w:bottom w:val="single" w:sz="4" w:space="0" w:color="auto"/>
            </w:tcBorders>
          </w:tcPr>
          <w:p w:rsidR="001A057A" w:rsidRPr="00357C05" w:rsidRDefault="001A057A"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Borders>
              <w:top w:val="single" w:sz="4" w:space="0" w:color="auto"/>
              <w:bottom w:val="single" w:sz="4" w:space="0" w:color="auto"/>
            </w:tcBorders>
          </w:tcPr>
          <w:p w:rsidR="001A057A" w:rsidRPr="00357C05" w:rsidRDefault="001A057A" w:rsidP="00545547">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03" w:type="pct"/>
            <w:tcBorders>
              <w:top w:val="single" w:sz="4" w:space="0" w:color="auto"/>
              <w:bottom w:val="single" w:sz="4" w:space="0" w:color="auto"/>
              <w:right w:val="single" w:sz="4" w:space="0" w:color="auto"/>
            </w:tcBorders>
          </w:tcPr>
          <w:p w:rsidR="001A057A" w:rsidRPr="00357C05" w:rsidRDefault="001A057A"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top w:val="single" w:sz="4" w:space="0" w:color="auto"/>
              <w:left w:val="single" w:sz="4" w:space="0" w:color="auto"/>
              <w:bottom w:val="single" w:sz="4" w:space="0" w:color="auto"/>
            </w:tcBorders>
          </w:tcPr>
          <w:p w:rsidR="001A057A" w:rsidRPr="00357C05" w:rsidRDefault="001A057A"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1050" w:type="pct"/>
            <w:vMerge/>
          </w:tcPr>
          <w:p w:rsidR="001A057A" w:rsidRPr="00357C05" w:rsidRDefault="001A057A" w:rsidP="00C4192A">
            <w:pPr>
              <w:widowControl w:val="0"/>
              <w:adjustRightInd w:val="0"/>
              <w:spacing w:after="0" w:line="240" w:lineRule="auto"/>
              <w:jc w:val="center"/>
              <w:rPr>
                <w:rFonts w:ascii="Times New Roman" w:eastAsia="Times New Roman" w:hAnsi="Times New Roman" w:cs="Times New Roman"/>
                <w:highlight w:val="yellow"/>
              </w:rPr>
            </w:pPr>
          </w:p>
        </w:tc>
        <w:tc>
          <w:tcPr>
            <w:tcW w:w="289" w:type="pct"/>
            <w:vMerge/>
          </w:tcPr>
          <w:p w:rsidR="001A057A" w:rsidRPr="00357C05" w:rsidRDefault="001A057A" w:rsidP="00C4192A">
            <w:pPr>
              <w:widowControl w:val="0"/>
              <w:adjustRightInd w:val="0"/>
              <w:spacing w:after="0" w:line="240" w:lineRule="auto"/>
              <w:rPr>
                <w:rFonts w:ascii="Times New Roman" w:eastAsia="Times New Roman" w:hAnsi="Times New Roman" w:cs="Times New Roman"/>
              </w:rPr>
            </w:pPr>
          </w:p>
        </w:tc>
      </w:tr>
      <w:tr w:rsidR="003B422F" w:rsidRPr="003E2144" w:rsidTr="001A057A">
        <w:trPr>
          <w:trHeight w:val="798"/>
        </w:trPr>
        <w:tc>
          <w:tcPr>
            <w:tcW w:w="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5C71C5">
            <w:pPr>
              <w:widowControl w:val="0"/>
              <w:adjustRightInd w:val="0"/>
              <w:spacing w:after="0" w:line="240" w:lineRule="auto"/>
              <w:rPr>
                <w:rFonts w:ascii="Times New Roman" w:eastAsia="Times New Roman" w:hAnsi="Times New Roman" w:cs="Times New Roman"/>
              </w:rPr>
            </w:pPr>
          </w:p>
        </w:tc>
        <w:tc>
          <w:tcPr>
            <w:tcW w:w="497"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202" w:type="pct"/>
            <w:vMerge/>
            <w:shd w:val="clear" w:color="auto" w:fill="FFFFFF" w:themeFill="background1"/>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
                <w:bCs/>
              </w:rPr>
            </w:pPr>
          </w:p>
        </w:tc>
        <w:tc>
          <w:tcPr>
            <w:tcW w:w="270" w:type="pct"/>
            <w:tcBorders>
              <w:top w:val="single" w:sz="4" w:space="0" w:color="auto"/>
            </w:tcBorders>
            <w:noWrap/>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16" w:type="pct"/>
            <w:tcBorders>
              <w:top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27" w:type="pct"/>
            <w:tcBorders>
              <w:top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11" w:type="pct"/>
            <w:tcBorders>
              <w:top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38" w:type="pct"/>
            <w:tcBorders>
              <w:top w:val="single" w:sz="4" w:space="0" w:color="auto"/>
            </w:tcBorders>
          </w:tcPr>
          <w:p w:rsidR="001C4F12" w:rsidRPr="00357C05" w:rsidRDefault="001C4F12" w:rsidP="00C4192A">
            <w:pPr>
              <w:widowControl w:val="0"/>
              <w:adjustRightInd w:val="0"/>
              <w:spacing w:after="0" w:line="240" w:lineRule="auto"/>
              <w:ind w:left="-77" w:right="-108"/>
              <w:jc w:val="center"/>
              <w:rPr>
                <w:rFonts w:ascii="Times New Roman" w:eastAsia="Times New Roman" w:hAnsi="Times New Roman" w:cs="Times New Roman"/>
              </w:rPr>
            </w:pPr>
          </w:p>
        </w:tc>
        <w:tc>
          <w:tcPr>
            <w:tcW w:w="203" w:type="pct"/>
            <w:tcBorders>
              <w:top w:val="single" w:sz="4" w:space="0" w:color="auto"/>
            </w:tcBorders>
          </w:tcPr>
          <w:p w:rsidR="001C4F12" w:rsidRPr="00357C05" w:rsidRDefault="001C4F12" w:rsidP="00C4192A">
            <w:pPr>
              <w:widowControl w:val="0"/>
              <w:adjustRightInd w:val="0"/>
              <w:spacing w:after="0" w:line="240" w:lineRule="auto"/>
              <w:ind w:left="-108" w:right="-71"/>
              <w:jc w:val="center"/>
              <w:rPr>
                <w:rFonts w:ascii="Times New Roman" w:eastAsia="Times New Roman" w:hAnsi="Times New Roman" w:cs="Times New Roman"/>
              </w:rPr>
            </w:pPr>
          </w:p>
        </w:tc>
        <w:tc>
          <w:tcPr>
            <w:tcW w:w="252" w:type="pct"/>
            <w:tcBorders>
              <w:top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03" w:type="pct"/>
            <w:tcBorders>
              <w:top w:val="single" w:sz="4" w:space="0" w:color="auto"/>
              <w:right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31" w:type="pct"/>
            <w:tcBorders>
              <w:top w:val="single" w:sz="4" w:space="0" w:color="auto"/>
              <w:left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1050" w:type="pct"/>
            <w:vMerge/>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highlight w:val="yellow"/>
              </w:rPr>
            </w:pPr>
          </w:p>
        </w:tc>
        <w:tc>
          <w:tcPr>
            <w:tcW w:w="2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r>
      <w:tr w:rsidR="003B422F" w:rsidRPr="003E2144" w:rsidTr="001A057A">
        <w:trPr>
          <w:trHeight w:val="235"/>
        </w:trPr>
        <w:tc>
          <w:tcPr>
            <w:tcW w:w="89" w:type="pct"/>
            <w:vMerge w:val="restart"/>
          </w:tcPr>
          <w:p w:rsidR="001C4F12" w:rsidRPr="00357C05" w:rsidRDefault="001C4F12" w:rsidP="00C4192A">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2</w:t>
            </w:r>
          </w:p>
        </w:tc>
        <w:tc>
          <w:tcPr>
            <w:tcW w:w="822" w:type="pct"/>
            <w:vMerge w:val="restart"/>
          </w:tcPr>
          <w:p w:rsidR="001C4F12" w:rsidRPr="00357C05" w:rsidRDefault="001C4F12" w:rsidP="005C71C5">
            <w:pPr>
              <w:widowControl w:val="0"/>
              <w:adjustRightInd w:val="0"/>
              <w:spacing w:after="0" w:line="240" w:lineRule="auto"/>
              <w:rPr>
                <w:rFonts w:ascii="Times New Roman" w:eastAsia="Times New Roman" w:hAnsi="Times New Roman" w:cs="Times New Roman"/>
              </w:rPr>
            </w:pPr>
            <w:r w:rsidRPr="00357C05">
              <w:rPr>
                <w:rFonts w:ascii="Times New Roman" w:eastAsia="Calibri" w:hAnsi="Times New Roman" w:cs="Times New Roman"/>
              </w:rPr>
              <w:t>В</w:t>
            </w:r>
            <w:r w:rsidRPr="00357C05">
              <w:rPr>
                <w:rFonts w:ascii="Times New Roman" w:hAnsi="Times New Roman" w:cs="Times New Roman"/>
                <w:shd w:val="clear" w:color="auto" w:fill="FFFFFF"/>
              </w:rPr>
              <w:t>ыплата размера возмещения за изымаемое жилое помещение в связи с изъятием земельного участка для муниципальных нужд</w:t>
            </w:r>
          </w:p>
        </w:tc>
        <w:tc>
          <w:tcPr>
            <w:tcW w:w="497" w:type="pct"/>
            <w:vMerge w:val="restart"/>
          </w:tcPr>
          <w:p w:rsidR="00C41EDC" w:rsidRPr="00357C05" w:rsidRDefault="00C41EDC" w:rsidP="00C41EDC">
            <w:pPr>
              <w:widowControl w:val="0"/>
              <w:adjustRightInd w:val="0"/>
              <w:spacing w:after="0" w:line="240" w:lineRule="auto"/>
              <w:ind w:left="-108" w:right="-109"/>
              <w:jc w:val="center"/>
              <w:rPr>
                <w:rFonts w:ascii="Times New Roman" w:eastAsia="Times New Roman" w:hAnsi="Times New Roman" w:cs="Times New Roman"/>
              </w:rPr>
            </w:pPr>
            <w:r w:rsidRPr="00357C05">
              <w:rPr>
                <w:rFonts w:ascii="Times New Roman" w:eastAsia="Times New Roman" w:hAnsi="Times New Roman" w:cs="Times New Roman"/>
              </w:rPr>
              <w:t>ул. Щепкина, д.4;</w:t>
            </w:r>
          </w:p>
          <w:p w:rsidR="00C41EDC" w:rsidRPr="00357C05" w:rsidRDefault="00C41EDC" w:rsidP="00C41EDC">
            <w:pPr>
              <w:widowControl w:val="0"/>
              <w:adjustRightInd w:val="0"/>
              <w:spacing w:after="0" w:line="240" w:lineRule="auto"/>
              <w:ind w:left="-108" w:right="-109"/>
              <w:jc w:val="center"/>
              <w:rPr>
                <w:rFonts w:ascii="Times New Roman" w:eastAsia="Times New Roman" w:hAnsi="Times New Roman" w:cs="Times New Roman"/>
              </w:rPr>
            </w:pPr>
            <w:r w:rsidRPr="00357C05">
              <w:rPr>
                <w:rFonts w:ascii="Times New Roman" w:eastAsia="Times New Roman" w:hAnsi="Times New Roman" w:cs="Times New Roman"/>
              </w:rPr>
              <w:t>Бульварная ул., д.12;</w:t>
            </w:r>
          </w:p>
          <w:p w:rsidR="00C41EDC" w:rsidRPr="00357C05" w:rsidRDefault="00C41EDC" w:rsidP="00C41EDC">
            <w:pPr>
              <w:widowControl w:val="0"/>
              <w:adjustRightInd w:val="0"/>
              <w:spacing w:after="0" w:line="240" w:lineRule="auto"/>
              <w:ind w:left="-108" w:right="-109"/>
              <w:jc w:val="center"/>
              <w:rPr>
                <w:rFonts w:ascii="Times New Roman" w:eastAsia="Times New Roman" w:hAnsi="Times New Roman" w:cs="Times New Roman"/>
              </w:rPr>
            </w:pPr>
            <w:r w:rsidRPr="00357C05">
              <w:rPr>
                <w:rFonts w:ascii="Times New Roman" w:eastAsia="Times New Roman" w:hAnsi="Times New Roman" w:cs="Times New Roman"/>
              </w:rPr>
              <w:t xml:space="preserve">ул. Радищева, д.1/Советская ул., д.6; </w:t>
            </w:r>
          </w:p>
          <w:p w:rsidR="00C41EDC" w:rsidRPr="00357C05" w:rsidRDefault="00C41EDC" w:rsidP="00C41EDC">
            <w:pPr>
              <w:spacing w:after="0" w:line="240" w:lineRule="auto"/>
              <w:jc w:val="center"/>
              <w:rPr>
                <w:rFonts w:ascii="Times New Roman" w:hAnsi="Times New Roman" w:cs="Times New Roman"/>
                <w:lang w:eastAsia="ar-SA"/>
              </w:rPr>
            </w:pPr>
            <w:r w:rsidRPr="00357C05">
              <w:rPr>
                <w:rFonts w:ascii="Times New Roman" w:hAnsi="Times New Roman" w:cs="Times New Roman"/>
                <w:lang w:eastAsia="ar-SA"/>
              </w:rPr>
              <w:t>ул. Волжская набережная, д. 151/ул. Пушкина, д. 2</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2025 год - до 31.12.2025</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 xml:space="preserve">2026 год - до 31.12.2026 </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p>
          <w:p w:rsidR="00C41EDC" w:rsidRPr="00357C05" w:rsidRDefault="00C41EDC" w:rsidP="00C41EDC">
            <w:pPr>
              <w:widowControl w:val="0"/>
              <w:adjustRightInd w:val="0"/>
              <w:spacing w:after="0" w:line="240" w:lineRule="auto"/>
              <w:ind w:left="-108" w:right="-109"/>
              <w:jc w:val="center"/>
              <w:rPr>
                <w:rFonts w:ascii="Times New Roman" w:hAnsi="Times New Roman" w:cs="Times New Roman"/>
              </w:rPr>
            </w:pPr>
            <w:r w:rsidRPr="00357C05">
              <w:rPr>
                <w:rFonts w:ascii="Times New Roman" w:hAnsi="Times New Roman" w:cs="Times New Roman"/>
              </w:rPr>
              <w:t>2028 год - до 31.12.2028</w:t>
            </w:r>
          </w:p>
          <w:p w:rsidR="00C41EDC" w:rsidRPr="00357C05" w:rsidRDefault="00C41EDC" w:rsidP="00C41EDC">
            <w:pPr>
              <w:widowControl w:val="0"/>
              <w:adjustRightInd w:val="0"/>
              <w:spacing w:after="0" w:line="240" w:lineRule="auto"/>
              <w:ind w:left="-108" w:right="-109"/>
              <w:jc w:val="center"/>
              <w:rPr>
                <w:rFonts w:ascii="Times New Roman" w:hAnsi="Times New Roman" w:cs="Times New Roman"/>
              </w:rPr>
            </w:pPr>
          </w:p>
          <w:p w:rsidR="0057660A" w:rsidRPr="00357C05" w:rsidRDefault="0057660A" w:rsidP="00BD7CD7">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val="restart"/>
          </w:tcPr>
          <w:p w:rsidR="001C4F12" w:rsidRPr="00357C05" w:rsidRDefault="00CE0BCE" w:rsidP="00352038">
            <w:pPr>
              <w:widowControl w:val="0"/>
              <w:adjustRightInd w:val="0"/>
              <w:spacing w:after="0" w:line="240" w:lineRule="auto"/>
              <w:ind w:left="-80" w:right="-101"/>
              <w:jc w:val="center"/>
              <w:rPr>
                <w:rFonts w:ascii="Times New Roman" w:eastAsia="Times New Roman" w:hAnsi="Times New Roman" w:cs="Times New Roman"/>
                <w:bCs/>
              </w:rPr>
            </w:pPr>
            <w:r w:rsidRPr="00357C05">
              <w:rPr>
                <w:rFonts w:ascii="Times New Roman" w:eastAsia="Times New Roman" w:hAnsi="Times New Roman" w:cs="Times New Roman"/>
                <w:bCs/>
              </w:rPr>
              <w:lastRenderedPageBreak/>
              <w:t>76,80</w:t>
            </w:r>
          </w:p>
        </w:tc>
        <w:tc>
          <w:tcPr>
            <w:tcW w:w="270" w:type="pct"/>
            <w:tcBorders>
              <w:bottom w:val="single" w:sz="4" w:space="0" w:color="auto"/>
            </w:tcBorders>
            <w:noWrap/>
          </w:tcPr>
          <w:p w:rsidR="001C4F12" w:rsidRPr="00357C05" w:rsidRDefault="001C4F12" w:rsidP="00C42A2C">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ГБ</w:t>
            </w:r>
          </w:p>
        </w:tc>
        <w:tc>
          <w:tcPr>
            <w:tcW w:w="216" w:type="pct"/>
            <w:tcBorders>
              <w:bottom w:val="single" w:sz="4" w:space="0" w:color="auto"/>
            </w:tcBorders>
          </w:tcPr>
          <w:p w:rsidR="001C4F12" w:rsidRPr="00357C05" w:rsidRDefault="005F5D3A" w:rsidP="00061108">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7,64</w:t>
            </w:r>
          </w:p>
        </w:tc>
        <w:tc>
          <w:tcPr>
            <w:tcW w:w="227" w:type="pct"/>
            <w:tcBorders>
              <w:bottom w:val="single" w:sz="4" w:space="0" w:color="auto"/>
            </w:tcBorders>
          </w:tcPr>
          <w:p w:rsidR="001C4F12" w:rsidRPr="00357C05" w:rsidRDefault="00CE0BCE" w:rsidP="00061108">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48,30</w:t>
            </w:r>
          </w:p>
        </w:tc>
        <w:tc>
          <w:tcPr>
            <w:tcW w:w="211" w:type="pct"/>
            <w:tcBorders>
              <w:bottom w:val="single" w:sz="4" w:space="0" w:color="auto"/>
            </w:tcBorders>
          </w:tcPr>
          <w:p w:rsidR="001C4F12" w:rsidRPr="00357C05" w:rsidRDefault="00A708CF"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8" w:type="pct"/>
            <w:tcBorders>
              <w:bottom w:val="single" w:sz="4" w:space="0" w:color="auto"/>
            </w:tcBorders>
          </w:tcPr>
          <w:p w:rsidR="001C4F12" w:rsidRPr="00357C05" w:rsidRDefault="00400A60" w:rsidP="00C4192A">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9,22</w:t>
            </w:r>
          </w:p>
        </w:tc>
        <w:tc>
          <w:tcPr>
            <w:tcW w:w="203" w:type="pct"/>
            <w:tcBorders>
              <w:bottom w:val="single" w:sz="4" w:space="0" w:color="auto"/>
            </w:tcBorders>
          </w:tcPr>
          <w:p w:rsidR="001C4F12" w:rsidRPr="00357C05" w:rsidRDefault="00400A60"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Borders>
              <w:bottom w:val="single" w:sz="4" w:space="0" w:color="auto"/>
            </w:tcBorders>
          </w:tcPr>
          <w:p w:rsidR="001C4F12" w:rsidRPr="00357C05" w:rsidRDefault="00400A60"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203" w:type="pct"/>
            <w:tcBorders>
              <w:bottom w:val="single" w:sz="4" w:space="0" w:color="auto"/>
              <w:right w:val="single" w:sz="4" w:space="0" w:color="auto"/>
            </w:tcBorders>
          </w:tcPr>
          <w:p w:rsidR="001C4F12" w:rsidRPr="00357C05" w:rsidRDefault="00400A60"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left w:val="single" w:sz="4" w:space="0" w:color="auto"/>
              <w:bottom w:val="single" w:sz="4" w:space="0" w:color="auto"/>
            </w:tcBorders>
          </w:tcPr>
          <w:p w:rsidR="001C4F12" w:rsidRPr="00357C05" w:rsidRDefault="00400A60"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1050" w:type="pct"/>
            <w:vMerge w:val="restart"/>
          </w:tcPr>
          <w:p w:rsidR="000A745C" w:rsidRPr="00357C05" w:rsidRDefault="000A745C" w:rsidP="000A745C">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 xml:space="preserve">2025 - </w:t>
            </w:r>
            <w:r w:rsidR="003B422F" w:rsidRPr="00357C05">
              <w:rPr>
                <w:rFonts w:ascii="Times New Roman" w:eastAsia="Times New Roman" w:hAnsi="Times New Roman" w:cs="Times New Roman"/>
              </w:rPr>
              <w:t>1</w:t>
            </w:r>
            <w:r w:rsidR="00F071C4" w:rsidRPr="00357C05">
              <w:rPr>
                <w:rFonts w:ascii="Times New Roman" w:eastAsia="Times New Roman" w:hAnsi="Times New Roman" w:cs="Times New Roman"/>
              </w:rPr>
              <w:t>1</w:t>
            </w:r>
            <w:r w:rsidRPr="00357C05">
              <w:rPr>
                <w:rFonts w:ascii="Times New Roman" w:eastAsia="Times New Roman" w:hAnsi="Times New Roman" w:cs="Times New Roman"/>
              </w:rPr>
              <w:t xml:space="preserve"> семей/1</w:t>
            </w:r>
            <w:r w:rsidR="00F071C4" w:rsidRPr="00357C05">
              <w:rPr>
                <w:rFonts w:ascii="Times New Roman" w:eastAsia="Times New Roman" w:hAnsi="Times New Roman" w:cs="Times New Roman"/>
              </w:rPr>
              <w:t>6</w:t>
            </w:r>
            <w:r w:rsidRPr="00357C05">
              <w:rPr>
                <w:rFonts w:ascii="Times New Roman" w:eastAsia="Times New Roman" w:hAnsi="Times New Roman" w:cs="Times New Roman"/>
              </w:rPr>
              <w:t xml:space="preserve"> человек,</w:t>
            </w:r>
          </w:p>
          <w:p w:rsidR="000A745C" w:rsidRPr="00357C05" w:rsidRDefault="000A745C" w:rsidP="000A745C">
            <w:pPr>
              <w:widowControl w:val="0"/>
              <w:adjustRightInd w:val="0"/>
              <w:spacing w:after="0" w:line="240" w:lineRule="auto"/>
              <w:ind w:left="-70" w:right="-152"/>
              <w:jc w:val="center"/>
              <w:rPr>
                <w:rFonts w:ascii="Times New Roman" w:eastAsia="Times New Roman" w:hAnsi="Times New Roman" w:cs="Times New Roman"/>
              </w:rPr>
            </w:pPr>
            <w:r w:rsidRPr="00357C05">
              <w:rPr>
                <w:rFonts w:ascii="Times New Roman" w:eastAsia="Times New Roman" w:hAnsi="Times New Roman" w:cs="Times New Roman"/>
              </w:rPr>
              <w:t xml:space="preserve">расселяемая площадь </w:t>
            </w:r>
            <w:r w:rsidR="00C15A95" w:rsidRPr="00357C05">
              <w:rPr>
                <w:rFonts w:ascii="Times New Roman" w:eastAsia="Times New Roman" w:hAnsi="Times New Roman" w:cs="Times New Roman"/>
                <w:color w:val="000000"/>
              </w:rPr>
              <w:t>759,0</w:t>
            </w:r>
            <w:r w:rsidRPr="00357C05">
              <w:rPr>
                <w:rFonts w:ascii="Times New Roman" w:eastAsia="Times New Roman" w:hAnsi="Times New Roman" w:cs="Times New Roman"/>
                <w:color w:val="000000"/>
              </w:rPr>
              <w:t xml:space="preserve"> </w:t>
            </w:r>
            <w:r w:rsidRPr="00357C05">
              <w:rPr>
                <w:rFonts w:ascii="Times New Roman" w:eastAsia="Times New Roman" w:hAnsi="Times New Roman" w:cs="Times New Roman"/>
              </w:rPr>
              <w:t>кв.м</w:t>
            </w:r>
          </w:p>
          <w:p w:rsidR="00EC78B4" w:rsidRPr="00357C05" w:rsidRDefault="001C4F12" w:rsidP="00EC78B4">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 xml:space="preserve"> </w:t>
            </w:r>
            <w:r w:rsidR="00EC78B4" w:rsidRPr="00357C05">
              <w:rPr>
                <w:rFonts w:ascii="Times New Roman" w:eastAsia="Times New Roman" w:hAnsi="Times New Roman" w:cs="Times New Roman"/>
              </w:rPr>
              <w:t xml:space="preserve">2026 - </w:t>
            </w:r>
            <w:r w:rsidR="001C32F5" w:rsidRPr="00357C05">
              <w:rPr>
                <w:rFonts w:ascii="Times New Roman" w:eastAsia="Times New Roman" w:hAnsi="Times New Roman" w:cs="Times New Roman"/>
              </w:rPr>
              <w:t>3</w:t>
            </w:r>
            <w:r w:rsidR="00EC78B4" w:rsidRPr="00357C05">
              <w:rPr>
                <w:rFonts w:ascii="Times New Roman" w:eastAsia="Times New Roman" w:hAnsi="Times New Roman" w:cs="Times New Roman"/>
              </w:rPr>
              <w:t xml:space="preserve"> сем</w:t>
            </w:r>
            <w:r w:rsidR="000A1B99" w:rsidRPr="00357C05">
              <w:rPr>
                <w:rFonts w:ascii="Times New Roman" w:eastAsia="Times New Roman" w:hAnsi="Times New Roman" w:cs="Times New Roman"/>
              </w:rPr>
              <w:t>ьи</w:t>
            </w:r>
            <w:r w:rsidR="00EC78B4" w:rsidRPr="00357C05">
              <w:rPr>
                <w:rFonts w:ascii="Times New Roman" w:eastAsia="Times New Roman" w:hAnsi="Times New Roman" w:cs="Times New Roman"/>
              </w:rPr>
              <w:t>/</w:t>
            </w:r>
            <w:r w:rsidR="001C32F5" w:rsidRPr="00357C05">
              <w:rPr>
                <w:rFonts w:ascii="Times New Roman" w:eastAsia="Times New Roman" w:hAnsi="Times New Roman" w:cs="Times New Roman"/>
              </w:rPr>
              <w:t>9</w:t>
            </w:r>
            <w:r w:rsidR="00EC78B4" w:rsidRPr="00357C05">
              <w:rPr>
                <w:rFonts w:ascii="Times New Roman" w:eastAsia="Times New Roman" w:hAnsi="Times New Roman" w:cs="Times New Roman"/>
              </w:rPr>
              <w:t xml:space="preserve"> человек,</w:t>
            </w:r>
          </w:p>
          <w:p w:rsidR="00EC78B4" w:rsidRPr="00357C05" w:rsidRDefault="00EC78B4" w:rsidP="00EC78B4">
            <w:pPr>
              <w:widowControl w:val="0"/>
              <w:adjustRightInd w:val="0"/>
              <w:spacing w:after="0" w:line="240" w:lineRule="auto"/>
              <w:ind w:left="-70" w:right="-152"/>
              <w:jc w:val="center"/>
              <w:rPr>
                <w:rFonts w:ascii="Times New Roman" w:eastAsia="Times New Roman" w:hAnsi="Times New Roman" w:cs="Times New Roman"/>
              </w:rPr>
            </w:pPr>
            <w:r w:rsidRPr="00357C05">
              <w:rPr>
                <w:rFonts w:ascii="Times New Roman" w:eastAsia="Times New Roman" w:hAnsi="Times New Roman" w:cs="Times New Roman"/>
              </w:rPr>
              <w:t xml:space="preserve">расселяемая площадь </w:t>
            </w:r>
            <w:r w:rsidR="001C32F5" w:rsidRPr="00357C05">
              <w:rPr>
                <w:rFonts w:ascii="Times New Roman" w:eastAsia="Times New Roman" w:hAnsi="Times New Roman" w:cs="Times New Roman"/>
                <w:color w:val="000000"/>
              </w:rPr>
              <w:t>131,7</w:t>
            </w:r>
            <w:r w:rsidRPr="00357C05">
              <w:rPr>
                <w:rFonts w:ascii="Times New Roman" w:eastAsia="Times New Roman" w:hAnsi="Times New Roman" w:cs="Times New Roman"/>
                <w:color w:val="000000"/>
              </w:rPr>
              <w:t xml:space="preserve"> </w:t>
            </w:r>
            <w:r w:rsidRPr="00357C05">
              <w:rPr>
                <w:rFonts w:ascii="Times New Roman" w:eastAsia="Times New Roman" w:hAnsi="Times New Roman" w:cs="Times New Roman"/>
              </w:rPr>
              <w:t>кв.м</w:t>
            </w:r>
          </w:p>
          <w:p w:rsidR="00EC78B4" w:rsidRPr="00357C05" w:rsidRDefault="00EC78B4" w:rsidP="00EC78B4">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 xml:space="preserve">2027 - </w:t>
            </w:r>
            <w:r w:rsidR="001C32F5" w:rsidRPr="00357C05">
              <w:rPr>
                <w:rFonts w:ascii="Times New Roman" w:eastAsia="Times New Roman" w:hAnsi="Times New Roman" w:cs="Times New Roman"/>
              </w:rPr>
              <w:t>3</w:t>
            </w:r>
            <w:r w:rsidRPr="00357C05">
              <w:rPr>
                <w:rFonts w:ascii="Times New Roman" w:eastAsia="Times New Roman" w:hAnsi="Times New Roman" w:cs="Times New Roman"/>
              </w:rPr>
              <w:t xml:space="preserve"> сем</w:t>
            </w:r>
            <w:r w:rsidR="000A1B99" w:rsidRPr="00357C05">
              <w:rPr>
                <w:rFonts w:ascii="Times New Roman" w:eastAsia="Times New Roman" w:hAnsi="Times New Roman" w:cs="Times New Roman"/>
              </w:rPr>
              <w:t>ьи</w:t>
            </w:r>
            <w:r w:rsidRPr="00357C05">
              <w:rPr>
                <w:rFonts w:ascii="Times New Roman" w:eastAsia="Times New Roman" w:hAnsi="Times New Roman" w:cs="Times New Roman"/>
              </w:rPr>
              <w:t>/</w:t>
            </w:r>
            <w:r w:rsidR="001C32F5" w:rsidRPr="00357C05">
              <w:rPr>
                <w:rFonts w:ascii="Times New Roman" w:eastAsia="Times New Roman" w:hAnsi="Times New Roman" w:cs="Times New Roman"/>
              </w:rPr>
              <w:t>5</w:t>
            </w:r>
            <w:r w:rsidRPr="00357C05">
              <w:rPr>
                <w:rFonts w:ascii="Times New Roman" w:eastAsia="Times New Roman" w:hAnsi="Times New Roman" w:cs="Times New Roman"/>
              </w:rPr>
              <w:t xml:space="preserve"> человек</w:t>
            </w:r>
            <w:r w:rsidR="001C32F5" w:rsidRPr="00357C05">
              <w:rPr>
                <w:rFonts w:ascii="Times New Roman" w:eastAsia="Times New Roman" w:hAnsi="Times New Roman" w:cs="Times New Roman"/>
              </w:rPr>
              <w:t>а</w:t>
            </w:r>
            <w:r w:rsidRPr="00357C05">
              <w:rPr>
                <w:rFonts w:ascii="Times New Roman" w:eastAsia="Times New Roman" w:hAnsi="Times New Roman" w:cs="Times New Roman"/>
              </w:rPr>
              <w:t>,</w:t>
            </w:r>
          </w:p>
          <w:p w:rsidR="00EC78B4" w:rsidRPr="00357C05" w:rsidRDefault="00EC78B4" w:rsidP="00EC78B4">
            <w:pPr>
              <w:widowControl w:val="0"/>
              <w:adjustRightInd w:val="0"/>
              <w:spacing w:after="0" w:line="240" w:lineRule="auto"/>
              <w:ind w:left="-70" w:right="-152"/>
              <w:jc w:val="center"/>
              <w:rPr>
                <w:rFonts w:ascii="Times New Roman" w:eastAsia="Times New Roman" w:hAnsi="Times New Roman" w:cs="Times New Roman"/>
              </w:rPr>
            </w:pPr>
            <w:r w:rsidRPr="00357C05">
              <w:rPr>
                <w:rFonts w:ascii="Times New Roman" w:eastAsia="Times New Roman" w:hAnsi="Times New Roman" w:cs="Times New Roman"/>
              </w:rPr>
              <w:t xml:space="preserve">расселяемая площадь </w:t>
            </w:r>
            <w:r w:rsidR="00AB76D4" w:rsidRPr="00357C05">
              <w:rPr>
                <w:rFonts w:ascii="Times New Roman" w:eastAsia="Times New Roman" w:hAnsi="Times New Roman" w:cs="Times New Roman"/>
                <w:color w:val="000000"/>
              </w:rPr>
              <w:t>137,7</w:t>
            </w:r>
            <w:r w:rsidRPr="00357C05">
              <w:rPr>
                <w:rFonts w:ascii="Times New Roman" w:eastAsia="Times New Roman" w:hAnsi="Times New Roman" w:cs="Times New Roman"/>
                <w:color w:val="000000"/>
              </w:rPr>
              <w:t xml:space="preserve"> </w:t>
            </w:r>
            <w:r w:rsidRPr="00357C05">
              <w:rPr>
                <w:rFonts w:ascii="Times New Roman" w:eastAsia="Times New Roman" w:hAnsi="Times New Roman" w:cs="Times New Roman"/>
              </w:rPr>
              <w:t>кв.м</w:t>
            </w:r>
          </w:p>
          <w:p w:rsidR="00EC78B4" w:rsidRPr="00357C05" w:rsidRDefault="00EC78B4" w:rsidP="00EC78B4">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 xml:space="preserve">2028 - </w:t>
            </w:r>
            <w:r w:rsidR="001C32F5" w:rsidRPr="00357C05">
              <w:rPr>
                <w:rFonts w:ascii="Times New Roman" w:eastAsia="Times New Roman" w:hAnsi="Times New Roman" w:cs="Times New Roman"/>
              </w:rPr>
              <w:t>3</w:t>
            </w:r>
            <w:r w:rsidRPr="00357C05">
              <w:rPr>
                <w:rFonts w:ascii="Times New Roman" w:eastAsia="Times New Roman" w:hAnsi="Times New Roman" w:cs="Times New Roman"/>
              </w:rPr>
              <w:t xml:space="preserve"> сем</w:t>
            </w:r>
            <w:r w:rsidR="000A1B99" w:rsidRPr="00357C05">
              <w:rPr>
                <w:rFonts w:ascii="Times New Roman" w:eastAsia="Times New Roman" w:hAnsi="Times New Roman" w:cs="Times New Roman"/>
              </w:rPr>
              <w:t>ьи</w:t>
            </w:r>
            <w:r w:rsidRPr="00357C05">
              <w:rPr>
                <w:rFonts w:ascii="Times New Roman" w:eastAsia="Times New Roman" w:hAnsi="Times New Roman" w:cs="Times New Roman"/>
              </w:rPr>
              <w:t>/</w:t>
            </w:r>
            <w:r w:rsidR="00AB76D4" w:rsidRPr="00357C05">
              <w:rPr>
                <w:rFonts w:ascii="Times New Roman" w:eastAsia="Times New Roman" w:hAnsi="Times New Roman" w:cs="Times New Roman"/>
              </w:rPr>
              <w:t>5</w:t>
            </w:r>
            <w:r w:rsidRPr="00357C05">
              <w:rPr>
                <w:rFonts w:ascii="Times New Roman" w:eastAsia="Times New Roman" w:hAnsi="Times New Roman" w:cs="Times New Roman"/>
              </w:rPr>
              <w:t xml:space="preserve"> человек,</w:t>
            </w:r>
          </w:p>
          <w:p w:rsidR="00EC78B4" w:rsidRPr="00357C05" w:rsidRDefault="00EC78B4" w:rsidP="00EC78B4">
            <w:pPr>
              <w:widowControl w:val="0"/>
              <w:adjustRightInd w:val="0"/>
              <w:spacing w:after="0" w:line="240" w:lineRule="auto"/>
              <w:ind w:left="-70" w:right="-152"/>
              <w:jc w:val="center"/>
              <w:rPr>
                <w:rFonts w:ascii="Times New Roman" w:eastAsia="Times New Roman" w:hAnsi="Times New Roman" w:cs="Times New Roman"/>
              </w:rPr>
            </w:pPr>
            <w:r w:rsidRPr="00357C05">
              <w:rPr>
                <w:rFonts w:ascii="Times New Roman" w:eastAsia="Times New Roman" w:hAnsi="Times New Roman" w:cs="Times New Roman"/>
              </w:rPr>
              <w:t xml:space="preserve">расселяемая площадь </w:t>
            </w:r>
            <w:r w:rsidR="00AB76D4" w:rsidRPr="00357C05">
              <w:rPr>
                <w:rFonts w:ascii="Times New Roman" w:eastAsia="Times New Roman" w:hAnsi="Times New Roman" w:cs="Times New Roman"/>
                <w:color w:val="000000"/>
              </w:rPr>
              <w:t>137,7</w:t>
            </w:r>
            <w:r w:rsidRPr="00357C05">
              <w:rPr>
                <w:rFonts w:ascii="Times New Roman" w:eastAsia="Times New Roman" w:hAnsi="Times New Roman" w:cs="Times New Roman"/>
                <w:color w:val="000000"/>
              </w:rPr>
              <w:t xml:space="preserve"> </w:t>
            </w:r>
            <w:r w:rsidRPr="00357C05">
              <w:rPr>
                <w:rFonts w:ascii="Times New Roman" w:eastAsia="Times New Roman" w:hAnsi="Times New Roman" w:cs="Times New Roman"/>
              </w:rPr>
              <w:t>кв.м</w:t>
            </w:r>
          </w:p>
          <w:p w:rsidR="001C4F12" w:rsidRPr="00357C05" w:rsidRDefault="001C4F12" w:rsidP="000A745C">
            <w:pPr>
              <w:widowControl w:val="0"/>
              <w:adjustRightInd w:val="0"/>
              <w:spacing w:after="0" w:line="240" w:lineRule="auto"/>
              <w:ind w:left="-70" w:right="-152"/>
              <w:jc w:val="center"/>
              <w:rPr>
                <w:rFonts w:ascii="Times New Roman" w:eastAsia="Times New Roman" w:hAnsi="Times New Roman" w:cs="Times New Roman"/>
              </w:rPr>
            </w:pPr>
          </w:p>
        </w:tc>
        <w:tc>
          <w:tcPr>
            <w:tcW w:w="289" w:type="pct"/>
            <w:vMerge w:val="restart"/>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УС,</w:t>
            </w:r>
          </w:p>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МКУ «Жилком-</w:t>
            </w:r>
          </w:p>
          <w:p w:rsidR="001C4F12" w:rsidRPr="00357C05" w:rsidRDefault="001C4F12" w:rsidP="00C4192A">
            <w:pPr>
              <w:widowControl w:val="0"/>
              <w:adjustRightInd w:val="0"/>
              <w:spacing w:after="0" w:line="240" w:lineRule="auto"/>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центр»</w:t>
            </w:r>
          </w:p>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r>
      <w:tr w:rsidR="003B422F" w:rsidRPr="003E2144" w:rsidTr="001A057A">
        <w:trPr>
          <w:trHeight w:val="264"/>
        </w:trPr>
        <w:tc>
          <w:tcPr>
            <w:tcW w:w="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5C71C5">
            <w:pPr>
              <w:widowControl w:val="0"/>
              <w:adjustRightInd w:val="0"/>
              <w:spacing w:after="0" w:line="240" w:lineRule="auto"/>
              <w:rPr>
                <w:rFonts w:ascii="Times New Roman" w:hAnsi="Times New Roman" w:cs="Times New Roman"/>
                <w:shd w:val="clear" w:color="auto" w:fill="FFFFFF"/>
              </w:rPr>
            </w:pPr>
          </w:p>
        </w:tc>
        <w:tc>
          <w:tcPr>
            <w:tcW w:w="497" w:type="pct"/>
            <w:vMerge/>
          </w:tcPr>
          <w:p w:rsidR="001C4F12" w:rsidRPr="00357C05" w:rsidRDefault="001C4F12" w:rsidP="00C4192A">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42A2C">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ОБ</w:t>
            </w:r>
          </w:p>
        </w:tc>
        <w:tc>
          <w:tcPr>
            <w:tcW w:w="216"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right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bottom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C4F12" w:rsidRPr="00357C05" w:rsidRDefault="001C4F12" w:rsidP="00C4192A">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240"/>
        </w:trPr>
        <w:tc>
          <w:tcPr>
            <w:tcW w:w="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5C71C5">
            <w:pPr>
              <w:widowControl w:val="0"/>
              <w:adjustRightInd w:val="0"/>
              <w:spacing w:after="0" w:line="240" w:lineRule="auto"/>
              <w:rPr>
                <w:rFonts w:ascii="Times New Roman" w:hAnsi="Times New Roman" w:cs="Times New Roman"/>
                <w:shd w:val="clear" w:color="auto" w:fill="FFFFFF"/>
              </w:rPr>
            </w:pPr>
          </w:p>
        </w:tc>
        <w:tc>
          <w:tcPr>
            <w:tcW w:w="497" w:type="pct"/>
            <w:vMerge/>
          </w:tcPr>
          <w:p w:rsidR="001C4F12" w:rsidRPr="00357C05" w:rsidRDefault="001C4F12" w:rsidP="00C4192A">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42A2C">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ФБ</w:t>
            </w:r>
          </w:p>
        </w:tc>
        <w:tc>
          <w:tcPr>
            <w:tcW w:w="216" w:type="pct"/>
            <w:tcBorders>
              <w:top w:val="single" w:sz="4" w:space="0" w:color="auto"/>
              <w:bottom w:val="single" w:sz="4" w:space="0" w:color="auto"/>
            </w:tcBorders>
          </w:tcPr>
          <w:p w:rsidR="001C4F12" w:rsidRPr="00357C05" w:rsidRDefault="001C4F12" w:rsidP="00C42A2C">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right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bottom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C4F12" w:rsidRPr="00357C05" w:rsidRDefault="001C4F12" w:rsidP="00C4192A">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204"/>
        </w:trPr>
        <w:tc>
          <w:tcPr>
            <w:tcW w:w="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5C71C5">
            <w:pPr>
              <w:widowControl w:val="0"/>
              <w:adjustRightInd w:val="0"/>
              <w:spacing w:after="0" w:line="240" w:lineRule="auto"/>
              <w:rPr>
                <w:rFonts w:ascii="Times New Roman" w:hAnsi="Times New Roman" w:cs="Times New Roman"/>
                <w:shd w:val="clear" w:color="auto" w:fill="FFFFFF"/>
              </w:rPr>
            </w:pPr>
          </w:p>
        </w:tc>
        <w:tc>
          <w:tcPr>
            <w:tcW w:w="497" w:type="pct"/>
            <w:vMerge/>
          </w:tcPr>
          <w:p w:rsidR="001C4F12" w:rsidRPr="00357C05" w:rsidRDefault="001C4F12" w:rsidP="00C4192A">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7731B">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 xml:space="preserve">Итого </w:t>
            </w:r>
          </w:p>
        </w:tc>
        <w:tc>
          <w:tcPr>
            <w:tcW w:w="216" w:type="pct"/>
            <w:tcBorders>
              <w:top w:val="single" w:sz="4" w:space="0" w:color="auto"/>
              <w:bottom w:val="single" w:sz="4" w:space="0" w:color="auto"/>
            </w:tcBorders>
          </w:tcPr>
          <w:p w:rsidR="001C4F12" w:rsidRPr="00357C05" w:rsidRDefault="005F5D3A"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7,64</w:t>
            </w:r>
          </w:p>
        </w:tc>
        <w:tc>
          <w:tcPr>
            <w:tcW w:w="227" w:type="pct"/>
            <w:tcBorders>
              <w:top w:val="single" w:sz="4" w:space="0" w:color="auto"/>
              <w:bottom w:val="single" w:sz="4" w:space="0" w:color="auto"/>
            </w:tcBorders>
          </w:tcPr>
          <w:p w:rsidR="001C4F12" w:rsidRPr="00357C05" w:rsidRDefault="00CE0BCE"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48,30</w:t>
            </w:r>
          </w:p>
        </w:tc>
        <w:tc>
          <w:tcPr>
            <w:tcW w:w="211" w:type="pct"/>
            <w:tcBorders>
              <w:top w:val="single" w:sz="4" w:space="0" w:color="auto"/>
              <w:bottom w:val="single" w:sz="4" w:space="0" w:color="auto"/>
            </w:tcBorders>
          </w:tcPr>
          <w:p w:rsidR="001C4F12" w:rsidRPr="00357C05" w:rsidRDefault="00400A60"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8" w:type="pct"/>
            <w:tcBorders>
              <w:top w:val="single" w:sz="4" w:space="0" w:color="auto"/>
              <w:bottom w:val="single" w:sz="4" w:space="0" w:color="auto"/>
            </w:tcBorders>
          </w:tcPr>
          <w:p w:rsidR="001C4F12" w:rsidRPr="00357C05" w:rsidRDefault="00400A60"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9,22</w:t>
            </w:r>
          </w:p>
        </w:tc>
        <w:tc>
          <w:tcPr>
            <w:tcW w:w="203" w:type="pct"/>
            <w:tcBorders>
              <w:top w:val="single" w:sz="4" w:space="0" w:color="auto"/>
              <w:bottom w:val="single" w:sz="4" w:space="0" w:color="auto"/>
            </w:tcBorders>
          </w:tcPr>
          <w:p w:rsidR="001C4F12" w:rsidRPr="00357C05" w:rsidRDefault="00400A60"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Borders>
              <w:top w:val="single" w:sz="4" w:space="0" w:color="auto"/>
              <w:bottom w:val="single" w:sz="4" w:space="0" w:color="auto"/>
            </w:tcBorders>
          </w:tcPr>
          <w:p w:rsidR="001C4F12" w:rsidRPr="00357C05" w:rsidRDefault="00400A60"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203" w:type="pct"/>
            <w:tcBorders>
              <w:top w:val="single" w:sz="4" w:space="0" w:color="auto"/>
              <w:bottom w:val="single" w:sz="4" w:space="0" w:color="auto"/>
              <w:right w:val="single" w:sz="4" w:space="0" w:color="auto"/>
            </w:tcBorders>
          </w:tcPr>
          <w:p w:rsidR="001C4F12" w:rsidRPr="00357C05" w:rsidRDefault="00400A60"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top w:val="single" w:sz="4" w:space="0" w:color="auto"/>
              <w:left w:val="single" w:sz="4" w:space="0" w:color="auto"/>
              <w:bottom w:val="single" w:sz="4" w:space="0" w:color="auto"/>
            </w:tcBorders>
          </w:tcPr>
          <w:p w:rsidR="001C4F12" w:rsidRPr="00357C05" w:rsidRDefault="00400A60"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1050" w:type="pct"/>
            <w:vMerge/>
          </w:tcPr>
          <w:p w:rsidR="001C4F12" w:rsidRPr="00357C05" w:rsidRDefault="001C4F12" w:rsidP="00C4192A">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552"/>
        </w:trPr>
        <w:tc>
          <w:tcPr>
            <w:tcW w:w="89" w:type="pct"/>
            <w:vMerge/>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5C71C5">
            <w:pPr>
              <w:widowControl w:val="0"/>
              <w:adjustRightInd w:val="0"/>
              <w:spacing w:after="0" w:line="240" w:lineRule="auto"/>
              <w:rPr>
                <w:rFonts w:ascii="Times New Roman" w:hAnsi="Times New Roman" w:cs="Times New Roman"/>
                <w:shd w:val="clear" w:color="auto" w:fill="FFFFFF"/>
              </w:rPr>
            </w:pPr>
          </w:p>
        </w:tc>
        <w:tc>
          <w:tcPr>
            <w:tcW w:w="497" w:type="pct"/>
            <w:vMerge/>
          </w:tcPr>
          <w:p w:rsidR="001C4F12" w:rsidRPr="00357C05" w:rsidRDefault="001C4F12" w:rsidP="00C4192A">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216"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27"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11"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38"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77" w:right="-108"/>
              <w:jc w:val="center"/>
              <w:rPr>
                <w:rFonts w:ascii="Times New Roman" w:eastAsia="Times New Roman" w:hAnsi="Times New Roman" w:cs="Times New Roman"/>
              </w:rPr>
            </w:pPr>
          </w:p>
        </w:tc>
        <w:tc>
          <w:tcPr>
            <w:tcW w:w="203"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ind w:left="-108" w:right="-71"/>
              <w:jc w:val="center"/>
              <w:rPr>
                <w:rFonts w:ascii="Times New Roman" w:eastAsia="Times New Roman" w:hAnsi="Times New Roman" w:cs="Times New Roman"/>
              </w:rPr>
            </w:pPr>
          </w:p>
        </w:tc>
        <w:tc>
          <w:tcPr>
            <w:tcW w:w="252" w:type="pct"/>
            <w:tcBorders>
              <w:top w:val="single" w:sz="4" w:space="0" w:color="auto"/>
              <w:bottom w:val="single" w:sz="4" w:space="0" w:color="auto"/>
            </w:tcBorders>
          </w:tcPr>
          <w:p w:rsidR="001C4F12" w:rsidRPr="00357C05" w:rsidRDefault="001C4F12" w:rsidP="00C4192A">
            <w:pPr>
              <w:widowControl w:val="0"/>
              <w:adjustRightInd w:val="0"/>
              <w:spacing w:after="0" w:line="240" w:lineRule="auto"/>
              <w:jc w:val="center"/>
              <w:rPr>
                <w:rFonts w:ascii="Times New Roman" w:eastAsia="Times New Roman" w:hAnsi="Times New Roman" w:cs="Times New Roman"/>
              </w:rPr>
            </w:pPr>
          </w:p>
        </w:tc>
        <w:tc>
          <w:tcPr>
            <w:tcW w:w="203" w:type="pct"/>
            <w:tcBorders>
              <w:top w:val="single" w:sz="4" w:space="0" w:color="auto"/>
              <w:bottom w:val="single" w:sz="4" w:space="0" w:color="auto"/>
              <w:right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231" w:type="pct"/>
            <w:tcBorders>
              <w:top w:val="single" w:sz="4" w:space="0" w:color="auto"/>
              <w:left w:val="single" w:sz="4" w:space="0" w:color="auto"/>
              <w:bottom w:val="single" w:sz="4" w:space="0" w:color="auto"/>
            </w:tcBorders>
          </w:tcPr>
          <w:p w:rsidR="001C4F12" w:rsidRPr="00357C05" w:rsidRDefault="001C4F12"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1050" w:type="pct"/>
            <w:vMerge/>
          </w:tcPr>
          <w:p w:rsidR="001C4F12" w:rsidRPr="00357C05" w:rsidRDefault="001C4F12" w:rsidP="00C4192A">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389"/>
        </w:trPr>
        <w:tc>
          <w:tcPr>
            <w:tcW w:w="89" w:type="pct"/>
            <w:vMerge/>
            <w:tcBorders>
              <w:bottom w:val="single" w:sz="4" w:space="0" w:color="auto"/>
            </w:tcBorders>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822" w:type="pct"/>
            <w:vMerge/>
            <w:tcBorders>
              <w:bottom w:val="single" w:sz="4" w:space="0" w:color="auto"/>
            </w:tcBorders>
          </w:tcPr>
          <w:p w:rsidR="001C4F12" w:rsidRPr="00357C05" w:rsidRDefault="001C4F12" w:rsidP="005C71C5">
            <w:pPr>
              <w:widowControl w:val="0"/>
              <w:adjustRightInd w:val="0"/>
              <w:spacing w:after="0" w:line="240" w:lineRule="auto"/>
              <w:rPr>
                <w:rFonts w:ascii="Times New Roman" w:hAnsi="Times New Roman" w:cs="Times New Roman"/>
                <w:shd w:val="clear" w:color="auto" w:fill="FFFFFF"/>
              </w:rPr>
            </w:pPr>
          </w:p>
        </w:tc>
        <w:tc>
          <w:tcPr>
            <w:tcW w:w="497" w:type="pct"/>
            <w:vMerge/>
            <w:tcBorders>
              <w:bottom w:val="single" w:sz="4" w:space="0" w:color="auto"/>
            </w:tcBorders>
          </w:tcPr>
          <w:p w:rsidR="001C4F12" w:rsidRPr="00357C05" w:rsidRDefault="001C4F12" w:rsidP="00C4192A">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Borders>
              <w:bottom w:val="single" w:sz="4" w:space="0" w:color="auto"/>
            </w:tcBorders>
          </w:tcPr>
          <w:p w:rsidR="001C4F12" w:rsidRPr="00357C05" w:rsidRDefault="001C4F12" w:rsidP="00C4192A">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tcBorders>
            <w:noWrap/>
          </w:tcPr>
          <w:p w:rsidR="001C4F12" w:rsidRPr="00357C05" w:rsidRDefault="001C4F12" w:rsidP="00C4192A">
            <w:pPr>
              <w:widowControl w:val="0"/>
              <w:adjustRightInd w:val="0"/>
              <w:spacing w:after="0" w:line="240" w:lineRule="auto"/>
              <w:rPr>
                <w:rFonts w:ascii="Times New Roman" w:eastAsia="Times New Roman" w:hAnsi="Times New Roman" w:cs="Times New Roman"/>
              </w:rPr>
            </w:pPr>
          </w:p>
        </w:tc>
        <w:tc>
          <w:tcPr>
            <w:tcW w:w="216" w:type="pct"/>
            <w:tcBorders>
              <w:top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p>
        </w:tc>
        <w:tc>
          <w:tcPr>
            <w:tcW w:w="227" w:type="pct"/>
            <w:tcBorders>
              <w:top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p>
        </w:tc>
        <w:tc>
          <w:tcPr>
            <w:tcW w:w="211" w:type="pct"/>
            <w:tcBorders>
              <w:top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p>
        </w:tc>
        <w:tc>
          <w:tcPr>
            <w:tcW w:w="238" w:type="pct"/>
            <w:tcBorders>
              <w:top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p>
        </w:tc>
        <w:tc>
          <w:tcPr>
            <w:tcW w:w="203" w:type="pct"/>
            <w:tcBorders>
              <w:top w:val="single" w:sz="4" w:space="0" w:color="auto"/>
            </w:tcBorders>
          </w:tcPr>
          <w:p w:rsidR="001C4F12" w:rsidRPr="00357C05" w:rsidRDefault="001C4F12" w:rsidP="00C7731B">
            <w:pPr>
              <w:widowControl w:val="0"/>
              <w:adjustRightInd w:val="0"/>
              <w:spacing w:after="0" w:line="240" w:lineRule="auto"/>
              <w:ind w:left="-108" w:right="-71"/>
              <w:jc w:val="center"/>
              <w:rPr>
                <w:rFonts w:ascii="Times New Roman" w:eastAsia="Times New Roman" w:hAnsi="Times New Roman" w:cs="Times New Roman"/>
              </w:rPr>
            </w:pPr>
          </w:p>
        </w:tc>
        <w:tc>
          <w:tcPr>
            <w:tcW w:w="252" w:type="pct"/>
            <w:tcBorders>
              <w:top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p>
        </w:tc>
        <w:tc>
          <w:tcPr>
            <w:tcW w:w="203" w:type="pct"/>
            <w:tcBorders>
              <w:top w:val="single" w:sz="4" w:space="0" w:color="auto"/>
              <w:righ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231" w:type="pct"/>
            <w:tcBorders>
              <w:top w:val="single" w:sz="4" w:space="0" w:color="auto"/>
              <w:lef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1050" w:type="pct"/>
            <w:vMerge/>
          </w:tcPr>
          <w:p w:rsidR="001C4F12" w:rsidRPr="00357C05" w:rsidRDefault="001C4F12" w:rsidP="00C4192A">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C4192A">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228"/>
        </w:trPr>
        <w:tc>
          <w:tcPr>
            <w:tcW w:w="89" w:type="pct"/>
            <w:vMerge w:val="restart"/>
            <w:tcBorders>
              <w:top w:val="single" w:sz="4" w:space="0" w:color="auto"/>
            </w:tcBorders>
          </w:tcPr>
          <w:p w:rsidR="001C4F12" w:rsidRPr="00357C05" w:rsidRDefault="001C4F12" w:rsidP="00F434AD">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3</w:t>
            </w:r>
          </w:p>
        </w:tc>
        <w:tc>
          <w:tcPr>
            <w:tcW w:w="822" w:type="pct"/>
            <w:vMerge w:val="restart"/>
            <w:tcBorders>
              <w:top w:val="single" w:sz="4" w:space="0" w:color="auto"/>
            </w:tcBorders>
          </w:tcPr>
          <w:p w:rsidR="001C4F12" w:rsidRPr="00357C05" w:rsidRDefault="001C4F12" w:rsidP="005C71C5">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497" w:type="pct"/>
            <w:vMerge w:val="restart"/>
            <w:tcBorders>
              <w:top w:val="single" w:sz="4" w:space="0" w:color="auto"/>
            </w:tcBorders>
          </w:tcPr>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2025 год - до 31.12.2025</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 xml:space="preserve">2026 год - до 31.12.2026 </w:t>
            </w:r>
          </w:p>
          <w:p w:rsidR="00C41EDC" w:rsidRPr="00357C05" w:rsidRDefault="00C41EDC" w:rsidP="00C41EDC">
            <w:pPr>
              <w:spacing w:after="0" w:line="240" w:lineRule="auto"/>
              <w:jc w:val="center"/>
              <w:rPr>
                <w:rFonts w:ascii="Times New Roman" w:hAnsi="Times New Roman" w:cs="Times New Roman"/>
              </w:rPr>
            </w:pPr>
            <w:r w:rsidRPr="00357C05">
              <w:rPr>
                <w:rFonts w:ascii="Times New Roman" w:hAnsi="Times New Roman" w:cs="Times New Roman"/>
              </w:rPr>
              <w:t>2027 год - до 31.12.2027</w:t>
            </w:r>
          </w:p>
          <w:p w:rsidR="001C4F12" w:rsidRPr="00357C05" w:rsidRDefault="00C41EDC" w:rsidP="00C41EDC">
            <w:pPr>
              <w:widowControl w:val="0"/>
              <w:adjustRightInd w:val="0"/>
              <w:spacing w:after="0" w:line="240" w:lineRule="auto"/>
              <w:rPr>
                <w:rFonts w:ascii="Times New Roman" w:eastAsia="Times New Roman" w:hAnsi="Times New Roman" w:cs="Times New Roman"/>
              </w:rPr>
            </w:pPr>
            <w:r w:rsidRPr="00357C05">
              <w:rPr>
                <w:rFonts w:ascii="Times New Roman" w:hAnsi="Times New Roman" w:cs="Times New Roman"/>
              </w:rPr>
              <w:t>2028 год - до 31.12.2028</w:t>
            </w:r>
          </w:p>
          <w:p w:rsidR="007243FC" w:rsidRPr="00357C05" w:rsidRDefault="007243FC" w:rsidP="00F12876">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Бульварная</w:t>
            </w:r>
            <w:r w:rsidR="007D52CC" w:rsidRPr="00357C05">
              <w:rPr>
                <w:rFonts w:ascii="Times New Roman" w:eastAsia="Times New Roman" w:hAnsi="Times New Roman" w:cs="Times New Roman"/>
              </w:rPr>
              <w:t xml:space="preserve"> ул.</w:t>
            </w:r>
            <w:r w:rsidRPr="00357C05">
              <w:rPr>
                <w:rFonts w:ascii="Times New Roman" w:eastAsia="Times New Roman" w:hAnsi="Times New Roman" w:cs="Times New Roman"/>
              </w:rPr>
              <w:t>, д.12,</w:t>
            </w:r>
            <w:r w:rsidR="00B61759" w:rsidRPr="00357C05">
              <w:rPr>
                <w:rFonts w:ascii="Times New Roman" w:eastAsia="Times New Roman" w:hAnsi="Times New Roman" w:cs="Times New Roman"/>
              </w:rPr>
              <w:t xml:space="preserve"> </w:t>
            </w:r>
            <w:r w:rsidR="00A54514" w:rsidRPr="00357C05">
              <w:rPr>
                <w:rFonts w:ascii="Times New Roman" w:eastAsia="Times New Roman" w:hAnsi="Times New Roman" w:cs="Times New Roman"/>
              </w:rPr>
              <w:t>ул.</w:t>
            </w:r>
            <w:r w:rsidR="00B61759" w:rsidRPr="00357C05">
              <w:rPr>
                <w:rFonts w:ascii="Times New Roman" w:eastAsia="Times New Roman" w:hAnsi="Times New Roman" w:cs="Times New Roman"/>
              </w:rPr>
              <w:t>Коллективизации, д. 3,</w:t>
            </w:r>
          </w:p>
          <w:p w:rsidR="001C4F12" w:rsidRPr="00357C05" w:rsidRDefault="001C4F12" w:rsidP="00F12876">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иные адреса</w:t>
            </w:r>
          </w:p>
        </w:tc>
        <w:tc>
          <w:tcPr>
            <w:tcW w:w="202" w:type="pct"/>
            <w:vMerge w:val="restart"/>
            <w:tcBorders>
              <w:top w:val="single" w:sz="4" w:space="0" w:color="auto"/>
            </w:tcBorders>
          </w:tcPr>
          <w:p w:rsidR="001C4F12" w:rsidRPr="00357C05" w:rsidRDefault="001C4F12" w:rsidP="00F434AD">
            <w:pPr>
              <w:widowControl w:val="0"/>
              <w:adjustRightInd w:val="0"/>
              <w:spacing w:after="0" w:line="240" w:lineRule="auto"/>
              <w:ind w:left="-80" w:right="-101"/>
              <w:jc w:val="center"/>
              <w:rPr>
                <w:rFonts w:ascii="Times New Roman" w:eastAsia="Times New Roman" w:hAnsi="Times New Roman" w:cs="Times New Roman"/>
                <w:bCs/>
              </w:rPr>
            </w:pPr>
            <w:r w:rsidRPr="00357C05">
              <w:rPr>
                <w:rFonts w:ascii="Times New Roman" w:eastAsia="Times New Roman" w:hAnsi="Times New Roman" w:cs="Times New Roman"/>
                <w:bCs/>
              </w:rPr>
              <w:t>-</w:t>
            </w:r>
          </w:p>
        </w:tc>
        <w:tc>
          <w:tcPr>
            <w:tcW w:w="270" w:type="pct"/>
            <w:tcBorders>
              <w:bottom w:val="single" w:sz="4" w:space="0" w:color="auto"/>
            </w:tcBorders>
            <w:noWrap/>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ГБ</w:t>
            </w:r>
          </w:p>
        </w:tc>
        <w:tc>
          <w:tcPr>
            <w:tcW w:w="216" w:type="pct"/>
            <w:tcBorders>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bottom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bottom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bottom w:val="single" w:sz="4" w:space="0" w:color="auto"/>
            </w:tcBorders>
          </w:tcPr>
          <w:p w:rsidR="001C4F12" w:rsidRPr="00357C05" w:rsidRDefault="001C4F12"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bottom w:val="single" w:sz="4" w:space="0" w:color="auto"/>
              <w:righ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left w:val="single" w:sz="4" w:space="0" w:color="auto"/>
              <w:bottom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val="restart"/>
          </w:tcPr>
          <w:p w:rsidR="001C4F12" w:rsidRPr="00357C05" w:rsidRDefault="00F071C4" w:rsidP="00327CEF">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2025 - 3</w:t>
            </w:r>
            <w:r w:rsidR="001C4F12" w:rsidRPr="00357C05">
              <w:rPr>
                <w:rFonts w:ascii="Times New Roman" w:eastAsia="Times New Roman" w:hAnsi="Times New Roman" w:cs="Times New Roman"/>
              </w:rPr>
              <w:t xml:space="preserve"> семьи/</w:t>
            </w:r>
            <w:r w:rsidRPr="00357C05">
              <w:rPr>
                <w:rFonts w:ascii="Times New Roman" w:eastAsia="Times New Roman" w:hAnsi="Times New Roman" w:cs="Times New Roman"/>
              </w:rPr>
              <w:t>3</w:t>
            </w:r>
            <w:r w:rsidR="001C4F12" w:rsidRPr="00357C05">
              <w:rPr>
                <w:rFonts w:ascii="Times New Roman" w:eastAsia="Times New Roman" w:hAnsi="Times New Roman" w:cs="Times New Roman"/>
              </w:rPr>
              <w:t xml:space="preserve"> человека,               расселяемая площадь </w:t>
            </w:r>
            <w:r w:rsidRPr="00357C05">
              <w:rPr>
                <w:rFonts w:ascii="Times New Roman" w:eastAsia="Times New Roman" w:hAnsi="Times New Roman" w:cs="Times New Roman"/>
              </w:rPr>
              <w:t>10</w:t>
            </w:r>
            <w:r w:rsidR="00C15A95" w:rsidRPr="00357C05">
              <w:rPr>
                <w:rFonts w:ascii="Times New Roman" w:eastAsia="Times New Roman" w:hAnsi="Times New Roman" w:cs="Times New Roman"/>
              </w:rPr>
              <w:t>4</w:t>
            </w:r>
            <w:r w:rsidRPr="00357C05">
              <w:rPr>
                <w:rFonts w:ascii="Times New Roman" w:eastAsia="Times New Roman" w:hAnsi="Times New Roman" w:cs="Times New Roman"/>
              </w:rPr>
              <w:t>,</w:t>
            </w:r>
            <w:r w:rsidR="00C15A95" w:rsidRPr="00357C05">
              <w:rPr>
                <w:rFonts w:ascii="Times New Roman" w:eastAsia="Times New Roman" w:hAnsi="Times New Roman" w:cs="Times New Roman"/>
              </w:rPr>
              <w:t>6</w:t>
            </w:r>
            <w:r w:rsidR="001C4F12" w:rsidRPr="00357C05">
              <w:rPr>
                <w:rFonts w:ascii="Times New Roman" w:eastAsia="Times New Roman" w:hAnsi="Times New Roman" w:cs="Times New Roman"/>
              </w:rPr>
              <w:t xml:space="preserve"> кв.м;</w:t>
            </w:r>
          </w:p>
          <w:p w:rsidR="001C4F12" w:rsidRPr="00357C05" w:rsidRDefault="001C4F12" w:rsidP="00327CEF">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2026 – 2 семьи/3 человека,               расселяемая площадь 95,0 кв.м;</w:t>
            </w:r>
          </w:p>
          <w:p w:rsidR="001C4F12" w:rsidRPr="00357C05" w:rsidRDefault="001C4F12" w:rsidP="001C4F12">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2027 - 4 семьи/7 человек,               расселяемая площадь 154,0 кв.м;</w:t>
            </w:r>
          </w:p>
          <w:p w:rsidR="00EC78B4" w:rsidRPr="00357C05" w:rsidRDefault="00EC78B4" w:rsidP="00EC78B4">
            <w:pPr>
              <w:widowControl w:val="0"/>
              <w:autoSpaceDE w:val="0"/>
              <w:autoSpaceDN w:val="0"/>
              <w:adjustRightInd w:val="0"/>
              <w:spacing w:after="0" w:line="240" w:lineRule="auto"/>
              <w:ind w:hanging="146"/>
              <w:jc w:val="center"/>
              <w:rPr>
                <w:rFonts w:ascii="Times New Roman" w:eastAsia="Times New Roman" w:hAnsi="Times New Roman" w:cs="Times New Roman"/>
              </w:rPr>
            </w:pPr>
            <w:r w:rsidRPr="00357C05">
              <w:rPr>
                <w:rFonts w:ascii="Times New Roman" w:eastAsia="Times New Roman" w:hAnsi="Times New Roman" w:cs="Times New Roman"/>
              </w:rPr>
              <w:t>2028 - 4 семьи/7 человек,               расселяемая площадь 154,0 кв</w:t>
            </w:r>
            <w:r w:rsidR="00B61759" w:rsidRPr="00357C05">
              <w:rPr>
                <w:rFonts w:ascii="Times New Roman" w:eastAsia="Times New Roman" w:hAnsi="Times New Roman" w:cs="Times New Roman"/>
              </w:rPr>
              <w:t>.м</w:t>
            </w:r>
          </w:p>
        </w:tc>
        <w:tc>
          <w:tcPr>
            <w:tcW w:w="289" w:type="pct"/>
            <w:vMerge w:val="restart"/>
          </w:tcPr>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УС,</w:t>
            </w:r>
          </w:p>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r w:rsidRPr="00357C05">
              <w:rPr>
                <w:rFonts w:ascii="Times New Roman" w:eastAsia="Times New Roman" w:hAnsi="Times New Roman" w:cs="Times New Roman"/>
              </w:rPr>
              <w:t>МКУ «Жилком-</w:t>
            </w:r>
          </w:p>
          <w:p w:rsidR="001C4F12" w:rsidRPr="00357C05" w:rsidRDefault="001C4F12" w:rsidP="00F434AD">
            <w:pPr>
              <w:widowControl w:val="0"/>
              <w:adjustRightInd w:val="0"/>
              <w:spacing w:after="0" w:line="240" w:lineRule="auto"/>
              <w:ind w:left="-127" w:right="-108"/>
              <w:jc w:val="center"/>
              <w:rPr>
                <w:rFonts w:ascii="Times New Roman" w:eastAsia="Times New Roman" w:hAnsi="Times New Roman" w:cs="Times New Roman"/>
              </w:rPr>
            </w:pPr>
            <w:r w:rsidRPr="00357C05">
              <w:rPr>
                <w:rFonts w:ascii="Times New Roman" w:eastAsia="Times New Roman" w:hAnsi="Times New Roman" w:cs="Times New Roman"/>
              </w:rPr>
              <w:t>центр»</w:t>
            </w:r>
          </w:p>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r>
      <w:tr w:rsidR="003B422F" w:rsidRPr="003E2144" w:rsidTr="001A057A">
        <w:trPr>
          <w:trHeight w:val="264"/>
        </w:trPr>
        <w:tc>
          <w:tcPr>
            <w:tcW w:w="89" w:type="pct"/>
            <w:vMerge/>
          </w:tcPr>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D63EA8">
            <w:pPr>
              <w:widowControl w:val="0"/>
              <w:adjustRightInd w:val="0"/>
              <w:spacing w:after="0" w:line="240" w:lineRule="auto"/>
              <w:ind w:left="-76" w:right="-116"/>
              <w:rPr>
                <w:rFonts w:ascii="Times New Roman" w:eastAsia="Times New Roman" w:hAnsi="Times New Roman" w:cs="Times New Roman"/>
              </w:rPr>
            </w:pPr>
          </w:p>
        </w:tc>
        <w:tc>
          <w:tcPr>
            <w:tcW w:w="497" w:type="pct"/>
            <w:vMerge/>
          </w:tcPr>
          <w:p w:rsidR="001C4F12" w:rsidRPr="00357C05" w:rsidRDefault="001C4F12" w:rsidP="00F434AD">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F434AD">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ОБ</w:t>
            </w:r>
          </w:p>
        </w:tc>
        <w:tc>
          <w:tcPr>
            <w:tcW w:w="216"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righ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bottom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C4F12" w:rsidRPr="00357C05" w:rsidRDefault="001C4F12"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252"/>
        </w:trPr>
        <w:tc>
          <w:tcPr>
            <w:tcW w:w="89" w:type="pct"/>
            <w:vMerge/>
          </w:tcPr>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D63EA8">
            <w:pPr>
              <w:widowControl w:val="0"/>
              <w:adjustRightInd w:val="0"/>
              <w:spacing w:after="0" w:line="240" w:lineRule="auto"/>
              <w:ind w:left="-76" w:right="-116"/>
              <w:rPr>
                <w:rFonts w:ascii="Times New Roman" w:eastAsia="Times New Roman" w:hAnsi="Times New Roman" w:cs="Times New Roman"/>
              </w:rPr>
            </w:pPr>
          </w:p>
        </w:tc>
        <w:tc>
          <w:tcPr>
            <w:tcW w:w="497" w:type="pct"/>
            <w:vMerge/>
          </w:tcPr>
          <w:p w:rsidR="001C4F12" w:rsidRPr="00357C05" w:rsidRDefault="001C4F12" w:rsidP="00F434AD">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F434AD">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ФБ</w:t>
            </w:r>
          </w:p>
        </w:tc>
        <w:tc>
          <w:tcPr>
            <w:tcW w:w="216"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righ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bottom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C4F12" w:rsidRPr="00357C05" w:rsidRDefault="001C4F12"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216"/>
        </w:trPr>
        <w:tc>
          <w:tcPr>
            <w:tcW w:w="89" w:type="pct"/>
            <w:vMerge/>
          </w:tcPr>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c>
          <w:tcPr>
            <w:tcW w:w="822" w:type="pct"/>
            <w:vMerge/>
          </w:tcPr>
          <w:p w:rsidR="001C4F12" w:rsidRPr="00357C05" w:rsidRDefault="001C4F12" w:rsidP="00D63EA8">
            <w:pPr>
              <w:widowControl w:val="0"/>
              <w:adjustRightInd w:val="0"/>
              <w:spacing w:after="0" w:line="240" w:lineRule="auto"/>
              <w:ind w:left="-76" w:right="-116"/>
              <w:rPr>
                <w:rFonts w:ascii="Times New Roman" w:eastAsia="Times New Roman" w:hAnsi="Times New Roman" w:cs="Times New Roman"/>
              </w:rPr>
            </w:pPr>
          </w:p>
        </w:tc>
        <w:tc>
          <w:tcPr>
            <w:tcW w:w="497" w:type="pct"/>
            <w:vMerge/>
          </w:tcPr>
          <w:p w:rsidR="001C4F12" w:rsidRPr="00357C05" w:rsidRDefault="001C4F12" w:rsidP="00F434AD">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Pr>
          <w:p w:rsidR="001C4F12" w:rsidRPr="00357C05" w:rsidRDefault="001C4F12" w:rsidP="00F434AD">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F434AD">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 xml:space="preserve">Итого </w:t>
            </w:r>
          </w:p>
        </w:tc>
        <w:tc>
          <w:tcPr>
            <w:tcW w:w="216"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77" w:right="-108"/>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bottom w:val="single" w:sz="4" w:space="0" w:color="auto"/>
            </w:tcBorders>
          </w:tcPr>
          <w:p w:rsidR="001C4F12" w:rsidRPr="00357C05" w:rsidRDefault="001C4F12"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bottom w:val="single" w:sz="4" w:space="0" w:color="auto"/>
              <w:right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bottom w:val="single" w:sz="4" w:space="0" w:color="auto"/>
            </w:tcBorders>
          </w:tcPr>
          <w:p w:rsidR="001C4F12" w:rsidRPr="00357C05" w:rsidRDefault="001C4F12"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1C4F12" w:rsidRPr="00357C05" w:rsidRDefault="001C4F12"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p>
        </w:tc>
      </w:tr>
      <w:tr w:rsidR="003B422F" w:rsidRPr="003E2144" w:rsidTr="001A057A">
        <w:trPr>
          <w:trHeight w:val="962"/>
        </w:trPr>
        <w:tc>
          <w:tcPr>
            <w:tcW w:w="89" w:type="pct"/>
            <w:vMerge/>
            <w:tcBorders>
              <w:bottom w:val="single" w:sz="4" w:space="0" w:color="auto"/>
            </w:tcBorders>
          </w:tcPr>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c>
          <w:tcPr>
            <w:tcW w:w="822" w:type="pct"/>
            <w:vMerge/>
            <w:tcBorders>
              <w:bottom w:val="single" w:sz="4" w:space="0" w:color="auto"/>
            </w:tcBorders>
          </w:tcPr>
          <w:p w:rsidR="001C4F12" w:rsidRPr="00357C05" w:rsidRDefault="001C4F12" w:rsidP="00D63EA8">
            <w:pPr>
              <w:widowControl w:val="0"/>
              <w:adjustRightInd w:val="0"/>
              <w:spacing w:after="0" w:line="240" w:lineRule="auto"/>
              <w:ind w:left="-76" w:right="-116"/>
              <w:rPr>
                <w:rFonts w:ascii="Times New Roman" w:eastAsia="Times New Roman" w:hAnsi="Times New Roman" w:cs="Times New Roman"/>
              </w:rPr>
            </w:pPr>
          </w:p>
        </w:tc>
        <w:tc>
          <w:tcPr>
            <w:tcW w:w="497" w:type="pct"/>
            <w:vMerge/>
            <w:tcBorders>
              <w:bottom w:val="single" w:sz="4" w:space="0" w:color="auto"/>
            </w:tcBorders>
          </w:tcPr>
          <w:p w:rsidR="001C4F12" w:rsidRPr="00357C05" w:rsidRDefault="001C4F12" w:rsidP="00F434AD">
            <w:pPr>
              <w:widowControl w:val="0"/>
              <w:adjustRightInd w:val="0"/>
              <w:spacing w:after="0" w:line="240" w:lineRule="auto"/>
              <w:ind w:left="-108" w:right="-109"/>
              <w:jc w:val="center"/>
              <w:rPr>
                <w:rFonts w:ascii="Times New Roman" w:eastAsia="Times New Roman" w:hAnsi="Times New Roman" w:cs="Times New Roman"/>
              </w:rPr>
            </w:pPr>
          </w:p>
        </w:tc>
        <w:tc>
          <w:tcPr>
            <w:tcW w:w="202" w:type="pct"/>
            <w:vMerge/>
            <w:tcBorders>
              <w:bottom w:val="single" w:sz="4" w:space="0" w:color="auto"/>
            </w:tcBorders>
          </w:tcPr>
          <w:p w:rsidR="001C4F12" w:rsidRPr="00357C05" w:rsidRDefault="001C4F12" w:rsidP="00F434AD">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1C4F12" w:rsidRPr="00357C05" w:rsidRDefault="001C4F12" w:rsidP="00F434AD">
            <w:pPr>
              <w:widowControl w:val="0"/>
              <w:adjustRightInd w:val="0"/>
              <w:spacing w:after="0" w:line="240" w:lineRule="auto"/>
              <w:rPr>
                <w:rFonts w:ascii="Times New Roman" w:eastAsia="Times New Roman" w:hAnsi="Times New Roman" w:cs="Times New Roman"/>
              </w:rPr>
            </w:pPr>
          </w:p>
        </w:tc>
        <w:tc>
          <w:tcPr>
            <w:tcW w:w="216"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jc w:val="center"/>
              <w:rPr>
                <w:rFonts w:ascii="Times New Roman" w:eastAsia="Times New Roman" w:hAnsi="Times New Roman" w:cs="Times New Roman"/>
              </w:rPr>
            </w:pPr>
          </w:p>
        </w:tc>
        <w:tc>
          <w:tcPr>
            <w:tcW w:w="227"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jc w:val="center"/>
              <w:rPr>
                <w:rFonts w:ascii="Times New Roman" w:eastAsia="Times New Roman" w:hAnsi="Times New Roman" w:cs="Times New Roman"/>
              </w:rPr>
            </w:pPr>
          </w:p>
        </w:tc>
        <w:tc>
          <w:tcPr>
            <w:tcW w:w="211"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jc w:val="center"/>
              <w:rPr>
                <w:rFonts w:ascii="Times New Roman" w:eastAsia="Times New Roman" w:hAnsi="Times New Roman" w:cs="Times New Roman"/>
              </w:rPr>
            </w:pPr>
          </w:p>
        </w:tc>
        <w:tc>
          <w:tcPr>
            <w:tcW w:w="238"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ind w:left="-77" w:right="-108"/>
              <w:jc w:val="center"/>
              <w:rPr>
                <w:rFonts w:ascii="Times New Roman" w:eastAsia="Times New Roman" w:hAnsi="Times New Roman" w:cs="Times New Roman"/>
              </w:rPr>
            </w:pPr>
          </w:p>
        </w:tc>
        <w:tc>
          <w:tcPr>
            <w:tcW w:w="203"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ind w:left="-108" w:right="-71"/>
              <w:jc w:val="center"/>
              <w:rPr>
                <w:rFonts w:ascii="Times New Roman" w:eastAsia="Times New Roman" w:hAnsi="Times New Roman" w:cs="Times New Roman"/>
              </w:rPr>
            </w:pPr>
          </w:p>
        </w:tc>
        <w:tc>
          <w:tcPr>
            <w:tcW w:w="252" w:type="pct"/>
            <w:tcBorders>
              <w:top w:val="single" w:sz="4" w:space="0" w:color="auto"/>
              <w:bottom w:val="single" w:sz="4" w:space="0" w:color="auto"/>
            </w:tcBorders>
          </w:tcPr>
          <w:p w:rsidR="001C4F12" w:rsidRPr="00357C05" w:rsidRDefault="001C4F12" w:rsidP="00F434AD">
            <w:pPr>
              <w:widowControl w:val="0"/>
              <w:adjustRightInd w:val="0"/>
              <w:spacing w:after="0" w:line="240" w:lineRule="auto"/>
              <w:jc w:val="center"/>
              <w:rPr>
                <w:rFonts w:ascii="Times New Roman" w:eastAsia="Times New Roman" w:hAnsi="Times New Roman" w:cs="Times New Roman"/>
              </w:rPr>
            </w:pPr>
          </w:p>
        </w:tc>
        <w:tc>
          <w:tcPr>
            <w:tcW w:w="203" w:type="pct"/>
            <w:tcBorders>
              <w:top w:val="single" w:sz="4" w:space="0" w:color="auto"/>
              <w:bottom w:val="single" w:sz="4" w:space="0" w:color="auto"/>
              <w:right w:val="single" w:sz="4" w:space="0" w:color="auto"/>
            </w:tcBorders>
          </w:tcPr>
          <w:p w:rsidR="001C4F12" w:rsidRPr="00357C05" w:rsidRDefault="001C4F12" w:rsidP="00F434AD">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231" w:type="pct"/>
            <w:tcBorders>
              <w:top w:val="single" w:sz="4" w:space="0" w:color="auto"/>
              <w:left w:val="single" w:sz="4" w:space="0" w:color="auto"/>
              <w:bottom w:val="single" w:sz="4" w:space="0" w:color="auto"/>
            </w:tcBorders>
          </w:tcPr>
          <w:p w:rsidR="001C4F12" w:rsidRPr="00357C05" w:rsidRDefault="001C4F12" w:rsidP="00F434AD">
            <w:pPr>
              <w:widowControl w:val="0"/>
              <w:autoSpaceDE w:val="0"/>
              <w:autoSpaceDN w:val="0"/>
              <w:adjustRightInd w:val="0"/>
              <w:spacing w:after="0" w:line="240" w:lineRule="auto"/>
              <w:ind w:left="-146" w:right="-196"/>
              <w:jc w:val="center"/>
              <w:rPr>
                <w:rFonts w:ascii="Times New Roman" w:eastAsia="Times New Roman" w:hAnsi="Times New Roman" w:cs="Times New Roman"/>
              </w:rPr>
            </w:pPr>
          </w:p>
        </w:tc>
        <w:tc>
          <w:tcPr>
            <w:tcW w:w="1050" w:type="pct"/>
            <w:vMerge/>
          </w:tcPr>
          <w:p w:rsidR="001C4F12" w:rsidRPr="00357C05" w:rsidRDefault="001C4F12"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1C4F12" w:rsidRPr="00357C05" w:rsidRDefault="001C4F12" w:rsidP="00F434AD">
            <w:pPr>
              <w:widowControl w:val="0"/>
              <w:autoSpaceDN w:val="0"/>
              <w:adjustRightInd w:val="0"/>
              <w:spacing w:after="0"/>
              <w:ind w:left="-127" w:right="-108"/>
              <w:jc w:val="center"/>
              <w:rPr>
                <w:rFonts w:ascii="Times New Roman" w:eastAsia="Times New Roman" w:hAnsi="Times New Roman" w:cs="Times New Roman"/>
              </w:rPr>
            </w:pPr>
          </w:p>
        </w:tc>
      </w:tr>
      <w:tr w:rsidR="00B61759" w:rsidRPr="003E2144" w:rsidTr="001A057A">
        <w:trPr>
          <w:trHeight w:val="252"/>
        </w:trPr>
        <w:tc>
          <w:tcPr>
            <w:tcW w:w="89" w:type="pct"/>
            <w:vMerge w:val="restart"/>
            <w:tcBorders>
              <w:top w:val="single" w:sz="4" w:space="0" w:color="auto"/>
            </w:tcBorders>
          </w:tcPr>
          <w:p w:rsidR="00B61759" w:rsidRPr="00357C05" w:rsidRDefault="00B61759" w:rsidP="00F434AD">
            <w:pPr>
              <w:widowControl w:val="0"/>
              <w:adjustRightInd w:val="0"/>
              <w:spacing w:after="0" w:line="240" w:lineRule="auto"/>
              <w:rPr>
                <w:rFonts w:ascii="Times New Roman" w:eastAsia="Times New Roman" w:hAnsi="Times New Roman" w:cs="Times New Roman"/>
              </w:rPr>
            </w:pPr>
          </w:p>
        </w:tc>
        <w:tc>
          <w:tcPr>
            <w:tcW w:w="1319" w:type="pct"/>
            <w:gridSpan w:val="2"/>
            <w:vMerge w:val="restart"/>
            <w:tcBorders>
              <w:top w:val="single" w:sz="4" w:space="0" w:color="auto"/>
            </w:tcBorders>
          </w:tcPr>
          <w:p w:rsidR="00B61759" w:rsidRPr="00357C05" w:rsidRDefault="00B61759" w:rsidP="001C4F12">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Итого по Подпрограмме</w:t>
            </w:r>
          </w:p>
        </w:tc>
        <w:tc>
          <w:tcPr>
            <w:tcW w:w="202" w:type="pct"/>
            <w:vMerge w:val="restart"/>
            <w:tcBorders>
              <w:top w:val="single" w:sz="4" w:space="0" w:color="auto"/>
            </w:tcBorders>
          </w:tcPr>
          <w:p w:rsidR="00B61759" w:rsidRPr="00357C05" w:rsidRDefault="00CE0BCE" w:rsidP="00E55713">
            <w:pPr>
              <w:widowControl w:val="0"/>
              <w:adjustRightInd w:val="0"/>
              <w:spacing w:after="0" w:line="240" w:lineRule="auto"/>
              <w:ind w:left="-80" w:right="-101"/>
              <w:jc w:val="center"/>
              <w:rPr>
                <w:rFonts w:ascii="Times New Roman" w:eastAsia="Times New Roman" w:hAnsi="Times New Roman" w:cs="Times New Roman"/>
                <w:bCs/>
              </w:rPr>
            </w:pPr>
            <w:r w:rsidRPr="00357C05">
              <w:rPr>
                <w:rFonts w:ascii="Times New Roman" w:eastAsia="Times New Roman" w:hAnsi="Times New Roman" w:cs="Times New Roman"/>
                <w:bCs/>
              </w:rPr>
              <w:t>148,18</w:t>
            </w:r>
          </w:p>
        </w:tc>
        <w:tc>
          <w:tcPr>
            <w:tcW w:w="270" w:type="pct"/>
            <w:tcBorders>
              <w:top w:val="single" w:sz="4" w:space="0" w:color="auto"/>
              <w:bottom w:val="single" w:sz="4" w:space="0" w:color="auto"/>
            </w:tcBorders>
            <w:noWrap/>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ГБ</w:t>
            </w:r>
          </w:p>
        </w:tc>
        <w:tc>
          <w:tcPr>
            <w:tcW w:w="216" w:type="pct"/>
            <w:tcBorders>
              <w:top w:val="single" w:sz="4" w:space="0" w:color="auto"/>
              <w:bottom w:val="single" w:sz="4" w:space="0" w:color="auto"/>
            </w:tcBorders>
          </w:tcPr>
          <w:p w:rsidR="00B61759" w:rsidRPr="00357C05" w:rsidRDefault="00B61759" w:rsidP="005F5D3A">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12,</w:t>
            </w:r>
            <w:r w:rsidR="005F5D3A" w:rsidRPr="00357C05">
              <w:rPr>
                <w:rFonts w:ascii="Times New Roman" w:eastAsia="Times New Roman" w:hAnsi="Times New Roman" w:cs="Times New Roman"/>
              </w:rPr>
              <w:t>9</w:t>
            </w:r>
            <w:r w:rsidRPr="00357C05">
              <w:rPr>
                <w:rFonts w:ascii="Times New Roman" w:eastAsia="Times New Roman" w:hAnsi="Times New Roman" w:cs="Times New Roman"/>
              </w:rPr>
              <w:t>9</w:t>
            </w:r>
          </w:p>
        </w:tc>
        <w:tc>
          <w:tcPr>
            <w:tcW w:w="227" w:type="pct"/>
            <w:tcBorders>
              <w:top w:val="single" w:sz="4" w:space="0" w:color="auto"/>
              <w:bottom w:val="single" w:sz="4" w:space="0" w:color="auto"/>
            </w:tcBorders>
          </w:tcPr>
          <w:p w:rsidR="00B61759" w:rsidRPr="00357C05" w:rsidRDefault="00CE0BCE" w:rsidP="001C32F5">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53,65</w:t>
            </w:r>
          </w:p>
        </w:tc>
        <w:tc>
          <w:tcPr>
            <w:tcW w:w="211" w:type="pct"/>
            <w:tcBorders>
              <w:top w:val="single" w:sz="4" w:space="0" w:color="auto"/>
              <w:bottom w:val="single" w:sz="4" w:space="0" w:color="auto"/>
            </w:tcBorders>
          </w:tcPr>
          <w:p w:rsidR="00B61759" w:rsidRPr="00357C05" w:rsidRDefault="001C32F5" w:rsidP="00CA42B5">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5,35</w:t>
            </w:r>
          </w:p>
        </w:tc>
        <w:tc>
          <w:tcPr>
            <w:tcW w:w="238" w:type="pct"/>
            <w:tcBorders>
              <w:top w:val="single" w:sz="4" w:space="0" w:color="auto"/>
              <w:bottom w:val="single" w:sz="4" w:space="0" w:color="auto"/>
            </w:tcBorders>
          </w:tcPr>
          <w:p w:rsidR="00B61759" w:rsidRPr="00357C05" w:rsidRDefault="00B61759" w:rsidP="00545547">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14,57</w:t>
            </w:r>
          </w:p>
        </w:tc>
        <w:tc>
          <w:tcPr>
            <w:tcW w:w="203" w:type="pct"/>
            <w:tcBorders>
              <w:top w:val="single" w:sz="4" w:space="0" w:color="auto"/>
              <w:bottom w:val="single" w:sz="4" w:space="0" w:color="auto"/>
            </w:tcBorders>
          </w:tcPr>
          <w:p w:rsidR="00B61759" w:rsidRPr="00357C05" w:rsidRDefault="00B61759" w:rsidP="00545547">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Borders>
              <w:top w:val="single" w:sz="4" w:space="0" w:color="auto"/>
              <w:bottom w:val="single" w:sz="4" w:space="0" w:color="auto"/>
            </w:tcBorders>
          </w:tcPr>
          <w:p w:rsidR="00B61759" w:rsidRPr="00357C05" w:rsidRDefault="001C32F5" w:rsidP="00C7731B">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203" w:type="pct"/>
            <w:tcBorders>
              <w:top w:val="single" w:sz="4" w:space="0" w:color="auto"/>
              <w:bottom w:val="single" w:sz="4" w:space="0" w:color="auto"/>
              <w:right w:val="single" w:sz="4" w:space="0" w:color="auto"/>
            </w:tcBorders>
          </w:tcPr>
          <w:p w:rsidR="00B61759" w:rsidRPr="00357C05" w:rsidRDefault="00B61759" w:rsidP="00C7731B">
            <w:pPr>
              <w:widowControl w:val="0"/>
              <w:autoSpaceDE w:val="0"/>
              <w:autoSpaceDN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top w:val="single" w:sz="4" w:space="0" w:color="auto"/>
              <w:left w:val="single" w:sz="4" w:space="0" w:color="auto"/>
              <w:bottom w:val="single" w:sz="4" w:space="0" w:color="auto"/>
            </w:tcBorders>
          </w:tcPr>
          <w:p w:rsidR="00B61759" w:rsidRPr="00357C05" w:rsidRDefault="001C32F5" w:rsidP="00C7731B">
            <w:pPr>
              <w:widowControl w:val="0"/>
              <w:autoSpaceDE w:val="0"/>
              <w:autoSpaceDN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1050" w:type="pct"/>
            <w:vMerge/>
          </w:tcPr>
          <w:p w:rsidR="00B61759" w:rsidRPr="00357C05" w:rsidRDefault="00B61759"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B61759" w:rsidRPr="00357C05" w:rsidRDefault="00B61759" w:rsidP="00F434AD">
            <w:pPr>
              <w:widowControl w:val="0"/>
              <w:autoSpaceDN w:val="0"/>
              <w:adjustRightInd w:val="0"/>
              <w:spacing w:after="0"/>
              <w:ind w:left="-127" w:right="-108"/>
              <w:jc w:val="center"/>
              <w:rPr>
                <w:rFonts w:ascii="Times New Roman" w:eastAsia="Times New Roman" w:hAnsi="Times New Roman" w:cs="Times New Roman"/>
              </w:rPr>
            </w:pPr>
          </w:p>
        </w:tc>
      </w:tr>
      <w:tr w:rsidR="00B61759" w:rsidRPr="003E2144" w:rsidTr="001A057A">
        <w:trPr>
          <w:trHeight w:val="252"/>
        </w:trPr>
        <w:tc>
          <w:tcPr>
            <w:tcW w:w="89" w:type="pct"/>
            <w:vMerge/>
          </w:tcPr>
          <w:p w:rsidR="00B61759" w:rsidRPr="00357C05" w:rsidRDefault="00B61759" w:rsidP="00F434AD">
            <w:pPr>
              <w:widowControl w:val="0"/>
              <w:adjustRightInd w:val="0"/>
              <w:spacing w:after="0" w:line="240" w:lineRule="auto"/>
              <w:rPr>
                <w:rFonts w:ascii="Times New Roman" w:eastAsia="Times New Roman" w:hAnsi="Times New Roman" w:cs="Times New Roman"/>
              </w:rPr>
            </w:pPr>
          </w:p>
        </w:tc>
        <w:tc>
          <w:tcPr>
            <w:tcW w:w="1319" w:type="pct"/>
            <w:gridSpan w:val="2"/>
            <w:vMerge/>
          </w:tcPr>
          <w:p w:rsidR="00B61759" w:rsidRPr="00357C05" w:rsidRDefault="00B61759" w:rsidP="00C4192A">
            <w:pPr>
              <w:widowControl w:val="0"/>
              <w:adjustRightInd w:val="0"/>
              <w:spacing w:after="0" w:line="240" w:lineRule="auto"/>
              <w:rPr>
                <w:rFonts w:ascii="Times New Roman" w:eastAsia="Times New Roman" w:hAnsi="Times New Roman" w:cs="Times New Roman"/>
              </w:rPr>
            </w:pPr>
          </w:p>
        </w:tc>
        <w:tc>
          <w:tcPr>
            <w:tcW w:w="202" w:type="pct"/>
            <w:vMerge/>
          </w:tcPr>
          <w:p w:rsidR="00B61759" w:rsidRPr="00357C05" w:rsidRDefault="00B61759" w:rsidP="00C42A2C">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bottom w:val="single" w:sz="4" w:space="0" w:color="auto"/>
            </w:tcBorders>
            <w:noWrap/>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ОБ</w:t>
            </w:r>
          </w:p>
        </w:tc>
        <w:tc>
          <w:tcPr>
            <w:tcW w:w="216" w:type="pct"/>
            <w:tcBorders>
              <w:top w:val="single" w:sz="4" w:space="0" w:color="auto"/>
              <w:bottom w:val="single" w:sz="4" w:space="0" w:color="auto"/>
            </w:tcBorders>
          </w:tcPr>
          <w:p w:rsidR="00B61759" w:rsidRPr="00357C05" w:rsidRDefault="00B61759"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27" w:type="pct"/>
            <w:tcBorders>
              <w:top w:val="single" w:sz="4" w:space="0" w:color="auto"/>
              <w:bottom w:val="single" w:sz="4" w:space="0" w:color="auto"/>
            </w:tcBorders>
          </w:tcPr>
          <w:p w:rsidR="00B61759" w:rsidRPr="00357C05" w:rsidRDefault="00B61759"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11" w:type="pct"/>
            <w:tcBorders>
              <w:top w:val="single" w:sz="4" w:space="0" w:color="auto"/>
              <w:bottom w:val="single" w:sz="4" w:space="0" w:color="auto"/>
            </w:tcBorders>
          </w:tcPr>
          <w:p w:rsidR="00B61759" w:rsidRPr="00357C05" w:rsidRDefault="00B61759"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38" w:type="pct"/>
            <w:tcBorders>
              <w:top w:val="single" w:sz="4" w:space="0" w:color="auto"/>
              <w:bottom w:val="single" w:sz="4" w:space="0" w:color="auto"/>
            </w:tcBorders>
          </w:tcPr>
          <w:p w:rsidR="00B61759" w:rsidRPr="00357C05" w:rsidRDefault="00B61759"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30,34</w:t>
            </w:r>
          </w:p>
        </w:tc>
        <w:tc>
          <w:tcPr>
            <w:tcW w:w="203" w:type="pct"/>
            <w:tcBorders>
              <w:top w:val="single" w:sz="4" w:space="0" w:color="auto"/>
              <w:bottom w:val="single" w:sz="4" w:space="0" w:color="auto"/>
            </w:tcBorders>
          </w:tcPr>
          <w:p w:rsidR="00B61759" w:rsidRPr="00357C05" w:rsidRDefault="00B61759"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Borders>
              <w:top w:val="single" w:sz="4" w:space="0" w:color="auto"/>
              <w:bottom w:val="single" w:sz="4" w:space="0" w:color="auto"/>
            </w:tcBorders>
          </w:tcPr>
          <w:p w:rsidR="00B61759" w:rsidRPr="00357C05" w:rsidRDefault="001C32F5"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03" w:type="pct"/>
            <w:tcBorders>
              <w:top w:val="single" w:sz="4" w:space="0" w:color="auto"/>
              <w:bottom w:val="single" w:sz="4" w:space="0" w:color="auto"/>
              <w:right w:val="single" w:sz="4" w:space="0" w:color="auto"/>
            </w:tcBorders>
          </w:tcPr>
          <w:p w:rsidR="00B61759" w:rsidRPr="00357C05" w:rsidRDefault="00B61759" w:rsidP="00C7731B">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top w:val="single" w:sz="4" w:space="0" w:color="auto"/>
              <w:left w:val="single" w:sz="4" w:space="0" w:color="auto"/>
              <w:bottom w:val="single" w:sz="4" w:space="0" w:color="auto"/>
            </w:tcBorders>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1050" w:type="pct"/>
            <w:vMerge/>
          </w:tcPr>
          <w:p w:rsidR="00B61759" w:rsidRPr="00357C05" w:rsidRDefault="00B61759"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B61759" w:rsidRPr="00357C05" w:rsidRDefault="00B61759" w:rsidP="00F434AD">
            <w:pPr>
              <w:widowControl w:val="0"/>
              <w:autoSpaceDN w:val="0"/>
              <w:adjustRightInd w:val="0"/>
              <w:spacing w:after="0"/>
              <w:ind w:left="-127" w:right="-108"/>
              <w:jc w:val="center"/>
              <w:rPr>
                <w:rFonts w:ascii="Times New Roman" w:eastAsia="Times New Roman" w:hAnsi="Times New Roman" w:cs="Times New Roman"/>
              </w:rPr>
            </w:pPr>
          </w:p>
        </w:tc>
      </w:tr>
      <w:tr w:rsidR="00B61759" w:rsidRPr="003E2144" w:rsidTr="001A057A">
        <w:trPr>
          <w:trHeight w:val="242"/>
        </w:trPr>
        <w:tc>
          <w:tcPr>
            <w:tcW w:w="89" w:type="pct"/>
            <w:vMerge/>
          </w:tcPr>
          <w:p w:rsidR="00B61759" w:rsidRPr="00357C05" w:rsidRDefault="00B61759" w:rsidP="00F434AD">
            <w:pPr>
              <w:widowControl w:val="0"/>
              <w:adjustRightInd w:val="0"/>
              <w:spacing w:after="0" w:line="240" w:lineRule="auto"/>
              <w:rPr>
                <w:rFonts w:ascii="Times New Roman" w:eastAsia="Times New Roman" w:hAnsi="Times New Roman" w:cs="Times New Roman"/>
              </w:rPr>
            </w:pPr>
          </w:p>
        </w:tc>
        <w:tc>
          <w:tcPr>
            <w:tcW w:w="1319" w:type="pct"/>
            <w:gridSpan w:val="2"/>
            <w:vMerge/>
          </w:tcPr>
          <w:p w:rsidR="00B61759" w:rsidRPr="00357C05" w:rsidRDefault="00B61759" w:rsidP="00C4192A">
            <w:pPr>
              <w:widowControl w:val="0"/>
              <w:adjustRightInd w:val="0"/>
              <w:spacing w:after="0" w:line="240" w:lineRule="auto"/>
              <w:rPr>
                <w:rFonts w:ascii="Times New Roman" w:eastAsia="Times New Roman" w:hAnsi="Times New Roman" w:cs="Times New Roman"/>
              </w:rPr>
            </w:pPr>
          </w:p>
        </w:tc>
        <w:tc>
          <w:tcPr>
            <w:tcW w:w="202" w:type="pct"/>
            <w:vMerge/>
          </w:tcPr>
          <w:p w:rsidR="00B61759" w:rsidRPr="00357C05" w:rsidRDefault="00B61759" w:rsidP="00C42A2C">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tcBorders>
              <w:top w:val="single" w:sz="4" w:space="0" w:color="auto"/>
            </w:tcBorders>
            <w:noWrap/>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ФБ</w:t>
            </w:r>
          </w:p>
        </w:tc>
        <w:tc>
          <w:tcPr>
            <w:tcW w:w="216" w:type="pct"/>
            <w:tcBorders>
              <w:top w:val="single" w:sz="4" w:space="0" w:color="auto"/>
            </w:tcBorders>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27" w:type="pct"/>
            <w:tcBorders>
              <w:top w:val="single" w:sz="4" w:space="0" w:color="auto"/>
            </w:tcBorders>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11" w:type="pct"/>
            <w:tcBorders>
              <w:top w:val="single" w:sz="4" w:space="0" w:color="auto"/>
            </w:tcBorders>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8" w:type="pct"/>
            <w:tcBorders>
              <w:top w:val="single" w:sz="4" w:space="0" w:color="auto"/>
            </w:tcBorders>
          </w:tcPr>
          <w:p w:rsidR="00B61759" w:rsidRPr="00357C05" w:rsidRDefault="00B61759"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tcBorders>
          </w:tcPr>
          <w:p w:rsidR="00B61759" w:rsidRPr="00357C05" w:rsidRDefault="00B61759" w:rsidP="00545547">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52" w:type="pct"/>
            <w:tcBorders>
              <w:top w:val="single" w:sz="4" w:space="0" w:color="auto"/>
            </w:tcBorders>
          </w:tcPr>
          <w:p w:rsidR="00B61759" w:rsidRPr="00357C05" w:rsidRDefault="00B61759" w:rsidP="00C7731B">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03" w:type="pct"/>
            <w:tcBorders>
              <w:top w:val="single" w:sz="4" w:space="0" w:color="auto"/>
              <w:right w:val="single" w:sz="4" w:space="0" w:color="auto"/>
            </w:tcBorders>
          </w:tcPr>
          <w:p w:rsidR="00B61759" w:rsidRPr="00357C05" w:rsidRDefault="00B61759"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231" w:type="pct"/>
            <w:tcBorders>
              <w:top w:val="single" w:sz="4" w:space="0" w:color="auto"/>
              <w:left w:val="single" w:sz="4" w:space="0" w:color="auto"/>
            </w:tcBorders>
          </w:tcPr>
          <w:p w:rsidR="00B61759" w:rsidRPr="00357C05" w:rsidRDefault="00B61759" w:rsidP="00C7731B">
            <w:pPr>
              <w:widowControl w:val="0"/>
              <w:autoSpaceDE w:val="0"/>
              <w:autoSpaceDN w:val="0"/>
              <w:adjustRightInd w:val="0"/>
              <w:spacing w:after="0" w:line="240" w:lineRule="auto"/>
              <w:ind w:left="-146" w:right="-196"/>
              <w:jc w:val="center"/>
              <w:rPr>
                <w:rFonts w:ascii="Times New Roman" w:eastAsia="Times New Roman" w:hAnsi="Times New Roman" w:cs="Times New Roman"/>
              </w:rPr>
            </w:pPr>
            <w:r w:rsidRPr="00357C05">
              <w:rPr>
                <w:rFonts w:ascii="Times New Roman" w:eastAsia="Times New Roman" w:hAnsi="Times New Roman" w:cs="Times New Roman"/>
              </w:rPr>
              <w:t>-</w:t>
            </w:r>
          </w:p>
        </w:tc>
        <w:tc>
          <w:tcPr>
            <w:tcW w:w="1050" w:type="pct"/>
            <w:vMerge/>
          </w:tcPr>
          <w:p w:rsidR="00B61759" w:rsidRPr="00357C05" w:rsidRDefault="00B61759" w:rsidP="00673338">
            <w:pPr>
              <w:widowControl w:val="0"/>
              <w:autoSpaceDE w:val="0"/>
              <w:autoSpaceDN w:val="0"/>
              <w:adjustRightInd w:val="0"/>
              <w:spacing w:after="0" w:line="240" w:lineRule="auto"/>
              <w:ind w:hanging="146"/>
              <w:jc w:val="center"/>
              <w:rPr>
                <w:rFonts w:ascii="Times New Roman" w:eastAsia="Times New Roman" w:hAnsi="Times New Roman" w:cs="Times New Roman"/>
              </w:rPr>
            </w:pPr>
          </w:p>
        </w:tc>
        <w:tc>
          <w:tcPr>
            <w:tcW w:w="289" w:type="pct"/>
            <w:vMerge/>
          </w:tcPr>
          <w:p w:rsidR="00B61759" w:rsidRPr="00357C05" w:rsidRDefault="00B61759" w:rsidP="00F434AD">
            <w:pPr>
              <w:widowControl w:val="0"/>
              <w:autoSpaceDN w:val="0"/>
              <w:adjustRightInd w:val="0"/>
              <w:spacing w:after="0"/>
              <w:ind w:left="-127" w:right="-108"/>
              <w:jc w:val="center"/>
              <w:rPr>
                <w:rFonts w:ascii="Times New Roman" w:eastAsia="Times New Roman" w:hAnsi="Times New Roman" w:cs="Times New Roman"/>
              </w:rPr>
            </w:pPr>
          </w:p>
        </w:tc>
      </w:tr>
      <w:tr w:rsidR="00B61759" w:rsidRPr="003E2144" w:rsidTr="001A057A">
        <w:trPr>
          <w:trHeight w:val="220"/>
        </w:trPr>
        <w:tc>
          <w:tcPr>
            <w:tcW w:w="89" w:type="pct"/>
            <w:vMerge/>
          </w:tcPr>
          <w:p w:rsidR="00B61759" w:rsidRPr="00357C05" w:rsidRDefault="00B61759" w:rsidP="00C4192A">
            <w:pPr>
              <w:widowControl w:val="0"/>
              <w:adjustRightInd w:val="0"/>
              <w:spacing w:after="0" w:line="240" w:lineRule="auto"/>
              <w:rPr>
                <w:rFonts w:ascii="Times New Roman" w:eastAsia="Times New Roman" w:hAnsi="Times New Roman" w:cs="Times New Roman"/>
              </w:rPr>
            </w:pPr>
          </w:p>
        </w:tc>
        <w:tc>
          <w:tcPr>
            <w:tcW w:w="1319" w:type="pct"/>
            <w:gridSpan w:val="2"/>
            <w:vMerge/>
          </w:tcPr>
          <w:p w:rsidR="00B61759" w:rsidRPr="00357C05" w:rsidRDefault="00B61759" w:rsidP="00C4192A">
            <w:pPr>
              <w:widowControl w:val="0"/>
              <w:adjustRightInd w:val="0"/>
              <w:spacing w:after="0" w:line="240" w:lineRule="auto"/>
              <w:rPr>
                <w:rFonts w:ascii="Times New Roman" w:eastAsia="Times New Roman" w:hAnsi="Times New Roman" w:cs="Times New Roman"/>
              </w:rPr>
            </w:pPr>
          </w:p>
        </w:tc>
        <w:tc>
          <w:tcPr>
            <w:tcW w:w="202" w:type="pct"/>
            <w:vMerge/>
          </w:tcPr>
          <w:p w:rsidR="00B61759" w:rsidRPr="00357C05" w:rsidRDefault="00B61759" w:rsidP="00C42A2C">
            <w:pPr>
              <w:widowControl w:val="0"/>
              <w:adjustRightInd w:val="0"/>
              <w:spacing w:after="0" w:line="240" w:lineRule="auto"/>
              <w:ind w:left="-80" w:right="-101"/>
              <w:jc w:val="center"/>
              <w:rPr>
                <w:rFonts w:ascii="Times New Roman" w:eastAsia="Times New Roman" w:hAnsi="Times New Roman" w:cs="Times New Roman"/>
                <w:bCs/>
              </w:rPr>
            </w:pPr>
          </w:p>
        </w:tc>
        <w:tc>
          <w:tcPr>
            <w:tcW w:w="270" w:type="pct"/>
            <w:noWrap/>
          </w:tcPr>
          <w:p w:rsidR="00B61759" w:rsidRPr="00357C05" w:rsidRDefault="00B61759" w:rsidP="00C4192A">
            <w:pPr>
              <w:widowControl w:val="0"/>
              <w:adjustRightInd w:val="0"/>
              <w:spacing w:after="0" w:line="240" w:lineRule="auto"/>
              <w:rPr>
                <w:rFonts w:ascii="Times New Roman" w:eastAsia="Times New Roman" w:hAnsi="Times New Roman" w:cs="Times New Roman"/>
              </w:rPr>
            </w:pPr>
            <w:r w:rsidRPr="00357C05">
              <w:rPr>
                <w:rFonts w:ascii="Times New Roman" w:eastAsia="Times New Roman" w:hAnsi="Times New Roman" w:cs="Times New Roman"/>
              </w:rPr>
              <w:t xml:space="preserve">Итого </w:t>
            </w:r>
          </w:p>
        </w:tc>
        <w:tc>
          <w:tcPr>
            <w:tcW w:w="216" w:type="pct"/>
          </w:tcPr>
          <w:p w:rsidR="00B61759" w:rsidRPr="00357C05" w:rsidRDefault="00B61759" w:rsidP="005F5D3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4</w:t>
            </w:r>
            <w:r w:rsidR="005F5D3A" w:rsidRPr="00357C05">
              <w:rPr>
                <w:rFonts w:ascii="Times New Roman" w:eastAsia="Times New Roman" w:hAnsi="Times New Roman" w:cs="Times New Roman"/>
              </w:rPr>
              <w:t>3</w:t>
            </w:r>
            <w:r w:rsidRPr="00357C05">
              <w:rPr>
                <w:rFonts w:ascii="Times New Roman" w:eastAsia="Times New Roman" w:hAnsi="Times New Roman" w:cs="Times New Roman"/>
              </w:rPr>
              <w:t>,</w:t>
            </w:r>
            <w:r w:rsidR="005F5D3A" w:rsidRPr="00357C05">
              <w:rPr>
                <w:rFonts w:ascii="Times New Roman" w:eastAsia="Times New Roman" w:hAnsi="Times New Roman" w:cs="Times New Roman"/>
              </w:rPr>
              <w:t>3</w:t>
            </w:r>
            <w:r w:rsidRPr="00357C05">
              <w:rPr>
                <w:rFonts w:ascii="Times New Roman" w:eastAsia="Times New Roman" w:hAnsi="Times New Roman" w:cs="Times New Roman"/>
              </w:rPr>
              <w:t>3</w:t>
            </w:r>
          </w:p>
        </w:tc>
        <w:tc>
          <w:tcPr>
            <w:tcW w:w="227" w:type="pct"/>
          </w:tcPr>
          <w:p w:rsidR="00B61759" w:rsidRPr="00357C05" w:rsidRDefault="00CE0BCE" w:rsidP="001C32F5">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83,99</w:t>
            </w:r>
          </w:p>
        </w:tc>
        <w:tc>
          <w:tcPr>
            <w:tcW w:w="211" w:type="pct"/>
          </w:tcPr>
          <w:p w:rsidR="00B61759" w:rsidRPr="00357C05" w:rsidRDefault="001C32F5" w:rsidP="00CA42B5">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35,69</w:t>
            </w:r>
          </w:p>
        </w:tc>
        <w:tc>
          <w:tcPr>
            <w:tcW w:w="238" w:type="pct"/>
          </w:tcPr>
          <w:p w:rsidR="00B61759" w:rsidRPr="00357C05" w:rsidRDefault="00B61759"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44,91</w:t>
            </w:r>
          </w:p>
        </w:tc>
        <w:tc>
          <w:tcPr>
            <w:tcW w:w="203" w:type="pct"/>
          </w:tcPr>
          <w:p w:rsidR="00B61759" w:rsidRPr="00357C05" w:rsidRDefault="00B61759" w:rsidP="00545547">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52" w:type="pct"/>
          </w:tcPr>
          <w:p w:rsidR="00B61759" w:rsidRPr="00357C05" w:rsidRDefault="001C32F5" w:rsidP="00061108">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203" w:type="pct"/>
            <w:tcBorders>
              <w:right w:val="single" w:sz="4" w:space="0" w:color="auto"/>
            </w:tcBorders>
          </w:tcPr>
          <w:p w:rsidR="00B61759" w:rsidRPr="00357C05" w:rsidRDefault="00B61759" w:rsidP="00C4192A">
            <w:pPr>
              <w:widowControl w:val="0"/>
              <w:adjustRightInd w:val="0"/>
              <w:spacing w:after="0" w:line="240" w:lineRule="auto"/>
              <w:ind w:left="-108" w:right="-71"/>
              <w:jc w:val="center"/>
              <w:rPr>
                <w:rFonts w:ascii="Times New Roman" w:eastAsia="Times New Roman" w:hAnsi="Times New Roman" w:cs="Times New Roman"/>
              </w:rPr>
            </w:pPr>
            <w:r w:rsidRPr="00357C05">
              <w:rPr>
                <w:rFonts w:ascii="Times New Roman" w:eastAsia="Times New Roman" w:hAnsi="Times New Roman" w:cs="Times New Roman"/>
              </w:rPr>
              <w:t>0,00</w:t>
            </w:r>
          </w:p>
        </w:tc>
        <w:tc>
          <w:tcPr>
            <w:tcW w:w="231" w:type="pct"/>
            <w:tcBorders>
              <w:left w:val="single" w:sz="4" w:space="0" w:color="auto"/>
            </w:tcBorders>
          </w:tcPr>
          <w:p w:rsidR="00B61759" w:rsidRPr="00357C05" w:rsidRDefault="001C32F5" w:rsidP="00C4192A">
            <w:pPr>
              <w:widowControl w:val="0"/>
              <w:adjustRightInd w:val="0"/>
              <w:spacing w:after="0" w:line="240" w:lineRule="auto"/>
              <w:jc w:val="center"/>
              <w:rPr>
                <w:rFonts w:ascii="Times New Roman" w:eastAsia="Times New Roman" w:hAnsi="Times New Roman" w:cs="Times New Roman"/>
              </w:rPr>
            </w:pPr>
            <w:r w:rsidRPr="00357C05">
              <w:rPr>
                <w:rFonts w:ascii="Times New Roman" w:eastAsia="Times New Roman" w:hAnsi="Times New Roman" w:cs="Times New Roman"/>
              </w:rPr>
              <w:t>9,64</w:t>
            </w:r>
          </w:p>
        </w:tc>
        <w:tc>
          <w:tcPr>
            <w:tcW w:w="1050" w:type="pct"/>
          </w:tcPr>
          <w:p w:rsidR="00B61759" w:rsidRPr="00357C05" w:rsidRDefault="00B61759" w:rsidP="00C4192A">
            <w:pPr>
              <w:widowControl w:val="0"/>
              <w:adjustRightInd w:val="0"/>
              <w:spacing w:after="0" w:line="240" w:lineRule="auto"/>
              <w:jc w:val="center"/>
              <w:rPr>
                <w:rFonts w:ascii="Times New Roman" w:eastAsia="Times New Roman" w:hAnsi="Times New Roman" w:cs="Times New Roman"/>
              </w:rPr>
            </w:pPr>
          </w:p>
        </w:tc>
        <w:tc>
          <w:tcPr>
            <w:tcW w:w="289" w:type="pct"/>
          </w:tcPr>
          <w:p w:rsidR="00B61759" w:rsidRPr="00357C05" w:rsidRDefault="00B61759" w:rsidP="00C4192A">
            <w:pPr>
              <w:widowControl w:val="0"/>
              <w:adjustRightInd w:val="0"/>
              <w:spacing w:after="0" w:line="240" w:lineRule="auto"/>
              <w:rPr>
                <w:rFonts w:ascii="Times New Roman" w:eastAsia="Times New Roman" w:hAnsi="Times New Roman" w:cs="Times New Roman"/>
              </w:rPr>
            </w:pPr>
          </w:p>
        </w:tc>
      </w:tr>
    </w:tbl>
    <w:p w:rsidR="000004DD" w:rsidRDefault="000004DD" w:rsidP="000004DD">
      <w:pPr>
        <w:spacing w:after="0" w:line="240" w:lineRule="auto"/>
        <w:rPr>
          <w:rFonts w:ascii="Times New Roman" w:eastAsia="Times New Roman" w:hAnsi="Times New Roman" w:cs="Times New Roman"/>
          <w:sz w:val="28"/>
          <w:szCs w:val="28"/>
        </w:rPr>
        <w:sectPr w:rsidR="000004DD" w:rsidSect="00D63EA8">
          <w:pgSz w:w="16838" w:h="11906" w:orient="landscape"/>
          <w:pgMar w:top="851" w:right="1418" w:bottom="567" w:left="709" w:header="709" w:footer="709" w:gutter="0"/>
          <w:cols w:space="708"/>
          <w:docGrid w:linePitch="360"/>
        </w:sectPr>
      </w:pPr>
    </w:p>
    <w:p w:rsidR="003E2144" w:rsidRP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xml:space="preserve">4. Подпрограмма «Поддержка молодых семей городского округа город </w:t>
      </w:r>
    </w:p>
    <w:p w:rsidR="003E2144" w:rsidRP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Рыбинск Ярославской области в приобретении (строительстве) жилья»</w:t>
      </w:r>
    </w:p>
    <w:p w:rsidR="003E2144" w:rsidRPr="004F17A6" w:rsidRDefault="003E2144" w:rsidP="003E2144">
      <w:pPr>
        <w:spacing w:after="0" w:line="240" w:lineRule="auto"/>
        <w:jc w:val="center"/>
        <w:rPr>
          <w:rFonts w:ascii="Times New Roman" w:eastAsia="Times New Roman" w:hAnsi="Times New Roman" w:cs="Times New Roman"/>
          <w:sz w:val="10"/>
          <w:szCs w:val="10"/>
        </w:rPr>
      </w:pPr>
    </w:p>
    <w:p w:rsid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4.1. Паспорт Подпрограммы</w:t>
      </w:r>
    </w:p>
    <w:p w:rsidR="00AF14E6" w:rsidRPr="003E2144" w:rsidRDefault="00AF14E6" w:rsidP="003E2144">
      <w:pPr>
        <w:spacing w:after="0" w:line="240" w:lineRule="auto"/>
        <w:jc w:val="center"/>
        <w:rPr>
          <w:rFonts w:ascii="Times New Roman" w:eastAsia="Times New Roman" w:hAnsi="Times New Roman" w:cs="Times New Roman"/>
          <w:sz w:val="28"/>
          <w:szCs w:val="28"/>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6519"/>
      </w:tblGrid>
      <w:tr w:rsidR="00275216" w:rsidRPr="003E2144" w:rsidTr="00BD66F8">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rPr>
            </w:pPr>
            <w:r w:rsidRPr="003E2144">
              <w:rPr>
                <w:rFonts w:ascii="Times New Roman" w:eastAsia="Times New Roman" w:hAnsi="Times New Roman" w:cs="Times New Roman"/>
                <w:sz w:val="28"/>
                <w:szCs w:val="28"/>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347CB4">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347CB4">
              <w:rPr>
                <w:rFonts w:ascii="Times New Roman" w:eastAsia="Times New Roman" w:hAnsi="Times New Roman" w:cs="Times New Roman"/>
                <w:sz w:val="28"/>
                <w:szCs w:val="28"/>
              </w:rPr>
              <w:t>5</w:t>
            </w:r>
            <w:r w:rsidR="005D543B">
              <w:rPr>
                <w:rFonts w:ascii="Times New Roman" w:eastAsia="Times New Roman" w:hAnsi="Times New Roman" w:cs="Times New Roman"/>
                <w:sz w:val="28"/>
                <w:szCs w:val="28"/>
              </w:rPr>
              <w:t>-202</w:t>
            </w:r>
            <w:r w:rsidR="00347CB4">
              <w:rPr>
                <w:rFonts w:ascii="Times New Roman" w:eastAsia="Times New Roman" w:hAnsi="Times New Roman" w:cs="Times New Roman"/>
                <w:sz w:val="28"/>
                <w:szCs w:val="28"/>
              </w:rPr>
              <w:t>8</w:t>
            </w:r>
            <w:r w:rsidRPr="003E2144">
              <w:rPr>
                <w:rFonts w:ascii="Times New Roman" w:eastAsia="Times New Roman" w:hAnsi="Times New Roman" w:cs="Times New Roman"/>
                <w:sz w:val="28"/>
                <w:szCs w:val="28"/>
              </w:rPr>
              <w:t xml:space="preserve"> годы</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3C41EC" w:rsidRPr="003C41EC"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постановление</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Правительства</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A4528" w:rsidRPr="003E2144" w:rsidRDefault="009A4528"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bCs/>
                <w:sz w:val="28"/>
                <w:szCs w:val="28"/>
              </w:rPr>
              <w:t>-</w:t>
            </w:r>
            <w:r w:rsidR="003C41EC" w:rsidRPr="003C41EC">
              <w:rPr>
                <w:rFonts w:ascii="Times New Roman" w:hAnsi="Times New Roman"/>
                <w:bCs/>
                <w:sz w:val="28"/>
                <w:szCs w:val="28"/>
              </w:rPr>
              <w:t xml:space="preserve"> </w:t>
            </w:r>
            <w:r w:rsidRPr="0076048F">
              <w:rPr>
                <w:rFonts w:ascii="Times New Roman" w:hAnsi="Times New Roman"/>
                <w:bCs/>
                <w:sz w:val="28"/>
                <w:szCs w:val="28"/>
              </w:rPr>
              <w:t>постановление</w:t>
            </w:r>
            <w:r w:rsidR="003C41EC" w:rsidRPr="003C41EC">
              <w:rPr>
                <w:rFonts w:ascii="Times New Roman" w:hAnsi="Times New Roman"/>
                <w:bCs/>
                <w:sz w:val="28"/>
                <w:szCs w:val="28"/>
              </w:rPr>
              <w:t xml:space="preserve"> </w:t>
            </w:r>
            <w:r w:rsidRPr="0076048F">
              <w:rPr>
                <w:rFonts w:ascii="Times New Roman" w:hAnsi="Times New Roman"/>
                <w:bCs/>
                <w:sz w:val="28"/>
                <w:szCs w:val="28"/>
              </w:rPr>
              <w:t xml:space="preserve"> Правительства</w:t>
            </w:r>
            <w:r w:rsidR="003C41EC" w:rsidRPr="003C41EC">
              <w:rPr>
                <w:rFonts w:ascii="Times New Roman" w:hAnsi="Times New Roman"/>
                <w:bCs/>
                <w:sz w:val="28"/>
                <w:szCs w:val="28"/>
              </w:rPr>
              <w:t xml:space="preserve"> </w:t>
            </w:r>
            <w:r w:rsidRPr="0076048F">
              <w:rPr>
                <w:rFonts w:ascii="Times New Roman" w:hAnsi="Times New Roman"/>
                <w:bCs/>
                <w:sz w:val="28"/>
                <w:szCs w:val="28"/>
              </w:rPr>
              <w:t xml:space="preserve"> Российской Федерации от 30.12.2017 № 1710</w:t>
            </w:r>
            <w:r>
              <w:rPr>
                <w:rFonts w:ascii="Times New Roman" w:hAnsi="Times New Roman"/>
                <w:bCs/>
                <w:sz w:val="28"/>
                <w:szCs w:val="28"/>
              </w:rPr>
              <w:t xml:space="preserve"> </w:t>
            </w:r>
            <w:r w:rsidRPr="0076048F">
              <w:rPr>
                <w:rFonts w:ascii="Times New Roman" w:hAnsi="Times New Roman"/>
                <w:bCs/>
                <w:sz w:val="28"/>
                <w:szCs w:val="28"/>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sz w:val="28"/>
                <w:szCs w:val="28"/>
              </w:rPr>
              <w:t xml:space="preserve"> </w:t>
            </w:r>
            <w:r w:rsidRPr="003E2144">
              <w:rPr>
                <w:rFonts w:ascii="Times New Roman" w:eastAsia="Times New Roman" w:hAnsi="Times New Roman" w:cs="Times New Roman"/>
                <w:sz w:val="28"/>
                <w:szCs w:val="28"/>
              </w:rPr>
              <w:t>(далее по тексту</w:t>
            </w:r>
            <w:r>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Мероприятие по обеспечению жильем молодых семей</w:t>
            </w:r>
            <w:r w:rsidRPr="003E2144">
              <w:rPr>
                <w:rFonts w:ascii="Times New Roman" w:eastAsia="Times New Roman" w:hAnsi="Times New Roman" w:cs="Times New Roman"/>
                <w:sz w:val="28"/>
                <w:szCs w:val="28"/>
              </w:rPr>
              <w:t>);</w:t>
            </w:r>
          </w:p>
          <w:p w:rsidR="00275216" w:rsidRPr="002A56C3" w:rsidRDefault="00951EC2"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hyperlink r:id="rId56" w:history="1">
              <w:r w:rsidRPr="002A56C3">
                <w:rPr>
                  <w:rFonts w:ascii="Times New Roman" w:eastAsia="Times New Roman" w:hAnsi="Times New Roman" w:cs="Times New Roman"/>
                  <w:sz w:val="28"/>
                  <w:szCs w:val="28"/>
                </w:rPr>
                <w:t>постановление</w:t>
              </w:r>
            </w:hyperlink>
            <w:r w:rsidR="003C41EC" w:rsidRPr="003C41EC">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 xml:space="preserve"> Правительства </w:t>
            </w:r>
            <w:r w:rsidR="003C41EC" w:rsidRPr="003C41EC">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00275216" w:rsidRPr="002A56C3">
              <w:rPr>
                <w:rFonts w:ascii="Times New Roman" w:eastAsia="Times New Roman" w:hAnsi="Times New Roman" w:cs="Times New Roman"/>
                <w:sz w:val="28"/>
                <w:szCs w:val="28"/>
              </w:rPr>
              <w:t xml:space="preserve"> (далее по тексту - Государственная программа);</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hyperlink r:id="rId57" w:history="1">
              <w:r w:rsidRPr="002A56C3">
                <w:rPr>
                  <w:rFonts w:ascii="Times New Roman" w:eastAsia="Times New Roman" w:hAnsi="Times New Roman" w:cs="Times New Roman"/>
                  <w:sz w:val="28"/>
                  <w:szCs w:val="28"/>
                </w:rPr>
                <w:t>постановление</w:t>
              </w:r>
            </w:hyperlink>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Правительства</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Ярославской области от 11.06.2020 № 514-п «О реализации отдельных</w:t>
            </w:r>
            <w:r w:rsidR="00B7355C">
              <w:rPr>
                <w:rFonts w:ascii="Times New Roman" w:eastAsia="Times New Roman" w:hAnsi="Times New Roman" w:cs="Times New Roman"/>
                <w:sz w:val="28"/>
                <w:szCs w:val="28"/>
              </w:rPr>
              <w:t xml:space="preserve"> положений</w:t>
            </w:r>
            <w:r w:rsidRPr="003E2144">
              <w:rPr>
                <w:rFonts w:ascii="Times New Roman" w:eastAsia="Times New Roman" w:hAnsi="Times New Roman" w:cs="Times New Roman"/>
                <w:sz w:val="28"/>
                <w:szCs w:val="28"/>
              </w:rPr>
              <w:t xml:space="preserve"> постановлени</w:t>
            </w:r>
            <w:r w:rsidR="00B7355C">
              <w:rPr>
                <w:rFonts w:ascii="Times New Roman" w:eastAsia="Times New Roman" w:hAnsi="Times New Roman" w:cs="Times New Roman"/>
                <w:sz w:val="28"/>
                <w:szCs w:val="28"/>
              </w:rPr>
              <w:t>я</w:t>
            </w:r>
            <w:r w:rsidRPr="003E2144">
              <w:rPr>
                <w:rFonts w:ascii="Times New Roman" w:eastAsia="Times New Roman" w:hAnsi="Times New Roman" w:cs="Times New Roman"/>
                <w:sz w:val="28"/>
                <w:szCs w:val="28"/>
              </w:rPr>
              <w:t xml:space="preserve"> Правительства Российской Федерации от 17.12.2010 № 1050»;</w:t>
            </w:r>
          </w:p>
          <w:p w:rsidR="00A54514" w:rsidRDefault="00A54514" w:rsidP="00275216">
            <w:pPr>
              <w:spacing w:after="0" w:line="240" w:lineRule="auto"/>
              <w:jc w:val="both"/>
              <w:rPr>
                <w:rFonts w:ascii="Times New Roman" w:eastAsia="Times New Roman" w:hAnsi="Times New Roman" w:cs="Times New Roman"/>
                <w:kern w:val="2"/>
                <w:sz w:val="28"/>
                <w:szCs w:val="28"/>
              </w:rPr>
            </w:pPr>
            <w:r w:rsidRPr="003E2144">
              <w:rPr>
                <w:rFonts w:ascii="Times New Roman" w:eastAsia="Times New Roman" w:hAnsi="Times New Roman" w:cs="Times New Roman"/>
                <w:sz w:val="28"/>
                <w:szCs w:val="28"/>
              </w:rPr>
              <w:t>-</w:t>
            </w:r>
            <w:r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решение Муниципального Совета городского округа город</w:t>
            </w:r>
            <w:r>
              <w:rPr>
                <w:rFonts w:ascii="Times New Roman" w:eastAsia="Times New Roman" w:hAnsi="Times New Roman" w:cs="Times New Roman"/>
                <w:kern w:val="2"/>
                <w:sz w:val="28"/>
                <w:szCs w:val="28"/>
              </w:rPr>
              <w:t xml:space="preserve"> Рыбинск от 19.12.2019 № 98 «О 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r>
              <w:rPr>
                <w:rFonts w:ascii="Times New Roman" w:eastAsia="Times New Roman" w:hAnsi="Times New Roman" w:cs="Times New Roman"/>
                <w:kern w:val="2"/>
                <w:sz w:val="28"/>
                <w:szCs w:val="28"/>
              </w:rPr>
              <w:t>;</w:t>
            </w:r>
          </w:p>
          <w:p w:rsidR="00275216" w:rsidRPr="003E2144" w:rsidRDefault="00275216" w:rsidP="00A5451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постановление</w:t>
            </w:r>
            <w:r w:rsidR="003C41EC"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Администрации городского округа </w:t>
            </w:r>
            <w:r w:rsidRPr="003E2144">
              <w:rPr>
                <w:rFonts w:ascii="Times New Roman" w:eastAsia="Times New Roman" w:hAnsi="Times New Roman" w:cs="Times New Roman"/>
                <w:sz w:val="28"/>
                <w:szCs w:val="28"/>
              </w:rPr>
              <w:lastRenderedPageBreak/>
              <w:t xml:space="preserve">город Рыбинск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 xml:space="preserve"> от 08.06.2020</w:t>
            </w:r>
            <w:r w:rsidR="00EF0900">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1306 «О муниципальных программах»</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 xml:space="preserve">Заказчик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9D1548" w:rsidRPr="003E2144" w:rsidRDefault="00275216" w:rsidP="00B735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Администрация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ind w:right="-108"/>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Ответственный исполнитель – руководитель</w:t>
            </w:r>
          </w:p>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8206E2" w:rsidRPr="003E2144" w:rsidRDefault="00275216" w:rsidP="00956F68">
            <w:pPr>
              <w:widowControl w:val="0"/>
              <w:autoSpaceDE w:val="0"/>
              <w:autoSpaceDN w:val="0"/>
              <w:adjustRightInd w:val="0"/>
              <w:spacing w:after="0" w:line="240" w:lineRule="auto"/>
              <w:rPr>
                <w:rFonts w:ascii="Times New Roman" w:eastAsia="Times New Roman" w:hAnsi="Times New Roman" w:cs="Arial"/>
                <w:sz w:val="28"/>
                <w:szCs w:val="28"/>
              </w:rPr>
            </w:pPr>
            <w:r w:rsidRPr="003E2144">
              <w:rPr>
                <w:rFonts w:ascii="Times New Roman" w:eastAsia="Times New Roman" w:hAnsi="Times New Roman" w:cs="Times New Roman"/>
                <w:sz w:val="28"/>
                <w:szCs w:val="28"/>
              </w:rPr>
              <w:t>Управление строительства Администрации городского округа город Рыбинск</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Ярославской области</w:t>
            </w:r>
            <w:r w:rsidRPr="003E2144">
              <w:rPr>
                <w:rFonts w:ascii="Times New Roman" w:eastAsia="Times New Roman" w:hAnsi="Times New Roman" w:cs="Times New Roman"/>
                <w:sz w:val="28"/>
                <w:szCs w:val="28"/>
              </w:rPr>
              <w:t>,</w:t>
            </w:r>
            <w:r w:rsidR="00956F68">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МКУ «Жилкомцентр»</w:t>
            </w:r>
          </w:p>
        </w:tc>
      </w:tr>
      <w:tr w:rsidR="00AA748E"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AA748E" w:rsidRPr="003E2144" w:rsidRDefault="00AA748E" w:rsidP="00AA748E">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rPr>
            </w:pPr>
            <w:r>
              <w:rPr>
                <w:rFonts w:ascii="Times New Roman" w:eastAsia="Times New Roman" w:hAnsi="Times New Roman" w:cs="Times New Roman"/>
                <w:sz w:val="28"/>
                <w:szCs w:val="28"/>
              </w:rPr>
              <w:t>Р</w:t>
            </w:r>
            <w:r w:rsidRPr="003E2144">
              <w:rPr>
                <w:rFonts w:ascii="Times New Roman" w:eastAsia="Times New Roman" w:hAnsi="Times New Roman" w:cs="Times New Roman"/>
                <w:sz w:val="28"/>
                <w:szCs w:val="28"/>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поддержки молодым семьям в улучшении жилищных условий</w:t>
            </w:r>
          </w:p>
        </w:tc>
      </w:tr>
      <w:tr w:rsidR="004F17A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4F17A6" w:rsidRPr="003E2144" w:rsidRDefault="004F17A6" w:rsidP="004F17A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Объемы и источники финансирования Подпрограммы</w:t>
            </w:r>
          </w:p>
          <w:p w:rsidR="004F17A6" w:rsidRDefault="004F17A6" w:rsidP="00275216">
            <w:pPr>
              <w:spacing w:after="0" w:line="240" w:lineRule="auto"/>
              <w:rPr>
                <w:rFonts w:ascii="Times New Roman" w:eastAsia="Times New Roman" w:hAnsi="Times New Roman" w:cs="Times New Roman"/>
                <w:bCs/>
                <w:sz w:val="28"/>
                <w:szCs w:val="28"/>
              </w:rPr>
            </w:pPr>
          </w:p>
          <w:p w:rsidR="0077606D" w:rsidRDefault="0077606D" w:rsidP="00275216">
            <w:pPr>
              <w:spacing w:after="0" w:line="240" w:lineRule="auto"/>
              <w:rPr>
                <w:rFonts w:ascii="Times New Roman" w:eastAsia="Times New Roman" w:hAnsi="Times New Roman" w:cs="Times New Roman"/>
                <w:bCs/>
                <w:sz w:val="28"/>
                <w:szCs w:val="28"/>
              </w:rPr>
            </w:pPr>
          </w:p>
          <w:p w:rsidR="0077606D" w:rsidRPr="0077606D" w:rsidRDefault="0077606D" w:rsidP="0077606D">
            <w:pPr>
              <w:rPr>
                <w:rFonts w:ascii="Times New Roman" w:eastAsia="Times New Roman" w:hAnsi="Times New Roman" w:cs="Times New Roman"/>
                <w:sz w:val="28"/>
                <w:szCs w:val="28"/>
              </w:rPr>
            </w:pPr>
          </w:p>
          <w:p w:rsidR="0077606D" w:rsidRPr="0077606D" w:rsidRDefault="0077606D" w:rsidP="0077606D">
            <w:pPr>
              <w:rPr>
                <w:rFonts w:ascii="Times New Roman" w:eastAsia="Times New Roman" w:hAnsi="Times New Roman" w:cs="Times New Roman"/>
                <w:sz w:val="28"/>
                <w:szCs w:val="28"/>
              </w:rPr>
            </w:pPr>
          </w:p>
          <w:p w:rsidR="0077606D" w:rsidRPr="0077606D" w:rsidRDefault="0077606D" w:rsidP="0077606D">
            <w:pPr>
              <w:rPr>
                <w:rFonts w:ascii="Times New Roman" w:eastAsia="Times New Roman" w:hAnsi="Times New Roman" w:cs="Times New Roman"/>
                <w:sz w:val="28"/>
                <w:szCs w:val="28"/>
              </w:rPr>
            </w:pPr>
          </w:p>
          <w:p w:rsidR="0077606D" w:rsidRPr="0077606D" w:rsidRDefault="003D51B0" w:rsidP="003D51B0">
            <w:pPr>
              <w:tabs>
                <w:tab w:val="left" w:pos="220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7606D" w:rsidRDefault="0077606D" w:rsidP="0077606D">
            <w:pPr>
              <w:rPr>
                <w:rFonts w:ascii="Times New Roman" w:eastAsia="Times New Roman" w:hAnsi="Times New Roman" w:cs="Times New Roman"/>
                <w:sz w:val="28"/>
                <w:szCs w:val="28"/>
              </w:rPr>
            </w:pPr>
          </w:p>
          <w:p w:rsidR="004F17A6" w:rsidRPr="0077606D" w:rsidRDefault="004F17A6" w:rsidP="0077606D">
            <w:pPr>
              <w:jc w:val="right"/>
              <w:rPr>
                <w:rFonts w:ascii="Times New Roman" w:eastAsia="Times New Roman" w:hAnsi="Times New Roman" w:cs="Times New Roman"/>
                <w:sz w:val="28"/>
                <w:szCs w:val="28"/>
              </w:rPr>
            </w:pPr>
          </w:p>
        </w:tc>
        <w:tc>
          <w:tcPr>
            <w:tcW w:w="6519" w:type="dxa"/>
            <w:tcBorders>
              <w:top w:val="single" w:sz="4" w:space="0" w:color="auto"/>
              <w:left w:val="single" w:sz="4" w:space="0" w:color="auto"/>
              <w:bottom w:val="single" w:sz="4" w:space="0" w:color="auto"/>
              <w:right w:val="single" w:sz="4" w:space="0" w:color="auto"/>
            </w:tcBorders>
            <w:hideMark/>
          </w:tcPr>
          <w:p w:rsidR="004F17A6" w:rsidRPr="003E2144" w:rsidRDefault="004F17A6" w:rsidP="004F17A6">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Общий объем финансирования: выделено в бюджетах – </w:t>
            </w:r>
            <w:r w:rsidR="00733289">
              <w:rPr>
                <w:rFonts w:ascii="Times New Roman" w:eastAsia="Times New Roman" w:hAnsi="Times New Roman" w:cs="Times New Roman"/>
                <w:sz w:val="28"/>
                <w:szCs w:val="28"/>
              </w:rPr>
              <w:t>20,04</w:t>
            </w:r>
            <w:r w:rsidRPr="003E2144">
              <w:rPr>
                <w:rFonts w:ascii="Times New Roman" w:eastAsia="Times New Roman" w:hAnsi="Times New Roman" w:cs="Times New Roman"/>
                <w:sz w:val="28"/>
                <w:szCs w:val="28"/>
              </w:rPr>
              <w:t xml:space="preserve"> млн.</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руб. / потребность в финансировании – </w:t>
            </w:r>
            <w:r w:rsidR="003D51B0">
              <w:rPr>
                <w:rFonts w:ascii="Times New Roman" w:eastAsia="Times New Roman" w:hAnsi="Times New Roman" w:cs="Times New Roman"/>
                <w:sz w:val="28"/>
                <w:szCs w:val="28"/>
              </w:rPr>
              <w:t>31</w:t>
            </w:r>
            <w:r>
              <w:rPr>
                <w:rFonts w:ascii="Times New Roman" w:eastAsia="Times New Roman" w:hAnsi="Times New Roman" w:cs="Times New Roman"/>
                <w:sz w:val="28"/>
                <w:szCs w:val="28"/>
              </w:rPr>
              <w:t>,</w:t>
            </w:r>
            <w:r w:rsidR="00631E9A">
              <w:rPr>
                <w:rFonts w:ascii="Times New Roman" w:eastAsia="Times New Roman" w:hAnsi="Times New Roman" w:cs="Times New Roman"/>
                <w:sz w:val="28"/>
                <w:szCs w:val="28"/>
              </w:rPr>
              <w:t>91</w:t>
            </w:r>
            <w:r w:rsidRPr="003E2144">
              <w:rPr>
                <w:rFonts w:ascii="Times New Roman" w:eastAsia="Times New Roman" w:hAnsi="Times New Roman" w:cs="Times New Roman"/>
                <w:sz w:val="28"/>
                <w:szCs w:val="28"/>
              </w:rPr>
              <w:t xml:space="preserve"> млн.</w:t>
            </w:r>
            <w:r>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руб., в т.ч.:</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0"/>
              <w:gridCol w:w="2779"/>
              <w:gridCol w:w="2523"/>
            </w:tblGrid>
            <w:tr w:rsidR="004F17A6" w:rsidRPr="003E2144" w:rsidTr="004F17A6">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городского бюджета</w:t>
                  </w:r>
                </w:p>
              </w:tc>
            </w:tr>
            <w:tr w:rsidR="004F17A6" w:rsidRPr="003E2144" w:rsidTr="004F17A6">
              <w:trPr>
                <w:trHeight w:val="630"/>
              </w:trPr>
              <w:tc>
                <w:tcPr>
                  <w:tcW w:w="1250" w:type="dxa"/>
                  <w:tcBorders>
                    <w:top w:val="single" w:sz="4" w:space="0" w:color="auto"/>
                    <w:left w:val="single" w:sz="4" w:space="0" w:color="000000"/>
                    <w:bottom w:val="single" w:sz="4" w:space="0" w:color="000000"/>
                    <w:right w:val="single" w:sz="4" w:space="0" w:color="000000"/>
                  </w:tcBorders>
                </w:tcPr>
                <w:p w:rsidR="004F17A6" w:rsidRPr="003E2144" w:rsidRDefault="004F17A6" w:rsidP="004F17A6">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347CB4"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347CB4" w:rsidRPr="00612AE7" w:rsidRDefault="00347CB4" w:rsidP="00927E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3,03</w:t>
                  </w:r>
                </w:p>
              </w:tc>
              <w:tc>
                <w:tcPr>
                  <w:tcW w:w="2523"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3,03</w:t>
                  </w:r>
                </w:p>
              </w:tc>
            </w:tr>
            <w:tr w:rsidR="00927EA2" w:rsidRPr="003E2144" w:rsidTr="004F17A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927EA2" w:rsidRPr="003E2144" w:rsidRDefault="00347CB4"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79" w:type="dxa"/>
                  <w:tcBorders>
                    <w:top w:val="single" w:sz="4" w:space="0" w:color="000000"/>
                    <w:left w:val="single" w:sz="4" w:space="0" w:color="000000"/>
                    <w:bottom w:val="single" w:sz="4" w:space="0" w:color="000000"/>
                    <w:right w:val="single" w:sz="4" w:space="0" w:color="000000"/>
                  </w:tcBorders>
                  <w:hideMark/>
                </w:tcPr>
                <w:p w:rsidR="00927EA2" w:rsidRPr="00833703" w:rsidRDefault="00833703"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3,25</w:t>
                  </w:r>
                </w:p>
              </w:tc>
              <w:tc>
                <w:tcPr>
                  <w:tcW w:w="2523" w:type="dxa"/>
                  <w:tcBorders>
                    <w:top w:val="single" w:sz="4" w:space="0" w:color="000000"/>
                    <w:left w:val="single" w:sz="4" w:space="0" w:color="000000"/>
                    <w:bottom w:val="single" w:sz="4" w:space="0" w:color="000000"/>
                    <w:right w:val="single" w:sz="4" w:space="0" w:color="000000"/>
                  </w:tcBorders>
                  <w:hideMark/>
                </w:tcPr>
                <w:p w:rsidR="00927EA2" w:rsidRPr="00833703" w:rsidRDefault="00927EA2" w:rsidP="00631E9A">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w:t>
                  </w:r>
                  <w:r w:rsidR="00347CB4" w:rsidRPr="00833703">
                    <w:rPr>
                      <w:rFonts w:ascii="Times New Roman" w:eastAsia="Times New Roman" w:hAnsi="Times New Roman" w:cs="Times New Roman"/>
                      <w:sz w:val="28"/>
                      <w:szCs w:val="28"/>
                    </w:rPr>
                    <w:t>2</w:t>
                  </w:r>
                  <w:r w:rsidR="00631E9A">
                    <w:rPr>
                      <w:rFonts w:ascii="Times New Roman" w:eastAsia="Times New Roman" w:hAnsi="Times New Roman" w:cs="Times New Roman"/>
                      <w:sz w:val="28"/>
                      <w:szCs w:val="28"/>
                    </w:rPr>
                    <w:t>5</w:t>
                  </w:r>
                </w:p>
              </w:tc>
            </w:tr>
            <w:tr w:rsidR="004F17A6"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347CB4"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833703" w:rsidRDefault="00833703"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3,25</w:t>
                  </w:r>
                </w:p>
              </w:tc>
              <w:tc>
                <w:tcPr>
                  <w:tcW w:w="2523" w:type="dxa"/>
                  <w:tcBorders>
                    <w:top w:val="single" w:sz="4" w:space="0" w:color="000000"/>
                    <w:left w:val="single" w:sz="4" w:space="0" w:color="000000"/>
                    <w:bottom w:val="single" w:sz="4" w:space="0" w:color="000000"/>
                    <w:right w:val="single" w:sz="4" w:space="0" w:color="000000"/>
                  </w:tcBorders>
                  <w:hideMark/>
                </w:tcPr>
                <w:p w:rsidR="007243FC" w:rsidRPr="00833703" w:rsidRDefault="004F17A6" w:rsidP="00833703">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w:t>
                  </w:r>
                  <w:r w:rsidR="00564D71" w:rsidRPr="00833703">
                    <w:rPr>
                      <w:rFonts w:ascii="Times New Roman" w:eastAsia="Times New Roman" w:hAnsi="Times New Roman" w:cs="Times New Roman"/>
                      <w:sz w:val="28"/>
                      <w:szCs w:val="28"/>
                    </w:rPr>
                    <w:t>2</w:t>
                  </w:r>
                  <w:r w:rsidR="00631E9A">
                    <w:rPr>
                      <w:rFonts w:ascii="Times New Roman" w:eastAsia="Times New Roman" w:hAnsi="Times New Roman" w:cs="Times New Roman"/>
                      <w:sz w:val="28"/>
                      <w:szCs w:val="28"/>
                    </w:rPr>
                    <w:t>5</w:t>
                  </w:r>
                </w:p>
              </w:tc>
            </w:tr>
            <w:tr w:rsidR="004F17A6"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347CB4"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833703" w:rsidRDefault="00347CB4" w:rsidP="00EB69EE">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0</w:t>
                  </w:r>
                  <w:r w:rsidR="00EC78B4" w:rsidRPr="00833703">
                    <w:rPr>
                      <w:rFonts w:ascii="Times New Roman" w:eastAsia="Times New Roman" w:hAnsi="Times New Roman" w:cs="Times New Roman"/>
                      <w:sz w:val="28"/>
                      <w:szCs w:val="28"/>
                    </w:rPr>
                    <w:t>,00</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833703" w:rsidRDefault="004F17A6" w:rsidP="004F17A6">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3,</w:t>
                  </w:r>
                  <w:r w:rsidR="00833703" w:rsidRPr="00833703">
                    <w:rPr>
                      <w:rFonts w:ascii="Times New Roman" w:eastAsia="Times New Roman" w:hAnsi="Times New Roman" w:cs="Times New Roman"/>
                      <w:sz w:val="28"/>
                      <w:szCs w:val="28"/>
                    </w:rPr>
                    <w:t>21</w:t>
                  </w:r>
                </w:p>
              </w:tc>
            </w:tr>
            <w:tr w:rsidR="004F17A6" w:rsidRPr="003E2144" w:rsidTr="004F17A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833703" w:rsidRDefault="00833703"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9,53</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833703" w:rsidRDefault="004F17A6" w:rsidP="00631E9A">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w:t>
                  </w:r>
                  <w:r w:rsidR="008E047E" w:rsidRPr="00833703">
                    <w:rPr>
                      <w:rFonts w:ascii="Times New Roman" w:eastAsia="Times New Roman" w:hAnsi="Times New Roman" w:cs="Times New Roman"/>
                      <w:sz w:val="28"/>
                      <w:szCs w:val="28"/>
                    </w:rPr>
                    <w:t>2</w:t>
                  </w:r>
                  <w:r w:rsidRPr="00833703">
                    <w:rPr>
                      <w:rFonts w:ascii="Times New Roman" w:eastAsia="Times New Roman" w:hAnsi="Times New Roman" w:cs="Times New Roman"/>
                      <w:sz w:val="28"/>
                      <w:szCs w:val="28"/>
                    </w:rPr>
                    <w:t>,</w:t>
                  </w:r>
                  <w:r w:rsidR="00631E9A">
                    <w:rPr>
                      <w:rFonts w:ascii="Times New Roman" w:eastAsia="Times New Roman" w:hAnsi="Times New Roman" w:cs="Times New Roman"/>
                      <w:sz w:val="28"/>
                      <w:szCs w:val="28"/>
                    </w:rPr>
                    <w:t>74</w:t>
                  </w:r>
                </w:p>
              </w:tc>
            </w:tr>
          </w:tbl>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4"/>
              <w:gridCol w:w="2766"/>
              <w:gridCol w:w="2542"/>
            </w:tblGrid>
            <w:tr w:rsidR="004F17A6" w:rsidRPr="003E2144" w:rsidTr="004F17A6">
              <w:trPr>
                <w:trHeight w:val="656"/>
              </w:trPr>
              <w:tc>
                <w:tcPr>
                  <w:tcW w:w="1244" w:type="dxa"/>
                  <w:tcBorders>
                    <w:top w:val="single" w:sz="4" w:space="0" w:color="auto"/>
                    <w:left w:val="single" w:sz="4" w:space="0" w:color="000000"/>
                    <w:bottom w:val="single" w:sz="4" w:space="0" w:color="000000"/>
                    <w:right w:val="single" w:sz="4" w:space="0" w:color="000000"/>
                  </w:tcBorders>
                </w:tcPr>
                <w:p w:rsidR="004F17A6" w:rsidRPr="003E2144" w:rsidRDefault="004F17A6" w:rsidP="004F17A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8B6FA1">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347CB4"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347CB4" w:rsidRPr="00612AE7" w:rsidRDefault="00347CB4" w:rsidP="00347C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856E91" w:rsidP="00856E91">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2</w:t>
                  </w:r>
                  <w:r w:rsidR="00347CB4" w:rsidRPr="00833703">
                    <w:rPr>
                      <w:rFonts w:ascii="Times New Roman" w:eastAsia="Times New Roman" w:hAnsi="Times New Roman" w:cs="Times New Roman"/>
                      <w:sz w:val="28"/>
                      <w:szCs w:val="28"/>
                    </w:rPr>
                    <w:t>,</w:t>
                  </w:r>
                  <w:r w:rsidRPr="00833703">
                    <w:rPr>
                      <w:rFonts w:ascii="Times New Roman" w:eastAsia="Times New Roman" w:hAnsi="Times New Roman" w:cs="Times New Roman"/>
                      <w:sz w:val="28"/>
                      <w:szCs w:val="28"/>
                    </w:rPr>
                    <w:t>6</w:t>
                  </w:r>
                  <w:r w:rsidR="00347CB4" w:rsidRPr="00833703">
                    <w:rPr>
                      <w:rFonts w:ascii="Times New Roman" w:eastAsia="Times New Roman" w:hAnsi="Times New Roman" w:cs="Times New Roman"/>
                      <w:sz w:val="28"/>
                      <w:szCs w:val="28"/>
                    </w:rPr>
                    <w:t>0</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3,03</w:t>
                  </w:r>
                </w:p>
              </w:tc>
            </w:tr>
            <w:tr w:rsidR="00347CB4"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347CB4" w:rsidRPr="003E2144" w:rsidRDefault="00347CB4" w:rsidP="00347C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2,17</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833703">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3,2</w:t>
                  </w:r>
                  <w:r w:rsidR="00833703" w:rsidRPr="00833703">
                    <w:rPr>
                      <w:rFonts w:ascii="Times New Roman" w:eastAsia="Times New Roman" w:hAnsi="Times New Roman" w:cs="Times New Roman"/>
                      <w:sz w:val="28"/>
                      <w:szCs w:val="28"/>
                    </w:rPr>
                    <w:t>1</w:t>
                  </w:r>
                </w:p>
              </w:tc>
            </w:tr>
            <w:tr w:rsidR="00347CB4"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347CB4" w:rsidRPr="003E2144" w:rsidRDefault="00347CB4" w:rsidP="00347C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EB69EE">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2,17</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8E047E">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3,</w:t>
                  </w:r>
                  <w:r w:rsidR="00833703" w:rsidRPr="00833703">
                    <w:rPr>
                      <w:rFonts w:ascii="Times New Roman" w:eastAsia="Times New Roman" w:hAnsi="Times New Roman" w:cs="Times New Roman"/>
                      <w:sz w:val="28"/>
                      <w:szCs w:val="28"/>
                    </w:rPr>
                    <w:t>21</w:t>
                  </w:r>
                </w:p>
              </w:tc>
            </w:tr>
            <w:tr w:rsidR="00347CB4"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347CB4" w:rsidRPr="003E2144" w:rsidRDefault="00347CB4" w:rsidP="00347C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EB69EE">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0</w:t>
                  </w:r>
                  <w:r w:rsidR="00EC78B4" w:rsidRPr="00833703">
                    <w:rPr>
                      <w:rFonts w:ascii="Times New Roman" w:eastAsia="Times New Roman" w:hAnsi="Times New Roman" w:cs="Times New Roman"/>
                      <w:sz w:val="28"/>
                      <w:szCs w:val="28"/>
                    </w:rPr>
                    <w:t>,00</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833703" w:rsidP="008E047E">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3,21</w:t>
                  </w:r>
                </w:p>
              </w:tc>
            </w:tr>
            <w:tr w:rsidR="00347CB4" w:rsidRPr="003E2144" w:rsidTr="004F17A6">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347CB4" w:rsidRPr="003E2144"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856E91" w:rsidP="00856E91">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6</w:t>
                  </w:r>
                  <w:r w:rsidR="00347CB4" w:rsidRPr="00833703">
                    <w:rPr>
                      <w:rFonts w:ascii="Times New Roman" w:eastAsia="Times New Roman" w:hAnsi="Times New Roman" w:cs="Times New Roman"/>
                      <w:sz w:val="28"/>
                      <w:szCs w:val="28"/>
                    </w:rPr>
                    <w:t>,</w:t>
                  </w:r>
                  <w:r w:rsidRPr="00833703">
                    <w:rPr>
                      <w:rFonts w:ascii="Times New Roman" w:eastAsia="Times New Roman" w:hAnsi="Times New Roman" w:cs="Times New Roman"/>
                      <w:sz w:val="28"/>
                      <w:szCs w:val="28"/>
                    </w:rPr>
                    <w:t>94</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0437A0" w:rsidP="00833703">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12,</w:t>
                  </w:r>
                  <w:r w:rsidR="00347CB4" w:rsidRPr="00833703">
                    <w:rPr>
                      <w:rFonts w:ascii="Times New Roman" w:eastAsia="Times New Roman" w:hAnsi="Times New Roman" w:cs="Times New Roman"/>
                      <w:sz w:val="28"/>
                      <w:szCs w:val="28"/>
                    </w:rPr>
                    <w:t>6</w:t>
                  </w:r>
                  <w:r w:rsidR="00833703" w:rsidRPr="00833703">
                    <w:rPr>
                      <w:rFonts w:ascii="Times New Roman" w:eastAsia="Times New Roman" w:hAnsi="Times New Roman" w:cs="Times New Roman"/>
                      <w:sz w:val="28"/>
                      <w:szCs w:val="28"/>
                    </w:rPr>
                    <w:t>6</w:t>
                  </w:r>
                </w:p>
              </w:tc>
            </w:tr>
            <w:tr w:rsidR="00347CB4" w:rsidRPr="003E2144" w:rsidTr="004F17A6">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347CB4" w:rsidRPr="003E2144" w:rsidRDefault="00347CB4"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Средства федерального бюджета</w:t>
                  </w:r>
                </w:p>
              </w:tc>
            </w:tr>
            <w:tr w:rsidR="00347CB4" w:rsidRPr="003E2144" w:rsidTr="004F17A6">
              <w:trPr>
                <w:trHeight w:val="910"/>
              </w:trPr>
              <w:tc>
                <w:tcPr>
                  <w:tcW w:w="1244" w:type="dxa"/>
                  <w:tcBorders>
                    <w:top w:val="single" w:sz="4" w:space="0" w:color="auto"/>
                    <w:left w:val="single" w:sz="4" w:space="0" w:color="000000"/>
                    <w:bottom w:val="single" w:sz="4" w:space="0" w:color="000000"/>
                    <w:right w:val="single" w:sz="4" w:space="0" w:color="000000"/>
                  </w:tcBorders>
                </w:tcPr>
                <w:p w:rsidR="00347CB4" w:rsidRPr="003E2144" w:rsidRDefault="00347CB4" w:rsidP="004F17A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347CB4" w:rsidRPr="003E2144" w:rsidRDefault="00347CB4"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w:t>
                  </w:r>
                  <w:r w:rsidRPr="00A959C5">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347CB4" w:rsidRPr="003E2144" w:rsidRDefault="00347CB4"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Потребность в финансировании</w:t>
                  </w:r>
                </w:p>
              </w:tc>
            </w:tr>
            <w:tr w:rsidR="00347CB4"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347CB4" w:rsidRPr="005D543B"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856E91" w:rsidP="00856E91">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1</w:t>
                  </w:r>
                  <w:r w:rsidR="00347CB4" w:rsidRPr="00833703">
                    <w:rPr>
                      <w:rFonts w:ascii="Times New Roman" w:eastAsia="Times New Roman" w:hAnsi="Times New Roman" w:cs="Times New Roman"/>
                      <w:sz w:val="28"/>
                      <w:szCs w:val="28"/>
                    </w:rPr>
                    <w:t>,</w:t>
                  </w:r>
                  <w:r w:rsidR="00CC4ACD" w:rsidRPr="00833703">
                    <w:rPr>
                      <w:rFonts w:ascii="Times New Roman" w:eastAsia="Times New Roman" w:hAnsi="Times New Roman" w:cs="Times New Roman"/>
                      <w:sz w:val="28"/>
                      <w:szCs w:val="28"/>
                    </w:rPr>
                    <w:t>29</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1,50</w:t>
                  </w:r>
                </w:p>
              </w:tc>
            </w:tr>
            <w:tr w:rsidR="00347CB4"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347CB4" w:rsidRPr="005D543B"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1,13</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347CB4">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1,67</w:t>
                  </w:r>
                </w:p>
              </w:tc>
            </w:tr>
            <w:tr w:rsidR="00347CB4"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347CB4" w:rsidRPr="005D543B"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7</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EB69EE">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1,15</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8E047E">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1,67</w:t>
                  </w:r>
                </w:p>
              </w:tc>
            </w:tr>
            <w:tr w:rsidR="00347CB4"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347CB4" w:rsidRPr="005D543B"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EB69EE">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0</w:t>
                  </w:r>
                  <w:r w:rsidR="009257FC" w:rsidRPr="00833703">
                    <w:rPr>
                      <w:rFonts w:ascii="Times New Roman" w:eastAsia="Times New Roman" w:hAnsi="Times New Roman" w:cs="Times New Roman"/>
                      <w:sz w:val="28"/>
                      <w:szCs w:val="28"/>
                    </w:rPr>
                    <w:t>,00</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4F17A6">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1,67</w:t>
                  </w:r>
                </w:p>
              </w:tc>
            </w:tr>
            <w:tr w:rsidR="00347CB4" w:rsidRPr="003E2144" w:rsidTr="004F17A6">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347CB4" w:rsidRPr="003E2144" w:rsidRDefault="00347CB4"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347CB4" w:rsidRPr="00833703" w:rsidRDefault="00856E91" w:rsidP="00856E91">
                  <w:pPr>
                    <w:spacing w:after="0" w:line="240" w:lineRule="auto"/>
                    <w:jc w:val="center"/>
                    <w:rPr>
                      <w:rFonts w:ascii="Times New Roman" w:eastAsia="Times New Roman" w:hAnsi="Times New Roman" w:cs="Times New Roman"/>
                      <w:sz w:val="28"/>
                      <w:szCs w:val="28"/>
                      <w:lang w:val="en-US"/>
                    </w:rPr>
                  </w:pPr>
                  <w:r w:rsidRPr="00833703">
                    <w:rPr>
                      <w:rFonts w:ascii="Times New Roman" w:eastAsia="Times New Roman" w:hAnsi="Times New Roman" w:cs="Times New Roman"/>
                      <w:sz w:val="28"/>
                      <w:szCs w:val="28"/>
                    </w:rPr>
                    <w:t>3</w:t>
                  </w:r>
                  <w:r w:rsidR="00347CB4" w:rsidRPr="00833703">
                    <w:rPr>
                      <w:rFonts w:ascii="Times New Roman" w:eastAsia="Times New Roman" w:hAnsi="Times New Roman" w:cs="Times New Roman"/>
                      <w:sz w:val="28"/>
                      <w:szCs w:val="28"/>
                    </w:rPr>
                    <w:t>,</w:t>
                  </w:r>
                  <w:r w:rsidRPr="00833703">
                    <w:rPr>
                      <w:rFonts w:ascii="Times New Roman" w:eastAsia="Times New Roman" w:hAnsi="Times New Roman" w:cs="Times New Roman"/>
                      <w:sz w:val="28"/>
                      <w:szCs w:val="28"/>
                    </w:rPr>
                    <w:t>5</w:t>
                  </w:r>
                  <w:r w:rsidR="00833703">
                    <w:rPr>
                      <w:rFonts w:ascii="Times New Roman" w:eastAsia="Times New Roman" w:hAnsi="Times New Roman" w:cs="Times New Roman"/>
                      <w:sz w:val="28"/>
                      <w:szCs w:val="28"/>
                    </w:rPr>
                    <w:t>7</w:t>
                  </w:r>
                </w:p>
              </w:tc>
              <w:tc>
                <w:tcPr>
                  <w:tcW w:w="2542" w:type="dxa"/>
                  <w:tcBorders>
                    <w:top w:val="single" w:sz="4" w:space="0" w:color="000000"/>
                    <w:left w:val="single" w:sz="4" w:space="0" w:color="000000"/>
                    <w:bottom w:val="single" w:sz="4" w:space="0" w:color="000000"/>
                    <w:right w:val="single" w:sz="4" w:space="0" w:color="000000"/>
                  </w:tcBorders>
                  <w:hideMark/>
                </w:tcPr>
                <w:p w:rsidR="00347CB4" w:rsidRPr="00833703" w:rsidRDefault="00347CB4" w:rsidP="000437A0">
                  <w:pPr>
                    <w:spacing w:after="0" w:line="240" w:lineRule="auto"/>
                    <w:jc w:val="center"/>
                    <w:rPr>
                      <w:rFonts w:ascii="Times New Roman" w:eastAsia="Times New Roman" w:hAnsi="Times New Roman" w:cs="Times New Roman"/>
                      <w:sz w:val="28"/>
                      <w:szCs w:val="28"/>
                    </w:rPr>
                  </w:pPr>
                  <w:r w:rsidRPr="00833703">
                    <w:rPr>
                      <w:rFonts w:ascii="Times New Roman" w:eastAsia="Times New Roman" w:hAnsi="Times New Roman" w:cs="Times New Roman"/>
                      <w:sz w:val="28"/>
                      <w:szCs w:val="28"/>
                    </w:rPr>
                    <w:t>6,</w:t>
                  </w:r>
                  <w:r w:rsidR="000437A0" w:rsidRPr="00833703">
                    <w:rPr>
                      <w:rFonts w:ascii="Times New Roman" w:eastAsia="Times New Roman" w:hAnsi="Times New Roman" w:cs="Times New Roman"/>
                      <w:sz w:val="28"/>
                      <w:szCs w:val="28"/>
                    </w:rPr>
                    <w:t>5</w:t>
                  </w:r>
                  <w:r w:rsidRPr="00833703">
                    <w:rPr>
                      <w:rFonts w:ascii="Times New Roman" w:eastAsia="Times New Roman" w:hAnsi="Times New Roman" w:cs="Times New Roman"/>
                      <w:sz w:val="28"/>
                      <w:szCs w:val="28"/>
                    </w:rPr>
                    <w:t>1</w:t>
                  </w:r>
                </w:p>
              </w:tc>
            </w:tr>
          </w:tbl>
          <w:p w:rsidR="004F17A6" w:rsidRDefault="004F17A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275216" w:rsidRPr="003E2144" w:rsidTr="00BD66F8">
        <w:trPr>
          <w:trHeight w:val="70"/>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rPr>
              <w:lastRenderedPageBreak/>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FF63E6" w:rsidP="002752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3E2144">
              <w:rPr>
                <w:rFonts w:ascii="Times New Roman" w:eastAsia="Times New Roman" w:hAnsi="Times New Roman" w:cs="Times New Roman"/>
                <w:sz w:val="28"/>
                <w:szCs w:val="28"/>
              </w:rPr>
              <w:t>казан</w:t>
            </w:r>
            <w:r>
              <w:rPr>
                <w:rFonts w:ascii="Times New Roman" w:eastAsia="Times New Roman" w:hAnsi="Times New Roman" w:cs="Times New Roman"/>
                <w:sz w:val="28"/>
                <w:szCs w:val="28"/>
              </w:rPr>
              <w:t>ие</w:t>
            </w:r>
            <w:r w:rsidRPr="003E2144">
              <w:rPr>
                <w:rFonts w:ascii="Times New Roman" w:eastAsia="Times New Roman" w:hAnsi="Times New Roman" w:cs="Times New Roman"/>
                <w:sz w:val="28"/>
                <w:szCs w:val="28"/>
              </w:rPr>
              <w:t xml:space="preserve"> поддержк</w:t>
            </w:r>
            <w:r>
              <w:rPr>
                <w:rFonts w:ascii="Times New Roman" w:eastAsia="Times New Roman" w:hAnsi="Times New Roman" w:cs="Times New Roman"/>
                <w:sz w:val="28"/>
                <w:szCs w:val="28"/>
              </w:rPr>
              <w:t>и</w:t>
            </w:r>
            <w:r w:rsidRPr="003E2144">
              <w:rPr>
                <w:rFonts w:ascii="Times New Roman" w:eastAsia="Times New Roman" w:hAnsi="Times New Roman" w:cs="Times New Roman"/>
                <w:sz w:val="28"/>
                <w:szCs w:val="28"/>
              </w:rPr>
              <w:t xml:space="preserve"> в улучшении жилищных условий 1</w:t>
            </w:r>
            <w:r w:rsidR="00251516">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 xml:space="preserve"> молодым семьям</w:t>
            </w:r>
            <w:r w:rsidR="00275216" w:rsidRPr="003E2144">
              <w:rPr>
                <w:rFonts w:ascii="Times New Roman" w:eastAsia="Times New Roman" w:hAnsi="Times New Roman" w:cs="Times New Roman"/>
                <w:sz w:val="28"/>
                <w:szCs w:val="28"/>
              </w:rPr>
              <w:t>:</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C65AE1">
              <w:rPr>
                <w:rFonts w:ascii="Times New Roman" w:eastAsia="Times New Roman" w:hAnsi="Times New Roman" w:cs="Times New Roman"/>
                <w:sz w:val="28"/>
                <w:szCs w:val="28"/>
              </w:rPr>
              <w:t>5</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5D543B" w:rsidRPr="005D543B" w:rsidRDefault="00677873"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C65AE1">
              <w:rPr>
                <w:rFonts w:ascii="Times New Roman" w:eastAsia="Times New Roman" w:hAnsi="Times New Roman" w:cs="Times New Roman"/>
                <w:sz w:val="28"/>
                <w:szCs w:val="28"/>
              </w:rPr>
              <w:t>6</w:t>
            </w:r>
            <w:r w:rsidR="00275216" w:rsidRPr="005D543B">
              <w:rPr>
                <w:rFonts w:ascii="Times New Roman" w:eastAsia="Times New Roman" w:hAnsi="Times New Roman" w:cs="Times New Roman"/>
                <w:sz w:val="28"/>
                <w:szCs w:val="28"/>
              </w:rPr>
              <w:t xml:space="preserve"> год – </w:t>
            </w:r>
            <w:r w:rsidR="00275216" w:rsidRPr="005D543B">
              <w:rPr>
                <w:rFonts w:ascii="Times New Roman" w:eastAsia="Times New Roman" w:hAnsi="Times New Roman" w:cs="Times New Roman"/>
                <w:sz w:val="28"/>
                <w:szCs w:val="28"/>
                <w:lang w:val="en-US"/>
              </w:rPr>
              <w:t>3</w:t>
            </w:r>
            <w:r w:rsidR="00275216" w:rsidRPr="005D543B">
              <w:rPr>
                <w:rFonts w:ascii="Times New Roman" w:eastAsia="Times New Roman" w:hAnsi="Times New Roman" w:cs="Times New Roman"/>
                <w:sz w:val="28"/>
                <w:szCs w:val="28"/>
              </w:rPr>
              <w:t xml:space="preserve"> молодым семьям;</w:t>
            </w:r>
          </w:p>
          <w:p w:rsidR="005D543B" w:rsidRPr="003E2144" w:rsidRDefault="005D543B" w:rsidP="005D543B">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C65AE1">
              <w:rPr>
                <w:rFonts w:ascii="Times New Roman" w:eastAsia="Times New Roman" w:hAnsi="Times New Roman" w:cs="Times New Roman"/>
                <w:sz w:val="28"/>
                <w:szCs w:val="28"/>
              </w:rPr>
              <w:t>7</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C65AE1"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r w:rsidR="00275216" w:rsidRPr="003E2144">
              <w:rPr>
                <w:rFonts w:ascii="Times New Roman" w:eastAsia="Times New Roman" w:hAnsi="Times New Roman" w:cs="Times New Roman"/>
                <w:sz w:val="28"/>
                <w:szCs w:val="28"/>
              </w:rPr>
              <w:t xml:space="preserve"> год – </w:t>
            </w:r>
            <w:r w:rsidR="00275216" w:rsidRPr="003E2144">
              <w:rPr>
                <w:rFonts w:ascii="Times New Roman" w:eastAsia="Times New Roman" w:hAnsi="Times New Roman" w:cs="Times New Roman"/>
                <w:sz w:val="28"/>
                <w:szCs w:val="28"/>
                <w:lang w:val="en-US"/>
              </w:rPr>
              <w:t>3</w:t>
            </w:r>
            <w:r w:rsidR="00275216" w:rsidRPr="003E2144">
              <w:rPr>
                <w:rFonts w:ascii="Times New Roman" w:eastAsia="Times New Roman" w:hAnsi="Times New Roman" w:cs="Times New Roman"/>
                <w:sz w:val="28"/>
                <w:szCs w:val="28"/>
              </w:rPr>
              <w:t xml:space="preserve"> молодым семьям.</w:t>
            </w:r>
          </w:p>
        </w:tc>
      </w:tr>
    </w:tbl>
    <w:p w:rsidR="00F35926" w:rsidRDefault="00F35926" w:rsidP="003E2144">
      <w:pPr>
        <w:tabs>
          <w:tab w:val="left" w:pos="3375"/>
        </w:tabs>
        <w:spacing w:after="0" w:line="240" w:lineRule="auto"/>
        <w:jc w:val="center"/>
        <w:rPr>
          <w:rFonts w:ascii="Times New Roman" w:eastAsia="Times New Roman" w:hAnsi="Times New Roman" w:cs="Times New Roman"/>
          <w:sz w:val="28"/>
          <w:szCs w:val="28"/>
        </w:rPr>
      </w:pPr>
    </w:p>
    <w:p w:rsidR="003E2144" w:rsidRDefault="003E2144" w:rsidP="003E2144">
      <w:pPr>
        <w:tabs>
          <w:tab w:val="left" w:pos="3375"/>
        </w:tabs>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4.2. Анализ существующей ситуации и оценка проблемы, решение которой осуществляется путем реализации Подпрограммы</w:t>
      </w:r>
    </w:p>
    <w:p w:rsidR="00AA748E" w:rsidRPr="003E2144" w:rsidRDefault="00AA748E" w:rsidP="003E2144">
      <w:pPr>
        <w:tabs>
          <w:tab w:val="left" w:pos="3375"/>
        </w:tabs>
        <w:spacing w:after="0" w:line="240" w:lineRule="auto"/>
        <w:jc w:val="center"/>
        <w:rPr>
          <w:rFonts w:ascii="Times New Roman" w:eastAsia="Times New Roman" w:hAnsi="Times New Roman" w:cs="Times New Roman"/>
          <w:sz w:val="28"/>
          <w:szCs w:val="28"/>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Подпрограмма предусматривает создание системы поддержки молодых семей, нуждающихся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Молодые семьи, применительно к условиям Подпрограммы, это семьи</w:t>
      </w:r>
      <w:r w:rsidR="00707014">
        <w:rPr>
          <w:rFonts w:ascii="Times New Roman" w:eastAsia="Times New Roman" w:hAnsi="Times New Roman" w:cs="Times New Roman"/>
          <w:sz w:val="28"/>
          <w:szCs w:val="28"/>
        </w:rPr>
        <w:t>,</w:t>
      </w:r>
      <w:r w:rsidR="009A4528">
        <w:rPr>
          <w:rFonts w:ascii="Times New Roman" w:eastAsia="Times New Roman" w:hAnsi="Times New Roman" w:cs="Times New Roman"/>
          <w:sz w:val="28"/>
          <w:szCs w:val="28"/>
        </w:rPr>
        <w:t xml:space="preserve"> признанные участниками Мероприятия по обеспечению жильем молодых семей</w:t>
      </w:r>
      <w:r w:rsidR="00707014">
        <w:rPr>
          <w:rFonts w:ascii="Times New Roman" w:eastAsia="Times New Roman" w:hAnsi="Times New Roman" w:cs="Times New Roman"/>
          <w:sz w:val="28"/>
          <w:szCs w:val="28"/>
        </w:rPr>
        <w:t xml:space="preserve"> (далее по тексту Подпрограммы – участники Подпрограммы)</w:t>
      </w:r>
      <w:r w:rsidR="009A4528">
        <w:rPr>
          <w:rFonts w:ascii="Times New Roman" w:eastAsia="Times New Roman" w:hAnsi="Times New Roman" w:cs="Times New Roman"/>
          <w:sz w:val="28"/>
          <w:szCs w:val="28"/>
        </w:rPr>
        <w:t>.</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3E2144">
        <w:rPr>
          <w:rFonts w:ascii="Times New Roman" w:eastAsia="Times New Roman" w:hAnsi="Times New Roman" w:cs="Arial"/>
          <w:sz w:val="28"/>
          <w:szCs w:val="28"/>
        </w:rPr>
        <w:t>По состоянию на 01.0</w:t>
      </w:r>
      <w:r w:rsidR="000F5A9E">
        <w:rPr>
          <w:rFonts w:ascii="Times New Roman" w:eastAsia="Times New Roman" w:hAnsi="Times New Roman" w:cs="Arial"/>
          <w:sz w:val="28"/>
          <w:szCs w:val="28"/>
        </w:rPr>
        <w:t>1</w:t>
      </w:r>
      <w:r w:rsidRPr="003E2144">
        <w:rPr>
          <w:rFonts w:ascii="Times New Roman" w:eastAsia="Times New Roman" w:hAnsi="Times New Roman" w:cs="Arial"/>
          <w:sz w:val="28"/>
          <w:szCs w:val="28"/>
        </w:rPr>
        <w:t>.202</w:t>
      </w:r>
      <w:r w:rsidR="000F5A9E">
        <w:rPr>
          <w:rFonts w:ascii="Times New Roman" w:eastAsia="Times New Roman" w:hAnsi="Times New Roman" w:cs="Arial"/>
          <w:sz w:val="28"/>
          <w:szCs w:val="28"/>
        </w:rPr>
        <w:t>5</w:t>
      </w:r>
      <w:r w:rsidRPr="003E2144">
        <w:rPr>
          <w:rFonts w:ascii="Times New Roman" w:eastAsia="Times New Roman" w:hAnsi="Times New Roman" w:cs="Arial"/>
          <w:sz w:val="28"/>
          <w:szCs w:val="28"/>
        </w:rPr>
        <w:t xml:space="preserve"> </w:t>
      </w:r>
      <w:r w:rsidR="00707014">
        <w:rPr>
          <w:rFonts w:ascii="Times New Roman" w:eastAsia="Times New Roman" w:hAnsi="Times New Roman" w:cs="Arial"/>
          <w:sz w:val="28"/>
          <w:szCs w:val="28"/>
        </w:rPr>
        <w:t xml:space="preserve">количество участников Подпрограммы </w:t>
      </w:r>
      <w:r w:rsidR="00707014">
        <w:rPr>
          <w:rFonts w:ascii="Times New Roman" w:eastAsia="Times New Roman" w:hAnsi="Times New Roman" w:cs="Times New Roman"/>
          <w:sz w:val="28"/>
          <w:szCs w:val="28"/>
        </w:rPr>
        <w:t>составило</w:t>
      </w:r>
      <w:r w:rsidRPr="003E2144">
        <w:rPr>
          <w:rFonts w:ascii="Times New Roman" w:eastAsia="Times New Roman" w:hAnsi="Times New Roman" w:cs="Arial"/>
          <w:sz w:val="28"/>
          <w:szCs w:val="28"/>
        </w:rPr>
        <w:t xml:space="preserve"> </w:t>
      </w:r>
      <w:r w:rsidR="000F5A9E">
        <w:rPr>
          <w:rFonts w:ascii="Times New Roman" w:eastAsia="Times New Roman" w:hAnsi="Times New Roman" w:cs="Arial"/>
          <w:sz w:val="28"/>
          <w:szCs w:val="28"/>
        </w:rPr>
        <w:t>16</w:t>
      </w:r>
      <w:r w:rsidRPr="003E2144">
        <w:rPr>
          <w:rFonts w:ascii="Times New Roman" w:eastAsia="Times New Roman" w:hAnsi="Times New Roman" w:cs="Arial"/>
          <w:sz w:val="28"/>
          <w:szCs w:val="28"/>
        </w:rPr>
        <w:t xml:space="preserve"> молоды</w:t>
      </w:r>
      <w:r w:rsidR="000F5A9E">
        <w:rPr>
          <w:rFonts w:ascii="Times New Roman" w:eastAsia="Times New Roman" w:hAnsi="Times New Roman" w:cs="Arial"/>
          <w:sz w:val="28"/>
          <w:szCs w:val="28"/>
        </w:rPr>
        <w:t>х</w:t>
      </w:r>
      <w:r w:rsidR="009B0468">
        <w:rPr>
          <w:rFonts w:ascii="Times New Roman" w:eastAsia="Times New Roman" w:hAnsi="Times New Roman" w:cs="Arial"/>
          <w:sz w:val="28"/>
          <w:szCs w:val="28"/>
        </w:rPr>
        <w:t xml:space="preserve"> сем</w:t>
      </w:r>
      <w:r w:rsidR="000F5A9E">
        <w:rPr>
          <w:rFonts w:ascii="Times New Roman" w:eastAsia="Times New Roman" w:hAnsi="Times New Roman" w:cs="Arial"/>
          <w:sz w:val="28"/>
          <w:szCs w:val="28"/>
        </w:rPr>
        <w:t>ей</w:t>
      </w:r>
      <w:r w:rsidRPr="003E2144">
        <w:rPr>
          <w:rFonts w:ascii="Times New Roman" w:eastAsia="Times New Roman" w:hAnsi="Times New Roman" w:cs="Arial"/>
          <w:sz w:val="28"/>
          <w:szCs w:val="28"/>
        </w:rPr>
        <w:t>.</w:t>
      </w:r>
    </w:p>
    <w:p w:rsidR="003E2144" w:rsidRPr="003E2144" w:rsidRDefault="003E2144" w:rsidP="003E2144">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rPr>
        <w:t>Как правило, молодые семьи не могут получить доступ на рынок жилья без бюджетной поддержки.</w:t>
      </w:r>
      <w:r w:rsidR="009B0468" w:rsidRPr="009B0468">
        <w:rPr>
          <w:rFonts w:ascii="Times New Roman" w:eastAsia="Times New Roman" w:hAnsi="Times New Roman" w:cs="Times New Roman"/>
          <w:bCs/>
          <w:sz w:val="28"/>
          <w:szCs w:val="28"/>
        </w:rPr>
        <w:t xml:space="preserve"> </w:t>
      </w:r>
      <w:r w:rsidR="009B0468">
        <w:rPr>
          <w:rFonts w:ascii="Times New Roman" w:eastAsia="Times New Roman" w:hAnsi="Times New Roman" w:cs="Times New Roman"/>
          <w:bCs/>
          <w:sz w:val="28"/>
          <w:szCs w:val="28"/>
        </w:rPr>
        <w:t>В</w:t>
      </w:r>
      <w:r w:rsidR="009B0468" w:rsidRPr="003E2144">
        <w:rPr>
          <w:rFonts w:ascii="Times New Roman" w:eastAsia="Times New Roman" w:hAnsi="Times New Roman" w:cs="Times New Roman"/>
          <w:bCs/>
          <w:sz w:val="28"/>
          <w:szCs w:val="28"/>
        </w:rPr>
        <w:t xml:space="preserve"> </w:t>
      </w:r>
      <w:r w:rsidR="007C320B">
        <w:rPr>
          <w:rFonts w:ascii="Times New Roman" w:eastAsia="Times New Roman" w:hAnsi="Times New Roman" w:cs="Times New Roman"/>
          <w:bCs/>
          <w:sz w:val="28"/>
          <w:szCs w:val="28"/>
        </w:rPr>
        <w:t xml:space="preserve">основном </w:t>
      </w:r>
      <w:r w:rsidR="009B0468">
        <w:rPr>
          <w:rFonts w:ascii="Times New Roman" w:eastAsia="Times New Roman" w:hAnsi="Times New Roman" w:cs="Times New Roman"/>
          <w:bCs/>
          <w:sz w:val="28"/>
          <w:szCs w:val="28"/>
        </w:rPr>
        <w:t>м</w:t>
      </w:r>
      <w:r w:rsidR="009B0468" w:rsidRPr="003E2144">
        <w:rPr>
          <w:rFonts w:ascii="Times New Roman" w:eastAsia="Times New Roman" w:hAnsi="Times New Roman" w:cs="Times New Roman"/>
          <w:bCs/>
          <w:sz w:val="28"/>
          <w:szCs w:val="28"/>
        </w:rPr>
        <w:t>олодые семьи являются приобретателями первого в своей жизни жилья</w:t>
      </w:r>
      <w:r w:rsidR="009B0468">
        <w:rPr>
          <w:rFonts w:ascii="Times New Roman" w:eastAsia="Times New Roman" w:hAnsi="Times New Roman" w:cs="Times New Roman"/>
          <w:bCs/>
          <w:sz w:val="28"/>
          <w:szCs w:val="28"/>
        </w:rPr>
        <w:t xml:space="preserve">, </w:t>
      </w:r>
      <w:r w:rsidR="007C320B">
        <w:rPr>
          <w:rFonts w:ascii="Times New Roman" w:eastAsia="Times New Roman" w:hAnsi="Times New Roman" w:cs="Times New Roman"/>
          <w:bCs/>
          <w:sz w:val="28"/>
          <w:szCs w:val="28"/>
        </w:rPr>
        <w:t xml:space="preserve">но в свою очередь </w:t>
      </w:r>
      <w:r w:rsidR="009B0468" w:rsidRPr="003E2144">
        <w:rPr>
          <w:rFonts w:ascii="Times New Roman" w:eastAsia="Times New Roman" w:hAnsi="Times New Roman" w:cs="Times New Roman"/>
          <w:bCs/>
          <w:sz w:val="28"/>
          <w:szCs w:val="28"/>
        </w:rPr>
        <w:t xml:space="preserve">не имеют возможности накопить на эти цели необходимые средства. </w:t>
      </w:r>
      <w:r w:rsidRPr="003E2144">
        <w:rPr>
          <w:rFonts w:ascii="Times New Roman" w:eastAsia="Times New Roman" w:hAnsi="Times New Roman" w:cs="Times New Roman"/>
          <w:bCs/>
          <w:sz w:val="28"/>
          <w:szCs w:val="28"/>
        </w:rPr>
        <w:t>Даже имея достаточный уровень дохода для получения ипотечного жилищного кредита, они не могут оплатить первоначаль</w:t>
      </w:r>
      <w:r w:rsidR="009B0468">
        <w:rPr>
          <w:rFonts w:ascii="Times New Roman" w:eastAsia="Times New Roman" w:hAnsi="Times New Roman" w:cs="Times New Roman"/>
          <w:bCs/>
          <w:sz w:val="28"/>
          <w:szCs w:val="28"/>
        </w:rPr>
        <w:t>ный взнос при получении кредита</w:t>
      </w:r>
      <w:r w:rsidR="009B0468" w:rsidRPr="003E2144">
        <w:rPr>
          <w:rFonts w:ascii="Times New Roman" w:eastAsia="Times New Roman" w:hAnsi="Times New Roman" w:cs="Times New Roman"/>
          <w:bCs/>
          <w:sz w:val="28"/>
          <w:szCs w:val="28"/>
        </w:rPr>
        <w:t xml:space="preserve">. </w:t>
      </w:r>
      <w:r w:rsidRPr="003E2144">
        <w:rPr>
          <w:rFonts w:ascii="Times New Roman" w:eastAsia="Times New Roman" w:hAnsi="Times New Roman" w:cs="Times New Roman"/>
          <w:bCs/>
          <w:sz w:val="28"/>
          <w:szCs w:val="28"/>
        </w:rPr>
        <w:t xml:space="preserve">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w:t>
      </w:r>
      <w:r w:rsidR="00707014">
        <w:rPr>
          <w:rFonts w:ascii="Times New Roman" w:eastAsia="Times New Roman" w:hAnsi="Times New Roman" w:cs="Times New Roman"/>
          <w:sz w:val="28"/>
          <w:szCs w:val="28"/>
        </w:rPr>
        <w:t xml:space="preserve">городского округа город Рыбинск Ярославской области </w:t>
      </w:r>
      <w:r w:rsidRPr="003E2144">
        <w:rPr>
          <w:rFonts w:ascii="Times New Roman" w:eastAsia="Times New Roman" w:hAnsi="Times New Roman" w:cs="Times New Roman"/>
          <w:sz w:val="28"/>
          <w:szCs w:val="28"/>
        </w:rPr>
        <w:t xml:space="preserve">в области молодёжной и жилищной политики.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3E2144" w:rsidRPr="00023A71" w:rsidRDefault="003E2144" w:rsidP="003E2144">
      <w:pPr>
        <w:spacing w:after="0" w:line="240" w:lineRule="auto"/>
        <w:ind w:firstLine="709"/>
        <w:jc w:val="both"/>
        <w:rPr>
          <w:rFonts w:ascii="Times New Roman" w:eastAsia="Times New Roman" w:hAnsi="Times New Roman" w:cs="Times New Roman"/>
          <w:sz w:val="20"/>
          <w:szCs w:val="20"/>
        </w:rPr>
      </w:pPr>
      <w:r w:rsidRPr="003E2144">
        <w:rPr>
          <w:rFonts w:ascii="Times New Roman" w:eastAsia="Times New Roman" w:hAnsi="Times New Roman" w:cs="Times New Roman"/>
          <w:sz w:val="28"/>
          <w:szCs w:val="28"/>
        </w:rPr>
        <w:tab/>
      </w:r>
    </w:p>
    <w:p w:rsidR="003E2144" w:rsidRP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4.3. Цель, задач</w:t>
      </w:r>
      <w:r w:rsidR="00A54514">
        <w:rPr>
          <w:rFonts w:ascii="Times New Roman" w:eastAsia="Times New Roman" w:hAnsi="Times New Roman" w:cs="Times New Roman"/>
          <w:sz w:val="28"/>
          <w:szCs w:val="28"/>
        </w:rPr>
        <w:t>а</w:t>
      </w:r>
      <w:r w:rsidRPr="003E2144">
        <w:rPr>
          <w:rFonts w:ascii="Times New Roman" w:eastAsia="Times New Roman" w:hAnsi="Times New Roman" w:cs="Times New Roman"/>
          <w:sz w:val="28"/>
          <w:szCs w:val="28"/>
        </w:rPr>
        <w:t xml:space="preserve"> и ожидаемые результаты реализации Подпрограммы</w:t>
      </w:r>
    </w:p>
    <w:p w:rsidR="003E2144" w:rsidRPr="00023A71" w:rsidRDefault="003E2144" w:rsidP="003E2144">
      <w:pPr>
        <w:spacing w:after="0" w:line="240" w:lineRule="auto"/>
        <w:jc w:val="center"/>
        <w:rPr>
          <w:rFonts w:ascii="Times New Roman" w:eastAsia="Times New Roman" w:hAnsi="Times New Roman" w:cs="Times New Roman"/>
          <w:b/>
          <w:sz w:val="20"/>
          <w:szCs w:val="20"/>
        </w:rPr>
      </w:pPr>
    </w:p>
    <w:p w:rsidR="00F7053C" w:rsidRDefault="003E2144" w:rsidP="00F35926">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Цель Подпрограммы </w:t>
      </w:r>
      <w:r w:rsidR="003864DA">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sidR="00F7053C">
        <w:rPr>
          <w:rFonts w:ascii="Times New Roman" w:eastAsia="Times New Roman" w:hAnsi="Times New Roman" w:cs="Times New Roman"/>
          <w:sz w:val="28"/>
          <w:szCs w:val="28"/>
        </w:rPr>
        <w:t xml:space="preserve">лее по тексту </w:t>
      </w:r>
      <w:r w:rsidR="00DA602F">
        <w:rPr>
          <w:rFonts w:ascii="Times New Roman" w:eastAsia="Times New Roman" w:hAnsi="Times New Roman" w:cs="Times New Roman"/>
          <w:sz w:val="28"/>
          <w:szCs w:val="28"/>
        </w:rPr>
        <w:t xml:space="preserve">Подпрограммы </w:t>
      </w:r>
      <w:r w:rsidR="00F7053C">
        <w:rPr>
          <w:rFonts w:ascii="Times New Roman" w:eastAsia="Times New Roman" w:hAnsi="Times New Roman" w:cs="Times New Roman"/>
          <w:sz w:val="28"/>
          <w:szCs w:val="28"/>
        </w:rPr>
        <w:t>– город Рыбинск).</w:t>
      </w:r>
    </w:p>
    <w:p w:rsidR="003E2144" w:rsidRDefault="00F7053C" w:rsidP="00F35926">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w:t>
      </w:r>
      <w:r w:rsidR="003E2144" w:rsidRPr="00BD66F8">
        <w:rPr>
          <w:rFonts w:ascii="Times New Roman" w:eastAsia="Times New Roman" w:hAnsi="Times New Roman" w:cs="Times New Roman"/>
          <w:sz w:val="28"/>
          <w:szCs w:val="28"/>
        </w:rPr>
        <w:t>адач</w:t>
      </w:r>
      <w:r w:rsidR="003864DA">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Подпрограммы </w:t>
      </w:r>
      <w:r w:rsidR="003864DA" w:rsidRPr="003E2144">
        <w:rPr>
          <w:rFonts w:ascii="Times New Roman" w:eastAsia="Times New Roman" w:hAnsi="Times New Roman" w:cs="Times New Roman"/>
          <w:sz w:val="28"/>
          <w:szCs w:val="28"/>
        </w:rPr>
        <w:t xml:space="preserve">является </w:t>
      </w:r>
      <w:r>
        <w:rPr>
          <w:rFonts w:ascii="Times New Roman" w:eastAsia="Times New Roman" w:hAnsi="Times New Roman" w:cs="Times New Roman"/>
          <w:sz w:val="28"/>
          <w:szCs w:val="28"/>
        </w:rPr>
        <w:t>оказание поддержки молодым семьям в улучшении жилищных условий</w:t>
      </w:r>
      <w:r w:rsidR="00BD66F8">
        <w:rPr>
          <w:rFonts w:ascii="Times New Roman" w:eastAsia="Times New Roman" w:hAnsi="Times New Roman" w:cs="Times New Roman"/>
          <w:sz w:val="28"/>
          <w:szCs w:val="28"/>
        </w:rPr>
        <w:t xml:space="preserve">.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Успешное выполнение мероприятий Подпрограммы обеспечит: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улучшение жилищных условий 1</w:t>
      </w:r>
      <w:r w:rsidR="00301BEE">
        <w:rPr>
          <w:rFonts w:ascii="Times New Roman" w:eastAsia="Times New Roman" w:hAnsi="Times New Roman" w:cs="Times New Roman"/>
          <w:sz w:val="28"/>
          <w:szCs w:val="28"/>
        </w:rPr>
        <w:t>2</w:t>
      </w:r>
      <w:r w:rsidRPr="003E2144">
        <w:rPr>
          <w:rFonts w:ascii="Times New Roman" w:eastAsia="Times New Roman" w:hAnsi="Times New Roman" w:cs="Times New Roman"/>
          <w:sz w:val="28"/>
          <w:szCs w:val="28"/>
        </w:rPr>
        <w:t xml:space="preserve">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увеличение общего количества</w:t>
      </w:r>
      <w:r w:rsidR="00F302B9">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приобретенного (построенного)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привлечение в жилищную сферу дополнительных финансовых средств банков, предоставляющих жилищные кредиты;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привлечение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укрепление семейных отношений и снижение социальной напряженности среди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увеличение объёма жилищного строительства.</w:t>
      </w:r>
    </w:p>
    <w:p w:rsidR="003E2144" w:rsidRPr="003E2144" w:rsidRDefault="003E2144" w:rsidP="003E2144">
      <w:pPr>
        <w:spacing w:after="0" w:line="240" w:lineRule="auto"/>
        <w:jc w:val="both"/>
        <w:rPr>
          <w:rFonts w:ascii="Times New Roman" w:eastAsia="Times New Roman" w:hAnsi="Times New Roman" w:cs="Times New Roman"/>
          <w:sz w:val="28"/>
          <w:szCs w:val="28"/>
        </w:rPr>
      </w:pPr>
    </w:p>
    <w:p w:rsidR="003E2144" w:rsidRPr="003E2144" w:rsidRDefault="003E2144" w:rsidP="003E2144">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4.4. Социально-экономическое обоснование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Реализация Подпрограммы и использование выделенных на нее средств федерального бюджета, </w:t>
      </w:r>
      <w:r w:rsidR="00707014">
        <w:rPr>
          <w:rFonts w:ascii="Times New Roman" w:eastAsia="Times New Roman" w:hAnsi="Times New Roman" w:cs="Times New Roman"/>
          <w:sz w:val="28"/>
          <w:szCs w:val="28"/>
        </w:rPr>
        <w:t xml:space="preserve">областного </w:t>
      </w:r>
      <w:r w:rsidRPr="003E2144">
        <w:rPr>
          <w:rFonts w:ascii="Times New Roman" w:eastAsia="Times New Roman" w:hAnsi="Times New Roman" w:cs="Times New Roman"/>
          <w:sz w:val="28"/>
          <w:szCs w:val="28"/>
        </w:rPr>
        <w:t>бюджета и бюджета</w:t>
      </w:r>
      <w:r w:rsidR="004C4B81">
        <w:rPr>
          <w:rFonts w:ascii="Times New Roman" w:eastAsia="Times New Roman" w:hAnsi="Times New Roman" w:cs="Times New Roman"/>
          <w:sz w:val="28"/>
          <w:szCs w:val="28"/>
        </w:rPr>
        <w:t xml:space="preserve"> городского округа</w:t>
      </w:r>
      <w:r w:rsidRPr="003E2144">
        <w:rPr>
          <w:rFonts w:ascii="Times New Roman" w:eastAsia="Times New Roman" w:hAnsi="Times New Roman" w:cs="Times New Roman"/>
          <w:sz w:val="28"/>
          <w:szCs w:val="28"/>
        </w:rPr>
        <w:t xml:space="preserve"> город Рыбинск Ярославской области (далее по тексту</w:t>
      </w:r>
      <w:r w:rsidR="00E56BE9">
        <w:rPr>
          <w:rFonts w:ascii="Times New Roman" w:eastAsia="Times New Roman" w:hAnsi="Times New Roman" w:cs="Times New Roman"/>
          <w:sz w:val="28"/>
          <w:szCs w:val="28"/>
        </w:rPr>
        <w:t xml:space="preserve"> Подпрограммы</w:t>
      </w:r>
      <w:r w:rsidRPr="003E2144">
        <w:rPr>
          <w:rFonts w:ascii="Times New Roman" w:eastAsia="Times New Roman" w:hAnsi="Times New Roman" w:cs="Times New Roman"/>
          <w:sz w:val="28"/>
          <w:szCs w:val="28"/>
        </w:rPr>
        <w:t xml:space="preserve"> – городской бюджет) обеспечивается за счет:</w:t>
      </w:r>
    </w:p>
    <w:p w:rsidR="003E2144" w:rsidRPr="003E2144" w:rsidRDefault="003E2144" w:rsidP="003E2144">
      <w:pPr>
        <w:tabs>
          <w:tab w:val="left" w:pos="851"/>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прозрачности использования бюджетных средств, в том числе средств федерального бюджета;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государственного регулирования порядка расчета размера социальных выплат и их предоставления;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адресного предоставления социальных выплат;</w:t>
      </w:r>
    </w:p>
    <w:p w:rsidR="003E2144" w:rsidRPr="003E2144" w:rsidRDefault="003E2144" w:rsidP="003E2144">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Успешное выполнение мероприя</w:t>
      </w:r>
      <w:r w:rsidR="004F043C">
        <w:rPr>
          <w:rFonts w:ascii="Times New Roman" w:eastAsia="Times New Roman" w:hAnsi="Times New Roman" w:cs="Times New Roman"/>
          <w:sz w:val="28"/>
          <w:szCs w:val="28"/>
        </w:rPr>
        <w:t>тий Подпрограммы позволит к 202</w:t>
      </w:r>
      <w:r w:rsidR="00837956">
        <w:rPr>
          <w:rFonts w:ascii="Times New Roman" w:eastAsia="Times New Roman" w:hAnsi="Times New Roman" w:cs="Times New Roman"/>
          <w:sz w:val="28"/>
          <w:szCs w:val="28"/>
        </w:rPr>
        <w:t>8</w:t>
      </w:r>
      <w:r w:rsidR="004F043C">
        <w:rPr>
          <w:rFonts w:ascii="Times New Roman" w:eastAsia="Times New Roman" w:hAnsi="Times New Roman" w:cs="Times New Roman"/>
          <w:sz w:val="28"/>
          <w:szCs w:val="28"/>
        </w:rPr>
        <w:t xml:space="preserve"> году обеспечить жильем 12</w:t>
      </w:r>
      <w:r w:rsidRPr="003E2144">
        <w:rPr>
          <w:rFonts w:ascii="Times New Roman" w:eastAsia="Times New Roman" w:hAnsi="Times New Roman" w:cs="Times New Roman"/>
          <w:sz w:val="28"/>
          <w:szCs w:val="28"/>
        </w:rPr>
        <w:t xml:space="preserve"> молодых семей, нуждающи</w:t>
      </w:r>
      <w:r w:rsidR="004F043C">
        <w:rPr>
          <w:rFonts w:ascii="Times New Roman" w:eastAsia="Times New Roman" w:hAnsi="Times New Roman" w:cs="Times New Roman"/>
          <w:sz w:val="28"/>
          <w:szCs w:val="28"/>
        </w:rPr>
        <w:t>х</w:t>
      </w:r>
      <w:r w:rsidRPr="003E2144">
        <w:rPr>
          <w:rFonts w:ascii="Times New Roman" w:eastAsia="Times New Roman" w:hAnsi="Times New Roman" w:cs="Times New Roman"/>
          <w:sz w:val="28"/>
          <w:szCs w:val="28"/>
        </w:rPr>
        <w:t>ся в улучшении жилищных условий, а также позволит обеспечить:</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укрепление семейных отношений и снижение уровня социальной напряженности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развитие системы ипотечного жилищного кредитования.</w:t>
      </w:r>
    </w:p>
    <w:p w:rsidR="003E2144" w:rsidRPr="003E2144" w:rsidRDefault="003E2144" w:rsidP="003E2144">
      <w:pPr>
        <w:tabs>
          <w:tab w:val="left" w:pos="284"/>
          <w:tab w:val="left" w:pos="567"/>
        </w:tabs>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4.5. Финансирование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sz w:val="28"/>
          <w:szCs w:val="28"/>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Основными источниками финансирования Подпрограммы являются:</w:t>
      </w:r>
    </w:p>
    <w:p w:rsidR="003E2144" w:rsidRPr="003E2144" w:rsidRDefault="003E2144" w:rsidP="00E10966">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собственные средства молодых семей, используемые для частичной оплаты стоимости приобретения (строительства) жилья;</w:t>
      </w:r>
    </w:p>
    <w:p w:rsidR="003E2144" w:rsidRPr="003E2144" w:rsidRDefault="003E2144" w:rsidP="00E10966">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городского бюджета, предусмотренные на реализацию Подпрограммы; </w:t>
      </w:r>
    </w:p>
    <w:p w:rsidR="003E2144" w:rsidRPr="003E2144" w:rsidRDefault="003E2144" w:rsidP="00E10966">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областного бюджета; </w:t>
      </w:r>
    </w:p>
    <w:p w:rsidR="003E2144" w:rsidRPr="003E2144" w:rsidRDefault="003E2144" w:rsidP="00E10966">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средства федерального бюджета;  </w:t>
      </w:r>
    </w:p>
    <w:p w:rsidR="003E2144" w:rsidRPr="003E2144" w:rsidRDefault="003E2144" w:rsidP="00E10966">
      <w:pPr>
        <w:spacing w:after="0" w:line="240" w:lineRule="auto"/>
        <w:ind w:firstLine="567"/>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3E2144" w:rsidRPr="003E2144" w:rsidRDefault="003E2144" w:rsidP="003E2144">
      <w:pPr>
        <w:spacing w:after="0" w:line="240" w:lineRule="auto"/>
        <w:ind w:firstLine="567"/>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Подпрограмма предусматривает оказание финансовой помощи </w:t>
      </w:r>
      <w:r w:rsidR="00517B94">
        <w:rPr>
          <w:rFonts w:ascii="Times New Roman" w:eastAsia="Times New Roman" w:hAnsi="Times New Roman" w:cs="Times New Roman"/>
          <w:color w:val="000000"/>
          <w:sz w:val="28"/>
          <w:szCs w:val="28"/>
        </w:rPr>
        <w:t>ее участникам</w:t>
      </w:r>
      <w:r w:rsidRPr="003E2144">
        <w:rPr>
          <w:rFonts w:ascii="Times New Roman" w:eastAsia="Times New Roman" w:hAnsi="Times New Roman" w:cs="Times New Roman"/>
          <w:color w:val="000000"/>
          <w:sz w:val="28"/>
          <w:szCs w:val="28"/>
        </w:rPr>
        <w:t xml:space="preserve"> в виде социальной выплаты на приобретение (строительство) жилья (далее </w:t>
      </w:r>
      <w:r w:rsidR="00474261">
        <w:rPr>
          <w:rFonts w:ascii="Times New Roman" w:eastAsia="Times New Roman" w:hAnsi="Times New Roman" w:cs="Times New Roman"/>
          <w:color w:val="000000"/>
          <w:sz w:val="28"/>
          <w:szCs w:val="28"/>
        </w:rPr>
        <w:t>по тексту Под</w:t>
      </w:r>
      <w:r w:rsidR="00517B94">
        <w:rPr>
          <w:rFonts w:ascii="Times New Roman" w:eastAsia="Times New Roman" w:hAnsi="Times New Roman" w:cs="Times New Roman"/>
          <w:color w:val="000000"/>
          <w:sz w:val="28"/>
          <w:szCs w:val="28"/>
        </w:rPr>
        <w:t>п</w:t>
      </w:r>
      <w:r w:rsidR="00474261">
        <w:rPr>
          <w:rFonts w:ascii="Times New Roman" w:eastAsia="Times New Roman" w:hAnsi="Times New Roman" w:cs="Times New Roman"/>
          <w:color w:val="000000"/>
          <w:sz w:val="28"/>
          <w:szCs w:val="28"/>
        </w:rPr>
        <w:t xml:space="preserve">рограммы - </w:t>
      </w:r>
      <w:r w:rsidRPr="003E2144">
        <w:rPr>
          <w:rFonts w:ascii="Times New Roman" w:eastAsia="Times New Roman" w:hAnsi="Times New Roman" w:cs="Times New Roman"/>
          <w:color w:val="000000"/>
          <w:sz w:val="28"/>
          <w:szCs w:val="28"/>
        </w:rPr>
        <w:t xml:space="preserve">социальная выплата). </w:t>
      </w:r>
    </w:p>
    <w:p w:rsidR="003E2144" w:rsidRPr="003E2144" w:rsidRDefault="003E2144" w:rsidP="003E214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8" w:history="1">
        <w:r w:rsidRPr="003E2144">
          <w:rPr>
            <w:rFonts w:ascii="Times New Roman" w:eastAsia="Times New Roman" w:hAnsi="Times New Roman" w:cs="Times New Roman"/>
            <w:sz w:val="28"/>
            <w:szCs w:val="28"/>
          </w:rPr>
          <w:t>приложении № 1</w:t>
        </w:r>
      </w:hyperlink>
      <w:r w:rsidRPr="003E2144">
        <w:rPr>
          <w:rFonts w:ascii="Times New Roman" w:eastAsia="Times New Roman" w:hAnsi="Times New Roman" w:cs="Times New Roman"/>
          <w:sz w:val="28"/>
          <w:szCs w:val="28"/>
        </w:rPr>
        <w:t xml:space="preserve"> к </w:t>
      </w:r>
      <w:hyperlink r:id="rId59" w:history="1">
        <w:r w:rsidRPr="003E2144">
          <w:rPr>
            <w:rFonts w:ascii="Times New Roman" w:eastAsia="Times New Roman" w:hAnsi="Times New Roman" w:cs="Times New Roman"/>
            <w:sz w:val="28"/>
            <w:szCs w:val="28"/>
          </w:rPr>
          <w:t>особенностям</w:t>
        </w:r>
      </w:hyperlink>
      <w:r w:rsidRPr="003E2144">
        <w:rPr>
          <w:rFonts w:ascii="Times New Roman" w:eastAsia="Times New Roman" w:hAnsi="Times New Roman" w:cs="Times New Roman"/>
          <w:sz w:val="28"/>
          <w:szCs w:val="28"/>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60" w:history="1">
        <w:r w:rsidRPr="003E2144">
          <w:rPr>
            <w:rFonts w:ascii="Times New Roman" w:eastAsia="Times New Roman" w:hAnsi="Times New Roman" w:cs="Times New Roman"/>
            <w:sz w:val="28"/>
            <w:szCs w:val="28"/>
          </w:rPr>
          <w:t>постановлением</w:t>
        </w:r>
      </w:hyperlink>
      <w:r w:rsidRPr="003E2144">
        <w:rPr>
          <w:rFonts w:ascii="Times New Roman" w:eastAsia="Times New Roman" w:hAnsi="Times New Roman" w:cs="Times New Roman"/>
          <w:sz w:val="28"/>
          <w:szCs w:val="28"/>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w:t>
      </w:r>
      <w:r w:rsidR="00B7355C">
        <w:rPr>
          <w:rFonts w:ascii="Times New Roman" w:eastAsia="Times New Roman" w:hAnsi="Times New Roman" w:cs="Times New Roman"/>
          <w:sz w:val="28"/>
          <w:szCs w:val="28"/>
        </w:rPr>
        <w:t xml:space="preserve"> положений постановления</w:t>
      </w:r>
      <w:r w:rsidRPr="003E2144">
        <w:rPr>
          <w:rFonts w:ascii="Times New Roman" w:eastAsia="Times New Roman" w:hAnsi="Times New Roman" w:cs="Times New Roman"/>
          <w:sz w:val="28"/>
          <w:szCs w:val="28"/>
        </w:rPr>
        <w:t xml:space="preserve"> Правительства Российской Федерации от 17.12.2010 № 1050» (далее</w:t>
      </w:r>
      <w:r w:rsidR="007D52C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 xml:space="preserve"> Положение);</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Социальная выплата предоставляется молодой семье в случае если:</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члены молодой семьи зарегистрированы по месту жительства на территории города Рыбинска;</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Социальная выплата используется:</w:t>
      </w:r>
    </w:p>
    <w:p w:rsidR="003E2144" w:rsidRDefault="003E2144" w:rsidP="003E2144">
      <w:pPr>
        <w:spacing w:after="0" w:line="240" w:lineRule="auto"/>
        <w:ind w:firstLine="709"/>
        <w:jc w:val="both"/>
        <w:rPr>
          <w:rFonts w:ascii="Times New Roman" w:eastAsia="Times New Roman" w:hAnsi="Times New Roman" w:cs="Times New Roman"/>
          <w:sz w:val="28"/>
          <w:szCs w:val="28"/>
        </w:rPr>
      </w:pPr>
      <w:bookmarkStart w:id="3" w:name="sub_21231"/>
      <w:r w:rsidRPr="003E2144">
        <w:rPr>
          <w:rFonts w:ascii="Times New Roman" w:eastAsia="Times New Roman" w:hAnsi="Times New Roman" w:cs="Times New Roman"/>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 для оплаты цены договора строительного подряда на строительство жилого дома;</w:t>
      </w:r>
    </w:p>
    <w:p w:rsidR="00864227"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w:t>
      </w:r>
    </w:p>
    <w:p w:rsidR="003E2144" w:rsidRPr="003E2144" w:rsidRDefault="003E2144" w:rsidP="00864227">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молодой семье является членом жилищного, жилищно-строительного, жилищного накопительного кооператива;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61" w:history="1">
        <w:r w:rsidRPr="00C5572F">
          <w:rPr>
            <w:rFonts w:ascii="Times New Roman" w:eastAsia="Times New Roman" w:hAnsi="Times New Roman" w:cs="Times New Roman"/>
            <w:sz w:val="28"/>
            <w:szCs w:val="28"/>
          </w:rPr>
          <w:t>пунктом 5 части 4 статьи 4</w:t>
        </w:r>
      </w:hyperlink>
      <w:r w:rsidRPr="003E2144">
        <w:rPr>
          <w:rFonts w:ascii="Times New Roman" w:eastAsia="Times New Roman" w:hAnsi="Times New Roman" w:cs="Times New Roman"/>
          <w:sz w:val="28"/>
          <w:szCs w:val="28"/>
        </w:rPr>
        <w:t xml:space="preserve"> Федерального </w:t>
      </w:r>
      <w:r w:rsidRPr="007201E6">
        <w:rPr>
          <w:rFonts w:ascii="Times New Roman" w:eastAsia="Times New Roman" w:hAnsi="Times New Roman" w:cs="Times New Roman"/>
          <w:sz w:val="28"/>
          <w:szCs w:val="28"/>
        </w:rPr>
        <w:t xml:space="preserve">закона </w:t>
      </w:r>
      <w:r w:rsidR="007201E6" w:rsidRPr="007201E6">
        <w:rPr>
          <w:rFonts w:ascii="Times New Roman" w:hAnsi="Times New Roman" w:cs="Times New Roman"/>
          <w:sz w:val="28"/>
          <w:szCs w:val="28"/>
        </w:rPr>
        <w:t xml:space="preserve">от 30.12.2004 №214-ФЗ </w:t>
      </w:r>
      <w:r w:rsidRPr="007201E6">
        <w:rPr>
          <w:rFonts w:ascii="Times New Roman" w:eastAsia="Times New Roman" w:hAnsi="Times New Roman" w:cs="Times New Roman"/>
          <w:sz w:val="28"/>
          <w:szCs w:val="28"/>
        </w:rPr>
        <w:t xml:space="preserve">«Об участии в долевом строительстве многоквартирных домов </w:t>
      </w:r>
      <w:r w:rsidRPr="003E2144">
        <w:rPr>
          <w:rFonts w:ascii="Times New Roman" w:eastAsia="Times New Roman" w:hAnsi="Times New Roman" w:cs="Times New Roman"/>
          <w:sz w:val="28"/>
          <w:szCs w:val="28"/>
        </w:rPr>
        <w:t>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r w:rsidR="00295160">
        <w:rPr>
          <w:rFonts w:ascii="Times New Roman" w:eastAsia="Times New Roman" w:hAnsi="Times New Roman" w:cs="Times New Roman"/>
          <w:sz w:val="28"/>
          <w:szCs w:val="28"/>
        </w:rPr>
        <w:t>;</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3E2144" w:rsidRPr="003E2144" w:rsidRDefault="003E2144" w:rsidP="003E2144">
      <w:pPr>
        <w:spacing w:after="0" w:line="240" w:lineRule="auto"/>
        <w:ind w:firstLine="709"/>
        <w:jc w:val="both"/>
        <w:outlineLvl w:val="1"/>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lastRenderedPageBreak/>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bookmarkEnd w:id="3"/>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Срок действия свидетельства составляет не бо</w:t>
      </w:r>
      <w:r w:rsidR="004E7021">
        <w:rPr>
          <w:rFonts w:ascii="Times New Roman" w:eastAsia="Times New Roman" w:hAnsi="Times New Roman" w:cs="Times New Roman"/>
          <w:color w:val="000000"/>
          <w:sz w:val="28"/>
          <w:szCs w:val="28"/>
        </w:rPr>
        <w:t>лее 7 месяцев с даты его выдачи, указанной в этом свидетельстве.</w:t>
      </w:r>
    </w:p>
    <w:p w:rsidR="004E7021" w:rsidRPr="004E7021" w:rsidRDefault="004E7021" w:rsidP="003E2144">
      <w:pPr>
        <w:spacing w:after="0" w:line="240" w:lineRule="auto"/>
        <w:ind w:firstLine="709"/>
        <w:jc w:val="both"/>
        <w:outlineLvl w:val="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Право на улучшение жилищных условий с использованием социальной выплаты предоставляется молодой семье один раз.</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rPr>
        <w:t xml:space="preserve">Расчет размера социальной выплаты производится в соответствии с пунктами 13, 14 Правил исходя из размера общей площади жилого помещения, определяемого согласно пункта 15 Правил, количества членов молодой семьи – участника Подпрограммы и норматива стоимости 1 кв. м </w:t>
      </w:r>
      <w:r w:rsidR="00941C9F">
        <w:rPr>
          <w:rFonts w:ascii="Times New Roman" w:eastAsia="Times New Roman" w:hAnsi="Times New Roman" w:cs="Times New Roman"/>
          <w:color w:val="000000"/>
          <w:sz w:val="28"/>
          <w:szCs w:val="28"/>
        </w:rPr>
        <w:t xml:space="preserve">общей площади жилого помещения </w:t>
      </w:r>
      <w:r w:rsidRPr="003E2144">
        <w:rPr>
          <w:rFonts w:ascii="Times New Roman" w:eastAsia="Times New Roman" w:hAnsi="Times New Roman" w:cs="Times New Roman"/>
          <w:color w:val="000000"/>
          <w:sz w:val="28"/>
          <w:szCs w:val="28"/>
        </w:rPr>
        <w:t>по городу Рыбинску.</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color w:val="000000"/>
          <w:sz w:val="28"/>
          <w:szCs w:val="28"/>
        </w:rPr>
        <w:t xml:space="preserve">Социальная выплата </w:t>
      </w:r>
      <w:r w:rsidRPr="003E2144">
        <w:rPr>
          <w:rFonts w:ascii="Times New Roman" w:eastAsia="Times New Roman" w:hAnsi="Times New Roman" w:cs="Times New Roman"/>
          <w:sz w:val="28"/>
          <w:szCs w:val="28"/>
        </w:rPr>
        <w:t>предоставляется в размере не менее: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- 30 процентов от расчетной (средней) стоимости жилья, определяемой в соответствии с пунктом 16 Правил, - для молодых семей, не имеющих детей;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В случае использования социальной выплаты на цель, предусмотренную абзацем шестнадцат</w:t>
      </w:r>
      <w:r w:rsidR="00474261">
        <w:rPr>
          <w:rFonts w:ascii="Times New Roman" w:eastAsia="Times New Roman" w:hAnsi="Times New Roman" w:cs="Times New Roman"/>
          <w:sz w:val="28"/>
          <w:szCs w:val="28"/>
        </w:rPr>
        <w:t>ым</w:t>
      </w:r>
      <w:r w:rsidRPr="003E2144">
        <w:rPr>
          <w:rFonts w:ascii="Times New Roman" w:eastAsia="Times New Roman" w:hAnsi="Times New Roman" w:cs="Times New Roman"/>
          <w:sz w:val="28"/>
          <w:szCs w:val="28"/>
        </w:rPr>
        <w:t xml:space="preserve">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В случае использования социальной выплаты на цель, предусмотренную абзацем девятнадцат</w:t>
      </w:r>
      <w:r w:rsidR="00DA602F">
        <w:rPr>
          <w:rFonts w:ascii="Times New Roman" w:eastAsia="Times New Roman" w:hAnsi="Times New Roman" w:cs="Times New Roman"/>
          <w:sz w:val="28"/>
          <w:szCs w:val="28"/>
        </w:rPr>
        <w:t>ым</w:t>
      </w:r>
      <w:r w:rsidRPr="003E2144">
        <w:rPr>
          <w:rFonts w:ascii="Times New Roman" w:eastAsia="Times New Roman" w:hAnsi="Times New Roman" w:cs="Times New Roman"/>
          <w:sz w:val="28"/>
          <w:szCs w:val="28"/>
        </w:rPr>
        <w:t xml:space="preserve">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w:t>
      </w:r>
      <w:r w:rsidRPr="003E2144">
        <w:rPr>
          <w:rFonts w:ascii="Times New Roman" w:eastAsia="Times New Roman" w:hAnsi="Times New Roman" w:cs="Times New Roman"/>
          <w:sz w:val="28"/>
          <w:szCs w:val="28"/>
        </w:rPr>
        <w:lastRenderedPageBreak/>
        <w:t xml:space="preserve">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sidR="00C5572F">
        <w:rPr>
          <w:rFonts w:ascii="Times New Roman" w:eastAsia="Times New Roman" w:hAnsi="Times New Roman" w:cs="Times New Roman"/>
          <w:sz w:val="28"/>
          <w:szCs w:val="28"/>
        </w:rPr>
        <w:t xml:space="preserve"> </w:t>
      </w:r>
      <w:r w:rsidRPr="003E2144">
        <w:rPr>
          <w:rFonts w:ascii="Times New Roman" w:eastAsia="Times New Roman" w:hAnsi="Times New Roman" w:cs="Times New Roman"/>
          <w:sz w:val="28"/>
          <w:szCs w:val="28"/>
        </w:rPr>
        <w:t>Правил.</w:t>
      </w:r>
    </w:p>
    <w:p w:rsidR="003E2144" w:rsidRPr="003E2144" w:rsidRDefault="00474261" w:rsidP="003E2144">
      <w:pPr>
        <w:tabs>
          <w:tab w:val="left" w:pos="42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3E2144" w:rsidRPr="003E2144">
        <w:rPr>
          <w:rFonts w:ascii="Times New Roman" w:eastAsia="Times New Roman" w:hAnsi="Times New Roman" w:cs="Times New Roman"/>
          <w:sz w:val="28"/>
          <w:szCs w:val="28"/>
        </w:rPr>
        <w:t>частни</w:t>
      </w:r>
      <w:r w:rsidR="004F043C">
        <w:rPr>
          <w:rFonts w:ascii="Times New Roman" w:eastAsia="Times New Roman" w:hAnsi="Times New Roman" w:cs="Times New Roman"/>
          <w:sz w:val="28"/>
          <w:szCs w:val="28"/>
        </w:rPr>
        <w:t>к</w:t>
      </w:r>
      <w:r>
        <w:rPr>
          <w:rFonts w:ascii="Times New Roman" w:eastAsia="Times New Roman" w:hAnsi="Times New Roman" w:cs="Times New Roman"/>
          <w:sz w:val="28"/>
          <w:szCs w:val="28"/>
        </w:rPr>
        <w:t>и</w:t>
      </w:r>
      <w:r w:rsidR="003E2144" w:rsidRPr="003E2144">
        <w:rPr>
          <w:rFonts w:ascii="Times New Roman" w:eastAsia="Times New Roman" w:hAnsi="Times New Roman" w:cs="Times New Roman"/>
          <w:sz w:val="28"/>
          <w:szCs w:val="28"/>
        </w:rPr>
        <w:t xml:space="preserve"> Подпрограммы име</w:t>
      </w:r>
      <w:r>
        <w:rPr>
          <w:rFonts w:ascii="Times New Roman" w:eastAsia="Times New Roman" w:hAnsi="Times New Roman" w:cs="Times New Roman"/>
          <w:sz w:val="28"/>
          <w:szCs w:val="28"/>
        </w:rPr>
        <w:t>ю</w:t>
      </w:r>
      <w:r w:rsidR="003E2144" w:rsidRPr="003E2144">
        <w:rPr>
          <w:rFonts w:ascii="Times New Roman" w:eastAsia="Times New Roman" w:hAnsi="Times New Roman" w:cs="Times New Roman"/>
          <w:sz w:val="28"/>
          <w:szCs w:val="28"/>
        </w:rPr>
        <w:t>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841045" w:rsidRDefault="00841045" w:rsidP="003E2144">
      <w:pPr>
        <w:spacing w:after="0" w:line="240" w:lineRule="auto"/>
        <w:ind w:firstLine="540"/>
        <w:jc w:val="center"/>
        <w:rPr>
          <w:rFonts w:ascii="Times New Roman" w:eastAsia="Times New Roman" w:hAnsi="Times New Roman" w:cs="Times New Roman"/>
          <w:sz w:val="28"/>
          <w:szCs w:val="28"/>
        </w:rPr>
      </w:pP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4.6. Механизм реализации Подпрограммы</w:t>
      </w: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rPr>
      </w:pP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Порядок формирования списка </w:t>
      </w:r>
      <w:r w:rsidR="0067149C">
        <w:rPr>
          <w:rFonts w:ascii="Times New Roman" w:eastAsia="Times New Roman" w:hAnsi="Times New Roman" w:cs="Times New Roman"/>
          <w:sz w:val="28"/>
          <w:szCs w:val="28"/>
        </w:rPr>
        <w:t>у</w:t>
      </w:r>
      <w:r w:rsidRPr="003E2144">
        <w:rPr>
          <w:rFonts w:ascii="Times New Roman" w:eastAsia="Times New Roman" w:hAnsi="Times New Roman" w:cs="Times New Roman"/>
          <w:sz w:val="28"/>
          <w:szCs w:val="28"/>
        </w:rPr>
        <w:t>частников Подпрограммы устанавливается в соответствии с разделом 3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Участниками Подпрограммы могут б</w:t>
      </w:r>
      <w:r w:rsidR="00F302B9">
        <w:rPr>
          <w:rFonts w:ascii="Times New Roman" w:eastAsia="Times New Roman" w:hAnsi="Times New Roman" w:cs="Times New Roman"/>
          <w:sz w:val="28"/>
          <w:szCs w:val="28"/>
        </w:rPr>
        <w:t xml:space="preserve">ыть молодые семьи, в том числе </w:t>
      </w:r>
      <w:r w:rsidRPr="003E2144">
        <w:rPr>
          <w:rFonts w:ascii="Times New Roman" w:eastAsia="Times New Roman" w:hAnsi="Times New Roman" w:cs="Times New Roman"/>
          <w:sz w:val="28"/>
          <w:szCs w:val="28"/>
        </w:rPr>
        <w:t xml:space="preserve">молодые семьи, имеющие одного ребенка и более, где один из супругов не является  гражданином Российской Федерации, а так же неполные семьи, состоящие из </w:t>
      </w:r>
      <w:r w:rsidRPr="003E2144">
        <w:rPr>
          <w:rFonts w:ascii="Times New Roman" w:eastAsia="Times New Roman" w:hAnsi="Times New Roman" w:cs="Times New Roman"/>
          <w:sz w:val="28"/>
          <w:szCs w:val="28"/>
        </w:rPr>
        <w:lastRenderedPageBreak/>
        <w:t>одного  молодого родителя, являющегося гражданином Российской Федерации, и одного ребенка и более, соответствующие следующим критериям:</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молодая семья признана нуждающейся в жилом помещении в соответствии с пунктом 7 Правил;</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Основными принципами реализации Подпрограммы являются: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добровольное участие в Подпрограмме;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признание молодой семьи</w:t>
      </w:r>
      <w:r w:rsidR="00F302B9">
        <w:rPr>
          <w:rFonts w:ascii="Times New Roman" w:eastAsia="Times New Roman" w:hAnsi="Times New Roman" w:cs="Times New Roman"/>
          <w:sz w:val="28"/>
          <w:szCs w:val="28"/>
        </w:rPr>
        <w:t>,</w:t>
      </w:r>
      <w:r w:rsidRPr="003E2144">
        <w:rPr>
          <w:rFonts w:ascii="Times New Roman" w:eastAsia="Times New Roman" w:hAnsi="Times New Roman" w:cs="Times New Roman"/>
          <w:sz w:val="28"/>
          <w:szCs w:val="28"/>
        </w:rPr>
        <w:t xml:space="preserve"> нуждающейся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право на улучшение жилищных условий с использованием социальной выплаты предоставляется молодой семье только один раз;</w:t>
      </w:r>
    </w:p>
    <w:p w:rsidR="00841045" w:rsidRDefault="003E2144" w:rsidP="00BD66F8">
      <w:pPr>
        <w:spacing w:after="0" w:line="240" w:lineRule="auto"/>
        <w:ind w:firstLine="709"/>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собственное финансовое участие молодых семей в решении жилищной проблемы.</w:t>
      </w:r>
    </w:p>
    <w:p w:rsidR="003E2144" w:rsidRDefault="003E2144" w:rsidP="003E2144">
      <w:pPr>
        <w:ind w:left="360"/>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4.7. Индикаторы результативности Подпрограммы</w:t>
      </w: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842"/>
        <w:gridCol w:w="1418"/>
        <w:gridCol w:w="850"/>
        <w:gridCol w:w="851"/>
        <w:gridCol w:w="851"/>
        <w:gridCol w:w="797"/>
        <w:gridCol w:w="758"/>
      </w:tblGrid>
      <w:tr w:rsidR="007F3417" w:rsidRPr="003E2144" w:rsidTr="00487191">
        <w:trPr>
          <w:trHeight w:val="521"/>
        </w:trPr>
        <w:tc>
          <w:tcPr>
            <w:tcW w:w="2835"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Наименование</w:t>
            </w:r>
          </w:p>
          <w:p w:rsidR="007F3417" w:rsidRPr="00E10966" w:rsidRDefault="007F3417" w:rsidP="00487191">
            <w:pPr>
              <w:spacing w:after="0" w:line="240" w:lineRule="auto"/>
              <w:jc w:val="center"/>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задачи</w:t>
            </w:r>
          </w:p>
        </w:tc>
        <w:tc>
          <w:tcPr>
            <w:tcW w:w="1842"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Наименование</w:t>
            </w:r>
          </w:p>
          <w:p w:rsidR="007F3417" w:rsidRPr="00E10966" w:rsidRDefault="007F3417" w:rsidP="00487191">
            <w:pPr>
              <w:spacing w:after="0" w:line="240" w:lineRule="auto"/>
              <w:jc w:val="center"/>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Единица измерения</w:t>
            </w:r>
          </w:p>
        </w:tc>
        <w:tc>
          <w:tcPr>
            <w:tcW w:w="850"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2024</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2025</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rPr>
              <w:t>2026</w:t>
            </w:r>
          </w:p>
        </w:tc>
        <w:tc>
          <w:tcPr>
            <w:tcW w:w="797"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rPr>
              <w:t>2027</w:t>
            </w:r>
          </w:p>
        </w:tc>
        <w:tc>
          <w:tcPr>
            <w:tcW w:w="75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2028</w:t>
            </w:r>
          </w:p>
        </w:tc>
      </w:tr>
      <w:tr w:rsidR="007F3417" w:rsidRPr="003E2144" w:rsidTr="00487191">
        <w:trPr>
          <w:trHeight w:val="2005"/>
        </w:trPr>
        <w:tc>
          <w:tcPr>
            <w:tcW w:w="2835" w:type="dxa"/>
            <w:vMerge w:val="restart"/>
            <w:tcBorders>
              <w:top w:val="single" w:sz="4" w:space="0" w:color="auto"/>
              <w:left w:val="single" w:sz="4" w:space="0" w:color="auto"/>
              <w:right w:val="single" w:sz="4" w:space="0" w:color="auto"/>
            </w:tcBorders>
          </w:tcPr>
          <w:p w:rsidR="007F3417" w:rsidRPr="00E10966" w:rsidRDefault="007F3417" w:rsidP="00487191">
            <w:pPr>
              <w:widowControl w:val="0"/>
              <w:autoSpaceDE w:val="0"/>
              <w:autoSpaceDN w:val="0"/>
              <w:adjustRightInd w:val="0"/>
              <w:spacing w:after="0" w:line="240" w:lineRule="auto"/>
              <w:rPr>
                <w:rFonts w:ascii="Times New Roman" w:eastAsia="Times New Roman" w:hAnsi="Times New Roman" w:cs="Arial"/>
                <w:sz w:val="24"/>
                <w:szCs w:val="24"/>
              </w:rPr>
            </w:pPr>
            <w:r w:rsidRPr="00E10966">
              <w:rPr>
                <w:rFonts w:ascii="Times New Roman" w:eastAsia="Times New Roman" w:hAnsi="Times New Roman" w:cs="Times New Roman"/>
                <w:sz w:val="24"/>
                <w:szCs w:val="24"/>
              </w:rPr>
              <w:t>Оказание поддержки молодым семьям в улучшении жилищных условий</w:t>
            </w:r>
          </w:p>
        </w:tc>
        <w:tc>
          <w:tcPr>
            <w:tcW w:w="1842"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both"/>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Количество семей</w:t>
            </w:r>
          </w:p>
        </w:tc>
        <w:tc>
          <w:tcPr>
            <w:tcW w:w="850"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p>
        </w:tc>
      </w:tr>
      <w:tr w:rsidR="007F3417" w:rsidRPr="003E2144" w:rsidTr="00487191">
        <w:tc>
          <w:tcPr>
            <w:tcW w:w="2835" w:type="dxa"/>
            <w:vMerge/>
            <w:tcBorders>
              <w:left w:val="single" w:sz="4" w:space="0" w:color="auto"/>
              <w:bottom w:val="single" w:sz="4" w:space="0" w:color="auto"/>
              <w:right w:val="single" w:sz="4" w:space="0" w:color="auto"/>
            </w:tcBorders>
          </w:tcPr>
          <w:p w:rsidR="007F3417" w:rsidRPr="00E10966" w:rsidRDefault="007F3417" w:rsidP="00487191">
            <w:pPr>
              <w:spacing w:after="0"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rPr>
                <w:rFonts w:ascii="Times New Roman" w:eastAsia="Times New Roman" w:hAnsi="Times New Roman" w:cs="Times New Roman"/>
                <w:sz w:val="24"/>
                <w:szCs w:val="24"/>
              </w:rPr>
            </w:pPr>
            <w:r w:rsidRPr="00E10966">
              <w:rPr>
                <w:rFonts w:ascii="Times New Roman" w:eastAsia="Times New Roman" w:hAnsi="Times New Roman" w:cs="Times New Roman"/>
                <w:sz w:val="24"/>
                <w:szCs w:val="24"/>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rPr>
            </w:pPr>
            <w:r w:rsidRPr="00E10966">
              <w:rPr>
                <w:rFonts w:ascii="Times New Roman" w:eastAsia="Times New Roman" w:hAnsi="Times New Roman" w:cs="Times New Roman"/>
                <w:color w:val="000000"/>
                <w:sz w:val="24"/>
                <w:szCs w:val="24"/>
              </w:rPr>
              <w:t>количество жилых помещений/ площадь (тыс.кв.м)</w:t>
            </w:r>
          </w:p>
        </w:tc>
        <w:tc>
          <w:tcPr>
            <w:tcW w:w="850"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rPr>
              <w:t>3/0,3</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rPr>
              <w:t>3/0,2</w:t>
            </w:r>
          </w:p>
        </w:tc>
        <w:tc>
          <w:tcPr>
            <w:tcW w:w="851"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r w:rsidRPr="00E10966">
              <w:rPr>
                <w:rFonts w:ascii="Times New Roman" w:eastAsia="Times New Roman" w:hAnsi="Times New Roman" w:cs="Times New Roman"/>
                <w:color w:val="000000"/>
                <w:sz w:val="24"/>
                <w:szCs w:val="24"/>
              </w:rPr>
              <w:t>/0,</w:t>
            </w:r>
            <w:r w:rsidRPr="00E10966">
              <w:rPr>
                <w:rFonts w:ascii="Times New Roman" w:eastAsia="Times New Roman" w:hAnsi="Times New Roman" w:cs="Times New Roman"/>
                <w:color w:val="000000"/>
                <w:sz w:val="24"/>
                <w:szCs w:val="24"/>
                <w:lang w:val="en-US"/>
              </w:rPr>
              <w:t>2</w:t>
            </w:r>
          </w:p>
        </w:tc>
        <w:tc>
          <w:tcPr>
            <w:tcW w:w="797" w:type="dxa"/>
            <w:tcBorders>
              <w:top w:val="single" w:sz="4" w:space="0" w:color="auto"/>
              <w:left w:val="single" w:sz="4" w:space="0" w:color="auto"/>
              <w:bottom w:val="single" w:sz="4" w:space="0" w:color="auto"/>
              <w:right w:val="single" w:sz="4" w:space="0" w:color="auto"/>
            </w:tcBorders>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r w:rsidRPr="00E10966">
              <w:rPr>
                <w:rFonts w:ascii="Times New Roman" w:eastAsia="Times New Roman" w:hAnsi="Times New Roman" w:cs="Times New Roman"/>
                <w:color w:val="000000"/>
                <w:sz w:val="24"/>
                <w:szCs w:val="24"/>
              </w:rPr>
              <w:t>/0,</w:t>
            </w:r>
            <w:r w:rsidRPr="00E10966">
              <w:rPr>
                <w:rFonts w:ascii="Times New Roman" w:eastAsia="Times New Roman" w:hAnsi="Times New Roman" w:cs="Times New Roman"/>
                <w:color w:val="000000"/>
                <w:sz w:val="24"/>
                <w:szCs w:val="24"/>
                <w:lang w:val="en-US"/>
              </w:rPr>
              <w:t>2</w:t>
            </w:r>
          </w:p>
        </w:tc>
        <w:tc>
          <w:tcPr>
            <w:tcW w:w="758" w:type="dxa"/>
            <w:tcBorders>
              <w:top w:val="single" w:sz="4" w:space="0" w:color="auto"/>
              <w:left w:val="single" w:sz="4" w:space="0" w:color="auto"/>
              <w:bottom w:val="single" w:sz="4" w:space="0" w:color="auto"/>
              <w:right w:val="single" w:sz="4" w:space="0" w:color="auto"/>
            </w:tcBorders>
            <w:hideMark/>
          </w:tcPr>
          <w:p w:rsidR="007F3417" w:rsidRPr="00E10966" w:rsidRDefault="007F3417" w:rsidP="00487191">
            <w:pPr>
              <w:spacing w:after="0" w:line="240" w:lineRule="auto"/>
              <w:jc w:val="center"/>
              <w:rPr>
                <w:rFonts w:ascii="Times New Roman" w:eastAsia="Times New Roman" w:hAnsi="Times New Roman" w:cs="Times New Roman"/>
                <w:color w:val="000000"/>
                <w:sz w:val="24"/>
                <w:szCs w:val="24"/>
                <w:lang w:val="en-US"/>
              </w:rPr>
            </w:pPr>
            <w:r w:rsidRPr="00E10966">
              <w:rPr>
                <w:rFonts w:ascii="Times New Roman" w:eastAsia="Times New Roman" w:hAnsi="Times New Roman" w:cs="Times New Roman"/>
                <w:color w:val="000000"/>
                <w:sz w:val="24"/>
                <w:szCs w:val="24"/>
                <w:lang w:val="en-US"/>
              </w:rPr>
              <w:t>3</w:t>
            </w:r>
            <w:r w:rsidRPr="00E10966">
              <w:rPr>
                <w:rFonts w:ascii="Times New Roman" w:eastAsia="Times New Roman" w:hAnsi="Times New Roman" w:cs="Times New Roman"/>
                <w:color w:val="000000"/>
                <w:sz w:val="24"/>
                <w:szCs w:val="24"/>
              </w:rPr>
              <w:t>/0,</w:t>
            </w:r>
            <w:r w:rsidRPr="00E10966">
              <w:rPr>
                <w:rFonts w:ascii="Times New Roman" w:eastAsia="Times New Roman" w:hAnsi="Times New Roman" w:cs="Times New Roman"/>
                <w:color w:val="000000"/>
                <w:sz w:val="24"/>
                <w:szCs w:val="24"/>
                <w:lang w:val="en-US"/>
              </w:rPr>
              <w:t>2</w:t>
            </w:r>
          </w:p>
        </w:tc>
      </w:tr>
    </w:tbl>
    <w:p w:rsidR="00514376" w:rsidRDefault="00514376" w:rsidP="003E2144">
      <w:pPr>
        <w:ind w:left="360"/>
        <w:jc w:val="center"/>
        <w:rPr>
          <w:rFonts w:ascii="Times New Roman" w:eastAsia="Times New Roman" w:hAnsi="Times New Roman" w:cs="Times New Roman"/>
          <w:sz w:val="28"/>
          <w:szCs w:val="28"/>
        </w:rPr>
      </w:pPr>
    </w:p>
    <w:p w:rsidR="00514376" w:rsidRDefault="00514376" w:rsidP="003E2144">
      <w:pPr>
        <w:ind w:left="360"/>
        <w:jc w:val="center"/>
        <w:rPr>
          <w:rFonts w:ascii="Times New Roman" w:eastAsia="Times New Roman" w:hAnsi="Times New Roman" w:cs="Times New Roman"/>
          <w:sz w:val="28"/>
          <w:szCs w:val="28"/>
        </w:rPr>
      </w:pPr>
    </w:p>
    <w:p w:rsidR="00514376" w:rsidRDefault="00514376" w:rsidP="003E2144">
      <w:pPr>
        <w:ind w:left="360"/>
        <w:jc w:val="center"/>
        <w:rPr>
          <w:rFonts w:ascii="Times New Roman" w:eastAsia="Times New Roman" w:hAnsi="Times New Roman" w:cs="Times New Roman"/>
          <w:sz w:val="28"/>
          <w:szCs w:val="28"/>
        </w:rPr>
      </w:pPr>
    </w:p>
    <w:p w:rsidR="00514376" w:rsidRDefault="00514376" w:rsidP="003E2144">
      <w:pPr>
        <w:ind w:left="360"/>
        <w:jc w:val="center"/>
        <w:rPr>
          <w:rFonts w:ascii="Times New Roman" w:eastAsia="Times New Roman" w:hAnsi="Times New Roman" w:cs="Times New Roman"/>
          <w:sz w:val="28"/>
          <w:szCs w:val="28"/>
        </w:rPr>
      </w:pPr>
    </w:p>
    <w:p w:rsidR="00514376" w:rsidRDefault="00514376" w:rsidP="003E2144">
      <w:pPr>
        <w:ind w:left="360"/>
        <w:jc w:val="center"/>
        <w:rPr>
          <w:rFonts w:ascii="Times New Roman" w:eastAsia="Times New Roman" w:hAnsi="Times New Roman" w:cs="Times New Roman"/>
          <w:sz w:val="28"/>
          <w:szCs w:val="28"/>
        </w:rPr>
      </w:pPr>
    </w:p>
    <w:p w:rsidR="00514376" w:rsidRDefault="00514376" w:rsidP="003E2144">
      <w:pPr>
        <w:ind w:left="360"/>
        <w:jc w:val="center"/>
        <w:rPr>
          <w:rFonts w:ascii="Times New Roman" w:eastAsia="Times New Roman" w:hAnsi="Times New Roman" w:cs="Times New Roman"/>
          <w:sz w:val="28"/>
          <w:szCs w:val="28"/>
        </w:rPr>
      </w:pPr>
    </w:p>
    <w:p w:rsidR="00514376" w:rsidRDefault="00514376" w:rsidP="00514376">
      <w:pPr>
        <w:spacing w:after="0" w:line="240" w:lineRule="auto"/>
        <w:jc w:val="center"/>
        <w:rPr>
          <w:rFonts w:ascii="Times New Roman" w:eastAsia="Times New Roman" w:hAnsi="Times New Roman" w:cs="Times New Roman"/>
          <w:sz w:val="28"/>
          <w:szCs w:val="28"/>
        </w:rPr>
        <w:sectPr w:rsidR="00514376" w:rsidSect="003E2144">
          <w:pgSz w:w="11906" w:h="16838"/>
          <w:pgMar w:top="1134" w:right="567" w:bottom="1134" w:left="1134" w:header="709" w:footer="709" w:gutter="0"/>
          <w:cols w:space="708"/>
          <w:titlePg/>
          <w:docGrid w:linePitch="360"/>
        </w:sectPr>
      </w:pPr>
    </w:p>
    <w:p w:rsidR="00514376" w:rsidRDefault="00514376" w:rsidP="0051437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3E2144">
        <w:rPr>
          <w:rFonts w:ascii="Times New Roman" w:eastAsia="Times New Roman" w:hAnsi="Times New Roman" w:cs="Times New Roman"/>
          <w:sz w:val="28"/>
          <w:szCs w:val="28"/>
        </w:rPr>
        <w:t>.8. Перечень мероприятий Подпрограммы</w:t>
      </w:r>
    </w:p>
    <w:tbl>
      <w:tblPr>
        <w:tblpPr w:leftFromText="180" w:rightFromText="180" w:vertAnchor="page" w:horzAnchor="margin" w:tblpXSpec="center" w:tblpY="2107"/>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
        <w:gridCol w:w="2258"/>
        <w:gridCol w:w="1845"/>
        <w:gridCol w:w="1277"/>
        <w:gridCol w:w="1284"/>
        <w:gridCol w:w="713"/>
        <w:gridCol w:w="697"/>
        <w:gridCol w:w="722"/>
        <w:gridCol w:w="848"/>
        <w:gridCol w:w="851"/>
        <w:gridCol w:w="710"/>
        <w:gridCol w:w="710"/>
        <w:gridCol w:w="713"/>
        <w:gridCol w:w="1658"/>
        <w:gridCol w:w="135"/>
        <w:gridCol w:w="1129"/>
      </w:tblGrid>
      <w:tr w:rsidR="007F3417" w:rsidRPr="00A00E34" w:rsidTr="00487191">
        <w:trPr>
          <w:cantSplit/>
          <w:trHeight w:val="322"/>
          <w:tblHeader/>
        </w:trPr>
        <w:tc>
          <w:tcPr>
            <w:tcW w:w="179" w:type="pct"/>
            <w:vMerge w:val="restart"/>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п/п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Наименование мероприятия</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Адрес,</w:t>
            </w:r>
          </w:p>
          <w:p w:rsidR="007F3417" w:rsidRPr="00A00E34" w:rsidRDefault="006821FA" w:rsidP="004871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к</w:t>
            </w:r>
            <w:r w:rsidR="007F3417" w:rsidRPr="00A00E34">
              <w:rPr>
                <w:rFonts w:ascii="Times New Roman" w:eastAsia="Times New Roman" w:hAnsi="Times New Roman" w:cs="Times New Roman"/>
                <w:bCs/>
              </w:rPr>
              <w:t>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Смет.</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стоимость</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млн. руб.</w:t>
            </w:r>
          </w:p>
        </w:tc>
        <w:tc>
          <w:tcPr>
            <w:tcW w:w="2247" w:type="pct"/>
            <w:gridSpan w:val="9"/>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Ожидаемый результат</w:t>
            </w:r>
          </w:p>
        </w:tc>
        <w:tc>
          <w:tcPr>
            <w:tcW w:w="392" w:type="pct"/>
            <w:gridSpan w:val="2"/>
            <w:vMerge w:val="restart"/>
            <w:tcBorders>
              <w:top w:val="single" w:sz="4" w:space="0" w:color="000000"/>
              <w:left w:val="single" w:sz="4" w:space="0" w:color="000000"/>
              <w:bottom w:val="single" w:sz="4" w:space="0" w:color="000000"/>
              <w:right w:val="single" w:sz="4" w:space="0" w:color="000000"/>
            </w:tcBorders>
            <w:vAlign w:val="center"/>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 xml:space="preserve">Ответств. </w:t>
            </w:r>
            <w:r>
              <w:rPr>
                <w:rFonts w:ascii="Times New Roman" w:eastAsia="Times New Roman" w:hAnsi="Times New Roman" w:cs="Times New Roman"/>
                <w:bCs/>
              </w:rPr>
              <w:t>и</w:t>
            </w:r>
            <w:r w:rsidRPr="00A00E34">
              <w:rPr>
                <w:rFonts w:ascii="Times New Roman" w:eastAsia="Times New Roman" w:hAnsi="Times New Roman" w:cs="Times New Roman"/>
                <w:bCs/>
              </w:rPr>
              <w:t>сполни</w:t>
            </w:r>
            <w:r>
              <w:rPr>
                <w:rFonts w:ascii="Times New Roman" w:eastAsia="Times New Roman" w:hAnsi="Times New Roman" w:cs="Times New Roman"/>
                <w:bCs/>
              </w:rPr>
              <w:t>-</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тель</w:t>
            </w:r>
          </w:p>
        </w:tc>
      </w:tr>
      <w:tr w:rsidR="007F3417" w:rsidRPr="00A00E34" w:rsidTr="00487191">
        <w:trPr>
          <w:cantSplit/>
          <w:trHeight w:val="275"/>
          <w:tblHeader/>
        </w:trPr>
        <w:tc>
          <w:tcPr>
            <w:tcW w:w="179"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Источник</w:t>
            </w:r>
          </w:p>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финан.</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5</w:t>
            </w:r>
          </w:p>
        </w:tc>
        <w:tc>
          <w:tcPr>
            <w:tcW w:w="487" w:type="pct"/>
            <w:gridSpan w:val="2"/>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202</w:t>
            </w:r>
            <w:r>
              <w:rPr>
                <w:rFonts w:ascii="Times New Roman" w:eastAsia="Times New Roman" w:hAnsi="Times New Roman" w:cs="Times New Roman"/>
              </w:rPr>
              <w:t>6</w:t>
            </w:r>
          </w:p>
        </w:tc>
        <w:tc>
          <w:tcPr>
            <w:tcW w:w="484" w:type="pct"/>
            <w:gridSpan w:val="2"/>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w:t>
            </w:r>
            <w:r>
              <w:rPr>
                <w:rFonts w:ascii="Times New Roman" w:eastAsia="Times New Roman" w:hAnsi="Times New Roman" w:cs="Times New Roman"/>
                <w:bCs/>
              </w:rPr>
              <w:t>27</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8</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2" w:type="pct"/>
            <w:gridSpan w:val="2"/>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r>
      <w:tr w:rsidR="007F3417" w:rsidRPr="00A00E34" w:rsidTr="00487191">
        <w:trPr>
          <w:cantSplit/>
          <w:trHeight w:val="279"/>
          <w:tblHeader/>
        </w:trPr>
        <w:tc>
          <w:tcPr>
            <w:tcW w:w="179"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221" w:type="pct"/>
            <w:tcBorders>
              <w:top w:val="single" w:sz="4" w:space="0" w:color="000000"/>
              <w:left w:val="single" w:sz="4" w:space="0" w:color="000000"/>
              <w:bottom w:val="single" w:sz="4" w:space="0" w:color="000000"/>
              <w:right w:val="single" w:sz="4" w:space="0" w:color="000000"/>
            </w:tcBorders>
            <w:noWrap/>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4"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64"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0"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c>
          <w:tcPr>
            <w:tcW w:w="392" w:type="pct"/>
            <w:gridSpan w:val="2"/>
            <w:vMerge/>
            <w:tcBorders>
              <w:top w:val="single" w:sz="4" w:space="0" w:color="000000"/>
              <w:left w:val="single" w:sz="4" w:space="0" w:color="000000"/>
              <w:bottom w:val="single" w:sz="4" w:space="0" w:color="000000"/>
              <w:right w:val="single" w:sz="4" w:space="0" w:color="000000"/>
            </w:tcBorders>
            <w:vAlign w:val="center"/>
            <w:hideMark/>
          </w:tcPr>
          <w:p w:rsidR="007F3417" w:rsidRPr="00A00E34" w:rsidRDefault="007F3417" w:rsidP="00487191">
            <w:pPr>
              <w:spacing w:after="0" w:line="240" w:lineRule="auto"/>
              <w:rPr>
                <w:rFonts w:ascii="Times New Roman" w:eastAsia="Times New Roman" w:hAnsi="Times New Roman" w:cs="Times New Roman"/>
                <w:bCs/>
              </w:rPr>
            </w:pPr>
          </w:p>
        </w:tc>
      </w:tr>
      <w:tr w:rsidR="007F3417" w:rsidRPr="00A00E34" w:rsidTr="00487191">
        <w:trPr>
          <w:cantSplit/>
          <w:trHeight w:val="657"/>
          <w:tblHeader/>
        </w:trPr>
        <w:tc>
          <w:tcPr>
            <w:tcW w:w="179"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rPr>
                <w:rFonts w:ascii="Times New Roman" w:eastAsia="Times New Roman" w:hAnsi="Times New Roman" w:cs="Times New Roman"/>
              </w:rPr>
            </w:pPr>
          </w:p>
        </w:tc>
        <w:tc>
          <w:tcPr>
            <w:tcW w:w="700"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Задача</w:t>
            </w:r>
            <w:r w:rsidRPr="00A00E34">
              <w:rPr>
                <w:rFonts w:ascii="Times New Roman" w:eastAsia="Times New Roman" w:hAnsi="Times New Roman" w:cs="Times New Roman"/>
              </w:rPr>
              <w:t xml:space="preserve"> Подпрограммы</w:t>
            </w:r>
          </w:p>
        </w:tc>
        <w:tc>
          <w:tcPr>
            <w:tcW w:w="4121" w:type="pct"/>
            <w:gridSpan w:val="14"/>
            <w:tcBorders>
              <w:top w:val="single" w:sz="4" w:space="0" w:color="000000"/>
              <w:left w:val="single" w:sz="4" w:space="0" w:color="000000"/>
              <w:bottom w:val="single" w:sz="4" w:space="0" w:color="000000"/>
              <w:right w:val="single" w:sz="4" w:space="0" w:color="000000"/>
            </w:tcBorders>
          </w:tcPr>
          <w:p w:rsidR="007F3417" w:rsidRPr="00F7053C" w:rsidRDefault="007F3417" w:rsidP="00487191">
            <w:pPr>
              <w:spacing w:after="0" w:line="240" w:lineRule="auto"/>
              <w:jc w:val="both"/>
              <w:rPr>
                <w:rFonts w:ascii="Times New Roman" w:eastAsia="Times New Roman" w:hAnsi="Times New Roman" w:cs="Times New Roman"/>
              </w:rPr>
            </w:pPr>
            <w:r w:rsidRPr="00F7053C">
              <w:rPr>
                <w:rFonts w:ascii="Times New Roman" w:eastAsia="Times New Roman" w:hAnsi="Times New Roman" w:cs="Times New Roman"/>
              </w:rPr>
              <w:t>Оказание поддержки молодым семьям в улучшении жилищных условий</w:t>
            </w:r>
          </w:p>
        </w:tc>
      </w:tr>
      <w:tr w:rsidR="007F3417" w:rsidRPr="00A00E34" w:rsidTr="00487191">
        <w:trPr>
          <w:trHeight w:val="3819"/>
        </w:trPr>
        <w:tc>
          <w:tcPr>
            <w:tcW w:w="179" w:type="pct"/>
            <w:tcBorders>
              <w:top w:val="single" w:sz="4" w:space="0" w:color="000000"/>
              <w:left w:val="single" w:sz="4" w:space="0" w:color="000000"/>
              <w:right w:val="single" w:sz="4" w:space="0" w:color="000000"/>
            </w:tcBorders>
            <w:hideMark/>
          </w:tcPr>
          <w:p w:rsidR="007F3417" w:rsidRPr="00A00E34" w:rsidRDefault="007F3417" w:rsidP="00024C9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00" w:type="pct"/>
            <w:tcBorders>
              <w:top w:val="single" w:sz="4" w:space="0" w:color="000000"/>
              <w:left w:val="single" w:sz="4" w:space="0" w:color="000000"/>
              <w:right w:val="single" w:sz="4" w:space="0" w:color="000000"/>
            </w:tcBorders>
            <w:shd w:val="clear" w:color="auto" w:fill="FFFFFF" w:themeFill="background1"/>
            <w:hideMark/>
          </w:tcPr>
          <w:p w:rsidR="007F3417" w:rsidRPr="00A00E34" w:rsidRDefault="007F3417"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Информационно-  методическая и консультационная</w:t>
            </w:r>
          </w:p>
          <w:p w:rsidR="007F3417" w:rsidRPr="00A00E34" w:rsidRDefault="007F3417"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деятельность</w:t>
            </w:r>
          </w:p>
        </w:tc>
        <w:tc>
          <w:tcPr>
            <w:tcW w:w="572" w:type="pct"/>
            <w:tcBorders>
              <w:top w:val="single" w:sz="4" w:space="0" w:color="000000"/>
              <w:left w:val="single" w:sz="4" w:space="0" w:color="000000"/>
              <w:right w:val="single" w:sz="4" w:space="0" w:color="000000"/>
            </w:tcBorders>
            <w:shd w:val="clear" w:color="auto" w:fill="FFFFFF" w:themeFill="background1"/>
            <w:hideMark/>
          </w:tcPr>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r>
              <w:rPr>
                <w:rFonts w:ascii="Times New Roman" w:hAnsi="Times New Roman" w:cs="Times New Roman"/>
              </w:rPr>
              <w:t>,</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2026 год - до 31.12.2026</w:t>
            </w:r>
            <w:r>
              <w:rPr>
                <w:rFonts w:ascii="Times New Roman" w:hAnsi="Times New Roman" w:cs="Times New Roman"/>
              </w:rPr>
              <w:t>,</w:t>
            </w:r>
            <w:r w:rsidRPr="007F3417">
              <w:rPr>
                <w:rFonts w:ascii="Times New Roman" w:hAnsi="Times New Roman" w:cs="Times New Roman"/>
              </w:rPr>
              <w:t xml:space="preserve"> </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r>
              <w:rPr>
                <w:rFonts w:ascii="Times New Roman" w:hAnsi="Times New Roman" w:cs="Times New Roman"/>
              </w:rPr>
              <w:t>,</w:t>
            </w:r>
          </w:p>
          <w:p w:rsidR="00031DA7" w:rsidRPr="007F3417" w:rsidRDefault="00031DA7" w:rsidP="00031DA7">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r>
              <w:rPr>
                <w:rFonts w:ascii="Times New Roman" w:hAnsi="Times New Roman" w:cs="Times New Roman"/>
              </w:rPr>
              <w:t>;</w:t>
            </w:r>
          </w:p>
          <w:p w:rsidR="00487191" w:rsidRDefault="00031DA7"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w:t>
            </w:r>
            <w:r w:rsidR="007F3417">
              <w:rPr>
                <w:rFonts w:ascii="Times New Roman" w:eastAsia="Times New Roman" w:hAnsi="Times New Roman" w:cs="Times New Roman"/>
              </w:rPr>
              <w:t>олодые семьи в соответствии с графиком приема</w:t>
            </w:r>
          </w:p>
          <w:p w:rsidR="00784F00" w:rsidRDefault="00784F00" w:rsidP="00487191">
            <w:pPr>
              <w:spacing w:after="0" w:line="240" w:lineRule="auto"/>
              <w:jc w:val="center"/>
              <w:rPr>
                <w:rFonts w:ascii="Times New Roman" w:eastAsia="Times New Roman" w:hAnsi="Times New Roman" w:cs="Times New Roman"/>
              </w:rPr>
            </w:pPr>
          </w:p>
          <w:p w:rsidR="00784F00" w:rsidRDefault="00784F00" w:rsidP="00487191">
            <w:pPr>
              <w:spacing w:after="0" w:line="240" w:lineRule="auto"/>
              <w:jc w:val="center"/>
              <w:rPr>
                <w:rFonts w:ascii="Times New Roman" w:eastAsia="Times New Roman" w:hAnsi="Times New Roman" w:cs="Times New Roman"/>
              </w:rPr>
            </w:pPr>
          </w:p>
          <w:p w:rsidR="00784F00" w:rsidRPr="00A00E34" w:rsidRDefault="00784F00" w:rsidP="00784F00">
            <w:pPr>
              <w:spacing w:after="0" w:line="240" w:lineRule="auto"/>
              <w:rPr>
                <w:rFonts w:ascii="Times New Roman" w:eastAsia="Times New Roman" w:hAnsi="Times New Roman" w:cs="Times New Roman"/>
              </w:rPr>
            </w:pPr>
          </w:p>
        </w:tc>
        <w:tc>
          <w:tcPr>
            <w:tcW w:w="396"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b/>
                <w:bCs/>
              </w:rPr>
            </w:pPr>
          </w:p>
        </w:tc>
        <w:tc>
          <w:tcPr>
            <w:tcW w:w="398" w:type="pct"/>
            <w:tcBorders>
              <w:top w:val="single" w:sz="4" w:space="0" w:color="000000"/>
              <w:left w:val="single" w:sz="4" w:space="0" w:color="000000"/>
              <w:right w:val="single" w:sz="4" w:space="0" w:color="000000"/>
            </w:tcBorders>
            <w:noWrap/>
          </w:tcPr>
          <w:p w:rsidR="007F3417" w:rsidRPr="00A00E34" w:rsidRDefault="007F3417" w:rsidP="00487191">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16"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4"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63"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64"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556" w:type="pct"/>
            <w:gridSpan w:val="2"/>
            <w:tcBorders>
              <w:top w:val="single" w:sz="4" w:space="0" w:color="000000"/>
              <w:left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не менее 150 семей ежегодно</w:t>
            </w:r>
          </w:p>
        </w:tc>
        <w:tc>
          <w:tcPr>
            <w:tcW w:w="350" w:type="pct"/>
            <w:tcBorders>
              <w:top w:val="single" w:sz="4" w:space="0" w:color="000000"/>
              <w:left w:val="single" w:sz="4" w:space="0" w:color="000000"/>
              <w:right w:val="single" w:sz="4" w:space="0" w:color="000000"/>
            </w:tcBorders>
            <w:hideMark/>
          </w:tcPr>
          <w:p w:rsidR="007F3417"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МКУ «Жилком</w:t>
            </w:r>
          </w:p>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7F3417" w:rsidRPr="00A00E34" w:rsidTr="00357C05">
        <w:trPr>
          <w:trHeight w:val="3831"/>
        </w:trPr>
        <w:tc>
          <w:tcPr>
            <w:tcW w:w="179"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024C9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00" w:type="pct"/>
            <w:tcBorders>
              <w:top w:val="single" w:sz="4" w:space="0" w:color="000000"/>
              <w:left w:val="single" w:sz="4" w:space="0" w:color="000000"/>
              <w:bottom w:val="single" w:sz="4" w:space="0" w:color="000000"/>
              <w:right w:val="single" w:sz="4" w:space="0" w:color="000000"/>
            </w:tcBorders>
            <w:hideMark/>
          </w:tcPr>
          <w:p w:rsidR="007F3417" w:rsidRPr="00A00E34" w:rsidRDefault="007F3417"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Формирование и утверждение с</w:t>
            </w:r>
            <w:r w:rsidRPr="00A00E34">
              <w:rPr>
                <w:rFonts w:ascii="Times New Roman" w:eastAsia="Times New Roman" w:hAnsi="Times New Roman" w:cs="Times New Roman"/>
              </w:rPr>
              <w:t>писков молодых   семей</w:t>
            </w:r>
            <w:r>
              <w:rPr>
                <w:rFonts w:ascii="Times New Roman" w:eastAsia="Times New Roman" w:hAnsi="Times New Roman" w:cs="Times New Roman"/>
              </w:rPr>
              <w:t>, претендующих на</w:t>
            </w:r>
            <w:r w:rsidRPr="00A00E34">
              <w:rPr>
                <w:rFonts w:ascii="Times New Roman" w:eastAsia="Times New Roman" w:hAnsi="Times New Roman" w:cs="Times New Roman"/>
              </w:rPr>
              <w:t xml:space="preserve"> участие   в Подпрограмме   </w:t>
            </w:r>
          </w:p>
        </w:tc>
        <w:tc>
          <w:tcPr>
            <w:tcW w:w="572" w:type="pct"/>
            <w:tcBorders>
              <w:top w:val="single" w:sz="4" w:space="0" w:color="000000"/>
              <w:left w:val="single" w:sz="4" w:space="0" w:color="000000"/>
              <w:bottom w:val="single" w:sz="4" w:space="0" w:color="000000"/>
              <w:right w:val="single" w:sz="4" w:space="0" w:color="000000"/>
            </w:tcBorders>
            <w:hideMark/>
          </w:tcPr>
          <w:p w:rsidR="00145532" w:rsidRPr="007F3417" w:rsidRDefault="00145532" w:rsidP="00145532">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r>
              <w:rPr>
                <w:rFonts w:ascii="Times New Roman" w:hAnsi="Times New Roman" w:cs="Times New Roman"/>
              </w:rPr>
              <w:t>,</w:t>
            </w:r>
          </w:p>
          <w:p w:rsidR="00145532" w:rsidRPr="007F3417" w:rsidRDefault="00145532" w:rsidP="00145532">
            <w:pPr>
              <w:spacing w:after="0" w:line="240" w:lineRule="auto"/>
              <w:jc w:val="center"/>
              <w:rPr>
                <w:rFonts w:ascii="Times New Roman" w:hAnsi="Times New Roman" w:cs="Times New Roman"/>
              </w:rPr>
            </w:pPr>
            <w:r w:rsidRPr="007F3417">
              <w:rPr>
                <w:rFonts w:ascii="Times New Roman" w:hAnsi="Times New Roman" w:cs="Times New Roman"/>
              </w:rPr>
              <w:t>2026 год - до 31.12.2026</w:t>
            </w:r>
            <w:r>
              <w:rPr>
                <w:rFonts w:ascii="Times New Roman" w:hAnsi="Times New Roman" w:cs="Times New Roman"/>
              </w:rPr>
              <w:t>,</w:t>
            </w:r>
            <w:r w:rsidRPr="007F3417">
              <w:rPr>
                <w:rFonts w:ascii="Times New Roman" w:hAnsi="Times New Roman" w:cs="Times New Roman"/>
              </w:rPr>
              <w:t xml:space="preserve"> </w:t>
            </w:r>
          </w:p>
          <w:p w:rsidR="00145532" w:rsidRPr="007F3417" w:rsidRDefault="00145532" w:rsidP="00145532">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r>
              <w:rPr>
                <w:rFonts w:ascii="Times New Roman" w:hAnsi="Times New Roman" w:cs="Times New Roman"/>
              </w:rPr>
              <w:t>,</w:t>
            </w:r>
          </w:p>
          <w:p w:rsidR="00145532" w:rsidRPr="007F3417" w:rsidRDefault="00145532" w:rsidP="00145532">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r>
              <w:rPr>
                <w:rFonts w:ascii="Times New Roman" w:hAnsi="Times New Roman" w:cs="Times New Roman"/>
              </w:rPr>
              <w:t>;</w:t>
            </w:r>
          </w:p>
          <w:p w:rsidR="007F3417" w:rsidRDefault="00145532"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w:t>
            </w:r>
            <w:r w:rsidR="007F3417">
              <w:rPr>
                <w:rFonts w:ascii="Times New Roman" w:eastAsia="Times New Roman" w:hAnsi="Times New Roman" w:cs="Times New Roman"/>
              </w:rPr>
              <w:t xml:space="preserve">ормирование списка молодых семей по состоянию на </w:t>
            </w:r>
          </w:p>
          <w:p w:rsidR="007F3417" w:rsidRDefault="007F3417"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июня ежегодно </w:t>
            </w:r>
          </w:p>
          <w:p w:rsidR="00487191" w:rsidRDefault="00487191" w:rsidP="00487191">
            <w:pPr>
              <w:spacing w:after="0" w:line="240" w:lineRule="auto"/>
              <w:rPr>
                <w:rFonts w:ascii="Times New Roman" w:eastAsia="Times New Roman" w:hAnsi="Times New Roman" w:cs="Times New Roman"/>
              </w:rPr>
            </w:pPr>
          </w:p>
          <w:p w:rsidR="00487191" w:rsidRDefault="00487191" w:rsidP="00487191">
            <w:pPr>
              <w:spacing w:after="0" w:line="240" w:lineRule="auto"/>
              <w:rPr>
                <w:rFonts w:ascii="Times New Roman" w:eastAsia="Times New Roman" w:hAnsi="Times New Roman" w:cs="Times New Roman"/>
              </w:rPr>
            </w:pPr>
          </w:p>
          <w:p w:rsidR="00357C05" w:rsidRPr="00A00E34" w:rsidRDefault="00357C05" w:rsidP="00487191">
            <w:pPr>
              <w:spacing w:after="0" w:line="240" w:lineRule="auto"/>
              <w:rPr>
                <w:rFonts w:ascii="Times New Roman" w:eastAsia="Times New Roman" w:hAnsi="Times New Roman" w:cs="Times New Roman"/>
              </w:rPr>
            </w:pPr>
          </w:p>
        </w:tc>
        <w:tc>
          <w:tcPr>
            <w:tcW w:w="396"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b/>
                <w:bCs/>
              </w:rPr>
            </w:pPr>
          </w:p>
        </w:tc>
        <w:tc>
          <w:tcPr>
            <w:tcW w:w="398" w:type="pct"/>
            <w:tcBorders>
              <w:top w:val="single" w:sz="4" w:space="0" w:color="000000"/>
              <w:left w:val="single" w:sz="4" w:space="0" w:color="000000"/>
              <w:bottom w:val="single" w:sz="4" w:space="0" w:color="000000"/>
              <w:right w:val="single" w:sz="4" w:space="0" w:color="000000"/>
            </w:tcBorders>
            <w:noWrap/>
          </w:tcPr>
          <w:p w:rsidR="007F3417" w:rsidRPr="00A00E34" w:rsidRDefault="007F3417" w:rsidP="00487191">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16"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4"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63"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i/>
              </w:rPr>
            </w:pPr>
          </w:p>
        </w:tc>
        <w:tc>
          <w:tcPr>
            <w:tcW w:w="264"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i/>
              </w:rPr>
            </w:pPr>
          </w:p>
        </w:tc>
        <w:tc>
          <w:tcPr>
            <w:tcW w:w="220"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0"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p>
        </w:tc>
        <w:tc>
          <w:tcPr>
            <w:tcW w:w="556" w:type="pct"/>
            <w:gridSpan w:val="2"/>
            <w:tcBorders>
              <w:top w:val="single" w:sz="4" w:space="0" w:color="auto"/>
              <w:left w:val="single" w:sz="4" w:space="0" w:color="000000"/>
              <w:bottom w:val="single" w:sz="4" w:space="0" w:color="auto"/>
              <w:right w:val="single" w:sz="4" w:space="0" w:color="000000"/>
            </w:tcBorders>
          </w:tcPr>
          <w:p w:rsidR="007F3417" w:rsidRPr="00A00E34" w:rsidRDefault="007F3417"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Утверждение списка молодых семей ежегодно</w:t>
            </w:r>
          </w:p>
        </w:tc>
        <w:tc>
          <w:tcPr>
            <w:tcW w:w="350" w:type="pct"/>
            <w:tcBorders>
              <w:top w:val="single" w:sz="4" w:space="0" w:color="auto"/>
              <w:left w:val="single" w:sz="4" w:space="0" w:color="000000"/>
              <w:bottom w:val="single" w:sz="4" w:space="0" w:color="000000"/>
              <w:right w:val="single" w:sz="4" w:space="0" w:color="000000"/>
            </w:tcBorders>
            <w:hideMark/>
          </w:tcPr>
          <w:p w:rsidR="007F3417"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МКУ «Жилком</w:t>
            </w:r>
          </w:p>
          <w:p w:rsidR="007F3417" w:rsidRPr="00A00E34" w:rsidRDefault="007F3417"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9D0059" w:rsidRPr="00A00E34" w:rsidTr="00024C9B">
        <w:trPr>
          <w:trHeight w:val="269"/>
        </w:trPr>
        <w:tc>
          <w:tcPr>
            <w:tcW w:w="179" w:type="pct"/>
            <w:vMerge w:val="restart"/>
            <w:tcBorders>
              <w:top w:val="single" w:sz="4" w:space="0" w:color="000000"/>
              <w:left w:val="single" w:sz="4" w:space="0" w:color="000000"/>
              <w:right w:val="single" w:sz="4" w:space="0" w:color="000000"/>
            </w:tcBorders>
            <w:vAlign w:val="center"/>
          </w:tcPr>
          <w:p w:rsidR="009D0059" w:rsidRPr="00A00E34" w:rsidRDefault="009D0059" w:rsidP="00024C9B">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w:t>
            </w:r>
          </w:p>
          <w:p w:rsidR="009D0059" w:rsidRPr="00A00E34" w:rsidRDefault="009D0059" w:rsidP="00024C9B">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п/п</w:t>
            </w:r>
          </w:p>
        </w:tc>
        <w:tc>
          <w:tcPr>
            <w:tcW w:w="700" w:type="pct"/>
            <w:vMerge w:val="restart"/>
            <w:tcBorders>
              <w:top w:val="single" w:sz="4" w:space="0" w:color="000000"/>
              <w:left w:val="single" w:sz="4" w:space="0" w:color="000000"/>
              <w:right w:val="single" w:sz="4" w:space="0" w:color="000000"/>
            </w:tcBorders>
            <w:vAlign w:val="center"/>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 xml:space="preserve">Наименование </w:t>
            </w:r>
            <w:r w:rsidRPr="00A00E34">
              <w:rPr>
                <w:rFonts w:ascii="Times New Roman" w:eastAsia="Times New Roman" w:hAnsi="Times New Roman" w:cs="Times New Roman"/>
                <w:bCs/>
              </w:rPr>
              <w:lastRenderedPageBreak/>
              <w:t>мероприятия</w:t>
            </w:r>
          </w:p>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(объекта)</w:t>
            </w:r>
          </w:p>
        </w:tc>
        <w:tc>
          <w:tcPr>
            <w:tcW w:w="572" w:type="pct"/>
            <w:vMerge w:val="restart"/>
            <w:tcBorders>
              <w:top w:val="single" w:sz="4" w:space="0" w:color="000000"/>
              <w:left w:val="single" w:sz="4" w:space="0" w:color="000000"/>
              <w:right w:val="single" w:sz="4" w:space="0" w:color="000000"/>
            </w:tcBorders>
            <w:vAlign w:val="center"/>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Адрес,</w:t>
            </w:r>
          </w:p>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Количественная характеристика, срок исполнения</w:t>
            </w:r>
          </w:p>
        </w:tc>
        <w:tc>
          <w:tcPr>
            <w:tcW w:w="396" w:type="pct"/>
            <w:vMerge w:val="restart"/>
            <w:tcBorders>
              <w:top w:val="single" w:sz="4" w:space="0" w:color="000000"/>
              <w:left w:val="single" w:sz="4" w:space="0" w:color="000000"/>
              <w:right w:val="single" w:sz="4" w:space="0" w:color="000000"/>
            </w:tcBorders>
            <w:vAlign w:val="center"/>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Смет.</w:t>
            </w:r>
          </w:p>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стоимость</w:t>
            </w:r>
          </w:p>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млн. руб.</w:t>
            </w:r>
          </w:p>
        </w:tc>
        <w:tc>
          <w:tcPr>
            <w:tcW w:w="2247" w:type="pct"/>
            <w:gridSpan w:val="9"/>
            <w:tcBorders>
              <w:top w:val="single" w:sz="4" w:space="0" w:color="000000"/>
              <w:left w:val="single" w:sz="4" w:space="0" w:color="000000"/>
              <w:bottom w:val="single" w:sz="4" w:space="0" w:color="000000"/>
              <w:right w:val="single" w:sz="4" w:space="0" w:color="000000"/>
            </w:tcBorders>
            <w:noWrap/>
          </w:tcPr>
          <w:p w:rsidR="009D0059" w:rsidRDefault="009D0059" w:rsidP="009D0059">
            <w:pPr>
              <w:spacing w:after="0" w:line="240" w:lineRule="auto"/>
              <w:jc w:val="center"/>
              <w:rPr>
                <w:rFonts w:ascii="Times New Roman" w:eastAsia="Times New Roman" w:hAnsi="Times New Roman" w:cs="Times New Roman"/>
                <w:sz w:val="21"/>
                <w:szCs w:val="21"/>
              </w:rPr>
            </w:pPr>
            <w:r w:rsidRPr="00A00E34">
              <w:rPr>
                <w:rFonts w:ascii="Times New Roman" w:eastAsia="Times New Roman" w:hAnsi="Times New Roman" w:cs="Times New Roman"/>
                <w:bCs/>
              </w:rPr>
              <w:lastRenderedPageBreak/>
              <w:t>Потребность в финансировании (млн. руб.) по годам</w:t>
            </w:r>
          </w:p>
        </w:tc>
        <w:tc>
          <w:tcPr>
            <w:tcW w:w="556" w:type="pct"/>
            <w:gridSpan w:val="2"/>
            <w:vMerge w:val="restart"/>
            <w:tcBorders>
              <w:top w:val="single" w:sz="4" w:space="0" w:color="auto"/>
              <w:left w:val="single" w:sz="4" w:space="0" w:color="000000"/>
              <w:right w:val="single" w:sz="4" w:space="0" w:color="000000"/>
            </w:tcBorders>
            <w:vAlign w:val="center"/>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 xml:space="preserve">Ожидаемый </w:t>
            </w:r>
            <w:r w:rsidRPr="00A00E34">
              <w:rPr>
                <w:rFonts w:ascii="Times New Roman" w:eastAsia="Times New Roman" w:hAnsi="Times New Roman" w:cs="Times New Roman"/>
                <w:bCs/>
              </w:rPr>
              <w:lastRenderedPageBreak/>
              <w:t>результат</w:t>
            </w:r>
          </w:p>
        </w:tc>
        <w:tc>
          <w:tcPr>
            <w:tcW w:w="350" w:type="pct"/>
            <w:vMerge w:val="restart"/>
            <w:tcBorders>
              <w:top w:val="single" w:sz="4" w:space="0" w:color="000000"/>
              <w:left w:val="single" w:sz="4" w:space="0" w:color="000000"/>
              <w:right w:val="single" w:sz="4" w:space="0" w:color="000000"/>
            </w:tcBorders>
            <w:vAlign w:val="center"/>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lastRenderedPageBreak/>
              <w:t xml:space="preserve">Ответств. </w:t>
            </w:r>
            <w:r>
              <w:rPr>
                <w:rFonts w:ascii="Times New Roman" w:eastAsia="Times New Roman" w:hAnsi="Times New Roman" w:cs="Times New Roman"/>
                <w:bCs/>
              </w:rPr>
              <w:lastRenderedPageBreak/>
              <w:t>и</w:t>
            </w:r>
            <w:r w:rsidRPr="00A00E34">
              <w:rPr>
                <w:rFonts w:ascii="Times New Roman" w:eastAsia="Times New Roman" w:hAnsi="Times New Roman" w:cs="Times New Roman"/>
                <w:bCs/>
              </w:rPr>
              <w:t>сполни</w:t>
            </w:r>
            <w:r>
              <w:rPr>
                <w:rFonts w:ascii="Times New Roman" w:eastAsia="Times New Roman" w:hAnsi="Times New Roman" w:cs="Times New Roman"/>
                <w:bCs/>
              </w:rPr>
              <w:t>-</w:t>
            </w:r>
          </w:p>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тель</w:t>
            </w:r>
          </w:p>
        </w:tc>
      </w:tr>
      <w:tr w:rsidR="009D0059" w:rsidRPr="00A00E34" w:rsidTr="00487191">
        <w:trPr>
          <w:trHeight w:val="269"/>
        </w:trPr>
        <w:tc>
          <w:tcPr>
            <w:tcW w:w="179" w:type="pct"/>
            <w:vMerge/>
            <w:tcBorders>
              <w:left w:val="single" w:sz="4" w:space="0" w:color="000000"/>
              <w:right w:val="single" w:sz="4" w:space="0" w:color="000000"/>
            </w:tcBorders>
          </w:tcPr>
          <w:p w:rsidR="009D0059" w:rsidRDefault="009D0059" w:rsidP="00024C9B">
            <w:pPr>
              <w:spacing w:after="0" w:line="240" w:lineRule="auto"/>
              <w:jc w:val="center"/>
              <w:rPr>
                <w:rFonts w:ascii="Times New Roman" w:eastAsia="Times New Roman" w:hAnsi="Times New Roman" w:cs="Times New Roman"/>
              </w:rPr>
            </w:pPr>
          </w:p>
        </w:tc>
        <w:tc>
          <w:tcPr>
            <w:tcW w:w="700" w:type="pct"/>
            <w:vMerge/>
            <w:tcBorders>
              <w:left w:val="single" w:sz="4" w:space="0" w:color="000000"/>
              <w:right w:val="single" w:sz="4" w:space="0" w:color="000000"/>
            </w:tcBorders>
          </w:tcPr>
          <w:p w:rsidR="009D0059" w:rsidRPr="00A00E34" w:rsidRDefault="009D0059" w:rsidP="009D0059">
            <w:pPr>
              <w:spacing w:after="0" w:line="240" w:lineRule="auto"/>
              <w:rPr>
                <w:rFonts w:ascii="Times New Roman" w:eastAsia="Times New Roman" w:hAnsi="Times New Roman" w:cs="Times New Roman"/>
              </w:rPr>
            </w:pPr>
          </w:p>
        </w:tc>
        <w:tc>
          <w:tcPr>
            <w:tcW w:w="572" w:type="pct"/>
            <w:vMerge/>
            <w:tcBorders>
              <w:left w:val="single" w:sz="4" w:space="0" w:color="000000"/>
              <w:right w:val="single" w:sz="4" w:space="0" w:color="000000"/>
            </w:tcBorders>
          </w:tcPr>
          <w:p w:rsidR="009D0059" w:rsidRPr="007F3417" w:rsidRDefault="009D0059" w:rsidP="009D0059">
            <w:pPr>
              <w:spacing w:after="0" w:line="240" w:lineRule="auto"/>
              <w:jc w:val="center"/>
              <w:rPr>
                <w:rFonts w:ascii="Times New Roman" w:hAnsi="Times New Roman" w:cs="Times New Roman"/>
              </w:rPr>
            </w:pPr>
          </w:p>
        </w:tc>
        <w:tc>
          <w:tcPr>
            <w:tcW w:w="396" w:type="pct"/>
            <w:vMerge/>
            <w:tcBorders>
              <w:left w:val="single" w:sz="4" w:space="0" w:color="000000"/>
              <w:right w:val="single" w:sz="4" w:space="0" w:color="000000"/>
            </w:tcBorders>
          </w:tcPr>
          <w:p w:rsidR="009D0059" w:rsidRDefault="009D0059" w:rsidP="009D0059">
            <w:pPr>
              <w:spacing w:after="0" w:line="240" w:lineRule="auto"/>
              <w:jc w:val="center"/>
              <w:rPr>
                <w:rFonts w:ascii="Times New Roman" w:eastAsia="Times New Roman" w:hAnsi="Times New Roman" w:cs="Times New Roman"/>
                <w:bCs/>
              </w:rPr>
            </w:pPr>
          </w:p>
        </w:tc>
        <w:tc>
          <w:tcPr>
            <w:tcW w:w="398" w:type="pct"/>
            <w:vMerge w:val="restart"/>
            <w:tcBorders>
              <w:top w:val="single" w:sz="4" w:space="0" w:color="000000"/>
              <w:left w:val="single" w:sz="4" w:space="0" w:color="000000"/>
              <w:right w:val="single" w:sz="4" w:space="0" w:color="000000"/>
            </w:tcBorders>
            <w:noWrap/>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Источник</w:t>
            </w:r>
          </w:p>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bCs/>
              </w:rPr>
              <w:t>финан.</w:t>
            </w:r>
          </w:p>
        </w:tc>
        <w:tc>
          <w:tcPr>
            <w:tcW w:w="437" w:type="pct"/>
            <w:gridSpan w:val="2"/>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5</w:t>
            </w:r>
          </w:p>
        </w:tc>
        <w:tc>
          <w:tcPr>
            <w:tcW w:w="487" w:type="pct"/>
            <w:gridSpan w:val="2"/>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202</w:t>
            </w:r>
            <w:r>
              <w:rPr>
                <w:rFonts w:ascii="Times New Roman" w:eastAsia="Times New Roman" w:hAnsi="Times New Roman" w:cs="Times New Roman"/>
              </w:rPr>
              <w:t>6</w:t>
            </w:r>
          </w:p>
        </w:tc>
        <w:tc>
          <w:tcPr>
            <w:tcW w:w="484" w:type="pct"/>
            <w:gridSpan w:val="2"/>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w:t>
            </w:r>
            <w:r>
              <w:rPr>
                <w:rFonts w:ascii="Times New Roman" w:eastAsia="Times New Roman" w:hAnsi="Times New Roman" w:cs="Times New Roman"/>
                <w:bCs/>
              </w:rPr>
              <w:t>27</w:t>
            </w:r>
          </w:p>
        </w:tc>
        <w:tc>
          <w:tcPr>
            <w:tcW w:w="441" w:type="pct"/>
            <w:gridSpan w:val="2"/>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bCs/>
              </w:rPr>
            </w:pPr>
            <w:r w:rsidRPr="00A00E34">
              <w:rPr>
                <w:rFonts w:ascii="Times New Roman" w:eastAsia="Times New Roman" w:hAnsi="Times New Roman" w:cs="Times New Roman"/>
                <w:bCs/>
              </w:rPr>
              <w:t>202</w:t>
            </w:r>
            <w:r>
              <w:rPr>
                <w:rFonts w:ascii="Times New Roman" w:eastAsia="Times New Roman" w:hAnsi="Times New Roman" w:cs="Times New Roman"/>
                <w:bCs/>
              </w:rPr>
              <w:t>8</w:t>
            </w:r>
          </w:p>
        </w:tc>
        <w:tc>
          <w:tcPr>
            <w:tcW w:w="556" w:type="pct"/>
            <w:gridSpan w:val="2"/>
            <w:vMerge/>
            <w:tcBorders>
              <w:left w:val="single" w:sz="4" w:space="0" w:color="000000"/>
              <w:right w:val="single" w:sz="4" w:space="0" w:color="000000"/>
            </w:tcBorders>
          </w:tcPr>
          <w:p w:rsidR="009D0059" w:rsidRDefault="009D0059" w:rsidP="009D0059">
            <w:pPr>
              <w:spacing w:after="0" w:line="240" w:lineRule="auto"/>
              <w:rPr>
                <w:rFonts w:ascii="Times New Roman" w:eastAsia="Times New Roman" w:hAnsi="Times New Roman" w:cs="Times New Roman"/>
              </w:rPr>
            </w:pPr>
          </w:p>
        </w:tc>
        <w:tc>
          <w:tcPr>
            <w:tcW w:w="350" w:type="pct"/>
            <w:vMerge/>
            <w:tcBorders>
              <w:left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p>
        </w:tc>
      </w:tr>
      <w:tr w:rsidR="009D0059" w:rsidRPr="00A00E34" w:rsidTr="00487191">
        <w:trPr>
          <w:trHeight w:val="269"/>
        </w:trPr>
        <w:tc>
          <w:tcPr>
            <w:tcW w:w="179" w:type="pct"/>
            <w:vMerge/>
            <w:tcBorders>
              <w:left w:val="single" w:sz="4" w:space="0" w:color="000000"/>
              <w:bottom w:val="single" w:sz="4" w:space="0" w:color="000000"/>
              <w:right w:val="single" w:sz="4" w:space="0" w:color="000000"/>
            </w:tcBorders>
          </w:tcPr>
          <w:p w:rsidR="009D0059" w:rsidRDefault="009D0059" w:rsidP="00024C9B">
            <w:pPr>
              <w:spacing w:after="0" w:line="240" w:lineRule="auto"/>
              <w:jc w:val="center"/>
              <w:rPr>
                <w:rFonts w:ascii="Times New Roman" w:eastAsia="Times New Roman" w:hAnsi="Times New Roman" w:cs="Times New Roman"/>
              </w:rPr>
            </w:pPr>
          </w:p>
        </w:tc>
        <w:tc>
          <w:tcPr>
            <w:tcW w:w="700" w:type="pct"/>
            <w:vMerge/>
            <w:tcBorders>
              <w:left w:val="single" w:sz="4" w:space="0" w:color="000000"/>
              <w:bottom w:val="single" w:sz="4" w:space="0" w:color="000000"/>
              <w:right w:val="single" w:sz="4" w:space="0" w:color="000000"/>
            </w:tcBorders>
          </w:tcPr>
          <w:p w:rsidR="009D0059" w:rsidRPr="00A00E34" w:rsidRDefault="009D0059" w:rsidP="009D0059">
            <w:pPr>
              <w:spacing w:after="0" w:line="240" w:lineRule="auto"/>
              <w:rPr>
                <w:rFonts w:ascii="Times New Roman" w:eastAsia="Times New Roman" w:hAnsi="Times New Roman" w:cs="Times New Roman"/>
              </w:rPr>
            </w:pPr>
          </w:p>
        </w:tc>
        <w:tc>
          <w:tcPr>
            <w:tcW w:w="572" w:type="pct"/>
            <w:vMerge/>
            <w:tcBorders>
              <w:left w:val="single" w:sz="4" w:space="0" w:color="000000"/>
              <w:bottom w:val="single" w:sz="4" w:space="0" w:color="000000"/>
              <w:right w:val="single" w:sz="4" w:space="0" w:color="000000"/>
            </w:tcBorders>
          </w:tcPr>
          <w:p w:rsidR="009D0059" w:rsidRPr="007F3417" w:rsidRDefault="009D0059" w:rsidP="009D0059">
            <w:pPr>
              <w:spacing w:after="0" w:line="240" w:lineRule="auto"/>
              <w:jc w:val="center"/>
              <w:rPr>
                <w:rFonts w:ascii="Times New Roman" w:hAnsi="Times New Roman" w:cs="Times New Roman"/>
              </w:rPr>
            </w:pPr>
          </w:p>
        </w:tc>
        <w:tc>
          <w:tcPr>
            <w:tcW w:w="396" w:type="pct"/>
            <w:vMerge/>
            <w:tcBorders>
              <w:left w:val="single" w:sz="4" w:space="0" w:color="000000"/>
              <w:bottom w:val="single" w:sz="4" w:space="0" w:color="000000"/>
              <w:right w:val="single" w:sz="4" w:space="0" w:color="000000"/>
            </w:tcBorders>
          </w:tcPr>
          <w:p w:rsidR="009D0059" w:rsidRDefault="009D0059" w:rsidP="009D0059">
            <w:pPr>
              <w:spacing w:after="0" w:line="240" w:lineRule="auto"/>
              <w:jc w:val="center"/>
              <w:rPr>
                <w:rFonts w:ascii="Times New Roman" w:eastAsia="Times New Roman" w:hAnsi="Times New Roman" w:cs="Times New Roman"/>
                <w:bCs/>
              </w:rPr>
            </w:pPr>
          </w:p>
        </w:tc>
        <w:tc>
          <w:tcPr>
            <w:tcW w:w="398" w:type="pct"/>
            <w:vMerge/>
            <w:tcBorders>
              <w:left w:val="single" w:sz="4" w:space="0" w:color="000000"/>
              <w:bottom w:val="single" w:sz="4" w:space="0" w:color="000000"/>
              <w:right w:val="single" w:sz="4" w:space="0" w:color="000000"/>
            </w:tcBorders>
            <w:noWrap/>
          </w:tcPr>
          <w:p w:rsidR="009D0059" w:rsidRPr="00A00E34" w:rsidRDefault="009D0059" w:rsidP="009D0059">
            <w:pPr>
              <w:spacing w:after="0" w:line="240" w:lineRule="auto"/>
              <w:jc w:val="center"/>
              <w:rPr>
                <w:rFonts w:ascii="Times New Roman" w:eastAsia="Times New Roman" w:hAnsi="Times New Roman" w:cs="Times New Roman"/>
              </w:rPr>
            </w:pPr>
          </w:p>
        </w:tc>
        <w:tc>
          <w:tcPr>
            <w:tcW w:w="221"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16"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4"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63"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потр</w:t>
            </w:r>
          </w:p>
        </w:tc>
        <w:tc>
          <w:tcPr>
            <w:tcW w:w="264"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0"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220"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факт</w:t>
            </w:r>
          </w:p>
        </w:tc>
        <w:tc>
          <w:tcPr>
            <w:tcW w:w="221" w:type="pct"/>
            <w:tcBorders>
              <w:top w:val="single" w:sz="4" w:space="0" w:color="000000"/>
              <w:left w:val="single" w:sz="4" w:space="0" w:color="000000"/>
              <w:bottom w:val="single" w:sz="4" w:space="0" w:color="000000"/>
              <w:right w:val="single" w:sz="4" w:space="0" w:color="000000"/>
            </w:tcBorders>
          </w:tcPr>
          <w:p w:rsidR="009D0059" w:rsidRPr="00A00E34" w:rsidRDefault="009D0059" w:rsidP="009D0059">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потр</w:t>
            </w:r>
          </w:p>
        </w:tc>
        <w:tc>
          <w:tcPr>
            <w:tcW w:w="556" w:type="pct"/>
            <w:gridSpan w:val="2"/>
            <w:vMerge/>
            <w:tcBorders>
              <w:left w:val="single" w:sz="4" w:space="0" w:color="000000"/>
              <w:right w:val="single" w:sz="4" w:space="0" w:color="000000"/>
            </w:tcBorders>
          </w:tcPr>
          <w:p w:rsidR="009D0059" w:rsidRDefault="009D0059" w:rsidP="009D0059">
            <w:pPr>
              <w:spacing w:after="0" w:line="240" w:lineRule="auto"/>
              <w:rPr>
                <w:rFonts w:ascii="Times New Roman" w:eastAsia="Times New Roman" w:hAnsi="Times New Roman" w:cs="Times New Roman"/>
              </w:rPr>
            </w:pPr>
          </w:p>
        </w:tc>
        <w:tc>
          <w:tcPr>
            <w:tcW w:w="350" w:type="pct"/>
            <w:vMerge/>
            <w:tcBorders>
              <w:left w:val="single" w:sz="4" w:space="0" w:color="000000"/>
              <w:bottom w:val="single" w:sz="4" w:space="0" w:color="000000"/>
              <w:right w:val="single" w:sz="4" w:space="0" w:color="000000"/>
            </w:tcBorders>
          </w:tcPr>
          <w:p w:rsidR="009D0059" w:rsidRPr="00A00E34" w:rsidRDefault="009D0059" w:rsidP="009D0059">
            <w:pPr>
              <w:spacing w:after="0" w:line="240" w:lineRule="auto"/>
              <w:jc w:val="center"/>
              <w:rPr>
                <w:rFonts w:ascii="Times New Roman" w:eastAsia="Times New Roman" w:hAnsi="Times New Roman" w:cs="Times New Roman"/>
              </w:rPr>
            </w:pPr>
          </w:p>
        </w:tc>
      </w:tr>
      <w:tr w:rsidR="00487191" w:rsidRPr="00A00E34" w:rsidTr="00487191">
        <w:trPr>
          <w:trHeight w:val="269"/>
        </w:trPr>
        <w:tc>
          <w:tcPr>
            <w:tcW w:w="179" w:type="pct"/>
            <w:vMerge w:val="restart"/>
            <w:tcBorders>
              <w:top w:val="single" w:sz="4" w:space="0" w:color="000000"/>
              <w:left w:val="single" w:sz="4" w:space="0" w:color="000000"/>
              <w:bottom w:val="single" w:sz="4" w:space="0" w:color="000000"/>
              <w:right w:val="single" w:sz="4" w:space="0" w:color="000000"/>
            </w:tcBorders>
            <w:hideMark/>
          </w:tcPr>
          <w:p w:rsidR="00487191" w:rsidRPr="00A00E34" w:rsidRDefault="00487191" w:rsidP="00024C9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487191" w:rsidRPr="00A00E34" w:rsidRDefault="00487191"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487191" w:rsidRPr="007F3417" w:rsidRDefault="00487191" w:rsidP="00487191">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r>
              <w:rPr>
                <w:rFonts w:ascii="Times New Roman" w:hAnsi="Times New Roman" w:cs="Times New Roman"/>
              </w:rPr>
              <w:t>,</w:t>
            </w:r>
          </w:p>
          <w:p w:rsidR="00487191" w:rsidRPr="007F3417" w:rsidRDefault="00487191" w:rsidP="00487191">
            <w:pPr>
              <w:spacing w:after="0" w:line="240" w:lineRule="auto"/>
              <w:jc w:val="center"/>
              <w:rPr>
                <w:rFonts w:ascii="Times New Roman" w:hAnsi="Times New Roman" w:cs="Times New Roman"/>
              </w:rPr>
            </w:pPr>
            <w:r w:rsidRPr="007F3417">
              <w:rPr>
                <w:rFonts w:ascii="Times New Roman" w:hAnsi="Times New Roman" w:cs="Times New Roman"/>
              </w:rPr>
              <w:t>2026 год - до 31.12.2026</w:t>
            </w:r>
            <w:r>
              <w:rPr>
                <w:rFonts w:ascii="Times New Roman" w:hAnsi="Times New Roman" w:cs="Times New Roman"/>
              </w:rPr>
              <w:t>,</w:t>
            </w:r>
            <w:r w:rsidRPr="007F3417">
              <w:rPr>
                <w:rFonts w:ascii="Times New Roman" w:hAnsi="Times New Roman" w:cs="Times New Roman"/>
              </w:rPr>
              <w:t xml:space="preserve"> </w:t>
            </w:r>
          </w:p>
          <w:p w:rsidR="00487191" w:rsidRPr="007F3417" w:rsidRDefault="00487191" w:rsidP="00487191">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r>
              <w:rPr>
                <w:rFonts w:ascii="Times New Roman" w:hAnsi="Times New Roman" w:cs="Times New Roman"/>
              </w:rPr>
              <w:t>,</w:t>
            </w:r>
          </w:p>
          <w:p w:rsidR="00487191" w:rsidRPr="007F3417" w:rsidRDefault="00487191" w:rsidP="00487191">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r>
              <w:rPr>
                <w:rFonts w:ascii="Times New Roman" w:hAnsi="Times New Roman" w:cs="Times New Roman"/>
              </w:rPr>
              <w:t>;</w:t>
            </w:r>
          </w:p>
          <w:p w:rsidR="00487191" w:rsidRPr="00A00E34" w:rsidRDefault="00487191" w:rsidP="004871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молодые семьи-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487191" w:rsidRPr="00306FD5" w:rsidRDefault="00487191" w:rsidP="004871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31,91</w:t>
            </w:r>
          </w:p>
        </w:tc>
        <w:tc>
          <w:tcPr>
            <w:tcW w:w="398" w:type="pct"/>
            <w:tcBorders>
              <w:top w:val="single" w:sz="4" w:space="0" w:color="000000"/>
              <w:left w:val="single" w:sz="4" w:space="0" w:color="000000"/>
              <w:bottom w:val="single" w:sz="4" w:space="0" w:color="000000"/>
              <w:right w:val="single" w:sz="4" w:space="0" w:color="000000"/>
            </w:tcBorders>
            <w:noWrap/>
            <w:hideMark/>
          </w:tcPr>
          <w:p w:rsidR="00487191" w:rsidRPr="00A00E34" w:rsidRDefault="00487191"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ГБ</w:t>
            </w:r>
          </w:p>
        </w:tc>
        <w:tc>
          <w:tcPr>
            <w:tcW w:w="221"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03</w:t>
            </w:r>
          </w:p>
        </w:tc>
        <w:tc>
          <w:tcPr>
            <w:tcW w:w="216"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03</w:t>
            </w:r>
          </w:p>
        </w:tc>
        <w:tc>
          <w:tcPr>
            <w:tcW w:w="224"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3,25</w:t>
            </w:r>
          </w:p>
        </w:tc>
        <w:tc>
          <w:tcPr>
            <w:tcW w:w="263"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25</w:t>
            </w:r>
          </w:p>
        </w:tc>
        <w:tc>
          <w:tcPr>
            <w:tcW w:w="264" w:type="pct"/>
            <w:tcBorders>
              <w:top w:val="single" w:sz="4" w:space="0" w:color="000000"/>
              <w:left w:val="single" w:sz="4" w:space="0" w:color="000000"/>
              <w:bottom w:val="single" w:sz="4" w:space="0" w:color="000000"/>
              <w:right w:val="single" w:sz="4" w:space="0" w:color="000000"/>
            </w:tcBorders>
            <w:hideMark/>
          </w:tcPr>
          <w:p w:rsidR="00487191" w:rsidRPr="005D1405"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3,25</w:t>
            </w:r>
          </w:p>
        </w:tc>
        <w:tc>
          <w:tcPr>
            <w:tcW w:w="220" w:type="pct"/>
            <w:tcBorders>
              <w:top w:val="single" w:sz="4" w:space="0" w:color="000000"/>
              <w:left w:val="single" w:sz="4" w:space="0" w:color="000000"/>
              <w:bottom w:val="single" w:sz="4" w:space="0" w:color="000000"/>
              <w:right w:val="single" w:sz="4" w:space="0" w:color="000000"/>
            </w:tcBorders>
            <w:hideMark/>
          </w:tcPr>
          <w:p w:rsidR="00487191" w:rsidRPr="005D1405"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25</w:t>
            </w:r>
          </w:p>
        </w:tc>
        <w:tc>
          <w:tcPr>
            <w:tcW w:w="220" w:type="pct"/>
            <w:tcBorders>
              <w:top w:val="single" w:sz="4" w:space="0" w:color="000000"/>
              <w:left w:val="single" w:sz="4" w:space="0" w:color="000000"/>
              <w:bottom w:val="single" w:sz="4" w:space="0" w:color="000000"/>
              <w:right w:val="single" w:sz="4" w:space="0" w:color="000000"/>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hideMark/>
          </w:tcPr>
          <w:p w:rsidR="00487191" w:rsidRPr="005D1405"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21</w:t>
            </w:r>
          </w:p>
        </w:tc>
        <w:tc>
          <w:tcPr>
            <w:tcW w:w="556" w:type="pct"/>
            <w:gridSpan w:val="2"/>
            <w:vMerge w:val="restart"/>
            <w:tcBorders>
              <w:top w:val="single" w:sz="4" w:space="0" w:color="auto"/>
              <w:left w:val="single" w:sz="4" w:space="0" w:color="000000"/>
              <w:right w:val="single" w:sz="4" w:space="0" w:color="000000"/>
            </w:tcBorders>
            <w:hideMark/>
          </w:tcPr>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2025 г.-3 семьи,</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2026 г.- 3 семьи,</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2027 г.- 3 семьи,</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2028 г.- 3 семьи,</w:t>
            </w:r>
          </w:p>
          <w:p w:rsidR="00487191"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3 жилых помещения,</w:t>
            </w:r>
          </w:p>
          <w:p w:rsidR="00487191" w:rsidRPr="00A00E34" w:rsidRDefault="00487191" w:rsidP="00487191">
            <w:pPr>
              <w:spacing w:after="0" w:line="240" w:lineRule="auto"/>
              <w:rPr>
                <w:rFonts w:ascii="Times New Roman" w:eastAsia="Times New Roman" w:hAnsi="Times New Roman" w:cs="Times New Roman"/>
              </w:rPr>
            </w:pPr>
            <w:r>
              <w:rPr>
                <w:rFonts w:ascii="Times New Roman" w:eastAsia="Times New Roman" w:hAnsi="Times New Roman" w:cs="Times New Roman"/>
              </w:rPr>
              <w:t>0,2 тыс.кв. м.</w:t>
            </w:r>
          </w:p>
        </w:tc>
        <w:tc>
          <w:tcPr>
            <w:tcW w:w="350" w:type="pct"/>
            <w:vMerge w:val="restart"/>
            <w:tcBorders>
              <w:top w:val="single" w:sz="4" w:space="0" w:color="000000"/>
              <w:left w:val="single" w:sz="4" w:space="0" w:color="000000"/>
              <w:bottom w:val="single" w:sz="4" w:space="0" w:color="000000"/>
              <w:right w:val="single" w:sz="4" w:space="0" w:color="000000"/>
            </w:tcBorders>
            <w:hideMark/>
          </w:tcPr>
          <w:p w:rsidR="00487191" w:rsidRDefault="00487191"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УС, МКУ «Жилком</w:t>
            </w:r>
          </w:p>
          <w:p w:rsidR="00487191" w:rsidRPr="00A00E34" w:rsidRDefault="00487191"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центр»</w:t>
            </w:r>
          </w:p>
        </w:tc>
      </w:tr>
      <w:tr w:rsidR="00487191" w:rsidRPr="00A00E34" w:rsidTr="00487191">
        <w:trPr>
          <w:trHeight w:val="365"/>
        </w:trPr>
        <w:tc>
          <w:tcPr>
            <w:tcW w:w="179" w:type="pct"/>
            <w:vMerge/>
            <w:tcBorders>
              <w:top w:val="single" w:sz="4" w:space="0" w:color="000000"/>
              <w:left w:val="single" w:sz="4" w:space="0" w:color="000000"/>
              <w:bottom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bCs/>
              </w:rPr>
            </w:pPr>
          </w:p>
        </w:tc>
        <w:tc>
          <w:tcPr>
            <w:tcW w:w="398" w:type="pct"/>
            <w:tcBorders>
              <w:top w:val="single" w:sz="4" w:space="0" w:color="000000"/>
              <w:left w:val="single" w:sz="4" w:space="0" w:color="000000"/>
              <w:bottom w:val="single" w:sz="4" w:space="0" w:color="000000"/>
              <w:right w:val="single" w:sz="4" w:space="0" w:color="000000"/>
            </w:tcBorders>
            <w:noWrap/>
            <w:hideMark/>
          </w:tcPr>
          <w:p w:rsidR="00487191" w:rsidRPr="00A00E34" w:rsidRDefault="00487191"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ОБ</w:t>
            </w:r>
          </w:p>
        </w:tc>
        <w:tc>
          <w:tcPr>
            <w:tcW w:w="221"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2,60</w:t>
            </w:r>
          </w:p>
        </w:tc>
        <w:tc>
          <w:tcPr>
            <w:tcW w:w="216"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r w:rsidRPr="007E033E">
              <w:rPr>
                <w:rFonts w:ascii="Times New Roman" w:eastAsia="Times New Roman" w:hAnsi="Times New Roman" w:cs="Times New Roman"/>
                <w:sz w:val="21"/>
                <w:szCs w:val="21"/>
              </w:rPr>
              <w:t>3</w:t>
            </w:r>
          </w:p>
        </w:tc>
        <w:tc>
          <w:tcPr>
            <w:tcW w:w="224"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17</w:t>
            </w:r>
          </w:p>
        </w:tc>
        <w:tc>
          <w:tcPr>
            <w:tcW w:w="263" w:type="pct"/>
            <w:tcBorders>
              <w:top w:val="single" w:sz="4" w:space="0" w:color="000000"/>
              <w:left w:val="single" w:sz="4" w:space="0" w:color="000000"/>
              <w:bottom w:val="single" w:sz="4" w:space="0" w:color="000000"/>
              <w:right w:val="single" w:sz="4" w:space="0" w:color="000000"/>
            </w:tcBorders>
            <w:hideMark/>
          </w:tcPr>
          <w:p w:rsidR="00487191" w:rsidRPr="007E033E" w:rsidRDefault="00487191" w:rsidP="00487191">
            <w:pPr>
              <w:widowControl w:val="0"/>
              <w:autoSpaceDE w:val="0"/>
              <w:autoSpaceDN w:val="0"/>
              <w:adjustRightInd w:val="0"/>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21</w:t>
            </w:r>
          </w:p>
        </w:tc>
        <w:tc>
          <w:tcPr>
            <w:tcW w:w="264" w:type="pct"/>
            <w:tcBorders>
              <w:top w:val="single" w:sz="4" w:space="0" w:color="000000"/>
              <w:left w:val="single" w:sz="4" w:space="0" w:color="000000"/>
              <w:bottom w:val="single" w:sz="4" w:space="0" w:color="000000"/>
              <w:right w:val="single" w:sz="4" w:space="0" w:color="000000"/>
            </w:tcBorders>
            <w:hideMark/>
          </w:tcPr>
          <w:p w:rsidR="00487191" w:rsidRPr="002C35EA"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17</w:t>
            </w:r>
          </w:p>
        </w:tc>
        <w:tc>
          <w:tcPr>
            <w:tcW w:w="220" w:type="pct"/>
            <w:tcBorders>
              <w:top w:val="single" w:sz="4" w:space="0" w:color="000000"/>
              <w:left w:val="single" w:sz="4" w:space="0" w:color="000000"/>
              <w:bottom w:val="single" w:sz="4" w:space="0" w:color="000000"/>
              <w:right w:val="single" w:sz="4" w:space="0" w:color="000000"/>
            </w:tcBorders>
            <w:hideMark/>
          </w:tcPr>
          <w:p w:rsidR="00487191" w:rsidRPr="002C35EA"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3,21</w:t>
            </w:r>
          </w:p>
        </w:tc>
        <w:tc>
          <w:tcPr>
            <w:tcW w:w="220" w:type="pct"/>
            <w:tcBorders>
              <w:top w:val="single" w:sz="4" w:space="0" w:color="000000"/>
              <w:left w:val="single" w:sz="4" w:space="0" w:color="000000"/>
              <w:bottom w:val="single" w:sz="4" w:space="0" w:color="000000"/>
              <w:right w:val="single" w:sz="4" w:space="0" w:color="000000"/>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hideMark/>
          </w:tcPr>
          <w:p w:rsidR="00487191" w:rsidRPr="002C35EA"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3,21</w:t>
            </w:r>
          </w:p>
        </w:tc>
        <w:tc>
          <w:tcPr>
            <w:tcW w:w="556" w:type="pct"/>
            <w:gridSpan w:val="2"/>
            <w:vMerge/>
            <w:tcBorders>
              <w:left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350" w:type="pct"/>
            <w:vMerge/>
            <w:tcBorders>
              <w:top w:val="single" w:sz="4" w:space="0" w:color="000000"/>
              <w:left w:val="single" w:sz="4" w:space="0" w:color="000000"/>
              <w:bottom w:val="single" w:sz="4" w:space="0" w:color="000000"/>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r>
      <w:tr w:rsidR="00487191" w:rsidRPr="00A00E34" w:rsidTr="00CB2027">
        <w:trPr>
          <w:trHeight w:val="622"/>
        </w:trPr>
        <w:tc>
          <w:tcPr>
            <w:tcW w:w="179" w:type="pct"/>
            <w:vMerge/>
            <w:tcBorders>
              <w:top w:val="single" w:sz="4" w:space="0" w:color="000000"/>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700" w:type="pct"/>
            <w:vMerge/>
            <w:tcBorders>
              <w:top w:val="single" w:sz="4" w:space="0" w:color="000000"/>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572" w:type="pct"/>
            <w:vMerge/>
            <w:tcBorders>
              <w:top w:val="single" w:sz="4" w:space="0" w:color="000000"/>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396" w:type="pct"/>
            <w:vMerge/>
            <w:tcBorders>
              <w:top w:val="single" w:sz="4" w:space="0" w:color="000000"/>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bCs/>
              </w:rPr>
            </w:pPr>
          </w:p>
        </w:tc>
        <w:tc>
          <w:tcPr>
            <w:tcW w:w="398" w:type="pct"/>
            <w:tcBorders>
              <w:top w:val="single" w:sz="4" w:space="0" w:color="000000"/>
              <w:left w:val="single" w:sz="4" w:space="0" w:color="000000"/>
              <w:bottom w:val="single" w:sz="4" w:space="0" w:color="auto"/>
              <w:right w:val="single" w:sz="4" w:space="0" w:color="000000"/>
            </w:tcBorders>
            <w:noWrap/>
            <w:hideMark/>
          </w:tcPr>
          <w:p w:rsidR="00487191" w:rsidRPr="00A00E34" w:rsidRDefault="00487191" w:rsidP="00487191">
            <w:pPr>
              <w:spacing w:after="0" w:line="240" w:lineRule="auto"/>
              <w:jc w:val="center"/>
              <w:rPr>
                <w:rFonts w:ascii="Times New Roman" w:eastAsia="Times New Roman" w:hAnsi="Times New Roman" w:cs="Times New Roman"/>
              </w:rPr>
            </w:pPr>
            <w:r w:rsidRPr="00A00E34">
              <w:rPr>
                <w:rFonts w:ascii="Times New Roman" w:eastAsia="Times New Roman" w:hAnsi="Times New Roman" w:cs="Times New Roman"/>
              </w:rPr>
              <w:t>ФБ</w:t>
            </w:r>
          </w:p>
        </w:tc>
        <w:tc>
          <w:tcPr>
            <w:tcW w:w="221" w:type="pct"/>
            <w:tcBorders>
              <w:top w:val="single" w:sz="4" w:space="0" w:color="000000"/>
              <w:left w:val="single" w:sz="4" w:space="0" w:color="000000"/>
              <w:bottom w:val="single" w:sz="4" w:space="0" w:color="auto"/>
              <w:right w:val="single" w:sz="4" w:space="0" w:color="000000"/>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29</w:t>
            </w:r>
          </w:p>
        </w:tc>
        <w:tc>
          <w:tcPr>
            <w:tcW w:w="216" w:type="pct"/>
            <w:tcBorders>
              <w:top w:val="single" w:sz="4" w:space="0" w:color="000000"/>
              <w:left w:val="single" w:sz="4" w:space="0" w:color="000000"/>
              <w:bottom w:val="single" w:sz="4" w:space="0" w:color="auto"/>
              <w:right w:val="single" w:sz="4" w:space="0" w:color="000000"/>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1,</w:t>
            </w:r>
            <w:r>
              <w:rPr>
                <w:rFonts w:ascii="Times New Roman" w:eastAsia="Times New Roman" w:hAnsi="Times New Roman" w:cs="Times New Roman"/>
                <w:sz w:val="21"/>
                <w:szCs w:val="21"/>
              </w:rPr>
              <w:t>50</w:t>
            </w:r>
          </w:p>
        </w:tc>
        <w:tc>
          <w:tcPr>
            <w:tcW w:w="224" w:type="pct"/>
            <w:tcBorders>
              <w:top w:val="single" w:sz="4" w:space="0" w:color="000000"/>
              <w:left w:val="single" w:sz="4" w:space="0" w:color="000000"/>
              <w:bottom w:val="single" w:sz="4" w:space="0" w:color="auto"/>
              <w:right w:val="single" w:sz="4" w:space="0" w:color="000000"/>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1</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13</w:t>
            </w:r>
          </w:p>
        </w:tc>
        <w:tc>
          <w:tcPr>
            <w:tcW w:w="263" w:type="pct"/>
            <w:tcBorders>
              <w:top w:val="single" w:sz="4" w:space="0" w:color="000000"/>
              <w:left w:val="single" w:sz="4" w:space="0" w:color="000000"/>
              <w:bottom w:val="single" w:sz="4" w:space="0" w:color="auto"/>
              <w:right w:val="single" w:sz="4" w:space="0" w:color="000000"/>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rPr>
            </w:pPr>
            <w:r w:rsidRPr="007E033E">
              <w:rPr>
                <w:rFonts w:ascii="Times New Roman" w:eastAsia="Times New Roman" w:hAnsi="Times New Roman" w:cs="Times New Roman"/>
                <w:sz w:val="21"/>
                <w:szCs w:val="21"/>
              </w:rPr>
              <w:t>1,</w:t>
            </w:r>
            <w:r>
              <w:rPr>
                <w:rFonts w:ascii="Times New Roman" w:eastAsia="Times New Roman" w:hAnsi="Times New Roman" w:cs="Times New Roman"/>
                <w:sz w:val="21"/>
                <w:szCs w:val="21"/>
              </w:rPr>
              <w:t>67</w:t>
            </w:r>
          </w:p>
        </w:tc>
        <w:tc>
          <w:tcPr>
            <w:tcW w:w="264" w:type="pct"/>
            <w:tcBorders>
              <w:top w:val="single" w:sz="4" w:space="0" w:color="000000"/>
              <w:left w:val="single" w:sz="4" w:space="0" w:color="000000"/>
              <w:bottom w:val="single" w:sz="4" w:space="0" w:color="auto"/>
              <w:right w:val="single" w:sz="4" w:space="0" w:color="000000"/>
            </w:tcBorders>
            <w:hideMark/>
          </w:tcPr>
          <w:p w:rsidR="00487191" w:rsidRPr="005D1405"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Pr="004D2397">
              <w:rPr>
                <w:rFonts w:ascii="Times New Roman" w:eastAsia="Times New Roman" w:hAnsi="Times New Roman" w:cs="Times New Roman"/>
                <w:sz w:val="21"/>
                <w:szCs w:val="21"/>
              </w:rPr>
              <w:t>,</w:t>
            </w:r>
            <w:r>
              <w:rPr>
                <w:rFonts w:ascii="Times New Roman" w:eastAsia="Times New Roman" w:hAnsi="Times New Roman" w:cs="Times New Roman"/>
                <w:sz w:val="21"/>
                <w:szCs w:val="21"/>
              </w:rPr>
              <w:t>15</w:t>
            </w:r>
          </w:p>
        </w:tc>
        <w:tc>
          <w:tcPr>
            <w:tcW w:w="220" w:type="pct"/>
            <w:tcBorders>
              <w:top w:val="single" w:sz="4" w:space="0" w:color="000000"/>
              <w:left w:val="single" w:sz="4" w:space="0" w:color="000000"/>
              <w:bottom w:val="single" w:sz="4" w:space="0" w:color="auto"/>
              <w:right w:val="single" w:sz="4" w:space="0" w:color="000000"/>
            </w:tcBorders>
            <w:hideMark/>
          </w:tcPr>
          <w:p w:rsidR="00487191" w:rsidRPr="00FC3DAF"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1,67</w:t>
            </w:r>
          </w:p>
        </w:tc>
        <w:tc>
          <w:tcPr>
            <w:tcW w:w="220" w:type="pct"/>
            <w:tcBorders>
              <w:top w:val="single" w:sz="4" w:space="0" w:color="000000"/>
              <w:left w:val="single" w:sz="4" w:space="0" w:color="000000"/>
              <w:bottom w:val="single" w:sz="4" w:space="0" w:color="auto"/>
              <w:right w:val="single" w:sz="4" w:space="0" w:color="000000"/>
            </w:tcBorders>
            <w:hideMark/>
          </w:tcPr>
          <w:p w:rsidR="00487191" w:rsidRPr="005309A4"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0,00</w:t>
            </w:r>
          </w:p>
        </w:tc>
        <w:tc>
          <w:tcPr>
            <w:tcW w:w="221" w:type="pct"/>
            <w:tcBorders>
              <w:top w:val="single" w:sz="4" w:space="0" w:color="000000"/>
              <w:left w:val="single" w:sz="4" w:space="0" w:color="000000"/>
              <w:bottom w:val="single" w:sz="4" w:space="0" w:color="auto"/>
              <w:right w:val="single" w:sz="4" w:space="0" w:color="000000"/>
            </w:tcBorders>
            <w:hideMark/>
          </w:tcPr>
          <w:p w:rsidR="00487191" w:rsidRPr="00FC3DAF"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1,67</w:t>
            </w:r>
          </w:p>
        </w:tc>
        <w:tc>
          <w:tcPr>
            <w:tcW w:w="556" w:type="pct"/>
            <w:gridSpan w:val="2"/>
            <w:vMerge/>
            <w:tcBorders>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c>
          <w:tcPr>
            <w:tcW w:w="350" w:type="pct"/>
            <w:vMerge/>
            <w:tcBorders>
              <w:top w:val="single" w:sz="4" w:space="0" w:color="000000"/>
              <w:left w:val="single" w:sz="4" w:space="0" w:color="000000"/>
              <w:bottom w:val="single" w:sz="4" w:space="0" w:color="auto"/>
              <w:right w:val="single" w:sz="4" w:space="0" w:color="000000"/>
            </w:tcBorders>
            <w:vAlign w:val="center"/>
            <w:hideMark/>
          </w:tcPr>
          <w:p w:rsidR="00487191" w:rsidRPr="00A00E34" w:rsidRDefault="00487191" w:rsidP="00487191">
            <w:pPr>
              <w:spacing w:after="0" w:line="240" w:lineRule="auto"/>
              <w:rPr>
                <w:rFonts w:ascii="Times New Roman" w:eastAsia="Times New Roman" w:hAnsi="Times New Roman" w:cs="Times New Roman"/>
              </w:rPr>
            </w:pPr>
          </w:p>
        </w:tc>
      </w:tr>
      <w:tr w:rsidR="00487191" w:rsidRPr="00A00E34" w:rsidTr="00CB2027">
        <w:trPr>
          <w:trHeight w:val="408"/>
        </w:trPr>
        <w:tc>
          <w:tcPr>
            <w:tcW w:w="179" w:type="pct"/>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rPr>
                <w:rFonts w:ascii="Times New Roman" w:eastAsia="Times New Roman" w:hAnsi="Times New Roman" w:cs="Times New Roman"/>
              </w:rPr>
            </w:pPr>
          </w:p>
        </w:tc>
        <w:tc>
          <w:tcPr>
            <w:tcW w:w="700" w:type="pct"/>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rPr>
                <w:rFonts w:ascii="Times New Roman" w:eastAsia="Times New Roman" w:hAnsi="Times New Roman" w:cs="Times New Roman"/>
              </w:rPr>
            </w:pPr>
            <w:r w:rsidRPr="00A00E34">
              <w:rPr>
                <w:rFonts w:ascii="Times New Roman" w:eastAsia="Times New Roman" w:hAnsi="Times New Roman" w:cs="Times New Roman"/>
              </w:rPr>
              <w:t>Итого</w:t>
            </w:r>
          </w:p>
        </w:tc>
        <w:tc>
          <w:tcPr>
            <w:tcW w:w="572" w:type="pct"/>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rPr>
                <w:rFonts w:ascii="Times New Roman" w:eastAsia="Times New Roman" w:hAnsi="Times New Roman" w:cs="Times New Roman"/>
              </w:rPr>
            </w:pPr>
          </w:p>
        </w:tc>
        <w:tc>
          <w:tcPr>
            <w:tcW w:w="396" w:type="pct"/>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jc w:val="center"/>
              <w:rPr>
                <w:rFonts w:ascii="Times New Roman" w:eastAsia="Times New Roman" w:hAnsi="Times New Roman" w:cs="Times New Roman"/>
                <w:bCs/>
              </w:rPr>
            </w:pPr>
          </w:p>
        </w:tc>
        <w:tc>
          <w:tcPr>
            <w:tcW w:w="398" w:type="pct"/>
            <w:tcBorders>
              <w:top w:val="single" w:sz="4" w:space="0" w:color="auto"/>
              <w:left w:val="single" w:sz="4" w:space="0" w:color="auto"/>
              <w:bottom w:val="single" w:sz="4" w:space="0" w:color="auto"/>
              <w:right w:val="single" w:sz="4" w:space="0" w:color="auto"/>
            </w:tcBorders>
            <w:noWrap/>
            <w:hideMark/>
          </w:tcPr>
          <w:p w:rsidR="00487191" w:rsidRPr="00A00E34" w:rsidRDefault="00487191" w:rsidP="00487191">
            <w:pPr>
              <w:spacing w:after="0" w:line="240" w:lineRule="auto"/>
              <w:rPr>
                <w:rFonts w:ascii="Times New Roman" w:eastAsia="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6,92</w:t>
            </w:r>
          </w:p>
        </w:tc>
        <w:tc>
          <w:tcPr>
            <w:tcW w:w="216" w:type="pct"/>
            <w:tcBorders>
              <w:top w:val="single" w:sz="4" w:space="0" w:color="auto"/>
              <w:left w:val="single" w:sz="4" w:space="0" w:color="auto"/>
              <w:bottom w:val="single" w:sz="4" w:space="0" w:color="auto"/>
              <w:right w:val="single" w:sz="4" w:space="0" w:color="auto"/>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7,56</w:t>
            </w:r>
          </w:p>
        </w:tc>
        <w:tc>
          <w:tcPr>
            <w:tcW w:w="224" w:type="pct"/>
            <w:tcBorders>
              <w:top w:val="single" w:sz="4" w:space="0" w:color="auto"/>
              <w:left w:val="single" w:sz="4" w:space="0" w:color="auto"/>
              <w:bottom w:val="single" w:sz="4" w:space="0" w:color="auto"/>
              <w:right w:val="single" w:sz="4" w:space="0" w:color="auto"/>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6,55</w:t>
            </w:r>
          </w:p>
        </w:tc>
        <w:tc>
          <w:tcPr>
            <w:tcW w:w="263" w:type="pct"/>
            <w:tcBorders>
              <w:top w:val="single" w:sz="4" w:space="0" w:color="auto"/>
              <w:left w:val="single" w:sz="4" w:space="0" w:color="auto"/>
              <w:bottom w:val="single" w:sz="4" w:space="0" w:color="auto"/>
              <w:right w:val="single" w:sz="4" w:space="0" w:color="auto"/>
            </w:tcBorders>
            <w:hideMark/>
          </w:tcPr>
          <w:p w:rsidR="00487191" w:rsidRPr="007E033E"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8</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13</w:t>
            </w:r>
          </w:p>
        </w:tc>
        <w:tc>
          <w:tcPr>
            <w:tcW w:w="264" w:type="pct"/>
            <w:tcBorders>
              <w:top w:val="single" w:sz="4" w:space="0" w:color="auto"/>
              <w:left w:val="single" w:sz="4" w:space="0" w:color="auto"/>
              <w:bottom w:val="single" w:sz="4" w:space="0" w:color="auto"/>
              <w:right w:val="single" w:sz="4" w:space="0" w:color="auto"/>
            </w:tcBorders>
            <w:hideMark/>
          </w:tcPr>
          <w:p w:rsidR="00487191" w:rsidRPr="00FC3DAF"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6,57</w:t>
            </w:r>
          </w:p>
        </w:tc>
        <w:tc>
          <w:tcPr>
            <w:tcW w:w="220" w:type="pct"/>
            <w:tcBorders>
              <w:top w:val="single" w:sz="4" w:space="0" w:color="auto"/>
              <w:left w:val="single" w:sz="4" w:space="0" w:color="auto"/>
              <w:bottom w:val="single" w:sz="4" w:space="0" w:color="auto"/>
              <w:right w:val="single" w:sz="4" w:space="0" w:color="auto"/>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8,13</w:t>
            </w:r>
          </w:p>
        </w:tc>
        <w:tc>
          <w:tcPr>
            <w:tcW w:w="220" w:type="pct"/>
            <w:tcBorders>
              <w:top w:val="single" w:sz="4" w:space="0" w:color="auto"/>
              <w:left w:val="single" w:sz="4" w:space="0" w:color="auto"/>
              <w:bottom w:val="single" w:sz="4" w:space="0" w:color="auto"/>
              <w:right w:val="single" w:sz="4" w:space="0" w:color="auto"/>
            </w:tcBorders>
            <w:hideMark/>
          </w:tcPr>
          <w:p w:rsidR="00487191" w:rsidRPr="00586ABF" w:rsidRDefault="00487191" w:rsidP="00487191">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0,00</w:t>
            </w:r>
          </w:p>
        </w:tc>
        <w:tc>
          <w:tcPr>
            <w:tcW w:w="221" w:type="pct"/>
            <w:tcBorders>
              <w:top w:val="single" w:sz="4" w:space="0" w:color="auto"/>
              <w:left w:val="single" w:sz="4" w:space="0" w:color="auto"/>
              <w:bottom w:val="single" w:sz="4" w:space="0" w:color="auto"/>
              <w:right w:val="single" w:sz="4" w:space="0" w:color="auto"/>
            </w:tcBorders>
            <w:hideMark/>
          </w:tcPr>
          <w:p w:rsidR="00487191" w:rsidRPr="004D2397" w:rsidRDefault="00487191" w:rsidP="00487191">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rPr>
              <w:t>8</w:t>
            </w:r>
            <w:r w:rsidRPr="007E033E">
              <w:rPr>
                <w:rFonts w:ascii="Times New Roman" w:eastAsia="Times New Roman" w:hAnsi="Times New Roman" w:cs="Times New Roman"/>
                <w:sz w:val="21"/>
                <w:szCs w:val="21"/>
              </w:rPr>
              <w:t>,</w:t>
            </w:r>
            <w:r>
              <w:rPr>
                <w:rFonts w:ascii="Times New Roman" w:eastAsia="Times New Roman" w:hAnsi="Times New Roman" w:cs="Times New Roman"/>
                <w:sz w:val="21"/>
                <w:szCs w:val="21"/>
              </w:rPr>
              <w:t>09</w:t>
            </w:r>
          </w:p>
        </w:tc>
        <w:tc>
          <w:tcPr>
            <w:tcW w:w="556" w:type="pct"/>
            <w:gridSpan w:val="2"/>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jc w:val="center"/>
              <w:rPr>
                <w:rFonts w:ascii="Times New Roman" w:eastAsia="Times New Roman" w:hAnsi="Times New Roman" w:cs="Times New Roman"/>
              </w:rPr>
            </w:pPr>
          </w:p>
        </w:tc>
        <w:tc>
          <w:tcPr>
            <w:tcW w:w="350" w:type="pct"/>
            <w:tcBorders>
              <w:top w:val="single" w:sz="4" w:space="0" w:color="auto"/>
              <w:left w:val="single" w:sz="4" w:space="0" w:color="auto"/>
              <w:bottom w:val="single" w:sz="4" w:space="0" w:color="auto"/>
              <w:right w:val="single" w:sz="4" w:space="0" w:color="auto"/>
            </w:tcBorders>
            <w:hideMark/>
          </w:tcPr>
          <w:p w:rsidR="00487191" w:rsidRPr="00A00E34" w:rsidRDefault="00487191" w:rsidP="00487191">
            <w:pPr>
              <w:spacing w:after="0" w:line="240" w:lineRule="auto"/>
              <w:rPr>
                <w:rFonts w:ascii="Times New Roman" w:eastAsia="Times New Roman" w:hAnsi="Times New Roman" w:cs="Times New Roman"/>
              </w:rPr>
            </w:pPr>
          </w:p>
        </w:tc>
      </w:tr>
    </w:tbl>
    <w:p w:rsidR="007F3417" w:rsidRDefault="007F3417" w:rsidP="00514376">
      <w:pPr>
        <w:spacing w:after="0" w:line="240" w:lineRule="auto"/>
        <w:jc w:val="center"/>
        <w:rPr>
          <w:rFonts w:ascii="Times New Roman" w:eastAsia="Times New Roman" w:hAnsi="Times New Roman" w:cs="Times New Roman"/>
          <w:sz w:val="28"/>
          <w:szCs w:val="28"/>
        </w:rPr>
      </w:pPr>
    </w:p>
    <w:p w:rsidR="00514376" w:rsidRDefault="00514376" w:rsidP="00CB2027">
      <w:pPr>
        <w:ind w:left="360"/>
        <w:jc w:val="both"/>
        <w:rPr>
          <w:rFonts w:ascii="Times New Roman" w:eastAsia="Times New Roman" w:hAnsi="Times New Roman" w:cs="Times New Roman"/>
          <w:sz w:val="28"/>
          <w:szCs w:val="28"/>
        </w:rPr>
      </w:pPr>
    </w:p>
    <w:p w:rsidR="007F3417" w:rsidRDefault="007F3417" w:rsidP="003E2144">
      <w:pPr>
        <w:ind w:left="360"/>
        <w:jc w:val="center"/>
        <w:rPr>
          <w:rFonts w:ascii="Times New Roman" w:eastAsia="Times New Roman" w:hAnsi="Times New Roman" w:cs="Times New Roman"/>
          <w:sz w:val="28"/>
          <w:szCs w:val="28"/>
        </w:rPr>
        <w:sectPr w:rsidR="007F3417" w:rsidSect="00514376">
          <w:pgSz w:w="16838" w:h="11906" w:orient="landscape"/>
          <w:pgMar w:top="1134" w:right="1134" w:bottom="567" w:left="1134" w:header="709" w:footer="709" w:gutter="0"/>
          <w:cols w:space="708"/>
          <w:titlePg/>
          <w:docGrid w:linePitch="360"/>
        </w:sectPr>
      </w:pPr>
    </w:p>
    <w:p w:rsidR="00AB491C" w:rsidRPr="00AB491C" w:rsidRDefault="00AB491C" w:rsidP="00514376">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 Подпрограмма «Поддержка граждан, проживающих на территории</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городского округа город Рыбинск Ярославской области, в сфере</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ипотечного жилищного кредитования»</w:t>
      </w:r>
    </w:p>
    <w:p w:rsidR="00AB491C" w:rsidRPr="00813CE2" w:rsidRDefault="00AB491C" w:rsidP="00AB491C">
      <w:pPr>
        <w:spacing w:after="0" w:line="240" w:lineRule="auto"/>
        <w:jc w:val="center"/>
        <w:outlineLvl w:val="1"/>
        <w:rPr>
          <w:rFonts w:ascii="Times New Roman" w:eastAsia="Times New Roman" w:hAnsi="Times New Roman" w:cs="Times New Roman"/>
          <w:sz w:val="8"/>
          <w:szCs w:val="8"/>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lang w:val="en-US"/>
        </w:rPr>
        <w:t>5</w:t>
      </w:r>
      <w:r w:rsidRPr="00AB491C">
        <w:rPr>
          <w:rFonts w:ascii="Times New Roman" w:eastAsia="Times New Roman" w:hAnsi="Times New Roman" w:cs="Times New Roman"/>
          <w:sz w:val="28"/>
          <w:szCs w:val="28"/>
        </w:rPr>
        <w:t>.1. Паспорт Подпрограммы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6805"/>
      </w:tblGrid>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Наименование       Подпрограммы          </w:t>
            </w:r>
          </w:p>
        </w:tc>
        <w:tc>
          <w:tcPr>
            <w:tcW w:w="6805" w:type="dxa"/>
          </w:tcPr>
          <w:p w:rsidR="00275216" w:rsidRPr="00AB491C" w:rsidRDefault="00275216" w:rsidP="00275216">
            <w:pPr>
              <w:spacing w:after="0" w:line="240" w:lineRule="auto"/>
              <w:jc w:val="both"/>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 xml:space="preserve">Срок реализации </w:t>
            </w:r>
          </w:p>
          <w:p w:rsidR="00275216" w:rsidRPr="00AB491C" w:rsidRDefault="00275216" w:rsidP="00275216">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Подпрограммы</w:t>
            </w:r>
          </w:p>
        </w:tc>
        <w:tc>
          <w:tcPr>
            <w:tcW w:w="6805" w:type="dxa"/>
          </w:tcPr>
          <w:p w:rsidR="00275216" w:rsidRPr="00AB491C" w:rsidRDefault="00275216" w:rsidP="00EC78B4">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202</w:t>
            </w:r>
            <w:r w:rsidR="00EC78B4">
              <w:rPr>
                <w:rFonts w:ascii="Times New Roman" w:eastAsia="Times New Roman" w:hAnsi="Times New Roman" w:cs="Times New Roman"/>
                <w:sz w:val="28"/>
                <w:szCs w:val="28"/>
              </w:rPr>
              <w:t>5</w:t>
            </w:r>
            <w:r w:rsidRPr="00AB491C">
              <w:rPr>
                <w:rFonts w:ascii="Times New Roman" w:eastAsia="Times New Roman" w:hAnsi="Times New Roman" w:cs="Times New Roman"/>
                <w:sz w:val="28"/>
                <w:szCs w:val="28"/>
              </w:rPr>
              <w:t>-202</w:t>
            </w:r>
            <w:r w:rsidR="00EC78B4">
              <w:rPr>
                <w:rFonts w:ascii="Times New Roman" w:eastAsia="Times New Roman" w:hAnsi="Times New Roman" w:cs="Times New Roman"/>
                <w:sz w:val="28"/>
                <w:szCs w:val="28"/>
              </w:rPr>
              <w:t>8</w:t>
            </w:r>
            <w:r w:rsidRPr="00AB491C">
              <w:rPr>
                <w:rFonts w:ascii="Times New Roman" w:eastAsia="Times New Roman" w:hAnsi="Times New Roman" w:cs="Times New Roman"/>
                <w:sz w:val="28"/>
                <w:szCs w:val="28"/>
              </w:rPr>
              <w:t xml:space="preserve"> годы</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Основание          разработки         Подпрограммы</w:t>
            </w:r>
          </w:p>
        </w:tc>
        <w:tc>
          <w:tcPr>
            <w:tcW w:w="6805" w:type="dxa"/>
          </w:tcPr>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Жилищный кодекс Российской Федерации;</w:t>
            </w:r>
          </w:p>
          <w:p w:rsidR="00275216" w:rsidRPr="002A56C3" w:rsidRDefault="00951EC2" w:rsidP="00275216">
            <w:pPr>
              <w:tabs>
                <w:tab w:val="left" w:pos="176"/>
              </w:tabs>
              <w:spacing w:after="0" w:line="240" w:lineRule="auto"/>
              <w:contextualSpacing/>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hyperlink r:id="rId62" w:history="1">
              <w:r w:rsidRPr="002A56C3">
                <w:rPr>
                  <w:rFonts w:ascii="Times New Roman" w:eastAsia="Times New Roman" w:hAnsi="Times New Roman" w:cs="Times New Roman"/>
                  <w:sz w:val="28"/>
                  <w:szCs w:val="28"/>
                </w:rPr>
                <w:t>постановление</w:t>
              </w:r>
            </w:hyperlink>
            <w:r w:rsidRPr="002A56C3">
              <w:rPr>
                <w:rFonts w:ascii="Times New Roman" w:eastAsia="Times New Roman" w:hAnsi="Times New Roman" w:cs="Times New Roman"/>
                <w:sz w:val="28"/>
                <w:szCs w:val="28"/>
              </w:rPr>
              <w:t xml:space="preserve">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00275216" w:rsidRPr="002A56C3">
              <w:rPr>
                <w:rFonts w:ascii="Times New Roman" w:eastAsia="Times New Roman" w:hAnsi="Times New Roman" w:cs="Times New Roman"/>
                <w:sz w:val="28"/>
                <w:szCs w:val="28"/>
              </w:rPr>
              <w:t xml:space="preserve"> (далее по тексту - Государственная программа);</w:t>
            </w:r>
          </w:p>
          <w:p w:rsidR="00A54514" w:rsidRDefault="00A54514" w:rsidP="00275216">
            <w:pPr>
              <w:spacing w:after="0" w:line="240" w:lineRule="auto"/>
              <w:contextualSpacing/>
              <w:jc w:val="both"/>
              <w:outlineLvl w:val="1"/>
              <w:rPr>
                <w:rFonts w:ascii="Times New Roman" w:eastAsia="Times New Roman" w:hAnsi="Times New Roman" w:cs="Times New Roman"/>
                <w:kern w:val="2"/>
                <w:sz w:val="28"/>
                <w:szCs w:val="28"/>
              </w:rPr>
            </w:pPr>
            <w:r w:rsidRPr="003E2144">
              <w:rPr>
                <w:rFonts w:ascii="Times New Roman" w:eastAsia="Times New Roman" w:hAnsi="Times New Roman" w:cs="Times New Roman"/>
                <w:sz w:val="28"/>
                <w:szCs w:val="28"/>
              </w:rPr>
              <w:t>-</w:t>
            </w:r>
            <w:r w:rsidRPr="003C41EC">
              <w:rPr>
                <w:rFonts w:ascii="Times New Roman" w:eastAsia="Times New Roman" w:hAnsi="Times New Roman" w:cs="Times New Roman"/>
                <w:sz w:val="28"/>
                <w:szCs w:val="28"/>
              </w:rPr>
              <w:t xml:space="preserve"> </w:t>
            </w:r>
            <w:r w:rsidRPr="003E2144">
              <w:rPr>
                <w:rFonts w:ascii="Times New Roman" w:eastAsia="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rPr>
              <w:t>п</w:t>
            </w:r>
            <w:r w:rsidRPr="003E2144">
              <w:rPr>
                <w:rFonts w:ascii="Times New Roman" w:eastAsia="Times New Roman" w:hAnsi="Times New Roman" w:cs="Times New Roman"/>
                <w:kern w:val="2"/>
                <w:sz w:val="28"/>
                <w:szCs w:val="28"/>
              </w:rPr>
              <w:t>ринятии Устава городского округа город Рыбинск Ярославской области»</w:t>
            </w:r>
            <w:r>
              <w:rPr>
                <w:rFonts w:ascii="Times New Roman" w:eastAsia="Times New Roman" w:hAnsi="Times New Roman" w:cs="Times New Roman"/>
                <w:kern w:val="2"/>
                <w:sz w:val="28"/>
                <w:szCs w:val="28"/>
              </w:rPr>
              <w:t>;</w:t>
            </w:r>
          </w:p>
          <w:p w:rsidR="00275216" w:rsidRPr="00AB491C" w:rsidRDefault="00275216" w:rsidP="00A54514">
            <w:pPr>
              <w:spacing w:after="0" w:line="240" w:lineRule="auto"/>
              <w:contextualSpacing/>
              <w:jc w:val="both"/>
              <w:outlineLvl w:val="1"/>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постановление Администрации</w:t>
            </w:r>
            <w:r w:rsidRPr="00AB491C">
              <w:rPr>
                <w:rFonts w:ascii="Times New Roman" w:eastAsia="Times New Roman" w:hAnsi="Times New Roman" w:cs="Times New Roman"/>
                <w:sz w:val="28"/>
                <w:szCs w:val="28"/>
              </w:rPr>
              <w:t xml:space="preserve"> городского округа город Рыбинск </w:t>
            </w:r>
            <w:r w:rsidRPr="00AB491C">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 xml:space="preserve"> от 08.06.2020          № 1306 «О муниципальных программах»</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Заказчик </w:t>
            </w:r>
          </w:p>
          <w:p w:rsidR="00275216" w:rsidRPr="00AB491C" w:rsidRDefault="00275216" w:rsidP="00275216">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Подпрограммы</w:t>
            </w:r>
          </w:p>
        </w:tc>
        <w:tc>
          <w:tcPr>
            <w:tcW w:w="6805"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Администрация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Ответственный исполнитель</w:t>
            </w:r>
            <w:r>
              <w:rPr>
                <w:rFonts w:ascii="Times New Roman" w:eastAsia="Times New Roman" w:hAnsi="Times New Roman" w:cs="Times New Roman"/>
                <w:sz w:val="28"/>
                <w:szCs w:val="28"/>
              </w:rPr>
              <w:t xml:space="preserve">- </w:t>
            </w:r>
          </w:p>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руководитель Подпрограммы</w:t>
            </w:r>
          </w:p>
        </w:tc>
        <w:tc>
          <w:tcPr>
            <w:tcW w:w="6805" w:type="dxa"/>
          </w:tcPr>
          <w:p w:rsidR="00275216"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rPr>
              <w:t xml:space="preserve"> Ярославской области</w:t>
            </w:r>
            <w:r w:rsidRPr="00AB491C">
              <w:rPr>
                <w:rFonts w:ascii="Times New Roman" w:eastAsia="Times New Roman" w:hAnsi="Times New Roman" w:cs="Times New Roman"/>
                <w:sz w:val="28"/>
                <w:szCs w:val="28"/>
              </w:rPr>
              <w:t>;</w:t>
            </w:r>
          </w:p>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w:t>
            </w:r>
          </w:p>
        </w:tc>
      </w:tr>
      <w:tr w:rsidR="00AA748E" w:rsidRPr="00AB491C" w:rsidTr="00AB491C">
        <w:tc>
          <w:tcPr>
            <w:tcW w:w="3616" w:type="dxa"/>
          </w:tcPr>
          <w:p w:rsidR="00AA748E" w:rsidRPr="00AB491C" w:rsidRDefault="00AA748E" w:rsidP="00275216">
            <w:pPr>
              <w:spacing w:after="0" w:line="240" w:lineRule="auto"/>
              <w:rPr>
                <w:rFonts w:ascii="Times New Roman" w:eastAsia="Times New Roman" w:hAnsi="Times New Roman" w:cs="Times New Roman"/>
                <w:bCs/>
                <w:sz w:val="28"/>
                <w:szCs w:val="28"/>
              </w:rPr>
            </w:pPr>
            <w:r w:rsidRPr="00AB491C">
              <w:rPr>
                <w:rFonts w:ascii="Times New Roman" w:eastAsia="Times New Roman" w:hAnsi="Times New Roman" w:cs="Times New Roman"/>
                <w:bCs/>
                <w:sz w:val="28"/>
                <w:szCs w:val="28"/>
              </w:rPr>
              <w:t>Куратор Подпрограммы</w:t>
            </w:r>
          </w:p>
        </w:tc>
        <w:tc>
          <w:tcPr>
            <w:tcW w:w="6805" w:type="dxa"/>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AB491C" w:rsidTr="00AB491C">
        <w:trPr>
          <w:trHeight w:val="191"/>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Цель Подпрограммы</w:t>
            </w:r>
          </w:p>
        </w:tc>
        <w:tc>
          <w:tcPr>
            <w:tcW w:w="6805" w:type="dxa"/>
          </w:tcPr>
          <w:p w:rsidR="00275216" w:rsidRPr="00AB491C" w:rsidRDefault="00275216" w:rsidP="00F302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AB491C">
              <w:rPr>
                <w:rFonts w:ascii="Times New Roman" w:eastAsia="Times New Roman" w:hAnsi="Times New Roman" w:cs="Times New Roman"/>
                <w:sz w:val="28"/>
                <w:szCs w:val="28"/>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rPr>
              <w:t>Ярославской области</w:t>
            </w:r>
            <w:r w:rsidRPr="00AB491C">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p>
        </w:tc>
      </w:tr>
      <w:tr w:rsidR="00275216" w:rsidRPr="00AB491C" w:rsidTr="00AB491C">
        <w:trPr>
          <w:trHeight w:val="70"/>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Задачи Подпрограммы</w:t>
            </w:r>
          </w:p>
        </w:tc>
        <w:tc>
          <w:tcPr>
            <w:tcW w:w="6805" w:type="dxa"/>
          </w:tcPr>
          <w:p w:rsidR="00275216" w:rsidRPr="00AB491C" w:rsidRDefault="00275216" w:rsidP="006304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Поддержка </w:t>
            </w:r>
            <w:r w:rsidR="0063046E">
              <w:rPr>
                <w:rFonts w:ascii="Times New Roman" w:eastAsia="Times New Roman" w:hAnsi="Times New Roman" w:cs="Times New Roman"/>
                <w:sz w:val="28"/>
                <w:szCs w:val="28"/>
              </w:rPr>
              <w:t>граждан</w:t>
            </w:r>
            <w:r>
              <w:rPr>
                <w:rFonts w:ascii="Times New Roman" w:eastAsia="Times New Roman" w:hAnsi="Times New Roman" w:cs="Times New Roman"/>
                <w:sz w:val="28"/>
                <w:szCs w:val="28"/>
              </w:rPr>
              <w:t xml:space="preserve">, нуждающихся в улучшении жилищных условий, в </w:t>
            </w:r>
            <w:r w:rsidRPr="00AB491C">
              <w:rPr>
                <w:rFonts w:ascii="Times New Roman" w:eastAsia="Times New Roman" w:hAnsi="Times New Roman" w:cs="Times New Roman"/>
                <w:sz w:val="28"/>
                <w:szCs w:val="28"/>
              </w:rPr>
              <w:t>сфере ипотечного жилищного кредитования</w:t>
            </w:r>
          </w:p>
        </w:tc>
      </w:tr>
      <w:tr w:rsidR="00275216" w:rsidRPr="00AB491C" w:rsidTr="00813CE2">
        <w:trPr>
          <w:trHeight w:val="6359"/>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Объемы и источники финансирования Подпрограммы</w:t>
            </w:r>
          </w:p>
        </w:tc>
        <w:tc>
          <w:tcPr>
            <w:tcW w:w="6805" w:type="dxa"/>
          </w:tcPr>
          <w:p w:rsidR="00275216" w:rsidRPr="00545547" w:rsidRDefault="00275216" w:rsidP="00275216">
            <w:pPr>
              <w:spacing w:after="0" w:line="240" w:lineRule="auto"/>
              <w:jc w:val="both"/>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Общий объем финансирования</w:t>
            </w:r>
            <w:r w:rsidRPr="00545547">
              <w:rPr>
                <w:rFonts w:ascii="Times New Roman" w:eastAsia="Times New Roman" w:hAnsi="Times New Roman" w:cs="Times New Roman"/>
                <w:b/>
                <w:bCs/>
                <w:sz w:val="28"/>
                <w:szCs w:val="28"/>
              </w:rPr>
              <w:t xml:space="preserve">: </w:t>
            </w:r>
            <w:r w:rsidRPr="00545547">
              <w:rPr>
                <w:rFonts w:ascii="Times New Roman" w:eastAsia="Times New Roman" w:hAnsi="Times New Roman" w:cs="Times New Roman"/>
                <w:sz w:val="28"/>
                <w:szCs w:val="28"/>
              </w:rPr>
              <w:t>выделено в бюджетах –</w:t>
            </w:r>
            <w:r w:rsidR="00122353" w:rsidRPr="00545547">
              <w:rPr>
                <w:rFonts w:ascii="Times New Roman" w:eastAsia="Times New Roman" w:hAnsi="Times New Roman" w:cs="Times New Roman"/>
                <w:sz w:val="28"/>
                <w:szCs w:val="28"/>
              </w:rPr>
              <w:t xml:space="preserve"> </w:t>
            </w:r>
            <w:r w:rsidR="0043097E">
              <w:rPr>
                <w:rFonts w:ascii="Times New Roman" w:eastAsia="Times New Roman" w:hAnsi="Times New Roman" w:cs="Times New Roman"/>
                <w:sz w:val="28"/>
                <w:szCs w:val="28"/>
              </w:rPr>
              <w:t>12,</w:t>
            </w:r>
            <w:r w:rsidR="00E037CA">
              <w:rPr>
                <w:rFonts w:ascii="Times New Roman" w:eastAsia="Times New Roman" w:hAnsi="Times New Roman" w:cs="Times New Roman"/>
                <w:sz w:val="28"/>
                <w:szCs w:val="28"/>
              </w:rPr>
              <w:t>60</w:t>
            </w:r>
            <w:r w:rsidRPr="00545547">
              <w:rPr>
                <w:rFonts w:ascii="Times New Roman" w:eastAsia="Times New Roman" w:hAnsi="Times New Roman" w:cs="Times New Roman"/>
                <w:sz w:val="28"/>
                <w:szCs w:val="28"/>
              </w:rPr>
              <w:t xml:space="preserve"> млн.руб./ потребность в финансировании </w:t>
            </w:r>
            <w:r w:rsidR="00F4098B" w:rsidRPr="00545547">
              <w:rPr>
                <w:rFonts w:ascii="Times New Roman" w:eastAsia="Times New Roman" w:hAnsi="Times New Roman" w:cs="Times New Roman"/>
                <w:sz w:val="28"/>
                <w:szCs w:val="28"/>
              </w:rPr>
              <w:t>–</w:t>
            </w:r>
            <w:r w:rsidR="000E24EC" w:rsidRPr="00545547">
              <w:rPr>
                <w:rFonts w:ascii="Times New Roman" w:eastAsia="Times New Roman" w:hAnsi="Times New Roman" w:cs="Times New Roman"/>
                <w:sz w:val="28"/>
                <w:szCs w:val="28"/>
              </w:rPr>
              <w:t xml:space="preserve"> </w:t>
            </w:r>
            <w:r w:rsidR="00E037CA">
              <w:rPr>
                <w:rFonts w:ascii="Times New Roman" w:eastAsia="Times New Roman" w:hAnsi="Times New Roman" w:cs="Times New Roman"/>
                <w:sz w:val="28"/>
                <w:szCs w:val="28"/>
              </w:rPr>
              <w:t>29,23</w:t>
            </w:r>
            <w:r w:rsidR="000E24EC" w:rsidRPr="00545547">
              <w:rPr>
                <w:rFonts w:ascii="Times New Roman" w:eastAsia="Times New Roman" w:hAnsi="Times New Roman" w:cs="Times New Roman"/>
                <w:sz w:val="28"/>
                <w:szCs w:val="28"/>
              </w:rPr>
              <w:t xml:space="preserve"> </w:t>
            </w:r>
            <w:r w:rsidRPr="00545547">
              <w:rPr>
                <w:rFonts w:ascii="Times New Roman" w:eastAsia="Times New Roman" w:hAnsi="Times New Roman" w:cs="Times New Roman"/>
                <w:sz w:val="28"/>
                <w:szCs w:val="28"/>
              </w:rPr>
              <w:t>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2340"/>
              <w:gridCol w:w="2700"/>
            </w:tblGrid>
            <w:tr w:rsidR="00275216" w:rsidRPr="00545547"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545547" w:rsidRDefault="00275216"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Средства городского бюджета</w:t>
                  </w:r>
                </w:p>
              </w:tc>
            </w:tr>
            <w:tr w:rsidR="00275216" w:rsidRPr="00545547" w:rsidTr="00275216">
              <w:tc>
                <w:tcPr>
                  <w:tcW w:w="1507" w:type="dxa"/>
                  <w:tcBorders>
                    <w:top w:val="single" w:sz="4" w:space="0" w:color="000000"/>
                    <w:left w:val="single" w:sz="4" w:space="0" w:color="000000"/>
                    <w:bottom w:val="single" w:sz="4" w:space="0" w:color="000000"/>
                    <w:right w:val="single" w:sz="4" w:space="0" w:color="000000"/>
                  </w:tcBorders>
                </w:tcPr>
                <w:p w:rsidR="00275216" w:rsidRPr="00545547" w:rsidRDefault="00275216" w:rsidP="00275216">
                  <w:pPr>
                    <w:spacing w:after="0" w:line="240" w:lineRule="auto"/>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275216" w:rsidRPr="00545547" w:rsidRDefault="009E66C6"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 xml:space="preserve">Предусмотрено </w:t>
                  </w:r>
                  <w:r w:rsidR="00275216" w:rsidRPr="00545547">
                    <w:rPr>
                      <w:rFonts w:ascii="Times New Roman" w:eastAsia="Times New Roman" w:hAnsi="Times New Roman" w:cs="Times New Roman"/>
                      <w:sz w:val="28"/>
                      <w:szCs w:val="28"/>
                    </w:rPr>
                    <w:t>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5216" w:rsidRPr="00545547" w:rsidRDefault="00275216"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Потребность</w:t>
                  </w:r>
                </w:p>
                <w:p w:rsidR="00275216" w:rsidRPr="00545547" w:rsidRDefault="00275216"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в финансировании</w:t>
                  </w:r>
                </w:p>
              </w:tc>
            </w:tr>
            <w:tr w:rsidR="008B6FA1" w:rsidRPr="00545547" w:rsidTr="00275216">
              <w:tc>
                <w:tcPr>
                  <w:tcW w:w="1507" w:type="dxa"/>
                  <w:tcBorders>
                    <w:top w:val="single" w:sz="4" w:space="0" w:color="000000"/>
                    <w:left w:val="single" w:sz="4" w:space="0" w:color="000000"/>
                    <w:bottom w:val="single" w:sz="4" w:space="0" w:color="000000"/>
                    <w:right w:val="single" w:sz="4" w:space="0" w:color="000000"/>
                  </w:tcBorders>
                </w:tcPr>
                <w:p w:rsidR="008B6FA1" w:rsidRPr="00545547" w:rsidRDefault="00BD23AB" w:rsidP="008B6F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tcPr>
                <w:p w:rsidR="008B6FA1" w:rsidRPr="0043097E" w:rsidRDefault="0043097E" w:rsidP="00E037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037CA">
                    <w:rPr>
                      <w:rFonts w:ascii="Times New Roman" w:eastAsia="Times New Roman" w:hAnsi="Times New Roman" w:cs="Times New Roman"/>
                      <w:sz w:val="28"/>
                      <w:szCs w:val="28"/>
                    </w:rPr>
                    <w:t>81</w:t>
                  </w:r>
                </w:p>
              </w:tc>
              <w:tc>
                <w:tcPr>
                  <w:tcW w:w="2700" w:type="dxa"/>
                  <w:tcBorders>
                    <w:top w:val="single" w:sz="4" w:space="0" w:color="000000"/>
                    <w:left w:val="single" w:sz="4" w:space="0" w:color="000000"/>
                    <w:bottom w:val="single" w:sz="4" w:space="0" w:color="000000"/>
                    <w:right w:val="single" w:sz="4" w:space="0" w:color="000000"/>
                  </w:tcBorders>
                </w:tcPr>
                <w:p w:rsidR="008B6FA1" w:rsidRPr="0043097E" w:rsidRDefault="0043097E" w:rsidP="00E037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037CA">
                    <w:rPr>
                      <w:rFonts w:ascii="Times New Roman" w:eastAsia="Times New Roman" w:hAnsi="Times New Roman" w:cs="Times New Roman"/>
                      <w:sz w:val="28"/>
                      <w:szCs w:val="28"/>
                    </w:rPr>
                    <w:t>81</w:t>
                  </w:r>
                </w:p>
              </w:tc>
            </w:tr>
            <w:tr w:rsidR="00545547" w:rsidRPr="00545547"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BD23AB" w:rsidP="008B6F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tcPr>
                <w:p w:rsidR="00545547" w:rsidRPr="00545547" w:rsidRDefault="00545547" w:rsidP="00545547">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4,18</w:t>
                  </w:r>
                </w:p>
              </w:tc>
              <w:tc>
                <w:tcPr>
                  <w:tcW w:w="2700" w:type="dxa"/>
                  <w:tcBorders>
                    <w:top w:val="single" w:sz="4" w:space="0" w:color="000000"/>
                    <w:left w:val="single" w:sz="4" w:space="0" w:color="000000"/>
                    <w:bottom w:val="single" w:sz="4" w:space="0" w:color="000000"/>
                    <w:right w:val="single" w:sz="4" w:space="0" w:color="000000"/>
                  </w:tcBorders>
                </w:tcPr>
                <w:p w:rsidR="00545547" w:rsidRPr="00545547" w:rsidRDefault="002017B1" w:rsidP="005455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r>
            <w:tr w:rsidR="00545547" w:rsidRPr="00545547"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BD23AB" w:rsidP="008B6FA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tcPr>
                <w:p w:rsidR="00545547" w:rsidRPr="00545547" w:rsidRDefault="00545547" w:rsidP="00545547">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6,25</w:t>
                  </w:r>
                </w:p>
              </w:tc>
              <w:tc>
                <w:tcPr>
                  <w:tcW w:w="2700" w:type="dxa"/>
                  <w:tcBorders>
                    <w:top w:val="single" w:sz="4" w:space="0" w:color="000000"/>
                    <w:left w:val="single" w:sz="4" w:space="0" w:color="000000"/>
                    <w:bottom w:val="single" w:sz="4" w:space="0" w:color="000000"/>
                    <w:right w:val="single" w:sz="4" w:space="0" w:color="000000"/>
                  </w:tcBorders>
                </w:tcPr>
                <w:p w:rsidR="00545547" w:rsidRPr="00545547" w:rsidRDefault="002017B1" w:rsidP="005455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6,25</w:t>
                  </w:r>
                </w:p>
              </w:tc>
            </w:tr>
            <w:tr w:rsidR="00545547" w:rsidRPr="00545547"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BD23A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340"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0,00</w:t>
                  </w:r>
                </w:p>
              </w:tc>
              <w:tc>
                <w:tcPr>
                  <w:tcW w:w="2700"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3,45</w:t>
                  </w:r>
                </w:p>
              </w:tc>
            </w:tr>
            <w:tr w:rsidR="00545547" w:rsidRPr="00545547"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tcPr>
                <w:p w:rsidR="00545547" w:rsidRPr="00545547" w:rsidRDefault="00E037CA" w:rsidP="009A61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12,24</w:t>
                  </w:r>
                </w:p>
              </w:tc>
              <w:tc>
                <w:tcPr>
                  <w:tcW w:w="2700" w:type="dxa"/>
                  <w:tcBorders>
                    <w:top w:val="single" w:sz="4" w:space="0" w:color="000000"/>
                    <w:left w:val="single" w:sz="4" w:space="0" w:color="000000"/>
                    <w:bottom w:val="single" w:sz="4" w:space="0" w:color="000000"/>
                    <w:right w:val="single" w:sz="4" w:space="0" w:color="000000"/>
                  </w:tcBorders>
                </w:tcPr>
                <w:p w:rsidR="00545547" w:rsidRPr="00545547" w:rsidRDefault="00E037CA" w:rsidP="009A61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15,69</w:t>
                  </w:r>
                </w:p>
              </w:tc>
            </w:tr>
            <w:tr w:rsidR="00545547" w:rsidRPr="00545547" w:rsidTr="00275216">
              <w:tc>
                <w:tcPr>
                  <w:tcW w:w="6547" w:type="dxa"/>
                  <w:gridSpan w:val="3"/>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Средства областного бюджета</w:t>
                  </w:r>
                </w:p>
              </w:tc>
            </w:tr>
            <w:tr w:rsidR="00545547" w:rsidRPr="00545547"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Предусмотрено 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Потребность</w:t>
                  </w:r>
                </w:p>
                <w:p w:rsidR="00545547" w:rsidRPr="00545547" w:rsidRDefault="00545547" w:rsidP="00275216">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в финансировании</w:t>
                  </w:r>
                </w:p>
              </w:tc>
            </w:tr>
            <w:tr w:rsidR="00BD23AB" w:rsidRPr="00545547" w:rsidTr="00275216">
              <w:tc>
                <w:tcPr>
                  <w:tcW w:w="1507" w:type="dxa"/>
                  <w:tcBorders>
                    <w:top w:val="single" w:sz="4" w:space="0" w:color="000000"/>
                    <w:left w:val="single" w:sz="4" w:space="0" w:color="000000"/>
                    <w:bottom w:val="single" w:sz="4" w:space="0" w:color="000000"/>
                    <w:right w:val="single" w:sz="4" w:space="0" w:color="000000"/>
                  </w:tcBorders>
                </w:tcPr>
                <w:p w:rsidR="00BD23AB" w:rsidRPr="00545547" w:rsidRDefault="00BD23AB" w:rsidP="00AE7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D23AB" w:rsidRPr="00F372B5" w:rsidRDefault="00BD23AB" w:rsidP="009A6116">
                  <w:pPr>
                    <w:spacing w:after="0" w:line="240" w:lineRule="auto"/>
                    <w:jc w:val="center"/>
                    <w:rPr>
                      <w:rFonts w:ascii="Times New Roman" w:eastAsia="Times New Roman" w:hAnsi="Times New Roman" w:cs="Times New Roman"/>
                      <w:sz w:val="28"/>
                      <w:szCs w:val="28"/>
                    </w:rPr>
                  </w:pPr>
                  <w:r w:rsidRPr="00F372B5">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BD23AB" w:rsidRPr="00F372B5" w:rsidRDefault="00F372B5" w:rsidP="00B35B7A">
                  <w:pPr>
                    <w:spacing w:after="0" w:line="240" w:lineRule="auto"/>
                    <w:jc w:val="center"/>
                    <w:rPr>
                      <w:rFonts w:ascii="Times New Roman" w:eastAsia="Times New Roman" w:hAnsi="Times New Roman" w:cs="Times New Roman"/>
                      <w:sz w:val="28"/>
                      <w:szCs w:val="28"/>
                    </w:rPr>
                  </w:pPr>
                  <w:r w:rsidRPr="00F372B5">
                    <w:rPr>
                      <w:rFonts w:ascii="Times New Roman" w:eastAsia="Times New Roman" w:hAnsi="Times New Roman" w:cs="Times New Roman"/>
                      <w:sz w:val="28"/>
                      <w:szCs w:val="28"/>
                    </w:rPr>
                    <w:t>0,19</w:t>
                  </w:r>
                </w:p>
              </w:tc>
            </w:tr>
            <w:tr w:rsidR="00BD23AB" w:rsidRPr="00545547" w:rsidTr="00275216">
              <w:tc>
                <w:tcPr>
                  <w:tcW w:w="1507" w:type="dxa"/>
                  <w:tcBorders>
                    <w:top w:val="single" w:sz="4" w:space="0" w:color="000000"/>
                    <w:left w:val="single" w:sz="4" w:space="0" w:color="000000"/>
                    <w:bottom w:val="single" w:sz="4" w:space="0" w:color="000000"/>
                    <w:right w:val="single" w:sz="4" w:space="0" w:color="000000"/>
                  </w:tcBorders>
                </w:tcPr>
                <w:p w:rsidR="00BD23AB" w:rsidRPr="00545547" w:rsidRDefault="00BD23AB" w:rsidP="00AE7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D23AB" w:rsidRPr="00545547" w:rsidRDefault="00BD23AB" w:rsidP="001E1222">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BD23AB" w:rsidRPr="00545547" w:rsidRDefault="00BD23AB" w:rsidP="00AA7781">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4,71</w:t>
                  </w:r>
                </w:p>
              </w:tc>
            </w:tr>
            <w:tr w:rsidR="00BD23AB" w:rsidRPr="00545547" w:rsidTr="00275216">
              <w:tc>
                <w:tcPr>
                  <w:tcW w:w="1507" w:type="dxa"/>
                  <w:tcBorders>
                    <w:top w:val="single" w:sz="4" w:space="0" w:color="000000"/>
                    <w:left w:val="single" w:sz="4" w:space="0" w:color="000000"/>
                    <w:bottom w:val="single" w:sz="4" w:space="0" w:color="000000"/>
                    <w:right w:val="single" w:sz="4" w:space="0" w:color="000000"/>
                  </w:tcBorders>
                </w:tcPr>
                <w:p w:rsidR="00BD23AB" w:rsidRPr="00545547" w:rsidRDefault="00BD23AB" w:rsidP="00AE7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D23AB" w:rsidRPr="00545547" w:rsidRDefault="00BD23AB" w:rsidP="00B35B7A">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0,12</w:t>
                  </w:r>
                </w:p>
              </w:tc>
              <w:tc>
                <w:tcPr>
                  <w:tcW w:w="2700" w:type="dxa"/>
                  <w:tcBorders>
                    <w:top w:val="single" w:sz="4" w:space="0" w:color="000000"/>
                    <w:left w:val="single" w:sz="4" w:space="0" w:color="000000"/>
                    <w:bottom w:val="single" w:sz="4" w:space="0" w:color="000000"/>
                    <w:right w:val="single" w:sz="4" w:space="0" w:color="000000"/>
                  </w:tcBorders>
                </w:tcPr>
                <w:p w:rsidR="00BD23AB" w:rsidRPr="00545547" w:rsidRDefault="00BD23AB" w:rsidP="00B35B7A">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3,47</w:t>
                  </w:r>
                </w:p>
              </w:tc>
            </w:tr>
            <w:tr w:rsidR="00BD23AB" w:rsidRPr="00545547" w:rsidTr="00275216">
              <w:tc>
                <w:tcPr>
                  <w:tcW w:w="1507" w:type="dxa"/>
                  <w:tcBorders>
                    <w:top w:val="single" w:sz="4" w:space="0" w:color="000000"/>
                    <w:left w:val="single" w:sz="4" w:space="0" w:color="000000"/>
                    <w:bottom w:val="single" w:sz="4" w:space="0" w:color="000000"/>
                    <w:right w:val="single" w:sz="4" w:space="0" w:color="000000"/>
                  </w:tcBorders>
                </w:tcPr>
                <w:p w:rsidR="00BD23AB" w:rsidRPr="00545547" w:rsidRDefault="00BD23AB" w:rsidP="00AE7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D23AB" w:rsidRPr="00545547" w:rsidRDefault="00BD23AB" w:rsidP="008B6FA1">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0,00</w:t>
                  </w:r>
                </w:p>
              </w:tc>
              <w:tc>
                <w:tcPr>
                  <w:tcW w:w="2700" w:type="dxa"/>
                  <w:tcBorders>
                    <w:top w:val="single" w:sz="4" w:space="0" w:color="000000"/>
                    <w:left w:val="single" w:sz="4" w:space="0" w:color="000000"/>
                    <w:bottom w:val="single" w:sz="4" w:space="0" w:color="000000"/>
                    <w:right w:val="single" w:sz="4" w:space="0" w:color="000000"/>
                  </w:tcBorders>
                </w:tcPr>
                <w:p w:rsidR="00BD23AB" w:rsidRPr="00545547" w:rsidRDefault="00BD23AB" w:rsidP="00AA7781">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5,17</w:t>
                  </w:r>
                </w:p>
              </w:tc>
            </w:tr>
            <w:tr w:rsidR="00545547" w:rsidRPr="00AB491C" w:rsidTr="00275216">
              <w:tc>
                <w:tcPr>
                  <w:tcW w:w="1507" w:type="dxa"/>
                  <w:tcBorders>
                    <w:top w:val="single" w:sz="4" w:space="0" w:color="000000"/>
                    <w:left w:val="single" w:sz="4" w:space="0" w:color="000000"/>
                    <w:bottom w:val="single" w:sz="4" w:space="0" w:color="000000"/>
                    <w:right w:val="single" w:sz="4" w:space="0" w:color="000000"/>
                  </w:tcBorders>
                </w:tcPr>
                <w:p w:rsidR="00545547" w:rsidRPr="00545547" w:rsidRDefault="00545547" w:rsidP="00275216">
                  <w:pPr>
                    <w:spacing w:after="0" w:line="240" w:lineRule="auto"/>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45547" w:rsidRPr="00545547" w:rsidRDefault="00545547" w:rsidP="00B06A1C">
                  <w:pPr>
                    <w:spacing w:after="0" w:line="240" w:lineRule="auto"/>
                    <w:jc w:val="center"/>
                    <w:rPr>
                      <w:rFonts w:ascii="Times New Roman" w:eastAsia="Times New Roman" w:hAnsi="Times New Roman" w:cs="Times New Roman"/>
                      <w:sz w:val="28"/>
                      <w:szCs w:val="28"/>
                    </w:rPr>
                  </w:pPr>
                  <w:r w:rsidRPr="00545547">
                    <w:rPr>
                      <w:rFonts w:ascii="Times New Roman" w:eastAsia="Times New Roman" w:hAnsi="Times New Roman" w:cs="Times New Roman"/>
                      <w:sz w:val="28"/>
                      <w:szCs w:val="28"/>
                    </w:rPr>
                    <w:t>0,36</w:t>
                  </w:r>
                </w:p>
              </w:tc>
              <w:tc>
                <w:tcPr>
                  <w:tcW w:w="2700" w:type="dxa"/>
                  <w:tcBorders>
                    <w:top w:val="single" w:sz="4" w:space="0" w:color="000000"/>
                    <w:left w:val="single" w:sz="4" w:space="0" w:color="000000"/>
                    <w:bottom w:val="single" w:sz="4" w:space="0" w:color="000000"/>
                    <w:right w:val="single" w:sz="4" w:space="0" w:color="000000"/>
                  </w:tcBorders>
                </w:tcPr>
                <w:p w:rsidR="0043097E" w:rsidRPr="00AB491C" w:rsidRDefault="0043097E" w:rsidP="0043097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13,54</w:t>
                  </w:r>
                </w:p>
              </w:tc>
            </w:tr>
          </w:tbl>
          <w:p w:rsidR="00275216" w:rsidRPr="009F3074" w:rsidRDefault="00275216" w:rsidP="00275216">
            <w:pPr>
              <w:spacing w:after="0" w:line="240" w:lineRule="auto"/>
              <w:jc w:val="both"/>
              <w:rPr>
                <w:rFonts w:ascii="Times New Roman" w:eastAsia="Times New Roman" w:hAnsi="Times New Roman" w:cs="Times New Roman"/>
              </w:rPr>
            </w:pPr>
          </w:p>
        </w:tc>
      </w:tr>
      <w:tr w:rsidR="00275216" w:rsidRPr="00AB491C" w:rsidTr="00AB491C">
        <w:tc>
          <w:tcPr>
            <w:tcW w:w="3616" w:type="dxa"/>
          </w:tcPr>
          <w:p w:rsidR="00275216" w:rsidRPr="00AB491C" w:rsidRDefault="00275216" w:rsidP="00F302B9">
            <w:pPr>
              <w:spacing w:after="0" w:line="240" w:lineRule="auto"/>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Основные ожидаемые результаты реализации Подпрограммы          </w:t>
            </w:r>
          </w:p>
        </w:tc>
        <w:tc>
          <w:tcPr>
            <w:tcW w:w="6805" w:type="dxa"/>
          </w:tcPr>
          <w:p w:rsidR="00275216" w:rsidRPr="00AB491C" w:rsidRDefault="00275216" w:rsidP="00275216">
            <w:pPr>
              <w:spacing w:after="0" w:line="240" w:lineRule="auto"/>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00813CE2" w:rsidRPr="00CC3B63">
              <w:rPr>
                <w:rFonts w:ascii="Times New Roman" w:eastAsia="Times New Roman" w:hAnsi="Times New Roman" w:cs="Times New Roman"/>
                <w:sz w:val="28"/>
                <w:szCs w:val="28"/>
              </w:rPr>
              <w:t xml:space="preserve">оказания поддержки, в сфере ипотечного жилищного кредитования </w:t>
            </w:r>
            <w:r w:rsidR="00813CE2">
              <w:rPr>
                <w:rFonts w:ascii="Times New Roman" w:eastAsia="Times New Roman" w:hAnsi="Times New Roman" w:cs="Times New Roman"/>
                <w:sz w:val="28"/>
                <w:szCs w:val="28"/>
              </w:rPr>
              <w:t xml:space="preserve">для </w:t>
            </w:r>
            <w:r w:rsidR="00F86DBC">
              <w:rPr>
                <w:rFonts w:ascii="Times New Roman" w:eastAsia="Times New Roman" w:hAnsi="Times New Roman" w:cs="Times New Roman"/>
                <w:sz w:val="28"/>
                <w:szCs w:val="28"/>
              </w:rPr>
              <w:t>решения</w:t>
            </w:r>
            <w:r w:rsidR="00813CE2" w:rsidRPr="00CC3B63">
              <w:rPr>
                <w:rFonts w:ascii="Times New Roman" w:eastAsia="Times New Roman" w:hAnsi="Times New Roman" w:cs="Times New Roman"/>
                <w:sz w:val="28"/>
                <w:szCs w:val="28"/>
              </w:rPr>
              <w:t xml:space="preserve"> жилищной проблемы</w:t>
            </w:r>
            <w:r w:rsidR="00762C53">
              <w:rPr>
                <w:rFonts w:ascii="Times New Roman" w:eastAsia="Times New Roman" w:hAnsi="Times New Roman" w:cs="Times New Roman"/>
                <w:sz w:val="28"/>
                <w:szCs w:val="28"/>
              </w:rPr>
              <w:t xml:space="preserve">       </w:t>
            </w:r>
            <w:r w:rsidR="00813CE2" w:rsidRPr="00CC3B63">
              <w:rPr>
                <w:rFonts w:ascii="Times New Roman" w:eastAsia="Times New Roman" w:hAnsi="Times New Roman" w:cs="Times New Roman"/>
                <w:sz w:val="28"/>
                <w:szCs w:val="28"/>
              </w:rPr>
              <w:t xml:space="preserve"> </w:t>
            </w:r>
            <w:r w:rsidR="00AD686D">
              <w:rPr>
                <w:rFonts w:ascii="Times New Roman" w:eastAsia="Times New Roman" w:hAnsi="Times New Roman" w:cs="Times New Roman"/>
                <w:sz w:val="28"/>
                <w:szCs w:val="28"/>
              </w:rPr>
              <w:t xml:space="preserve">  6</w:t>
            </w:r>
            <w:r w:rsidR="00813CE2" w:rsidRPr="00CC3B63">
              <w:rPr>
                <w:rFonts w:ascii="Times New Roman" w:eastAsia="Times New Roman" w:hAnsi="Times New Roman" w:cs="Times New Roman"/>
                <w:sz w:val="28"/>
                <w:szCs w:val="28"/>
              </w:rPr>
              <w:t xml:space="preserve"> семей, нуждающихся в улучшении жилищных условий</w:t>
            </w:r>
            <w:r w:rsidRPr="00AB491C">
              <w:rPr>
                <w:rFonts w:ascii="Times New Roman" w:eastAsia="Times New Roman" w:hAnsi="Times New Roman" w:cs="Times New Roman"/>
                <w:sz w:val="28"/>
                <w:szCs w:val="28"/>
              </w:rPr>
              <w:t>;</w:t>
            </w:r>
          </w:p>
          <w:p w:rsidR="00275216" w:rsidRPr="00AB491C" w:rsidRDefault="00275216" w:rsidP="00F302B9">
            <w:pPr>
              <w:spacing w:after="0" w:line="240" w:lineRule="auto"/>
              <w:contextualSpacing/>
              <w:jc w:val="both"/>
              <w:rPr>
                <w:rFonts w:ascii="Times New Roman" w:eastAsia="Times New Roman" w:hAnsi="Times New Roman" w:cs="Times New Roman"/>
                <w:sz w:val="28"/>
                <w:szCs w:val="28"/>
                <w:u w:val="single"/>
              </w:rPr>
            </w:pPr>
            <w:r w:rsidRPr="00AB491C">
              <w:rPr>
                <w:rFonts w:ascii="Times New Roman" w:eastAsia="Times New Roman" w:hAnsi="Times New Roman" w:cs="Times New Roman"/>
                <w:sz w:val="28"/>
                <w:szCs w:val="28"/>
              </w:rPr>
              <w:t>-выделение субсидии на возмещение части аннуитетных платежей по кредиту</w:t>
            </w:r>
            <w:r w:rsidR="009B481F">
              <w:rPr>
                <w:rFonts w:ascii="Times New Roman" w:eastAsia="Times New Roman" w:hAnsi="Times New Roman" w:cs="Times New Roman"/>
                <w:sz w:val="28"/>
                <w:szCs w:val="28"/>
              </w:rPr>
              <w:t xml:space="preserve"> </w:t>
            </w:r>
            <w:r w:rsidR="00AC1AB1">
              <w:rPr>
                <w:rFonts w:ascii="Times New Roman" w:eastAsia="Times New Roman" w:hAnsi="Times New Roman" w:cs="Times New Roman"/>
                <w:sz w:val="28"/>
                <w:szCs w:val="28"/>
              </w:rPr>
              <w:t>4</w:t>
            </w:r>
            <w:r w:rsidR="00F302B9">
              <w:rPr>
                <w:rFonts w:ascii="Times New Roman" w:eastAsia="Times New Roman" w:hAnsi="Times New Roman" w:cs="Times New Roman"/>
                <w:sz w:val="28"/>
                <w:szCs w:val="28"/>
              </w:rPr>
              <w:t xml:space="preserve"> семьям ежеквартально в т</w:t>
            </w:r>
            <w:r w:rsidR="009B481F">
              <w:rPr>
                <w:rFonts w:ascii="Times New Roman" w:eastAsia="Times New Roman" w:hAnsi="Times New Roman" w:cs="Times New Roman"/>
                <w:sz w:val="28"/>
                <w:szCs w:val="28"/>
              </w:rPr>
              <w:t>ечение года</w:t>
            </w:r>
            <w:r w:rsidR="00AC1AB1">
              <w:rPr>
                <w:rFonts w:ascii="Times New Roman" w:eastAsia="Times New Roman" w:hAnsi="Times New Roman" w:cs="Times New Roman"/>
                <w:sz w:val="28"/>
                <w:szCs w:val="28"/>
              </w:rPr>
              <w:t xml:space="preserve"> (среднее значение)</w:t>
            </w:r>
          </w:p>
        </w:tc>
      </w:tr>
    </w:tbl>
    <w:p w:rsidR="00545547" w:rsidRDefault="00545547" w:rsidP="00AB491C">
      <w:pPr>
        <w:spacing w:after="0" w:line="240" w:lineRule="auto"/>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5.2. Анализ существующей ситуации и оценка проблемы, решение которой осуществляется путем реализации Подпрограммы.</w:t>
      </w:r>
    </w:p>
    <w:p w:rsidR="00AB491C" w:rsidRPr="00AB491C" w:rsidRDefault="00AB491C" w:rsidP="00AB491C">
      <w:pPr>
        <w:spacing w:after="0" w:line="240" w:lineRule="auto"/>
        <w:outlineLvl w:val="1"/>
        <w:rPr>
          <w:rFonts w:ascii="Times New Roman" w:eastAsia="Times New Roman" w:hAnsi="Times New Roman" w:cs="Times New Roman"/>
          <w:sz w:val="18"/>
          <w:szCs w:val="18"/>
        </w:rPr>
      </w:pP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w:t>
      </w:r>
      <w:r w:rsidR="004F17A6">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 xml:space="preserve">– городской бюджет) помочь гражданам в приобретении жилья с использованием ипотечных жилищных кредитов </w:t>
      </w:r>
      <w:r w:rsidRPr="00AB491C">
        <w:rPr>
          <w:rFonts w:ascii="Times New Roman" w:eastAsia="Times New Roman" w:hAnsi="Times New Roman" w:cs="Times New Roman"/>
          <w:sz w:val="28"/>
          <w:szCs w:val="28"/>
        </w:rPr>
        <w:lastRenderedPageBreak/>
        <w:t>и займов улучшить жилищные условия и снизить социальную напряженность в обществе.</w:t>
      </w: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городском округе город Рыбинск Ярославской области (далее по тексту </w:t>
      </w:r>
      <w:r w:rsidR="00517B94">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банками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AB491C" w:rsidRPr="00D63330" w:rsidRDefault="00AB491C" w:rsidP="00AB491C">
      <w:pPr>
        <w:spacing w:after="0" w:line="240" w:lineRule="auto"/>
        <w:ind w:firstLine="709"/>
        <w:jc w:val="both"/>
        <w:rPr>
          <w:rFonts w:ascii="Times New Roman" w:eastAsia="Times New Roman" w:hAnsi="Times New Roman" w:cs="Times New Roman"/>
          <w:sz w:val="24"/>
          <w:szCs w:val="24"/>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5.3. Цель, задач</w:t>
      </w:r>
      <w:r w:rsidR="008D01D9">
        <w:rPr>
          <w:rFonts w:ascii="Times New Roman" w:eastAsia="Times New Roman" w:hAnsi="Times New Roman" w:cs="Times New Roman"/>
          <w:sz w:val="28"/>
          <w:szCs w:val="28"/>
        </w:rPr>
        <w:t>а</w:t>
      </w:r>
      <w:r w:rsidRPr="00AB491C">
        <w:rPr>
          <w:rFonts w:ascii="Times New Roman" w:eastAsia="Times New Roman" w:hAnsi="Times New Roman" w:cs="Times New Roman"/>
          <w:sz w:val="28"/>
          <w:szCs w:val="28"/>
        </w:rPr>
        <w:t xml:space="preserve"> и ожидаемые результаты реализации Подпрограммы</w:t>
      </w:r>
    </w:p>
    <w:p w:rsidR="00AB491C" w:rsidRPr="00D63330" w:rsidRDefault="00AB491C" w:rsidP="00AB491C">
      <w:pPr>
        <w:spacing w:after="0" w:line="240" w:lineRule="auto"/>
        <w:jc w:val="center"/>
        <w:outlineLvl w:val="1"/>
        <w:rPr>
          <w:rFonts w:ascii="Times New Roman" w:eastAsia="Times New Roman" w:hAnsi="Times New Roman" w:cs="Times New Roman"/>
          <w:sz w:val="24"/>
          <w:szCs w:val="24"/>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Целью Подпрограммы является </w:t>
      </w:r>
      <w:r w:rsidR="00533FC7">
        <w:rPr>
          <w:rFonts w:ascii="Times New Roman" w:eastAsia="Times New Roman" w:hAnsi="Times New Roman" w:cs="Times New Roman"/>
          <w:sz w:val="28"/>
          <w:szCs w:val="28"/>
        </w:rPr>
        <w:t>р</w:t>
      </w:r>
      <w:r w:rsidR="00533FC7" w:rsidRPr="00AB491C">
        <w:rPr>
          <w:rFonts w:ascii="Times New Roman" w:eastAsia="Times New Roman" w:hAnsi="Times New Roman" w:cs="Times New Roman"/>
          <w:sz w:val="28"/>
          <w:szCs w:val="28"/>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00533FC7" w:rsidRPr="00AB491C">
        <w:rPr>
          <w:rFonts w:ascii="Times New Roman" w:eastAsia="Times New Roman" w:hAnsi="Times New Roman" w:cs="Times New Roman"/>
          <w:kern w:val="2"/>
          <w:sz w:val="28"/>
          <w:szCs w:val="28"/>
        </w:rPr>
        <w:t>Ярославской области</w:t>
      </w:r>
      <w:r w:rsidR="00533FC7" w:rsidRPr="00AB491C">
        <w:rPr>
          <w:rFonts w:ascii="Times New Roman" w:eastAsia="Times New Roman" w:hAnsi="Times New Roman" w:cs="Times New Roman"/>
          <w:sz w:val="28"/>
          <w:szCs w:val="28"/>
        </w:rPr>
        <w:t>, путем оказания поддержки гражданам, в сфере ипотечного жилищного кредитования и займа</w:t>
      </w:r>
      <w:r w:rsidRPr="00AB491C">
        <w:rPr>
          <w:rFonts w:ascii="Times New Roman" w:eastAsia="Times New Roman" w:hAnsi="Times New Roman" w:cs="Times New Roman"/>
          <w:sz w:val="28"/>
          <w:szCs w:val="28"/>
        </w:rPr>
        <w:t>.</w:t>
      </w:r>
    </w:p>
    <w:p w:rsidR="00AB491C" w:rsidRPr="00970B45" w:rsidRDefault="00AB491C" w:rsidP="00AB491C">
      <w:pPr>
        <w:spacing w:after="0" w:line="240" w:lineRule="auto"/>
        <w:ind w:firstLine="709"/>
        <w:jc w:val="both"/>
        <w:rPr>
          <w:rFonts w:ascii="Times New Roman" w:eastAsia="Times New Roman" w:hAnsi="Times New Roman" w:cs="Times New Roman"/>
          <w:sz w:val="28"/>
          <w:szCs w:val="28"/>
        </w:rPr>
      </w:pPr>
      <w:r w:rsidRPr="00970B45">
        <w:rPr>
          <w:rFonts w:ascii="Times New Roman" w:eastAsia="Times New Roman" w:hAnsi="Times New Roman" w:cs="Times New Roman"/>
          <w:sz w:val="28"/>
          <w:szCs w:val="28"/>
        </w:rPr>
        <w:t>Задач</w:t>
      </w:r>
      <w:r w:rsidR="00F761BD">
        <w:rPr>
          <w:rFonts w:ascii="Times New Roman" w:eastAsia="Times New Roman" w:hAnsi="Times New Roman" w:cs="Times New Roman"/>
          <w:sz w:val="28"/>
          <w:szCs w:val="28"/>
        </w:rPr>
        <w:t>ей</w:t>
      </w:r>
      <w:r w:rsidRPr="00970B45">
        <w:rPr>
          <w:rFonts w:ascii="Times New Roman" w:eastAsia="Times New Roman" w:hAnsi="Times New Roman" w:cs="Times New Roman"/>
          <w:sz w:val="28"/>
          <w:szCs w:val="28"/>
        </w:rPr>
        <w:t xml:space="preserve"> Подпрограммы явля</w:t>
      </w:r>
      <w:r w:rsidR="00F761BD">
        <w:rPr>
          <w:rFonts w:ascii="Times New Roman" w:eastAsia="Times New Roman" w:hAnsi="Times New Roman" w:cs="Times New Roman"/>
          <w:sz w:val="28"/>
          <w:szCs w:val="28"/>
        </w:rPr>
        <w:t>е</w:t>
      </w:r>
      <w:r w:rsidRPr="00970B45">
        <w:rPr>
          <w:rFonts w:ascii="Times New Roman" w:eastAsia="Times New Roman" w:hAnsi="Times New Roman" w:cs="Times New Roman"/>
          <w:sz w:val="28"/>
          <w:szCs w:val="28"/>
        </w:rPr>
        <w:t>тся:</w:t>
      </w:r>
    </w:p>
    <w:p w:rsidR="00970B45" w:rsidRDefault="00820F93" w:rsidP="00CA46F7">
      <w:pPr>
        <w:tabs>
          <w:tab w:val="left" w:pos="709"/>
          <w:tab w:val="left" w:pos="993"/>
        </w:tabs>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C580B">
        <w:rPr>
          <w:rFonts w:ascii="Times New Roman" w:eastAsia="Times New Roman" w:hAnsi="Times New Roman" w:cs="Times New Roman"/>
          <w:sz w:val="28"/>
          <w:szCs w:val="28"/>
        </w:rPr>
        <w:t xml:space="preserve"> п</w:t>
      </w:r>
      <w:r w:rsidR="00CA46F7">
        <w:rPr>
          <w:rFonts w:ascii="Times New Roman" w:eastAsia="Times New Roman" w:hAnsi="Times New Roman" w:cs="Times New Roman"/>
          <w:sz w:val="28"/>
          <w:szCs w:val="28"/>
        </w:rPr>
        <w:t xml:space="preserve">оддержка </w:t>
      </w:r>
      <w:r w:rsidR="0063046E">
        <w:rPr>
          <w:rFonts w:ascii="Times New Roman" w:eastAsia="Times New Roman" w:hAnsi="Times New Roman" w:cs="Times New Roman"/>
          <w:sz w:val="28"/>
          <w:szCs w:val="28"/>
        </w:rPr>
        <w:t>граждан</w:t>
      </w:r>
      <w:r w:rsidR="00CA46F7">
        <w:rPr>
          <w:rFonts w:ascii="Times New Roman" w:eastAsia="Times New Roman" w:hAnsi="Times New Roman" w:cs="Times New Roman"/>
          <w:sz w:val="28"/>
          <w:szCs w:val="28"/>
        </w:rPr>
        <w:t>, нуждающихся в улучшении жилищных услови</w:t>
      </w:r>
      <w:r w:rsidR="00C7731B">
        <w:rPr>
          <w:rFonts w:ascii="Times New Roman" w:eastAsia="Times New Roman" w:hAnsi="Times New Roman" w:cs="Times New Roman"/>
          <w:sz w:val="28"/>
          <w:szCs w:val="28"/>
        </w:rPr>
        <w:t>й</w:t>
      </w:r>
      <w:r w:rsidR="00CA46F7">
        <w:rPr>
          <w:rFonts w:ascii="Times New Roman" w:eastAsia="Times New Roman" w:hAnsi="Times New Roman" w:cs="Times New Roman"/>
          <w:sz w:val="28"/>
          <w:szCs w:val="28"/>
        </w:rPr>
        <w:t xml:space="preserve">, в </w:t>
      </w:r>
      <w:r w:rsidR="00CA46F7" w:rsidRPr="00AB491C">
        <w:rPr>
          <w:rFonts w:ascii="Times New Roman" w:eastAsia="Times New Roman" w:hAnsi="Times New Roman" w:cs="Times New Roman"/>
          <w:sz w:val="28"/>
          <w:szCs w:val="28"/>
        </w:rPr>
        <w:t>сфере ипотечного жилищного кредитования</w:t>
      </w:r>
      <w:r w:rsidR="00970B45">
        <w:rPr>
          <w:rFonts w:ascii="Times New Roman" w:eastAsia="Times New Roman" w:hAnsi="Times New Roman" w:cs="Times New Roman"/>
          <w:sz w:val="28"/>
          <w:szCs w:val="28"/>
        </w:rPr>
        <w:t>.</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Реализация мероприятий Подпрограммы позволит обеспечить:</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491C" w:rsidRPr="00AB491C">
        <w:rPr>
          <w:rFonts w:ascii="Times New Roman" w:eastAsia="Times New Roman" w:hAnsi="Times New Roman" w:cs="Times New Roman"/>
          <w:sz w:val="28"/>
          <w:szCs w:val="28"/>
        </w:rPr>
        <w:t xml:space="preserve">- решение жилищной </w:t>
      </w:r>
      <w:r w:rsidR="0038183A">
        <w:rPr>
          <w:rFonts w:ascii="Times New Roman" w:eastAsia="Times New Roman" w:hAnsi="Times New Roman" w:cs="Times New Roman"/>
          <w:sz w:val="28"/>
          <w:szCs w:val="28"/>
        </w:rPr>
        <w:t xml:space="preserve">проблемы </w:t>
      </w:r>
      <w:r w:rsidR="002017B1">
        <w:rPr>
          <w:rFonts w:ascii="Times New Roman" w:eastAsia="Times New Roman" w:hAnsi="Times New Roman" w:cs="Times New Roman"/>
          <w:sz w:val="28"/>
          <w:szCs w:val="28"/>
        </w:rPr>
        <w:t>8</w:t>
      </w:r>
      <w:r w:rsidR="00AB491C" w:rsidRPr="0038183A">
        <w:rPr>
          <w:rFonts w:ascii="Times New Roman" w:eastAsia="Times New Roman" w:hAnsi="Times New Roman" w:cs="Times New Roman"/>
          <w:sz w:val="28"/>
          <w:szCs w:val="28"/>
        </w:rPr>
        <w:t xml:space="preserve"> семей, нуждающихся</w:t>
      </w:r>
      <w:r w:rsidR="00AB491C" w:rsidRPr="00AB491C">
        <w:rPr>
          <w:rFonts w:ascii="Times New Roman" w:eastAsia="Times New Roman" w:hAnsi="Times New Roman" w:cs="Times New Roman"/>
          <w:sz w:val="28"/>
          <w:szCs w:val="28"/>
        </w:rPr>
        <w:t xml:space="preserve"> в улучшении жилищных условий;</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491C" w:rsidRPr="00AB491C">
        <w:rPr>
          <w:rFonts w:ascii="Times New Roman" w:eastAsia="Times New Roman" w:hAnsi="Times New Roman" w:cs="Times New Roman"/>
          <w:sz w:val="28"/>
          <w:szCs w:val="28"/>
        </w:rPr>
        <w:t>- привлечение внебюджетных средств (кредиты банков и собственные средства граждан) для реализации Подпрограммы;</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AB491C" w:rsidRPr="00BC2580" w:rsidRDefault="00AB491C" w:rsidP="00AB491C">
      <w:pPr>
        <w:spacing w:after="0" w:line="240" w:lineRule="auto"/>
        <w:ind w:firstLine="142"/>
        <w:jc w:val="both"/>
        <w:rPr>
          <w:rFonts w:ascii="Times New Roman" w:eastAsia="Times New Roman" w:hAnsi="Times New Roman" w:cs="Times New Roman"/>
          <w:sz w:val="10"/>
          <w:szCs w:val="10"/>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5.4. Социально-экономическое обоснование Подпрограммы</w:t>
      </w:r>
    </w:p>
    <w:p w:rsidR="00AB491C" w:rsidRPr="00BC2580" w:rsidRDefault="00AB491C" w:rsidP="00AB491C">
      <w:pPr>
        <w:spacing w:after="0" w:line="240" w:lineRule="auto"/>
        <w:ind w:firstLine="540"/>
        <w:jc w:val="center"/>
        <w:outlineLvl w:val="1"/>
        <w:rPr>
          <w:rFonts w:ascii="Times New Roman" w:eastAsia="Times New Roman" w:hAnsi="Times New Roman" w:cs="Times New Roman"/>
          <w:sz w:val="16"/>
          <w:szCs w:val="16"/>
        </w:rPr>
      </w:pPr>
    </w:p>
    <w:p w:rsidR="00AB491C" w:rsidRPr="00AB491C" w:rsidRDefault="00AB491C" w:rsidP="00AB491C">
      <w:pPr>
        <w:tabs>
          <w:tab w:val="left" w:pos="709"/>
        </w:tabs>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9D36A8" w:rsidRPr="00BC2580" w:rsidRDefault="009D36A8" w:rsidP="00AB491C">
      <w:pPr>
        <w:spacing w:after="0" w:line="240" w:lineRule="auto"/>
        <w:jc w:val="center"/>
        <w:rPr>
          <w:rFonts w:ascii="Times New Roman" w:eastAsia="Times New Roman" w:hAnsi="Times New Roman" w:cs="Times New Roman"/>
          <w:sz w:val="16"/>
          <w:szCs w:val="16"/>
        </w:rPr>
      </w:pP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5.5. Финансирование Подпрограммы</w:t>
      </w:r>
    </w:p>
    <w:p w:rsidR="00AB491C" w:rsidRPr="00BC2580" w:rsidRDefault="00AB491C" w:rsidP="00AB491C">
      <w:pPr>
        <w:spacing w:after="0" w:line="240" w:lineRule="auto"/>
        <w:jc w:val="center"/>
        <w:rPr>
          <w:rFonts w:ascii="Times New Roman" w:eastAsia="Times New Roman" w:hAnsi="Times New Roman" w:cs="Times New Roman"/>
          <w:sz w:val="18"/>
          <w:szCs w:val="18"/>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Основными источниками финансирования Подпрограммы являются:</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средства городского бюджета, предусмотренные на реализацию Подпрограммы; </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средства областного бюджета.</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color w:val="000000"/>
          <w:sz w:val="28"/>
          <w:szCs w:val="28"/>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rPr>
        <w:t>.</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28"/>
          <w:szCs w:val="28"/>
        </w:rPr>
      </w:pPr>
      <w:r w:rsidRPr="00AB491C">
        <w:rPr>
          <w:rFonts w:ascii="Times New Roman" w:eastAsia="Times New Roman" w:hAnsi="Times New Roman" w:cs="Times New Roman"/>
          <w:color w:val="000000"/>
          <w:sz w:val="28"/>
          <w:szCs w:val="28"/>
        </w:rPr>
        <w:lastRenderedPageBreak/>
        <w:t>Общий объем финансирования Подпрограммы складывается из средств   бюджета области и городского бюджета:</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134"/>
        <w:gridCol w:w="1276"/>
        <w:gridCol w:w="1134"/>
        <w:gridCol w:w="1134"/>
        <w:gridCol w:w="1134"/>
        <w:gridCol w:w="1134"/>
        <w:gridCol w:w="1134"/>
        <w:gridCol w:w="1134"/>
      </w:tblGrid>
      <w:tr w:rsidR="00B35B7A" w:rsidRPr="00AB491C" w:rsidTr="00F65FD0">
        <w:trPr>
          <w:trHeight w:val="289"/>
        </w:trPr>
        <w:tc>
          <w:tcPr>
            <w:tcW w:w="1242" w:type="dxa"/>
            <w:vMerge w:val="restart"/>
          </w:tcPr>
          <w:p w:rsidR="00B35B7A" w:rsidRPr="00AB491C" w:rsidRDefault="00B35B7A"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Наименование ресурсов</w:t>
            </w:r>
          </w:p>
          <w:p w:rsidR="00B35B7A" w:rsidRPr="00AB491C" w:rsidRDefault="00B35B7A" w:rsidP="00AB491C">
            <w:pPr>
              <w:spacing w:after="0" w:line="240" w:lineRule="auto"/>
              <w:ind w:firstLine="567"/>
              <w:jc w:val="both"/>
              <w:rPr>
                <w:rFonts w:ascii="Times New Roman" w:eastAsia="Times New Roman" w:hAnsi="Times New Roman" w:cs="Times New Roman"/>
              </w:rPr>
            </w:pPr>
          </w:p>
        </w:tc>
        <w:tc>
          <w:tcPr>
            <w:tcW w:w="2410" w:type="dxa"/>
            <w:gridSpan w:val="2"/>
          </w:tcPr>
          <w:p w:rsidR="00B35B7A" w:rsidRPr="00AB491C" w:rsidRDefault="00B35B7A" w:rsidP="00EC78B4">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EC78B4">
              <w:rPr>
                <w:rFonts w:ascii="Times New Roman" w:eastAsia="Times New Roman" w:hAnsi="Times New Roman" w:cs="Times New Roman"/>
              </w:rPr>
              <w:t>5</w:t>
            </w:r>
          </w:p>
        </w:tc>
        <w:tc>
          <w:tcPr>
            <w:tcW w:w="2268" w:type="dxa"/>
            <w:gridSpan w:val="2"/>
          </w:tcPr>
          <w:p w:rsidR="00B35B7A" w:rsidRPr="00AB491C" w:rsidRDefault="00B35B7A" w:rsidP="00EC78B4">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EC78B4">
              <w:rPr>
                <w:rFonts w:ascii="Times New Roman" w:eastAsia="Times New Roman" w:hAnsi="Times New Roman" w:cs="Times New Roman"/>
              </w:rPr>
              <w:t>6</w:t>
            </w:r>
          </w:p>
        </w:tc>
        <w:tc>
          <w:tcPr>
            <w:tcW w:w="2268" w:type="dxa"/>
            <w:gridSpan w:val="2"/>
          </w:tcPr>
          <w:p w:rsidR="00B35B7A" w:rsidRPr="00AB491C" w:rsidRDefault="00B35B7A" w:rsidP="00EC78B4">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EC78B4">
              <w:rPr>
                <w:rFonts w:ascii="Times New Roman" w:eastAsia="Times New Roman" w:hAnsi="Times New Roman" w:cs="Times New Roman"/>
              </w:rPr>
              <w:t>7</w:t>
            </w:r>
          </w:p>
        </w:tc>
        <w:tc>
          <w:tcPr>
            <w:tcW w:w="2268" w:type="dxa"/>
            <w:gridSpan w:val="2"/>
          </w:tcPr>
          <w:p w:rsidR="00B35B7A" w:rsidRPr="00AB491C" w:rsidRDefault="00B35B7A" w:rsidP="005309A4">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EC78B4">
              <w:rPr>
                <w:rFonts w:ascii="Times New Roman" w:eastAsia="Times New Roman" w:hAnsi="Times New Roman" w:cs="Times New Roman"/>
              </w:rPr>
              <w:t>8</w:t>
            </w:r>
          </w:p>
        </w:tc>
      </w:tr>
      <w:tr w:rsidR="00AB491C" w:rsidRPr="00AB491C" w:rsidTr="00F65FD0">
        <w:trPr>
          <w:trHeight w:val="289"/>
        </w:trPr>
        <w:tc>
          <w:tcPr>
            <w:tcW w:w="1242" w:type="dxa"/>
            <w:vMerge/>
          </w:tcPr>
          <w:p w:rsidR="00AB491C" w:rsidRPr="00AB491C" w:rsidRDefault="00AB491C" w:rsidP="00AB491C">
            <w:pPr>
              <w:spacing w:after="0" w:line="240" w:lineRule="auto"/>
              <w:ind w:firstLine="567"/>
              <w:jc w:val="both"/>
              <w:rPr>
                <w:rFonts w:ascii="Times New Roman" w:eastAsia="Times New Roman" w:hAnsi="Times New Roman" w:cs="Times New Roman"/>
              </w:rPr>
            </w:pP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276" w:type="dxa"/>
          </w:tcPr>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 xml:space="preserve">Выде- </w:t>
            </w:r>
          </w:p>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Потреб-ность</w:t>
            </w:r>
          </w:p>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Выде-</w:t>
            </w:r>
          </w:p>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AB491C" w:rsidRPr="00A20493" w:rsidRDefault="00AB491C" w:rsidP="00AB491C">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p w:rsidR="00AB491C" w:rsidRPr="00AB491C" w:rsidRDefault="00AB491C" w:rsidP="00AB491C">
            <w:pPr>
              <w:spacing w:after="0" w:line="240" w:lineRule="auto"/>
              <w:ind w:firstLine="34"/>
              <w:jc w:val="center"/>
              <w:rPr>
                <w:rFonts w:ascii="Times New Roman" w:eastAsia="Times New Roman" w:hAnsi="Times New Roman" w:cs="Times New Roman"/>
              </w:rPr>
            </w:pPr>
          </w:p>
        </w:tc>
      </w:tr>
      <w:tr w:rsidR="00673E90" w:rsidRPr="00AB491C" w:rsidTr="00F65FD0">
        <w:tc>
          <w:tcPr>
            <w:tcW w:w="1242" w:type="dxa"/>
          </w:tcPr>
          <w:p w:rsidR="00673E90" w:rsidRPr="00742A3E" w:rsidRDefault="00673E90" w:rsidP="00AB491C">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города</w:t>
            </w:r>
          </w:p>
        </w:tc>
        <w:tc>
          <w:tcPr>
            <w:tcW w:w="1134" w:type="dxa"/>
          </w:tcPr>
          <w:p w:rsidR="00673E90" w:rsidRPr="00673E90" w:rsidRDefault="0043097E" w:rsidP="00A5347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037CA">
              <w:rPr>
                <w:rFonts w:ascii="Times New Roman" w:eastAsia="Times New Roman" w:hAnsi="Times New Roman" w:cs="Times New Roman"/>
              </w:rPr>
              <w:t>81</w:t>
            </w:r>
          </w:p>
          <w:p w:rsidR="00673E90" w:rsidRPr="00673E90" w:rsidRDefault="00673E90" w:rsidP="00A53477">
            <w:pPr>
              <w:tabs>
                <w:tab w:val="left" w:pos="820"/>
              </w:tabs>
              <w:spacing w:after="0" w:line="240" w:lineRule="auto"/>
              <w:jc w:val="center"/>
              <w:rPr>
                <w:rFonts w:ascii="Times New Roman" w:eastAsia="Times New Roman" w:hAnsi="Times New Roman" w:cs="Times New Roman"/>
              </w:rPr>
            </w:pPr>
          </w:p>
        </w:tc>
        <w:tc>
          <w:tcPr>
            <w:tcW w:w="1276" w:type="dxa"/>
          </w:tcPr>
          <w:p w:rsidR="00673E90" w:rsidRPr="00DE550E" w:rsidRDefault="00E037CA" w:rsidP="001020F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1,81</w:t>
            </w:r>
          </w:p>
          <w:p w:rsidR="00673E90" w:rsidRPr="00DE550E" w:rsidRDefault="00673E90" w:rsidP="001020F3">
            <w:pPr>
              <w:tabs>
                <w:tab w:val="left" w:pos="820"/>
              </w:tabs>
              <w:spacing w:after="0" w:line="240" w:lineRule="auto"/>
              <w:jc w:val="center"/>
              <w:rPr>
                <w:rFonts w:ascii="Times New Roman" w:eastAsia="Times New Roman" w:hAnsi="Times New Roman" w:cs="Times New Roman"/>
              </w:rPr>
            </w:pPr>
          </w:p>
        </w:tc>
        <w:tc>
          <w:tcPr>
            <w:tcW w:w="1134" w:type="dxa"/>
          </w:tcPr>
          <w:p w:rsidR="00673E90" w:rsidRPr="00673E90" w:rsidRDefault="00673E90" w:rsidP="00AD6CC9">
            <w:pPr>
              <w:tabs>
                <w:tab w:val="left" w:pos="820"/>
              </w:tabs>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4,18</w:t>
            </w:r>
          </w:p>
        </w:tc>
        <w:tc>
          <w:tcPr>
            <w:tcW w:w="1134" w:type="dxa"/>
          </w:tcPr>
          <w:p w:rsidR="00673E90" w:rsidRPr="00673E90" w:rsidRDefault="002017B1" w:rsidP="00A53477">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4,18</w:t>
            </w:r>
          </w:p>
        </w:tc>
        <w:tc>
          <w:tcPr>
            <w:tcW w:w="1134" w:type="dxa"/>
          </w:tcPr>
          <w:p w:rsidR="00673E90" w:rsidRPr="00673E90" w:rsidRDefault="00673E90" w:rsidP="00AD6CC9">
            <w:pPr>
              <w:tabs>
                <w:tab w:val="left" w:pos="820"/>
              </w:tabs>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6,25</w:t>
            </w:r>
          </w:p>
        </w:tc>
        <w:tc>
          <w:tcPr>
            <w:tcW w:w="1134" w:type="dxa"/>
          </w:tcPr>
          <w:p w:rsidR="00673E90" w:rsidRPr="00673E90" w:rsidRDefault="002017B1" w:rsidP="00A53477">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6,25</w:t>
            </w:r>
          </w:p>
        </w:tc>
        <w:tc>
          <w:tcPr>
            <w:tcW w:w="1134" w:type="dxa"/>
          </w:tcPr>
          <w:p w:rsidR="00673E90" w:rsidRPr="00673E90" w:rsidRDefault="00673E90" w:rsidP="00A53477">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673E90" w:rsidRPr="00673E90" w:rsidRDefault="00673E90" w:rsidP="00465178">
            <w:pPr>
              <w:tabs>
                <w:tab w:val="left" w:pos="820"/>
              </w:tabs>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3,45</w:t>
            </w:r>
          </w:p>
        </w:tc>
      </w:tr>
      <w:tr w:rsidR="00673E90" w:rsidRPr="00AB491C" w:rsidTr="00F65FD0">
        <w:tc>
          <w:tcPr>
            <w:tcW w:w="1242" w:type="dxa"/>
          </w:tcPr>
          <w:p w:rsidR="00673E90" w:rsidRPr="00742A3E" w:rsidRDefault="00673E90" w:rsidP="00AB491C">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области</w:t>
            </w:r>
          </w:p>
        </w:tc>
        <w:tc>
          <w:tcPr>
            <w:tcW w:w="1134" w:type="dxa"/>
          </w:tcPr>
          <w:p w:rsidR="00673E90" w:rsidRPr="00673E90" w:rsidRDefault="00673E90" w:rsidP="00FF2F8F">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0,12</w:t>
            </w:r>
          </w:p>
        </w:tc>
        <w:tc>
          <w:tcPr>
            <w:tcW w:w="1276" w:type="dxa"/>
          </w:tcPr>
          <w:p w:rsidR="00673E90" w:rsidRPr="00DE550E" w:rsidRDefault="0043097E" w:rsidP="001020F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0,19</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0,12</w:t>
            </w:r>
          </w:p>
        </w:tc>
        <w:tc>
          <w:tcPr>
            <w:tcW w:w="1134" w:type="dxa"/>
          </w:tcPr>
          <w:p w:rsidR="00673E90" w:rsidRPr="00673E90" w:rsidRDefault="00673E90" w:rsidP="00AA77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4,71</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0,12</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3,47</w:t>
            </w:r>
          </w:p>
        </w:tc>
        <w:tc>
          <w:tcPr>
            <w:tcW w:w="1134" w:type="dxa"/>
          </w:tcPr>
          <w:p w:rsidR="00673E90" w:rsidRPr="00673E90" w:rsidRDefault="00673E90" w:rsidP="00673E90">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0,</w:t>
            </w:r>
            <w:r>
              <w:rPr>
                <w:rFonts w:ascii="Times New Roman" w:eastAsia="Times New Roman" w:hAnsi="Times New Roman" w:cs="Times New Roman"/>
              </w:rPr>
              <w:t>00</w:t>
            </w:r>
          </w:p>
        </w:tc>
        <w:tc>
          <w:tcPr>
            <w:tcW w:w="1134" w:type="dxa"/>
          </w:tcPr>
          <w:p w:rsidR="00673E90" w:rsidRPr="00673E90" w:rsidRDefault="00673E90" w:rsidP="00AA7781">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5,17</w:t>
            </w:r>
          </w:p>
        </w:tc>
      </w:tr>
      <w:tr w:rsidR="00673E90" w:rsidRPr="00AB491C" w:rsidTr="00F65FD0">
        <w:tc>
          <w:tcPr>
            <w:tcW w:w="1242" w:type="dxa"/>
          </w:tcPr>
          <w:p w:rsidR="00673E90" w:rsidRPr="00742A3E" w:rsidRDefault="00673E90" w:rsidP="00F65FD0">
            <w:pPr>
              <w:spacing w:after="0" w:line="240" w:lineRule="auto"/>
              <w:ind w:right="-108"/>
              <w:jc w:val="both"/>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Российской Федерации</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276" w:type="dxa"/>
          </w:tcPr>
          <w:p w:rsidR="00673E90" w:rsidRPr="00DE550E" w:rsidRDefault="00673E90" w:rsidP="001020F3">
            <w:pPr>
              <w:spacing w:after="0" w:line="240" w:lineRule="auto"/>
              <w:jc w:val="center"/>
              <w:rPr>
                <w:rFonts w:ascii="Times New Roman" w:eastAsia="Times New Roman" w:hAnsi="Times New Roman" w:cs="Times New Roman"/>
              </w:rPr>
            </w:pPr>
            <w:r w:rsidRPr="00DE550E">
              <w:rPr>
                <w:rFonts w:ascii="Times New Roman" w:eastAsia="Times New Roman" w:hAnsi="Times New Roman" w:cs="Times New Roman"/>
              </w:rPr>
              <w:t>-</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673E90" w:rsidRPr="00673E90" w:rsidRDefault="00673E90" w:rsidP="00A53477">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r>
      <w:tr w:rsidR="00673E90" w:rsidRPr="00AB491C" w:rsidTr="0074254C">
        <w:trPr>
          <w:trHeight w:val="63"/>
        </w:trPr>
        <w:tc>
          <w:tcPr>
            <w:tcW w:w="1242" w:type="dxa"/>
          </w:tcPr>
          <w:p w:rsidR="00673E90" w:rsidRPr="00AB491C" w:rsidRDefault="00673E90"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Итого</w:t>
            </w:r>
          </w:p>
        </w:tc>
        <w:tc>
          <w:tcPr>
            <w:tcW w:w="1134" w:type="dxa"/>
          </w:tcPr>
          <w:p w:rsidR="00673E90" w:rsidRPr="00673E90" w:rsidRDefault="0043097E" w:rsidP="00E037C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037CA">
              <w:rPr>
                <w:rFonts w:ascii="Times New Roman" w:eastAsia="Times New Roman" w:hAnsi="Times New Roman" w:cs="Times New Roman"/>
              </w:rPr>
              <w:t>93</w:t>
            </w:r>
          </w:p>
        </w:tc>
        <w:tc>
          <w:tcPr>
            <w:tcW w:w="1276" w:type="dxa"/>
          </w:tcPr>
          <w:p w:rsidR="00673E90" w:rsidRPr="00DE550E" w:rsidRDefault="0074254C" w:rsidP="00E037C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4,30</w:t>
            </w:r>
          </w:p>
        </w:tc>
        <w:tc>
          <w:tcPr>
            <w:tcW w:w="1134" w:type="dxa"/>
          </w:tcPr>
          <w:p w:rsidR="00673E90" w:rsidRPr="00673E90" w:rsidRDefault="002017B1" w:rsidP="00AA77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8,89</w:t>
            </w:r>
          </w:p>
        </w:tc>
        <w:tc>
          <w:tcPr>
            <w:tcW w:w="1134" w:type="dxa"/>
          </w:tcPr>
          <w:p w:rsidR="00673E90" w:rsidRPr="00673E90" w:rsidRDefault="00673E90" w:rsidP="00AD6CC9">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6,37</w:t>
            </w:r>
          </w:p>
        </w:tc>
        <w:tc>
          <w:tcPr>
            <w:tcW w:w="1134" w:type="dxa"/>
          </w:tcPr>
          <w:p w:rsidR="00673E90" w:rsidRPr="00673E90" w:rsidRDefault="002017B1" w:rsidP="001E122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9,72</w:t>
            </w:r>
          </w:p>
        </w:tc>
        <w:tc>
          <w:tcPr>
            <w:tcW w:w="1134" w:type="dxa"/>
          </w:tcPr>
          <w:p w:rsidR="00673E90" w:rsidRPr="00673E90" w:rsidRDefault="00673E90" w:rsidP="001E122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673E90" w:rsidRPr="00673E90" w:rsidRDefault="00673E90" w:rsidP="00AA7781">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8,62</w:t>
            </w:r>
          </w:p>
        </w:tc>
      </w:tr>
    </w:tbl>
    <w:p w:rsidR="00EC78B4" w:rsidRDefault="00EC78B4" w:rsidP="00AB491C">
      <w:pPr>
        <w:spacing w:after="0" w:line="240" w:lineRule="auto"/>
        <w:ind w:firstLine="540"/>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 Механизм реализации Подпрограммы</w:t>
      </w:r>
    </w:p>
    <w:p w:rsidR="00AB491C" w:rsidRPr="00D63330" w:rsidRDefault="00AB491C" w:rsidP="00AB491C">
      <w:pPr>
        <w:spacing w:after="0" w:line="240" w:lineRule="auto"/>
        <w:ind w:firstLine="426"/>
        <w:jc w:val="both"/>
        <w:rPr>
          <w:rFonts w:ascii="Times New Roman" w:eastAsia="Times New Roman" w:hAnsi="Times New Roman" w:cs="Times New Roman"/>
          <w:sz w:val="24"/>
          <w:szCs w:val="24"/>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5.6.1. Описание механизма и системы реализации Подпрограммы.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Исполнителями Подпрограммы являются:</w:t>
      </w:r>
    </w:p>
    <w:p w:rsidR="00AB491C" w:rsidRPr="00AB491C" w:rsidRDefault="00AB491C" w:rsidP="00D63330">
      <w:pPr>
        <w:spacing w:after="0" w:line="240" w:lineRule="auto"/>
        <w:ind w:firstLine="567"/>
        <w:jc w:val="both"/>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Управление строительства Администрации городского округа город Рыбинск</w:t>
      </w:r>
      <w:r w:rsidR="00632DD1">
        <w:rPr>
          <w:rFonts w:ascii="Times New Roman" w:eastAsia="Times New Roman" w:hAnsi="Times New Roman" w:cs="Times New Roman"/>
          <w:sz w:val="28"/>
          <w:szCs w:val="28"/>
        </w:rPr>
        <w:t xml:space="preserve"> Ярославской области</w:t>
      </w:r>
      <w:r w:rsidRPr="00AB491C">
        <w:rPr>
          <w:rFonts w:ascii="Times New Roman" w:eastAsia="Times New Roman" w:hAnsi="Times New Roman" w:cs="Times New Roman"/>
          <w:sz w:val="28"/>
          <w:szCs w:val="28"/>
        </w:rPr>
        <w:t>;</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МКУ «Жилкомцентр».</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5.6.2. Участниками Подпрограммы являются: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Администрация городского округа город Рыбинск Ярославской области (далее – по тексту </w:t>
      </w:r>
      <w:r w:rsidR="00176C1A">
        <w:rPr>
          <w:rFonts w:ascii="Times New Roman" w:eastAsia="Times New Roman" w:hAnsi="Times New Roman" w:cs="Times New Roman"/>
          <w:sz w:val="28"/>
          <w:szCs w:val="28"/>
        </w:rPr>
        <w:t xml:space="preserve">Подпрограммы </w:t>
      </w:r>
      <w:r w:rsidRPr="00AB491C">
        <w:rPr>
          <w:rFonts w:ascii="Times New Roman" w:eastAsia="Times New Roman" w:hAnsi="Times New Roman" w:cs="Times New Roman"/>
          <w:sz w:val="28"/>
          <w:szCs w:val="28"/>
        </w:rPr>
        <w:t>Администрация);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AB491C" w:rsidRPr="007F6156" w:rsidRDefault="00AB491C" w:rsidP="00D63330">
      <w:pPr>
        <w:tabs>
          <w:tab w:val="left" w:pos="851"/>
        </w:tabs>
        <w:spacing w:after="0" w:line="240" w:lineRule="auto"/>
        <w:ind w:firstLine="567"/>
        <w:contextualSpacing/>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граждане-участники данной Подпрограммы, признанные МКУ «Жилкомцентр» таковыми и включенные в список граждан-участников данной </w:t>
      </w:r>
      <w:r w:rsidRPr="007F6156">
        <w:rPr>
          <w:rFonts w:ascii="Times New Roman" w:eastAsia="Times New Roman" w:hAnsi="Times New Roman" w:cs="Times New Roman"/>
          <w:sz w:val="28"/>
          <w:szCs w:val="28"/>
        </w:rPr>
        <w:t>Подпрограммы.</w:t>
      </w:r>
    </w:p>
    <w:p w:rsidR="00AB491C" w:rsidRPr="007F6156" w:rsidRDefault="00AB491C" w:rsidP="00AB491C">
      <w:pPr>
        <w:spacing w:after="0" w:line="240" w:lineRule="auto"/>
        <w:ind w:firstLine="709"/>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Поддержка граждан, проживающих на территории города Рыбинска, в сфере ипотечного жилищного кредитования осуществляется:</w:t>
      </w:r>
    </w:p>
    <w:p w:rsidR="00AB491C" w:rsidRPr="007F6156" w:rsidRDefault="00AB491C" w:rsidP="00D63330">
      <w:pPr>
        <w:tabs>
          <w:tab w:val="left" w:pos="5954"/>
        </w:tabs>
        <w:spacing w:after="0" w:line="240" w:lineRule="auto"/>
        <w:ind w:firstLine="567"/>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AB491C" w:rsidRPr="007F6156" w:rsidRDefault="00AB491C" w:rsidP="00AB491C">
      <w:pPr>
        <w:spacing w:after="0" w:line="240" w:lineRule="auto"/>
        <w:ind w:firstLine="709"/>
        <w:contextualSpacing/>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Участие в данной Подпрограмме является добровольным.</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7F6156">
        <w:rPr>
          <w:rFonts w:ascii="Times New Roman" w:eastAsia="Times New Roman" w:hAnsi="Times New Roman" w:cs="Times New Roman"/>
          <w:sz w:val="28"/>
          <w:szCs w:val="28"/>
        </w:rPr>
        <w:t>От семьи (одиноко</w:t>
      </w:r>
      <w:r w:rsidRPr="00AB491C">
        <w:rPr>
          <w:rFonts w:ascii="Times New Roman" w:eastAsia="Times New Roman" w:hAnsi="Times New Roman" w:cs="Times New Roman"/>
          <w:sz w:val="28"/>
          <w:szCs w:val="28"/>
        </w:rPr>
        <w:t xml:space="preserve">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w:t>
      </w:r>
      <w:r w:rsidR="00BC5F1B">
        <w:rPr>
          <w:rFonts w:ascii="Times New Roman" w:eastAsia="Calibri" w:hAnsi="Times New Roman" w:cs="Times New Roman"/>
          <w:sz w:val="28"/>
          <w:szCs w:val="28"/>
        </w:rPr>
        <w:t>4</w:t>
      </w:r>
      <w:r w:rsidRPr="00AB491C">
        <w:rPr>
          <w:rFonts w:ascii="Times New Roman" w:eastAsia="Calibri" w:hAnsi="Times New Roman" w:cs="Times New Roman"/>
          <w:sz w:val="28"/>
          <w:szCs w:val="28"/>
        </w:rPr>
        <w:t xml:space="preserve"> к </w:t>
      </w:r>
      <w:r w:rsidRPr="00AB491C">
        <w:rPr>
          <w:rFonts w:ascii="Times New Roman" w:eastAsia="Times New Roman" w:hAnsi="Times New Roman" w:cs="Times New Roman"/>
          <w:sz w:val="28"/>
          <w:szCs w:val="28"/>
        </w:rPr>
        <w:t>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63" w:history="1">
        <w:r w:rsidRPr="00AB491C">
          <w:rPr>
            <w:rFonts w:ascii="Times New Roman" w:eastAsia="Times New Roman" w:hAnsi="Times New Roman" w:cs="Times New Roman"/>
            <w:sz w:val="28"/>
            <w:szCs w:val="28"/>
          </w:rPr>
          <w:t>статьями 31</w:t>
        </w:r>
      </w:hyperlink>
      <w:r w:rsidRPr="00AB491C">
        <w:rPr>
          <w:rFonts w:ascii="Times New Roman" w:eastAsia="Times New Roman" w:hAnsi="Times New Roman" w:cs="Times New Roman"/>
          <w:sz w:val="28"/>
          <w:szCs w:val="28"/>
        </w:rPr>
        <w:t xml:space="preserve">, </w:t>
      </w:r>
      <w:hyperlink r:id="rId64" w:history="1">
        <w:r w:rsidRPr="00AB491C">
          <w:rPr>
            <w:rFonts w:ascii="Times New Roman" w:eastAsia="Times New Roman" w:hAnsi="Times New Roman" w:cs="Times New Roman"/>
            <w:sz w:val="28"/>
            <w:szCs w:val="28"/>
          </w:rPr>
          <w:t>69</w:t>
        </w:r>
      </w:hyperlink>
      <w:r w:rsidRPr="00AB491C">
        <w:rPr>
          <w:rFonts w:ascii="Times New Roman" w:eastAsia="Times New Roman" w:hAnsi="Times New Roman" w:cs="Times New Roman"/>
          <w:sz w:val="28"/>
          <w:szCs w:val="28"/>
        </w:rPr>
        <w:t xml:space="preserve"> Жилищного кодекса Российской Федерации.</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5.6.3.</w:t>
      </w:r>
      <w:r w:rsidR="00CD6598">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AB491C" w:rsidRPr="00657F7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w:t>
      </w:r>
      <w:r w:rsidRPr="00657F71">
        <w:rPr>
          <w:rFonts w:ascii="Times New Roman" w:eastAsia="Times New Roman" w:hAnsi="Times New Roman" w:cs="Times New Roman"/>
          <w:sz w:val="28"/>
          <w:szCs w:val="28"/>
        </w:rPr>
        <w:t>выделением средств на его реализацию в городском бюджете;</w:t>
      </w:r>
    </w:p>
    <w:p w:rsidR="00657F71" w:rsidRPr="00657F7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xml:space="preserve">- </w:t>
      </w:r>
      <w:r w:rsidR="00C2175D" w:rsidRPr="00657F71">
        <w:rPr>
          <w:rFonts w:ascii="Times New Roman" w:eastAsia="Times New Roman" w:hAnsi="Times New Roman" w:cs="Times New Roman"/>
          <w:sz w:val="28"/>
          <w:szCs w:val="28"/>
        </w:rPr>
        <w:t xml:space="preserve">осуществляют признание граждан нуждающимися </w:t>
      </w:r>
      <w:r w:rsidR="00657F71" w:rsidRPr="00657F71">
        <w:rPr>
          <w:rFonts w:ascii="Times New Roman" w:hAnsi="Times New Roman" w:cs="Times New Roman"/>
          <w:sz w:val="28"/>
          <w:szCs w:val="28"/>
        </w:rPr>
        <w:t xml:space="preserve">в улучшении жилищных условий для участия в </w:t>
      </w:r>
      <w:r w:rsidR="00657F71">
        <w:rPr>
          <w:rFonts w:ascii="Times New Roman" w:hAnsi="Times New Roman" w:cs="Times New Roman"/>
          <w:sz w:val="28"/>
          <w:szCs w:val="28"/>
        </w:rPr>
        <w:t>Подпрограмме</w:t>
      </w:r>
      <w:r w:rsidR="00657F71" w:rsidRPr="00657F71">
        <w:rPr>
          <w:rFonts w:ascii="Times New Roman" w:eastAsia="Times New Roman" w:hAnsi="Times New Roman" w:cs="Times New Roman"/>
          <w:sz w:val="28"/>
          <w:szCs w:val="28"/>
        </w:rPr>
        <w:t>;</w:t>
      </w:r>
    </w:p>
    <w:p w:rsidR="00AB491C" w:rsidRPr="00657F7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xml:space="preserve">- осуществляют признание граждан участниками </w:t>
      </w:r>
      <w:r w:rsidR="00E02527" w:rsidRPr="00AB491C">
        <w:rPr>
          <w:rFonts w:ascii="Times New Roman" w:eastAsia="Times New Roman" w:hAnsi="Times New Roman" w:cs="Times New Roman"/>
          <w:sz w:val="28"/>
          <w:szCs w:val="28"/>
        </w:rPr>
        <w:t>Подпрограмм</w:t>
      </w:r>
      <w:r w:rsidR="00E02527">
        <w:rPr>
          <w:rFonts w:ascii="Times New Roman" w:eastAsia="Times New Roman" w:hAnsi="Times New Roman" w:cs="Times New Roman"/>
          <w:sz w:val="28"/>
          <w:szCs w:val="28"/>
        </w:rPr>
        <w:t>ы</w:t>
      </w:r>
      <w:r w:rsidR="00E02527" w:rsidRPr="00657F71">
        <w:rPr>
          <w:rFonts w:ascii="Times New Roman" w:eastAsia="Times New Roman" w:hAnsi="Times New Roman" w:cs="Times New Roman"/>
          <w:sz w:val="28"/>
          <w:szCs w:val="28"/>
        </w:rPr>
        <w:t xml:space="preserve"> </w:t>
      </w:r>
      <w:r w:rsidRPr="00657F71">
        <w:rPr>
          <w:rFonts w:ascii="Times New Roman" w:eastAsia="Times New Roman" w:hAnsi="Times New Roman" w:cs="Times New Roman"/>
          <w:sz w:val="28"/>
          <w:szCs w:val="28"/>
        </w:rPr>
        <w:t xml:space="preserve">и формирование списков граждан - участников </w:t>
      </w:r>
      <w:r w:rsidR="00657F71">
        <w:rPr>
          <w:rFonts w:ascii="Times New Roman" w:hAnsi="Times New Roman" w:cs="Times New Roman"/>
          <w:sz w:val="28"/>
          <w:szCs w:val="28"/>
        </w:rPr>
        <w:t>Подпрограммы</w:t>
      </w:r>
      <w:r w:rsidRPr="00657F71">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7F71">
        <w:rPr>
          <w:rFonts w:ascii="Times New Roman" w:eastAsia="Times New Roman" w:hAnsi="Times New Roman" w:cs="Times New Roman"/>
          <w:sz w:val="28"/>
          <w:szCs w:val="28"/>
        </w:rPr>
        <w:t>- ежегодно определяют объем средств, выделяемых из городского бюджета на реализацию</w:t>
      </w:r>
      <w:r w:rsidRPr="00AB491C">
        <w:rPr>
          <w:rFonts w:ascii="Times New Roman" w:eastAsia="Times New Roman" w:hAnsi="Times New Roman" w:cs="Times New Roman"/>
          <w:sz w:val="28"/>
          <w:szCs w:val="28"/>
        </w:rPr>
        <w:t xml:space="preserve"> мероприятий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оформляют и выдают гражданам </w:t>
      </w:r>
      <w:hyperlink w:anchor="P2847" w:history="1">
        <w:r w:rsidRPr="00AB491C">
          <w:rPr>
            <w:rFonts w:ascii="Times New Roman" w:eastAsia="Times New Roman" w:hAnsi="Times New Roman" w:cs="Times New Roman"/>
            <w:sz w:val="28"/>
            <w:szCs w:val="28"/>
          </w:rPr>
          <w:t>свидетельство</w:t>
        </w:r>
      </w:hyperlink>
      <w:r w:rsidRPr="00AB491C">
        <w:rPr>
          <w:rFonts w:ascii="Times New Roman" w:eastAsia="Times New Roman" w:hAnsi="Times New Roman" w:cs="Times New Roman"/>
          <w:sz w:val="28"/>
          <w:szCs w:val="28"/>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заключают соглашения с кредиторами, </w:t>
      </w:r>
      <w:r w:rsidR="00621B4B">
        <w:rPr>
          <w:rFonts w:ascii="Times New Roman" w:eastAsia="Times New Roman" w:hAnsi="Times New Roman" w:cs="Times New Roman"/>
          <w:sz w:val="28"/>
          <w:szCs w:val="28"/>
        </w:rPr>
        <w:t>министерством</w:t>
      </w:r>
      <w:r w:rsidRPr="00AB491C">
        <w:rPr>
          <w:rFonts w:ascii="Times New Roman" w:eastAsia="Times New Roman" w:hAnsi="Times New Roman" w:cs="Times New Roman"/>
          <w:sz w:val="28"/>
          <w:szCs w:val="28"/>
        </w:rPr>
        <w:t xml:space="preserve"> строительства </w:t>
      </w:r>
      <w:r w:rsidR="007D52CC">
        <w:rPr>
          <w:rFonts w:ascii="Times New Roman" w:eastAsia="Times New Roman" w:hAnsi="Times New Roman" w:cs="Times New Roman"/>
          <w:sz w:val="28"/>
          <w:szCs w:val="28"/>
        </w:rPr>
        <w:t xml:space="preserve">и жилищно-коммунального хозяйства </w:t>
      </w:r>
      <w:r w:rsidRPr="00AB491C">
        <w:rPr>
          <w:rFonts w:ascii="Times New Roman" w:eastAsia="Times New Roman" w:hAnsi="Times New Roman" w:cs="Times New Roman"/>
          <w:sz w:val="28"/>
          <w:szCs w:val="28"/>
        </w:rPr>
        <w:t xml:space="preserve">Ярославской области (далее по тексту –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строительства</w:t>
      </w:r>
      <w:r w:rsidR="007D52CC">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о реализации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представляют заявки по форме и в сроки, установленные </w:t>
      </w:r>
      <w:r w:rsidR="00657F71">
        <w:rPr>
          <w:rFonts w:ascii="Times New Roman" w:eastAsia="Times New Roman" w:hAnsi="Times New Roman" w:cs="Times New Roman"/>
          <w:sz w:val="28"/>
          <w:szCs w:val="28"/>
        </w:rPr>
        <w:t>мероприятием</w:t>
      </w:r>
      <w:r w:rsidRPr="00AB491C">
        <w:rPr>
          <w:rFonts w:ascii="Times New Roman" w:eastAsia="Times New Roman" w:hAnsi="Times New Roman" w:cs="Times New Roman"/>
          <w:sz w:val="28"/>
          <w:szCs w:val="28"/>
        </w:rPr>
        <w:t xml:space="preserve"> по государственной поддержке граждан, проживающих на территории Ярославской области, в сфере ипотечного жилищного кредитования </w:t>
      </w:r>
      <w:r w:rsidR="007F6156">
        <w:rPr>
          <w:rFonts w:ascii="Times New Roman" w:eastAsia="Times New Roman" w:hAnsi="Times New Roman" w:cs="Times New Roman"/>
          <w:sz w:val="28"/>
          <w:szCs w:val="28"/>
        </w:rPr>
        <w:t>в рамках комплекса мероприятий</w:t>
      </w:r>
      <w:r w:rsidR="007F6156" w:rsidRPr="00AB491C">
        <w:rPr>
          <w:rFonts w:ascii="Times New Roman" w:eastAsia="Times New Roman" w:hAnsi="Times New Roman" w:cs="Times New Roman"/>
          <w:sz w:val="28"/>
          <w:szCs w:val="28"/>
        </w:rPr>
        <w:t xml:space="preserve"> «Стимулирование развития жилищного строительства на территории Ярославской области»</w:t>
      </w:r>
      <w:r w:rsidR="007F6156">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представляют </w:t>
      </w:r>
      <w:hyperlink r:id="rId65" w:history="1">
        <w:r w:rsidRPr="00AB491C">
          <w:rPr>
            <w:rFonts w:ascii="Times New Roman" w:eastAsia="Times New Roman" w:hAnsi="Times New Roman" w:cs="Times New Roman"/>
            <w:sz w:val="28"/>
            <w:szCs w:val="28"/>
          </w:rPr>
          <w:t>отчетность</w:t>
        </w:r>
      </w:hyperlink>
      <w:r w:rsidRPr="00AB491C">
        <w:rPr>
          <w:rFonts w:ascii="Times New Roman" w:eastAsia="Times New Roman" w:hAnsi="Times New Roman" w:cs="Times New Roman"/>
          <w:sz w:val="28"/>
          <w:szCs w:val="28"/>
        </w:rPr>
        <w:t xml:space="preserve"> о реализации </w:t>
      </w:r>
      <w:r w:rsidR="00657F71">
        <w:rPr>
          <w:rFonts w:ascii="Times New Roman" w:eastAsia="Times New Roman" w:hAnsi="Times New Roman" w:cs="Times New Roman"/>
          <w:sz w:val="28"/>
          <w:szCs w:val="28"/>
        </w:rPr>
        <w:t>мероприятий</w:t>
      </w:r>
      <w:r w:rsidRPr="00AB491C">
        <w:rPr>
          <w:rFonts w:ascii="Times New Roman" w:eastAsia="Times New Roman" w:hAnsi="Times New Roman" w:cs="Times New Roman"/>
          <w:sz w:val="28"/>
          <w:szCs w:val="28"/>
        </w:rPr>
        <w:t xml:space="preserve"> по государственной поддержке граждан, проживающих на территории Ярославской области, в сфере ипотечного жилищного кредитования </w:t>
      </w:r>
      <w:r w:rsidR="00E02527">
        <w:rPr>
          <w:rFonts w:ascii="Times New Roman" w:eastAsia="Times New Roman" w:hAnsi="Times New Roman" w:cs="Times New Roman"/>
          <w:sz w:val="28"/>
          <w:szCs w:val="28"/>
        </w:rPr>
        <w:t>в рамках комплекса мероприятий</w:t>
      </w:r>
      <w:r w:rsidRPr="00AB491C">
        <w:rPr>
          <w:rFonts w:ascii="Times New Roman" w:eastAsia="Times New Roman" w:hAnsi="Times New Roman" w:cs="Times New Roman"/>
          <w:sz w:val="28"/>
          <w:szCs w:val="28"/>
        </w:rPr>
        <w:t xml:space="preserve"> «Стимулирование развития жилищного строительства на территории Ярославской области» Государственной программы и в сроки, установленные данн</w:t>
      </w:r>
      <w:r w:rsidR="00657F71">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w:t>
      </w:r>
      <w:r w:rsidR="00E02527">
        <w:rPr>
          <w:rFonts w:ascii="Times New Roman" w:eastAsia="Times New Roman" w:hAnsi="Times New Roman" w:cs="Times New Roman"/>
          <w:sz w:val="28"/>
          <w:szCs w:val="28"/>
        </w:rPr>
        <w:t>мероприятием</w:t>
      </w:r>
      <w:r w:rsidRPr="00AB491C">
        <w:rPr>
          <w:rFonts w:ascii="Times New Roman" w:eastAsia="Times New Roman" w:hAnsi="Times New Roman" w:cs="Times New Roman"/>
          <w:sz w:val="28"/>
          <w:szCs w:val="28"/>
        </w:rPr>
        <w:t>;</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w:t>
      </w:r>
      <w:r w:rsidRPr="002A56C3">
        <w:rPr>
          <w:rFonts w:ascii="Times New Roman" w:eastAsia="Times New Roman" w:hAnsi="Times New Roman" w:cs="Times New Roman"/>
          <w:sz w:val="28"/>
          <w:szCs w:val="28"/>
        </w:rPr>
        <w:t xml:space="preserve">бюджет в случаях, установленных абзацами </w:t>
      </w:r>
      <w:r w:rsidR="0074254C">
        <w:rPr>
          <w:rFonts w:ascii="Times New Roman" w:eastAsia="Times New Roman" w:hAnsi="Times New Roman" w:cs="Times New Roman"/>
          <w:sz w:val="28"/>
          <w:szCs w:val="28"/>
        </w:rPr>
        <w:t>восемьдесят шест</w:t>
      </w:r>
      <w:r w:rsidR="008D01D9">
        <w:rPr>
          <w:rFonts w:ascii="Times New Roman" w:eastAsia="Times New Roman" w:hAnsi="Times New Roman" w:cs="Times New Roman"/>
          <w:sz w:val="28"/>
          <w:szCs w:val="28"/>
        </w:rPr>
        <w:t>ым</w:t>
      </w:r>
      <w:r w:rsidR="00225E0F">
        <w:rPr>
          <w:rFonts w:ascii="Times New Roman" w:eastAsia="Times New Roman" w:hAnsi="Times New Roman" w:cs="Times New Roman"/>
          <w:sz w:val="28"/>
          <w:szCs w:val="28"/>
        </w:rPr>
        <w:t xml:space="preserve"> - восемьдесят седьмы</w:t>
      </w:r>
      <w:r w:rsidR="008D01D9">
        <w:rPr>
          <w:rFonts w:ascii="Times New Roman" w:eastAsia="Times New Roman" w:hAnsi="Times New Roman" w:cs="Times New Roman"/>
          <w:sz w:val="28"/>
          <w:szCs w:val="28"/>
        </w:rPr>
        <w:t>м</w:t>
      </w:r>
      <w:hyperlink w:anchor="P1488" w:history="1">
        <w:r w:rsidRPr="002A56C3">
          <w:rPr>
            <w:rFonts w:ascii="Times New Roman" w:eastAsia="Times New Roman" w:hAnsi="Times New Roman" w:cs="Times New Roman"/>
            <w:sz w:val="28"/>
            <w:szCs w:val="28"/>
          </w:rPr>
          <w:t xml:space="preserve">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создают условия для увеличения объемов жилищного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5.6.4. Граждане - участники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созаемщиком по кредитному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получают от МКУ «Жилкомцентр» санкционирование сделки по приобретению (строительству)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исполняют добросовестно условия данной задачи.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5.6.5. Кредиторы: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заключают соглашение с Администрацией, организуют обмен информацией и взаимодействие с </w:t>
      </w:r>
      <w:r w:rsidR="00621B4B">
        <w:rPr>
          <w:rFonts w:ascii="Times New Roman" w:eastAsia="Times New Roman" w:hAnsi="Times New Roman" w:cs="Times New Roman"/>
          <w:sz w:val="28"/>
          <w:szCs w:val="28"/>
        </w:rPr>
        <w:t>Министерством</w:t>
      </w:r>
      <w:r w:rsidR="00621B4B" w:rsidRPr="00AB491C">
        <w:rPr>
          <w:rFonts w:ascii="Times New Roman" w:eastAsia="Times New Roman" w:hAnsi="Times New Roman" w:cs="Times New Roman"/>
          <w:sz w:val="28"/>
          <w:szCs w:val="28"/>
        </w:rPr>
        <w:t xml:space="preserve"> строительства</w:t>
      </w:r>
      <w:r w:rsidR="007D52CC">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Администрацией и исполнителями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контроль за состоянием платежной дисциплины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праве на получение субсидии с отметкой об оплате на оборотной стороне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при заключении гражданином договора долевого участия в строительстве </w:t>
      </w:r>
      <w:r w:rsidRPr="00AB491C">
        <w:rPr>
          <w:rFonts w:ascii="Times New Roman" w:eastAsia="Times New Roman" w:hAnsi="Times New Roman" w:cs="Times New Roman"/>
          <w:sz w:val="28"/>
          <w:szCs w:val="28"/>
        </w:rPr>
        <w:lastRenderedPageBreak/>
        <w:t>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5.6.6.1. Предоставление субсидии на приобретение или строительство жилых помещений при получ</w:t>
      </w:r>
      <w:r w:rsidR="0074254C">
        <w:rPr>
          <w:rFonts w:ascii="Times New Roman" w:eastAsia="Times New Roman" w:hAnsi="Times New Roman" w:cs="Times New Roman"/>
          <w:sz w:val="28"/>
          <w:szCs w:val="28"/>
        </w:rPr>
        <w:t>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1406"/>
      <w:bookmarkEnd w:id="4"/>
      <w:r w:rsidRPr="00AB491C">
        <w:rPr>
          <w:rFonts w:ascii="Times New Roman" w:eastAsia="Times New Roman" w:hAnsi="Times New Roman" w:cs="Times New Roman"/>
          <w:sz w:val="28"/>
          <w:szCs w:val="28"/>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rPr>
          <w:t xml:space="preserve">абзацев </w:t>
        </w:r>
      </w:hyperlink>
      <w:hyperlink w:anchor="P1413" w:history="1">
        <w:r w:rsidR="0074254C">
          <w:rPr>
            <w:rFonts w:ascii="Times New Roman" w:eastAsia="Times New Roman" w:hAnsi="Times New Roman" w:cs="Times New Roman"/>
            <w:sz w:val="28"/>
            <w:szCs w:val="28"/>
          </w:rPr>
          <w:t>се</w:t>
        </w:r>
        <w:r w:rsidR="00225E0F">
          <w:rPr>
            <w:rFonts w:ascii="Times New Roman" w:eastAsia="Times New Roman" w:hAnsi="Times New Roman" w:cs="Times New Roman"/>
            <w:sz w:val="28"/>
            <w:szCs w:val="28"/>
          </w:rPr>
          <w:t>дьмого</w:t>
        </w:r>
      </w:hyperlink>
      <w:r w:rsidR="0074254C">
        <w:rPr>
          <w:rFonts w:ascii="Times New Roman" w:eastAsia="Times New Roman" w:hAnsi="Times New Roman" w:cs="Times New Roman"/>
          <w:sz w:val="28"/>
          <w:szCs w:val="28"/>
        </w:rPr>
        <w:t xml:space="preserve"> - девят</w:t>
      </w:r>
      <w:r w:rsidR="00225E0F">
        <w:rPr>
          <w:rFonts w:ascii="Times New Roman" w:eastAsia="Times New Roman" w:hAnsi="Times New Roman" w:cs="Times New Roman"/>
          <w:sz w:val="28"/>
          <w:szCs w:val="28"/>
        </w:rPr>
        <w:t>ого</w:t>
      </w:r>
      <w:r w:rsidRPr="00AB491C">
        <w:rPr>
          <w:rFonts w:ascii="Times New Roman" w:eastAsia="Times New Roman" w:hAnsi="Times New Roman" w:cs="Times New Roman"/>
          <w:sz w:val="28"/>
          <w:szCs w:val="28"/>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rPr>
          <w:t>заявлением</w:t>
        </w:r>
      </w:hyperlink>
      <w:r w:rsidRPr="00AB491C">
        <w:rPr>
          <w:rFonts w:ascii="Times New Roman" w:eastAsia="Times New Roman" w:hAnsi="Times New Roman" w:cs="Times New Roman"/>
          <w:sz w:val="28"/>
          <w:szCs w:val="28"/>
        </w:rPr>
        <w:t xml:space="preserve"> о признании его </w:t>
      </w:r>
      <w:r w:rsidR="004F5394">
        <w:rPr>
          <w:rFonts w:ascii="Times New Roman" w:eastAsia="Times New Roman" w:hAnsi="Times New Roman" w:cs="Times New Roman"/>
          <w:sz w:val="28"/>
          <w:szCs w:val="28"/>
        </w:rPr>
        <w:t>нуждающимся в улучшении жилищных условий для участия в</w:t>
      </w:r>
      <w:r w:rsidRPr="00AB491C">
        <w:rPr>
          <w:rFonts w:ascii="Times New Roman" w:eastAsia="Times New Roman" w:hAnsi="Times New Roman" w:cs="Times New Roman"/>
          <w:sz w:val="28"/>
          <w:szCs w:val="28"/>
        </w:rPr>
        <w:t xml:space="preserve"> Подпрограмм</w:t>
      </w:r>
      <w:r w:rsidR="004F5394">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в соответствии с приложением </w:t>
      </w:r>
      <w:r w:rsidR="00E02527">
        <w:rPr>
          <w:rFonts w:ascii="Times New Roman" w:eastAsia="Times New Roman" w:hAnsi="Times New Roman" w:cs="Times New Roman"/>
          <w:sz w:val="28"/>
          <w:szCs w:val="28"/>
        </w:rPr>
        <w:t>1</w:t>
      </w:r>
      <w:r w:rsidRPr="00AB491C">
        <w:rPr>
          <w:rFonts w:ascii="Times New Roman" w:eastAsia="Times New Roman" w:hAnsi="Times New Roman" w:cs="Times New Roman"/>
          <w:sz w:val="28"/>
          <w:szCs w:val="28"/>
        </w:rPr>
        <w:t xml:space="preserve"> к Программе и документами, в соответствии с </w:t>
      </w:r>
      <w:hyperlink w:anchor="P2792" w:history="1">
        <w:r w:rsidRPr="00AB491C">
          <w:rPr>
            <w:rFonts w:ascii="Times New Roman" w:eastAsia="Times New Roman" w:hAnsi="Times New Roman" w:cs="Times New Roman"/>
            <w:sz w:val="28"/>
            <w:szCs w:val="28"/>
          </w:rPr>
          <w:t>приложением</w:t>
        </w:r>
        <w:r w:rsidR="00E02527">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 за исключением </w:t>
      </w:r>
      <w:hyperlink w:anchor="P2797" w:history="1">
        <w:r w:rsidRPr="00AB491C">
          <w:rPr>
            <w:rFonts w:ascii="Times New Roman" w:eastAsia="Times New Roman" w:hAnsi="Times New Roman" w:cs="Times New Roman"/>
            <w:sz w:val="28"/>
            <w:szCs w:val="28"/>
          </w:rPr>
          <w:t>пункта 1</w:t>
        </w:r>
      </w:hyperlink>
      <w:r w:rsidRPr="00AB491C">
        <w:rPr>
          <w:rFonts w:ascii="Times New Roman" w:eastAsia="Times New Roman" w:hAnsi="Times New Roman" w:cs="Times New Roman"/>
          <w:sz w:val="28"/>
          <w:szCs w:val="28"/>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5" w:name="P1407"/>
      <w:bookmarkEnd w:id="5"/>
      <w:r w:rsidRPr="00AB491C">
        <w:rPr>
          <w:rFonts w:ascii="Times New Roman" w:eastAsia="Times New Roman" w:hAnsi="Times New Roman" w:cs="Times New Roman"/>
          <w:sz w:val="28"/>
          <w:szCs w:val="28"/>
        </w:rPr>
        <w:t xml:space="preserve">Документы, предусмотренные </w:t>
      </w:r>
      <w:hyperlink w:anchor="P2802" w:history="1">
        <w:r w:rsidRPr="00AB491C">
          <w:rPr>
            <w:rFonts w:ascii="Times New Roman" w:eastAsia="Times New Roman" w:hAnsi="Times New Roman" w:cs="Times New Roman"/>
            <w:sz w:val="28"/>
            <w:szCs w:val="28"/>
          </w:rPr>
          <w:t>пунктами 6</w:t>
        </w:r>
      </w:hyperlink>
      <w:r w:rsidRPr="00AB491C">
        <w:rPr>
          <w:rFonts w:ascii="Times New Roman" w:eastAsia="Times New Roman" w:hAnsi="Times New Roman" w:cs="Times New Roman"/>
          <w:sz w:val="28"/>
          <w:szCs w:val="28"/>
        </w:rPr>
        <w:t xml:space="preserve"> и </w:t>
      </w:r>
      <w:hyperlink w:anchor="P2804"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P1408"/>
      <w:bookmarkEnd w:id="6"/>
      <w:r w:rsidRPr="00AB491C">
        <w:rPr>
          <w:rFonts w:ascii="Times New Roman" w:eastAsia="Times New Roman" w:hAnsi="Times New Roman" w:cs="Times New Roman"/>
          <w:sz w:val="28"/>
          <w:szCs w:val="28"/>
        </w:rPr>
        <w:t xml:space="preserve">В соответствии с положениями Федерального </w:t>
      </w:r>
      <w:hyperlink r:id="rId66" w:history="1">
        <w:r w:rsidRPr="00AB491C">
          <w:rPr>
            <w:rFonts w:ascii="Times New Roman" w:eastAsia="Times New Roman" w:hAnsi="Times New Roman" w:cs="Times New Roman"/>
            <w:sz w:val="28"/>
            <w:szCs w:val="28"/>
          </w:rPr>
          <w:t>закона</w:t>
        </w:r>
      </w:hyperlink>
      <w:r w:rsidRPr="00AB491C">
        <w:rPr>
          <w:rFonts w:ascii="Times New Roman" w:eastAsia="Times New Roman" w:hAnsi="Times New Roman" w:cs="Times New Roman"/>
          <w:sz w:val="28"/>
          <w:szCs w:val="28"/>
        </w:rPr>
        <w:t xml:space="preserve"> от 27.07.2006 № 152-ФЗ «О персональных данных» граждане обязаны представить согласие на обработку персональных данных согласно приложению </w:t>
      </w:r>
      <w:r w:rsidR="00E02527">
        <w:rPr>
          <w:rFonts w:ascii="Times New Roman" w:eastAsia="Times New Roman" w:hAnsi="Times New Roman" w:cs="Times New Roman"/>
          <w:sz w:val="28"/>
          <w:szCs w:val="28"/>
        </w:rPr>
        <w:t>8</w:t>
      </w:r>
      <w:r w:rsidRPr="00AB491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007C79C0"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либо об отказе в признании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7" w:name="P1410"/>
      <w:bookmarkEnd w:id="7"/>
      <w:r w:rsidRPr="00AB491C">
        <w:rPr>
          <w:rFonts w:ascii="Times New Roman" w:eastAsia="Times New Roman" w:hAnsi="Times New Roman" w:cs="Times New Roman"/>
          <w:sz w:val="28"/>
          <w:szCs w:val="28"/>
        </w:rPr>
        <w:t xml:space="preserve">Основания для признания гражданина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P1411"/>
      <w:bookmarkEnd w:id="8"/>
      <w:r w:rsidRPr="00AB491C">
        <w:rPr>
          <w:rFonts w:ascii="Times New Roman" w:eastAsia="Times New Roman" w:hAnsi="Times New Roman" w:cs="Times New Roman"/>
          <w:sz w:val="28"/>
          <w:szCs w:val="28"/>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7" w:history="1">
        <w:r w:rsidRPr="00AB491C">
          <w:rPr>
            <w:rFonts w:ascii="Times New Roman" w:eastAsia="Times New Roman" w:hAnsi="Times New Roman" w:cs="Times New Roman"/>
            <w:sz w:val="28"/>
            <w:szCs w:val="28"/>
          </w:rPr>
          <w:t>статьями 49</w:t>
        </w:r>
      </w:hyperlink>
      <w:r w:rsidRPr="00AB491C">
        <w:rPr>
          <w:rFonts w:ascii="Times New Roman" w:eastAsia="Times New Roman" w:hAnsi="Times New Roman" w:cs="Times New Roman"/>
          <w:sz w:val="28"/>
          <w:szCs w:val="28"/>
        </w:rPr>
        <w:t xml:space="preserve">, </w:t>
      </w:r>
      <w:hyperlink r:id="rId68" w:history="1">
        <w:r w:rsidRPr="00AB491C">
          <w:rPr>
            <w:rFonts w:ascii="Times New Roman" w:eastAsia="Times New Roman" w:hAnsi="Times New Roman" w:cs="Times New Roman"/>
            <w:sz w:val="28"/>
            <w:szCs w:val="28"/>
          </w:rPr>
          <w:t>51</w:t>
        </w:r>
      </w:hyperlink>
      <w:r w:rsidRPr="00AB491C">
        <w:rPr>
          <w:rFonts w:ascii="Times New Roman" w:eastAsia="Times New Roman" w:hAnsi="Times New Roman" w:cs="Times New Roman"/>
          <w:sz w:val="28"/>
          <w:szCs w:val="28"/>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предоставляемых по договорам социального найма, по основанию, установленному </w:t>
      </w:r>
      <w:hyperlink r:id="rId69" w:history="1">
        <w:r w:rsidRPr="00AB491C">
          <w:rPr>
            <w:rFonts w:ascii="Times New Roman" w:eastAsia="Times New Roman" w:hAnsi="Times New Roman" w:cs="Times New Roman"/>
            <w:sz w:val="28"/>
            <w:szCs w:val="28"/>
          </w:rPr>
          <w:t>статьей 51</w:t>
        </w:r>
      </w:hyperlink>
      <w:r w:rsidRPr="00AB491C">
        <w:rPr>
          <w:rFonts w:ascii="Times New Roman" w:eastAsia="Times New Roman" w:hAnsi="Times New Roman" w:cs="Times New Roman"/>
          <w:sz w:val="28"/>
          <w:szCs w:val="28"/>
        </w:rPr>
        <w:t xml:space="preserve"> Жилищного кодекса Российской Федерации, но не состоящим на таком учете;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9" w:name="P1412"/>
      <w:bookmarkEnd w:id="9"/>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P1413"/>
      <w:bookmarkEnd w:id="10"/>
      <w:r w:rsidRPr="00AB491C">
        <w:rPr>
          <w:rFonts w:ascii="Times New Roman" w:eastAsia="Times New Roman" w:hAnsi="Times New Roman" w:cs="Times New Roman"/>
          <w:sz w:val="28"/>
          <w:szCs w:val="28"/>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Основания для отказа в признании гражданина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rPr>
          <w:t xml:space="preserve">абзацами </w:t>
        </w:r>
      </w:hyperlink>
      <w:hyperlink w:anchor="P1413" w:history="1">
        <w:r w:rsidR="0074254C">
          <w:rPr>
            <w:rFonts w:ascii="Times New Roman" w:eastAsia="Times New Roman" w:hAnsi="Times New Roman" w:cs="Times New Roman"/>
            <w:sz w:val="28"/>
            <w:szCs w:val="28"/>
          </w:rPr>
          <w:t>се</w:t>
        </w:r>
        <w:r w:rsidR="00225E0F">
          <w:rPr>
            <w:rFonts w:ascii="Times New Roman" w:eastAsia="Times New Roman" w:hAnsi="Times New Roman" w:cs="Times New Roman"/>
            <w:sz w:val="28"/>
            <w:szCs w:val="28"/>
          </w:rPr>
          <w:t>дь</w:t>
        </w:r>
        <w:r w:rsidR="005C4F63">
          <w:rPr>
            <w:rFonts w:ascii="Times New Roman" w:eastAsia="Times New Roman" w:hAnsi="Times New Roman" w:cs="Times New Roman"/>
            <w:sz w:val="28"/>
            <w:szCs w:val="28"/>
          </w:rPr>
          <w:t>мым</w:t>
        </w:r>
      </w:hyperlink>
      <w:r w:rsidR="0074254C">
        <w:rPr>
          <w:rFonts w:ascii="Times New Roman" w:eastAsia="Times New Roman" w:hAnsi="Times New Roman" w:cs="Times New Roman"/>
          <w:sz w:val="28"/>
          <w:szCs w:val="28"/>
        </w:rPr>
        <w:t xml:space="preserve"> - девя</w:t>
      </w:r>
      <w:r w:rsidR="00225E0F">
        <w:rPr>
          <w:rFonts w:ascii="Times New Roman" w:eastAsia="Times New Roman" w:hAnsi="Times New Roman" w:cs="Times New Roman"/>
          <w:sz w:val="28"/>
          <w:szCs w:val="28"/>
        </w:rPr>
        <w:t>т</w:t>
      </w:r>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данного подпункта, и (или) установление обстоятельств, предусмотренных </w:t>
      </w:r>
      <w:hyperlink w:anchor="P1420" w:history="1">
        <w:r w:rsidR="0074254C">
          <w:rPr>
            <w:rFonts w:ascii="Times New Roman" w:eastAsia="Times New Roman" w:hAnsi="Times New Roman" w:cs="Times New Roman"/>
            <w:sz w:val="28"/>
            <w:szCs w:val="28"/>
          </w:rPr>
          <w:t xml:space="preserve">абзацем </w:t>
        </w:r>
      </w:hyperlink>
      <w:r w:rsidR="0074254C">
        <w:rPr>
          <w:rFonts w:ascii="Times New Roman" w:eastAsia="Times New Roman" w:hAnsi="Times New Roman" w:cs="Times New Roman"/>
          <w:sz w:val="28"/>
          <w:szCs w:val="28"/>
        </w:rPr>
        <w:t>шестнадцат</w:t>
      </w:r>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данного подпункта;</w:t>
      </w:r>
      <w:r w:rsidR="0074254C">
        <w:rPr>
          <w:rFonts w:ascii="Times New Roman" w:eastAsia="Times New Roman" w:hAnsi="Times New Roman" w:cs="Times New Roman"/>
          <w:sz w:val="28"/>
          <w:szCs w:val="28"/>
        </w:rPr>
        <w:t xml:space="preserve"> </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rPr>
          <w:t xml:space="preserve">абзацами </w:t>
        </w:r>
      </w:hyperlink>
      <w:r w:rsidR="005C4F63">
        <w:rPr>
          <w:rFonts w:ascii="Times New Roman" w:eastAsia="Times New Roman" w:hAnsi="Times New Roman" w:cs="Times New Roman"/>
          <w:sz w:val="28"/>
          <w:szCs w:val="28"/>
        </w:rPr>
        <w:t>вторым</w:t>
      </w:r>
      <w:r w:rsidRPr="00AB491C">
        <w:rPr>
          <w:rFonts w:ascii="Times New Roman" w:eastAsia="Times New Roman" w:hAnsi="Times New Roman" w:cs="Times New Roman"/>
          <w:sz w:val="28"/>
          <w:szCs w:val="28"/>
        </w:rPr>
        <w:t xml:space="preserve"> - </w:t>
      </w:r>
      <w:hyperlink w:anchor="P1408" w:history="1">
        <w:r w:rsidR="0074254C">
          <w:rPr>
            <w:rFonts w:ascii="Times New Roman" w:eastAsia="Times New Roman" w:hAnsi="Times New Roman" w:cs="Times New Roman"/>
            <w:sz w:val="28"/>
            <w:szCs w:val="28"/>
          </w:rPr>
          <w:t>чет</w:t>
        </w:r>
      </w:hyperlink>
      <w:r w:rsidR="005C4F63">
        <w:rPr>
          <w:rFonts w:ascii="Times New Roman" w:eastAsia="Times New Roman" w:hAnsi="Times New Roman" w:cs="Times New Roman"/>
          <w:sz w:val="28"/>
          <w:szCs w:val="28"/>
        </w:rPr>
        <w:t>вертым</w:t>
      </w:r>
      <w:r w:rsidRPr="00AB491C">
        <w:rPr>
          <w:rFonts w:ascii="Times New Roman" w:eastAsia="Times New Roman" w:hAnsi="Times New Roman" w:cs="Times New Roman"/>
          <w:sz w:val="28"/>
          <w:szCs w:val="28"/>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Повторное обращение с заявлением о признании гражданина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допускается после устранения оснований для отказа.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P1420"/>
      <w:bookmarkEnd w:id="11"/>
      <w:r w:rsidRPr="00AB491C">
        <w:rPr>
          <w:rFonts w:ascii="Times New Roman" w:eastAsia="Times New Roman" w:hAnsi="Times New Roman" w:cs="Times New Roman"/>
          <w:sz w:val="28"/>
          <w:szCs w:val="28"/>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70" w:history="1">
        <w:r w:rsidRPr="00AB491C">
          <w:rPr>
            <w:rFonts w:ascii="Times New Roman" w:eastAsia="Times New Roman" w:hAnsi="Times New Roman" w:cs="Times New Roman"/>
            <w:sz w:val="28"/>
            <w:szCs w:val="28"/>
          </w:rPr>
          <w:t>постановлением</w:t>
        </w:r>
      </w:hyperlink>
      <w:r w:rsidRPr="00AB491C">
        <w:rPr>
          <w:rFonts w:ascii="Times New Roman" w:eastAsia="Times New Roman" w:hAnsi="Times New Roman" w:cs="Times New Roman"/>
          <w:sz w:val="28"/>
          <w:szCs w:val="28"/>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действиям, в результате которых обеспечение граждан жилыми помещениями стало ниже нормы, относятся: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обмен жилыми помещениями;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вселение в жилое помещение иных лиц (за исключением вселения супруга (супруги), несовершеннолетних детей и временных жильцов);</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невыполнение условий договора о пользовании жилым помещением, повлекшее выселение в судебном порядке;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P1425"/>
      <w:bookmarkEnd w:id="12"/>
      <w:r w:rsidRPr="00AB491C">
        <w:rPr>
          <w:rFonts w:ascii="Times New Roman" w:eastAsia="Times New Roman" w:hAnsi="Times New Roman" w:cs="Times New Roman"/>
          <w:sz w:val="28"/>
          <w:szCs w:val="28"/>
        </w:rPr>
        <w:t>- выделение доли собственниками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отчуждение жилого помещения или частей жилого помещения, имеющихся в собственности гражданина и (или) членов его семьи.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w:t>
      </w:r>
      <w:r w:rsidRPr="00AB491C">
        <w:rPr>
          <w:rFonts w:ascii="Times New Roman" w:eastAsia="Times New Roman" w:hAnsi="Times New Roman" w:cs="Times New Roman"/>
          <w:sz w:val="28"/>
          <w:szCs w:val="28"/>
        </w:rPr>
        <w:lastRenderedPageBreak/>
        <w:t>планируемом году, формируется в срок до 01 августа текущего года.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3" w:name="P1428"/>
      <w:bookmarkEnd w:id="13"/>
      <w:r w:rsidRPr="00AB491C">
        <w:rPr>
          <w:rFonts w:ascii="Times New Roman" w:eastAsia="Times New Roman" w:hAnsi="Times New Roman" w:cs="Times New Roman"/>
          <w:sz w:val="28"/>
          <w:szCs w:val="28"/>
        </w:rPr>
        <w:t xml:space="preserve">Принятие Администрацией решения о признании гражданина </w:t>
      </w:r>
      <w:r w:rsidR="007C79C0">
        <w:rPr>
          <w:rFonts w:ascii="Times New Roman" w:eastAsia="Times New Roman" w:hAnsi="Times New Roman" w:cs="Times New Roman"/>
          <w:sz w:val="28"/>
          <w:szCs w:val="28"/>
        </w:rPr>
        <w:t>нуждающимся в улучшении жилищных условий для участия в</w:t>
      </w:r>
      <w:r w:rsidR="007C79C0" w:rsidRPr="00AB491C">
        <w:rPr>
          <w:rFonts w:ascii="Times New Roman" w:eastAsia="Times New Roman" w:hAnsi="Times New Roman" w:cs="Times New Roman"/>
          <w:sz w:val="28"/>
          <w:szCs w:val="28"/>
        </w:rPr>
        <w:t xml:space="preserve"> Подпрограмм</w:t>
      </w:r>
      <w:r w:rsidR="007C79C0">
        <w:rPr>
          <w:rFonts w:ascii="Times New Roman" w:eastAsia="Times New Roman" w:hAnsi="Times New Roman" w:cs="Times New Roman"/>
          <w:sz w:val="28"/>
          <w:szCs w:val="28"/>
        </w:rPr>
        <w:t>е</w:t>
      </w:r>
      <w:r w:rsidRPr="00AB491C">
        <w:rPr>
          <w:rFonts w:ascii="Times New Roman" w:eastAsia="Times New Roman" w:hAnsi="Times New Roman" w:cs="Times New Roman"/>
          <w:sz w:val="28"/>
          <w:szCs w:val="28"/>
        </w:rPr>
        <w:t xml:space="preserve"> является основанием для включения его в </w:t>
      </w:r>
      <w:hyperlink w:anchor="P2591" w:history="1">
        <w:r w:rsidRPr="00AB491C">
          <w:rPr>
            <w:rFonts w:ascii="Times New Roman" w:eastAsia="Times New Roman" w:hAnsi="Times New Roman" w:cs="Times New Roman"/>
            <w:sz w:val="28"/>
            <w:szCs w:val="28"/>
          </w:rPr>
          <w:t>список</w:t>
        </w:r>
      </w:hyperlink>
      <w:r w:rsidRPr="00AB491C">
        <w:rPr>
          <w:rFonts w:ascii="Times New Roman" w:eastAsia="Times New Roman" w:hAnsi="Times New Roman" w:cs="Times New Roman"/>
          <w:sz w:val="28"/>
          <w:szCs w:val="28"/>
        </w:rPr>
        <w:t xml:space="preserve"> граждан - участников Подпрограммы (приложение </w:t>
      </w:r>
      <w:r w:rsidR="004F5394">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данный список граждане - участники Подпрограммы включаются в следующей последовательности:</w:t>
      </w:r>
    </w:p>
    <w:p w:rsidR="00AB491C" w:rsidRPr="0074254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1</w:t>
      </w:r>
      <w:r w:rsidRPr="002A56C3">
        <w:rPr>
          <w:rFonts w:ascii="Times New Roman" w:eastAsia="Times New Roman" w:hAnsi="Times New Roman" w:cs="Times New Roman"/>
          <w:sz w:val="28"/>
          <w:szCs w:val="28"/>
        </w:rPr>
        <w:t xml:space="preserve">. Граждане, признанные участниками Подпрограммы в предыдущем </w:t>
      </w:r>
      <w:r w:rsidRPr="0074254C">
        <w:rPr>
          <w:rFonts w:ascii="Times New Roman" w:eastAsia="Times New Roman" w:hAnsi="Times New Roman" w:cs="Times New Roman"/>
          <w:sz w:val="28"/>
          <w:szCs w:val="28"/>
        </w:rPr>
        <w:t>году.</w:t>
      </w:r>
    </w:p>
    <w:p w:rsidR="00AB491C" w:rsidRPr="0074254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254C">
        <w:rPr>
          <w:rFonts w:ascii="Times New Roman" w:eastAsia="Times New Roman" w:hAnsi="Times New Roman" w:cs="Times New Roman"/>
          <w:sz w:val="28"/>
          <w:szCs w:val="28"/>
        </w:rPr>
        <w:t xml:space="preserve">2. Приоритетные категории граждан, указанные в </w:t>
      </w:r>
      <w:hyperlink w:anchor="P1444" w:history="1">
        <w:r w:rsidRPr="0074254C">
          <w:rPr>
            <w:rFonts w:ascii="Times New Roman" w:eastAsia="Times New Roman" w:hAnsi="Times New Roman" w:cs="Times New Roman"/>
            <w:sz w:val="28"/>
            <w:szCs w:val="28"/>
          </w:rPr>
          <w:t xml:space="preserve">абзацах </w:t>
        </w:r>
      </w:hyperlink>
      <w:r w:rsidR="0074254C" w:rsidRPr="0074254C">
        <w:rPr>
          <w:rFonts w:ascii="Times New Roman" w:eastAsia="Times New Roman" w:hAnsi="Times New Roman" w:cs="Times New Roman"/>
          <w:sz w:val="28"/>
          <w:szCs w:val="28"/>
        </w:rPr>
        <w:t>сорок</w:t>
      </w:r>
      <w:r w:rsidR="005C4F63">
        <w:rPr>
          <w:rFonts w:ascii="Times New Roman" w:eastAsia="Times New Roman" w:hAnsi="Times New Roman" w:cs="Times New Roman"/>
          <w:sz w:val="28"/>
          <w:szCs w:val="28"/>
        </w:rPr>
        <w:t>овом</w:t>
      </w:r>
      <w:r w:rsidRPr="0074254C">
        <w:rPr>
          <w:rFonts w:ascii="Times New Roman" w:eastAsia="Times New Roman" w:hAnsi="Times New Roman" w:cs="Times New Roman"/>
          <w:sz w:val="28"/>
          <w:szCs w:val="28"/>
        </w:rPr>
        <w:t xml:space="preserve"> </w:t>
      </w:r>
      <w:r w:rsidR="0074254C" w:rsidRPr="0074254C">
        <w:rPr>
          <w:rFonts w:ascii="Times New Roman" w:eastAsia="Times New Roman" w:hAnsi="Times New Roman" w:cs="Times New Roman"/>
          <w:sz w:val="28"/>
          <w:szCs w:val="28"/>
        </w:rPr>
        <w:t>–</w:t>
      </w:r>
      <w:r w:rsidRPr="0074254C">
        <w:rPr>
          <w:rFonts w:ascii="Times New Roman" w:eastAsia="Times New Roman" w:hAnsi="Times New Roman" w:cs="Times New Roman"/>
          <w:sz w:val="28"/>
          <w:szCs w:val="28"/>
        </w:rPr>
        <w:t xml:space="preserve"> </w:t>
      </w:r>
      <w:hyperlink w:anchor="P1449" w:history="1">
        <w:r w:rsidR="0074254C" w:rsidRPr="0074254C">
          <w:rPr>
            <w:rFonts w:ascii="Times New Roman" w:hAnsi="Times New Roman" w:cs="Times New Roman"/>
            <w:sz w:val="28"/>
            <w:szCs w:val="28"/>
          </w:rPr>
          <w:t>сорок пят</w:t>
        </w:r>
        <w:r w:rsidR="005C4F63">
          <w:rPr>
            <w:rFonts w:ascii="Times New Roman" w:hAnsi="Times New Roman" w:cs="Times New Roman"/>
            <w:sz w:val="28"/>
            <w:szCs w:val="28"/>
          </w:rPr>
          <w:t>ом</w:t>
        </w:r>
        <w:r w:rsidRPr="0074254C">
          <w:rPr>
            <w:rFonts w:ascii="Times New Roman" w:eastAsia="Times New Roman" w:hAnsi="Times New Roman" w:cs="Times New Roman"/>
            <w:sz w:val="28"/>
            <w:szCs w:val="28"/>
          </w:rPr>
          <w:t xml:space="preserve"> подпункта 5.6.6.1 пункта 5.6.6 раздела 5.6</w:t>
        </w:r>
      </w:hyperlink>
      <w:r w:rsidRPr="0074254C">
        <w:rPr>
          <w:rFonts w:ascii="Times New Roman" w:eastAsia="Times New Roman" w:hAnsi="Times New Roman" w:cs="Times New Roman"/>
          <w:sz w:val="28"/>
          <w:szCs w:val="28"/>
        </w:rPr>
        <w:t xml:space="preserve"> настоящей Подпрограммы.</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254C">
        <w:rPr>
          <w:rFonts w:ascii="Times New Roman" w:eastAsia="Times New Roman" w:hAnsi="Times New Roman" w:cs="Times New Roman"/>
          <w:sz w:val="28"/>
          <w:szCs w:val="28"/>
        </w:rPr>
        <w:t>3. Граждане, признанные участниками Подпрограммы и не относящиеся</w:t>
      </w:r>
      <w:r w:rsidRPr="002A56C3">
        <w:rPr>
          <w:rFonts w:ascii="Times New Roman" w:eastAsia="Times New Roman" w:hAnsi="Times New Roman" w:cs="Times New Roman"/>
          <w:sz w:val="28"/>
          <w:szCs w:val="28"/>
        </w:rPr>
        <w:t xml:space="preserve"> к вышеуказанным приоритетным категориям.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4" w:name="P1433"/>
      <w:bookmarkEnd w:id="14"/>
      <w:r w:rsidRPr="002A56C3">
        <w:rPr>
          <w:rFonts w:ascii="Times New Roman" w:eastAsia="Times New Roman" w:hAnsi="Times New Roman" w:cs="Times New Roman"/>
          <w:sz w:val="28"/>
          <w:szCs w:val="28"/>
        </w:rPr>
        <w:t>Список формируется в хронологической последовательности по дате признания нуждающимися в улучшении жилищных условий для участия в Подпрограмме</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 представлении заявления об исключении из числа граждан - участников Подпрограммы;</w:t>
      </w:r>
    </w:p>
    <w:p w:rsidR="00AB491C" w:rsidRPr="002A56C3"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при </w:t>
      </w:r>
      <w:r w:rsidRPr="002A56C3">
        <w:rPr>
          <w:rFonts w:ascii="Times New Roman" w:eastAsia="Times New Roman" w:hAnsi="Times New Roman" w:cs="Times New Roman"/>
          <w:sz w:val="28"/>
          <w:szCs w:val="28"/>
        </w:rPr>
        <w:t>использовании или неиспользовании гражданином субсидии на приобретение или строительство жилых помещений;</w:t>
      </w:r>
    </w:p>
    <w:p w:rsidR="00AB491C" w:rsidRPr="002A56C3"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w:t>
      </w:r>
      <w:r w:rsidRPr="002A56C3">
        <w:rPr>
          <w:rFonts w:ascii="Times New Roman" w:eastAsia="Times New Roman" w:hAnsi="Times New Roman" w:cs="Times New Roman"/>
          <w:sz w:val="28"/>
          <w:szCs w:val="28"/>
        </w:rPr>
        <w:tab/>
        <w:t xml:space="preserve">при наличии совокупности оснований, установленных </w:t>
      </w:r>
      <w:hyperlink w:anchor="P1447" w:history="1">
        <w:r w:rsidRPr="002A56C3">
          <w:rPr>
            <w:rFonts w:ascii="Times New Roman" w:eastAsia="Times New Roman" w:hAnsi="Times New Roman" w:cs="Times New Roman"/>
            <w:sz w:val="28"/>
            <w:szCs w:val="28"/>
          </w:rPr>
          <w:t xml:space="preserve">абзацами </w:t>
        </w:r>
        <w:r w:rsidR="005C4F63">
          <w:rPr>
            <w:rFonts w:ascii="Times New Roman" w:eastAsia="Times New Roman" w:hAnsi="Times New Roman" w:cs="Times New Roman"/>
            <w:sz w:val="28"/>
            <w:szCs w:val="28"/>
          </w:rPr>
          <w:t>сорок</w:t>
        </w:r>
      </w:hyperlink>
      <w:r w:rsidR="005C4F63">
        <w:rPr>
          <w:rFonts w:ascii="Times New Roman" w:eastAsia="Times New Roman" w:hAnsi="Times New Roman" w:cs="Times New Roman"/>
          <w:sz w:val="28"/>
          <w:szCs w:val="28"/>
        </w:rPr>
        <w:t xml:space="preserve"> девятым</w:t>
      </w:r>
      <w:r w:rsidR="00CD6598" w:rsidRPr="002A56C3">
        <w:rPr>
          <w:rFonts w:ascii="Times New Roman" w:eastAsia="Times New Roman" w:hAnsi="Times New Roman" w:cs="Times New Roman"/>
          <w:sz w:val="28"/>
          <w:szCs w:val="28"/>
        </w:rPr>
        <w:t xml:space="preserve"> </w:t>
      </w:r>
      <w:r w:rsidR="005C4F63">
        <w:rPr>
          <w:rFonts w:ascii="Times New Roman" w:eastAsia="Times New Roman" w:hAnsi="Times New Roman" w:cs="Times New Roman"/>
          <w:sz w:val="28"/>
          <w:szCs w:val="28"/>
        </w:rPr>
        <w:t>–</w:t>
      </w:r>
      <w:r w:rsidR="00CD6598" w:rsidRPr="002A56C3">
        <w:rPr>
          <w:rFonts w:ascii="Times New Roman" w:eastAsia="Times New Roman" w:hAnsi="Times New Roman" w:cs="Times New Roman"/>
          <w:sz w:val="28"/>
          <w:szCs w:val="28"/>
        </w:rPr>
        <w:t xml:space="preserve"> </w:t>
      </w:r>
      <w:r w:rsidR="005C4F63">
        <w:rPr>
          <w:rFonts w:ascii="Times New Roman" w:eastAsia="Times New Roman" w:hAnsi="Times New Roman" w:cs="Times New Roman"/>
          <w:sz w:val="28"/>
          <w:szCs w:val="28"/>
        </w:rPr>
        <w:t>пятьдесят вторым</w:t>
      </w:r>
      <w:r w:rsidRPr="002A56C3">
        <w:rPr>
          <w:rFonts w:ascii="Times New Roman" w:eastAsia="Times New Roman" w:hAnsi="Times New Roman" w:cs="Times New Roman"/>
          <w:sz w:val="28"/>
          <w:szCs w:val="28"/>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Принятое Администрацией решение об исключении гражданина из числа граждан - участников</w:t>
      </w:r>
      <w:r w:rsidRPr="00AB491C">
        <w:rPr>
          <w:rFonts w:ascii="Times New Roman" w:eastAsia="Times New Roman" w:hAnsi="Times New Roman" w:cs="Times New Roman"/>
          <w:sz w:val="28"/>
          <w:szCs w:val="28"/>
        </w:rPr>
        <w:t xml:space="preserve">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соответствии с очередностью граждан - участников Подпрограммы МКУ «Жилкомцентр» уведомляет гражданина</w:t>
      </w:r>
      <w:r w:rsidR="0074254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w:t>
      </w:r>
      <w:r w:rsidR="0074254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участника Подпрограммы о предоставлении ему субсидии на приобретение или строительство жилых помещений в текущем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обращается в МКУ «Жилкомцентр» с заявлением о предоставлении субсидии на приобретение или строительство жилых помещений</w:t>
      </w:r>
      <w:r w:rsidR="007C79C0">
        <w:rPr>
          <w:rFonts w:ascii="Times New Roman" w:eastAsia="Times New Roman" w:hAnsi="Times New Roman" w:cs="Times New Roman"/>
          <w:sz w:val="28"/>
          <w:szCs w:val="28"/>
        </w:rPr>
        <w:t xml:space="preserve"> в соответствии с приложением 4 к Программе </w:t>
      </w:r>
      <w:r w:rsidRPr="00AB491C">
        <w:rPr>
          <w:rFonts w:ascii="Times New Roman" w:eastAsia="Times New Roman" w:hAnsi="Times New Roman" w:cs="Times New Roman"/>
          <w:sz w:val="28"/>
          <w:szCs w:val="28"/>
        </w:rPr>
        <w:t>и представляет</w:t>
      </w:r>
      <w:r w:rsidR="00423778">
        <w:rPr>
          <w:rFonts w:ascii="Times New Roman" w:eastAsia="Times New Roman" w:hAnsi="Times New Roman" w:cs="Times New Roman"/>
          <w:sz w:val="28"/>
          <w:szCs w:val="28"/>
        </w:rPr>
        <w:t xml:space="preserve"> </w:t>
      </w:r>
      <w:r w:rsidR="00423778" w:rsidRPr="00AB491C">
        <w:rPr>
          <w:rFonts w:ascii="Times New Roman" w:eastAsia="Times New Roman" w:hAnsi="Times New Roman" w:cs="Times New Roman"/>
          <w:sz w:val="28"/>
          <w:szCs w:val="28"/>
        </w:rPr>
        <w:t>(обновляет)</w:t>
      </w:r>
      <w:r w:rsidRPr="00AB491C">
        <w:rPr>
          <w:rFonts w:ascii="Times New Roman" w:eastAsia="Times New Roman" w:hAnsi="Times New Roman" w:cs="Times New Roman"/>
          <w:sz w:val="28"/>
          <w:szCs w:val="28"/>
        </w:rPr>
        <w:t xml:space="preserve"> документы в соответствии с </w:t>
      </w:r>
      <w:hyperlink w:anchor="P2792" w:history="1">
        <w:r w:rsidR="007C79C0">
          <w:rPr>
            <w:rFonts w:ascii="Times New Roman" w:eastAsia="Times New Roman" w:hAnsi="Times New Roman" w:cs="Times New Roman"/>
            <w:sz w:val="28"/>
            <w:szCs w:val="28"/>
          </w:rPr>
          <w:t>6</w:t>
        </w:r>
      </w:hyperlink>
      <w:r w:rsidRPr="00AB491C">
        <w:rPr>
          <w:rFonts w:ascii="Times New Roman" w:eastAsia="Times New Roman" w:hAnsi="Times New Roman" w:cs="Times New Roman"/>
          <w:sz w:val="28"/>
          <w:szCs w:val="28"/>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rPr>
          <w:t>пунктами 6</w:t>
        </w:r>
      </w:hyperlink>
      <w:r w:rsidRPr="00AB491C">
        <w:rPr>
          <w:rFonts w:ascii="Times New Roman" w:eastAsia="Times New Roman" w:hAnsi="Times New Roman" w:cs="Times New Roman"/>
          <w:sz w:val="28"/>
          <w:szCs w:val="28"/>
        </w:rPr>
        <w:t xml:space="preserve"> и </w:t>
      </w:r>
      <w:hyperlink w:anchor="P2804" w:history="1">
        <w:r w:rsidRPr="00AB491C">
          <w:rPr>
            <w:rFonts w:ascii="Times New Roman" w:eastAsia="Times New Roman" w:hAnsi="Times New Roman" w:cs="Times New Roman"/>
            <w:sz w:val="28"/>
            <w:szCs w:val="28"/>
          </w:rPr>
          <w:t>8</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приоритетном порядке субсидия на приобретение или строительство жилых </w:t>
      </w:r>
      <w:r w:rsidRPr="00AB491C">
        <w:rPr>
          <w:rFonts w:ascii="Times New Roman" w:eastAsia="Times New Roman" w:hAnsi="Times New Roman" w:cs="Times New Roman"/>
          <w:sz w:val="28"/>
          <w:szCs w:val="28"/>
        </w:rPr>
        <w:lastRenderedPageBreak/>
        <w:t>помещений предоставляется: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P1444"/>
      <w:bookmarkEnd w:id="15"/>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медицинским работникам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1447"/>
      <w:bookmarkEnd w:id="16"/>
      <w:r w:rsidRPr="00AB491C">
        <w:rPr>
          <w:rFonts w:ascii="Times New Roman" w:eastAsia="Times New Roman" w:hAnsi="Times New Roman" w:cs="Times New Roman"/>
          <w:sz w:val="28"/>
          <w:szCs w:val="28"/>
        </w:rPr>
        <w:t>- муниципальным служащим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1448"/>
      <w:bookmarkEnd w:id="17"/>
      <w:r w:rsidRPr="00AB491C">
        <w:rPr>
          <w:rFonts w:ascii="Times New Roman" w:eastAsia="Times New Roman" w:hAnsi="Times New Roman" w:cs="Times New Roman"/>
          <w:sz w:val="28"/>
          <w:szCs w:val="28"/>
        </w:rPr>
        <w:t>- инвалидам и семьям, имеющим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1449"/>
      <w:bookmarkEnd w:id="18"/>
      <w:r w:rsidRPr="00AB491C">
        <w:rPr>
          <w:rFonts w:ascii="Times New Roman" w:eastAsia="Times New Roman" w:hAnsi="Times New Roman" w:cs="Times New Roman"/>
          <w:sz w:val="28"/>
          <w:szCs w:val="28"/>
        </w:rPr>
        <w:t xml:space="preserve">- многодетным семьям, отнесенные к данной категории </w:t>
      </w:r>
      <w:hyperlink r:id="rId71" w:history="1">
        <w:r w:rsidRPr="00AB491C">
          <w:rPr>
            <w:rFonts w:ascii="Times New Roman" w:eastAsia="Times New Roman" w:hAnsi="Times New Roman" w:cs="Times New Roman"/>
            <w:sz w:val="28"/>
            <w:szCs w:val="28"/>
          </w:rPr>
          <w:t>Законом</w:t>
        </w:r>
      </w:hyperlink>
      <w:r w:rsidRPr="00AB491C">
        <w:rPr>
          <w:rFonts w:ascii="Times New Roman" w:eastAsia="Times New Roman" w:hAnsi="Times New Roman" w:cs="Times New Roman"/>
          <w:sz w:val="28"/>
          <w:szCs w:val="28"/>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0074254C">
          <w:rPr>
            <w:rFonts w:ascii="Times New Roman" w:eastAsia="Times New Roman" w:hAnsi="Times New Roman" w:cs="Times New Roman"/>
            <w:sz w:val="28"/>
            <w:szCs w:val="28"/>
          </w:rPr>
          <w:t xml:space="preserve">абзацах </w:t>
        </w:r>
      </w:hyperlink>
      <w:r w:rsidR="0074254C">
        <w:rPr>
          <w:rFonts w:ascii="Times New Roman" w:eastAsia="Times New Roman" w:hAnsi="Times New Roman" w:cs="Times New Roman"/>
          <w:sz w:val="28"/>
          <w:szCs w:val="28"/>
        </w:rPr>
        <w:t>сорок</w:t>
      </w:r>
      <w:r w:rsidR="005C4F63">
        <w:rPr>
          <w:rFonts w:ascii="Times New Roman" w:eastAsia="Times New Roman" w:hAnsi="Times New Roman" w:cs="Times New Roman"/>
          <w:sz w:val="28"/>
          <w:szCs w:val="28"/>
        </w:rPr>
        <w:t>овом</w:t>
      </w:r>
      <w:r w:rsidRPr="002A56C3">
        <w:rPr>
          <w:rFonts w:ascii="Times New Roman" w:eastAsia="Times New Roman" w:hAnsi="Times New Roman" w:cs="Times New Roman"/>
          <w:sz w:val="28"/>
          <w:szCs w:val="28"/>
        </w:rPr>
        <w:t xml:space="preserve"> </w:t>
      </w:r>
      <w:r w:rsidR="005C4F63">
        <w:rPr>
          <w:rFonts w:ascii="Times New Roman" w:eastAsia="Times New Roman" w:hAnsi="Times New Roman" w:cs="Times New Roman"/>
          <w:sz w:val="28"/>
          <w:szCs w:val="28"/>
        </w:rPr>
        <w:t>- сорок третьем</w:t>
      </w:r>
      <w:r w:rsidRPr="002A56C3">
        <w:rPr>
          <w:rFonts w:ascii="Times New Roman" w:eastAsia="Times New Roman" w:hAnsi="Times New Roman" w:cs="Times New Roman"/>
          <w:sz w:val="28"/>
          <w:szCs w:val="28"/>
        </w:rPr>
        <w:t xml:space="preserve"> данного подпункта, должно соблюдаться следующее дополнительное обязательное</w:t>
      </w:r>
      <w:r w:rsidRPr="00AB491C">
        <w:rPr>
          <w:rFonts w:ascii="Times New Roman" w:eastAsia="Times New Roman" w:hAnsi="Times New Roman" w:cs="Times New Roman"/>
          <w:sz w:val="28"/>
          <w:szCs w:val="28"/>
        </w:rPr>
        <w:t xml:space="preserve">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должен составлять не менее 2 лет, для молодых специалистов (до 30 лет включительно) - не менее 6 месяцев.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1451"/>
      <w:bookmarkEnd w:id="19"/>
      <w:r w:rsidRPr="00AB491C">
        <w:rPr>
          <w:rFonts w:ascii="Times New Roman" w:eastAsia="Times New Roman" w:hAnsi="Times New Roman" w:cs="Times New Roman"/>
          <w:sz w:val="28"/>
          <w:szCs w:val="28"/>
        </w:rPr>
        <w:t xml:space="preserve">МКУ «Жилкомцентр» в течение </w:t>
      </w:r>
      <w:r w:rsidR="004F5394">
        <w:rPr>
          <w:rFonts w:ascii="Times New Roman" w:eastAsia="Times New Roman" w:hAnsi="Times New Roman" w:cs="Times New Roman"/>
          <w:sz w:val="28"/>
          <w:szCs w:val="28"/>
        </w:rPr>
        <w:t>30 р</w:t>
      </w:r>
      <w:r w:rsidRPr="00AB491C">
        <w:rPr>
          <w:rFonts w:ascii="Times New Roman" w:eastAsia="Times New Roman" w:hAnsi="Times New Roman" w:cs="Times New Roman"/>
          <w:sz w:val="28"/>
          <w:szCs w:val="28"/>
        </w:rPr>
        <w:t>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1453"/>
      <w:bookmarkEnd w:id="20"/>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rPr>
          <w:t xml:space="preserve">абзацами </w:t>
        </w:r>
      </w:hyperlink>
      <w:r w:rsidR="0074254C">
        <w:rPr>
          <w:rFonts w:ascii="Times New Roman" w:eastAsia="Times New Roman" w:hAnsi="Times New Roman" w:cs="Times New Roman"/>
          <w:sz w:val="28"/>
          <w:szCs w:val="28"/>
        </w:rPr>
        <w:t>се</w:t>
      </w:r>
      <w:r w:rsidR="005C4F63">
        <w:rPr>
          <w:rFonts w:ascii="Times New Roman" w:eastAsia="Times New Roman" w:hAnsi="Times New Roman" w:cs="Times New Roman"/>
          <w:sz w:val="28"/>
          <w:szCs w:val="28"/>
        </w:rPr>
        <w:t>дь</w:t>
      </w:r>
      <w:r w:rsidR="0074254C">
        <w:rPr>
          <w:rFonts w:ascii="Times New Roman" w:eastAsia="Times New Roman" w:hAnsi="Times New Roman" w:cs="Times New Roman"/>
          <w:sz w:val="28"/>
          <w:szCs w:val="28"/>
        </w:rPr>
        <w:t>м</w:t>
      </w:r>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 </w:t>
      </w:r>
      <w:hyperlink w:anchor="P1413" w:history="1">
        <w:r w:rsidR="0074254C">
          <w:rPr>
            <w:rFonts w:ascii="Times New Roman" w:eastAsia="Times New Roman" w:hAnsi="Times New Roman" w:cs="Times New Roman"/>
            <w:sz w:val="28"/>
            <w:szCs w:val="28"/>
          </w:rPr>
          <w:t>девя</w:t>
        </w:r>
      </w:hyperlink>
      <w:r w:rsidR="005C4F63">
        <w:rPr>
          <w:rFonts w:ascii="Times New Roman" w:eastAsia="Times New Roman" w:hAnsi="Times New Roman" w:cs="Times New Roman"/>
          <w:sz w:val="28"/>
          <w:szCs w:val="28"/>
        </w:rPr>
        <w:t>тым</w:t>
      </w:r>
      <w:r w:rsidRPr="00AB491C">
        <w:rPr>
          <w:rFonts w:ascii="Times New Roman" w:eastAsia="Times New Roman" w:hAnsi="Times New Roman" w:cs="Times New Roman"/>
          <w:sz w:val="28"/>
          <w:szCs w:val="28"/>
        </w:rPr>
        <w:t xml:space="preserve"> данного подпункта, и (или) установление обстоятельств, предусмотренных </w:t>
      </w:r>
      <w:hyperlink w:anchor="P1420" w:history="1">
        <w:r w:rsidR="0074254C">
          <w:rPr>
            <w:rFonts w:ascii="Times New Roman" w:eastAsia="Times New Roman" w:hAnsi="Times New Roman" w:cs="Times New Roman"/>
            <w:sz w:val="28"/>
            <w:szCs w:val="28"/>
          </w:rPr>
          <w:t xml:space="preserve">абзацем </w:t>
        </w:r>
      </w:hyperlink>
      <w:r w:rsidR="0074254C">
        <w:rPr>
          <w:rFonts w:ascii="Times New Roman" w:eastAsia="Times New Roman" w:hAnsi="Times New Roman" w:cs="Times New Roman"/>
          <w:sz w:val="28"/>
          <w:szCs w:val="28"/>
        </w:rPr>
        <w:t>шестнадцат</w:t>
      </w:r>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rPr>
          <w:t>приложении</w:t>
        </w:r>
        <w:r w:rsidR="007C79C0">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недостоверность сведений, содержащихся в представленных документах;</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AB491C" w:rsidRPr="00AB491C" w:rsidRDefault="00AB491C" w:rsidP="00E47A5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AB491C" w:rsidRPr="00AB491C" w:rsidRDefault="00AB491C"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сопроводительного письма;</w:t>
      </w:r>
    </w:p>
    <w:p w:rsidR="00AB491C" w:rsidRPr="00AB491C" w:rsidRDefault="00AB491C" w:rsidP="00E47A59">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AB491C" w:rsidRPr="00AB491C" w:rsidRDefault="00AB491C"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расчета субсидии на приобретение или строительство жилого помещения;</w:t>
      </w:r>
    </w:p>
    <w:p w:rsidR="00AB491C" w:rsidRPr="00AB491C" w:rsidRDefault="00AB491C"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заявки на финансирование из областного бюджета;</w:t>
      </w:r>
    </w:p>
    <w:p w:rsidR="00AB491C" w:rsidRPr="00AB491C" w:rsidRDefault="00AB491C"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rPr>
          <w:t>приложении</w:t>
        </w:r>
        <w:r w:rsidR="007C79C0">
          <w:rPr>
            <w:rFonts w:ascii="Times New Roman" w:eastAsia="Times New Roman" w:hAnsi="Times New Roman" w:cs="Times New Roman"/>
            <w:sz w:val="28"/>
            <w:szCs w:val="28"/>
          </w:rPr>
          <w:t xml:space="preserve"> 6</w:t>
        </w:r>
      </w:hyperlink>
      <w:r w:rsidRPr="00AB491C">
        <w:rPr>
          <w:rFonts w:ascii="Times New Roman" w:eastAsia="Times New Roman" w:hAnsi="Times New Roman" w:cs="Times New Roman"/>
          <w:sz w:val="28"/>
          <w:szCs w:val="28"/>
        </w:rPr>
        <w:t xml:space="preserve"> к Программе.</w:t>
      </w:r>
    </w:p>
    <w:p w:rsidR="00AB491C" w:rsidRPr="00AB491C" w:rsidRDefault="00621B4B"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00AB491C" w:rsidRPr="00AB491C">
        <w:rPr>
          <w:rFonts w:ascii="Times New Roman" w:eastAsia="Times New Roman" w:hAnsi="Times New Roman" w:cs="Times New Roman"/>
          <w:sz w:val="28"/>
          <w:szCs w:val="28"/>
        </w:rPr>
        <w:t>:</w:t>
      </w:r>
    </w:p>
    <w:p w:rsidR="00AB491C" w:rsidRPr="00D97144" w:rsidRDefault="00AB491C" w:rsidP="00E47A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w:t>
      </w:r>
      <w:r w:rsidRPr="00D97144">
        <w:rPr>
          <w:rFonts w:ascii="Times New Roman" w:eastAsia="Times New Roman" w:hAnsi="Times New Roman" w:cs="Times New Roman"/>
          <w:sz w:val="28"/>
          <w:szCs w:val="28"/>
        </w:rPr>
        <w:t>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AB491C" w:rsidRPr="00D97144"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7144">
        <w:rPr>
          <w:rFonts w:ascii="Times New Roman" w:eastAsia="Times New Roman" w:hAnsi="Times New Roman" w:cs="Times New Roman"/>
          <w:sz w:val="28"/>
          <w:szCs w:val="28"/>
        </w:rPr>
        <w:t xml:space="preserve">- в течение 5 рабочих дней с момента принятия решения направляет в             МКУ «Жилкомцентр» </w:t>
      </w:r>
      <w:hyperlink r:id="rId72" w:history="1">
        <w:r w:rsidRPr="00D97144">
          <w:rPr>
            <w:rFonts w:ascii="Times New Roman" w:eastAsia="Times New Roman" w:hAnsi="Times New Roman" w:cs="Times New Roman"/>
            <w:sz w:val="28"/>
            <w:szCs w:val="28"/>
          </w:rPr>
          <w:t>уведомление</w:t>
        </w:r>
      </w:hyperlink>
      <w:r w:rsidRPr="00D97144">
        <w:rPr>
          <w:rFonts w:ascii="Times New Roman" w:eastAsia="Times New Roman" w:hAnsi="Times New Roman" w:cs="Times New Roman"/>
          <w:sz w:val="28"/>
          <w:szCs w:val="28"/>
        </w:rPr>
        <w:t xml:space="preserve">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w:t>
      </w:r>
      <w:r w:rsidR="007C79C0" w:rsidRPr="00D97144">
        <w:rPr>
          <w:rFonts w:ascii="Times New Roman" w:eastAsia="Times New Roman" w:hAnsi="Times New Roman" w:cs="Times New Roman"/>
          <w:sz w:val="28"/>
          <w:szCs w:val="28"/>
        </w:rPr>
        <w:t>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7144">
        <w:rPr>
          <w:rFonts w:ascii="Times New Roman" w:eastAsia="Times New Roman" w:hAnsi="Times New Roman" w:cs="Times New Roman"/>
          <w:sz w:val="28"/>
          <w:szCs w:val="28"/>
        </w:rPr>
        <w:t xml:space="preserve">МКУ «Жилкомцентр» при получении от </w:t>
      </w:r>
      <w:r w:rsidR="00621B4B" w:rsidRPr="00D97144">
        <w:rPr>
          <w:rFonts w:ascii="Times New Roman" w:eastAsia="Times New Roman" w:hAnsi="Times New Roman" w:cs="Times New Roman"/>
          <w:sz w:val="28"/>
          <w:szCs w:val="28"/>
        </w:rPr>
        <w:t>Министерства строительства</w:t>
      </w:r>
      <w:r w:rsidR="00D97144" w:rsidRPr="00D97144">
        <w:rPr>
          <w:rFonts w:ascii="Times New Roman" w:eastAsia="Times New Roman" w:hAnsi="Times New Roman" w:cs="Times New Roman"/>
          <w:sz w:val="28"/>
          <w:szCs w:val="28"/>
        </w:rPr>
        <w:t xml:space="preserve"> и ЖКХ</w:t>
      </w:r>
      <w:r w:rsidR="00621B4B" w:rsidRPr="00D97144">
        <w:rPr>
          <w:rFonts w:ascii="Times New Roman" w:eastAsia="Times New Roman" w:hAnsi="Times New Roman" w:cs="Times New Roman"/>
          <w:sz w:val="28"/>
          <w:szCs w:val="28"/>
        </w:rPr>
        <w:t xml:space="preserve"> </w:t>
      </w:r>
      <w:r w:rsidRPr="00D97144">
        <w:rPr>
          <w:rFonts w:ascii="Times New Roman" w:eastAsia="Times New Roman" w:hAnsi="Times New Roman" w:cs="Times New Roman"/>
          <w:sz w:val="28"/>
          <w:szCs w:val="28"/>
        </w:rPr>
        <w:t>уведомления о предоставлении на условиях софинансирования</w:t>
      </w:r>
      <w:r w:rsidRPr="00AB491C">
        <w:rPr>
          <w:rFonts w:ascii="Times New Roman" w:eastAsia="Times New Roman" w:hAnsi="Times New Roman" w:cs="Times New Roman"/>
          <w:sz w:val="28"/>
          <w:szCs w:val="28"/>
        </w:rPr>
        <w:t xml:space="preserve">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 указанием размера предоставляемой гражданину субсидии на приобретение или строительство жилых помещений, рассчитанного на день принятия соот</w:t>
      </w:r>
      <w:r w:rsidR="007C79C0">
        <w:rPr>
          <w:rFonts w:ascii="Times New Roman" w:eastAsia="Times New Roman" w:hAnsi="Times New Roman" w:cs="Times New Roman"/>
          <w:sz w:val="28"/>
          <w:szCs w:val="28"/>
        </w:rPr>
        <w:t>ветствующего решения, и в 3-х дн</w:t>
      </w:r>
      <w:r w:rsidRPr="00AB491C">
        <w:rPr>
          <w:rFonts w:ascii="Times New Roman" w:eastAsia="Times New Roman" w:hAnsi="Times New Roman" w:cs="Times New Roman"/>
          <w:sz w:val="28"/>
          <w:szCs w:val="28"/>
        </w:rPr>
        <w:t xml:space="preserve">евный срок после получения гражданином свидетельства о праве на получение субсидии направляет его копию в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1" w:name="P1471"/>
      <w:bookmarkEnd w:id="21"/>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 xml:space="preserve"> </w:t>
      </w:r>
      <w:r w:rsidR="00AB491C" w:rsidRPr="00AB491C">
        <w:rPr>
          <w:rFonts w:ascii="Times New Roman" w:eastAsia="Times New Roman" w:hAnsi="Times New Roman" w:cs="Times New Roman"/>
          <w:sz w:val="28"/>
          <w:szCs w:val="28"/>
        </w:rPr>
        <w:t xml:space="preserve">в течение 5 рабочих дней с момента поступления копии свидетельства о праве на получение субсидии направляет в </w:t>
      </w:r>
      <w:r>
        <w:rPr>
          <w:rFonts w:ascii="Times New Roman" w:eastAsia="Times New Roman" w:hAnsi="Times New Roman" w:cs="Times New Roman"/>
          <w:sz w:val="28"/>
          <w:szCs w:val="28"/>
        </w:rPr>
        <w:t>министерство</w:t>
      </w:r>
      <w:r w:rsidR="00AB491C" w:rsidRPr="00AB491C">
        <w:rPr>
          <w:rFonts w:ascii="Times New Roman" w:eastAsia="Times New Roman" w:hAnsi="Times New Roman" w:cs="Times New Roman"/>
          <w:sz w:val="28"/>
          <w:szCs w:val="28"/>
        </w:rPr>
        <w:t xml:space="preserve">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Свидетельство о праве на получение субсидии является действительным в течение 7 месяцев с момента его выдачи.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Если гражданин - участник Подпрограммы не использовал свидетельство о праве на получение субсидии в течение 7 месяцев, оно аннулируется.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МКУ «Жилкомцентр» с заявлением о выдаче дубликата свидетельства о праве на </w:t>
      </w:r>
      <w:r w:rsidRPr="00AB491C">
        <w:rPr>
          <w:rFonts w:ascii="Times New Roman" w:eastAsia="Times New Roman" w:hAnsi="Times New Roman" w:cs="Times New Roman"/>
          <w:sz w:val="28"/>
          <w:szCs w:val="28"/>
        </w:rPr>
        <w:lastRenderedPageBreak/>
        <w:t>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2" w:name="P1477"/>
      <w:bookmarkEnd w:id="22"/>
      <w:r w:rsidRPr="00AB491C">
        <w:rPr>
          <w:rFonts w:ascii="Times New Roman" w:eastAsia="Times New Roman" w:hAnsi="Times New Roman" w:cs="Times New Roman"/>
          <w:sz w:val="28"/>
          <w:szCs w:val="28"/>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Способы приобретения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73" w:history="1">
        <w:r w:rsidRPr="00AB491C">
          <w:rPr>
            <w:rFonts w:ascii="Times New Roman" w:eastAsia="Times New Roman" w:hAnsi="Times New Roman" w:cs="Times New Roman"/>
            <w:sz w:val="28"/>
            <w:szCs w:val="28"/>
          </w:rPr>
          <w:t>статьи 2</w:t>
        </w:r>
      </w:hyperlink>
      <w:r w:rsidRPr="00AB491C">
        <w:rPr>
          <w:rFonts w:ascii="Times New Roman" w:eastAsia="Times New Roman" w:hAnsi="Times New Roman" w:cs="Times New Roman"/>
          <w:sz w:val="28"/>
          <w:szCs w:val="28"/>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после снятия обременения с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Приобретаемое жилое помещение (жилые помещения) оформляется(ются) в долевую собственность всех членов семьи, участвующих в Подпрограмме, в равных долях.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МКУ «Жилкомцентр» в течение 2 рабочих дней с даты получения договора на приобретение жилого помещения осуществляет его проверку.</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случае соответствия договора данным свидетельства о праве на получение </w:t>
      </w:r>
      <w:r w:rsidRPr="002A56C3">
        <w:rPr>
          <w:rFonts w:ascii="Times New Roman" w:eastAsia="Times New Roman" w:hAnsi="Times New Roman" w:cs="Times New Roman"/>
          <w:sz w:val="28"/>
          <w:szCs w:val="28"/>
        </w:rPr>
        <w:t xml:space="preserve">субсидии и соответствия приобретаемого жилого помещения требованиям, установленным </w:t>
      </w:r>
      <w:hyperlink w:anchor="P1471" w:history="1">
        <w:r w:rsidRPr="002A56C3">
          <w:rPr>
            <w:rFonts w:ascii="Times New Roman" w:eastAsia="Times New Roman" w:hAnsi="Times New Roman" w:cs="Times New Roman"/>
            <w:sz w:val="28"/>
            <w:szCs w:val="28"/>
          </w:rPr>
          <w:t xml:space="preserve">абзацами </w:t>
        </w:r>
      </w:hyperlink>
      <w:hyperlink w:anchor="P1477" w:history="1">
        <w:r w:rsidR="005C4F63">
          <w:rPr>
            <w:rFonts w:ascii="Times New Roman" w:eastAsia="Times New Roman" w:hAnsi="Times New Roman" w:cs="Times New Roman"/>
            <w:sz w:val="28"/>
            <w:szCs w:val="28"/>
          </w:rPr>
          <w:t xml:space="preserve">семьдесят вторым – </w:t>
        </w:r>
      </w:hyperlink>
      <w:r w:rsidR="005C4F63">
        <w:rPr>
          <w:rFonts w:ascii="Times New Roman" w:eastAsia="Times New Roman" w:hAnsi="Times New Roman" w:cs="Times New Roman"/>
          <w:sz w:val="28"/>
          <w:szCs w:val="28"/>
        </w:rPr>
        <w:t>семьдесят шестым</w:t>
      </w:r>
      <w:r w:rsidRPr="002A56C3">
        <w:rPr>
          <w:rFonts w:ascii="Times New Roman" w:eastAsia="Times New Roman" w:hAnsi="Times New Roman" w:cs="Times New Roman"/>
          <w:sz w:val="28"/>
          <w:szCs w:val="28"/>
        </w:rPr>
        <w:t xml:space="preserve"> данного подпункта, МКУ «Жилкомцентр» в течение 1 рабочего дня направляет в </w:t>
      </w:r>
      <w:r w:rsidR="00621B4B" w:rsidRPr="002A56C3">
        <w:rPr>
          <w:rFonts w:ascii="Times New Roman" w:eastAsia="Times New Roman" w:hAnsi="Times New Roman" w:cs="Times New Roman"/>
          <w:sz w:val="28"/>
          <w:szCs w:val="28"/>
        </w:rPr>
        <w:t>Министерство строительства</w:t>
      </w:r>
      <w:r w:rsidR="00D97144">
        <w:rPr>
          <w:rFonts w:ascii="Times New Roman" w:eastAsia="Times New Roman" w:hAnsi="Times New Roman" w:cs="Times New Roman"/>
          <w:sz w:val="28"/>
          <w:szCs w:val="28"/>
        </w:rPr>
        <w:t xml:space="preserve"> и ЖКХ</w:t>
      </w:r>
      <w:r w:rsidR="00621B4B" w:rsidRPr="002A56C3">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запрос о санкционировании расходования субсидии с приложением копии договора.</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 </w:t>
      </w:r>
      <w:r w:rsidR="00D97144">
        <w:rPr>
          <w:rFonts w:ascii="Times New Roman" w:eastAsia="Times New Roman" w:hAnsi="Times New Roman" w:cs="Times New Roman"/>
          <w:sz w:val="28"/>
          <w:szCs w:val="28"/>
        </w:rPr>
        <w:t>и ЖКХ</w:t>
      </w:r>
      <w:r w:rsidR="00D97144" w:rsidRPr="00AB491C">
        <w:rPr>
          <w:rFonts w:ascii="Times New Roman" w:eastAsia="Times New Roman" w:hAnsi="Times New Roman" w:cs="Times New Roman"/>
          <w:sz w:val="28"/>
          <w:szCs w:val="28"/>
        </w:rPr>
        <w:t xml:space="preserve"> </w:t>
      </w:r>
      <w:r w:rsidR="00AB491C" w:rsidRPr="00AB491C">
        <w:rPr>
          <w:rFonts w:ascii="Times New Roman" w:eastAsia="Times New Roman" w:hAnsi="Times New Roman" w:cs="Times New Roman"/>
          <w:sz w:val="28"/>
          <w:szCs w:val="28"/>
        </w:rPr>
        <w:t>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3" w:name="P1487"/>
      <w:bookmarkEnd w:id="23"/>
      <w:r w:rsidRPr="00AB491C">
        <w:rPr>
          <w:rFonts w:ascii="Times New Roman" w:eastAsia="Times New Roman" w:hAnsi="Times New Roman" w:cs="Times New Roman"/>
          <w:sz w:val="28"/>
          <w:szCs w:val="28"/>
        </w:rPr>
        <w:t xml:space="preserve">МКУ «Жилкомцентр» в течение 2 рабочих дней с даты получения от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 </w:t>
      </w:r>
      <w:r w:rsidR="00D97144">
        <w:rPr>
          <w:rFonts w:ascii="Times New Roman" w:eastAsia="Times New Roman" w:hAnsi="Times New Roman" w:cs="Times New Roman"/>
          <w:sz w:val="28"/>
          <w:szCs w:val="28"/>
        </w:rPr>
        <w:t>и ЖКХ</w:t>
      </w:r>
      <w:r w:rsidR="00D97144"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указанного уведомления уведомляет кредитора о санкционировании расходования субсидии по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4" w:name="P1488"/>
      <w:bookmarkEnd w:id="24"/>
      <w:r w:rsidRPr="00AB491C">
        <w:rPr>
          <w:rFonts w:ascii="Times New Roman" w:eastAsia="Times New Roman" w:hAnsi="Times New Roman" w:cs="Times New Roman"/>
          <w:sz w:val="28"/>
          <w:szCs w:val="28"/>
        </w:rPr>
        <w:t xml:space="preserve">Кредитор после получения информации о санкционировании расходования субсидии осуществляет </w:t>
      </w:r>
      <w:r w:rsidR="007201E6">
        <w:rPr>
          <w:rFonts w:ascii="Times New Roman" w:eastAsia="Times New Roman" w:hAnsi="Times New Roman" w:cs="Times New Roman"/>
          <w:sz w:val="28"/>
          <w:szCs w:val="28"/>
        </w:rPr>
        <w:t xml:space="preserve">её </w:t>
      </w:r>
      <w:r w:rsidRPr="00AB491C">
        <w:rPr>
          <w:rFonts w:ascii="Times New Roman" w:eastAsia="Times New Roman" w:hAnsi="Times New Roman" w:cs="Times New Roman"/>
          <w:sz w:val="28"/>
          <w:szCs w:val="28"/>
        </w:rPr>
        <w:t>перечисление по реквизитам, указанным в договоре.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5-дневный срок направляет в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Pr="00AB491C">
        <w:rPr>
          <w:rFonts w:ascii="Times New Roman" w:eastAsia="Times New Roman" w:hAnsi="Times New Roman" w:cs="Times New Roman"/>
          <w:sz w:val="28"/>
          <w:szCs w:val="28"/>
        </w:rPr>
        <w:t xml:space="preserve"> </w:t>
      </w:r>
      <w:r w:rsidR="00D97144">
        <w:rPr>
          <w:rFonts w:ascii="Times New Roman" w:eastAsia="Times New Roman" w:hAnsi="Times New Roman" w:cs="Times New Roman"/>
          <w:sz w:val="28"/>
          <w:szCs w:val="28"/>
        </w:rPr>
        <w:t>и ЖКХ</w:t>
      </w:r>
      <w:r w:rsidR="00D97144"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копию свидетельства о праве на получение субсидии с отметкой кредитора об оплате, либо об аннулировании указанного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случае выявления фактов нецелевого использования кредита средства областного бюджета, перечисленные в городской бюджет для выдачи субсидии на приобретение или строительство жилых помещений гражданину, подлежат возврату </w:t>
      </w:r>
      <w:r w:rsidRPr="00AB491C">
        <w:rPr>
          <w:rFonts w:ascii="Times New Roman" w:eastAsia="Times New Roman" w:hAnsi="Times New Roman" w:cs="Times New Roman"/>
          <w:sz w:val="28"/>
          <w:szCs w:val="28"/>
        </w:rPr>
        <w:lastRenderedPageBreak/>
        <w:t>в областной бюджет в порядке, установленном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5.6.6.2. Предоставление субсидии на возмещение части ежемесячных аннуитетных платежей по кредиту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rPr>
          <w:t xml:space="preserve">абзацев </w:t>
        </w:r>
        <w:r w:rsidR="005C4F63">
          <w:rPr>
            <w:rFonts w:ascii="Times New Roman" w:eastAsia="Times New Roman" w:hAnsi="Times New Roman" w:cs="Times New Roman"/>
            <w:sz w:val="28"/>
            <w:szCs w:val="28"/>
          </w:rPr>
          <w:t>шестого</w:t>
        </w:r>
      </w:hyperlink>
      <w:r w:rsidRPr="00AB491C">
        <w:rPr>
          <w:rFonts w:ascii="Times New Roman" w:eastAsia="Times New Roman" w:hAnsi="Times New Roman" w:cs="Times New Roman"/>
          <w:sz w:val="28"/>
          <w:szCs w:val="28"/>
        </w:rPr>
        <w:t xml:space="preserve"> - </w:t>
      </w:r>
      <w:hyperlink w:anchor="P1412" w:history="1">
        <w:r w:rsidR="005C4F63">
          <w:rPr>
            <w:rFonts w:ascii="Times New Roman" w:eastAsia="Times New Roman" w:hAnsi="Times New Roman" w:cs="Times New Roman"/>
            <w:sz w:val="28"/>
            <w:szCs w:val="28"/>
          </w:rPr>
          <w:t>восьмого</w:t>
        </w:r>
      </w:hyperlink>
      <w:r w:rsidRPr="00AB491C">
        <w:rPr>
          <w:rFonts w:ascii="Times New Roman" w:eastAsia="Times New Roman" w:hAnsi="Times New Roman" w:cs="Times New Roman"/>
          <w:sz w:val="28"/>
          <w:szCs w:val="28"/>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rPr>
          <w:t>заявлением</w:t>
        </w:r>
      </w:hyperlink>
      <w:r w:rsidRPr="00AB491C">
        <w:rPr>
          <w:rFonts w:ascii="Times New Roman" w:eastAsia="Times New Roman" w:hAnsi="Times New Roman" w:cs="Times New Roman"/>
          <w:sz w:val="28"/>
          <w:szCs w:val="28"/>
        </w:rPr>
        <w:t xml:space="preserve"> о признании его участником Подпрограммы</w:t>
      </w:r>
      <w:r w:rsidR="00423778">
        <w:rPr>
          <w:rFonts w:ascii="Times New Roman" w:eastAsia="Times New Roman" w:hAnsi="Times New Roman" w:cs="Times New Roman"/>
          <w:sz w:val="28"/>
          <w:szCs w:val="28"/>
        </w:rPr>
        <w:t xml:space="preserve"> для получения </w:t>
      </w:r>
      <w:r w:rsidR="00423778"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sidR="00423778">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в соответствии с приложением </w:t>
      </w:r>
      <w:r w:rsidR="00423778">
        <w:rPr>
          <w:rFonts w:ascii="Times New Roman" w:eastAsia="Times New Roman" w:hAnsi="Times New Roman" w:cs="Times New Roman"/>
          <w:sz w:val="28"/>
          <w:szCs w:val="28"/>
        </w:rPr>
        <w:t>2</w:t>
      </w:r>
      <w:r w:rsidRPr="00AB491C">
        <w:rPr>
          <w:rFonts w:ascii="Times New Roman" w:eastAsia="Times New Roman" w:hAnsi="Times New Roman" w:cs="Times New Roman"/>
          <w:sz w:val="28"/>
          <w:szCs w:val="28"/>
        </w:rPr>
        <w:t xml:space="preserve"> к Программе и документами в соответствии с </w:t>
      </w:r>
      <w:hyperlink w:anchor="P2824" w:history="1">
        <w:r w:rsidRPr="00AB491C">
          <w:rPr>
            <w:rFonts w:ascii="Times New Roman" w:eastAsia="Times New Roman" w:hAnsi="Times New Roman" w:cs="Times New Roman"/>
            <w:sz w:val="28"/>
            <w:szCs w:val="28"/>
          </w:rPr>
          <w:t xml:space="preserve">приложением </w:t>
        </w:r>
        <w:r w:rsidR="00423778">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rPr>
          <w:t>пунктов 1</w:t>
        </w:r>
      </w:hyperlink>
      <w:r w:rsidRPr="00AB491C">
        <w:rPr>
          <w:rFonts w:ascii="Times New Roman" w:eastAsia="Times New Roman" w:hAnsi="Times New Roman" w:cs="Times New Roman"/>
          <w:sz w:val="28"/>
          <w:szCs w:val="28"/>
        </w:rPr>
        <w:t xml:space="preserve"> и </w:t>
      </w:r>
      <w:hyperlink w:anchor="P2801" w:history="1">
        <w:r w:rsidRPr="00AB491C">
          <w:rPr>
            <w:rFonts w:ascii="Times New Roman" w:eastAsia="Times New Roman" w:hAnsi="Times New Roman" w:cs="Times New Roman"/>
            <w:sz w:val="28"/>
            <w:szCs w:val="28"/>
          </w:rPr>
          <w:t>5</w:t>
        </w:r>
      </w:hyperlink>
      <w:r w:rsidRPr="00AB491C">
        <w:rPr>
          <w:rFonts w:ascii="Times New Roman" w:eastAsia="Times New Roman" w:hAnsi="Times New Roman" w:cs="Times New Roman"/>
          <w:sz w:val="28"/>
          <w:szCs w:val="28"/>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Документы, предусмотренные </w:t>
      </w:r>
      <w:hyperlink w:anchor="P2799" w:history="1">
        <w:r w:rsidRPr="00AB491C">
          <w:rPr>
            <w:rFonts w:ascii="Times New Roman" w:eastAsia="Times New Roman" w:hAnsi="Times New Roman" w:cs="Times New Roman"/>
            <w:sz w:val="28"/>
            <w:szCs w:val="28"/>
          </w:rPr>
          <w:t>пунктом 3</w:t>
        </w:r>
      </w:hyperlink>
      <w:r w:rsidRPr="00AB491C">
        <w:rPr>
          <w:rFonts w:ascii="Times New Roman" w:eastAsia="Times New Roman" w:hAnsi="Times New Roman" w:cs="Times New Roman"/>
          <w:sz w:val="28"/>
          <w:szCs w:val="28"/>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в течение </w:t>
      </w:r>
      <w:r w:rsidR="004F5394">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 для признания гражданина участником Подпрограммы:</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использование гражданином субсидии на приобретение или строительство </w:t>
      </w:r>
      <w:r w:rsidRPr="002A56C3">
        <w:rPr>
          <w:rFonts w:ascii="Times New Roman" w:eastAsia="Times New Roman" w:hAnsi="Times New Roman" w:cs="Times New Roman"/>
          <w:sz w:val="28"/>
          <w:szCs w:val="28"/>
        </w:rPr>
        <w:t>жилых помещений, что подтверждается выпиской из Единого государственного реестра недвижимости о возникшем праве на жилое помещение;</w:t>
      </w:r>
    </w:p>
    <w:p w:rsid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наличие копии кредитного договора (займа) с целью использования кредита на приобретение или строительство жилого(ых) помещения(й), приобретенного(ых) по свидетельству</w:t>
      </w:r>
      <w:r w:rsidRPr="00AB491C">
        <w:rPr>
          <w:rFonts w:ascii="Times New Roman" w:eastAsia="Times New Roman" w:hAnsi="Times New Roman" w:cs="Times New Roman"/>
          <w:sz w:val="28"/>
          <w:szCs w:val="28"/>
        </w:rPr>
        <w:t xml:space="preserve"> о праве на получение субсидии.</w:t>
      </w:r>
    </w:p>
    <w:p w:rsidR="002A56C3" w:rsidRPr="00AB491C" w:rsidRDefault="002A56C3"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Список формируется в хронологической последовательности по дате признания </w:t>
      </w:r>
      <w:r>
        <w:rPr>
          <w:rFonts w:ascii="Times New Roman" w:eastAsia="Times New Roman" w:hAnsi="Times New Roman" w:cs="Times New Roman"/>
          <w:sz w:val="28"/>
          <w:szCs w:val="28"/>
        </w:rPr>
        <w:t xml:space="preserve">участниками </w:t>
      </w:r>
      <w:r w:rsidRPr="00AB491C">
        <w:rPr>
          <w:rFonts w:ascii="Times New Roman" w:eastAsia="Times New Roman" w:hAnsi="Times New Roman" w:cs="Times New Roman"/>
          <w:sz w:val="28"/>
          <w:szCs w:val="28"/>
        </w:rPr>
        <w:t>Подпрограмм</w:t>
      </w:r>
      <w:r>
        <w:rPr>
          <w:rFonts w:ascii="Times New Roman" w:eastAsia="Times New Roman" w:hAnsi="Times New Roman" w:cs="Times New Roman"/>
          <w:sz w:val="28"/>
          <w:szCs w:val="28"/>
        </w:rPr>
        <w:t xml:space="preserve">ы для получения </w:t>
      </w:r>
      <w:r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 для отказа в признании гражданина участником Подпрограммы</w:t>
      </w:r>
      <w:r w:rsidR="002A56C3">
        <w:rPr>
          <w:rFonts w:ascii="Times New Roman" w:eastAsia="Times New Roman" w:hAnsi="Times New Roman" w:cs="Times New Roman"/>
          <w:sz w:val="28"/>
          <w:szCs w:val="28"/>
        </w:rPr>
        <w:t xml:space="preserve"> для получения </w:t>
      </w:r>
      <w:r w:rsidR="002A56C3"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sidRPr="00AB491C">
        <w:rPr>
          <w:rFonts w:ascii="Times New Roman" w:eastAsia="Times New Roman" w:hAnsi="Times New Roman" w:cs="Times New Roman"/>
          <w:sz w:val="28"/>
          <w:szCs w:val="28"/>
        </w:rPr>
        <w:t>:</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rPr>
          <w:t xml:space="preserve">абзацами </w:t>
        </w:r>
      </w:hyperlink>
      <w:r w:rsidR="0074254C">
        <w:rPr>
          <w:rFonts w:ascii="Times New Roman" w:eastAsia="Times New Roman" w:hAnsi="Times New Roman" w:cs="Times New Roman"/>
          <w:sz w:val="28"/>
          <w:szCs w:val="28"/>
        </w:rPr>
        <w:t>шест</w:t>
      </w:r>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 </w:t>
      </w:r>
      <w:hyperlink w:anchor="P1412" w:history="1">
        <w:r w:rsidR="00C97B69">
          <w:rPr>
            <w:rFonts w:ascii="Times New Roman" w:eastAsia="Times New Roman" w:hAnsi="Times New Roman" w:cs="Times New Roman"/>
            <w:sz w:val="28"/>
            <w:szCs w:val="28"/>
          </w:rPr>
          <w:t>вось</w:t>
        </w:r>
        <w:r w:rsidR="0074254C">
          <w:rPr>
            <w:rFonts w:ascii="Times New Roman" w:eastAsia="Times New Roman" w:hAnsi="Times New Roman" w:cs="Times New Roman"/>
            <w:sz w:val="28"/>
            <w:szCs w:val="28"/>
          </w:rPr>
          <w:t>м</w:t>
        </w:r>
      </w:hyperlink>
      <w:r w:rsidR="005C4F63">
        <w:rPr>
          <w:rFonts w:ascii="Times New Roman" w:eastAsia="Times New Roman" w:hAnsi="Times New Roman" w:cs="Times New Roman"/>
          <w:sz w:val="28"/>
          <w:szCs w:val="28"/>
        </w:rPr>
        <w:t>ым</w:t>
      </w:r>
      <w:r w:rsidRPr="00AB491C">
        <w:rPr>
          <w:rFonts w:ascii="Times New Roman" w:eastAsia="Times New Roman" w:hAnsi="Times New Roman" w:cs="Times New Roman"/>
          <w:sz w:val="28"/>
          <w:szCs w:val="28"/>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rPr>
          <w:t xml:space="preserve">абзацами </w:t>
        </w:r>
      </w:hyperlink>
      <w:r w:rsidR="005C4F63">
        <w:rPr>
          <w:rFonts w:ascii="Times New Roman" w:eastAsia="Times New Roman" w:hAnsi="Times New Roman" w:cs="Times New Roman"/>
          <w:sz w:val="28"/>
          <w:szCs w:val="28"/>
        </w:rPr>
        <w:t>вторым</w:t>
      </w:r>
      <w:r w:rsidRPr="00AB491C">
        <w:rPr>
          <w:rFonts w:ascii="Times New Roman" w:eastAsia="Times New Roman" w:hAnsi="Times New Roman" w:cs="Times New Roman"/>
          <w:sz w:val="28"/>
          <w:szCs w:val="28"/>
        </w:rPr>
        <w:t xml:space="preserve"> - </w:t>
      </w:r>
      <w:hyperlink w:anchor="P1407" w:history="1">
        <w:r w:rsidR="005C4F63">
          <w:rPr>
            <w:rFonts w:ascii="Times New Roman" w:eastAsia="Times New Roman" w:hAnsi="Times New Roman" w:cs="Times New Roman"/>
            <w:sz w:val="28"/>
            <w:szCs w:val="28"/>
          </w:rPr>
          <w:t>третьим</w:t>
        </w:r>
      </w:hyperlink>
      <w:r w:rsidRPr="00AB491C">
        <w:rPr>
          <w:rFonts w:ascii="Times New Roman" w:eastAsia="Times New Roman" w:hAnsi="Times New Roman" w:cs="Times New Roman"/>
          <w:sz w:val="28"/>
          <w:szCs w:val="28"/>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допускается после устранения оснований для отказа в признании гражданина участником Подпрограммы</w:t>
      </w:r>
      <w:r w:rsidR="002A56C3">
        <w:rPr>
          <w:rFonts w:ascii="Times New Roman" w:eastAsia="Times New Roman" w:hAnsi="Times New Roman" w:cs="Times New Roman"/>
          <w:sz w:val="28"/>
          <w:szCs w:val="28"/>
        </w:rPr>
        <w:t xml:space="preserve"> для получения </w:t>
      </w:r>
      <w:r w:rsidR="002A56C3" w:rsidRPr="00AB491C">
        <w:rPr>
          <w:rFonts w:ascii="Times New Roman" w:eastAsia="Times New Roman" w:hAnsi="Times New Roman" w:cs="Times New Roman"/>
          <w:sz w:val="28"/>
          <w:szCs w:val="28"/>
        </w:rPr>
        <w:lastRenderedPageBreak/>
        <w:t>субсидии на возмещение части ежемесячных аннуитетных платежей по кредиту (займу)</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Принятие Администрацией решения о признании гражданина участником Подпрограммы </w:t>
      </w:r>
      <w:r w:rsidR="00423778">
        <w:rPr>
          <w:rFonts w:ascii="Times New Roman" w:eastAsia="Times New Roman" w:hAnsi="Times New Roman" w:cs="Times New Roman"/>
          <w:sz w:val="28"/>
          <w:szCs w:val="28"/>
        </w:rPr>
        <w:t xml:space="preserve">для получения </w:t>
      </w:r>
      <w:r w:rsidR="00423778" w:rsidRPr="00AB491C">
        <w:rPr>
          <w:rFonts w:ascii="Times New Roman" w:eastAsia="Times New Roman" w:hAnsi="Times New Roman" w:cs="Times New Roman"/>
          <w:sz w:val="28"/>
          <w:szCs w:val="28"/>
        </w:rPr>
        <w:t>субсидии на возмещение части ежемесячных аннуитетных платежей по кредиту (займу)</w:t>
      </w:r>
      <w:r w:rsidR="00423778">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является основанием для включения его в </w:t>
      </w:r>
      <w:hyperlink w:anchor="P2591" w:history="1">
        <w:r w:rsidRPr="00AB491C">
          <w:rPr>
            <w:rFonts w:ascii="Times New Roman" w:eastAsia="Times New Roman" w:hAnsi="Times New Roman" w:cs="Times New Roman"/>
            <w:sz w:val="28"/>
            <w:szCs w:val="28"/>
          </w:rPr>
          <w:t>список</w:t>
        </w:r>
      </w:hyperlink>
      <w:r w:rsidR="0074254C">
        <w:rPr>
          <w:rFonts w:ascii="Times New Roman" w:eastAsia="Times New Roman" w:hAnsi="Times New Roman" w:cs="Times New Roman"/>
          <w:sz w:val="28"/>
          <w:szCs w:val="28"/>
        </w:rPr>
        <w:t xml:space="preserve"> семей</w:t>
      </w:r>
      <w:r w:rsidRPr="00AB491C">
        <w:rPr>
          <w:rFonts w:ascii="Times New Roman" w:eastAsia="Times New Roman" w:hAnsi="Times New Roman" w:cs="Times New Roman"/>
          <w:sz w:val="28"/>
          <w:szCs w:val="28"/>
        </w:rPr>
        <w:t xml:space="preserve"> - участников Подпрограммы (приложение </w:t>
      </w:r>
      <w:r w:rsidR="00423778">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AB491C" w:rsidRPr="0074254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w:t>
      </w:r>
      <w:r w:rsidRPr="0074254C">
        <w:rPr>
          <w:rFonts w:ascii="Times New Roman" w:eastAsia="Times New Roman" w:hAnsi="Times New Roman" w:cs="Times New Roman"/>
          <w:sz w:val="28"/>
          <w:szCs w:val="28"/>
        </w:rPr>
        <w:t xml:space="preserve">возмещение части аннуитетных платежей по форме указанной в приложении </w:t>
      </w:r>
      <w:r w:rsidR="007F6156" w:rsidRPr="0074254C">
        <w:rPr>
          <w:rFonts w:ascii="Times New Roman" w:eastAsia="Times New Roman" w:hAnsi="Times New Roman" w:cs="Times New Roman"/>
          <w:sz w:val="28"/>
          <w:szCs w:val="28"/>
        </w:rPr>
        <w:t>5</w:t>
      </w:r>
      <w:r w:rsidRPr="0074254C">
        <w:rPr>
          <w:rFonts w:ascii="Times New Roman" w:eastAsia="Times New Roman" w:hAnsi="Times New Roman" w:cs="Times New Roman"/>
          <w:sz w:val="28"/>
          <w:szCs w:val="28"/>
        </w:rPr>
        <w:t xml:space="preserve"> к Программе и представляет (обновляет) документы в соответствии с </w:t>
      </w:r>
      <w:hyperlink w:anchor="P2824" w:history="1">
        <w:r w:rsidRPr="0074254C">
          <w:rPr>
            <w:rFonts w:ascii="Times New Roman" w:eastAsia="Times New Roman" w:hAnsi="Times New Roman" w:cs="Times New Roman"/>
            <w:sz w:val="28"/>
            <w:szCs w:val="28"/>
          </w:rPr>
          <w:t xml:space="preserve">приложением </w:t>
        </w:r>
      </w:hyperlink>
      <w:r w:rsidR="007F6156" w:rsidRPr="0074254C">
        <w:rPr>
          <w:rFonts w:ascii="Times New Roman" w:hAnsi="Times New Roman" w:cs="Times New Roman"/>
          <w:sz w:val="28"/>
          <w:szCs w:val="28"/>
        </w:rPr>
        <w:t>7</w:t>
      </w:r>
      <w:r w:rsidRPr="0074254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254C">
        <w:rPr>
          <w:rFonts w:ascii="Times New Roman" w:eastAsia="Times New Roman" w:hAnsi="Times New Roman" w:cs="Times New Roman"/>
          <w:sz w:val="28"/>
          <w:szCs w:val="28"/>
        </w:rPr>
        <w:t>Заявления о предоставлении субсидии на возмещение части аннуитетных платежей принимаются МКУ «Жилкомцентр» в срок до 10 числа месяца</w:t>
      </w:r>
      <w:r w:rsidRPr="00AB491C">
        <w:rPr>
          <w:rFonts w:ascii="Times New Roman" w:eastAsia="Times New Roman" w:hAnsi="Times New Roman" w:cs="Times New Roman"/>
          <w:sz w:val="28"/>
          <w:szCs w:val="28"/>
        </w:rPr>
        <w:t xml:space="preserve"> (в январе - в срок до 16 числа месяца), следующего за отчетным кварталом.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Исключительное право на получение субсидии на возмещение части аннуитетных платежей имеют следующие граждане: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педагогические работники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медицинские работники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муниципальные служащие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инвалиды и семьи, имеющие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многодетные семьи, отнесенные к данной категории </w:t>
      </w:r>
      <w:hyperlink r:id="rId74" w:history="1">
        <w:r w:rsidRPr="00AB491C">
          <w:rPr>
            <w:rFonts w:ascii="Times New Roman" w:eastAsia="Times New Roman" w:hAnsi="Times New Roman" w:cs="Times New Roman"/>
            <w:sz w:val="28"/>
            <w:szCs w:val="28"/>
          </w:rPr>
          <w:t>Законом</w:t>
        </w:r>
      </w:hyperlink>
      <w:r w:rsidRPr="00AB491C">
        <w:rPr>
          <w:rFonts w:ascii="Times New Roman" w:eastAsia="Times New Roman" w:hAnsi="Times New Roman" w:cs="Times New Roman"/>
          <w:sz w:val="28"/>
          <w:szCs w:val="28"/>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МКУ «Жилкомцентр» в течение </w:t>
      </w:r>
      <w:r w:rsidR="004F5394">
        <w:rPr>
          <w:rFonts w:ascii="Times New Roman" w:eastAsia="Times New Roman" w:hAnsi="Times New Roman" w:cs="Times New Roman"/>
          <w:sz w:val="28"/>
          <w:szCs w:val="28"/>
        </w:rPr>
        <w:t>3</w:t>
      </w:r>
      <w:r w:rsidRPr="00AB491C">
        <w:rPr>
          <w:rFonts w:ascii="Times New Roman" w:eastAsia="Times New Roman" w:hAnsi="Times New Roman" w:cs="Times New Roman"/>
          <w:sz w:val="28"/>
          <w:szCs w:val="28"/>
        </w:rPr>
        <w:t>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Основаниями для отказа в предоставлении гражданину - участнику Подпрограммы субсидии на возмещение части аннуитетных платежей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rPr>
          <w:t xml:space="preserve">приложении </w:t>
        </w:r>
        <w:r w:rsidR="007F6156">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00D97144" w:rsidRPr="00D97144">
        <w:rPr>
          <w:rFonts w:ascii="Times New Roman" w:eastAsia="Times New Roman" w:hAnsi="Times New Roman" w:cs="Times New Roman"/>
          <w:sz w:val="28"/>
          <w:szCs w:val="28"/>
        </w:rPr>
        <w:t xml:space="preserve"> </w:t>
      </w:r>
      <w:r w:rsidR="00D97144">
        <w:rPr>
          <w:rFonts w:ascii="Times New Roman" w:eastAsia="Times New Roman" w:hAnsi="Times New Roman" w:cs="Times New Roman"/>
          <w:sz w:val="28"/>
          <w:szCs w:val="28"/>
        </w:rPr>
        <w:t>и ЖКХ</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сопроводительного письма;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расчета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rPr>
          <w:t xml:space="preserve">приложении </w:t>
        </w:r>
        <w:r w:rsidR="007F6156">
          <w:rPr>
            <w:rFonts w:ascii="Times New Roman" w:eastAsia="Times New Roman" w:hAnsi="Times New Roman" w:cs="Times New Roman"/>
            <w:sz w:val="28"/>
            <w:szCs w:val="28"/>
          </w:rPr>
          <w:t>7</w:t>
        </w:r>
      </w:hyperlink>
      <w:r w:rsidRPr="00AB491C">
        <w:rPr>
          <w:rFonts w:ascii="Times New Roman" w:eastAsia="Times New Roman" w:hAnsi="Times New Roman" w:cs="Times New Roman"/>
          <w:sz w:val="28"/>
          <w:szCs w:val="28"/>
        </w:rPr>
        <w:t xml:space="preserve"> к Программе.</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00AB491C"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w:t>
      </w:r>
    </w:p>
    <w:p w:rsidR="00AB491C" w:rsidRPr="00AB491C" w:rsidRDefault="00AB491C" w:rsidP="0066152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в течение 5 рабочих</w:t>
      </w:r>
      <w:r w:rsidR="00F302B9">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дней с момента принятия указанного решения</w:t>
      </w:r>
      <w:r w:rsidR="0066152E">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направляет в МКУ «Жилкомцентр» </w:t>
      </w:r>
      <w:hyperlink r:id="rId75" w:history="1">
        <w:r w:rsidRPr="00AB491C">
          <w:rPr>
            <w:rFonts w:ascii="Times New Roman" w:eastAsia="Times New Roman" w:hAnsi="Times New Roman" w:cs="Times New Roman"/>
            <w:sz w:val="28"/>
            <w:szCs w:val="28"/>
          </w:rPr>
          <w:t>уведомление</w:t>
        </w:r>
      </w:hyperlink>
      <w:r w:rsidRPr="00AB491C">
        <w:rPr>
          <w:rFonts w:ascii="Times New Roman" w:eastAsia="Times New Roman" w:hAnsi="Times New Roman" w:cs="Times New Roman"/>
          <w:sz w:val="28"/>
          <w:szCs w:val="28"/>
        </w:rPr>
        <w:t xml:space="preserve">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и направляет в </w:t>
      </w:r>
      <w:r w:rsidR="007F6156">
        <w:rPr>
          <w:rFonts w:ascii="Times New Roman" w:eastAsia="Times New Roman" w:hAnsi="Times New Roman" w:cs="Times New Roman"/>
          <w:sz w:val="28"/>
          <w:szCs w:val="28"/>
        </w:rPr>
        <w:t>министерство</w:t>
      </w:r>
      <w:r w:rsidRPr="00AB491C">
        <w:rPr>
          <w:rFonts w:ascii="Times New Roman" w:eastAsia="Times New Roman" w:hAnsi="Times New Roman" w:cs="Times New Roman"/>
          <w:sz w:val="28"/>
          <w:szCs w:val="28"/>
        </w:rPr>
        <w:t xml:space="preserve"> финансов Ярославской области заявку на выделение средств областного бюджета городскому бюджету на софинансирование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МКУ «Жилкомцентр» при получении от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00621B4B"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уведомления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 указанный в заявлении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Первоначальное обращение и последующие ежеквартальные обращения </w:t>
      </w:r>
      <w:r w:rsidRPr="002A56C3">
        <w:rPr>
          <w:rFonts w:ascii="Times New Roman" w:eastAsia="Times New Roman" w:hAnsi="Times New Roman" w:cs="Times New Roman"/>
          <w:sz w:val="28"/>
          <w:szCs w:val="28"/>
        </w:rPr>
        <w:t>гражданина носят заявительный характер.</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Последующие ежеквартальные обращения рассматриваются в порядке, установленном </w:t>
      </w:r>
      <w:hyperlink w:anchor="P1425" w:history="1">
        <w:r w:rsidRPr="002A56C3">
          <w:rPr>
            <w:rFonts w:ascii="Times New Roman" w:eastAsia="Times New Roman" w:hAnsi="Times New Roman" w:cs="Times New Roman"/>
            <w:sz w:val="28"/>
            <w:szCs w:val="28"/>
          </w:rPr>
          <w:t xml:space="preserve">абзацами </w:t>
        </w:r>
        <w:r w:rsidR="0066152E">
          <w:rPr>
            <w:rFonts w:ascii="Times New Roman" w:eastAsia="Times New Roman" w:hAnsi="Times New Roman" w:cs="Times New Roman"/>
            <w:sz w:val="28"/>
            <w:szCs w:val="28"/>
          </w:rPr>
          <w:t>двадцать</w:t>
        </w:r>
      </w:hyperlink>
      <w:r w:rsidR="0066152E">
        <w:rPr>
          <w:rFonts w:ascii="Times New Roman" w:eastAsia="Times New Roman" w:hAnsi="Times New Roman" w:cs="Times New Roman"/>
          <w:sz w:val="28"/>
          <w:szCs w:val="28"/>
        </w:rPr>
        <w:t xml:space="preserve"> </w:t>
      </w:r>
      <w:r w:rsidR="005C4F63">
        <w:rPr>
          <w:rFonts w:ascii="Times New Roman" w:eastAsia="Times New Roman" w:hAnsi="Times New Roman" w:cs="Times New Roman"/>
          <w:sz w:val="28"/>
          <w:szCs w:val="28"/>
        </w:rPr>
        <w:t>перв</w:t>
      </w:r>
      <w:r w:rsidR="00254AF8">
        <w:rPr>
          <w:rFonts w:ascii="Times New Roman" w:eastAsia="Times New Roman" w:hAnsi="Times New Roman" w:cs="Times New Roman"/>
          <w:sz w:val="28"/>
          <w:szCs w:val="28"/>
        </w:rPr>
        <w:t>ы</w:t>
      </w:r>
      <w:r w:rsidR="005C4F63">
        <w:rPr>
          <w:rFonts w:ascii="Times New Roman" w:eastAsia="Times New Roman" w:hAnsi="Times New Roman" w:cs="Times New Roman"/>
          <w:sz w:val="28"/>
          <w:szCs w:val="28"/>
        </w:rPr>
        <w:t>м</w:t>
      </w:r>
      <w:r w:rsidRPr="002A56C3">
        <w:rPr>
          <w:rFonts w:ascii="Times New Roman" w:eastAsia="Times New Roman" w:hAnsi="Times New Roman" w:cs="Times New Roman"/>
          <w:sz w:val="28"/>
          <w:szCs w:val="28"/>
        </w:rPr>
        <w:t xml:space="preserve"> </w:t>
      </w:r>
      <w:r w:rsidR="0066152E">
        <w:rPr>
          <w:rFonts w:ascii="Times New Roman" w:eastAsia="Times New Roman" w:hAnsi="Times New Roman" w:cs="Times New Roman"/>
          <w:sz w:val="28"/>
          <w:szCs w:val="28"/>
        </w:rPr>
        <w:t>–</w:t>
      </w:r>
      <w:r w:rsidRPr="002A56C3">
        <w:rPr>
          <w:rFonts w:ascii="Times New Roman" w:eastAsia="Times New Roman" w:hAnsi="Times New Roman" w:cs="Times New Roman"/>
          <w:sz w:val="28"/>
          <w:szCs w:val="28"/>
        </w:rPr>
        <w:t xml:space="preserve"> </w:t>
      </w:r>
      <w:r w:rsidR="0066152E">
        <w:rPr>
          <w:rFonts w:ascii="Times New Roman" w:eastAsia="Times New Roman" w:hAnsi="Times New Roman" w:cs="Times New Roman"/>
          <w:sz w:val="28"/>
          <w:szCs w:val="28"/>
        </w:rPr>
        <w:t>сорок девят</w:t>
      </w:r>
      <w:r w:rsidR="00254AF8">
        <w:rPr>
          <w:rFonts w:ascii="Times New Roman" w:eastAsia="Times New Roman" w:hAnsi="Times New Roman" w:cs="Times New Roman"/>
          <w:sz w:val="28"/>
          <w:szCs w:val="28"/>
        </w:rPr>
        <w:t>ы</w:t>
      </w:r>
      <w:r w:rsidR="005C4F63">
        <w:rPr>
          <w:rFonts w:ascii="Times New Roman" w:eastAsia="Times New Roman" w:hAnsi="Times New Roman" w:cs="Times New Roman"/>
          <w:sz w:val="28"/>
          <w:szCs w:val="28"/>
        </w:rPr>
        <w:t>м</w:t>
      </w:r>
      <w:r w:rsidRPr="002A56C3">
        <w:rPr>
          <w:rFonts w:ascii="Times New Roman" w:eastAsia="Times New Roman" w:hAnsi="Times New Roman" w:cs="Times New Roman"/>
          <w:sz w:val="28"/>
          <w:szCs w:val="28"/>
        </w:rPr>
        <w:t xml:space="preserve"> данного подпункта.</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 Определение размера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5.6.7.1. Сумма средств областного бюджета, направляемых для выдачи гражданам</w:t>
      </w:r>
      <w:r w:rsidRPr="00AB491C">
        <w:rPr>
          <w:rFonts w:ascii="Times New Roman" w:eastAsia="Times New Roman" w:hAnsi="Times New Roman" w:cs="Times New Roman"/>
          <w:sz w:val="28"/>
          <w:szCs w:val="28"/>
        </w:rPr>
        <w:t xml:space="preserve"> субсидии на приобретение или строительство жилых помещений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рассчитывается по формуле:</w:t>
      </w:r>
    </w:p>
    <w:p w:rsidR="00AB491C" w:rsidRPr="002A56C3"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К x СтЖ x </w:t>
      </w:r>
      <w:r w:rsidRPr="002A56C3">
        <w:rPr>
          <w:rFonts w:ascii="Times New Roman" w:eastAsia="Times New Roman" w:hAnsi="Times New Roman" w:cs="Times New Roman"/>
          <w:sz w:val="28"/>
          <w:szCs w:val="28"/>
        </w:rPr>
        <w:t>К</w:t>
      </w:r>
      <w:r w:rsidRPr="002A56C3">
        <w:rPr>
          <w:rFonts w:ascii="Times New Roman" w:eastAsia="Times New Roman" w:hAnsi="Times New Roman" w:cs="Times New Roman"/>
          <w:sz w:val="28"/>
          <w:szCs w:val="28"/>
          <w:vertAlign w:val="subscript"/>
        </w:rPr>
        <w:t>соф.</w:t>
      </w:r>
      <w:r w:rsidRPr="002A56C3">
        <w:rPr>
          <w:rFonts w:ascii="Times New Roman" w:eastAsia="Times New Roman" w:hAnsi="Times New Roman" w:cs="Times New Roman"/>
          <w:sz w:val="28"/>
          <w:szCs w:val="28"/>
        </w:rPr>
        <w:t>,где:</w:t>
      </w:r>
    </w:p>
    <w:p w:rsidR="00AB491C" w:rsidRPr="0066152E"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К - коэффициент </w:t>
      </w:r>
      <w:r w:rsidRPr="0066152E">
        <w:rPr>
          <w:rFonts w:ascii="Times New Roman" w:eastAsia="Times New Roman" w:hAnsi="Times New Roman" w:cs="Times New Roman"/>
          <w:sz w:val="28"/>
          <w:szCs w:val="28"/>
        </w:rPr>
        <w:t xml:space="preserve">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66152E">
          <w:rPr>
            <w:rFonts w:ascii="Times New Roman" w:eastAsia="Times New Roman" w:hAnsi="Times New Roman" w:cs="Times New Roman"/>
            <w:sz w:val="28"/>
            <w:szCs w:val="28"/>
          </w:rPr>
          <w:t xml:space="preserve">абзацах </w:t>
        </w:r>
        <w:r w:rsidR="0066152E" w:rsidRPr="0066152E">
          <w:rPr>
            <w:rFonts w:ascii="Times New Roman" w:eastAsia="Times New Roman" w:hAnsi="Times New Roman" w:cs="Times New Roman"/>
            <w:sz w:val="28"/>
            <w:szCs w:val="28"/>
          </w:rPr>
          <w:t>сорок</w:t>
        </w:r>
      </w:hyperlink>
      <w:r w:rsidR="005C4F63">
        <w:rPr>
          <w:rFonts w:ascii="Times New Roman" w:eastAsia="Times New Roman" w:hAnsi="Times New Roman" w:cs="Times New Roman"/>
          <w:sz w:val="28"/>
          <w:szCs w:val="28"/>
        </w:rPr>
        <w:t>овом</w:t>
      </w:r>
      <w:r w:rsidRPr="0066152E">
        <w:rPr>
          <w:rFonts w:ascii="Times New Roman" w:eastAsia="Times New Roman" w:hAnsi="Times New Roman" w:cs="Times New Roman"/>
          <w:sz w:val="28"/>
          <w:szCs w:val="28"/>
        </w:rPr>
        <w:t xml:space="preserve"> </w:t>
      </w:r>
      <w:r w:rsidR="0066152E" w:rsidRPr="0066152E">
        <w:rPr>
          <w:rFonts w:ascii="Times New Roman" w:eastAsia="Times New Roman" w:hAnsi="Times New Roman" w:cs="Times New Roman"/>
          <w:sz w:val="28"/>
          <w:szCs w:val="28"/>
        </w:rPr>
        <w:t>–</w:t>
      </w:r>
      <w:r w:rsidRPr="0066152E">
        <w:rPr>
          <w:rFonts w:ascii="Times New Roman" w:eastAsia="Times New Roman" w:hAnsi="Times New Roman" w:cs="Times New Roman"/>
          <w:sz w:val="28"/>
          <w:szCs w:val="28"/>
        </w:rPr>
        <w:t xml:space="preserve"> </w:t>
      </w:r>
      <w:hyperlink w:anchor="P1449" w:history="1">
        <w:r w:rsidR="0066152E" w:rsidRPr="0066152E">
          <w:rPr>
            <w:rFonts w:ascii="Times New Roman" w:hAnsi="Times New Roman" w:cs="Times New Roman"/>
            <w:sz w:val="28"/>
            <w:szCs w:val="28"/>
          </w:rPr>
          <w:t>сорок пят</w:t>
        </w:r>
        <w:r w:rsidR="00C97B69">
          <w:rPr>
            <w:rFonts w:ascii="Times New Roman" w:hAnsi="Times New Roman" w:cs="Times New Roman"/>
            <w:sz w:val="28"/>
            <w:szCs w:val="28"/>
          </w:rPr>
          <w:t>о</w:t>
        </w:r>
        <w:r w:rsidR="005C4F63">
          <w:rPr>
            <w:rFonts w:ascii="Times New Roman" w:hAnsi="Times New Roman" w:cs="Times New Roman"/>
            <w:sz w:val="28"/>
            <w:szCs w:val="28"/>
          </w:rPr>
          <w:t>м</w:t>
        </w:r>
        <w:r w:rsidRPr="0066152E">
          <w:rPr>
            <w:rFonts w:ascii="Times New Roman" w:eastAsia="Times New Roman" w:hAnsi="Times New Roman" w:cs="Times New Roman"/>
            <w:sz w:val="28"/>
            <w:szCs w:val="28"/>
          </w:rPr>
          <w:t xml:space="preserve"> подпункта 5.6.6.1 пункта 5.6.6 раздела 5.6</w:t>
        </w:r>
      </w:hyperlink>
      <w:r w:rsidRPr="0066152E">
        <w:rPr>
          <w:rFonts w:ascii="Times New Roman" w:eastAsia="Times New Roman" w:hAnsi="Times New Roman" w:cs="Times New Roman"/>
          <w:sz w:val="28"/>
          <w:szCs w:val="28"/>
        </w:rPr>
        <w:t xml:space="preserve"> настоящей Подпрограммы, 0,3 - для иных категорий граждан;</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6152E">
        <w:rPr>
          <w:rFonts w:ascii="Times New Roman" w:eastAsia="Times New Roman" w:hAnsi="Times New Roman" w:cs="Times New Roman"/>
          <w:sz w:val="28"/>
          <w:szCs w:val="28"/>
        </w:rPr>
        <w:t>СтЖ - средняя рыночная стоимость</w:t>
      </w:r>
      <w:r w:rsidRPr="00AB491C">
        <w:rPr>
          <w:rFonts w:ascii="Times New Roman" w:eastAsia="Times New Roman" w:hAnsi="Times New Roman" w:cs="Times New Roman"/>
          <w:sz w:val="28"/>
          <w:szCs w:val="28"/>
        </w:rPr>
        <w:t xml:space="preserve">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rPr>
          <w:t>подпунктом 5.6.7.10</w:t>
        </w:r>
      </w:hyperlink>
      <w:r w:rsidRPr="00AB491C">
        <w:rPr>
          <w:rFonts w:ascii="Times New Roman" w:eastAsia="Times New Roman" w:hAnsi="Times New Roman" w:cs="Times New Roman"/>
          <w:sz w:val="28"/>
          <w:szCs w:val="28"/>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5.6.7.2. Размер софинансирования из средств городского бюджета (С</w:t>
      </w:r>
      <w:r w:rsidRPr="00AB491C">
        <w:rPr>
          <w:rFonts w:ascii="Times New Roman" w:eastAsia="Times New Roman" w:hAnsi="Times New Roman" w:cs="Times New Roman"/>
          <w:sz w:val="28"/>
          <w:szCs w:val="28"/>
          <w:vertAlign w:val="subscript"/>
        </w:rPr>
        <w:t>мест.</w:t>
      </w:r>
      <w:r w:rsidRPr="00AB491C">
        <w:rPr>
          <w:rFonts w:ascii="Times New Roman" w:eastAsia="Times New Roman" w:hAnsi="Times New Roman" w:cs="Times New Roman"/>
          <w:sz w:val="28"/>
          <w:szCs w:val="28"/>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мест.</w:t>
      </w:r>
      <w:r w:rsidRPr="00AB491C">
        <w:rPr>
          <w:rFonts w:ascii="Times New Roman" w:eastAsia="Times New Roman" w:hAnsi="Times New Roman" w:cs="Times New Roman"/>
          <w:sz w:val="28"/>
          <w:szCs w:val="28"/>
        </w:rPr>
        <w:t xml:space="preserve"> =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x (1 -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средства областного бюджета, направляемые для выдачи субсидий (с </w:t>
      </w:r>
      <w:r w:rsidRPr="00AB491C">
        <w:rPr>
          <w:rFonts w:ascii="Times New Roman" w:eastAsia="Times New Roman" w:hAnsi="Times New Roman" w:cs="Times New Roman"/>
          <w:sz w:val="28"/>
          <w:szCs w:val="28"/>
        </w:rPr>
        <w:lastRenderedPageBreak/>
        <w:t xml:space="preserve">учетом ограничений, устанавливаемых </w:t>
      </w:r>
      <w:hyperlink w:anchor="P1578" w:history="1">
        <w:r w:rsidRPr="00AB491C">
          <w:rPr>
            <w:rFonts w:ascii="Times New Roman" w:eastAsia="Times New Roman" w:hAnsi="Times New Roman" w:cs="Times New Roman"/>
            <w:sz w:val="28"/>
            <w:szCs w:val="28"/>
          </w:rPr>
          <w:t>подпунктом 5.6.7.11</w:t>
        </w:r>
      </w:hyperlink>
      <w:r w:rsidRPr="00AB491C">
        <w:rPr>
          <w:rFonts w:ascii="Times New Roman" w:eastAsia="Times New Roman" w:hAnsi="Times New Roman" w:cs="Times New Roman"/>
          <w:sz w:val="28"/>
          <w:szCs w:val="28"/>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rPr>
          <w:t>подпунктом 5.6.7.12</w:t>
        </w:r>
      </w:hyperlink>
      <w:r w:rsidRPr="00AB491C">
        <w:rPr>
          <w:rFonts w:ascii="Times New Roman" w:eastAsia="Times New Roman" w:hAnsi="Times New Roman" w:cs="Times New Roman"/>
          <w:sz w:val="28"/>
          <w:szCs w:val="28"/>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согласно подпункту 5.6.7.4 данного пункта, и норматива стоимости 1 квадратного метра общей площади жилья по городу Рыбинску.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5" w:name="P1562"/>
      <w:bookmarkEnd w:id="25"/>
      <w:r w:rsidRPr="00AB491C">
        <w:rPr>
          <w:rFonts w:ascii="Times New Roman" w:eastAsia="Times New Roman" w:hAnsi="Times New Roman" w:cs="Times New Roman"/>
          <w:sz w:val="28"/>
          <w:szCs w:val="28"/>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для одиноко проживающего гражданина - 33 квадратных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для семьи численностью 2 человека - 42 квадратных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для семьи численностью 3 человека и более - по 18 </w:t>
      </w:r>
      <w:r w:rsidR="0066152E" w:rsidRPr="00AB491C">
        <w:rPr>
          <w:rFonts w:ascii="Times New Roman" w:eastAsia="Times New Roman" w:hAnsi="Times New Roman" w:cs="Times New Roman"/>
          <w:sz w:val="28"/>
          <w:szCs w:val="28"/>
        </w:rPr>
        <w:t>квадратных метра</w:t>
      </w:r>
      <w:r w:rsidRPr="00AB491C">
        <w:rPr>
          <w:rFonts w:ascii="Times New Roman" w:eastAsia="Times New Roman" w:hAnsi="Times New Roman" w:cs="Times New Roman"/>
          <w:sz w:val="28"/>
          <w:szCs w:val="28"/>
        </w:rPr>
        <w:t xml:space="preserve"> на одного человека.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w:t>
      </w:r>
      <w:r w:rsidR="00621B4B">
        <w:rPr>
          <w:rFonts w:ascii="Times New Roman" w:eastAsia="Times New Roman" w:hAnsi="Times New Roman" w:cs="Times New Roman"/>
          <w:sz w:val="28"/>
          <w:szCs w:val="28"/>
        </w:rPr>
        <w:t>Министерство</w:t>
      </w:r>
      <w:r w:rsidR="00621B4B" w:rsidRPr="00AB491C">
        <w:rPr>
          <w:rFonts w:ascii="Times New Roman" w:eastAsia="Times New Roman" w:hAnsi="Times New Roman" w:cs="Times New Roman"/>
          <w:sz w:val="28"/>
          <w:szCs w:val="28"/>
        </w:rPr>
        <w:t xml:space="preserve"> строительства</w:t>
      </w:r>
      <w:r w:rsidR="00D97144">
        <w:rPr>
          <w:rFonts w:ascii="Times New Roman" w:eastAsia="Times New Roman" w:hAnsi="Times New Roman" w:cs="Times New Roman"/>
          <w:sz w:val="28"/>
          <w:szCs w:val="28"/>
        </w:rPr>
        <w:t xml:space="preserve"> и ЖКХ</w:t>
      </w:r>
      <w:r w:rsidRPr="00AB491C">
        <w:rPr>
          <w:rFonts w:ascii="Times New Roman" w:eastAsia="Times New Roman" w:hAnsi="Times New Roman" w:cs="Times New Roman"/>
          <w:sz w:val="28"/>
          <w:szCs w:val="28"/>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6" w:name="P1567"/>
      <w:bookmarkEnd w:id="26"/>
      <w:r w:rsidRPr="00AB491C">
        <w:rPr>
          <w:rFonts w:ascii="Times New Roman" w:eastAsia="Times New Roman" w:hAnsi="Times New Roman" w:cs="Times New Roman"/>
          <w:sz w:val="28"/>
          <w:szCs w:val="28"/>
        </w:rP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AB491C" w:rsidRPr="00AB491C" w:rsidRDefault="00AB491C" w:rsidP="00AB491C">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5.6.7.7.</w:t>
      </w:r>
      <w:r w:rsidR="00F302B9">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AB491C" w:rsidRPr="00AB491C" w:rsidRDefault="00AB491C" w:rsidP="00AB491C">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5.6.7.8.</w:t>
      </w:r>
      <w:r w:rsidRPr="00AB491C">
        <w:rPr>
          <w:rFonts w:ascii="Times New Roman" w:eastAsia="Times New Roman" w:hAnsi="Times New Roman" w:cs="Times New Roman"/>
          <w:sz w:val="28"/>
          <w:szCs w:val="28"/>
        </w:rPr>
        <w:tab/>
      </w:r>
      <w:r w:rsidR="00F302B9">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7" w:name="P1571"/>
      <w:bookmarkEnd w:id="27"/>
      <w:r w:rsidRPr="00AB491C">
        <w:rPr>
          <w:rFonts w:ascii="Times New Roman" w:eastAsia="Times New Roman" w:hAnsi="Times New Roman" w:cs="Times New Roman"/>
          <w:sz w:val="28"/>
          <w:szCs w:val="28"/>
        </w:rPr>
        <w:lastRenderedPageBreak/>
        <w:t>5.6.7.10. Средняя стоимость жилья по городу Рыбинску (СтЖ),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СтЖ = Н x РЖ,где: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Н - норматив стоимости 1 квадратного метра общей площади жилья по муниципальному образованию области, определяемый в соответствии с требованиями, установленными </w:t>
      </w:r>
      <w:hyperlink w:anchor="P1567" w:history="1">
        <w:r w:rsidRPr="00AB491C">
          <w:rPr>
            <w:rFonts w:ascii="Times New Roman" w:eastAsia="Times New Roman" w:hAnsi="Times New Roman" w:cs="Times New Roman"/>
            <w:sz w:val="28"/>
            <w:szCs w:val="28"/>
          </w:rPr>
          <w:t>подпунктом 5.6.7.6</w:t>
        </w:r>
      </w:hyperlink>
      <w:r w:rsidRPr="00AB491C">
        <w:rPr>
          <w:rFonts w:ascii="Times New Roman" w:eastAsia="Times New Roman" w:hAnsi="Times New Roman" w:cs="Times New Roman"/>
          <w:sz w:val="28"/>
          <w:szCs w:val="28"/>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rPr>
          <w:t>подпунктом 5.6.7.4</w:t>
        </w:r>
      </w:hyperlink>
      <w:r w:rsidRPr="00AB491C">
        <w:rPr>
          <w:rFonts w:ascii="Times New Roman" w:eastAsia="Times New Roman" w:hAnsi="Times New Roman" w:cs="Times New Roman"/>
          <w:sz w:val="28"/>
          <w:szCs w:val="28"/>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8" w:name="P1578"/>
      <w:bookmarkEnd w:id="28"/>
      <w:r w:rsidRPr="00AB491C">
        <w:rPr>
          <w:rFonts w:ascii="Times New Roman" w:eastAsia="Times New Roman" w:hAnsi="Times New Roman" w:cs="Times New Roman"/>
          <w:sz w:val="28"/>
          <w:szCs w:val="28"/>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w:t>
      </w:r>
      <w:r w:rsidRPr="002A56C3">
        <w:rPr>
          <w:rFonts w:ascii="Times New Roman" w:eastAsia="Times New Roman" w:hAnsi="Times New Roman" w:cs="Times New Roman"/>
          <w:sz w:val="28"/>
          <w:szCs w:val="28"/>
        </w:rPr>
        <w:t>300 тысяч рублей - для признанных Администрацией нуждающимися в жилых помещениях в расчете на семью (одиноко проживающего гражданина).</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Для категории граждан, указанной в </w:t>
      </w:r>
      <w:hyperlink w:anchor="P1449" w:history="1">
        <w:r w:rsidRPr="002A56C3">
          <w:rPr>
            <w:rFonts w:ascii="Times New Roman" w:eastAsia="Times New Roman" w:hAnsi="Times New Roman" w:cs="Times New Roman"/>
            <w:sz w:val="28"/>
            <w:szCs w:val="28"/>
          </w:rPr>
          <w:t xml:space="preserve">абзаце </w:t>
        </w:r>
        <w:r w:rsidR="0066152E">
          <w:rPr>
            <w:rFonts w:ascii="Times New Roman" w:eastAsia="Times New Roman" w:hAnsi="Times New Roman" w:cs="Times New Roman"/>
            <w:sz w:val="28"/>
            <w:szCs w:val="28"/>
          </w:rPr>
          <w:t>сорок пят</w:t>
        </w:r>
        <w:r w:rsidR="00C97B69">
          <w:rPr>
            <w:rFonts w:ascii="Times New Roman" w:eastAsia="Times New Roman" w:hAnsi="Times New Roman" w:cs="Times New Roman"/>
            <w:sz w:val="28"/>
            <w:szCs w:val="28"/>
          </w:rPr>
          <w:t>ом</w:t>
        </w:r>
        <w:r w:rsidRPr="002A56C3">
          <w:rPr>
            <w:rFonts w:ascii="Times New Roman" w:eastAsia="Times New Roman" w:hAnsi="Times New Roman" w:cs="Times New Roman"/>
            <w:sz w:val="28"/>
            <w:szCs w:val="28"/>
          </w:rPr>
          <w:t xml:space="preserve">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9" w:name="P1582"/>
      <w:bookmarkEnd w:id="29"/>
      <w:r w:rsidRPr="00AB491C">
        <w:rPr>
          <w:rFonts w:ascii="Times New Roman" w:eastAsia="Times New Roman" w:hAnsi="Times New Roman" w:cs="Times New Roman"/>
          <w:sz w:val="28"/>
          <w:szCs w:val="28"/>
        </w:rPr>
        <w:t>5.6.7.1</w:t>
      </w:r>
      <w:r w:rsidR="005E2F6E">
        <w:rPr>
          <w:rFonts w:ascii="Times New Roman" w:eastAsia="Times New Roman" w:hAnsi="Times New Roman" w:cs="Times New Roman"/>
          <w:sz w:val="28"/>
          <w:szCs w:val="28"/>
        </w:rPr>
        <w:t>2</w:t>
      </w:r>
      <w:r w:rsidRPr="00AB491C">
        <w:rPr>
          <w:rFonts w:ascii="Times New Roman" w:eastAsia="Times New Roman" w:hAnsi="Times New Roman" w:cs="Times New Roman"/>
          <w:sz w:val="28"/>
          <w:szCs w:val="28"/>
        </w:rPr>
        <w:t>.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- 300 тысяч рублей - для признанных Администрацией нуждающимися в жилых помещениях в расчете на </w:t>
      </w:r>
      <w:r w:rsidRPr="002A56C3">
        <w:rPr>
          <w:rFonts w:ascii="Times New Roman" w:eastAsia="Times New Roman" w:hAnsi="Times New Roman" w:cs="Times New Roman"/>
          <w:sz w:val="28"/>
          <w:szCs w:val="28"/>
        </w:rPr>
        <w:t>семью (одиноко проживающего гражданина).</w:t>
      </w:r>
    </w:p>
    <w:p w:rsidR="00AB491C" w:rsidRPr="002A56C3"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 xml:space="preserve">Для категории граждан, указанной в </w:t>
      </w:r>
      <w:hyperlink w:anchor="P1449" w:history="1">
        <w:r w:rsidRPr="002A56C3">
          <w:rPr>
            <w:rFonts w:ascii="Times New Roman" w:eastAsia="Times New Roman" w:hAnsi="Times New Roman" w:cs="Times New Roman"/>
            <w:sz w:val="28"/>
            <w:szCs w:val="28"/>
          </w:rPr>
          <w:t xml:space="preserve">абзаце </w:t>
        </w:r>
        <w:r w:rsidR="0066152E" w:rsidRPr="0066152E">
          <w:rPr>
            <w:rFonts w:ascii="Times New Roman" w:eastAsia="Times New Roman" w:hAnsi="Times New Roman" w:cs="Times New Roman"/>
            <w:sz w:val="28"/>
            <w:szCs w:val="28"/>
          </w:rPr>
          <w:t>сорок пя</w:t>
        </w:r>
        <w:r w:rsidR="00C97B69">
          <w:rPr>
            <w:rFonts w:ascii="Times New Roman" w:eastAsia="Times New Roman" w:hAnsi="Times New Roman" w:cs="Times New Roman"/>
            <w:sz w:val="28"/>
            <w:szCs w:val="28"/>
          </w:rPr>
          <w:t>том</w:t>
        </w:r>
        <w:r w:rsidRPr="002A56C3">
          <w:rPr>
            <w:rFonts w:ascii="Times New Roman" w:eastAsia="Times New Roman" w:hAnsi="Times New Roman" w:cs="Times New Roman"/>
            <w:sz w:val="28"/>
            <w:szCs w:val="28"/>
          </w:rPr>
          <w:t xml:space="preserve"> подпункта 5.6.6.1 пункта 5.6.6 раздела 5.6</w:t>
        </w:r>
      </w:hyperlink>
      <w:r w:rsidRPr="002A56C3">
        <w:rPr>
          <w:rFonts w:ascii="Times New Roman" w:eastAsia="Times New Roman" w:hAnsi="Times New Roman" w:cs="Times New Roman"/>
          <w:sz w:val="28"/>
          <w:szCs w:val="28"/>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56C3">
        <w:rPr>
          <w:rFonts w:ascii="Times New Roman" w:eastAsia="Times New Roman" w:hAnsi="Times New Roman" w:cs="Times New Roman"/>
          <w:sz w:val="28"/>
          <w:szCs w:val="28"/>
        </w:rPr>
        <w:t>5.6.7.1</w:t>
      </w:r>
      <w:r w:rsidR="005E2F6E">
        <w:rPr>
          <w:rFonts w:ascii="Times New Roman" w:eastAsia="Times New Roman" w:hAnsi="Times New Roman" w:cs="Times New Roman"/>
          <w:sz w:val="28"/>
          <w:szCs w:val="28"/>
        </w:rPr>
        <w:t>3</w:t>
      </w:r>
      <w:r w:rsidRPr="002A56C3">
        <w:rPr>
          <w:rFonts w:ascii="Times New Roman" w:eastAsia="Times New Roman" w:hAnsi="Times New Roman" w:cs="Times New Roman"/>
          <w:sz w:val="28"/>
          <w:szCs w:val="28"/>
        </w:rPr>
        <w:t>. Размер субсидии</w:t>
      </w:r>
      <w:r w:rsidRPr="00AB491C">
        <w:rPr>
          <w:rFonts w:ascii="Times New Roman" w:eastAsia="Times New Roman" w:hAnsi="Times New Roman" w:cs="Times New Roman"/>
          <w:sz w:val="28"/>
          <w:szCs w:val="28"/>
        </w:rPr>
        <w:t xml:space="preserve">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 Определение размера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5.6.8.1. Сумма средств областного бюджета, направляемых для выдачи субсидии на возмещение части аннуитетных платежей (С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w:t>
      </w:r>
      <w:r w:rsidRPr="00AB491C">
        <w:rPr>
          <w:rFonts w:ascii="Times New Roman" w:eastAsia="Times New Roman" w:hAnsi="Times New Roman" w:cs="Times New Roman"/>
          <w:sz w:val="28"/>
          <w:szCs w:val="28"/>
          <w:vertAlign w:val="subscript"/>
        </w:rPr>
        <w:t>обл.</w:t>
      </w:r>
      <w:r w:rsidRPr="00AB491C">
        <w:rPr>
          <w:rFonts w:ascii="Times New Roman" w:eastAsia="Times New Roman" w:hAnsi="Times New Roman" w:cs="Times New Roman"/>
          <w:sz w:val="28"/>
          <w:szCs w:val="28"/>
        </w:rPr>
        <w:t xml:space="preserve"> = S</w:t>
      </w:r>
      <w:r w:rsidRPr="00AB491C">
        <w:rPr>
          <w:rFonts w:ascii="Times New Roman" w:eastAsia="Times New Roman" w:hAnsi="Times New Roman" w:cs="Times New Roman"/>
          <w:sz w:val="28"/>
          <w:szCs w:val="28"/>
          <w:vertAlign w:val="subscript"/>
        </w:rPr>
        <w:t>кв.</w:t>
      </w:r>
      <w:r w:rsidRPr="00AB491C">
        <w:rPr>
          <w:rFonts w:ascii="Times New Roman" w:eastAsia="Times New Roman" w:hAnsi="Times New Roman" w:cs="Times New Roman"/>
          <w:sz w:val="28"/>
          <w:szCs w:val="28"/>
        </w:rPr>
        <w:t xml:space="preserve"> x 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x К</w:t>
      </w:r>
      <w:r w:rsidRPr="00AB491C">
        <w:rPr>
          <w:rFonts w:ascii="Times New Roman" w:eastAsia="Times New Roman" w:hAnsi="Times New Roman" w:cs="Times New Roman"/>
          <w:sz w:val="28"/>
          <w:szCs w:val="28"/>
          <w:vertAlign w:val="subscript"/>
        </w:rPr>
        <w:t>возм.</w:t>
      </w:r>
      <w:r w:rsidRPr="00AB491C">
        <w:rPr>
          <w:rFonts w:ascii="Times New Roman" w:eastAsia="Times New Roman" w:hAnsi="Times New Roman" w:cs="Times New Roman"/>
          <w:sz w:val="28"/>
          <w:szCs w:val="28"/>
        </w:rPr>
        <w:t>,где: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S</w:t>
      </w:r>
      <w:r w:rsidRPr="00AB491C">
        <w:rPr>
          <w:rFonts w:ascii="Times New Roman" w:eastAsia="Times New Roman" w:hAnsi="Times New Roman" w:cs="Times New Roman"/>
          <w:sz w:val="28"/>
          <w:szCs w:val="28"/>
          <w:vertAlign w:val="subscript"/>
        </w:rPr>
        <w:t>кв.</w:t>
      </w:r>
      <w:r w:rsidRPr="00AB491C">
        <w:rPr>
          <w:rFonts w:ascii="Times New Roman" w:eastAsia="Times New Roman" w:hAnsi="Times New Roman" w:cs="Times New Roman"/>
          <w:sz w:val="28"/>
          <w:szCs w:val="28"/>
        </w:rPr>
        <w:t xml:space="preserve"> - сумма ежемесячных аннуитетных платежей за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соф.</w:t>
      </w:r>
      <w:r w:rsidRPr="00AB491C">
        <w:rPr>
          <w:rFonts w:ascii="Times New Roman" w:eastAsia="Times New Roman" w:hAnsi="Times New Roman" w:cs="Times New Roman"/>
          <w:sz w:val="28"/>
          <w:szCs w:val="28"/>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w:t>
      </w:r>
      <w:r w:rsidRPr="00AB491C">
        <w:rPr>
          <w:rFonts w:ascii="Times New Roman" w:eastAsia="Times New Roman" w:hAnsi="Times New Roman" w:cs="Times New Roman"/>
          <w:sz w:val="28"/>
          <w:szCs w:val="28"/>
          <w:vertAlign w:val="subscript"/>
        </w:rPr>
        <w:t>возм.</w:t>
      </w:r>
      <w:r w:rsidRPr="00AB491C">
        <w:rPr>
          <w:rFonts w:ascii="Times New Roman" w:eastAsia="Times New Roman" w:hAnsi="Times New Roman" w:cs="Times New Roman"/>
          <w:sz w:val="28"/>
          <w:szCs w:val="28"/>
        </w:rPr>
        <w:t xml:space="preserve"> - коэффициент возмещения ежемесячных аннуитетных платежей, определяемый в зависимости от года пользования кредитом (займом):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первый год пользования кредитом (займом) - 0,5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второй год пользования кредитом (займом) - 0,4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третий год пользования кредитом (займом) - 0,3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четвертый год пользования кредитом (займом) - 0,2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пятый год пользования кредитом (займом) - 0,1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первый год пользования кредитом (займом) - 30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во второй год пользования кредитом (займом) - 24 тысячи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третий год пользования кредитом (займом) - 18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четвертый год пользования кредитом (займом) - 12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 пятый год пользования кредитом (займом) - 6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первый год пользования кредитом (займом) - 50 процентов ежеквартального платежа, но не более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второй год пользования кредитом (займом) - 40 процентов ежеквартального платежа, но не более 24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третий год пользования кредитом (займом) - 30 процентов ежеквартального платежа, но не более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четвертый год пользования кредитом (займом) - 20 процентов ежеквартального платежа, но не более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пятый год пользования кредитом (займом) - 10 процентов ежеквартального платежа, но не более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w:t>
      </w:r>
      <w:r w:rsidRPr="00AB491C">
        <w:rPr>
          <w:rFonts w:ascii="Times New Roman" w:eastAsia="Times New Roman" w:hAnsi="Times New Roman" w:cs="Times New Roman"/>
          <w:sz w:val="28"/>
          <w:szCs w:val="28"/>
        </w:rPr>
        <w:lastRenderedPageBreak/>
        <w:t>суммы ежемесячного аннуитетного платежа, установленной в графике погашения платежей по кредитному договору (займу).</w:t>
      </w:r>
    </w:p>
    <w:p w:rsidR="00AC1AB1" w:rsidRPr="002017B1" w:rsidRDefault="00AC1AB1" w:rsidP="00AB491C">
      <w:pPr>
        <w:spacing w:after="0" w:line="240" w:lineRule="auto"/>
        <w:ind w:firstLine="540"/>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firstRow="0" w:lastRow="0" w:firstColumn="0" w:lastColumn="0" w:noHBand="0" w:noVBand="0"/>
      </w:tblPr>
      <w:tblGrid>
        <w:gridCol w:w="1985"/>
        <w:gridCol w:w="3118"/>
        <w:gridCol w:w="992"/>
        <w:gridCol w:w="993"/>
        <w:gridCol w:w="850"/>
        <w:gridCol w:w="850"/>
        <w:gridCol w:w="850"/>
        <w:gridCol w:w="850"/>
      </w:tblGrid>
      <w:tr w:rsidR="00EF6895" w:rsidRPr="00AB491C" w:rsidTr="0014761B">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EF6895" w:rsidRPr="00AB491C" w:rsidRDefault="00EF6895" w:rsidP="00EF689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Наименование   </w:t>
            </w:r>
            <w:r w:rsidRPr="00AB491C">
              <w:rPr>
                <w:rFonts w:ascii="Times New Roman" w:eastAsia="Times New Roman" w:hAnsi="Times New Roman" w:cs="Times New Roman"/>
              </w:rPr>
              <w:br/>
              <w:t>задачи</w:t>
            </w:r>
          </w:p>
        </w:tc>
        <w:tc>
          <w:tcPr>
            <w:tcW w:w="3118" w:type="dxa"/>
            <w:tcBorders>
              <w:top w:val="single" w:sz="4" w:space="0" w:color="auto"/>
              <w:left w:val="single" w:sz="4" w:space="0" w:color="auto"/>
              <w:bottom w:val="single" w:sz="4" w:space="0" w:color="auto"/>
              <w:right w:val="single" w:sz="4" w:space="0" w:color="auto"/>
            </w:tcBorders>
          </w:tcPr>
          <w:p w:rsidR="00EF6895" w:rsidRPr="00AB491C" w:rsidRDefault="00EF6895" w:rsidP="00EF689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Наименование   </w:t>
            </w:r>
            <w:r w:rsidRPr="00AB491C">
              <w:rPr>
                <w:rFonts w:ascii="Times New Roman" w:eastAsia="Times New Roman" w:hAnsi="Times New Roman" w:cs="Times New Roman"/>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EF6895" w:rsidRPr="00AB491C" w:rsidRDefault="00EF6895" w:rsidP="00EF689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Единица  </w:t>
            </w:r>
            <w:r w:rsidRPr="00AB491C">
              <w:rPr>
                <w:rFonts w:ascii="Times New Roman" w:eastAsia="Times New Roman" w:hAnsi="Times New Roman" w:cs="Times New Roman"/>
              </w:rPr>
              <w:br/>
              <w:t>измере</w:t>
            </w:r>
            <w:r>
              <w:rPr>
                <w:rFonts w:ascii="Times New Roman" w:eastAsia="Times New Roman" w:hAnsi="Times New Roman" w:cs="Times New Roman"/>
              </w:rPr>
              <w:t>-</w:t>
            </w:r>
            <w:r w:rsidRPr="00AB491C">
              <w:rPr>
                <w:rFonts w:ascii="Times New Roman" w:eastAsia="Times New Roman" w:hAnsi="Times New Roman" w:cs="Times New Roman"/>
              </w:rPr>
              <w:t>ния</w:t>
            </w:r>
          </w:p>
        </w:tc>
        <w:tc>
          <w:tcPr>
            <w:tcW w:w="993" w:type="dxa"/>
            <w:tcBorders>
              <w:top w:val="single" w:sz="4" w:space="0" w:color="auto"/>
              <w:left w:val="single" w:sz="4" w:space="0" w:color="auto"/>
              <w:bottom w:val="single" w:sz="4" w:space="0" w:color="auto"/>
              <w:right w:val="single" w:sz="4" w:space="0" w:color="auto"/>
            </w:tcBorders>
          </w:tcPr>
          <w:p w:rsidR="00EF6895" w:rsidRPr="00AB491C" w:rsidRDefault="00EF6895" w:rsidP="00EF689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5E2F6E">
              <w:rPr>
                <w:rFonts w:ascii="Times New Roman" w:eastAsia="Times New Roman" w:hAnsi="Times New Roman" w:cs="Times New Roman"/>
              </w:rPr>
              <w:t>4</w:t>
            </w:r>
          </w:p>
          <w:p w:rsidR="00EF6895" w:rsidRPr="00AB491C" w:rsidRDefault="00EF6895" w:rsidP="00EF6895">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базовый</w:t>
            </w:r>
          </w:p>
        </w:tc>
        <w:tc>
          <w:tcPr>
            <w:tcW w:w="850" w:type="dxa"/>
            <w:tcBorders>
              <w:top w:val="single" w:sz="4" w:space="0" w:color="auto"/>
              <w:left w:val="single" w:sz="4" w:space="0" w:color="auto"/>
              <w:bottom w:val="single" w:sz="4" w:space="0" w:color="auto"/>
              <w:right w:val="single" w:sz="4" w:space="0" w:color="auto"/>
            </w:tcBorders>
          </w:tcPr>
          <w:p w:rsidR="00EF6895" w:rsidRPr="00AB491C" w:rsidRDefault="00EF6895"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5E2F6E">
              <w:rPr>
                <w:rFonts w:ascii="Times New Roman" w:eastAsia="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EF6895" w:rsidRPr="00AB491C" w:rsidRDefault="00EF6895"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5E2F6E">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EF6895" w:rsidRPr="00AB491C" w:rsidRDefault="00EF6895"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5E2F6E">
              <w:rPr>
                <w:rFonts w:ascii="Times New Roman" w:eastAsia="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EF6895" w:rsidRPr="00AB491C" w:rsidRDefault="00EF6895"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sidR="005E2F6E">
              <w:rPr>
                <w:rFonts w:ascii="Times New Roman" w:eastAsia="Times New Roman" w:hAnsi="Times New Roman" w:cs="Times New Roman"/>
              </w:rPr>
              <w:t>8</w:t>
            </w:r>
          </w:p>
        </w:tc>
      </w:tr>
      <w:tr w:rsidR="005E2F6E" w:rsidRPr="00AB491C" w:rsidTr="0014761B">
        <w:trPr>
          <w:trHeight w:val="890"/>
          <w:tblCellSpacing w:w="5" w:type="nil"/>
        </w:trPr>
        <w:tc>
          <w:tcPr>
            <w:tcW w:w="1985" w:type="dxa"/>
            <w:vMerge w:val="restart"/>
            <w:tcBorders>
              <w:top w:val="single" w:sz="4" w:space="0" w:color="auto"/>
              <w:left w:val="single" w:sz="4" w:space="0" w:color="auto"/>
              <w:right w:val="single" w:sz="4" w:space="0" w:color="auto"/>
            </w:tcBorders>
          </w:tcPr>
          <w:p w:rsidR="005E2F6E" w:rsidRPr="00BC580B" w:rsidRDefault="005E2F6E" w:rsidP="005E2F6E">
            <w:pPr>
              <w:spacing w:after="0" w:line="240" w:lineRule="auto"/>
              <w:rPr>
                <w:rFonts w:ascii="Times New Roman" w:eastAsia="Times New Roman" w:hAnsi="Times New Roman" w:cs="Times New Roman"/>
              </w:rPr>
            </w:pPr>
            <w:r w:rsidRPr="00BC580B">
              <w:rPr>
                <w:rFonts w:ascii="Times New Roman" w:eastAsia="Times New Roman" w:hAnsi="Times New Roman" w:cs="Times New Roman"/>
              </w:rPr>
              <w:t xml:space="preserve">Поддержка семей, нуждающихся в улучшении жилищных </w:t>
            </w:r>
            <w:r w:rsidRPr="00EF0C94">
              <w:rPr>
                <w:rFonts w:ascii="Times New Roman" w:eastAsia="Times New Roman" w:hAnsi="Times New Roman" w:cs="Times New Roman"/>
              </w:rPr>
              <w:t>условий</w:t>
            </w:r>
            <w:r w:rsidRPr="00BC580B">
              <w:rPr>
                <w:rFonts w:ascii="Times New Roman" w:eastAsia="Times New Roman" w:hAnsi="Times New Roman" w:cs="Times New Roman"/>
              </w:rPr>
              <w:t xml:space="preserve">,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Количество семей, </w:t>
            </w:r>
            <w:r>
              <w:rPr>
                <w:rFonts w:ascii="Times New Roman" w:eastAsia="Times New Roman" w:hAnsi="Times New Roman" w:cs="Times New Roman"/>
              </w:rPr>
              <w:t xml:space="preserve">получивших субсидию, для </w:t>
            </w:r>
            <w:r w:rsidRPr="00AB491C">
              <w:rPr>
                <w:rFonts w:ascii="Times New Roman" w:eastAsia="Times New Roman" w:hAnsi="Times New Roman" w:cs="Times New Roman"/>
              </w:rPr>
              <w:t>улучш</w:t>
            </w:r>
            <w:r>
              <w:rPr>
                <w:rFonts w:ascii="Times New Roman" w:eastAsia="Times New Roman" w:hAnsi="Times New Roman" w:cs="Times New Roman"/>
              </w:rPr>
              <w:t>ения</w:t>
            </w:r>
            <w:r w:rsidRPr="00AB491C">
              <w:rPr>
                <w:rFonts w:ascii="Times New Roman" w:eastAsia="Times New Roman" w:hAnsi="Times New Roman" w:cs="Times New Roman"/>
              </w:rPr>
              <w:t xml:space="preserve">        </w:t>
            </w:r>
            <w:r w:rsidRPr="00AB491C">
              <w:rPr>
                <w:rFonts w:ascii="Times New Roman" w:eastAsia="Times New Roman" w:hAnsi="Times New Roman" w:cs="Times New Roman"/>
              </w:rPr>
              <w:br/>
              <w:t>жилищны</w:t>
            </w:r>
            <w:r>
              <w:rPr>
                <w:rFonts w:ascii="Times New Roman" w:eastAsia="Times New Roman" w:hAnsi="Times New Roman" w:cs="Times New Roman"/>
              </w:rPr>
              <w:t>х</w:t>
            </w:r>
            <w:r w:rsidRPr="00AB491C">
              <w:rPr>
                <w:rFonts w:ascii="Times New Roman" w:eastAsia="Times New Roman" w:hAnsi="Times New Roman" w:cs="Times New Roman"/>
              </w:rPr>
              <w:t xml:space="preserve"> услови</w:t>
            </w:r>
            <w:r>
              <w:rPr>
                <w:rFonts w:ascii="Times New Roman" w:eastAsia="Times New Roman" w:hAnsi="Times New Roman" w:cs="Times New Roman"/>
              </w:rPr>
              <w:t>й</w:t>
            </w:r>
            <w:r w:rsidRPr="00AB491C">
              <w:rPr>
                <w:rFonts w:ascii="Times New Roman" w:eastAsia="Times New Roman" w:hAnsi="Times New Roman" w:cs="Times New Roman"/>
              </w:rPr>
              <w:t xml:space="preserve"> при поддержке из областного и городского бюджетов </w:t>
            </w:r>
          </w:p>
        </w:tc>
        <w:tc>
          <w:tcPr>
            <w:tcW w:w="992"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семей</w:t>
            </w:r>
          </w:p>
        </w:tc>
        <w:tc>
          <w:tcPr>
            <w:tcW w:w="993"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BC5F1B"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5E2F6E" w:rsidRPr="00AB491C" w:rsidTr="0014761B">
        <w:trPr>
          <w:trHeight w:val="274"/>
          <w:tblCellSpacing w:w="5" w:type="nil"/>
        </w:trPr>
        <w:tc>
          <w:tcPr>
            <w:tcW w:w="1985" w:type="dxa"/>
            <w:vMerge/>
            <w:tcBorders>
              <w:left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Площадь жилья, приобретенного </w:t>
            </w:r>
            <w:r w:rsidRPr="00AB491C">
              <w:rPr>
                <w:rFonts w:ascii="Times New Roman" w:eastAsia="Times New Roman" w:hAnsi="Times New Roman" w:cs="Times New Roman"/>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ind w:left="-141" w:right="-151"/>
              <w:jc w:val="center"/>
              <w:rPr>
                <w:rFonts w:ascii="Times New Roman" w:eastAsia="Times New Roman" w:hAnsi="Times New Roman" w:cs="Times New Roman"/>
              </w:rPr>
            </w:pPr>
            <w:r>
              <w:rPr>
                <w:rFonts w:ascii="Times New Roman" w:eastAsia="Times New Roman" w:hAnsi="Times New Roman" w:cs="Times New Roman"/>
              </w:rPr>
              <w:t>тыс. кв.</w:t>
            </w:r>
            <w:r w:rsidRPr="00AB491C">
              <w:rPr>
                <w:rFonts w:ascii="Times New Roman" w:eastAsia="Times New Roman" w:hAnsi="Times New Roman" w:cs="Times New Roman"/>
              </w:rPr>
              <w:t>м</w:t>
            </w:r>
          </w:p>
        </w:tc>
        <w:tc>
          <w:tcPr>
            <w:tcW w:w="993"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0,34*</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43097E" w:rsidP="005E2F6E">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0,1</w:t>
            </w:r>
            <w:r>
              <w:rPr>
                <w:rFonts w:ascii="Times New Roman" w:eastAsia="Times New Roman" w:hAnsi="Times New Roman" w:cs="Times New Roman"/>
              </w:rPr>
              <w:t>3</w:t>
            </w:r>
          </w:p>
        </w:tc>
      </w:tr>
      <w:tr w:rsidR="005E2F6E" w:rsidRPr="00AB491C" w:rsidTr="0014761B">
        <w:trPr>
          <w:trHeight w:val="1150"/>
          <w:tblCellSpacing w:w="5" w:type="nil"/>
        </w:trPr>
        <w:tc>
          <w:tcPr>
            <w:tcW w:w="1985" w:type="dxa"/>
            <w:vMerge/>
            <w:tcBorders>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семей</w:t>
            </w:r>
          </w:p>
        </w:tc>
        <w:tc>
          <w:tcPr>
            <w:tcW w:w="993"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BC5F1B"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5E2F6E" w:rsidRPr="00AB491C" w:rsidRDefault="005E2F6E" w:rsidP="005E2F6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bl>
    <w:p w:rsidR="00FF2F8F" w:rsidRDefault="00FF2F8F" w:rsidP="00FF2F8F">
      <w:pPr>
        <w:widowControl w:val="0"/>
        <w:autoSpaceDE w:val="0"/>
        <w:autoSpaceDN w:val="0"/>
        <w:adjustRightInd w:val="0"/>
        <w:spacing w:after="0" w:line="240" w:lineRule="auto"/>
        <w:jc w:val="both"/>
        <w:rPr>
          <w:rFonts w:ascii="Times New Roman" w:hAnsi="Times New Roman"/>
          <w:sz w:val="24"/>
          <w:szCs w:val="24"/>
        </w:rPr>
      </w:pPr>
      <w:r w:rsidRPr="001713E1">
        <w:rPr>
          <w:rFonts w:ascii="Times New Roman" w:hAnsi="Times New Roman"/>
          <w:sz w:val="24"/>
          <w:szCs w:val="24"/>
        </w:rPr>
        <w:t xml:space="preserve">* в т.ч. приобретены жилые помещения по </w:t>
      </w:r>
      <w:r>
        <w:rPr>
          <w:rFonts w:ascii="Times New Roman" w:hAnsi="Times New Roman"/>
          <w:sz w:val="24"/>
          <w:szCs w:val="24"/>
        </w:rPr>
        <w:t xml:space="preserve">2 </w:t>
      </w:r>
      <w:r w:rsidRPr="001713E1">
        <w:rPr>
          <w:rFonts w:ascii="Times New Roman" w:hAnsi="Times New Roman"/>
          <w:sz w:val="24"/>
          <w:szCs w:val="24"/>
        </w:rPr>
        <w:t>свидетельствам</w:t>
      </w:r>
      <w:r>
        <w:rPr>
          <w:rFonts w:ascii="Times New Roman" w:hAnsi="Times New Roman"/>
          <w:sz w:val="24"/>
          <w:szCs w:val="24"/>
        </w:rPr>
        <w:t>,</w:t>
      </w:r>
      <w:r w:rsidRPr="001713E1">
        <w:rPr>
          <w:rFonts w:ascii="Times New Roman" w:hAnsi="Times New Roman"/>
          <w:sz w:val="24"/>
          <w:szCs w:val="24"/>
        </w:rPr>
        <w:t xml:space="preserve"> выданным в 2023 году</w:t>
      </w:r>
      <w:r>
        <w:rPr>
          <w:rFonts w:ascii="Times New Roman" w:hAnsi="Times New Roman"/>
          <w:sz w:val="24"/>
          <w:szCs w:val="24"/>
        </w:rPr>
        <w:t xml:space="preserve"> </w:t>
      </w:r>
      <w:r w:rsidR="003C41EC" w:rsidRPr="003C41EC">
        <w:rPr>
          <w:rFonts w:ascii="Times New Roman" w:hAnsi="Times New Roman"/>
          <w:sz w:val="24"/>
          <w:szCs w:val="24"/>
        </w:rPr>
        <w:t xml:space="preserve">                   </w:t>
      </w:r>
      <w:r>
        <w:rPr>
          <w:rFonts w:ascii="Times New Roman" w:hAnsi="Times New Roman"/>
          <w:sz w:val="24"/>
          <w:szCs w:val="24"/>
        </w:rPr>
        <w:t>(0,28 тыс.кв.м)</w:t>
      </w:r>
      <w:r w:rsidR="00DE550E">
        <w:rPr>
          <w:rFonts w:ascii="Times New Roman" w:hAnsi="Times New Roman"/>
          <w:sz w:val="24"/>
          <w:szCs w:val="24"/>
        </w:rPr>
        <w:t>;</w:t>
      </w:r>
    </w:p>
    <w:p w:rsidR="00465178" w:rsidRDefault="00465178"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Показателями результативности использования субсидии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количество семей, улучшивших жилищные условия (единиц);</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ab/>
        <w:t>площадь жилых помещений, приобретенных (построенных) семьями (квадратных метров);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количество семей, получивших субсидию на возмещение части аннуитетных платежей (единиц).</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sidRPr="00AB491C">
        <w:rPr>
          <w:rFonts w:ascii="Times New Roman" w:eastAsia="Times New Roman" w:hAnsi="Times New Roman" w:cs="Times New Roman"/>
          <w:sz w:val="28"/>
          <w:szCs w:val="28"/>
        </w:rPr>
        <w:t xml:space="preserve">Конкретные значения показателей результативности использования субсидии устанавливаются в соглашениях о реализации Подпрограммы, заключаемых с </w:t>
      </w:r>
      <w:r w:rsidR="00621B4B">
        <w:rPr>
          <w:rFonts w:ascii="Times New Roman" w:eastAsia="Times New Roman" w:hAnsi="Times New Roman" w:cs="Times New Roman"/>
          <w:sz w:val="28"/>
          <w:szCs w:val="28"/>
        </w:rPr>
        <w:t>Министерством</w:t>
      </w:r>
      <w:r w:rsidR="00621B4B" w:rsidRPr="00AB491C">
        <w:rPr>
          <w:rFonts w:ascii="Times New Roman" w:eastAsia="Times New Roman" w:hAnsi="Times New Roman" w:cs="Times New Roman"/>
          <w:sz w:val="28"/>
          <w:szCs w:val="28"/>
        </w:rPr>
        <w:t xml:space="preserve"> строительства</w:t>
      </w:r>
      <w:r w:rsidR="006B1DC1">
        <w:rPr>
          <w:rFonts w:ascii="Times New Roman" w:eastAsia="Times New Roman" w:hAnsi="Times New Roman" w:cs="Times New Roman"/>
          <w:sz w:val="28"/>
          <w:szCs w:val="28"/>
        </w:rPr>
        <w:t xml:space="preserve"> и ЖКХ</w:t>
      </w:r>
      <w:r w:rsidR="00621B4B"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(с учетом значений целевых показателей выполнения задачи). </w:t>
      </w:r>
      <w:r w:rsidRPr="00AB491C">
        <w:rPr>
          <w:rFonts w:ascii="Times New Roman" w:eastAsia="Times New Roman" w:hAnsi="Times New Roman" w:cs="Arial"/>
          <w:sz w:val="28"/>
          <w:szCs w:val="28"/>
        </w:rPr>
        <w:t>Информация о Подпрограмме и ходе ее реализации размещается на официальном сайте Администрации.</w:t>
      </w:r>
    </w:p>
    <w:p w:rsidR="00AB491C" w:rsidRPr="00AB491C" w:rsidRDefault="00AB491C" w:rsidP="00AB491C">
      <w:pPr>
        <w:spacing w:after="0" w:line="240" w:lineRule="auto"/>
        <w:rPr>
          <w:rFonts w:ascii="Times New Roman" w:eastAsia="Times New Roman" w:hAnsi="Times New Roman" w:cs="Times New Roman"/>
          <w:sz w:val="28"/>
          <w:szCs w:val="28"/>
        </w:rPr>
        <w:sectPr w:rsidR="00AB491C" w:rsidRPr="00AB491C" w:rsidSect="00AB491C">
          <w:pgSz w:w="11906" w:h="16838"/>
          <w:pgMar w:top="1134" w:right="567" w:bottom="1134" w:left="1134" w:header="709" w:footer="709" w:gutter="0"/>
          <w:cols w:space="708"/>
          <w:docGrid w:linePitch="360"/>
        </w:sectPr>
      </w:pPr>
    </w:p>
    <w:p w:rsidR="00465178" w:rsidRPr="00AB491C" w:rsidRDefault="00465178" w:rsidP="00465178">
      <w:pPr>
        <w:spacing w:after="0" w:line="240" w:lineRule="auto"/>
        <w:ind w:firstLine="540"/>
        <w:jc w:val="center"/>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5.8. Перечень мероприятий Подпрограммы</w:t>
      </w:r>
    </w:p>
    <w:tbl>
      <w:tblPr>
        <w:tblW w:w="533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3"/>
        <w:gridCol w:w="2001"/>
        <w:gridCol w:w="1698"/>
        <w:gridCol w:w="849"/>
        <w:gridCol w:w="994"/>
        <w:gridCol w:w="707"/>
        <w:gridCol w:w="717"/>
        <w:gridCol w:w="691"/>
        <w:gridCol w:w="720"/>
        <w:gridCol w:w="685"/>
        <w:gridCol w:w="745"/>
        <w:gridCol w:w="707"/>
        <w:gridCol w:w="701"/>
        <w:gridCol w:w="2544"/>
        <w:gridCol w:w="1471"/>
      </w:tblGrid>
      <w:tr w:rsidR="00024C9B" w:rsidRPr="00AB491C" w:rsidTr="006C2944">
        <w:trPr>
          <w:cantSplit/>
          <w:trHeight w:val="548"/>
          <w:tblHeader/>
        </w:trPr>
        <w:tc>
          <w:tcPr>
            <w:tcW w:w="175" w:type="pct"/>
            <w:vMerge w:val="restart"/>
            <w:vAlign w:val="center"/>
          </w:tcPr>
          <w:p w:rsidR="00465178" w:rsidRPr="007F3417" w:rsidRDefault="00465178" w:rsidP="007F3417">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п/п</w:t>
            </w:r>
          </w:p>
        </w:tc>
        <w:tc>
          <w:tcPr>
            <w:tcW w:w="634" w:type="pct"/>
            <w:vMerge w:val="restart"/>
            <w:vAlign w:val="center"/>
          </w:tcPr>
          <w:p w:rsidR="00465178" w:rsidRPr="007F3417" w:rsidRDefault="00465178" w:rsidP="001B1058">
            <w:pPr>
              <w:spacing w:after="0" w:line="240" w:lineRule="auto"/>
              <w:jc w:val="center"/>
              <w:rPr>
                <w:rFonts w:ascii="Times New Roman" w:eastAsia="Times New Roman" w:hAnsi="Times New Roman" w:cs="Times New Roman"/>
              </w:rPr>
            </w:pP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Наименование мероприятия</w:t>
            </w:r>
          </w:p>
          <w:p w:rsidR="00465178" w:rsidRPr="007F3417" w:rsidRDefault="00465178" w:rsidP="001B1058">
            <w:pPr>
              <w:spacing w:after="0" w:line="240" w:lineRule="auto"/>
              <w:jc w:val="center"/>
              <w:rPr>
                <w:rFonts w:ascii="Times New Roman" w:eastAsia="Times New Roman" w:hAnsi="Times New Roman" w:cs="Times New Roman"/>
              </w:rPr>
            </w:pPr>
          </w:p>
        </w:tc>
        <w:tc>
          <w:tcPr>
            <w:tcW w:w="538" w:type="pct"/>
            <w:vMerge w:val="restart"/>
            <w:vAlign w:val="center"/>
          </w:tcPr>
          <w:p w:rsidR="006821FA" w:rsidRPr="006821FA" w:rsidRDefault="006821FA" w:rsidP="006821FA">
            <w:pPr>
              <w:spacing w:after="0" w:line="240" w:lineRule="auto"/>
              <w:ind w:right="-53"/>
              <w:jc w:val="center"/>
              <w:rPr>
                <w:rFonts w:ascii="Times New Roman" w:eastAsia="Times New Roman" w:hAnsi="Times New Roman" w:cs="Times New Roman"/>
                <w:bCs/>
              </w:rPr>
            </w:pPr>
            <w:r w:rsidRPr="006821FA">
              <w:rPr>
                <w:rFonts w:ascii="Times New Roman" w:eastAsia="Times New Roman" w:hAnsi="Times New Roman" w:cs="Times New Roman"/>
                <w:bCs/>
              </w:rPr>
              <w:t>Адрес,</w:t>
            </w:r>
          </w:p>
          <w:p w:rsidR="00465178" w:rsidRPr="007F3417" w:rsidRDefault="006821FA" w:rsidP="006821FA">
            <w:pPr>
              <w:spacing w:after="0" w:line="240" w:lineRule="auto"/>
              <w:ind w:left="-123" w:right="-98"/>
              <w:jc w:val="center"/>
              <w:rPr>
                <w:rFonts w:ascii="Times New Roman" w:eastAsia="Times New Roman" w:hAnsi="Times New Roman" w:cs="Times New Roman"/>
              </w:rPr>
            </w:pPr>
            <w:r w:rsidRPr="006821FA">
              <w:rPr>
                <w:rFonts w:ascii="Times New Roman" w:eastAsia="Times New Roman" w:hAnsi="Times New Roman" w:cs="Times New Roman"/>
                <w:bCs/>
              </w:rPr>
              <w:t>количественная характеристика, срок исполнения</w:t>
            </w:r>
          </w:p>
        </w:tc>
        <w:tc>
          <w:tcPr>
            <w:tcW w:w="269" w:type="pct"/>
            <w:vMerge w:val="restart"/>
            <w:vAlign w:val="center"/>
          </w:tcPr>
          <w:p w:rsidR="00465178" w:rsidRPr="007F3417" w:rsidRDefault="00465178" w:rsidP="001B1058">
            <w:pPr>
              <w:spacing w:after="0" w:line="240" w:lineRule="auto"/>
              <w:jc w:val="center"/>
              <w:rPr>
                <w:rFonts w:ascii="Times New Roman" w:eastAsia="Times New Roman" w:hAnsi="Times New Roman" w:cs="Times New Roman"/>
              </w:rPr>
            </w:pP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Смет.</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стоимость</w:t>
            </w:r>
          </w:p>
        </w:tc>
        <w:tc>
          <w:tcPr>
            <w:tcW w:w="2112" w:type="pct"/>
            <w:gridSpan w:val="9"/>
          </w:tcPr>
          <w:p w:rsidR="00465178" w:rsidRPr="007F3417" w:rsidRDefault="00465178" w:rsidP="001B1058">
            <w:pPr>
              <w:spacing w:after="0" w:line="240" w:lineRule="auto"/>
              <w:jc w:val="center"/>
              <w:rPr>
                <w:rFonts w:ascii="Times New Roman" w:eastAsia="Times New Roman" w:hAnsi="Times New Roman" w:cs="Times New Roman"/>
              </w:rPr>
            </w:pP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Потребность в финансировании (млн.руб.) по годам</w:t>
            </w:r>
          </w:p>
        </w:tc>
        <w:tc>
          <w:tcPr>
            <w:tcW w:w="806" w:type="pct"/>
            <w:tcBorders>
              <w:bottom w:val="nil"/>
            </w:tcBorders>
            <w:vAlign w:val="center"/>
          </w:tcPr>
          <w:p w:rsidR="00465178" w:rsidRPr="007F3417" w:rsidRDefault="00465178" w:rsidP="001B1058">
            <w:pPr>
              <w:spacing w:after="0" w:line="240" w:lineRule="auto"/>
              <w:ind w:right="-104"/>
              <w:jc w:val="center"/>
              <w:rPr>
                <w:rFonts w:ascii="Times New Roman" w:eastAsia="Times New Roman" w:hAnsi="Times New Roman" w:cs="Times New Roman"/>
              </w:rPr>
            </w:pPr>
            <w:r w:rsidRPr="007F3417">
              <w:rPr>
                <w:rFonts w:ascii="Times New Roman" w:eastAsia="Times New Roman" w:hAnsi="Times New Roman" w:cs="Times New Roman"/>
              </w:rPr>
              <w:t>Ожидаемый результат</w:t>
            </w:r>
          </w:p>
        </w:tc>
        <w:tc>
          <w:tcPr>
            <w:tcW w:w="466" w:type="pct"/>
            <w:tcBorders>
              <w:bottom w:val="nil"/>
            </w:tcBorders>
            <w:vAlign w:val="center"/>
          </w:tcPr>
          <w:p w:rsidR="00465178" w:rsidRPr="007F3417" w:rsidRDefault="00465178" w:rsidP="001B1058">
            <w:pPr>
              <w:spacing w:after="0" w:line="240" w:lineRule="auto"/>
              <w:ind w:left="-120" w:right="-108"/>
              <w:jc w:val="center"/>
              <w:rPr>
                <w:rFonts w:ascii="Times New Roman" w:eastAsia="Times New Roman" w:hAnsi="Times New Roman" w:cs="Times New Roman"/>
              </w:rPr>
            </w:pPr>
            <w:r w:rsidRPr="007F3417">
              <w:rPr>
                <w:rFonts w:ascii="Times New Roman" w:eastAsia="Times New Roman" w:hAnsi="Times New Roman" w:cs="Times New Roman"/>
              </w:rPr>
              <w:t>Ответственный исполнитель</w:t>
            </w:r>
          </w:p>
        </w:tc>
      </w:tr>
      <w:tr w:rsidR="00024C9B" w:rsidRPr="00AB491C" w:rsidTr="006C2944">
        <w:trPr>
          <w:cantSplit/>
          <w:trHeight w:val="240"/>
          <w:tblHeader/>
        </w:trPr>
        <w:tc>
          <w:tcPr>
            <w:tcW w:w="175" w:type="pct"/>
            <w:vMerge/>
          </w:tcPr>
          <w:p w:rsidR="00465178" w:rsidRPr="007F3417" w:rsidRDefault="00465178" w:rsidP="001B1058">
            <w:pPr>
              <w:spacing w:after="0" w:line="240" w:lineRule="auto"/>
              <w:rPr>
                <w:rFonts w:ascii="Times New Roman" w:eastAsia="Times New Roman" w:hAnsi="Times New Roman" w:cs="Times New Roman"/>
                <w:b/>
                <w:bCs/>
              </w:rPr>
            </w:pPr>
          </w:p>
        </w:tc>
        <w:tc>
          <w:tcPr>
            <w:tcW w:w="634" w:type="pct"/>
            <w:vMerge/>
          </w:tcPr>
          <w:p w:rsidR="00465178" w:rsidRPr="007F3417" w:rsidRDefault="00465178" w:rsidP="001B1058">
            <w:pPr>
              <w:spacing w:after="0" w:line="240" w:lineRule="auto"/>
              <w:rPr>
                <w:rFonts w:ascii="Times New Roman" w:eastAsia="Times New Roman" w:hAnsi="Times New Roman" w:cs="Times New Roman"/>
                <w:b/>
                <w:bCs/>
              </w:rPr>
            </w:pPr>
          </w:p>
        </w:tc>
        <w:tc>
          <w:tcPr>
            <w:tcW w:w="538" w:type="pct"/>
            <w:vMerge/>
          </w:tcPr>
          <w:p w:rsidR="00465178" w:rsidRPr="007F3417" w:rsidRDefault="00465178" w:rsidP="001B1058">
            <w:pPr>
              <w:spacing w:after="0" w:line="240" w:lineRule="auto"/>
              <w:rPr>
                <w:rFonts w:ascii="Times New Roman" w:eastAsia="Times New Roman" w:hAnsi="Times New Roman" w:cs="Times New Roman"/>
                <w:b/>
                <w:bCs/>
              </w:rPr>
            </w:pPr>
          </w:p>
        </w:tc>
        <w:tc>
          <w:tcPr>
            <w:tcW w:w="269" w:type="pct"/>
            <w:vMerge/>
          </w:tcPr>
          <w:p w:rsidR="00465178" w:rsidRPr="007F3417" w:rsidRDefault="00465178" w:rsidP="001B1058">
            <w:pPr>
              <w:spacing w:after="0" w:line="240" w:lineRule="auto"/>
              <w:rPr>
                <w:rFonts w:ascii="Times New Roman" w:eastAsia="Times New Roman" w:hAnsi="Times New Roman" w:cs="Times New Roman"/>
                <w:b/>
                <w:bCs/>
              </w:rPr>
            </w:pPr>
          </w:p>
        </w:tc>
        <w:tc>
          <w:tcPr>
            <w:tcW w:w="315" w:type="pct"/>
            <w:vMerge w:val="restart"/>
          </w:tcPr>
          <w:p w:rsidR="00465178" w:rsidRPr="007F3417" w:rsidRDefault="00465178" w:rsidP="00024C9B">
            <w:pPr>
              <w:spacing w:after="0" w:line="240" w:lineRule="auto"/>
              <w:ind w:left="-105" w:right="-194"/>
              <w:jc w:val="center"/>
              <w:rPr>
                <w:rFonts w:ascii="Times New Roman" w:eastAsia="Times New Roman" w:hAnsi="Times New Roman" w:cs="Times New Roman"/>
              </w:rPr>
            </w:pPr>
            <w:r w:rsidRPr="007F3417">
              <w:rPr>
                <w:rFonts w:ascii="Times New Roman" w:eastAsia="Times New Roman" w:hAnsi="Times New Roman" w:cs="Times New Roman"/>
              </w:rPr>
              <w:t>Источник финан.</w:t>
            </w:r>
          </w:p>
        </w:tc>
        <w:tc>
          <w:tcPr>
            <w:tcW w:w="451" w:type="pct"/>
            <w:gridSpan w:val="2"/>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202</w:t>
            </w:r>
            <w:r w:rsidR="00DE550E" w:rsidRPr="007F3417">
              <w:rPr>
                <w:rFonts w:ascii="Times New Roman" w:eastAsia="Times New Roman" w:hAnsi="Times New Roman" w:cs="Times New Roman"/>
              </w:rPr>
              <w:t>5</w:t>
            </w:r>
          </w:p>
        </w:tc>
        <w:tc>
          <w:tcPr>
            <w:tcW w:w="447" w:type="pct"/>
            <w:gridSpan w:val="2"/>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202</w:t>
            </w:r>
            <w:r w:rsidR="00DE550E" w:rsidRPr="007F3417">
              <w:rPr>
                <w:rFonts w:ascii="Times New Roman" w:eastAsia="Times New Roman" w:hAnsi="Times New Roman" w:cs="Times New Roman"/>
              </w:rPr>
              <w:t>6</w:t>
            </w:r>
          </w:p>
        </w:tc>
        <w:tc>
          <w:tcPr>
            <w:tcW w:w="453" w:type="pct"/>
            <w:gridSpan w:val="2"/>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202</w:t>
            </w:r>
            <w:r w:rsidR="00DE550E" w:rsidRPr="007F3417">
              <w:rPr>
                <w:rFonts w:ascii="Times New Roman" w:eastAsia="Times New Roman" w:hAnsi="Times New Roman" w:cs="Times New Roman"/>
              </w:rPr>
              <w:t>7</w:t>
            </w:r>
          </w:p>
        </w:tc>
        <w:tc>
          <w:tcPr>
            <w:tcW w:w="446" w:type="pct"/>
            <w:gridSpan w:val="2"/>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202</w:t>
            </w:r>
            <w:r w:rsidR="00DE550E" w:rsidRPr="007F3417">
              <w:rPr>
                <w:rFonts w:ascii="Times New Roman" w:eastAsia="Times New Roman" w:hAnsi="Times New Roman" w:cs="Times New Roman"/>
              </w:rPr>
              <w:t>8</w:t>
            </w:r>
          </w:p>
        </w:tc>
        <w:tc>
          <w:tcPr>
            <w:tcW w:w="806" w:type="pct"/>
            <w:tcBorders>
              <w:top w:val="nil"/>
              <w:bottom w:val="nil"/>
            </w:tcBorders>
          </w:tcPr>
          <w:p w:rsidR="00465178" w:rsidRPr="007F3417" w:rsidRDefault="00465178" w:rsidP="001B1058">
            <w:pPr>
              <w:spacing w:after="0" w:line="240" w:lineRule="auto"/>
              <w:rPr>
                <w:rFonts w:ascii="Times New Roman" w:eastAsia="Times New Roman" w:hAnsi="Times New Roman" w:cs="Times New Roman"/>
                <w:b/>
                <w:bCs/>
              </w:rPr>
            </w:pPr>
          </w:p>
        </w:tc>
        <w:tc>
          <w:tcPr>
            <w:tcW w:w="466" w:type="pct"/>
            <w:tcBorders>
              <w:top w:val="nil"/>
              <w:bottom w:val="nil"/>
            </w:tcBorders>
          </w:tcPr>
          <w:p w:rsidR="00465178" w:rsidRPr="007F3417" w:rsidRDefault="00465178" w:rsidP="001B1058">
            <w:pPr>
              <w:spacing w:after="0" w:line="240" w:lineRule="auto"/>
              <w:rPr>
                <w:rFonts w:ascii="Times New Roman" w:eastAsia="Times New Roman" w:hAnsi="Times New Roman" w:cs="Times New Roman"/>
                <w:b/>
                <w:bCs/>
              </w:rPr>
            </w:pPr>
          </w:p>
        </w:tc>
      </w:tr>
      <w:tr w:rsidR="00024C9B" w:rsidRPr="00AB491C" w:rsidTr="006C2944">
        <w:trPr>
          <w:cantSplit/>
          <w:trHeight w:val="446"/>
          <w:tblHeader/>
        </w:trPr>
        <w:tc>
          <w:tcPr>
            <w:tcW w:w="175" w:type="pct"/>
            <w:vMerge/>
          </w:tcPr>
          <w:p w:rsidR="00465178" w:rsidRPr="007F3417" w:rsidRDefault="00465178" w:rsidP="001B1058">
            <w:pPr>
              <w:spacing w:after="0" w:line="240" w:lineRule="auto"/>
              <w:jc w:val="center"/>
              <w:rPr>
                <w:rFonts w:ascii="Times New Roman" w:eastAsia="Times New Roman" w:hAnsi="Times New Roman" w:cs="Times New Roman"/>
              </w:rPr>
            </w:pPr>
          </w:p>
        </w:tc>
        <w:tc>
          <w:tcPr>
            <w:tcW w:w="634" w:type="pct"/>
            <w:vMerge/>
          </w:tcPr>
          <w:p w:rsidR="00465178" w:rsidRPr="007F3417" w:rsidRDefault="00465178" w:rsidP="001B1058">
            <w:pPr>
              <w:spacing w:after="0" w:line="240" w:lineRule="auto"/>
              <w:jc w:val="center"/>
              <w:rPr>
                <w:rFonts w:ascii="Times New Roman" w:eastAsia="Times New Roman" w:hAnsi="Times New Roman" w:cs="Times New Roman"/>
              </w:rPr>
            </w:pPr>
          </w:p>
        </w:tc>
        <w:tc>
          <w:tcPr>
            <w:tcW w:w="538" w:type="pct"/>
            <w:vMerge/>
          </w:tcPr>
          <w:p w:rsidR="00465178" w:rsidRPr="007F3417" w:rsidRDefault="00465178" w:rsidP="001B1058">
            <w:pPr>
              <w:spacing w:after="0" w:line="240" w:lineRule="auto"/>
              <w:jc w:val="center"/>
              <w:rPr>
                <w:rFonts w:ascii="Times New Roman" w:eastAsia="Times New Roman" w:hAnsi="Times New Roman" w:cs="Times New Roman"/>
              </w:rPr>
            </w:pPr>
          </w:p>
        </w:tc>
        <w:tc>
          <w:tcPr>
            <w:tcW w:w="269" w:type="pct"/>
            <w:vMerge/>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vMerge/>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224" w:type="pct"/>
            <w:tcBorders>
              <w:top w:val="nil"/>
            </w:tcBorders>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факт</w:t>
            </w:r>
          </w:p>
        </w:tc>
        <w:tc>
          <w:tcPr>
            <w:tcW w:w="227"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потр.</w:t>
            </w:r>
          </w:p>
        </w:tc>
        <w:tc>
          <w:tcPr>
            <w:tcW w:w="219"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факт</w:t>
            </w:r>
          </w:p>
        </w:tc>
        <w:tc>
          <w:tcPr>
            <w:tcW w:w="228"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потр.</w:t>
            </w:r>
          </w:p>
        </w:tc>
        <w:tc>
          <w:tcPr>
            <w:tcW w:w="217"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факт</w:t>
            </w:r>
          </w:p>
        </w:tc>
        <w:tc>
          <w:tcPr>
            <w:tcW w:w="236"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потр.</w:t>
            </w:r>
          </w:p>
        </w:tc>
        <w:tc>
          <w:tcPr>
            <w:tcW w:w="224" w:type="pct"/>
            <w:tcBorders>
              <w:top w:val="nil"/>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факт</w:t>
            </w:r>
          </w:p>
        </w:tc>
        <w:tc>
          <w:tcPr>
            <w:tcW w:w="222" w:type="pct"/>
            <w:tcBorders>
              <w:top w:val="nil"/>
            </w:tcBorders>
          </w:tcPr>
          <w:p w:rsidR="00465178" w:rsidRPr="007F3417" w:rsidRDefault="00024C9B" w:rsidP="00024C9B">
            <w:pPr>
              <w:spacing w:after="0" w:line="240" w:lineRule="auto"/>
              <w:ind w:right="-107"/>
              <w:jc w:val="center"/>
              <w:rPr>
                <w:rFonts w:ascii="Times New Roman" w:eastAsia="Times New Roman" w:hAnsi="Times New Roman" w:cs="Times New Roman"/>
              </w:rPr>
            </w:pPr>
            <w:r>
              <w:rPr>
                <w:rFonts w:ascii="Times New Roman" w:eastAsia="Times New Roman" w:hAnsi="Times New Roman" w:cs="Times New Roman"/>
              </w:rPr>
              <w:t>п</w:t>
            </w:r>
            <w:r w:rsidR="00465178" w:rsidRPr="007F3417">
              <w:rPr>
                <w:rFonts w:ascii="Times New Roman" w:eastAsia="Times New Roman" w:hAnsi="Times New Roman" w:cs="Times New Roman"/>
              </w:rPr>
              <w:t>отр</w:t>
            </w:r>
            <w:r>
              <w:rPr>
                <w:rFonts w:ascii="Times New Roman" w:eastAsia="Times New Roman" w:hAnsi="Times New Roman" w:cs="Times New Roman"/>
              </w:rPr>
              <w:t>.</w:t>
            </w:r>
          </w:p>
        </w:tc>
        <w:tc>
          <w:tcPr>
            <w:tcW w:w="806" w:type="pct"/>
            <w:tcBorders>
              <w:top w:val="nil"/>
            </w:tcBorders>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466" w:type="pct"/>
            <w:tcBorders>
              <w:top w:val="nil"/>
            </w:tcBorders>
            <w:noWrap/>
          </w:tcPr>
          <w:p w:rsidR="00465178" w:rsidRPr="007F3417" w:rsidRDefault="00465178" w:rsidP="001B1058">
            <w:pPr>
              <w:spacing w:after="0" w:line="240" w:lineRule="auto"/>
              <w:jc w:val="center"/>
              <w:rPr>
                <w:rFonts w:ascii="Times New Roman" w:eastAsia="Times New Roman" w:hAnsi="Times New Roman" w:cs="Times New Roman"/>
              </w:rPr>
            </w:pPr>
          </w:p>
        </w:tc>
      </w:tr>
      <w:tr w:rsidR="00465178" w:rsidRPr="00AB491C" w:rsidTr="00024C9B">
        <w:trPr>
          <w:cantSplit/>
          <w:trHeight w:val="268"/>
        </w:trPr>
        <w:tc>
          <w:tcPr>
            <w:tcW w:w="175"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634" w:type="pct"/>
          </w:tcPr>
          <w:p w:rsidR="00465178"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Задача Подпрограммы</w:t>
            </w:r>
          </w:p>
        </w:tc>
        <w:tc>
          <w:tcPr>
            <w:tcW w:w="4192" w:type="pct"/>
            <w:gridSpan w:val="13"/>
            <w:tcBorders>
              <w:bottom w:val="single" w:sz="4" w:space="0" w:color="auto"/>
            </w:tcBorders>
          </w:tcPr>
          <w:p w:rsidR="00465178" w:rsidRPr="007F3417" w:rsidRDefault="00465178" w:rsidP="001B1058">
            <w:pPr>
              <w:tabs>
                <w:tab w:val="left" w:pos="709"/>
                <w:tab w:val="left" w:pos="993"/>
              </w:tabs>
              <w:spacing w:after="0" w:line="240" w:lineRule="auto"/>
              <w:contextualSpacing/>
              <w:rPr>
                <w:rFonts w:ascii="Times New Roman" w:eastAsia="Times New Roman" w:hAnsi="Times New Roman" w:cs="Times New Roman"/>
              </w:rPr>
            </w:pPr>
            <w:r w:rsidRPr="007F3417">
              <w:rPr>
                <w:rFonts w:ascii="Times New Roman" w:eastAsia="Times New Roman" w:hAnsi="Times New Roman" w:cs="Times New Roman"/>
              </w:rPr>
              <w:t>Поддержка семей, нуждающихся в улучшении жилищных условий, в сфере ипотечного жилищного кредитования</w:t>
            </w:r>
          </w:p>
        </w:tc>
      </w:tr>
      <w:tr w:rsidR="00024C9B" w:rsidRPr="00AB491C" w:rsidTr="00024C9B">
        <w:trPr>
          <w:cantSplit/>
          <w:trHeight w:val="728"/>
        </w:trPr>
        <w:tc>
          <w:tcPr>
            <w:tcW w:w="17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p>
        </w:tc>
        <w:tc>
          <w:tcPr>
            <w:tcW w:w="634" w:type="pct"/>
          </w:tcPr>
          <w:p w:rsidR="00465178"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Информационно-  методическая и консультационная</w:t>
            </w:r>
          </w:p>
          <w:p w:rsidR="00465178"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деятельность</w:t>
            </w:r>
          </w:p>
          <w:p w:rsidR="00465178" w:rsidRPr="007F3417" w:rsidRDefault="00465178" w:rsidP="001B1058">
            <w:pPr>
              <w:spacing w:after="0" w:line="240" w:lineRule="auto"/>
              <w:rPr>
                <w:rFonts w:ascii="Times New Roman" w:eastAsia="Times New Roman" w:hAnsi="Times New Roman" w:cs="Times New Roman"/>
              </w:rPr>
            </w:pPr>
          </w:p>
        </w:tc>
        <w:tc>
          <w:tcPr>
            <w:tcW w:w="538" w:type="pct"/>
          </w:tcPr>
          <w:p w:rsidR="007F3417" w:rsidRPr="007F3417" w:rsidRDefault="007F3417" w:rsidP="007F3417">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r w:rsidR="00024C9B">
              <w:rPr>
                <w:rFonts w:ascii="Times New Roman" w:hAnsi="Times New Roman" w:cs="Times New Roman"/>
              </w:rPr>
              <w:t>,</w:t>
            </w:r>
          </w:p>
          <w:p w:rsidR="007F3417" w:rsidRPr="007F3417" w:rsidRDefault="007F3417" w:rsidP="007F3417">
            <w:pPr>
              <w:spacing w:after="0" w:line="240" w:lineRule="auto"/>
              <w:jc w:val="center"/>
              <w:rPr>
                <w:rFonts w:ascii="Times New Roman" w:hAnsi="Times New Roman" w:cs="Times New Roman"/>
              </w:rPr>
            </w:pPr>
            <w:r w:rsidRPr="007F3417">
              <w:rPr>
                <w:rFonts w:ascii="Times New Roman" w:hAnsi="Times New Roman" w:cs="Times New Roman"/>
              </w:rPr>
              <w:t>2026 год - до 31.12.2026</w:t>
            </w:r>
            <w:r w:rsidR="00024C9B">
              <w:rPr>
                <w:rFonts w:ascii="Times New Roman" w:hAnsi="Times New Roman" w:cs="Times New Roman"/>
              </w:rPr>
              <w:t>,</w:t>
            </w:r>
            <w:r w:rsidRPr="007F3417">
              <w:rPr>
                <w:rFonts w:ascii="Times New Roman" w:hAnsi="Times New Roman" w:cs="Times New Roman"/>
              </w:rPr>
              <w:t xml:space="preserve"> </w:t>
            </w:r>
          </w:p>
          <w:p w:rsidR="007F3417" w:rsidRPr="007F3417" w:rsidRDefault="007F3417" w:rsidP="007F3417">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r w:rsidR="00024C9B">
              <w:rPr>
                <w:rFonts w:ascii="Times New Roman" w:hAnsi="Times New Roman" w:cs="Times New Roman"/>
              </w:rPr>
              <w:t>,</w:t>
            </w:r>
          </w:p>
          <w:p w:rsidR="00465178" w:rsidRDefault="007F3417" w:rsidP="00031DA7">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r w:rsidR="00024C9B">
              <w:rPr>
                <w:rFonts w:ascii="Times New Roman" w:hAnsi="Times New Roman" w:cs="Times New Roman"/>
              </w:rPr>
              <w:t>;</w:t>
            </w:r>
          </w:p>
          <w:p w:rsidR="00024C9B" w:rsidRPr="00031DA7" w:rsidRDefault="00024C9B" w:rsidP="00024C9B">
            <w:pPr>
              <w:spacing w:after="0" w:line="240" w:lineRule="auto"/>
              <w:jc w:val="center"/>
              <w:rPr>
                <w:rFonts w:ascii="Times New Roman" w:hAnsi="Times New Roman" w:cs="Times New Roman"/>
              </w:rPr>
            </w:pPr>
            <w:r>
              <w:rPr>
                <w:rFonts w:ascii="Times New Roman" w:eastAsia="Times New Roman" w:hAnsi="Times New Roman" w:cs="Times New Roman"/>
              </w:rPr>
              <w:t>в соответствии с графиком приема</w:t>
            </w:r>
          </w:p>
        </w:tc>
        <w:tc>
          <w:tcPr>
            <w:tcW w:w="269"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224"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227"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19"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806" w:type="pct"/>
            <w:noWrap/>
          </w:tcPr>
          <w:p w:rsidR="00465178" w:rsidRPr="007F3417" w:rsidRDefault="00465178" w:rsidP="00545547">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 xml:space="preserve">не менее </w:t>
            </w:r>
            <w:r w:rsidR="00545547" w:rsidRPr="007F3417">
              <w:rPr>
                <w:rFonts w:ascii="Times New Roman" w:eastAsia="Times New Roman" w:hAnsi="Times New Roman" w:cs="Times New Roman"/>
              </w:rPr>
              <w:t>3</w:t>
            </w:r>
            <w:r w:rsidRPr="007F3417">
              <w:rPr>
                <w:rFonts w:ascii="Times New Roman" w:eastAsia="Times New Roman" w:hAnsi="Times New Roman" w:cs="Times New Roman"/>
              </w:rPr>
              <w:t>0 семей ежегодно</w:t>
            </w:r>
          </w:p>
        </w:tc>
        <w:tc>
          <w:tcPr>
            <w:tcW w:w="466" w:type="pct"/>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 xml:space="preserve">МКУ </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«Жилком</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центр»</w:t>
            </w:r>
          </w:p>
        </w:tc>
      </w:tr>
      <w:tr w:rsidR="00024C9B" w:rsidRPr="00AB491C" w:rsidTr="00024C9B">
        <w:trPr>
          <w:cantSplit/>
          <w:trHeight w:val="616"/>
        </w:trPr>
        <w:tc>
          <w:tcPr>
            <w:tcW w:w="17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w:t>
            </w:r>
          </w:p>
        </w:tc>
        <w:tc>
          <w:tcPr>
            <w:tcW w:w="634" w:type="pct"/>
          </w:tcPr>
          <w:p w:rsidR="00465178"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 xml:space="preserve">Формирование и утверждение  списков семей  претендующих на   участие   в Подпрограмме   </w:t>
            </w:r>
          </w:p>
          <w:p w:rsidR="00465178" w:rsidRPr="007F3417" w:rsidRDefault="00465178" w:rsidP="001B1058">
            <w:pPr>
              <w:spacing w:after="0" w:line="240" w:lineRule="auto"/>
              <w:rPr>
                <w:rFonts w:ascii="Times New Roman" w:eastAsia="Times New Roman" w:hAnsi="Times New Roman" w:cs="Times New Roman"/>
              </w:rPr>
            </w:pPr>
          </w:p>
        </w:tc>
        <w:tc>
          <w:tcPr>
            <w:tcW w:w="538" w:type="pct"/>
          </w:tcPr>
          <w:p w:rsidR="00024C9B" w:rsidRPr="007F3417" w:rsidRDefault="00024C9B" w:rsidP="00024C9B">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r>
              <w:rPr>
                <w:rFonts w:ascii="Times New Roman" w:hAnsi="Times New Roman" w:cs="Times New Roman"/>
              </w:rPr>
              <w:t>,</w:t>
            </w:r>
          </w:p>
          <w:p w:rsidR="00024C9B" w:rsidRPr="007F3417" w:rsidRDefault="00024C9B" w:rsidP="00024C9B">
            <w:pPr>
              <w:spacing w:after="0" w:line="240" w:lineRule="auto"/>
              <w:jc w:val="center"/>
              <w:rPr>
                <w:rFonts w:ascii="Times New Roman" w:hAnsi="Times New Roman" w:cs="Times New Roman"/>
              </w:rPr>
            </w:pPr>
            <w:r w:rsidRPr="007F3417">
              <w:rPr>
                <w:rFonts w:ascii="Times New Roman" w:hAnsi="Times New Roman" w:cs="Times New Roman"/>
              </w:rPr>
              <w:t>2026 год - до 31.12.2026</w:t>
            </w:r>
            <w:r>
              <w:rPr>
                <w:rFonts w:ascii="Times New Roman" w:hAnsi="Times New Roman" w:cs="Times New Roman"/>
              </w:rPr>
              <w:t>,</w:t>
            </w:r>
            <w:r w:rsidRPr="007F3417">
              <w:rPr>
                <w:rFonts w:ascii="Times New Roman" w:hAnsi="Times New Roman" w:cs="Times New Roman"/>
              </w:rPr>
              <w:t xml:space="preserve"> </w:t>
            </w:r>
          </w:p>
          <w:p w:rsidR="00024C9B" w:rsidRPr="007F3417" w:rsidRDefault="00024C9B" w:rsidP="00024C9B">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r>
              <w:rPr>
                <w:rFonts w:ascii="Times New Roman" w:hAnsi="Times New Roman" w:cs="Times New Roman"/>
              </w:rPr>
              <w:t>,</w:t>
            </w:r>
          </w:p>
          <w:p w:rsidR="00031DA7" w:rsidRDefault="00024C9B" w:rsidP="00024C9B">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r>
              <w:rPr>
                <w:rFonts w:ascii="Times New Roman" w:hAnsi="Times New Roman" w:cs="Times New Roman"/>
              </w:rPr>
              <w:t>;</w:t>
            </w:r>
          </w:p>
          <w:p w:rsidR="00024C9B" w:rsidRPr="007F3417" w:rsidRDefault="00024C9B" w:rsidP="00024C9B">
            <w:pPr>
              <w:widowControl w:val="0"/>
              <w:autoSpaceDE w:val="0"/>
              <w:autoSpaceDN w:val="0"/>
              <w:adjustRightInd w:val="0"/>
              <w:spacing w:after="0" w:line="240" w:lineRule="auto"/>
              <w:ind w:left="-108" w:right="-113"/>
              <w:jc w:val="center"/>
              <w:rPr>
                <w:rFonts w:ascii="Times New Roman" w:eastAsia="Times New Roman" w:hAnsi="Times New Roman" w:cs="Times New Roman"/>
              </w:rPr>
            </w:pPr>
            <w:r>
              <w:rPr>
                <w:rFonts w:ascii="Times New Roman" w:hAnsi="Times New Roman" w:cs="Times New Roman"/>
              </w:rPr>
              <w:t>ежегодно</w:t>
            </w:r>
          </w:p>
        </w:tc>
        <w:tc>
          <w:tcPr>
            <w:tcW w:w="269"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224" w:type="pct"/>
            <w:noWrap/>
          </w:tcPr>
          <w:p w:rsidR="00465178" w:rsidRPr="007F3417" w:rsidRDefault="00465178" w:rsidP="001B1058">
            <w:pPr>
              <w:spacing w:after="0" w:line="240" w:lineRule="auto"/>
              <w:jc w:val="center"/>
              <w:rPr>
                <w:rFonts w:ascii="Times New Roman" w:eastAsia="Times New Roman" w:hAnsi="Times New Roman" w:cs="Times New Roman"/>
              </w:rPr>
            </w:pPr>
          </w:p>
        </w:tc>
        <w:tc>
          <w:tcPr>
            <w:tcW w:w="227"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19"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p>
        </w:tc>
        <w:tc>
          <w:tcPr>
            <w:tcW w:w="806" w:type="pct"/>
            <w:tcBorders>
              <w:top w:val="single" w:sz="4" w:space="0" w:color="auto"/>
            </w:tcBorders>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Утверждение списка ежегодно</w:t>
            </w:r>
          </w:p>
        </w:tc>
        <w:tc>
          <w:tcPr>
            <w:tcW w:w="466" w:type="pct"/>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МКУ</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«Жилком</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центр»</w:t>
            </w:r>
          </w:p>
        </w:tc>
      </w:tr>
      <w:tr w:rsidR="00024C9B" w:rsidRPr="00AB491C" w:rsidTr="00024C9B">
        <w:trPr>
          <w:cantSplit/>
          <w:trHeight w:val="345"/>
        </w:trPr>
        <w:tc>
          <w:tcPr>
            <w:tcW w:w="175" w:type="pct"/>
            <w:vMerge w:val="restart"/>
            <w:tcBorders>
              <w:top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3</w:t>
            </w:r>
          </w:p>
        </w:tc>
        <w:tc>
          <w:tcPr>
            <w:tcW w:w="634" w:type="pct"/>
            <w:vMerge w:val="restart"/>
          </w:tcPr>
          <w:p w:rsidR="00031DA7"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 xml:space="preserve">Предоставление семьям субсидии на приобретение или строительство жилых помещений при получении ипотечного кредита (займа) </w:t>
            </w:r>
          </w:p>
        </w:tc>
        <w:tc>
          <w:tcPr>
            <w:tcW w:w="538" w:type="pct"/>
            <w:vMerge w:val="restart"/>
          </w:tcPr>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 xml:space="preserve">2026 год - до 31.12.2026 </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p>
          <w:p w:rsidR="00031DA7" w:rsidRPr="007F3417" w:rsidRDefault="00031DA7" w:rsidP="00031DA7">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p>
          <w:p w:rsidR="00465178" w:rsidRPr="007F3417" w:rsidRDefault="00465178" w:rsidP="007F3417">
            <w:pPr>
              <w:spacing w:after="0" w:line="240" w:lineRule="auto"/>
              <w:jc w:val="center"/>
              <w:rPr>
                <w:rFonts w:ascii="Times New Roman" w:eastAsia="Times New Roman" w:hAnsi="Times New Roman" w:cs="Times New Roman"/>
              </w:rPr>
            </w:pPr>
          </w:p>
        </w:tc>
        <w:tc>
          <w:tcPr>
            <w:tcW w:w="269" w:type="pct"/>
            <w:vMerge w:val="restart"/>
          </w:tcPr>
          <w:p w:rsidR="00465178" w:rsidRPr="007F3417" w:rsidRDefault="00E037CA" w:rsidP="00A7707C">
            <w:pPr>
              <w:spacing w:after="0" w:line="240" w:lineRule="auto"/>
              <w:rPr>
                <w:rFonts w:ascii="Times New Roman" w:eastAsia="Times New Roman" w:hAnsi="Times New Roman" w:cs="Times New Roman"/>
                <w:b/>
                <w:bCs/>
              </w:rPr>
            </w:pPr>
            <w:r w:rsidRPr="007F3417">
              <w:rPr>
                <w:rFonts w:ascii="Times New Roman" w:eastAsia="Times New Roman" w:hAnsi="Times New Roman" w:cs="Times New Roman"/>
                <w:bCs/>
              </w:rPr>
              <w:t>28,31</w:t>
            </w:r>
          </w:p>
        </w:tc>
        <w:tc>
          <w:tcPr>
            <w:tcW w:w="315" w:type="pct"/>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ГБ</w:t>
            </w:r>
          </w:p>
        </w:tc>
        <w:tc>
          <w:tcPr>
            <w:tcW w:w="224" w:type="pct"/>
          </w:tcPr>
          <w:p w:rsidR="00465178"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68</w:t>
            </w:r>
          </w:p>
        </w:tc>
        <w:tc>
          <w:tcPr>
            <w:tcW w:w="227" w:type="pct"/>
          </w:tcPr>
          <w:p w:rsidR="00465178"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68</w:t>
            </w:r>
          </w:p>
        </w:tc>
        <w:tc>
          <w:tcPr>
            <w:tcW w:w="219" w:type="pct"/>
          </w:tcPr>
          <w:p w:rsidR="00465178" w:rsidRPr="007F3417" w:rsidRDefault="00E4471B" w:rsidP="003610C6">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4,10</w:t>
            </w:r>
          </w:p>
        </w:tc>
        <w:tc>
          <w:tcPr>
            <w:tcW w:w="228" w:type="pct"/>
          </w:tcPr>
          <w:p w:rsidR="00465178" w:rsidRPr="007F3417" w:rsidRDefault="00324E69"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4,10</w:t>
            </w:r>
          </w:p>
        </w:tc>
        <w:tc>
          <w:tcPr>
            <w:tcW w:w="217" w:type="pct"/>
          </w:tcPr>
          <w:p w:rsidR="00465178" w:rsidRPr="007F3417" w:rsidRDefault="00762C53"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6,17</w:t>
            </w:r>
          </w:p>
        </w:tc>
        <w:tc>
          <w:tcPr>
            <w:tcW w:w="236" w:type="pct"/>
          </w:tcPr>
          <w:p w:rsidR="00465178" w:rsidRPr="007F3417" w:rsidRDefault="00324E69"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6,17</w:t>
            </w:r>
          </w:p>
        </w:tc>
        <w:tc>
          <w:tcPr>
            <w:tcW w:w="224" w:type="pct"/>
          </w:tcPr>
          <w:p w:rsidR="00465178"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3,37</w:t>
            </w:r>
          </w:p>
        </w:tc>
        <w:tc>
          <w:tcPr>
            <w:tcW w:w="806" w:type="pct"/>
            <w:vMerge w:val="restart"/>
            <w:tcBorders>
              <w:top w:val="single" w:sz="4" w:space="0" w:color="auto"/>
            </w:tcBorders>
          </w:tcPr>
          <w:p w:rsidR="00024C9B" w:rsidRPr="007F3417" w:rsidRDefault="00024C9B" w:rsidP="00024C9B">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2025 – субсидия не предоставляется в связи с отсутствием</w:t>
            </w:r>
            <w:r w:rsidRPr="007F3417">
              <w:rPr>
                <w:rFonts w:ascii="Times New Roman" w:hAnsi="Times New Roman"/>
              </w:rPr>
              <w:t xml:space="preserve"> софинансирования областного бюджета</w:t>
            </w:r>
            <w:r w:rsidRPr="007F3417">
              <w:rPr>
                <w:rFonts w:ascii="Times New Roman" w:eastAsia="Times New Roman" w:hAnsi="Times New Roman" w:cs="Times New Roman"/>
              </w:rPr>
              <w:t>;</w:t>
            </w:r>
          </w:p>
          <w:p w:rsidR="00024C9B" w:rsidRPr="007F3417" w:rsidRDefault="00024C9B" w:rsidP="00024C9B">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2026 - 2 семьи, приобретение 0,13 тыс.кв.м. жилья;</w:t>
            </w:r>
          </w:p>
          <w:p w:rsidR="00024C9B" w:rsidRPr="007F3417" w:rsidRDefault="00024C9B" w:rsidP="00024C9B">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2027 - 2 семьи, приобретение 0,13 тыс.кв.м. жилья;</w:t>
            </w:r>
          </w:p>
          <w:p w:rsidR="00465178" w:rsidRPr="007F3417" w:rsidRDefault="00024C9B" w:rsidP="00024C9B">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lastRenderedPageBreak/>
              <w:t>2028 - 2 семьи, приобретение 0,13 тыс.кв.м. жилья</w:t>
            </w:r>
          </w:p>
        </w:tc>
        <w:tc>
          <w:tcPr>
            <w:tcW w:w="466" w:type="pct"/>
            <w:vMerge w:val="restar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lastRenderedPageBreak/>
              <w:t>УС, МКУ «Жилком</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центр»</w:t>
            </w:r>
          </w:p>
        </w:tc>
      </w:tr>
      <w:tr w:rsidR="00024C9B" w:rsidRPr="00AB491C" w:rsidTr="00024C9B">
        <w:trPr>
          <w:cantSplit/>
          <w:trHeight w:val="345"/>
        </w:trPr>
        <w:tc>
          <w:tcPr>
            <w:tcW w:w="175" w:type="pct"/>
            <w:vMerge/>
          </w:tcPr>
          <w:p w:rsidR="00465178" w:rsidRPr="007F3417" w:rsidRDefault="00465178" w:rsidP="001B1058">
            <w:pPr>
              <w:spacing w:after="0" w:line="240" w:lineRule="auto"/>
              <w:rPr>
                <w:rFonts w:ascii="Times New Roman" w:eastAsia="Times New Roman" w:hAnsi="Times New Roman" w:cs="Times New Roman"/>
              </w:rPr>
            </w:pPr>
          </w:p>
        </w:tc>
        <w:tc>
          <w:tcPr>
            <w:tcW w:w="634" w:type="pct"/>
            <w:vMerge/>
          </w:tcPr>
          <w:p w:rsidR="00465178" w:rsidRPr="007F3417" w:rsidRDefault="00465178" w:rsidP="001B1058">
            <w:pPr>
              <w:spacing w:after="0" w:line="240" w:lineRule="auto"/>
              <w:rPr>
                <w:rFonts w:ascii="Times New Roman" w:eastAsia="Times New Roman" w:hAnsi="Times New Roman" w:cs="Times New Roman"/>
              </w:rPr>
            </w:pPr>
          </w:p>
        </w:tc>
        <w:tc>
          <w:tcPr>
            <w:tcW w:w="538" w:type="pct"/>
            <w:vMerge/>
          </w:tcPr>
          <w:p w:rsidR="00465178" w:rsidRPr="007F3417" w:rsidRDefault="00465178" w:rsidP="001B1058">
            <w:pPr>
              <w:spacing w:after="0" w:line="240" w:lineRule="auto"/>
              <w:rPr>
                <w:rFonts w:ascii="Times New Roman" w:eastAsia="Times New Roman" w:hAnsi="Times New Roman" w:cs="Times New Roman"/>
              </w:rPr>
            </w:pPr>
          </w:p>
        </w:tc>
        <w:tc>
          <w:tcPr>
            <w:tcW w:w="269" w:type="pct"/>
            <w:vMerge/>
          </w:tcPr>
          <w:p w:rsidR="00465178" w:rsidRPr="007F3417" w:rsidRDefault="00465178" w:rsidP="001B1058">
            <w:pPr>
              <w:spacing w:after="0" w:line="240" w:lineRule="auto"/>
              <w:rPr>
                <w:rFonts w:ascii="Times New Roman" w:eastAsia="Times New Roman" w:hAnsi="Times New Roman" w:cs="Times New Roman"/>
                <w:b/>
                <w:bCs/>
              </w:rPr>
            </w:pPr>
          </w:p>
        </w:tc>
        <w:tc>
          <w:tcPr>
            <w:tcW w:w="315" w:type="pct"/>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ОБ</w:t>
            </w:r>
          </w:p>
        </w:tc>
        <w:tc>
          <w:tcPr>
            <w:tcW w:w="224" w:type="pct"/>
          </w:tcPr>
          <w:p w:rsidR="00465178" w:rsidRPr="007F3417" w:rsidRDefault="00E4471B" w:rsidP="003610C6">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7" w:type="pct"/>
          </w:tcPr>
          <w:p w:rsidR="00465178" w:rsidRPr="007F3417" w:rsidRDefault="0043097E" w:rsidP="003610C6">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19"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8"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4,59</w:t>
            </w:r>
          </w:p>
        </w:tc>
        <w:tc>
          <w:tcPr>
            <w:tcW w:w="217"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36"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3,35</w:t>
            </w: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465178"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5,05</w:t>
            </w:r>
          </w:p>
        </w:tc>
        <w:tc>
          <w:tcPr>
            <w:tcW w:w="806" w:type="pct"/>
            <w:vMerge/>
          </w:tcPr>
          <w:p w:rsidR="00465178" w:rsidRPr="007F3417" w:rsidRDefault="00465178" w:rsidP="001B1058">
            <w:pPr>
              <w:spacing w:after="0" w:line="240" w:lineRule="auto"/>
              <w:rPr>
                <w:rFonts w:ascii="Times New Roman" w:eastAsia="Times New Roman" w:hAnsi="Times New Roman" w:cs="Times New Roman"/>
              </w:rPr>
            </w:pPr>
          </w:p>
        </w:tc>
        <w:tc>
          <w:tcPr>
            <w:tcW w:w="466" w:type="pct"/>
            <w:vMerge/>
          </w:tcPr>
          <w:p w:rsidR="00465178" w:rsidRPr="007F3417" w:rsidRDefault="00465178" w:rsidP="001B1058">
            <w:pPr>
              <w:spacing w:after="0" w:line="240" w:lineRule="auto"/>
              <w:rPr>
                <w:rFonts w:ascii="Times New Roman" w:eastAsia="Times New Roman" w:hAnsi="Times New Roman" w:cs="Times New Roman"/>
              </w:rPr>
            </w:pPr>
          </w:p>
        </w:tc>
      </w:tr>
      <w:tr w:rsidR="00024C9B" w:rsidRPr="00AB491C" w:rsidTr="00024C9B">
        <w:trPr>
          <w:cantSplit/>
          <w:trHeight w:val="2173"/>
        </w:trPr>
        <w:tc>
          <w:tcPr>
            <w:tcW w:w="175" w:type="pct"/>
            <w:vMerge/>
            <w:tcBorders>
              <w:bottom w:val="single" w:sz="4" w:space="0" w:color="auto"/>
            </w:tcBorders>
          </w:tcPr>
          <w:p w:rsidR="00465178" w:rsidRPr="007F3417" w:rsidRDefault="00465178" w:rsidP="001B1058">
            <w:pPr>
              <w:spacing w:after="0" w:line="240" w:lineRule="auto"/>
              <w:rPr>
                <w:rFonts w:ascii="Times New Roman" w:eastAsia="Times New Roman" w:hAnsi="Times New Roman" w:cs="Times New Roman"/>
              </w:rPr>
            </w:pPr>
          </w:p>
        </w:tc>
        <w:tc>
          <w:tcPr>
            <w:tcW w:w="634" w:type="pct"/>
            <w:vMerge/>
            <w:tcBorders>
              <w:bottom w:val="single" w:sz="4" w:space="0" w:color="auto"/>
            </w:tcBorders>
          </w:tcPr>
          <w:p w:rsidR="00465178" w:rsidRPr="007F3417" w:rsidRDefault="00465178" w:rsidP="001B1058">
            <w:pPr>
              <w:spacing w:after="0" w:line="240" w:lineRule="auto"/>
              <w:rPr>
                <w:rFonts w:ascii="Times New Roman" w:eastAsia="Times New Roman" w:hAnsi="Times New Roman" w:cs="Times New Roman"/>
              </w:rPr>
            </w:pPr>
          </w:p>
        </w:tc>
        <w:tc>
          <w:tcPr>
            <w:tcW w:w="538" w:type="pct"/>
            <w:vMerge/>
            <w:tcBorders>
              <w:bottom w:val="single" w:sz="4" w:space="0" w:color="auto"/>
            </w:tcBorders>
          </w:tcPr>
          <w:p w:rsidR="00465178" w:rsidRPr="007F3417" w:rsidRDefault="00465178" w:rsidP="001B1058">
            <w:pPr>
              <w:spacing w:after="0" w:line="240" w:lineRule="auto"/>
              <w:rPr>
                <w:rFonts w:ascii="Times New Roman" w:eastAsia="Times New Roman" w:hAnsi="Times New Roman" w:cs="Times New Roman"/>
              </w:rPr>
            </w:pPr>
          </w:p>
        </w:tc>
        <w:tc>
          <w:tcPr>
            <w:tcW w:w="269" w:type="pct"/>
            <w:vMerge/>
            <w:tcBorders>
              <w:bottom w:val="single" w:sz="4" w:space="0" w:color="auto"/>
            </w:tcBorders>
          </w:tcPr>
          <w:p w:rsidR="00465178" w:rsidRPr="007F3417" w:rsidRDefault="00465178" w:rsidP="001B1058">
            <w:pPr>
              <w:spacing w:after="0" w:line="240" w:lineRule="auto"/>
              <w:rPr>
                <w:rFonts w:ascii="Times New Roman" w:eastAsia="Times New Roman" w:hAnsi="Times New Roman" w:cs="Times New Roman"/>
                <w:b/>
                <w:bCs/>
              </w:rPr>
            </w:pPr>
          </w:p>
        </w:tc>
        <w:tc>
          <w:tcPr>
            <w:tcW w:w="315" w:type="pct"/>
            <w:tcBorders>
              <w:bottom w:val="single" w:sz="4" w:space="0" w:color="auto"/>
            </w:tcBorders>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ФБ</w:t>
            </w:r>
          </w:p>
        </w:tc>
        <w:tc>
          <w:tcPr>
            <w:tcW w:w="224"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7"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19" w:type="pct"/>
          </w:tcPr>
          <w:p w:rsidR="00465178"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8" w:type="pct"/>
          </w:tcPr>
          <w:p w:rsidR="00465178" w:rsidRPr="007F3417" w:rsidRDefault="00465178" w:rsidP="001B1058">
            <w:pPr>
              <w:spacing w:after="0" w:line="240" w:lineRule="auto"/>
              <w:jc w:val="center"/>
              <w:rPr>
                <w:rFonts w:ascii="Times New Roman" w:eastAsia="Times New Roman" w:hAnsi="Times New Roman" w:cs="Times New Roman"/>
                <w:b/>
              </w:rPr>
            </w:pPr>
            <w:r w:rsidRPr="007F3417">
              <w:rPr>
                <w:rFonts w:ascii="Times New Roman" w:eastAsia="Times New Roman" w:hAnsi="Times New Roman" w:cs="Times New Roman"/>
                <w:b/>
              </w:rPr>
              <w:t>-</w:t>
            </w:r>
          </w:p>
        </w:tc>
        <w:tc>
          <w:tcPr>
            <w:tcW w:w="217" w:type="pct"/>
          </w:tcPr>
          <w:p w:rsidR="00465178" w:rsidRPr="007F3417" w:rsidRDefault="00E4471B" w:rsidP="001B1058">
            <w:pPr>
              <w:spacing w:after="0" w:line="240" w:lineRule="auto"/>
              <w:ind w:firstLine="135"/>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806" w:type="pct"/>
            <w:vMerge/>
          </w:tcPr>
          <w:p w:rsidR="00465178" w:rsidRPr="007F3417" w:rsidRDefault="00465178" w:rsidP="001B1058">
            <w:pPr>
              <w:spacing w:after="0" w:line="240" w:lineRule="auto"/>
              <w:rPr>
                <w:rFonts w:ascii="Times New Roman" w:eastAsia="Times New Roman" w:hAnsi="Times New Roman" w:cs="Times New Roman"/>
              </w:rPr>
            </w:pPr>
          </w:p>
        </w:tc>
        <w:tc>
          <w:tcPr>
            <w:tcW w:w="466" w:type="pct"/>
            <w:vMerge/>
            <w:tcBorders>
              <w:bottom w:val="nil"/>
            </w:tcBorders>
          </w:tcPr>
          <w:p w:rsidR="00465178" w:rsidRPr="007F3417" w:rsidRDefault="00465178" w:rsidP="001B1058">
            <w:pPr>
              <w:spacing w:after="0" w:line="240" w:lineRule="auto"/>
              <w:rPr>
                <w:rFonts w:ascii="Times New Roman" w:eastAsia="Times New Roman" w:hAnsi="Times New Roman" w:cs="Times New Roman"/>
              </w:rPr>
            </w:pPr>
          </w:p>
        </w:tc>
      </w:tr>
      <w:tr w:rsidR="00024C9B" w:rsidRPr="00AB491C" w:rsidTr="00024C9B">
        <w:trPr>
          <w:cantSplit/>
          <w:trHeight w:val="377"/>
        </w:trPr>
        <w:tc>
          <w:tcPr>
            <w:tcW w:w="1615" w:type="pct"/>
            <w:gridSpan w:val="4"/>
            <w:tcBorders>
              <w:top w:val="single" w:sz="4" w:space="0" w:color="auto"/>
            </w:tcBorders>
          </w:tcPr>
          <w:p w:rsidR="00465178" w:rsidRPr="007F3417" w:rsidRDefault="00465178" w:rsidP="001B1058">
            <w:pPr>
              <w:spacing w:after="0" w:line="240" w:lineRule="auto"/>
              <w:rPr>
                <w:rFonts w:ascii="Times New Roman" w:eastAsia="Times New Roman" w:hAnsi="Times New Roman" w:cs="Times New Roman"/>
                <w:b/>
                <w:bCs/>
              </w:rPr>
            </w:pPr>
          </w:p>
        </w:tc>
        <w:tc>
          <w:tcPr>
            <w:tcW w:w="315" w:type="pct"/>
            <w:noWrap/>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Итого</w:t>
            </w:r>
          </w:p>
        </w:tc>
        <w:tc>
          <w:tcPr>
            <w:tcW w:w="224" w:type="pct"/>
          </w:tcPr>
          <w:p w:rsidR="00465178"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68</w:t>
            </w:r>
          </w:p>
        </w:tc>
        <w:tc>
          <w:tcPr>
            <w:tcW w:w="227" w:type="pct"/>
          </w:tcPr>
          <w:p w:rsidR="00465178"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68</w:t>
            </w:r>
          </w:p>
        </w:tc>
        <w:tc>
          <w:tcPr>
            <w:tcW w:w="219" w:type="pct"/>
          </w:tcPr>
          <w:p w:rsidR="00465178" w:rsidRPr="007F3417" w:rsidRDefault="00E4471B" w:rsidP="003610C6">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4,10</w:t>
            </w:r>
          </w:p>
        </w:tc>
        <w:tc>
          <w:tcPr>
            <w:tcW w:w="228" w:type="pct"/>
          </w:tcPr>
          <w:p w:rsidR="00465178" w:rsidRPr="007F3417" w:rsidRDefault="00324E69"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8,69</w:t>
            </w:r>
          </w:p>
        </w:tc>
        <w:tc>
          <w:tcPr>
            <w:tcW w:w="217" w:type="pct"/>
          </w:tcPr>
          <w:p w:rsidR="00465178" w:rsidRPr="007F3417" w:rsidRDefault="00762C53"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6,17</w:t>
            </w:r>
          </w:p>
        </w:tc>
        <w:tc>
          <w:tcPr>
            <w:tcW w:w="236" w:type="pct"/>
          </w:tcPr>
          <w:p w:rsidR="00465178" w:rsidRPr="007F3417" w:rsidRDefault="00324E69"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9,52</w:t>
            </w:r>
          </w:p>
        </w:tc>
        <w:tc>
          <w:tcPr>
            <w:tcW w:w="224" w:type="pct"/>
          </w:tcPr>
          <w:p w:rsidR="00465178"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Borders>
              <w:bottom w:val="single" w:sz="4" w:space="0" w:color="auto"/>
            </w:tcBorders>
          </w:tcPr>
          <w:p w:rsidR="00465178" w:rsidRPr="007F3417" w:rsidRDefault="00545547" w:rsidP="00545547">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8,42</w:t>
            </w:r>
          </w:p>
        </w:tc>
        <w:tc>
          <w:tcPr>
            <w:tcW w:w="806" w:type="pct"/>
            <w:vMerge/>
            <w:tcBorders>
              <w:bottom w:val="single" w:sz="4" w:space="0" w:color="auto"/>
            </w:tcBorders>
          </w:tcPr>
          <w:p w:rsidR="00465178" w:rsidRPr="007F3417" w:rsidRDefault="00465178" w:rsidP="001B1058">
            <w:pPr>
              <w:spacing w:after="0" w:line="240" w:lineRule="auto"/>
              <w:rPr>
                <w:rFonts w:ascii="Times New Roman" w:eastAsia="Times New Roman" w:hAnsi="Times New Roman" w:cs="Times New Roman"/>
              </w:rPr>
            </w:pPr>
          </w:p>
        </w:tc>
        <w:tc>
          <w:tcPr>
            <w:tcW w:w="466" w:type="pct"/>
            <w:tcBorders>
              <w:top w:val="nil"/>
              <w:bottom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r>
      <w:tr w:rsidR="00024C9B" w:rsidRPr="00AB491C" w:rsidTr="00024C9B">
        <w:trPr>
          <w:trHeight w:val="306"/>
          <w:tblHeader/>
        </w:trPr>
        <w:tc>
          <w:tcPr>
            <w:tcW w:w="175" w:type="pct"/>
            <w:vMerge w:val="restar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w:t>
            </w:r>
          </w:p>
        </w:tc>
        <w:tc>
          <w:tcPr>
            <w:tcW w:w="634" w:type="pct"/>
            <w:vMerge w:val="restart"/>
          </w:tcPr>
          <w:p w:rsidR="00465178" w:rsidRPr="007F3417" w:rsidRDefault="00465178"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Предоставление семьям субсидии на возмещение части ежемесячных аннуитетных платежей по кредиту (займу)</w:t>
            </w:r>
          </w:p>
        </w:tc>
        <w:tc>
          <w:tcPr>
            <w:tcW w:w="538" w:type="pct"/>
            <w:vMerge w:val="restart"/>
          </w:tcPr>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2025 год - до 31.12.2025</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 xml:space="preserve">2026 год - до 31.12.2026 </w:t>
            </w:r>
          </w:p>
          <w:p w:rsidR="00031DA7" w:rsidRPr="007F3417" w:rsidRDefault="00031DA7" w:rsidP="00031DA7">
            <w:pPr>
              <w:spacing w:after="0" w:line="240" w:lineRule="auto"/>
              <w:jc w:val="center"/>
              <w:rPr>
                <w:rFonts w:ascii="Times New Roman" w:hAnsi="Times New Roman" w:cs="Times New Roman"/>
              </w:rPr>
            </w:pPr>
            <w:r w:rsidRPr="007F3417">
              <w:rPr>
                <w:rFonts w:ascii="Times New Roman" w:hAnsi="Times New Roman" w:cs="Times New Roman"/>
              </w:rPr>
              <w:t>2027 год - до 31.12.2027</w:t>
            </w:r>
          </w:p>
          <w:p w:rsidR="00031DA7" w:rsidRPr="007F3417" w:rsidRDefault="00031DA7" w:rsidP="00031DA7">
            <w:pPr>
              <w:widowControl w:val="0"/>
              <w:autoSpaceDE w:val="0"/>
              <w:autoSpaceDN w:val="0"/>
              <w:adjustRightInd w:val="0"/>
              <w:spacing w:after="0" w:line="240" w:lineRule="auto"/>
              <w:ind w:left="-108" w:right="-113"/>
              <w:jc w:val="center"/>
              <w:rPr>
                <w:rFonts w:ascii="Times New Roman" w:hAnsi="Times New Roman" w:cs="Times New Roman"/>
              </w:rPr>
            </w:pPr>
            <w:r w:rsidRPr="007F3417">
              <w:rPr>
                <w:rFonts w:ascii="Times New Roman" w:hAnsi="Times New Roman" w:cs="Times New Roman"/>
              </w:rPr>
              <w:t>2028 год - до 31.12.2028</w:t>
            </w:r>
          </w:p>
          <w:p w:rsidR="00465178" w:rsidRPr="007F3417" w:rsidRDefault="00465178" w:rsidP="001B1058">
            <w:pPr>
              <w:spacing w:after="0" w:line="240" w:lineRule="auto"/>
              <w:ind w:left="-123" w:right="-98"/>
              <w:jc w:val="center"/>
              <w:rPr>
                <w:rFonts w:ascii="Times New Roman" w:eastAsia="Times New Roman" w:hAnsi="Times New Roman" w:cs="Times New Roman"/>
              </w:rPr>
            </w:pPr>
          </w:p>
        </w:tc>
        <w:tc>
          <w:tcPr>
            <w:tcW w:w="269" w:type="pct"/>
            <w:vMerge w:val="restart"/>
          </w:tcPr>
          <w:p w:rsidR="00465178" w:rsidRPr="007F3417" w:rsidRDefault="00465178" w:rsidP="006F1020">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6F1020" w:rsidRPr="007F3417">
              <w:rPr>
                <w:rFonts w:ascii="Times New Roman" w:eastAsia="Times New Roman" w:hAnsi="Times New Roman" w:cs="Times New Roman"/>
              </w:rPr>
              <w:t>92</w:t>
            </w:r>
          </w:p>
        </w:tc>
        <w:tc>
          <w:tcPr>
            <w:tcW w:w="31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ГБ</w:t>
            </w:r>
          </w:p>
        </w:tc>
        <w:tc>
          <w:tcPr>
            <w:tcW w:w="224" w:type="pct"/>
          </w:tcPr>
          <w:p w:rsidR="00465178" w:rsidRPr="007F3417" w:rsidRDefault="00465178" w:rsidP="0043097E">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43097E" w:rsidRPr="007F3417">
              <w:rPr>
                <w:rFonts w:ascii="Times New Roman" w:eastAsia="Times New Roman" w:hAnsi="Times New Roman" w:cs="Times New Roman"/>
              </w:rPr>
              <w:t>13</w:t>
            </w:r>
          </w:p>
        </w:tc>
        <w:tc>
          <w:tcPr>
            <w:tcW w:w="227" w:type="pct"/>
          </w:tcPr>
          <w:p w:rsidR="00465178" w:rsidRPr="007F3417" w:rsidRDefault="00465178" w:rsidP="0043097E">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43097E" w:rsidRPr="007F3417">
              <w:rPr>
                <w:rFonts w:ascii="Times New Roman" w:eastAsia="Times New Roman" w:hAnsi="Times New Roman" w:cs="Times New Roman"/>
              </w:rPr>
              <w:t>13</w:t>
            </w:r>
          </w:p>
        </w:tc>
        <w:tc>
          <w:tcPr>
            <w:tcW w:w="219"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1B1058" w:rsidRPr="007F3417">
              <w:rPr>
                <w:rFonts w:ascii="Times New Roman" w:eastAsia="Times New Roman" w:hAnsi="Times New Roman" w:cs="Times New Roman"/>
              </w:rPr>
              <w:t>08</w:t>
            </w: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0,08</w:t>
            </w: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1B1058" w:rsidRPr="007F3417">
              <w:rPr>
                <w:rFonts w:ascii="Times New Roman" w:eastAsia="Times New Roman" w:hAnsi="Times New Roman" w:cs="Times New Roman"/>
              </w:rPr>
              <w:t>08</w:t>
            </w: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0,08</w:t>
            </w:r>
          </w:p>
        </w:tc>
        <w:tc>
          <w:tcPr>
            <w:tcW w:w="224" w:type="pct"/>
          </w:tcPr>
          <w:p w:rsidR="00465178"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0,08</w:t>
            </w:r>
          </w:p>
        </w:tc>
        <w:tc>
          <w:tcPr>
            <w:tcW w:w="806" w:type="pct"/>
            <w:vMerge w:val="restart"/>
            <w:tcBorders>
              <w:top w:val="single" w:sz="4" w:space="0" w:color="auto"/>
            </w:tcBorders>
            <w:vAlign w:val="center"/>
          </w:tcPr>
          <w:p w:rsidR="00465178" w:rsidRPr="007F3417" w:rsidRDefault="00465178" w:rsidP="001B1058">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 xml:space="preserve">2025 - </w:t>
            </w:r>
            <w:r w:rsidR="00BC5F1B" w:rsidRPr="007F3417">
              <w:rPr>
                <w:rFonts w:ascii="Times New Roman" w:eastAsia="Times New Roman" w:hAnsi="Times New Roman" w:cs="Times New Roman"/>
              </w:rPr>
              <w:t>4</w:t>
            </w:r>
            <w:r w:rsidRPr="007F3417">
              <w:rPr>
                <w:rFonts w:ascii="Times New Roman" w:eastAsia="Times New Roman" w:hAnsi="Times New Roman" w:cs="Times New Roman"/>
              </w:rPr>
              <w:t xml:space="preserve"> семьи;</w:t>
            </w:r>
          </w:p>
          <w:p w:rsidR="00465178" w:rsidRPr="007F3417" w:rsidRDefault="00465178" w:rsidP="001B1058">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 xml:space="preserve">2026 - </w:t>
            </w:r>
            <w:r w:rsidR="00AC1AB1" w:rsidRPr="007F3417">
              <w:rPr>
                <w:rFonts w:ascii="Times New Roman" w:eastAsia="Times New Roman" w:hAnsi="Times New Roman" w:cs="Times New Roman"/>
              </w:rPr>
              <w:t>4</w:t>
            </w:r>
            <w:r w:rsidR="003078D8" w:rsidRPr="007F3417">
              <w:rPr>
                <w:rFonts w:ascii="Times New Roman" w:eastAsia="Times New Roman" w:hAnsi="Times New Roman" w:cs="Times New Roman"/>
              </w:rPr>
              <w:t xml:space="preserve"> семьи</w:t>
            </w:r>
            <w:r w:rsidRPr="007F3417">
              <w:rPr>
                <w:rFonts w:ascii="Times New Roman" w:eastAsia="Times New Roman" w:hAnsi="Times New Roman" w:cs="Times New Roman"/>
              </w:rPr>
              <w:t xml:space="preserve">; </w:t>
            </w:r>
          </w:p>
          <w:p w:rsidR="00465178" w:rsidRPr="007F3417" w:rsidRDefault="00465178" w:rsidP="001B1058">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 xml:space="preserve">2027 - </w:t>
            </w:r>
            <w:r w:rsidR="00AC1AB1" w:rsidRPr="007F3417">
              <w:rPr>
                <w:rFonts w:ascii="Times New Roman" w:eastAsia="Times New Roman" w:hAnsi="Times New Roman" w:cs="Times New Roman"/>
              </w:rPr>
              <w:t>4</w:t>
            </w:r>
            <w:r w:rsidR="003078D8" w:rsidRPr="007F3417">
              <w:rPr>
                <w:rFonts w:ascii="Times New Roman" w:eastAsia="Times New Roman" w:hAnsi="Times New Roman" w:cs="Times New Roman"/>
              </w:rPr>
              <w:t xml:space="preserve"> семьи</w:t>
            </w:r>
            <w:r w:rsidRPr="007F3417">
              <w:rPr>
                <w:rFonts w:ascii="Times New Roman" w:eastAsia="Times New Roman" w:hAnsi="Times New Roman" w:cs="Times New Roman"/>
              </w:rPr>
              <w:t>;</w:t>
            </w:r>
          </w:p>
          <w:p w:rsidR="00545547" w:rsidRPr="007F3417" w:rsidRDefault="00545547" w:rsidP="001B1058">
            <w:pPr>
              <w:spacing w:after="0" w:line="240" w:lineRule="auto"/>
              <w:ind w:left="-123" w:right="-98"/>
              <w:jc w:val="center"/>
              <w:rPr>
                <w:rFonts w:ascii="Times New Roman" w:eastAsia="Times New Roman" w:hAnsi="Times New Roman" w:cs="Times New Roman"/>
              </w:rPr>
            </w:pPr>
            <w:r w:rsidRPr="007F3417">
              <w:rPr>
                <w:rFonts w:ascii="Times New Roman" w:eastAsia="Times New Roman" w:hAnsi="Times New Roman" w:cs="Times New Roman"/>
              </w:rPr>
              <w:t>2028 - 4</w:t>
            </w:r>
            <w:r w:rsidR="003078D8" w:rsidRPr="007F3417">
              <w:rPr>
                <w:rFonts w:ascii="Times New Roman" w:eastAsia="Times New Roman" w:hAnsi="Times New Roman" w:cs="Times New Roman"/>
              </w:rPr>
              <w:t xml:space="preserve"> семьи</w:t>
            </w:r>
          </w:p>
          <w:p w:rsidR="00465178" w:rsidRPr="007F3417" w:rsidRDefault="00465178" w:rsidP="001B1058">
            <w:pPr>
              <w:spacing w:after="0" w:line="240" w:lineRule="auto"/>
              <w:ind w:left="-123" w:right="-98"/>
              <w:jc w:val="center"/>
              <w:rPr>
                <w:rFonts w:ascii="Times New Roman" w:eastAsia="Times New Roman" w:hAnsi="Times New Roman" w:cs="Times New Roman"/>
              </w:rPr>
            </w:pPr>
          </w:p>
        </w:tc>
        <w:tc>
          <w:tcPr>
            <w:tcW w:w="466" w:type="pct"/>
            <w:vMerge w:val="restart"/>
            <w:tcBorders>
              <w:top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УС, МКУ «Жилком</w:t>
            </w:r>
          </w:p>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центр»</w:t>
            </w:r>
            <w:r w:rsidRPr="007F3417">
              <w:rPr>
                <w:rFonts w:ascii="Times New Roman" w:eastAsia="Times New Roman" w:hAnsi="Times New Roman" w:cs="Times New Roman"/>
              </w:rPr>
              <w:br/>
            </w:r>
          </w:p>
          <w:p w:rsidR="00465178" w:rsidRPr="007F3417" w:rsidRDefault="00465178" w:rsidP="001B1058">
            <w:pPr>
              <w:spacing w:after="0" w:line="240" w:lineRule="auto"/>
              <w:jc w:val="center"/>
              <w:rPr>
                <w:rFonts w:ascii="Times New Roman" w:eastAsia="Times New Roman" w:hAnsi="Times New Roman" w:cs="Times New Roman"/>
              </w:rPr>
            </w:pPr>
          </w:p>
        </w:tc>
      </w:tr>
      <w:tr w:rsidR="00024C9B" w:rsidRPr="00AB491C" w:rsidTr="00024C9B">
        <w:trPr>
          <w:trHeight w:val="661"/>
          <w:tblHeader/>
        </w:trPr>
        <w:tc>
          <w:tcPr>
            <w:tcW w:w="175" w:type="pct"/>
            <w:vMerge/>
          </w:tcPr>
          <w:p w:rsidR="00465178" w:rsidRPr="007F3417" w:rsidRDefault="00465178" w:rsidP="001B1058">
            <w:pPr>
              <w:spacing w:after="0" w:line="240" w:lineRule="auto"/>
              <w:jc w:val="center"/>
              <w:rPr>
                <w:rFonts w:ascii="Times New Roman" w:eastAsia="Times New Roman" w:hAnsi="Times New Roman" w:cs="Times New Roman"/>
              </w:rPr>
            </w:pPr>
          </w:p>
        </w:tc>
        <w:tc>
          <w:tcPr>
            <w:tcW w:w="634" w:type="pct"/>
            <w:vMerge/>
          </w:tcPr>
          <w:p w:rsidR="00465178" w:rsidRPr="007F3417" w:rsidRDefault="00465178" w:rsidP="001B1058">
            <w:pPr>
              <w:spacing w:after="0" w:line="240" w:lineRule="auto"/>
              <w:rPr>
                <w:rFonts w:ascii="Times New Roman" w:eastAsia="Times New Roman" w:hAnsi="Times New Roman" w:cs="Times New Roman"/>
              </w:rPr>
            </w:pPr>
          </w:p>
        </w:tc>
        <w:tc>
          <w:tcPr>
            <w:tcW w:w="538" w:type="pct"/>
            <w:vMerge/>
          </w:tcPr>
          <w:p w:rsidR="00465178" w:rsidRPr="007F3417" w:rsidRDefault="00465178" w:rsidP="001B1058">
            <w:pPr>
              <w:spacing w:after="0" w:line="240" w:lineRule="auto"/>
              <w:jc w:val="center"/>
              <w:rPr>
                <w:rFonts w:ascii="Times New Roman" w:eastAsia="Times New Roman" w:hAnsi="Times New Roman" w:cs="Times New Roman"/>
              </w:rPr>
            </w:pPr>
          </w:p>
        </w:tc>
        <w:tc>
          <w:tcPr>
            <w:tcW w:w="269" w:type="pct"/>
            <w:vMerge/>
            <w:vAlign w:val="center"/>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ОБ</w:t>
            </w:r>
          </w:p>
        </w:tc>
        <w:tc>
          <w:tcPr>
            <w:tcW w:w="224" w:type="pct"/>
          </w:tcPr>
          <w:p w:rsidR="00465178" w:rsidRPr="007F3417" w:rsidRDefault="00465178" w:rsidP="00E4471B">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w:t>
            </w:r>
            <w:r w:rsidR="00E4471B" w:rsidRPr="007F3417">
              <w:rPr>
                <w:rFonts w:ascii="Times New Roman" w:eastAsia="Times New Roman" w:hAnsi="Times New Roman" w:cs="Times New Roman"/>
              </w:rPr>
              <w:t>2</w:t>
            </w:r>
          </w:p>
        </w:tc>
        <w:tc>
          <w:tcPr>
            <w:tcW w:w="227" w:type="pct"/>
          </w:tcPr>
          <w:p w:rsidR="00465178" w:rsidRPr="007F3417" w:rsidRDefault="00465178" w:rsidP="0043097E">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43097E" w:rsidRPr="007F3417">
              <w:rPr>
                <w:rFonts w:ascii="Times New Roman" w:eastAsia="Times New Roman" w:hAnsi="Times New Roman" w:cs="Times New Roman"/>
              </w:rPr>
              <w:t>19</w:t>
            </w:r>
          </w:p>
        </w:tc>
        <w:tc>
          <w:tcPr>
            <w:tcW w:w="219"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w:t>
            </w:r>
            <w:r w:rsidR="001B1058" w:rsidRPr="007F3417">
              <w:rPr>
                <w:rFonts w:ascii="Times New Roman" w:eastAsia="Times New Roman" w:hAnsi="Times New Roman" w:cs="Times New Roman"/>
              </w:rPr>
              <w:t>2</w:t>
            </w: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w:t>
            </w:r>
            <w:r w:rsidR="001B1058" w:rsidRPr="007F3417">
              <w:rPr>
                <w:rFonts w:ascii="Times New Roman" w:eastAsia="Times New Roman" w:hAnsi="Times New Roman" w:cs="Times New Roman"/>
              </w:rPr>
              <w:t>2</w:t>
            </w: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224" w:type="pct"/>
          </w:tcPr>
          <w:p w:rsidR="00465178" w:rsidRPr="007F3417" w:rsidRDefault="00465178" w:rsidP="00545547">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545547" w:rsidRPr="007F3417">
              <w:rPr>
                <w:rFonts w:ascii="Times New Roman" w:eastAsia="Times New Roman" w:hAnsi="Times New Roman" w:cs="Times New Roman"/>
              </w:rPr>
              <w:t>00</w:t>
            </w: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806" w:type="pct"/>
            <w:vMerge/>
            <w:vAlign w:val="center"/>
          </w:tcPr>
          <w:p w:rsidR="00465178" w:rsidRPr="007F3417" w:rsidRDefault="00465178" w:rsidP="001B1058">
            <w:pPr>
              <w:spacing w:after="0" w:line="240" w:lineRule="auto"/>
              <w:jc w:val="center"/>
              <w:rPr>
                <w:rFonts w:ascii="Times New Roman" w:eastAsia="Times New Roman" w:hAnsi="Times New Roman" w:cs="Times New Roman"/>
              </w:rPr>
            </w:pPr>
          </w:p>
        </w:tc>
        <w:tc>
          <w:tcPr>
            <w:tcW w:w="466" w:type="pct"/>
            <w:vMerge/>
            <w:tcBorders>
              <w:top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r>
      <w:tr w:rsidR="00024C9B" w:rsidRPr="00AB491C" w:rsidTr="00024C9B">
        <w:trPr>
          <w:trHeight w:val="263"/>
          <w:tblHeader/>
        </w:trPr>
        <w:tc>
          <w:tcPr>
            <w:tcW w:w="175" w:type="pct"/>
            <w:vMerge/>
            <w:tcBorders>
              <w:bottom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c>
          <w:tcPr>
            <w:tcW w:w="634" w:type="pct"/>
            <w:vMerge/>
          </w:tcPr>
          <w:p w:rsidR="00465178" w:rsidRPr="007F3417" w:rsidRDefault="00465178" w:rsidP="001B1058">
            <w:pPr>
              <w:spacing w:after="0" w:line="240" w:lineRule="auto"/>
              <w:rPr>
                <w:rFonts w:ascii="Times New Roman" w:eastAsia="Times New Roman" w:hAnsi="Times New Roman" w:cs="Times New Roman"/>
              </w:rPr>
            </w:pPr>
          </w:p>
        </w:tc>
        <w:tc>
          <w:tcPr>
            <w:tcW w:w="538" w:type="pct"/>
            <w:vMerge/>
            <w:tcBorders>
              <w:bottom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c>
          <w:tcPr>
            <w:tcW w:w="269" w:type="pct"/>
            <w:vMerge/>
            <w:tcBorders>
              <w:bottom w:val="single" w:sz="4" w:space="0" w:color="auto"/>
            </w:tcBorders>
            <w:vAlign w:val="center"/>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ФБ</w:t>
            </w: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7"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19"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4"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806" w:type="pct"/>
            <w:vMerge/>
            <w:vAlign w:val="center"/>
          </w:tcPr>
          <w:p w:rsidR="00465178" w:rsidRPr="007F3417" w:rsidRDefault="00465178" w:rsidP="001B1058">
            <w:pPr>
              <w:spacing w:after="0" w:line="240" w:lineRule="auto"/>
              <w:jc w:val="center"/>
              <w:rPr>
                <w:rFonts w:ascii="Times New Roman" w:eastAsia="Times New Roman" w:hAnsi="Times New Roman" w:cs="Times New Roman"/>
              </w:rPr>
            </w:pPr>
          </w:p>
        </w:tc>
        <w:tc>
          <w:tcPr>
            <w:tcW w:w="466" w:type="pct"/>
            <w:vMerge/>
            <w:tcBorders>
              <w:top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r>
      <w:tr w:rsidR="00024C9B" w:rsidRPr="00AB491C" w:rsidTr="00024C9B">
        <w:trPr>
          <w:trHeight w:val="212"/>
          <w:tblHeader/>
        </w:trPr>
        <w:tc>
          <w:tcPr>
            <w:tcW w:w="1615" w:type="pct"/>
            <w:gridSpan w:val="4"/>
            <w:tcBorders>
              <w:top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c>
          <w:tcPr>
            <w:tcW w:w="315"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Итого</w:t>
            </w:r>
          </w:p>
        </w:tc>
        <w:tc>
          <w:tcPr>
            <w:tcW w:w="224" w:type="pct"/>
          </w:tcPr>
          <w:p w:rsidR="00465178" w:rsidRPr="007F3417" w:rsidRDefault="00465178" w:rsidP="0043097E">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43097E" w:rsidRPr="007F3417">
              <w:rPr>
                <w:rFonts w:ascii="Times New Roman" w:eastAsia="Times New Roman" w:hAnsi="Times New Roman" w:cs="Times New Roman"/>
              </w:rPr>
              <w:t>25</w:t>
            </w:r>
          </w:p>
        </w:tc>
        <w:tc>
          <w:tcPr>
            <w:tcW w:w="227" w:type="pct"/>
          </w:tcPr>
          <w:p w:rsidR="00465178" w:rsidRPr="007F3417" w:rsidRDefault="00465178" w:rsidP="0043097E">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43097E" w:rsidRPr="007F3417">
              <w:rPr>
                <w:rFonts w:ascii="Times New Roman" w:eastAsia="Times New Roman" w:hAnsi="Times New Roman" w:cs="Times New Roman"/>
              </w:rPr>
              <w:t>32</w:t>
            </w:r>
          </w:p>
        </w:tc>
        <w:tc>
          <w:tcPr>
            <w:tcW w:w="219" w:type="pct"/>
          </w:tcPr>
          <w:p w:rsidR="00465178" w:rsidRPr="007F3417" w:rsidRDefault="00465178" w:rsidP="001B1058">
            <w:pPr>
              <w:spacing w:after="0" w:line="240" w:lineRule="auto"/>
              <w:ind w:firstLine="23"/>
              <w:jc w:val="center"/>
              <w:rPr>
                <w:rFonts w:ascii="Times New Roman" w:eastAsia="Times New Roman" w:hAnsi="Times New Roman" w:cs="Times New Roman"/>
              </w:rPr>
            </w:pPr>
            <w:r w:rsidRPr="007F3417">
              <w:rPr>
                <w:rFonts w:ascii="Times New Roman" w:eastAsia="Times New Roman" w:hAnsi="Times New Roman" w:cs="Times New Roman"/>
              </w:rPr>
              <w:t>0,20</w:t>
            </w:r>
          </w:p>
        </w:tc>
        <w:tc>
          <w:tcPr>
            <w:tcW w:w="228"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0,20</w:t>
            </w:r>
          </w:p>
        </w:tc>
        <w:tc>
          <w:tcPr>
            <w:tcW w:w="217"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0,20</w:t>
            </w:r>
          </w:p>
        </w:tc>
        <w:tc>
          <w:tcPr>
            <w:tcW w:w="236"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0,20</w:t>
            </w:r>
          </w:p>
        </w:tc>
        <w:tc>
          <w:tcPr>
            <w:tcW w:w="224" w:type="pct"/>
          </w:tcPr>
          <w:p w:rsidR="00465178" w:rsidRPr="007F3417" w:rsidRDefault="00465178" w:rsidP="00545547">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w:t>
            </w:r>
            <w:r w:rsidR="00545547" w:rsidRPr="007F3417">
              <w:rPr>
                <w:rFonts w:ascii="Times New Roman" w:eastAsia="Times New Roman" w:hAnsi="Times New Roman" w:cs="Times New Roman"/>
              </w:rPr>
              <w:t>0</w:t>
            </w:r>
            <w:r w:rsidRPr="007F3417">
              <w:rPr>
                <w:rFonts w:ascii="Times New Roman" w:eastAsia="Times New Roman" w:hAnsi="Times New Roman" w:cs="Times New Roman"/>
              </w:rPr>
              <w:t>0</w:t>
            </w:r>
          </w:p>
        </w:tc>
        <w:tc>
          <w:tcPr>
            <w:tcW w:w="222" w:type="pct"/>
          </w:tcPr>
          <w:p w:rsidR="00465178" w:rsidRPr="007F3417" w:rsidRDefault="00465178"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0,20</w:t>
            </w:r>
          </w:p>
        </w:tc>
        <w:tc>
          <w:tcPr>
            <w:tcW w:w="806" w:type="pct"/>
            <w:vMerge/>
            <w:tcBorders>
              <w:bottom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c>
          <w:tcPr>
            <w:tcW w:w="466" w:type="pct"/>
            <w:vMerge/>
            <w:tcBorders>
              <w:top w:val="single" w:sz="4" w:space="0" w:color="auto"/>
              <w:bottom w:val="single" w:sz="4" w:space="0" w:color="auto"/>
            </w:tcBorders>
          </w:tcPr>
          <w:p w:rsidR="00465178" w:rsidRPr="007F3417" w:rsidRDefault="00465178" w:rsidP="001B1058">
            <w:pPr>
              <w:spacing w:after="0" w:line="240" w:lineRule="auto"/>
              <w:jc w:val="center"/>
              <w:rPr>
                <w:rFonts w:ascii="Times New Roman" w:eastAsia="Times New Roman" w:hAnsi="Times New Roman" w:cs="Times New Roman"/>
              </w:rPr>
            </w:pPr>
          </w:p>
        </w:tc>
      </w:tr>
      <w:tr w:rsidR="00024C9B" w:rsidRPr="00AB491C" w:rsidTr="00024C9B">
        <w:trPr>
          <w:trHeight w:val="325"/>
          <w:tblHeader/>
        </w:trPr>
        <w:tc>
          <w:tcPr>
            <w:tcW w:w="175" w:type="pct"/>
            <w:vMerge w:val="restart"/>
          </w:tcPr>
          <w:p w:rsidR="00FF2F8F" w:rsidRPr="007F3417" w:rsidRDefault="00FF2F8F" w:rsidP="001B1058">
            <w:pPr>
              <w:spacing w:after="0" w:line="240" w:lineRule="auto"/>
              <w:jc w:val="center"/>
              <w:rPr>
                <w:rFonts w:ascii="Times New Roman" w:eastAsia="Times New Roman" w:hAnsi="Times New Roman" w:cs="Times New Roman"/>
              </w:rPr>
            </w:pPr>
          </w:p>
        </w:tc>
        <w:tc>
          <w:tcPr>
            <w:tcW w:w="634" w:type="pct"/>
            <w:vMerge w:val="restart"/>
          </w:tcPr>
          <w:p w:rsidR="00FF2F8F" w:rsidRPr="007F3417" w:rsidRDefault="00FF2F8F" w:rsidP="006C2944">
            <w:pPr>
              <w:spacing w:after="0" w:line="240" w:lineRule="auto"/>
              <w:rPr>
                <w:rFonts w:ascii="Times New Roman" w:eastAsia="Times New Roman" w:hAnsi="Times New Roman" w:cs="Times New Roman"/>
              </w:rPr>
            </w:pPr>
          </w:p>
        </w:tc>
        <w:tc>
          <w:tcPr>
            <w:tcW w:w="538" w:type="pct"/>
            <w:vMerge w:val="restart"/>
          </w:tcPr>
          <w:p w:rsidR="00FF2F8F" w:rsidRPr="007F3417" w:rsidRDefault="00FF2F8F" w:rsidP="001B1058">
            <w:pPr>
              <w:spacing w:after="0" w:line="240" w:lineRule="auto"/>
              <w:jc w:val="center"/>
              <w:rPr>
                <w:rFonts w:ascii="Times New Roman" w:eastAsia="Times New Roman" w:hAnsi="Times New Roman" w:cs="Times New Roman"/>
              </w:rPr>
            </w:pPr>
          </w:p>
        </w:tc>
        <w:tc>
          <w:tcPr>
            <w:tcW w:w="269" w:type="pct"/>
            <w:vMerge w:val="restart"/>
          </w:tcPr>
          <w:p w:rsidR="0043097E" w:rsidRPr="007F3417" w:rsidRDefault="00E037CA"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29,23</w:t>
            </w:r>
          </w:p>
        </w:tc>
        <w:tc>
          <w:tcPr>
            <w:tcW w:w="315"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ГБ</w:t>
            </w:r>
          </w:p>
        </w:tc>
        <w:tc>
          <w:tcPr>
            <w:tcW w:w="224" w:type="pct"/>
          </w:tcPr>
          <w:p w:rsidR="00FF2F8F"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81</w:t>
            </w:r>
          </w:p>
        </w:tc>
        <w:tc>
          <w:tcPr>
            <w:tcW w:w="227" w:type="pct"/>
          </w:tcPr>
          <w:p w:rsidR="00FF2F8F"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81</w:t>
            </w:r>
          </w:p>
        </w:tc>
        <w:tc>
          <w:tcPr>
            <w:tcW w:w="219" w:type="pct"/>
          </w:tcPr>
          <w:p w:rsidR="00FF2F8F" w:rsidRPr="007F3417" w:rsidRDefault="00E4471B" w:rsidP="003610C6">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4,18</w:t>
            </w:r>
          </w:p>
        </w:tc>
        <w:tc>
          <w:tcPr>
            <w:tcW w:w="228" w:type="pct"/>
          </w:tcPr>
          <w:p w:rsidR="00FF2F8F" w:rsidRPr="007F3417" w:rsidRDefault="002017B1"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4,18</w:t>
            </w:r>
          </w:p>
        </w:tc>
        <w:tc>
          <w:tcPr>
            <w:tcW w:w="217" w:type="pct"/>
          </w:tcPr>
          <w:p w:rsidR="00FF2F8F" w:rsidRPr="007F3417" w:rsidRDefault="00762C53"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6,25</w:t>
            </w:r>
          </w:p>
        </w:tc>
        <w:tc>
          <w:tcPr>
            <w:tcW w:w="236" w:type="pct"/>
          </w:tcPr>
          <w:p w:rsidR="00FF2F8F" w:rsidRPr="007F3417" w:rsidRDefault="002017B1"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6,25</w:t>
            </w:r>
          </w:p>
        </w:tc>
        <w:tc>
          <w:tcPr>
            <w:tcW w:w="224" w:type="pct"/>
          </w:tcPr>
          <w:p w:rsidR="00FF2F8F"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FF2F8F"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3,45</w:t>
            </w:r>
          </w:p>
        </w:tc>
        <w:tc>
          <w:tcPr>
            <w:tcW w:w="806" w:type="pct"/>
            <w:vMerge w:val="restart"/>
            <w:tcBorders>
              <w:top w:val="single" w:sz="4" w:space="0" w:color="auto"/>
            </w:tcBorders>
            <w:vAlign w:val="center"/>
          </w:tcPr>
          <w:p w:rsidR="00FF2F8F" w:rsidRPr="007F3417" w:rsidRDefault="00FF2F8F" w:rsidP="001B1058">
            <w:pPr>
              <w:spacing w:after="0" w:line="240" w:lineRule="auto"/>
              <w:jc w:val="center"/>
              <w:rPr>
                <w:rFonts w:ascii="Times New Roman" w:eastAsia="Times New Roman" w:hAnsi="Times New Roman" w:cs="Times New Roman"/>
              </w:rPr>
            </w:pPr>
          </w:p>
        </w:tc>
        <w:tc>
          <w:tcPr>
            <w:tcW w:w="466" w:type="pct"/>
            <w:vMerge w:val="restart"/>
            <w:tcBorders>
              <w:top w:val="single" w:sz="4" w:space="0" w:color="auto"/>
            </w:tcBorders>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УС, МКУ «Жилком</w:t>
            </w:r>
          </w:p>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центр»</w:t>
            </w:r>
            <w:r w:rsidRPr="007F3417">
              <w:rPr>
                <w:rFonts w:ascii="Times New Roman" w:eastAsia="Times New Roman" w:hAnsi="Times New Roman" w:cs="Times New Roman"/>
              </w:rPr>
              <w:br/>
            </w:r>
          </w:p>
        </w:tc>
      </w:tr>
      <w:tr w:rsidR="00024C9B" w:rsidRPr="00AB491C" w:rsidTr="00024C9B">
        <w:trPr>
          <w:trHeight w:val="333"/>
          <w:tblHeader/>
        </w:trPr>
        <w:tc>
          <w:tcPr>
            <w:tcW w:w="175" w:type="pct"/>
            <w:vMerge/>
          </w:tcPr>
          <w:p w:rsidR="00FF2F8F" w:rsidRPr="007F3417" w:rsidRDefault="00FF2F8F" w:rsidP="001B1058">
            <w:pPr>
              <w:spacing w:after="0" w:line="240" w:lineRule="auto"/>
              <w:jc w:val="center"/>
              <w:rPr>
                <w:rFonts w:ascii="Times New Roman" w:eastAsia="Times New Roman" w:hAnsi="Times New Roman" w:cs="Times New Roman"/>
              </w:rPr>
            </w:pPr>
          </w:p>
        </w:tc>
        <w:tc>
          <w:tcPr>
            <w:tcW w:w="634" w:type="pct"/>
            <w:vMerge/>
          </w:tcPr>
          <w:p w:rsidR="00FF2F8F" w:rsidRPr="007F3417" w:rsidRDefault="00FF2F8F" w:rsidP="001B1058">
            <w:pPr>
              <w:spacing w:after="0" w:line="240" w:lineRule="auto"/>
              <w:rPr>
                <w:rFonts w:ascii="Times New Roman" w:eastAsia="Times New Roman" w:hAnsi="Times New Roman" w:cs="Times New Roman"/>
              </w:rPr>
            </w:pPr>
          </w:p>
        </w:tc>
        <w:tc>
          <w:tcPr>
            <w:tcW w:w="538" w:type="pct"/>
            <w:vMerge/>
          </w:tcPr>
          <w:p w:rsidR="00FF2F8F" w:rsidRPr="007F3417" w:rsidRDefault="00FF2F8F" w:rsidP="001B1058">
            <w:pPr>
              <w:spacing w:after="0" w:line="240" w:lineRule="auto"/>
              <w:jc w:val="center"/>
              <w:rPr>
                <w:rFonts w:ascii="Times New Roman" w:eastAsia="Times New Roman" w:hAnsi="Times New Roman" w:cs="Times New Roman"/>
              </w:rPr>
            </w:pPr>
          </w:p>
        </w:tc>
        <w:tc>
          <w:tcPr>
            <w:tcW w:w="269" w:type="pct"/>
            <w:vMerge/>
          </w:tcPr>
          <w:p w:rsidR="00FF2F8F" w:rsidRPr="007F3417" w:rsidRDefault="00FF2F8F" w:rsidP="001B1058">
            <w:pPr>
              <w:spacing w:after="0" w:line="240" w:lineRule="auto"/>
              <w:jc w:val="center"/>
              <w:rPr>
                <w:rFonts w:ascii="Times New Roman" w:eastAsia="Times New Roman" w:hAnsi="Times New Roman" w:cs="Times New Roman"/>
              </w:rPr>
            </w:pPr>
          </w:p>
        </w:tc>
        <w:tc>
          <w:tcPr>
            <w:tcW w:w="315"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ОБ</w:t>
            </w:r>
          </w:p>
        </w:tc>
        <w:tc>
          <w:tcPr>
            <w:tcW w:w="224" w:type="pct"/>
          </w:tcPr>
          <w:p w:rsidR="00FF2F8F" w:rsidRPr="007F3417" w:rsidRDefault="00E4471B" w:rsidP="00FF2F8F">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227" w:type="pct"/>
          </w:tcPr>
          <w:p w:rsidR="00FF2F8F" w:rsidRPr="007F3417" w:rsidRDefault="0043097E" w:rsidP="001020F3">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0,19</w:t>
            </w:r>
          </w:p>
        </w:tc>
        <w:tc>
          <w:tcPr>
            <w:tcW w:w="219" w:type="pct"/>
          </w:tcPr>
          <w:p w:rsidR="00FF2F8F"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228" w:type="pct"/>
          </w:tcPr>
          <w:p w:rsidR="00FF2F8F" w:rsidRPr="007F3417" w:rsidRDefault="00E4471B"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4,71</w:t>
            </w:r>
          </w:p>
        </w:tc>
        <w:tc>
          <w:tcPr>
            <w:tcW w:w="217" w:type="pct"/>
          </w:tcPr>
          <w:p w:rsidR="00FF2F8F" w:rsidRPr="007F3417" w:rsidRDefault="00762C53"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0,12</w:t>
            </w:r>
          </w:p>
        </w:tc>
        <w:tc>
          <w:tcPr>
            <w:tcW w:w="236" w:type="pct"/>
          </w:tcPr>
          <w:p w:rsidR="00FF2F8F" w:rsidRPr="007F3417" w:rsidRDefault="002017B1"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3,</w:t>
            </w:r>
            <w:r w:rsidR="00E4471B" w:rsidRPr="007F3417">
              <w:rPr>
                <w:rFonts w:ascii="Times New Roman" w:eastAsia="Times New Roman" w:hAnsi="Times New Roman" w:cs="Times New Roman"/>
              </w:rPr>
              <w:t>4</w:t>
            </w:r>
            <w:r w:rsidRPr="007F3417">
              <w:rPr>
                <w:rFonts w:ascii="Times New Roman" w:eastAsia="Times New Roman" w:hAnsi="Times New Roman" w:cs="Times New Roman"/>
              </w:rPr>
              <w:t>7</w:t>
            </w:r>
          </w:p>
        </w:tc>
        <w:tc>
          <w:tcPr>
            <w:tcW w:w="224" w:type="pct"/>
          </w:tcPr>
          <w:p w:rsidR="00FF2F8F"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FF2F8F" w:rsidRPr="007F3417" w:rsidRDefault="00545547" w:rsidP="00AA7781">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5,17</w:t>
            </w:r>
          </w:p>
        </w:tc>
        <w:tc>
          <w:tcPr>
            <w:tcW w:w="806" w:type="pct"/>
            <w:vMerge/>
            <w:vAlign w:val="center"/>
          </w:tcPr>
          <w:p w:rsidR="00FF2F8F" w:rsidRPr="007F3417" w:rsidRDefault="00FF2F8F" w:rsidP="001B1058">
            <w:pPr>
              <w:spacing w:after="0" w:line="240" w:lineRule="auto"/>
              <w:jc w:val="center"/>
              <w:rPr>
                <w:rFonts w:ascii="Times New Roman" w:eastAsia="Times New Roman" w:hAnsi="Times New Roman" w:cs="Times New Roman"/>
              </w:rPr>
            </w:pPr>
          </w:p>
        </w:tc>
        <w:tc>
          <w:tcPr>
            <w:tcW w:w="466" w:type="pct"/>
            <w:vMerge/>
            <w:tcBorders>
              <w:top w:val="single" w:sz="4" w:space="0" w:color="auto"/>
            </w:tcBorders>
          </w:tcPr>
          <w:p w:rsidR="00FF2F8F" w:rsidRPr="007F3417" w:rsidRDefault="00FF2F8F" w:rsidP="001B1058">
            <w:pPr>
              <w:spacing w:after="0" w:line="240" w:lineRule="auto"/>
              <w:jc w:val="center"/>
              <w:rPr>
                <w:rFonts w:ascii="Times New Roman" w:eastAsia="Times New Roman" w:hAnsi="Times New Roman" w:cs="Times New Roman"/>
              </w:rPr>
            </w:pPr>
          </w:p>
        </w:tc>
      </w:tr>
      <w:tr w:rsidR="00024C9B" w:rsidRPr="00AB491C" w:rsidTr="00024C9B">
        <w:trPr>
          <w:trHeight w:val="237"/>
          <w:tblHeader/>
        </w:trPr>
        <w:tc>
          <w:tcPr>
            <w:tcW w:w="175" w:type="pct"/>
            <w:vMerge/>
            <w:tcBorders>
              <w:bottom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634" w:type="pct"/>
            <w:vMerge/>
            <w:tcBorders>
              <w:bottom w:val="nil"/>
            </w:tcBorders>
          </w:tcPr>
          <w:p w:rsidR="00FF2F8F" w:rsidRPr="007F3417" w:rsidRDefault="00FF2F8F" w:rsidP="001B1058">
            <w:pPr>
              <w:spacing w:after="0" w:line="240" w:lineRule="auto"/>
              <w:rPr>
                <w:rFonts w:ascii="Times New Roman" w:eastAsia="Times New Roman" w:hAnsi="Times New Roman" w:cs="Times New Roman"/>
              </w:rPr>
            </w:pPr>
          </w:p>
        </w:tc>
        <w:tc>
          <w:tcPr>
            <w:tcW w:w="538" w:type="pct"/>
            <w:vMerge/>
            <w:tcBorders>
              <w:bottom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269" w:type="pct"/>
            <w:vMerge/>
            <w:tcBorders>
              <w:bottom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315"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ФБ</w:t>
            </w:r>
          </w:p>
        </w:tc>
        <w:tc>
          <w:tcPr>
            <w:tcW w:w="224"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7" w:type="pct"/>
          </w:tcPr>
          <w:p w:rsidR="00FF2F8F" w:rsidRPr="007F3417" w:rsidRDefault="00FF2F8F" w:rsidP="001020F3">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19"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8"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17"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36"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4"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222" w:type="pct"/>
          </w:tcPr>
          <w:p w:rsidR="00FF2F8F" w:rsidRPr="007F3417" w:rsidRDefault="00FF2F8F"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w:t>
            </w:r>
          </w:p>
        </w:tc>
        <w:tc>
          <w:tcPr>
            <w:tcW w:w="806" w:type="pct"/>
            <w:vMerge/>
            <w:vAlign w:val="center"/>
          </w:tcPr>
          <w:p w:rsidR="00FF2F8F" w:rsidRPr="007F3417" w:rsidRDefault="00FF2F8F" w:rsidP="001B1058">
            <w:pPr>
              <w:spacing w:after="0" w:line="240" w:lineRule="auto"/>
              <w:jc w:val="center"/>
              <w:rPr>
                <w:rFonts w:ascii="Times New Roman" w:eastAsia="Times New Roman" w:hAnsi="Times New Roman" w:cs="Times New Roman"/>
              </w:rPr>
            </w:pPr>
          </w:p>
        </w:tc>
        <w:tc>
          <w:tcPr>
            <w:tcW w:w="466" w:type="pct"/>
            <w:vMerge/>
            <w:tcBorders>
              <w:top w:val="single" w:sz="4" w:space="0" w:color="auto"/>
              <w:bottom w:val="nil"/>
            </w:tcBorders>
          </w:tcPr>
          <w:p w:rsidR="00FF2F8F" w:rsidRPr="007F3417" w:rsidRDefault="00FF2F8F" w:rsidP="001B1058">
            <w:pPr>
              <w:spacing w:after="0" w:line="240" w:lineRule="auto"/>
              <w:jc w:val="center"/>
              <w:rPr>
                <w:rFonts w:ascii="Times New Roman" w:eastAsia="Times New Roman" w:hAnsi="Times New Roman" w:cs="Times New Roman"/>
              </w:rPr>
            </w:pPr>
          </w:p>
        </w:tc>
      </w:tr>
      <w:tr w:rsidR="00024C9B" w:rsidRPr="00AB491C" w:rsidTr="00024C9B">
        <w:trPr>
          <w:trHeight w:val="325"/>
          <w:tblHeader/>
        </w:trPr>
        <w:tc>
          <w:tcPr>
            <w:tcW w:w="175" w:type="pct"/>
            <w:tcBorders>
              <w:top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634" w:type="pct"/>
            <w:tcBorders>
              <w:top w:val="nil"/>
            </w:tcBorders>
          </w:tcPr>
          <w:p w:rsidR="00FF2F8F" w:rsidRPr="007F3417" w:rsidRDefault="00FF2F8F" w:rsidP="001B1058">
            <w:pPr>
              <w:spacing w:after="0" w:line="240" w:lineRule="auto"/>
              <w:rPr>
                <w:rFonts w:ascii="Times New Roman" w:eastAsia="Times New Roman" w:hAnsi="Times New Roman" w:cs="Times New Roman"/>
              </w:rPr>
            </w:pPr>
            <w:r w:rsidRPr="007F3417">
              <w:rPr>
                <w:rFonts w:ascii="Times New Roman" w:eastAsia="Times New Roman" w:hAnsi="Times New Roman" w:cs="Times New Roman"/>
              </w:rPr>
              <w:t>Итого по Подпрограмме</w:t>
            </w:r>
          </w:p>
        </w:tc>
        <w:tc>
          <w:tcPr>
            <w:tcW w:w="538" w:type="pct"/>
            <w:tcBorders>
              <w:top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269" w:type="pct"/>
            <w:tcBorders>
              <w:top w:val="nil"/>
            </w:tcBorders>
          </w:tcPr>
          <w:p w:rsidR="00FF2F8F" w:rsidRPr="007F3417" w:rsidRDefault="00FF2F8F" w:rsidP="001B1058">
            <w:pPr>
              <w:spacing w:after="0" w:line="240" w:lineRule="auto"/>
              <w:jc w:val="center"/>
              <w:rPr>
                <w:rFonts w:ascii="Times New Roman" w:eastAsia="Times New Roman" w:hAnsi="Times New Roman" w:cs="Times New Roman"/>
              </w:rPr>
            </w:pPr>
          </w:p>
        </w:tc>
        <w:tc>
          <w:tcPr>
            <w:tcW w:w="315" w:type="pct"/>
          </w:tcPr>
          <w:p w:rsidR="00FF2F8F" w:rsidRPr="007F3417" w:rsidRDefault="00FF2F8F" w:rsidP="001B1058">
            <w:pPr>
              <w:spacing w:after="0" w:line="240" w:lineRule="auto"/>
              <w:jc w:val="center"/>
              <w:rPr>
                <w:rFonts w:ascii="Times New Roman" w:eastAsia="Times New Roman" w:hAnsi="Times New Roman" w:cs="Times New Roman"/>
              </w:rPr>
            </w:pPr>
          </w:p>
        </w:tc>
        <w:tc>
          <w:tcPr>
            <w:tcW w:w="224" w:type="pct"/>
          </w:tcPr>
          <w:p w:rsidR="00FF2F8F" w:rsidRPr="007F3417" w:rsidRDefault="0043097E"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1,</w:t>
            </w:r>
            <w:r w:rsidR="00E037CA" w:rsidRPr="007F3417">
              <w:rPr>
                <w:rFonts w:ascii="Times New Roman" w:eastAsia="Times New Roman" w:hAnsi="Times New Roman" w:cs="Times New Roman"/>
              </w:rPr>
              <w:t>93</w:t>
            </w:r>
          </w:p>
        </w:tc>
        <w:tc>
          <w:tcPr>
            <w:tcW w:w="227" w:type="pct"/>
          </w:tcPr>
          <w:p w:rsidR="00FF2F8F" w:rsidRPr="007F3417" w:rsidRDefault="00E037CA" w:rsidP="00E037CA">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2,00</w:t>
            </w:r>
          </w:p>
        </w:tc>
        <w:tc>
          <w:tcPr>
            <w:tcW w:w="219" w:type="pct"/>
          </w:tcPr>
          <w:p w:rsidR="00FF2F8F" w:rsidRPr="007F3417" w:rsidRDefault="00E4471B" w:rsidP="00E4471B">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4,30</w:t>
            </w:r>
          </w:p>
        </w:tc>
        <w:tc>
          <w:tcPr>
            <w:tcW w:w="228" w:type="pct"/>
          </w:tcPr>
          <w:p w:rsidR="00FF2F8F" w:rsidRPr="007F3417" w:rsidRDefault="002017B1"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8,89</w:t>
            </w:r>
          </w:p>
        </w:tc>
        <w:tc>
          <w:tcPr>
            <w:tcW w:w="217" w:type="pct"/>
          </w:tcPr>
          <w:p w:rsidR="00FF2F8F" w:rsidRPr="007F3417" w:rsidRDefault="00762C53"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6,37</w:t>
            </w:r>
          </w:p>
        </w:tc>
        <w:tc>
          <w:tcPr>
            <w:tcW w:w="236" w:type="pct"/>
          </w:tcPr>
          <w:p w:rsidR="00FF2F8F" w:rsidRPr="007F3417" w:rsidRDefault="002017B1"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9,72</w:t>
            </w:r>
          </w:p>
        </w:tc>
        <w:tc>
          <w:tcPr>
            <w:tcW w:w="224" w:type="pct"/>
          </w:tcPr>
          <w:p w:rsidR="00FF2F8F" w:rsidRPr="007F3417" w:rsidRDefault="00545547" w:rsidP="001B1058">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0,00</w:t>
            </w:r>
          </w:p>
        </w:tc>
        <w:tc>
          <w:tcPr>
            <w:tcW w:w="222" w:type="pct"/>
          </w:tcPr>
          <w:p w:rsidR="00FF2F8F" w:rsidRPr="007F3417" w:rsidRDefault="00545547" w:rsidP="00545547">
            <w:pPr>
              <w:spacing w:after="0" w:line="240" w:lineRule="auto"/>
              <w:jc w:val="center"/>
              <w:rPr>
                <w:rFonts w:ascii="Times New Roman" w:eastAsia="Times New Roman" w:hAnsi="Times New Roman" w:cs="Times New Roman"/>
              </w:rPr>
            </w:pPr>
            <w:r w:rsidRPr="007F3417">
              <w:rPr>
                <w:rFonts w:ascii="Times New Roman" w:eastAsia="Times New Roman" w:hAnsi="Times New Roman" w:cs="Times New Roman"/>
              </w:rPr>
              <w:t>8,62</w:t>
            </w:r>
          </w:p>
        </w:tc>
        <w:tc>
          <w:tcPr>
            <w:tcW w:w="806" w:type="pct"/>
            <w:vMerge/>
            <w:vAlign w:val="center"/>
          </w:tcPr>
          <w:p w:rsidR="00FF2F8F" w:rsidRPr="007F3417" w:rsidRDefault="00FF2F8F" w:rsidP="001B1058">
            <w:pPr>
              <w:spacing w:after="0" w:line="240" w:lineRule="auto"/>
              <w:jc w:val="center"/>
              <w:rPr>
                <w:rFonts w:ascii="Times New Roman" w:eastAsia="Times New Roman" w:hAnsi="Times New Roman" w:cs="Times New Roman"/>
              </w:rPr>
            </w:pPr>
          </w:p>
        </w:tc>
        <w:tc>
          <w:tcPr>
            <w:tcW w:w="466" w:type="pct"/>
            <w:tcBorders>
              <w:top w:val="nil"/>
            </w:tcBorders>
          </w:tcPr>
          <w:p w:rsidR="00FF2F8F" w:rsidRPr="007F3417" w:rsidRDefault="00FF2F8F" w:rsidP="001B1058">
            <w:pPr>
              <w:spacing w:after="0" w:line="240" w:lineRule="auto"/>
              <w:jc w:val="center"/>
              <w:rPr>
                <w:rFonts w:ascii="Times New Roman" w:eastAsia="Times New Roman" w:hAnsi="Times New Roman" w:cs="Times New Roman"/>
              </w:rPr>
            </w:pPr>
          </w:p>
        </w:tc>
      </w:tr>
    </w:tbl>
    <w:p w:rsidR="00AB491C" w:rsidRPr="00AB491C" w:rsidRDefault="00AB491C" w:rsidP="00AB491C">
      <w:pPr>
        <w:rPr>
          <w:rFonts w:ascii="Times New Roman" w:eastAsia="Times New Roman" w:hAnsi="Times New Roman" w:cs="Times New Roman"/>
          <w:sz w:val="28"/>
          <w:szCs w:val="28"/>
        </w:rPr>
        <w:sectPr w:rsidR="00AB491C" w:rsidRPr="00AB491C" w:rsidSect="00AB491C">
          <w:pgSz w:w="16838" w:h="11906" w:orient="landscape"/>
          <w:pgMar w:top="1134" w:right="1134" w:bottom="426" w:left="1134" w:header="709" w:footer="709" w:gutter="0"/>
          <w:cols w:space="708"/>
          <w:docGrid w:linePitch="360"/>
        </w:sectPr>
      </w:pPr>
    </w:p>
    <w:p w:rsidR="008D3F1D" w:rsidRPr="00B04E11" w:rsidRDefault="008D3F1D" w:rsidP="008D3F1D">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lastRenderedPageBreak/>
        <w:t>6. Подпрограмма «</w:t>
      </w:r>
      <w:r w:rsidRPr="00B04E1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B04E11">
        <w:rPr>
          <w:rFonts w:ascii="Times New Roman" w:eastAsia="Times New Roman" w:hAnsi="Times New Roman" w:cs="Times New Roman"/>
          <w:sz w:val="28"/>
          <w:szCs w:val="28"/>
        </w:rPr>
        <w:t>»</w:t>
      </w:r>
    </w:p>
    <w:p w:rsidR="0066152E" w:rsidRPr="00723C4B" w:rsidRDefault="008D3F1D" w:rsidP="00723C4B">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369"/>
        <w:gridCol w:w="7101"/>
      </w:tblGrid>
      <w:tr w:rsidR="008D3F1D" w:rsidRPr="00B04E11" w:rsidTr="008D3F1D">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sz w:val="28"/>
                <w:szCs w:val="28"/>
              </w:rPr>
            </w:pPr>
            <w:r w:rsidRPr="00B04E11">
              <w:rPr>
                <w:rFonts w:ascii="Times New Roman" w:eastAsia="Times New Roman" w:hAnsi="Times New Roman" w:cs="Times New Roman"/>
                <w:bCs/>
                <w:sz w:val="28"/>
                <w:szCs w:val="28"/>
              </w:rPr>
              <w:t>Наименование Подпрограммы</w:t>
            </w:r>
          </w:p>
        </w:tc>
        <w:tc>
          <w:tcPr>
            <w:tcW w:w="7101" w:type="dxa"/>
            <w:tcBorders>
              <w:top w:val="single" w:sz="4" w:space="0" w:color="auto"/>
              <w:left w:val="single" w:sz="4" w:space="0" w:color="auto"/>
              <w:bottom w:val="single" w:sz="4" w:space="0" w:color="auto"/>
            </w:tcBorders>
          </w:tcPr>
          <w:p w:rsidR="008D3F1D" w:rsidRPr="00B04E11" w:rsidRDefault="00C114CF" w:rsidP="008D3F1D">
            <w:pPr>
              <w:spacing w:after="0" w:line="240" w:lineRule="auto"/>
              <w:jc w:val="both"/>
              <w:rPr>
                <w:rFonts w:ascii="Times New Roman" w:eastAsia="Times New Roman" w:hAnsi="Times New Roman" w:cs="Times New Roman"/>
                <w:sz w:val="28"/>
                <w:szCs w:val="28"/>
              </w:rPr>
            </w:pPr>
            <w:hyperlink r:id="rId76" w:history="1">
              <w:r w:rsidR="008D3F1D" w:rsidRPr="00B04E11">
                <w:rPr>
                  <w:rFonts w:ascii="Times New Roman" w:eastAsia="Calibri"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008D3F1D" w:rsidRPr="00B04E11">
                <w:rPr>
                  <w:rFonts w:ascii="Times New Roman" w:eastAsia="Times New Roman" w:hAnsi="Times New Roman" w:cs="Times New Roman"/>
                  <w:sz w:val="28"/>
                  <w:szCs w:val="28"/>
                </w:rPr>
                <w:t xml:space="preserve">» </w:t>
              </w:r>
            </w:hyperlink>
            <w:r w:rsidR="008D3F1D" w:rsidRPr="00B04E11">
              <w:rPr>
                <w:rFonts w:ascii="Times New Roman" w:eastAsia="Times New Roman" w:hAnsi="Times New Roman" w:cs="Times New Roman"/>
                <w:sz w:val="28"/>
                <w:szCs w:val="28"/>
              </w:rPr>
              <w:t>(далее по тексту Подпрограмма)</w:t>
            </w:r>
          </w:p>
        </w:tc>
      </w:tr>
      <w:tr w:rsidR="008D3F1D" w:rsidRPr="00B04E11" w:rsidTr="008D3F1D">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 xml:space="preserve">Срок реализации </w:t>
            </w:r>
          </w:p>
          <w:p w:rsidR="008D3F1D" w:rsidRPr="00B04E11" w:rsidRDefault="008D3F1D"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spacing w:after="0" w:line="240" w:lineRule="auto"/>
              <w:jc w:val="both"/>
              <w:rPr>
                <w:rFonts w:ascii="Times New Roman" w:eastAsia="Times New Roman" w:hAnsi="Times New Roman" w:cs="Times New Roman"/>
                <w:sz w:val="28"/>
                <w:szCs w:val="28"/>
              </w:rPr>
            </w:pPr>
            <w:r w:rsidRPr="00FA6112">
              <w:rPr>
                <w:rFonts w:ascii="Times New Roman" w:eastAsia="Times New Roman" w:hAnsi="Times New Roman" w:cs="Times New Roman"/>
                <w:sz w:val="28"/>
                <w:szCs w:val="28"/>
              </w:rPr>
              <w:t xml:space="preserve">2025-2028 </w:t>
            </w:r>
            <w:r w:rsidRPr="00B04E11">
              <w:rPr>
                <w:rFonts w:ascii="Times New Roman" w:eastAsia="Times New Roman" w:hAnsi="Times New Roman" w:cs="Times New Roman"/>
                <w:sz w:val="28"/>
                <w:szCs w:val="28"/>
              </w:rPr>
              <w:t>годы</w:t>
            </w:r>
          </w:p>
        </w:tc>
      </w:tr>
      <w:tr w:rsidR="008D3F1D" w:rsidRPr="00B04E11" w:rsidTr="008D3F1D">
        <w:trPr>
          <w:trHeight w:val="1270"/>
        </w:trPr>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spacing w:after="0" w:line="240" w:lineRule="auto"/>
              <w:contextualSpacing/>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w:t>
            </w:r>
            <w:r w:rsidR="003C41EC" w:rsidRPr="003C41EC">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color w:val="000000"/>
                <w:sz w:val="28"/>
                <w:szCs w:val="28"/>
              </w:rPr>
              <w:t>Жилищный кодекс Российской Федерации;</w:t>
            </w:r>
          </w:p>
          <w:p w:rsidR="008D3F1D" w:rsidRPr="00B04E11" w:rsidRDefault="008D3F1D" w:rsidP="008D3F1D">
            <w:pPr>
              <w:spacing w:after="0" w:line="240" w:lineRule="auto"/>
              <w:contextualSpacing/>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w:t>
            </w:r>
            <w:r w:rsidR="003C41EC" w:rsidRPr="003C41EC">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color w:val="000000"/>
                <w:sz w:val="28"/>
                <w:szCs w:val="28"/>
              </w:rPr>
              <w:t>Гражданский кодекс Российской Федерации;</w:t>
            </w:r>
          </w:p>
          <w:p w:rsidR="008D3F1D" w:rsidRPr="00B04E11" w:rsidRDefault="008D3F1D" w:rsidP="0066152E">
            <w:pPr>
              <w:tabs>
                <w:tab w:val="left" w:pos="175"/>
              </w:tabs>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66152E">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Федеральный закон от 12.01.1995 № 5-ФЗ «О ветеранах»;</w:t>
            </w:r>
          </w:p>
          <w:p w:rsidR="008D3F1D" w:rsidRDefault="008D3F1D" w:rsidP="008D3F1D">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w:t>
            </w:r>
            <w:r w:rsidR="003C41EC" w:rsidRPr="003C41EC">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color w:val="000000"/>
                <w:sz w:val="28"/>
                <w:szCs w:val="28"/>
              </w:rPr>
              <w:t>Федеральный закон от 06.10.2003 №</w:t>
            </w:r>
            <w:r w:rsidR="003621C6">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color w:val="000000"/>
                <w:sz w:val="28"/>
                <w:szCs w:val="28"/>
              </w:rPr>
              <w:t>131-ФЗ «</w:t>
            </w:r>
            <w:r w:rsidRPr="00B04E11">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p>
          <w:p w:rsidR="0066152E" w:rsidRPr="00B04E11" w:rsidRDefault="0066152E" w:rsidP="008D3F1D">
            <w:pPr>
              <w:spacing w:after="0" w:line="240" w:lineRule="auto"/>
              <w:contextualSpacing/>
              <w:jc w:val="both"/>
              <w:rPr>
                <w:rFonts w:ascii="Times New Roman" w:eastAsia="Times New Roman" w:hAnsi="Times New Roman" w:cs="Times New Roman"/>
                <w:sz w:val="28"/>
                <w:szCs w:val="28"/>
              </w:rPr>
            </w:pPr>
            <w:r>
              <w:rPr>
                <w:rFonts w:ascii="Times New Roman" w:hAnsi="Times New Roman"/>
                <w:kern w:val="2"/>
                <w:sz w:val="28"/>
                <w:szCs w:val="28"/>
              </w:rPr>
              <w:t xml:space="preserve">- </w:t>
            </w:r>
            <w:r w:rsidRPr="003E2144">
              <w:rPr>
                <w:rFonts w:ascii="Times New Roman" w:hAnsi="Times New Roman"/>
                <w:kern w:val="2"/>
                <w:sz w:val="28"/>
                <w:szCs w:val="28"/>
              </w:rPr>
              <w:t>Федеральны</w:t>
            </w:r>
            <w:r>
              <w:rPr>
                <w:rFonts w:ascii="Times New Roman" w:hAnsi="Times New Roman"/>
                <w:kern w:val="2"/>
                <w:sz w:val="28"/>
                <w:szCs w:val="28"/>
              </w:rPr>
              <w:t>й закон</w:t>
            </w:r>
            <w:r w:rsidRPr="003E2144">
              <w:rPr>
                <w:rFonts w:ascii="Times New Roman" w:hAnsi="Times New Roman"/>
                <w:kern w:val="2"/>
                <w:sz w:val="28"/>
                <w:szCs w:val="28"/>
              </w:rPr>
              <w:t xml:space="preserve"> от </w:t>
            </w:r>
            <w:r>
              <w:rPr>
                <w:rFonts w:ascii="Times New Roman" w:hAnsi="Times New Roman"/>
                <w:kern w:val="2"/>
                <w:sz w:val="28"/>
                <w:szCs w:val="28"/>
              </w:rPr>
              <w:t>20</w:t>
            </w:r>
            <w:r w:rsidRPr="003E2144">
              <w:rPr>
                <w:rFonts w:ascii="Times New Roman" w:hAnsi="Times New Roman"/>
                <w:kern w:val="2"/>
                <w:sz w:val="28"/>
                <w:szCs w:val="28"/>
              </w:rPr>
              <w:t>.</w:t>
            </w:r>
            <w:r>
              <w:rPr>
                <w:rFonts w:ascii="Times New Roman" w:hAnsi="Times New Roman"/>
                <w:kern w:val="2"/>
                <w:sz w:val="28"/>
                <w:szCs w:val="28"/>
              </w:rPr>
              <w:t>03</w:t>
            </w:r>
            <w:r w:rsidRPr="003E2144">
              <w:rPr>
                <w:rFonts w:ascii="Times New Roman" w:hAnsi="Times New Roman"/>
                <w:kern w:val="2"/>
                <w:sz w:val="28"/>
                <w:szCs w:val="28"/>
              </w:rPr>
              <w:t>.20</w:t>
            </w:r>
            <w:r>
              <w:rPr>
                <w:rFonts w:ascii="Times New Roman" w:hAnsi="Times New Roman"/>
                <w:kern w:val="2"/>
                <w:sz w:val="28"/>
                <w:szCs w:val="28"/>
              </w:rPr>
              <w:t>25</w:t>
            </w:r>
            <w:r w:rsidRPr="003E2144">
              <w:rPr>
                <w:rFonts w:ascii="Times New Roman" w:hAnsi="Times New Roman"/>
                <w:kern w:val="2"/>
                <w:sz w:val="28"/>
                <w:szCs w:val="28"/>
              </w:rPr>
              <w:t xml:space="preserve"> № </w:t>
            </w:r>
            <w:r>
              <w:rPr>
                <w:rFonts w:ascii="Times New Roman" w:hAnsi="Times New Roman"/>
                <w:kern w:val="2"/>
                <w:sz w:val="28"/>
                <w:szCs w:val="28"/>
              </w:rPr>
              <w:t>33</w:t>
            </w:r>
            <w:r w:rsidRPr="003E2144">
              <w:rPr>
                <w:rFonts w:ascii="Times New Roman" w:hAnsi="Times New Roman"/>
                <w:kern w:val="2"/>
                <w:sz w:val="28"/>
                <w:szCs w:val="28"/>
              </w:rPr>
              <w:t xml:space="preserve">-ФЗ «Об общих принципах организации местного самоуправления в </w:t>
            </w:r>
            <w:r>
              <w:rPr>
                <w:rFonts w:ascii="Times New Roman" w:hAnsi="Times New Roman"/>
                <w:kern w:val="2"/>
                <w:sz w:val="28"/>
                <w:szCs w:val="28"/>
              </w:rPr>
              <w:t>единой системе публичной власти</w:t>
            </w:r>
            <w:r w:rsidRPr="003E2144">
              <w:rPr>
                <w:rFonts w:ascii="Times New Roman" w:hAnsi="Times New Roman"/>
                <w:kern w:val="2"/>
                <w:sz w:val="28"/>
                <w:szCs w:val="28"/>
              </w:rPr>
              <w:t>»</w:t>
            </w:r>
            <w:r>
              <w:rPr>
                <w:rFonts w:ascii="Times New Roman" w:hAnsi="Times New Roman"/>
                <w:kern w:val="2"/>
                <w:sz w:val="28"/>
                <w:szCs w:val="28"/>
              </w:rPr>
              <w:t>;</w:t>
            </w:r>
          </w:p>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8D3F1D" w:rsidRPr="00B04E11" w:rsidRDefault="008D3F1D" w:rsidP="008D3F1D">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8D3F1D" w:rsidRPr="00B04E11" w:rsidRDefault="008D3F1D" w:rsidP="008D3F1D">
            <w:pPr>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8D3F1D" w:rsidRPr="00B04E11" w:rsidRDefault="008D3F1D" w:rsidP="0066152E">
            <w:pPr>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 xml:space="preserve">постановление Правительства Ярославской области от 23.04.2018 № 296-п «Об утверждении Методики </w:t>
            </w:r>
            <w:r w:rsidRPr="00B04E11">
              <w:rPr>
                <w:rFonts w:ascii="Times New Roman" w:eastAsia="Calibri" w:hAnsi="Times New Roman" w:cs="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B04E11">
              <w:rPr>
                <w:rFonts w:ascii="Times New Roman" w:eastAsia="Times New Roman" w:hAnsi="Times New Roman" w:cs="Times New Roman"/>
                <w:sz w:val="28"/>
                <w:szCs w:val="28"/>
              </w:rPr>
              <w:t>»;</w:t>
            </w:r>
          </w:p>
          <w:p w:rsidR="008D3F1D" w:rsidRPr="00B04E11" w:rsidRDefault="008D3F1D" w:rsidP="0066152E">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постановление Правительства Ярославской области от 25.03.2024 № 359-п «</w:t>
            </w:r>
            <w:r w:rsidRPr="00B04E11">
              <w:rPr>
                <w:rFonts w:ascii="Times New Roman" w:eastAsia="Calibri" w:hAnsi="Times New Roman" w:cs="Times New Roman"/>
                <w:sz w:val="28"/>
                <w:szCs w:val="28"/>
              </w:rPr>
              <w:t xml:space="preserve">Об утверждении государственной программы Ярославской области «Доступная среда в </w:t>
            </w:r>
            <w:r w:rsidRPr="00B04E11">
              <w:rPr>
                <w:rFonts w:ascii="Times New Roman" w:eastAsia="Calibri" w:hAnsi="Times New Roman" w:cs="Times New Roman"/>
                <w:sz w:val="28"/>
                <w:szCs w:val="28"/>
              </w:rPr>
              <w:lastRenderedPageBreak/>
              <w:t>Ярославской области» на 2024 - 2030 годы и о признании утратившими силу</w:t>
            </w:r>
            <w:r w:rsidRPr="00B04E11">
              <w:rPr>
                <w:rFonts w:ascii="Times New Roman" w:eastAsia="Times New Roman" w:hAnsi="Times New Roman" w:cs="Times New Roman"/>
                <w:sz w:val="28"/>
                <w:szCs w:val="28"/>
              </w:rPr>
              <w:t xml:space="preserve"> отдельных постановлений Правительства области</w:t>
            </w:r>
            <w:r w:rsidRPr="00B04E11">
              <w:rPr>
                <w:rFonts w:ascii="Times New Roman" w:eastAsia="Calibri" w:hAnsi="Times New Roman" w:cs="Times New Roman"/>
                <w:sz w:val="28"/>
                <w:szCs w:val="28"/>
              </w:rPr>
              <w:t>»;</w:t>
            </w:r>
          </w:p>
          <w:p w:rsidR="0066152E" w:rsidRDefault="0066152E" w:rsidP="0066152E">
            <w:pPr>
              <w:autoSpaceDE w:val="0"/>
              <w:autoSpaceDN w:val="0"/>
              <w:adjustRightInd w:val="0"/>
              <w:spacing w:after="0" w:line="240" w:lineRule="auto"/>
              <w:jc w:val="both"/>
              <w:rPr>
                <w:rFonts w:ascii="Times New Roman" w:eastAsia="Times New Roman" w:hAnsi="Times New Roman" w:cs="Times New Roman"/>
                <w:kern w:val="2"/>
                <w:sz w:val="28"/>
                <w:szCs w:val="28"/>
              </w:rPr>
            </w:pPr>
            <w:r w:rsidRPr="00B04E11">
              <w:rPr>
                <w:rFonts w:ascii="Times New Roman" w:eastAsia="Times New Roman" w:hAnsi="Times New Roman" w:cs="Times New Roman"/>
                <w:sz w:val="28"/>
                <w:szCs w:val="28"/>
              </w:rPr>
              <w:t>-</w:t>
            </w:r>
            <w:r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r>
              <w:rPr>
                <w:rFonts w:ascii="Times New Roman" w:eastAsia="Times New Roman" w:hAnsi="Times New Roman" w:cs="Times New Roman"/>
                <w:kern w:val="2"/>
                <w:sz w:val="28"/>
                <w:szCs w:val="28"/>
              </w:rPr>
              <w:t>;</w:t>
            </w:r>
          </w:p>
          <w:p w:rsidR="008D3F1D" w:rsidRPr="00B04E11" w:rsidRDefault="008D3F1D" w:rsidP="0066152E">
            <w:pPr>
              <w:autoSpaceDE w:val="0"/>
              <w:autoSpaceDN w:val="0"/>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C41EC" w:rsidRPr="003C41EC">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 xml:space="preserve">постановление Администрации городского округа город Рыбинск </w:t>
            </w:r>
            <w:r w:rsidRPr="00B04E11">
              <w:rPr>
                <w:rFonts w:ascii="Times New Roman" w:eastAsia="Times New Roman" w:hAnsi="Times New Roman" w:cs="Times New Roman"/>
                <w:kern w:val="2"/>
                <w:sz w:val="28"/>
                <w:szCs w:val="28"/>
              </w:rPr>
              <w:t>Ярославской области</w:t>
            </w:r>
            <w:r w:rsidRPr="00B04E11">
              <w:rPr>
                <w:rFonts w:ascii="Times New Roman" w:eastAsia="Times New Roman" w:hAnsi="Times New Roman" w:cs="Times New Roman"/>
                <w:sz w:val="28"/>
                <w:szCs w:val="28"/>
              </w:rPr>
              <w:t xml:space="preserve"> от 08.06.2020 № 13</w:t>
            </w:r>
            <w:r w:rsidR="0066152E">
              <w:rPr>
                <w:rFonts w:ascii="Times New Roman" w:eastAsia="Times New Roman" w:hAnsi="Times New Roman" w:cs="Times New Roman"/>
                <w:sz w:val="28"/>
                <w:szCs w:val="28"/>
              </w:rPr>
              <w:t>06 «О муниципальных программах»</w:t>
            </w:r>
          </w:p>
        </w:tc>
      </w:tr>
      <w:tr w:rsidR="008D3F1D" w:rsidRPr="00B04E11" w:rsidTr="008D3F1D">
        <w:trPr>
          <w:trHeight w:val="522"/>
        </w:trPr>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lastRenderedPageBreak/>
              <w:t>Заказчик  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Администрация городского округа город Рыбинск Ярославской области</w:t>
            </w:r>
          </w:p>
        </w:tc>
      </w:tr>
      <w:tr w:rsidR="008D3F1D" w:rsidRPr="00B04E11" w:rsidTr="008D3F1D">
        <w:trPr>
          <w:trHeight w:val="983"/>
        </w:trPr>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ind w:right="-108"/>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Ответственный исполнитель-руководитель 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Управление строительства Администрации городского округа город Рыбинск </w:t>
            </w:r>
            <w:r w:rsidRPr="00B04E11">
              <w:rPr>
                <w:rFonts w:ascii="Times New Roman" w:eastAsia="Times New Roman" w:hAnsi="Times New Roman" w:cs="Times New Roman"/>
                <w:kern w:val="2"/>
                <w:sz w:val="28"/>
                <w:szCs w:val="28"/>
              </w:rPr>
              <w:t xml:space="preserve"> Ярославской области</w:t>
            </w:r>
            <w:r w:rsidRPr="00B04E11">
              <w:rPr>
                <w:rFonts w:ascii="Times New Roman" w:eastAsia="Times New Roman" w:hAnsi="Times New Roman" w:cs="Times New Roman"/>
                <w:sz w:val="28"/>
                <w:szCs w:val="28"/>
              </w:rPr>
              <w:t>;</w:t>
            </w:r>
          </w:p>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МКУ «Жилкомцентр»</w:t>
            </w:r>
          </w:p>
        </w:tc>
      </w:tr>
      <w:tr w:rsidR="008D3F1D" w:rsidRPr="00B04E11" w:rsidTr="008D3F1D">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Куратор 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Заместитель Главы Администрации по архитектуре и градостроительству</w:t>
            </w:r>
            <w:r w:rsidRPr="00B04E11">
              <w:rPr>
                <w:rFonts w:ascii="Times New Roman" w:eastAsia="Times New Roman" w:hAnsi="Times New Roman" w:cs="Times New Roman"/>
                <w:sz w:val="28"/>
                <w:szCs w:val="28"/>
              </w:rPr>
              <w:t xml:space="preserve"> </w:t>
            </w:r>
          </w:p>
        </w:tc>
      </w:tr>
      <w:tr w:rsidR="008D3F1D" w:rsidRPr="00B04E11" w:rsidTr="008D3F1D">
        <w:trPr>
          <w:trHeight w:val="904"/>
        </w:trPr>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
                <w:sz w:val="28"/>
                <w:szCs w:val="28"/>
              </w:rPr>
            </w:pPr>
            <w:r w:rsidRPr="00B04E11">
              <w:rPr>
                <w:rFonts w:ascii="Times New Roman" w:eastAsia="Times New Roman" w:hAnsi="Times New Roman" w:cs="Times New Roman"/>
                <w:bCs/>
                <w:sz w:val="28"/>
                <w:szCs w:val="28"/>
              </w:rPr>
              <w:t>Цель Подпрограммы</w:t>
            </w:r>
          </w:p>
        </w:tc>
        <w:tc>
          <w:tcPr>
            <w:tcW w:w="7101" w:type="dxa"/>
            <w:tcBorders>
              <w:top w:val="single" w:sz="4" w:space="0" w:color="auto"/>
              <w:left w:val="single" w:sz="4" w:space="0" w:color="auto"/>
              <w:bottom w:val="single" w:sz="4" w:space="0" w:color="auto"/>
            </w:tcBorders>
          </w:tcPr>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Повышение комфортности проживания в жилищном фонде городского округа город Рыбинск Ярославской области</w:t>
            </w:r>
          </w:p>
        </w:tc>
      </w:tr>
      <w:tr w:rsidR="008D3F1D" w:rsidRPr="00B04E11" w:rsidTr="008D3F1D">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8D3F1D" w:rsidRPr="00B04E11" w:rsidRDefault="008D3F1D" w:rsidP="008D3F1D">
            <w:pPr>
              <w:spacing w:after="0" w:line="240" w:lineRule="auto"/>
              <w:jc w:val="both"/>
              <w:rPr>
                <w:rFonts w:ascii="Times New Roman" w:eastAsia="Calibri" w:hAnsi="Times New Roman" w:cs="Times New Roman"/>
                <w:sz w:val="28"/>
                <w:szCs w:val="28"/>
              </w:rPr>
            </w:pPr>
            <w:r w:rsidRPr="00B04E11">
              <w:rPr>
                <w:rFonts w:ascii="Times New Roman" w:eastAsia="Calibri" w:hAnsi="Times New Roman" w:cs="Times New Roman"/>
                <w:sz w:val="28"/>
                <w:szCs w:val="28"/>
              </w:rPr>
              <w:t>-</w:t>
            </w:r>
            <w:r w:rsidR="003078D8">
              <w:rPr>
                <w:rFonts w:ascii="Times New Roman" w:eastAsia="Calibri" w:hAnsi="Times New Roman" w:cs="Times New Roman"/>
                <w:sz w:val="28"/>
                <w:szCs w:val="28"/>
              </w:rPr>
              <w:t xml:space="preserve"> </w:t>
            </w:r>
            <w:r w:rsidRPr="00B04E11">
              <w:rPr>
                <w:rFonts w:ascii="Times New Roman" w:eastAsia="Calibri" w:hAnsi="Times New Roman" w:cs="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8D3F1D" w:rsidRPr="00B04E11"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 xml:space="preserve">поддержка отдельных категорий граждан в </w:t>
            </w:r>
            <w:r w:rsidR="0066152E">
              <w:rPr>
                <w:rFonts w:ascii="Times New Roman" w:eastAsia="Times New Roman" w:hAnsi="Times New Roman" w:cs="Times New Roman"/>
                <w:sz w:val="28"/>
                <w:szCs w:val="28"/>
              </w:rPr>
              <w:t>улучшении их условий проживания</w:t>
            </w:r>
          </w:p>
        </w:tc>
      </w:tr>
      <w:tr w:rsidR="00723C4B" w:rsidRPr="00B04E11" w:rsidTr="008D3F1D">
        <w:tc>
          <w:tcPr>
            <w:tcW w:w="3369" w:type="dxa"/>
            <w:tcBorders>
              <w:top w:val="single" w:sz="4" w:space="0" w:color="auto"/>
              <w:bottom w:val="single" w:sz="4" w:space="0" w:color="auto"/>
              <w:right w:val="single" w:sz="4" w:space="0" w:color="auto"/>
            </w:tcBorders>
          </w:tcPr>
          <w:p w:rsidR="00723C4B" w:rsidRDefault="00723C4B"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sz w:val="28"/>
                <w:szCs w:val="28"/>
              </w:rPr>
              <w:t>Объемы и источники финансирования Подпрограммы</w:t>
            </w: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Default="009451D6" w:rsidP="008D3F1D">
            <w:pPr>
              <w:spacing w:after="0" w:line="240" w:lineRule="auto"/>
              <w:rPr>
                <w:rFonts w:ascii="Times New Roman" w:eastAsia="Times New Roman" w:hAnsi="Times New Roman" w:cs="Times New Roman"/>
                <w:bCs/>
                <w:sz w:val="28"/>
                <w:szCs w:val="28"/>
              </w:rPr>
            </w:pPr>
          </w:p>
          <w:p w:rsidR="009451D6" w:rsidRPr="00B04E11" w:rsidRDefault="009451D6" w:rsidP="008D3F1D">
            <w:pPr>
              <w:spacing w:after="0" w:line="240" w:lineRule="auto"/>
              <w:rPr>
                <w:rFonts w:ascii="Times New Roman" w:eastAsia="Times New Roman" w:hAnsi="Times New Roman" w:cs="Times New Roman"/>
                <w:bCs/>
                <w:sz w:val="28"/>
                <w:szCs w:val="28"/>
              </w:rPr>
            </w:pPr>
          </w:p>
        </w:tc>
        <w:tc>
          <w:tcPr>
            <w:tcW w:w="7101" w:type="dxa"/>
            <w:tcBorders>
              <w:top w:val="single" w:sz="4" w:space="0" w:color="auto"/>
              <w:left w:val="single" w:sz="4" w:space="0" w:color="auto"/>
              <w:bottom w:val="single" w:sz="4" w:space="0" w:color="auto"/>
            </w:tcBorders>
            <w:shd w:val="clear" w:color="auto" w:fill="auto"/>
          </w:tcPr>
          <w:p w:rsidR="00723C4B" w:rsidRDefault="00723C4B" w:rsidP="00723C4B">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Общий </w:t>
            </w:r>
            <w:r w:rsidRPr="00A7707C">
              <w:rPr>
                <w:rFonts w:ascii="Times New Roman" w:eastAsia="Times New Roman" w:hAnsi="Times New Roman" w:cs="Times New Roman"/>
                <w:sz w:val="28"/>
                <w:szCs w:val="28"/>
              </w:rPr>
              <w:t xml:space="preserve">объем финансирования: выделено в бюджетах – </w:t>
            </w:r>
            <w:r w:rsidRPr="00AE7C90">
              <w:rPr>
                <w:rFonts w:ascii="Times New Roman" w:eastAsia="Times New Roman" w:hAnsi="Times New Roman" w:cs="Times New Roman"/>
                <w:sz w:val="28"/>
                <w:szCs w:val="28"/>
              </w:rPr>
              <w:t>13</w:t>
            </w:r>
            <w:r>
              <w:rPr>
                <w:rFonts w:ascii="Times New Roman" w:eastAsia="Times New Roman" w:hAnsi="Times New Roman" w:cs="Times New Roman"/>
                <w:sz w:val="28"/>
                <w:szCs w:val="28"/>
              </w:rPr>
              <w:t>4</w:t>
            </w:r>
            <w:r w:rsidRPr="00AE7C90">
              <w:rPr>
                <w:rFonts w:ascii="Times New Roman" w:eastAsia="Times New Roman" w:hAnsi="Times New Roman" w:cs="Times New Roman"/>
                <w:sz w:val="28"/>
                <w:szCs w:val="28"/>
              </w:rPr>
              <w:t>,</w:t>
            </w:r>
            <w:r>
              <w:rPr>
                <w:rFonts w:ascii="Times New Roman" w:eastAsia="Times New Roman" w:hAnsi="Times New Roman" w:cs="Times New Roman"/>
                <w:sz w:val="28"/>
                <w:szCs w:val="28"/>
              </w:rPr>
              <w:t>57</w:t>
            </w:r>
            <w:r w:rsidRPr="00AE7C90">
              <w:rPr>
                <w:rFonts w:ascii="Times New Roman" w:eastAsia="Times New Roman" w:hAnsi="Times New Roman" w:cs="Times New Roman"/>
                <w:sz w:val="28"/>
                <w:szCs w:val="28"/>
              </w:rPr>
              <w:t xml:space="preserve"> млн. руб. / потребность  в финансировании </w:t>
            </w:r>
            <w:r>
              <w:rPr>
                <w:rFonts w:ascii="Times New Roman" w:eastAsia="Times New Roman" w:hAnsi="Times New Roman" w:cs="Times New Roman"/>
                <w:sz w:val="28"/>
                <w:szCs w:val="28"/>
              </w:rPr>
              <w:t>472,29</w:t>
            </w:r>
            <w:r w:rsidRPr="00AE7C90">
              <w:rPr>
                <w:rFonts w:ascii="Times New Roman" w:eastAsia="Times New Roman" w:hAnsi="Times New Roman" w:cs="Times New Roman"/>
                <w:sz w:val="28"/>
                <w:szCs w:val="28"/>
              </w:rPr>
              <w:t xml:space="preserve"> млн. руб., в том числе: </w:t>
            </w:r>
          </w:p>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410"/>
              <w:gridCol w:w="2693"/>
            </w:tblGrid>
            <w:tr w:rsidR="00723C4B" w:rsidRPr="00AE7C90" w:rsidTr="00AD6A4F">
              <w:tc>
                <w:tcPr>
                  <w:tcW w:w="6799" w:type="dxa"/>
                  <w:gridSpan w:val="3"/>
                </w:tcPr>
                <w:p w:rsidR="00723C4B" w:rsidRPr="00AE7C9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Средства городского бюджета</w:t>
                  </w:r>
                </w:p>
              </w:tc>
            </w:tr>
            <w:tr w:rsidR="00723C4B" w:rsidRPr="00AE7C90" w:rsidTr="00AD6A4F">
              <w:trPr>
                <w:trHeight w:val="506"/>
              </w:trPr>
              <w:tc>
                <w:tcPr>
                  <w:tcW w:w="1696" w:type="dxa"/>
                </w:tcPr>
                <w:p w:rsidR="00723C4B" w:rsidRPr="00AE7C90" w:rsidRDefault="00723C4B" w:rsidP="00723C4B">
                  <w:pPr>
                    <w:spacing w:after="0" w:line="240" w:lineRule="auto"/>
                    <w:jc w:val="center"/>
                    <w:rPr>
                      <w:rFonts w:ascii="Times New Roman" w:eastAsia="Times New Roman" w:hAnsi="Times New Roman" w:cs="Times New Roman"/>
                      <w:sz w:val="28"/>
                      <w:szCs w:val="28"/>
                    </w:rPr>
                  </w:pPr>
                </w:p>
              </w:tc>
              <w:tc>
                <w:tcPr>
                  <w:tcW w:w="2410" w:type="dxa"/>
                </w:tcPr>
                <w:p w:rsidR="00723C4B" w:rsidRPr="00AE7C9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Предусмотрено в бюджете города</w:t>
                  </w:r>
                </w:p>
              </w:tc>
              <w:tc>
                <w:tcPr>
                  <w:tcW w:w="2693" w:type="dxa"/>
                </w:tcPr>
                <w:p w:rsidR="00723C4B" w:rsidRPr="00AE7C9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Потребность в финансировании</w:t>
                  </w:r>
                </w:p>
              </w:tc>
            </w:tr>
            <w:tr w:rsidR="00723C4B" w:rsidRPr="00AE7C90" w:rsidTr="00AD6A4F">
              <w:trPr>
                <w:trHeight w:val="274"/>
              </w:trPr>
              <w:tc>
                <w:tcPr>
                  <w:tcW w:w="1696" w:type="dxa"/>
                </w:tcPr>
                <w:p w:rsidR="00723C4B" w:rsidRPr="00AE7C90" w:rsidRDefault="00723C4B" w:rsidP="00723C4B">
                  <w:pPr>
                    <w:spacing w:after="0" w:line="240" w:lineRule="auto"/>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2025</w:t>
                  </w:r>
                </w:p>
              </w:tc>
              <w:tc>
                <w:tcPr>
                  <w:tcW w:w="2410" w:type="dxa"/>
                  <w:shd w:val="clear" w:color="auto" w:fill="auto"/>
                </w:tcPr>
                <w:p w:rsidR="00723C4B" w:rsidRPr="00AE7C90" w:rsidRDefault="00723C4B" w:rsidP="00723C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46,07</w:t>
                  </w:r>
                </w:p>
              </w:tc>
              <w:tc>
                <w:tcPr>
                  <w:tcW w:w="2693" w:type="dxa"/>
                </w:tcPr>
                <w:p w:rsidR="00723C4B" w:rsidRPr="00AE7C90" w:rsidRDefault="00723C4B" w:rsidP="00723C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134,64</w:t>
                  </w:r>
                </w:p>
              </w:tc>
            </w:tr>
            <w:tr w:rsidR="00723C4B" w:rsidRPr="00AE7C90" w:rsidTr="00AD6A4F">
              <w:trPr>
                <w:trHeight w:val="237"/>
              </w:trPr>
              <w:tc>
                <w:tcPr>
                  <w:tcW w:w="1696" w:type="dxa"/>
                </w:tcPr>
                <w:p w:rsidR="00723C4B" w:rsidRPr="00AE7C90" w:rsidRDefault="00723C4B" w:rsidP="00723C4B">
                  <w:pPr>
                    <w:spacing w:after="0" w:line="240" w:lineRule="auto"/>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2026</w:t>
                  </w:r>
                </w:p>
              </w:tc>
              <w:tc>
                <w:tcPr>
                  <w:tcW w:w="2410" w:type="dxa"/>
                  <w:shd w:val="clear" w:color="auto" w:fill="auto"/>
                </w:tcPr>
                <w:p w:rsidR="00723C4B" w:rsidRPr="00AE7C90" w:rsidRDefault="00723C4B" w:rsidP="00723C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26,89</w:t>
                  </w:r>
                </w:p>
              </w:tc>
              <w:tc>
                <w:tcPr>
                  <w:tcW w:w="2693" w:type="dxa"/>
                </w:tcPr>
                <w:p w:rsidR="00723C4B" w:rsidRPr="00015E4C" w:rsidRDefault="00723C4B" w:rsidP="00723C4B">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158,0</w:t>
                  </w:r>
                  <w:r>
                    <w:rPr>
                      <w:rFonts w:ascii="Times New Roman" w:eastAsia="Times New Roman" w:hAnsi="Times New Roman" w:cs="Times New Roman"/>
                      <w:sz w:val="28"/>
                      <w:szCs w:val="28"/>
                      <w:lang w:val="en-US"/>
                    </w:rPr>
                    <w:t>6</w:t>
                  </w:r>
                </w:p>
              </w:tc>
            </w:tr>
            <w:tr w:rsidR="00723C4B" w:rsidRPr="00AE7C90" w:rsidTr="00AD6A4F">
              <w:tc>
                <w:tcPr>
                  <w:tcW w:w="1696" w:type="dxa"/>
                </w:tcPr>
                <w:p w:rsidR="00723C4B" w:rsidRPr="00AE7C90" w:rsidRDefault="00723C4B" w:rsidP="00723C4B">
                  <w:pPr>
                    <w:spacing w:after="0" w:line="240" w:lineRule="auto"/>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2027</w:t>
                  </w:r>
                </w:p>
              </w:tc>
              <w:tc>
                <w:tcPr>
                  <w:tcW w:w="2410" w:type="dxa"/>
                  <w:shd w:val="clear" w:color="auto" w:fill="auto"/>
                </w:tcPr>
                <w:p w:rsidR="00723C4B" w:rsidRPr="00AE7C9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60,87</w:t>
                  </w:r>
                </w:p>
              </w:tc>
              <w:tc>
                <w:tcPr>
                  <w:tcW w:w="2693" w:type="dxa"/>
                </w:tcPr>
                <w:p w:rsidR="00723C4B" w:rsidRPr="00015E4C" w:rsidRDefault="00723C4B" w:rsidP="00723C4B">
                  <w:pPr>
                    <w:spacing w:after="0" w:line="240" w:lineRule="auto"/>
                    <w:jc w:val="center"/>
                    <w:rPr>
                      <w:rFonts w:ascii="Times New Roman" w:eastAsia="Times New Roman" w:hAnsi="Times New Roman" w:cs="Times New Roman"/>
                      <w:sz w:val="28"/>
                      <w:szCs w:val="28"/>
                      <w:lang w:val="en-US"/>
                    </w:rPr>
                  </w:pPr>
                  <w:r w:rsidRPr="00AE7C90">
                    <w:rPr>
                      <w:rFonts w:ascii="Times New Roman" w:eastAsia="Times New Roman" w:hAnsi="Times New Roman" w:cs="Times New Roman"/>
                      <w:sz w:val="28"/>
                      <w:szCs w:val="28"/>
                    </w:rPr>
                    <w:t>85,8</w:t>
                  </w:r>
                  <w:r>
                    <w:rPr>
                      <w:rFonts w:ascii="Times New Roman" w:eastAsia="Times New Roman" w:hAnsi="Times New Roman" w:cs="Times New Roman"/>
                      <w:sz w:val="28"/>
                      <w:szCs w:val="28"/>
                      <w:lang w:val="en-US"/>
                    </w:rPr>
                    <w:t>6</w:t>
                  </w:r>
                </w:p>
              </w:tc>
            </w:tr>
            <w:tr w:rsidR="00723C4B" w:rsidRPr="00A7707C" w:rsidTr="00AD6A4F">
              <w:tc>
                <w:tcPr>
                  <w:tcW w:w="1696" w:type="dxa"/>
                </w:tcPr>
                <w:p w:rsidR="00723C4B" w:rsidRPr="00AE7C90" w:rsidRDefault="00723C4B" w:rsidP="00723C4B">
                  <w:pPr>
                    <w:spacing w:after="0" w:line="240" w:lineRule="auto"/>
                    <w:rPr>
                      <w:rFonts w:ascii="Times New Roman" w:eastAsia="Times New Roman" w:hAnsi="Times New Roman" w:cs="Times New Roman"/>
                      <w:sz w:val="28"/>
                      <w:szCs w:val="28"/>
                      <w:lang w:val="en-US"/>
                    </w:rPr>
                  </w:pPr>
                  <w:r w:rsidRPr="00AE7C90">
                    <w:rPr>
                      <w:rFonts w:ascii="Times New Roman" w:eastAsia="Times New Roman" w:hAnsi="Times New Roman" w:cs="Times New Roman"/>
                      <w:sz w:val="28"/>
                      <w:szCs w:val="28"/>
                      <w:lang w:val="en-US"/>
                    </w:rPr>
                    <w:t>2028</w:t>
                  </w:r>
                </w:p>
              </w:tc>
              <w:tc>
                <w:tcPr>
                  <w:tcW w:w="2410" w:type="dxa"/>
                  <w:shd w:val="clear" w:color="auto" w:fill="auto"/>
                </w:tcPr>
                <w:p w:rsidR="00723C4B" w:rsidRPr="00AE7C9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0,00</w:t>
                  </w:r>
                </w:p>
              </w:tc>
              <w:tc>
                <w:tcPr>
                  <w:tcW w:w="2693"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AE7C90">
                    <w:rPr>
                      <w:rFonts w:ascii="Times New Roman" w:eastAsia="Times New Roman" w:hAnsi="Times New Roman" w:cs="Times New Roman"/>
                      <w:sz w:val="28"/>
                      <w:szCs w:val="28"/>
                    </w:rPr>
                    <w:t>86,99</w:t>
                  </w:r>
                </w:p>
              </w:tc>
            </w:tr>
            <w:tr w:rsidR="00723C4B" w:rsidRPr="00A7707C" w:rsidTr="00AD6A4F">
              <w:trPr>
                <w:trHeight w:val="238"/>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Итого</w:t>
                  </w:r>
                </w:p>
              </w:tc>
              <w:tc>
                <w:tcPr>
                  <w:tcW w:w="2410" w:type="dxa"/>
                  <w:shd w:val="clear" w:color="auto" w:fill="auto"/>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13</w:t>
                  </w:r>
                  <w:r>
                    <w:rPr>
                      <w:rFonts w:ascii="Times New Roman" w:eastAsia="Times New Roman" w:hAnsi="Times New Roman" w:cs="Times New Roman"/>
                      <w:sz w:val="28"/>
                      <w:szCs w:val="28"/>
                    </w:rPr>
                    <w:t>3</w:t>
                  </w:r>
                  <w:r w:rsidRPr="008F6A00">
                    <w:rPr>
                      <w:rFonts w:ascii="Times New Roman" w:eastAsia="Times New Roman" w:hAnsi="Times New Roman" w:cs="Times New Roman"/>
                      <w:sz w:val="28"/>
                      <w:szCs w:val="28"/>
                    </w:rPr>
                    <w:t>,</w:t>
                  </w:r>
                  <w:r>
                    <w:rPr>
                      <w:rFonts w:ascii="Times New Roman" w:eastAsia="Times New Roman" w:hAnsi="Times New Roman" w:cs="Times New Roman"/>
                      <w:sz w:val="28"/>
                      <w:szCs w:val="28"/>
                    </w:rPr>
                    <w:t>83</w:t>
                  </w:r>
                </w:p>
              </w:tc>
              <w:tc>
                <w:tcPr>
                  <w:tcW w:w="2693" w:type="dxa"/>
                </w:tcPr>
                <w:p w:rsidR="00723C4B" w:rsidRPr="00015E4C" w:rsidRDefault="00723C4B" w:rsidP="00723C4B">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465,5</w:t>
                  </w:r>
                  <w:r>
                    <w:rPr>
                      <w:rFonts w:ascii="Times New Roman" w:eastAsia="Times New Roman" w:hAnsi="Times New Roman" w:cs="Times New Roman"/>
                      <w:sz w:val="28"/>
                      <w:szCs w:val="28"/>
                      <w:lang w:val="en-US"/>
                    </w:rPr>
                    <w:t>5</w:t>
                  </w:r>
                </w:p>
              </w:tc>
            </w:tr>
            <w:tr w:rsidR="00723C4B" w:rsidRPr="00A7707C" w:rsidTr="00AD6A4F">
              <w:trPr>
                <w:trHeight w:val="326"/>
              </w:trPr>
              <w:tc>
                <w:tcPr>
                  <w:tcW w:w="6799" w:type="dxa"/>
                  <w:gridSpan w:val="3"/>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Средства областного бюджета</w:t>
                  </w:r>
                </w:p>
              </w:tc>
            </w:tr>
            <w:tr w:rsidR="00723C4B" w:rsidRPr="00A7707C" w:rsidTr="00AD6A4F">
              <w:trPr>
                <w:trHeight w:val="544"/>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Предусмотрено в бюджете области</w:t>
                  </w:r>
                </w:p>
              </w:tc>
              <w:tc>
                <w:tcPr>
                  <w:tcW w:w="2693"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Потребность в финансировании</w:t>
                  </w:r>
                </w:p>
              </w:tc>
            </w:tr>
            <w:tr w:rsidR="00723C4B" w:rsidRPr="00A7707C" w:rsidTr="00AD6A4F">
              <w:trPr>
                <w:trHeight w:val="70"/>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2025</w:t>
                  </w: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0,74</w:t>
                  </w:r>
                </w:p>
              </w:tc>
              <w:tc>
                <w:tcPr>
                  <w:tcW w:w="2693" w:type="dxa"/>
                  <w:shd w:val="clear" w:color="auto" w:fill="FFFFFF"/>
                </w:tcPr>
                <w:p w:rsidR="00723C4B" w:rsidRPr="00015E4C" w:rsidRDefault="00723C4B" w:rsidP="00723C4B">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en-US"/>
                    </w:rPr>
                    <w:t>74</w:t>
                  </w:r>
                </w:p>
              </w:tc>
            </w:tr>
            <w:tr w:rsidR="00723C4B" w:rsidRPr="00A7707C" w:rsidTr="00AD6A4F">
              <w:trPr>
                <w:trHeight w:val="70"/>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2026</w:t>
                  </w: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0,00</w:t>
                  </w:r>
                </w:p>
              </w:tc>
              <w:tc>
                <w:tcPr>
                  <w:tcW w:w="2693" w:type="dxa"/>
                  <w:shd w:val="clear" w:color="auto" w:fill="FFFFFF"/>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1,91</w:t>
                  </w:r>
                </w:p>
              </w:tc>
            </w:tr>
            <w:tr w:rsidR="00723C4B" w:rsidRPr="00A7707C" w:rsidTr="00AD6A4F">
              <w:trPr>
                <w:trHeight w:val="70"/>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2027</w:t>
                  </w: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0,00</w:t>
                  </w:r>
                </w:p>
              </w:tc>
              <w:tc>
                <w:tcPr>
                  <w:tcW w:w="2693" w:type="dxa"/>
                  <w:shd w:val="clear" w:color="auto" w:fill="FFFFFF"/>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2,00</w:t>
                  </w:r>
                </w:p>
              </w:tc>
            </w:tr>
            <w:tr w:rsidR="00723C4B" w:rsidRPr="00A7707C" w:rsidTr="00AD6A4F">
              <w:trPr>
                <w:trHeight w:val="70"/>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0,00</w:t>
                  </w:r>
                </w:p>
              </w:tc>
              <w:tc>
                <w:tcPr>
                  <w:tcW w:w="2693" w:type="dxa"/>
                  <w:shd w:val="clear" w:color="auto" w:fill="FFFFFF"/>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2,09</w:t>
                  </w:r>
                </w:p>
              </w:tc>
            </w:tr>
            <w:tr w:rsidR="00723C4B" w:rsidRPr="00B04E11" w:rsidTr="00AD6A4F">
              <w:trPr>
                <w:trHeight w:val="70"/>
              </w:trPr>
              <w:tc>
                <w:tcPr>
                  <w:tcW w:w="1696" w:type="dxa"/>
                </w:tcPr>
                <w:p w:rsidR="00723C4B" w:rsidRPr="00A7707C" w:rsidRDefault="00723C4B" w:rsidP="00723C4B">
                  <w:pPr>
                    <w:spacing w:after="0" w:line="240" w:lineRule="auto"/>
                    <w:rPr>
                      <w:rFonts w:ascii="Times New Roman" w:eastAsia="Times New Roman" w:hAnsi="Times New Roman" w:cs="Times New Roman"/>
                      <w:sz w:val="28"/>
                      <w:szCs w:val="28"/>
                    </w:rPr>
                  </w:pPr>
                  <w:r w:rsidRPr="00A7707C">
                    <w:rPr>
                      <w:rFonts w:ascii="Times New Roman" w:eastAsia="Times New Roman" w:hAnsi="Times New Roman" w:cs="Times New Roman"/>
                      <w:sz w:val="28"/>
                      <w:szCs w:val="28"/>
                    </w:rPr>
                    <w:t>Итого</w:t>
                  </w:r>
                </w:p>
              </w:tc>
              <w:tc>
                <w:tcPr>
                  <w:tcW w:w="2410" w:type="dxa"/>
                </w:tcPr>
                <w:p w:rsidR="00723C4B" w:rsidRPr="008F6A00" w:rsidRDefault="00723C4B" w:rsidP="00723C4B">
                  <w:pPr>
                    <w:spacing w:after="0" w:line="240" w:lineRule="auto"/>
                    <w:jc w:val="center"/>
                    <w:rPr>
                      <w:rFonts w:ascii="Times New Roman" w:eastAsia="Times New Roman" w:hAnsi="Times New Roman" w:cs="Times New Roman"/>
                      <w:sz w:val="28"/>
                      <w:szCs w:val="28"/>
                    </w:rPr>
                  </w:pPr>
                  <w:r w:rsidRPr="008F6A00">
                    <w:rPr>
                      <w:rFonts w:ascii="Times New Roman" w:eastAsia="Times New Roman" w:hAnsi="Times New Roman" w:cs="Times New Roman"/>
                      <w:sz w:val="28"/>
                      <w:szCs w:val="28"/>
                    </w:rPr>
                    <w:t>0,74</w:t>
                  </w:r>
                </w:p>
              </w:tc>
              <w:tc>
                <w:tcPr>
                  <w:tcW w:w="2693" w:type="dxa"/>
                  <w:shd w:val="clear" w:color="auto" w:fill="FFFFFF"/>
                </w:tcPr>
                <w:p w:rsidR="00723C4B" w:rsidRPr="008F6A00" w:rsidRDefault="00723C4B" w:rsidP="00723C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6,74</w:t>
                  </w:r>
                </w:p>
              </w:tc>
            </w:tr>
          </w:tbl>
          <w:p w:rsidR="00723C4B" w:rsidRPr="00B04E11" w:rsidRDefault="00723C4B" w:rsidP="008D3F1D">
            <w:pPr>
              <w:spacing w:after="0" w:line="240" w:lineRule="auto"/>
              <w:jc w:val="both"/>
              <w:rPr>
                <w:rFonts w:ascii="Times New Roman" w:eastAsia="Calibri" w:hAnsi="Times New Roman" w:cs="Times New Roman"/>
                <w:sz w:val="28"/>
                <w:szCs w:val="28"/>
              </w:rPr>
            </w:pPr>
          </w:p>
        </w:tc>
      </w:tr>
      <w:tr w:rsidR="008D3F1D" w:rsidRPr="00B04E11" w:rsidTr="008D3F1D">
        <w:tc>
          <w:tcPr>
            <w:tcW w:w="3369" w:type="dxa"/>
            <w:tcBorders>
              <w:top w:val="single" w:sz="4" w:space="0" w:color="auto"/>
              <w:bottom w:val="single" w:sz="4" w:space="0" w:color="auto"/>
              <w:right w:val="single" w:sz="4" w:space="0" w:color="auto"/>
            </w:tcBorders>
          </w:tcPr>
          <w:p w:rsidR="008D3F1D" w:rsidRPr="00B04E11" w:rsidRDefault="008D3F1D" w:rsidP="008D3F1D">
            <w:pPr>
              <w:spacing w:after="0" w:line="240" w:lineRule="auto"/>
              <w:rPr>
                <w:rFonts w:ascii="Times New Roman" w:eastAsia="Times New Roman" w:hAnsi="Times New Roman" w:cs="Times New Roman"/>
                <w:bCs/>
                <w:sz w:val="28"/>
                <w:szCs w:val="28"/>
              </w:rPr>
            </w:pPr>
            <w:r w:rsidRPr="00B04E11">
              <w:rPr>
                <w:rFonts w:ascii="Times New Roman" w:eastAsia="Times New Roman" w:hAnsi="Times New Roman" w:cs="Times New Roman"/>
                <w:bCs/>
                <w:color w:val="000000"/>
                <w:sz w:val="28"/>
                <w:szCs w:val="28"/>
              </w:rPr>
              <w:lastRenderedPageBreak/>
              <w:t xml:space="preserve">Основные ожидаемые результаты реализации </w:t>
            </w:r>
            <w:r w:rsidRPr="00B04E11">
              <w:rPr>
                <w:rFonts w:ascii="Times New Roman" w:eastAsia="Times New Roman" w:hAnsi="Times New Roman" w:cs="Times New Roman"/>
                <w:bCs/>
                <w:sz w:val="28"/>
                <w:szCs w:val="28"/>
              </w:rPr>
              <w:t>Подпрограммы</w:t>
            </w:r>
          </w:p>
        </w:tc>
        <w:tc>
          <w:tcPr>
            <w:tcW w:w="7101" w:type="dxa"/>
            <w:tcBorders>
              <w:top w:val="single" w:sz="4" w:space="0" w:color="auto"/>
              <w:left w:val="single" w:sz="4" w:space="0" w:color="auto"/>
              <w:bottom w:val="single" w:sz="4" w:space="0" w:color="auto"/>
            </w:tcBorders>
            <w:shd w:val="clear" w:color="auto" w:fill="auto"/>
          </w:tcPr>
          <w:p w:rsidR="008D3F1D" w:rsidRPr="00A145F6" w:rsidRDefault="008D3F1D" w:rsidP="008D3F1D">
            <w:pPr>
              <w:tabs>
                <w:tab w:val="left" w:pos="-4111"/>
                <w:tab w:val="left" w:pos="-3969"/>
                <w:tab w:val="left" w:pos="327"/>
              </w:tabs>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w:t>
            </w:r>
            <w:r w:rsidR="003078D8">
              <w:rPr>
                <w:rFonts w:ascii="Times New Roman" w:eastAsia="Times New Roman" w:hAnsi="Times New Roman" w:cs="Times New Roman"/>
                <w:color w:val="000000"/>
                <w:sz w:val="28"/>
                <w:szCs w:val="28"/>
              </w:rPr>
              <w:t xml:space="preserve"> </w:t>
            </w:r>
            <w:r w:rsidRPr="00B04E11">
              <w:rPr>
                <w:rFonts w:ascii="Times New Roman" w:eastAsia="Times New Roman" w:hAnsi="Times New Roman" w:cs="Times New Roman"/>
                <w:sz w:val="28"/>
                <w:szCs w:val="28"/>
              </w:rPr>
              <w:t xml:space="preserve">оказание государственной поддержки отдельным категориям граждан для проведения ремонта жилых </w:t>
            </w:r>
            <w:r w:rsidRPr="00A145F6">
              <w:rPr>
                <w:rFonts w:ascii="Times New Roman" w:eastAsia="Times New Roman" w:hAnsi="Times New Roman" w:cs="Times New Roman"/>
                <w:sz w:val="28"/>
                <w:szCs w:val="28"/>
              </w:rPr>
              <w:t xml:space="preserve">помещений и (или) работ, направленных на повышение уровня обеспеченности их коммунальными услугами - </w:t>
            </w:r>
            <w:r w:rsidR="00BD23AB">
              <w:rPr>
                <w:rFonts w:ascii="Times New Roman" w:eastAsia="Times New Roman" w:hAnsi="Times New Roman" w:cs="Times New Roman"/>
                <w:sz w:val="28"/>
                <w:szCs w:val="28"/>
              </w:rPr>
              <w:t>50</w:t>
            </w:r>
            <w:r w:rsidRPr="00A145F6">
              <w:rPr>
                <w:rFonts w:ascii="Times New Roman" w:eastAsia="Times New Roman" w:hAnsi="Times New Roman" w:cs="Times New Roman"/>
                <w:sz w:val="28"/>
                <w:szCs w:val="28"/>
              </w:rPr>
              <w:t xml:space="preserve"> человек; </w:t>
            </w:r>
          </w:p>
          <w:p w:rsidR="008D3F1D" w:rsidRPr="00A145F6" w:rsidRDefault="008D3F1D" w:rsidP="008D3F1D">
            <w:pPr>
              <w:tabs>
                <w:tab w:val="left" w:pos="-4111"/>
                <w:tab w:val="left" w:pos="-3969"/>
                <w:tab w:val="left" w:pos="327"/>
              </w:tabs>
              <w:spacing w:after="0" w:line="240" w:lineRule="auto"/>
              <w:contextualSpacing/>
              <w:jc w:val="both"/>
              <w:rPr>
                <w:rFonts w:ascii="Times New Roman" w:eastAsia="Times New Roman" w:hAnsi="Times New Roman" w:cs="Times New Roman"/>
                <w:sz w:val="28"/>
                <w:szCs w:val="28"/>
                <w:highlight w:val="yellow"/>
              </w:rPr>
            </w:pPr>
            <w:r w:rsidRPr="00A145F6">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выполнение работ по оборудованию объектов жилищного фонда для инвалидов с ограниченными возможностями передвижения - </w:t>
            </w:r>
            <w:r w:rsidR="00BD23AB">
              <w:rPr>
                <w:rFonts w:ascii="Times New Roman" w:eastAsia="Times New Roman" w:hAnsi="Times New Roman" w:cs="Times New Roman"/>
                <w:sz w:val="28"/>
                <w:szCs w:val="28"/>
              </w:rPr>
              <w:t>6</w:t>
            </w:r>
            <w:r w:rsidRPr="00A145F6">
              <w:rPr>
                <w:rFonts w:ascii="Times New Roman" w:eastAsia="Times New Roman" w:hAnsi="Times New Roman" w:cs="Times New Roman"/>
                <w:sz w:val="28"/>
                <w:szCs w:val="28"/>
              </w:rPr>
              <w:t xml:space="preserve"> объектов;</w:t>
            </w:r>
          </w:p>
          <w:p w:rsidR="008D3F1D" w:rsidRPr="00A145F6" w:rsidRDefault="008D3F1D" w:rsidP="008D3F1D">
            <w:pPr>
              <w:tabs>
                <w:tab w:val="left" w:pos="-4111"/>
                <w:tab w:val="left" w:pos="-3969"/>
                <w:tab w:val="left" w:pos="317"/>
              </w:tabs>
              <w:spacing w:after="0" w:line="240" w:lineRule="auto"/>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количество отремонтированных муниципальных жилых помещений - 115 помещений; </w:t>
            </w:r>
          </w:p>
          <w:p w:rsidR="008D3F1D" w:rsidRPr="00A145F6" w:rsidRDefault="008D3F1D" w:rsidP="008D3F1D">
            <w:pPr>
              <w:spacing w:after="0" w:line="240" w:lineRule="auto"/>
              <w:jc w:val="both"/>
              <w:rPr>
                <w:rFonts w:ascii="Times New Roman" w:eastAsia="Calibri" w:hAnsi="Times New Roman" w:cs="Times New Roman"/>
                <w:sz w:val="28"/>
                <w:szCs w:val="28"/>
              </w:rPr>
            </w:pPr>
            <w:r w:rsidRPr="00A145F6">
              <w:rPr>
                <w:rFonts w:ascii="Times New Roman" w:eastAsia="Calibri" w:hAnsi="Times New Roman" w:cs="Times New Roman"/>
                <w:sz w:val="28"/>
                <w:szCs w:val="28"/>
              </w:rPr>
              <w:t>- обследование строительно-технического состояния</w:t>
            </w:r>
            <w:r w:rsidR="00EB2C26" w:rsidRPr="00EB2C26">
              <w:rPr>
                <w:rFonts w:ascii="Times New Roman" w:eastAsia="Calibri" w:hAnsi="Times New Roman" w:cs="Times New Roman"/>
                <w:sz w:val="28"/>
                <w:szCs w:val="28"/>
              </w:rPr>
              <w:t xml:space="preserve">    </w:t>
            </w:r>
            <w:r w:rsidRPr="00A145F6">
              <w:rPr>
                <w:rFonts w:ascii="Times New Roman" w:eastAsia="Calibri" w:hAnsi="Times New Roman" w:cs="Times New Roman"/>
                <w:sz w:val="28"/>
                <w:szCs w:val="28"/>
              </w:rPr>
              <w:t xml:space="preserve"> 10 многоквартирных домов; </w:t>
            </w:r>
          </w:p>
          <w:p w:rsidR="008D3F1D" w:rsidRDefault="008D3F1D" w:rsidP="008D3F1D">
            <w:pPr>
              <w:spacing w:after="0" w:line="240" w:lineRule="auto"/>
              <w:jc w:val="both"/>
              <w:rPr>
                <w:rFonts w:ascii="Times New Roman" w:eastAsia="Times New Roman" w:hAnsi="Times New Roman" w:cs="Times New Roman"/>
                <w:b/>
                <w:sz w:val="28"/>
                <w:szCs w:val="28"/>
              </w:rPr>
            </w:pPr>
            <w:r w:rsidRPr="00A145F6">
              <w:rPr>
                <w:rFonts w:ascii="Times New Roman" w:eastAsia="Times New Roman" w:hAnsi="Times New Roman" w:cs="Times New Roman"/>
                <w:sz w:val="28"/>
                <w:szCs w:val="28"/>
              </w:rPr>
              <w:t xml:space="preserve">- </w:t>
            </w:r>
            <w:r w:rsidRPr="00A145F6">
              <w:rPr>
                <w:rFonts w:ascii="Times New Roman" w:eastAsia="Calibri"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A145F6">
              <w:rPr>
                <w:rFonts w:ascii="Times New Roman" w:eastAsia="Times New Roman" w:hAnsi="Times New Roman" w:cs="Times New Roman"/>
                <w:sz w:val="28"/>
                <w:szCs w:val="28"/>
              </w:rPr>
              <w:t xml:space="preserve">; </w:t>
            </w:r>
          </w:p>
          <w:p w:rsidR="008D3F1D" w:rsidRPr="00FA6112" w:rsidRDefault="008D3F1D" w:rsidP="008D3F1D">
            <w:pPr>
              <w:spacing w:after="0" w:line="240" w:lineRule="auto"/>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изготовление технических планов </w:t>
            </w:r>
            <w:r w:rsidRPr="00FA6112">
              <w:rPr>
                <w:rFonts w:ascii="Times New Roman" w:eastAsia="Times New Roman" w:hAnsi="Times New Roman" w:cs="Times New Roman"/>
                <w:sz w:val="28"/>
                <w:szCs w:val="28"/>
              </w:rPr>
              <w:t>(технических паспортов) на жилые помещения  муниципального жилищного фонда, не состоящих на кадастровом учете, в количестве 40 шт</w:t>
            </w:r>
            <w:r w:rsidR="00EB2C26">
              <w:rPr>
                <w:rFonts w:ascii="Times New Roman" w:eastAsia="Times New Roman" w:hAnsi="Times New Roman" w:cs="Times New Roman"/>
                <w:sz w:val="28"/>
                <w:szCs w:val="28"/>
              </w:rPr>
              <w:t>ук</w:t>
            </w:r>
            <w:r w:rsidRPr="00FA6112">
              <w:rPr>
                <w:rFonts w:ascii="Times New Roman" w:eastAsia="Times New Roman" w:hAnsi="Times New Roman" w:cs="Times New Roman"/>
                <w:sz w:val="28"/>
                <w:szCs w:val="28"/>
              </w:rPr>
              <w:t>;</w:t>
            </w:r>
          </w:p>
          <w:p w:rsidR="008D3F1D" w:rsidRPr="00B04E11" w:rsidRDefault="008D3F1D" w:rsidP="008D3F1D">
            <w:pPr>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w:t>
            </w:r>
            <w:r w:rsidR="003078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оформление свидетельств на выморочно</w:t>
            </w:r>
            <w:r w:rsidR="00324E69">
              <w:rPr>
                <w:rFonts w:ascii="Times New Roman" w:eastAsia="Times New Roman" w:hAnsi="Times New Roman" w:cs="Times New Roman"/>
                <w:sz w:val="28"/>
                <w:szCs w:val="28"/>
              </w:rPr>
              <w:t>е имущество в количестве 20 шт</w:t>
            </w:r>
            <w:r w:rsidR="00EB2C26">
              <w:rPr>
                <w:rFonts w:ascii="Times New Roman" w:eastAsia="Times New Roman" w:hAnsi="Times New Roman" w:cs="Times New Roman"/>
                <w:sz w:val="28"/>
                <w:szCs w:val="28"/>
              </w:rPr>
              <w:t>ук</w:t>
            </w:r>
            <w:r w:rsidR="00324E69">
              <w:rPr>
                <w:rFonts w:ascii="Times New Roman" w:eastAsia="Times New Roman" w:hAnsi="Times New Roman" w:cs="Times New Roman"/>
                <w:sz w:val="28"/>
                <w:szCs w:val="28"/>
              </w:rPr>
              <w:t>.</w:t>
            </w:r>
          </w:p>
        </w:tc>
      </w:tr>
    </w:tbl>
    <w:p w:rsidR="00C442C6" w:rsidRDefault="00C442C6" w:rsidP="008D3F1D">
      <w:pPr>
        <w:spacing w:after="0" w:line="240" w:lineRule="auto"/>
        <w:jc w:val="center"/>
        <w:outlineLvl w:val="1"/>
        <w:rPr>
          <w:rFonts w:ascii="Times New Roman" w:eastAsia="Times New Roman" w:hAnsi="Times New Roman" w:cs="Times New Roman"/>
          <w:sz w:val="28"/>
          <w:szCs w:val="28"/>
        </w:rPr>
      </w:pPr>
    </w:p>
    <w:p w:rsidR="008D3F1D" w:rsidRPr="00B04E11" w:rsidRDefault="008D3F1D" w:rsidP="008D3F1D">
      <w:pPr>
        <w:spacing w:after="0" w:line="240" w:lineRule="auto"/>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6.2. Анализ существующей ситуации и оценка проблем, решение которых осуществляется путем реализации Подпрограммы</w:t>
      </w:r>
    </w:p>
    <w:p w:rsidR="008D3F1D" w:rsidRPr="00B04E11" w:rsidRDefault="008D3F1D" w:rsidP="008D3F1D">
      <w:pPr>
        <w:spacing w:after="0" w:line="240" w:lineRule="auto"/>
        <w:jc w:val="both"/>
        <w:outlineLvl w:val="2"/>
        <w:rPr>
          <w:rFonts w:ascii="Times New Roman" w:eastAsia="Times New Roman" w:hAnsi="Times New Roman" w:cs="Times New Roman"/>
          <w:sz w:val="28"/>
          <w:szCs w:val="28"/>
        </w:rPr>
      </w:pPr>
    </w:p>
    <w:p w:rsidR="008D3F1D" w:rsidRPr="00B04E11" w:rsidRDefault="008D3F1D" w:rsidP="008D3F1D">
      <w:pP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B04E11">
        <w:rPr>
          <w:rFonts w:ascii="Times New Roman" w:eastAsia="Times New Roman" w:hAnsi="Times New Roman" w:cs="Times New Roman"/>
          <w:color w:val="000000"/>
          <w:sz w:val="28"/>
          <w:szCs w:val="28"/>
        </w:rPr>
        <w:t>Содержание муниципального жилищного фонда - это обязанность муниципального образования как собственника.</w:t>
      </w:r>
    </w:p>
    <w:p w:rsidR="008D3F1D" w:rsidRPr="00B04E11" w:rsidRDefault="008D3F1D" w:rsidP="008D3F1D">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rPr>
      </w:pPr>
      <w:r w:rsidRPr="00B04E11">
        <w:rPr>
          <w:rFonts w:ascii="Times New Roman" w:eastAsia="Times New Roman" w:hAnsi="Times New Roman" w:cs="Times New Roman"/>
          <w:bCs/>
          <w:color w:val="000000"/>
          <w:kern w:val="28"/>
          <w:sz w:val="28"/>
          <w:szCs w:val="28"/>
        </w:rPr>
        <w:t xml:space="preserve">Общая площадь жилых помещений в жилищном фонде городского округа город Рыбинск Ярославской области (далее по тексту </w:t>
      </w:r>
      <w:r>
        <w:rPr>
          <w:rFonts w:ascii="Times New Roman" w:eastAsia="Times New Roman" w:hAnsi="Times New Roman" w:cs="Times New Roman"/>
          <w:bCs/>
          <w:color w:val="000000"/>
          <w:kern w:val="28"/>
          <w:sz w:val="28"/>
          <w:szCs w:val="28"/>
        </w:rPr>
        <w:t>Подпрограммы –</w:t>
      </w:r>
      <w:r w:rsidRPr="00B04E11">
        <w:rPr>
          <w:rFonts w:ascii="Times New Roman" w:eastAsia="Times New Roman" w:hAnsi="Times New Roman" w:cs="Times New Roman"/>
          <w:bCs/>
          <w:color w:val="000000"/>
          <w:kern w:val="28"/>
          <w:sz w:val="28"/>
          <w:szCs w:val="28"/>
        </w:rPr>
        <w:t xml:space="preserve"> город Рыбинск) на 01.01.202</w:t>
      </w:r>
      <w:r>
        <w:rPr>
          <w:rFonts w:ascii="Times New Roman" w:eastAsia="Times New Roman" w:hAnsi="Times New Roman" w:cs="Times New Roman"/>
          <w:bCs/>
          <w:color w:val="000000"/>
          <w:kern w:val="28"/>
          <w:sz w:val="28"/>
          <w:szCs w:val="28"/>
        </w:rPr>
        <w:t>5</w:t>
      </w:r>
      <w:r w:rsidRPr="00B04E11">
        <w:rPr>
          <w:rFonts w:ascii="Times New Roman" w:eastAsia="Times New Roman" w:hAnsi="Times New Roman" w:cs="Times New Roman"/>
          <w:bCs/>
          <w:color w:val="000000"/>
          <w:kern w:val="28"/>
          <w:sz w:val="28"/>
          <w:szCs w:val="28"/>
        </w:rPr>
        <w:t xml:space="preserve"> составляет </w:t>
      </w:r>
      <w:r w:rsidRPr="000B12E5">
        <w:rPr>
          <w:rFonts w:ascii="Times New Roman" w:eastAsia="Times New Roman" w:hAnsi="Times New Roman" w:cs="Times New Roman"/>
          <w:bCs/>
          <w:color w:val="000000"/>
          <w:kern w:val="28"/>
          <w:sz w:val="28"/>
          <w:szCs w:val="28"/>
        </w:rPr>
        <w:t>5 141,</w:t>
      </w:r>
      <w:r>
        <w:rPr>
          <w:rFonts w:ascii="Times New Roman" w:eastAsia="Times New Roman" w:hAnsi="Times New Roman" w:cs="Times New Roman"/>
          <w:bCs/>
          <w:color w:val="000000"/>
          <w:kern w:val="28"/>
          <w:sz w:val="28"/>
          <w:szCs w:val="28"/>
        </w:rPr>
        <w:t>9</w:t>
      </w:r>
      <w:r w:rsidRPr="00B04E11">
        <w:rPr>
          <w:rFonts w:ascii="Times New Roman" w:eastAsia="Times New Roman" w:hAnsi="Times New Roman" w:cs="Times New Roman"/>
          <w:bCs/>
          <w:color w:val="000000"/>
          <w:kern w:val="28"/>
          <w:sz w:val="28"/>
          <w:szCs w:val="28"/>
        </w:rPr>
        <w:t xml:space="preserve"> тыс. кв.м, в том числе </w:t>
      </w:r>
      <w:r>
        <w:rPr>
          <w:rFonts w:ascii="Times New Roman" w:eastAsia="Times New Roman" w:hAnsi="Times New Roman" w:cs="Times New Roman"/>
          <w:bCs/>
          <w:color w:val="000000"/>
          <w:kern w:val="28"/>
          <w:sz w:val="28"/>
          <w:szCs w:val="28"/>
        </w:rPr>
        <w:t>308,9</w:t>
      </w:r>
      <w:r w:rsidRPr="00B04E11">
        <w:rPr>
          <w:rFonts w:ascii="Times New Roman" w:eastAsia="Times New Roman" w:hAnsi="Times New Roman" w:cs="Times New Roman"/>
          <w:bCs/>
          <w:color w:val="000000"/>
          <w:kern w:val="28"/>
          <w:sz w:val="28"/>
          <w:szCs w:val="28"/>
        </w:rPr>
        <w:t xml:space="preserve"> тыс. кв.м относятся к муниципальной собственности, из которой </w:t>
      </w:r>
      <w:r w:rsidRPr="005378F8">
        <w:rPr>
          <w:rFonts w:ascii="Times New Roman" w:eastAsia="Times New Roman" w:hAnsi="Times New Roman" w:cs="Times New Roman"/>
          <w:bCs/>
          <w:color w:val="000000"/>
          <w:kern w:val="28"/>
          <w:sz w:val="28"/>
          <w:szCs w:val="28"/>
        </w:rPr>
        <w:t>7,</w:t>
      </w:r>
      <w:r>
        <w:rPr>
          <w:rFonts w:ascii="Times New Roman" w:eastAsia="Times New Roman" w:hAnsi="Times New Roman" w:cs="Times New Roman"/>
          <w:bCs/>
          <w:color w:val="000000"/>
          <w:kern w:val="28"/>
          <w:sz w:val="28"/>
          <w:szCs w:val="28"/>
        </w:rPr>
        <w:t>4</w:t>
      </w:r>
      <w:r w:rsidRPr="00B04E11">
        <w:rPr>
          <w:rFonts w:ascii="Times New Roman" w:eastAsia="Times New Roman" w:hAnsi="Times New Roman" w:cs="Times New Roman"/>
          <w:bCs/>
          <w:color w:val="000000"/>
          <w:kern w:val="28"/>
          <w:sz w:val="28"/>
          <w:szCs w:val="28"/>
        </w:rPr>
        <w:t xml:space="preserve"> тыс. кв.м свободны от регистрационного учета граждан (далее по тексту – временно незаселенные).</w:t>
      </w:r>
    </w:p>
    <w:p w:rsidR="008D3F1D" w:rsidRPr="00B04E11" w:rsidRDefault="008D3F1D" w:rsidP="008D3F1D">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rPr>
      </w:pPr>
      <w:r w:rsidRPr="00B04E11">
        <w:rPr>
          <w:rFonts w:ascii="Times New Roman" w:eastAsia="Times New Roman" w:hAnsi="Times New Roman" w:cs="Times New Roman"/>
          <w:bCs/>
          <w:kern w:val="28"/>
          <w:sz w:val="28"/>
          <w:szCs w:val="28"/>
        </w:rPr>
        <w:t xml:space="preserve">В целях оказания государственной поддержки отдельным категориям граждан (ветеранам и инвалидам Великой Отечественной войны) в рамках </w:t>
      </w:r>
      <w:r>
        <w:rPr>
          <w:rFonts w:ascii="Times New Roman" w:eastAsia="Times New Roman" w:hAnsi="Times New Roman" w:cs="Times New Roman"/>
          <w:bCs/>
          <w:kern w:val="28"/>
          <w:sz w:val="28"/>
          <w:szCs w:val="28"/>
        </w:rPr>
        <w:t>ведомственной целевой программы</w:t>
      </w:r>
      <w:r w:rsidRPr="00B04E11">
        <w:rPr>
          <w:rFonts w:ascii="Times New Roman" w:eastAsia="Times New Roman" w:hAnsi="Times New Roman" w:cs="Times New Roman"/>
          <w:bCs/>
          <w:kern w:val="28"/>
          <w:sz w:val="28"/>
          <w:szCs w:val="28"/>
        </w:rPr>
        <w:t xml:space="preserve"> </w:t>
      </w:r>
      <w:r>
        <w:rPr>
          <w:rFonts w:ascii="Times New Roman" w:eastAsia="Times New Roman" w:hAnsi="Times New Roman" w:cs="Times New Roman"/>
          <w:sz w:val="28"/>
          <w:szCs w:val="28"/>
        </w:rPr>
        <w:t>министерства</w:t>
      </w:r>
      <w:r w:rsidRPr="00AB491C">
        <w:rPr>
          <w:rFonts w:ascii="Times New Roman" w:eastAsia="Times New Roman" w:hAnsi="Times New Roman" w:cs="Times New Roman"/>
          <w:sz w:val="28"/>
          <w:szCs w:val="28"/>
        </w:rPr>
        <w:t xml:space="preserve"> строительства </w:t>
      </w:r>
      <w:r>
        <w:rPr>
          <w:rFonts w:ascii="Times New Roman" w:eastAsia="Times New Roman" w:hAnsi="Times New Roman" w:cs="Times New Roman"/>
          <w:sz w:val="28"/>
          <w:szCs w:val="28"/>
        </w:rPr>
        <w:t xml:space="preserve">и жилищно-коммунального хозяйства </w:t>
      </w:r>
      <w:r w:rsidRPr="00AB491C">
        <w:rPr>
          <w:rFonts w:ascii="Times New Roman" w:eastAsia="Times New Roman" w:hAnsi="Times New Roman" w:cs="Times New Roman"/>
          <w:sz w:val="28"/>
          <w:szCs w:val="28"/>
        </w:rPr>
        <w:t xml:space="preserve">Ярославской области </w:t>
      </w:r>
      <w:r w:rsidRPr="00B04E11">
        <w:rPr>
          <w:rFonts w:ascii="Times New Roman" w:eastAsia="Times New Roman" w:hAnsi="Times New Roman" w:cs="Times New Roman"/>
          <w:bCs/>
          <w:kern w:val="28"/>
          <w:sz w:val="28"/>
          <w:szCs w:val="28"/>
        </w:rPr>
        <w:t>в 202</w:t>
      </w:r>
      <w:r w:rsidRPr="00D27850">
        <w:rPr>
          <w:rFonts w:ascii="Times New Roman" w:eastAsia="Times New Roman" w:hAnsi="Times New Roman" w:cs="Times New Roman"/>
          <w:bCs/>
          <w:kern w:val="28"/>
          <w:sz w:val="28"/>
          <w:szCs w:val="28"/>
        </w:rPr>
        <w:t>5</w:t>
      </w:r>
      <w:r w:rsidRPr="00B04E11">
        <w:rPr>
          <w:rFonts w:ascii="Times New Roman" w:eastAsia="Times New Roman" w:hAnsi="Times New Roman" w:cs="Times New Roman"/>
          <w:bCs/>
          <w:kern w:val="28"/>
          <w:sz w:val="28"/>
          <w:szCs w:val="28"/>
        </w:rPr>
        <w:t xml:space="preserve"> году выполнен ремонт жилых помещений </w:t>
      </w:r>
      <w:r w:rsidR="00EB2C26">
        <w:rPr>
          <w:rFonts w:ascii="Times New Roman" w:eastAsia="Times New Roman" w:hAnsi="Times New Roman" w:cs="Times New Roman"/>
          <w:bCs/>
          <w:kern w:val="28"/>
          <w:sz w:val="28"/>
          <w:szCs w:val="28"/>
        </w:rPr>
        <w:t xml:space="preserve">    </w:t>
      </w:r>
      <w:r w:rsidRPr="00D27850">
        <w:rPr>
          <w:rFonts w:ascii="Times New Roman" w:eastAsia="Times New Roman" w:hAnsi="Times New Roman" w:cs="Times New Roman"/>
          <w:bCs/>
          <w:kern w:val="28"/>
          <w:sz w:val="28"/>
          <w:szCs w:val="28"/>
        </w:rPr>
        <w:t>20</w:t>
      </w:r>
      <w:r w:rsidRPr="00B04E11">
        <w:rPr>
          <w:rFonts w:ascii="Times New Roman" w:eastAsia="Times New Roman" w:hAnsi="Times New Roman" w:cs="Times New Roman"/>
          <w:bCs/>
          <w:kern w:val="28"/>
          <w:sz w:val="28"/>
          <w:szCs w:val="28"/>
        </w:rPr>
        <w:t xml:space="preserve"> участникам и инвалидам Великой Отечественной войны, проживающим в городе Рыбинске на сумму </w:t>
      </w:r>
      <w:r w:rsidRPr="00D27850">
        <w:rPr>
          <w:rFonts w:ascii="Times New Roman" w:eastAsia="Times New Roman" w:hAnsi="Times New Roman" w:cs="Times New Roman"/>
          <w:bCs/>
          <w:kern w:val="28"/>
          <w:sz w:val="28"/>
          <w:szCs w:val="28"/>
        </w:rPr>
        <w:t>740</w:t>
      </w:r>
      <w:r>
        <w:rPr>
          <w:rFonts w:ascii="Times New Roman" w:eastAsia="Times New Roman" w:hAnsi="Times New Roman" w:cs="Times New Roman"/>
          <w:bCs/>
          <w:kern w:val="28"/>
          <w:sz w:val="28"/>
          <w:szCs w:val="28"/>
        </w:rPr>
        <w:t xml:space="preserve"> тыс</w:t>
      </w:r>
      <w:r w:rsidRPr="00B04E11">
        <w:rPr>
          <w:rFonts w:ascii="Times New Roman" w:eastAsia="Times New Roman" w:hAnsi="Times New Roman" w:cs="Times New Roman"/>
          <w:bCs/>
          <w:kern w:val="28"/>
          <w:sz w:val="28"/>
          <w:szCs w:val="28"/>
        </w:rPr>
        <w:t>. рублей.</w:t>
      </w:r>
    </w:p>
    <w:p w:rsidR="008D3F1D" w:rsidRPr="00B04E11" w:rsidRDefault="008D3F1D" w:rsidP="008D3F1D">
      <w:pPr>
        <w:tabs>
          <w:tab w:val="left" w:pos="426"/>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В рамках Подпрограммы реализуются следующие мероприятия:</w:t>
      </w:r>
    </w:p>
    <w:p w:rsidR="008D3F1D" w:rsidRPr="00B04E11" w:rsidRDefault="008D3F1D" w:rsidP="008D3F1D">
      <w:pPr>
        <w:tabs>
          <w:tab w:val="left" w:pos="-4111"/>
          <w:tab w:val="left" w:pos="-3969"/>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8D3F1D" w:rsidRPr="00B04E11" w:rsidRDefault="008D3F1D" w:rsidP="008D3F1D">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lastRenderedPageBreak/>
        <w:t>- обеспечение содержания и ремонта временно незаселенных жилых помещений, находящиеся в муниципальной собственности;</w:t>
      </w:r>
    </w:p>
    <w:p w:rsidR="008D3F1D" w:rsidRPr="00B04E11" w:rsidRDefault="008D3F1D" w:rsidP="008D3F1D">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выполнение работ по содержанию и ремонту жилых помещений, находящихся в муниципальной собственности;</w:t>
      </w:r>
    </w:p>
    <w:p w:rsidR="008D3F1D" w:rsidRPr="00B04E11" w:rsidRDefault="008D3F1D" w:rsidP="008D3F1D">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w:t>
      </w:r>
      <w:r w:rsidRPr="00B04E11">
        <w:rPr>
          <w:rFonts w:ascii="Times New Roman" w:eastAsia="Times New Roman" w:hAnsi="Times New Roman" w:cs="Times New Roman"/>
          <w:sz w:val="28"/>
          <w:szCs w:val="28"/>
        </w:rPr>
        <w:tab/>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8D3F1D" w:rsidRPr="00B04E11" w:rsidRDefault="008D3F1D" w:rsidP="008D3F1D">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оборудование объектов жилищного фонда для инвалидов с ограниченными возможностями передвижения;</w:t>
      </w:r>
    </w:p>
    <w:p w:rsidR="008D3F1D" w:rsidRPr="00B04E11" w:rsidRDefault="008D3F1D" w:rsidP="008D3F1D">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обеспечение деятельности муниципального учреждения;</w:t>
      </w:r>
    </w:p>
    <w:p w:rsidR="008D3F1D" w:rsidRPr="00B04E11" w:rsidRDefault="008D3F1D" w:rsidP="008D3F1D">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выполнение других обязательств муниципального образования.</w:t>
      </w:r>
    </w:p>
    <w:p w:rsidR="008D3F1D" w:rsidRPr="00B04E11" w:rsidRDefault="008D3F1D" w:rsidP="008D3F1D">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rPr>
      </w:pPr>
      <w:r w:rsidRPr="00B04E11">
        <w:rPr>
          <w:rFonts w:ascii="Times New Roman" w:eastAsia="Times New Roman" w:hAnsi="Times New Roman" w:cs="Times New Roman"/>
          <w:bCs/>
          <w:kern w:val="28"/>
          <w:sz w:val="28"/>
          <w:szCs w:val="28"/>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8D3F1D" w:rsidRPr="00B04E11" w:rsidRDefault="008D3F1D" w:rsidP="008D3F1D">
      <w:pPr>
        <w:spacing w:after="0" w:line="240" w:lineRule="auto"/>
        <w:ind w:firstLine="708"/>
        <w:jc w:val="both"/>
        <w:rPr>
          <w:rFonts w:ascii="Times New Roman" w:eastAsia="Times New Roman" w:hAnsi="Times New Roman" w:cs="Times New Roman"/>
          <w:sz w:val="28"/>
          <w:szCs w:val="28"/>
        </w:rPr>
      </w:pPr>
    </w:p>
    <w:p w:rsidR="008D3F1D" w:rsidRPr="00B04E11" w:rsidRDefault="008D3F1D" w:rsidP="008D3F1D">
      <w:pPr>
        <w:spacing w:after="0" w:line="240" w:lineRule="auto"/>
        <w:ind w:firstLine="709"/>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6.3. </w:t>
      </w:r>
      <w:r w:rsidRPr="00B04E11">
        <w:rPr>
          <w:rFonts w:ascii="Times New Roman" w:eastAsia="Times New Roman" w:hAnsi="Times New Roman" w:cs="Times New Roman"/>
          <w:color w:val="000000"/>
          <w:sz w:val="28"/>
          <w:szCs w:val="28"/>
        </w:rPr>
        <w:t>Цель, задачи и ожидаемые результаты реализации П</w:t>
      </w:r>
      <w:r w:rsidRPr="00B04E11">
        <w:rPr>
          <w:rFonts w:ascii="Times New Roman" w:eastAsia="Times New Roman" w:hAnsi="Times New Roman" w:cs="Times New Roman"/>
          <w:sz w:val="28"/>
          <w:szCs w:val="28"/>
        </w:rPr>
        <w:t>одпрограммы</w:t>
      </w:r>
    </w:p>
    <w:p w:rsidR="008D3F1D" w:rsidRPr="00B04E11" w:rsidRDefault="008D3F1D" w:rsidP="008D3F1D">
      <w:pPr>
        <w:spacing w:after="0" w:line="240" w:lineRule="auto"/>
        <w:ind w:firstLine="709"/>
        <w:rPr>
          <w:rFonts w:ascii="Times New Roman" w:eastAsia="Times New Roman" w:hAnsi="Times New Roman" w:cs="Times New Roman"/>
          <w:sz w:val="28"/>
          <w:szCs w:val="28"/>
        </w:rPr>
      </w:pPr>
    </w:p>
    <w:p w:rsidR="008D3F1D" w:rsidRPr="00B04E11" w:rsidRDefault="008D3F1D" w:rsidP="008D3F1D">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Целью Подпрограммы является повышение комфортности проживания в жилищном фонде городского округа город Рыбинск Ярославской области.</w:t>
      </w:r>
    </w:p>
    <w:p w:rsidR="008D3F1D" w:rsidRPr="00B04E11" w:rsidRDefault="008D3F1D" w:rsidP="008D3F1D">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Задачами Подпрограммы являются:</w:t>
      </w:r>
    </w:p>
    <w:p w:rsidR="008D3F1D" w:rsidRPr="00B04E11" w:rsidRDefault="008D3F1D" w:rsidP="008D3F1D">
      <w:pPr>
        <w:shd w:val="clear" w:color="auto" w:fill="FFFFFF"/>
        <w:spacing w:after="0" w:line="240" w:lineRule="auto"/>
        <w:contextualSpacing/>
        <w:jc w:val="both"/>
        <w:rPr>
          <w:rFonts w:ascii="Times New Roman" w:eastAsia="Calibri" w:hAnsi="Times New Roman" w:cs="Times New Roman"/>
          <w:sz w:val="28"/>
          <w:szCs w:val="28"/>
        </w:rPr>
      </w:pPr>
      <w:r w:rsidRPr="00B04E11">
        <w:rPr>
          <w:rFonts w:ascii="Times New Roman" w:eastAsia="Times New Roman" w:hAnsi="Times New Roman" w:cs="Times New Roman"/>
          <w:sz w:val="28"/>
          <w:szCs w:val="28"/>
        </w:rPr>
        <w:t xml:space="preserve">- </w:t>
      </w:r>
      <w:r w:rsidRPr="00B04E11">
        <w:rPr>
          <w:rFonts w:ascii="Times New Roman" w:eastAsia="Calibri" w:hAnsi="Times New Roman" w:cs="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8D3F1D" w:rsidRPr="00B04E11" w:rsidRDefault="008D3F1D" w:rsidP="008D3F1D">
      <w:pPr>
        <w:shd w:val="clear" w:color="auto" w:fill="FFFFFF"/>
        <w:spacing w:after="0" w:line="240" w:lineRule="auto"/>
        <w:contextualSpacing/>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 xml:space="preserve">- </w:t>
      </w:r>
      <w:r w:rsidRPr="00B04E11">
        <w:rPr>
          <w:rFonts w:ascii="Times New Roman" w:eastAsia="Times New Roman" w:hAnsi="Times New Roman" w:cs="Times New Roman"/>
          <w:sz w:val="28"/>
          <w:szCs w:val="28"/>
        </w:rPr>
        <w:t>поддержка отдельных категорий граждан в улучшении их условий проживания.</w:t>
      </w:r>
    </w:p>
    <w:p w:rsidR="008D3F1D" w:rsidRPr="00B04E11" w:rsidRDefault="008D3F1D" w:rsidP="008D3F1D">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В рамках реализации мероприятий Подпрограммы ожидаются следующие результаты:</w:t>
      </w:r>
    </w:p>
    <w:p w:rsidR="008D3F1D" w:rsidRPr="00A145F6" w:rsidRDefault="008D3F1D" w:rsidP="008D3F1D">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sidR="00AE7C90">
        <w:rPr>
          <w:rFonts w:ascii="Times New Roman" w:eastAsia="Times New Roman" w:hAnsi="Times New Roman" w:cs="Times New Roman"/>
          <w:sz w:val="28"/>
          <w:szCs w:val="28"/>
        </w:rPr>
        <w:t>50</w:t>
      </w:r>
      <w:r w:rsidRPr="00A145F6">
        <w:rPr>
          <w:rFonts w:ascii="Times New Roman" w:eastAsia="Times New Roman" w:hAnsi="Times New Roman" w:cs="Times New Roman"/>
          <w:sz w:val="28"/>
          <w:szCs w:val="28"/>
        </w:rPr>
        <w:t xml:space="preserve"> чел.;</w:t>
      </w:r>
    </w:p>
    <w:p w:rsidR="008D3F1D" w:rsidRPr="00A145F6" w:rsidRDefault="008D3F1D" w:rsidP="008D3F1D">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 xml:space="preserve">- выполнение работ по оборудованию объектов жилищного фонда для инвалидов с ограниченными возможностями передвижения - </w:t>
      </w:r>
      <w:r w:rsidR="00AE7C90">
        <w:rPr>
          <w:rFonts w:ascii="Times New Roman" w:eastAsia="Times New Roman" w:hAnsi="Times New Roman" w:cs="Times New Roman"/>
          <w:sz w:val="28"/>
          <w:szCs w:val="28"/>
        </w:rPr>
        <w:t>6</w:t>
      </w:r>
      <w:r w:rsidRPr="00A145F6">
        <w:rPr>
          <w:rFonts w:ascii="Times New Roman" w:eastAsia="Times New Roman" w:hAnsi="Times New Roman" w:cs="Times New Roman"/>
          <w:sz w:val="28"/>
          <w:szCs w:val="28"/>
        </w:rPr>
        <w:t xml:space="preserve"> объектов;</w:t>
      </w:r>
    </w:p>
    <w:p w:rsidR="008D3F1D" w:rsidRPr="00A145F6" w:rsidRDefault="008D3F1D" w:rsidP="008D3F1D">
      <w:pPr>
        <w:tabs>
          <w:tab w:val="left" w:pos="-4111"/>
          <w:tab w:val="left" w:pos="-3969"/>
          <w:tab w:val="left" w:pos="851"/>
        </w:tabs>
        <w:spacing w:after="0" w:line="240" w:lineRule="auto"/>
        <w:jc w:val="both"/>
        <w:rPr>
          <w:rFonts w:ascii="Times New Roman" w:eastAsia="Times New Roman" w:hAnsi="Times New Roman" w:cs="Times New Roman"/>
          <w:sz w:val="28"/>
          <w:szCs w:val="28"/>
        </w:rPr>
      </w:pPr>
      <w:r w:rsidRPr="00A145F6">
        <w:rPr>
          <w:rFonts w:ascii="Times New Roman" w:eastAsia="Times New Roman" w:hAnsi="Times New Roman" w:cs="Times New Roman"/>
          <w:sz w:val="28"/>
          <w:szCs w:val="28"/>
        </w:rPr>
        <w:t xml:space="preserve">- количество отремонтированных муниципальных жилых помещений - </w:t>
      </w:r>
      <w:r w:rsidR="000D4020">
        <w:rPr>
          <w:rFonts w:ascii="Times New Roman" w:eastAsia="Times New Roman" w:hAnsi="Times New Roman" w:cs="Times New Roman"/>
          <w:sz w:val="28"/>
          <w:szCs w:val="28"/>
        </w:rPr>
        <w:t xml:space="preserve">                  </w:t>
      </w:r>
      <w:r w:rsidRPr="00A145F6">
        <w:rPr>
          <w:rFonts w:ascii="Times New Roman" w:eastAsia="Times New Roman" w:hAnsi="Times New Roman" w:cs="Times New Roman"/>
          <w:sz w:val="28"/>
          <w:szCs w:val="28"/>
        </w:rPr>
        <w:t>1</w:t>
      </w:r>
      <w:r w:rsidR="00AE7C90">
        <w:rPr>
          <w:rFonts w:ascii="Times New Roman" w:eastAsia="Times New Roman" w:hAnsi="Times New Roman" w:cs="Times New Roman"/>
          <w:sz w:val="28"/>
          <w:szCs w:val="28"/>
        </w:rPr>
        <w:t>15</w:t>
      </w:r>
      <w:r w:rsidRPr="00A145F6">
        <w:rPr>
          <w:rFonts w:ascii="Times New Roman" w:eastAsia="Times New Roman" w:hAnsi="Times New Roman" w:cs="Times New Roman"/>
          <w:sz w:val="28"/>
          <w:szCs w:val="28"/>
        </w:rPr>
        <w:t xml:space="preserve"> помещений;</w:t>
      </w:r>
    </w:p>
    <w:p w:rsidR="008D3F1D" w:rsidRPr="00A145F6" w:rsidRDefault="008D3F1D" w:rsidP="008D3F1D">
      <w:pPr>
        <w:spacing w:after="0" w:line="240" w:lineRule="auto"/>
        <w:jc w:val="both"/>
        <w:rPr>
          <w:rFonts w:ascii="Times New Roman" w:eastAsia="Calibri" w:hAnsi="Times New Roman" w:cs="Times New Roman"/>
          <w:sz w:val="28"/>
          <w:szCs w:val="28"/>
        </w:rPr>
      </w:pPr>
      <w:r w:rsidRPr="00A145F6">
        <w:rPr>
          <w:rFonts w:ascii="Times New Roman" w:eastAsia="Times New Roman" w:hAnsi="Times New Roman" w:cs="Times New Roman"/>
          <w:sz w:val="28"/>
          <w:szCs w:val="28"/>
        </w:rPr>
        <w:t xml:space="preserve">- </w:t>
      </w:r>
      <w:r w:rsidRPr="00A145F6">
        <w:rPr>
          <w:rFonts w:ascii="Times New Roman" w:eastAsia="Calibri" w:hAnsi="Times New Roman" w:cs="Times New Roman"/>
          <w:sz w:val="28"/>
          <w:szCs w:val="28"/>
        </w:rPr>
        <w:t xml:space="preserve">обследование строительно-технического состояния 10 многоквартирных домов; </w:t>
      </w:r>
    </w:p>
    <w:p w:rsidR="008D3F1D" w:rsidRPr="00B04E11" w:rsidRDefault="008D3F1D" w:rsidP="008D3F1D">
      <w:pPr>
        <w:spacing w:after="0" w:line="240" w:lineRule="auto"/>
        <w:jc w:val="both"/>
        <w:rPr>
          <w:rFonts w:ascii="Times New Roman" w:eastAsia="Times New Roman" w:hAnsi="Times New Roman" w:cs="Times New Roman"/>
          <w:sz w:val="28"/>
          <w:szCs w:val="28"/>
          <w:highlight w:val="yellow"/>
        </w:rPr>
      </w:pPr>
      <w:r w:rsidRPr="00B04E11">
        <w:rPr>
          <w:rFonts w:ascii="Times New Roman" w:eastAsia="Times New Roman" w:hAnsi="Times New Roman" w:cs="Times New Roman"/>
          <w:sz w:val="28"/>
          <w:szCs w:val="28"/>
        </w:rPr>
        <w:t xml:space="preserve">- </w:t>
      </w:r>
      <w:r w:rsidRPr="00B04E11">
        <w:rPr>
          <w:rFonts w:ascii="Times New Roman" w:eastAsia="Calibri"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B04E11">
        <w:rPr>
          <w:rFonts w:ascii="Times New Roman" w:eastAsia="Times New Roman" w:hAnsi="Times New Roman" w:cs="Times New Roman"/>
          <w:sz w:val="28"/>
          <w:szCs w:val="28"/>
        </w:rPr>
        <w:t>;</w:t>
      </w:r>
    </w:p>
    <w:p w:rsidR="008D3F1D" w:rsidRPr="004213AE" w:rsidRDefault="008D3F1D" w:rsidP="008D3F1D">
      <w:pPr>
        <w:spacing w:after="0" w:line="240" w:lineRule="auto"/>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изготовление технически</w:t>
      </w:r>
      <w:r>
        <w:rPr>
          <w:rFonts w:ascii="Times New Roman" w:eastAsia="Times New Roman" w:hAnsi="Times New Roman" w:cs="Times New Roman"/>
          <w:sz w:val="28"/>
          <w:szCs w:val="28"/>
        </w:rPr>
        <w:t>х</w:t>
      </w:r>
      <w:r w:rsidRPr="00B04E11">
        <w:rPr>
          <w:rFonts w:ascii="Times New Roman" w:eastAsia="Times New Roman" w:hAnsi="Times New Roman" w:cs="Times New Roman"/>
          <w:sz w:val="28"/>
          <w:szCs w:val="28"/>
        </w:rPr>
        <w:t xml:space="preserve"> планов (технических паспортов) на жилые помещения</w:t>
      </w:r>
      <w:r>
        <w:rPr>
          <w:rFonts w:ascii="Times New Roman" w:eastAsia="Times New Roman" w:hAnsi="Times New Roman" w:cs="Times New Roman"/>
          <w:sz w:val="28"/>
          <w:szCs w:val="28"/>
        </w:rPr>
        <w:t xml:space="preserve"> </w:t>
      </w:r>
      <w:r w:rsidRPr="00B04E11">
        <w:rPr>
          <w:rFonts w:ascii="Times New Roman" w:eastAsia="Times New Roman" w:hAnsi="Times New Roman" w:cs="Times New Roman"/>
          <w:sz w:val="28"/>
          <w:szCs w:val="28"/>
        </w:rPr>
        <w:t xml:space="preserve"> </w:t>
      </w:r>
      <w:r w:rsidRPr="004213AE">
        <w:rPr>
          <w:rFonts w:ascii="Times New Roman" w:eastAsia="Times New Roman" w:hAnsi="Times New Roman" w:cs="Times New Roman"/>
          <w:sz w:val="28"/>
          <w:szCs w:val="28"/>
        </w:rPr>
        <w:t>муниципального жилищного фонда, не состоящих на кадастровом учете, в количестве 40 шт</w:t>
      </w:r>
      <w:r w:rsidR="000D4020">
        <w:rPr>
          <w:rFonts w:ascii="Times New Roman" w:eastAsia="Times New Roman" w:hAnsi="Times New Roman" w:cs="Times New Roman"/>
          <w:sz w:val="28"/>
          <w:szCs w:val="28"/>
        </w:rPr>
        <w:t>ук</w:t>
      </w:r>
      <w:r w:rsidRPr="004213AE">
        <w:rPr>
          <w:rFonts w:ascii="Times New Roman" w:eastAsia="Times New Roman" w:hAnsi="Times New Roman" w:cs="Times New Roman"/>
          <w:sz w:val="28"/>
          <w:szCs w:val="28"/>
        </w:rPr>
        <w:t>;</w:t>
      </w:r>
    </w:p>
    <w:p w:rsidR="008D3F1D" w:rsidRDefault="008D3F1D" w:rsidP="00324E6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оформление свидетельств на выморочно</w:t>
      </w:r>
      <w:r w:rsidR="00324E69">
        <w:rPr>
          <w:rFonts w:ascii="Times New Roman" w:eastAsia="Times New Roman" w:hAnsi="Times New Roman" w:cs="Times New Roman"/>
          <w:sz w:val="28"/>
          <w:szCs w:val="28"/>
        </w:rPr>
        <w:t>е имущество в количестве 20 шт</w:t>
      </w:r>
      <w:r w:rsidR="000D4020">
        <w:rPr>
          <w:rFonts w:ascii="Times New Roman" w:eastAsia="Times New Roman" w:hAnsi="Times New Roman" w:cs="Times New Roman"/>
          <w:sz w:val="28"/>
          <w:szCs w:val="28"/>
        </w:rPr>
        <w:t>ук</w:t>
      </w:r>
      <w:r w:rsidR="00324E69">
        <w:rPr>
          <w:rFonts w:ascii="Times New Roman" w:eastAsia="Times New Roman" w:hAnsi="Times New Roman" w:cs="Times New Roman"/>
          <w:sz w:val="28"/>
          <w:szCs w:val="28"/>
        </w:rPr>
        <w:t>.</w:t>
      </w:r>
    </w:p>
    <w:p w:rsidR="00324E69" w:rsidRPr="00B04E11" w:rsidRDefault="00324E69" w:rsidP="00324E69">
      <w:pPr>
        <w:spacing w:after="0" w:line="240" w:lineRule="auto"/>
        <w:jc w:val="both"/>
        <w:rPr>
          <w:rFonts w:ascii="Times New Roman" w:eastAsia="Times New Roman" w:hAnsi="Times New Roman" w:cs="Times New Roman"/>
          <w:sz w:val="28"/>
          <w:szCs w:val="28"/>
        </w:rPr>
      </w:pPr>
    </w:p>
    <w:p w:rsidR="008D3F1D" w:rsidRPr="00B04E11" w:rsidRDefault="008D3F1D" w:rsidP="008D3F1D">
      <w:pPr>
        <w:adjustRightInd w:val="0"/>
        <w:spacing w:after="0" w:line="240" w:lineRule="auto"/>
        <w:ind w:firstLine="540"/>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6.4. Социально-экономическое обоснование Подпрограммы</w:t>
      </w:r>
    </w:p>
    <w:p w:rsidR="008D3F1D" w:rsidRPr="00B04E11" w:rsidRDefault="008D3F1D" w:rsidP="008D3F1D">
      <w:pPr>
        <w:spacing w:after="0" w:line="240" w:lineRule="auto"/>
        <w:ind w:firstLine="567"/>
        <w:jc w:val="center"/>
        <w:rPr>
          <w:rFonts w:ascii="Times New Roman" w:eastAsia="Times New Roman" w:hAnsi="Times New Roman" w:cs="Times New Roman"/>
          <w:sz w:val="28"/>
          <w:szCs w:val="28"/>
        </w:rPr>
      </w:pPr>
    </w:p>
    <w:p w:rsidR="008D3F1D" w:rsidRPr="00B04E11" w:rsidRDefault="008D3F1D" w:rsidP="008D3F1D">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В основу социальной поддержки населения положен принцип адресной </w:t>
      </w:r>
      <w:r w:rsidRPr="00B04E11">
        <w:rPr>
          <w:rFonts w:ascii="Times New Roman" w:eastAsia="Times New Roman" w:hAnsi="Times New Roman" w:cs="Times New Roman"/>
          <w:sz w:val="28"/>
          <w:szCs w:val="28"/>
        </w:rPr>
        <w:lastRenderedPageBreak/>
        <w:t>направленности социальной помощи и социального обслуживания с учетом нуждаемости, сосредоточения финансовых ресурсов на удовлетворение потребностей тех, кто наиболее в них нуждается.</w:t>
      </w:r>
    </w:p>
    <w:p w:rsidR="008D3F1D" w:rsidRPr="00B04E11" w:rsidRDefault="008D3F1D" w:rsidP="008D3F1D">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Выполнение Подпрограммы имеет, прежде всего, социальную направленность. Реализация мероприятий, предусмотренных Подпрограммой позволит:</w:t>
      </w:r>
    </w:p>
    <w:p w:rsidR="008D3F1D" w:rsidRPr="00B04E11" w:rsidRDefault="008D3F1D" w:rsidP="008D3F1D">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w:t>
      </w:r>
      <w:r w:rsidRPr="00B04E11">
        <w:rPr>
          <w:rFonts w:ascii="Times New Roman" w:eastAsia="Times New Roman" w:hAnsi="Times New Roman" w:cs="Times New Roman"/>
          <w:color w:val="000000"/>
          <w:sz w:val="28"/>
          <w:szCs w:val="28"/>
        </w:rPr>
        <w:tab/>
        <w:t>повысить комфортность проживания граждан в жилых помещениях по договорам социального найма;</w:t>
      </w:r>
    </w:p>
    <w:p w:rsidR="008D3F1D" w:rsidRPr="00B04E11" w:rsidRDefault="008D3F1D" w:rsidP="008D3F1D">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улучшить качество жилищно-коммунального обслуживания;</w:t>
      </w:r>
    </w:p>
    <w:p w:rsidR="008D3F1D" w:rsidRPr="00B04E11" w:rsidRDefault="008D3F1D" w:rsidP="008D3F1D">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привести состояние жилых помещений, муниципального жилищного фонда, в соответствие с нормативно-техническими требованиями.</w:t>
      </w:r>
    </w:p>
    <w:p w:rsidR="008D3F1D" w:rsidRPr="00B04E11" w:rsidRDefault="008D3F1D" w:rsidP="008D3F1D">
      <w:pPr>
        <w:widowControl w:val="0"/>
        <w:adjustRightInd w:val="0"/>
        <w:spacing w:after="0" w:line="240" w:lineRule="auto"/>
        <w:ind w:firstLine="709"/>
        <w:jc w:val="center"/>
        <w:rPr>
          <w:rFonts w:ascii="Times New Roman" w:eastAsia="Times New Roman" w:hAnsi="Times New Roman" w:cs="Times New Roman"/>
          <w:sz w:val="28"/>
          <w:szCs w:val="28"/>
        </w:rPr>
      </w:pPr>
    </w:p>
    <w:p w:rsidR="008D3F1D" w:rsidRPr="00B04E11" w:rsidRDefault="008D3F1D" w:rsidP="008D3F1D">
      <w:pPr>
        <w:widowControl w:val="0"/>
        <w:adjustRightInd w:val="0"/>
        <w:spacing w:after="0" w:line="240" w:lineRule="auto"/>
        <w:ind w:firstLine="709"/>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6.5. Финансирование Подпрограммы.</w:t>
      </w:r>
    </w:p>
    <w:p w:rsidR="008D3F1D" w:rsidRPr="00B04E11" w:rsidRDefault="008D3F1D" w:rsidP="008D3F1D">
      <w:pPr>
        <w:widowControl w:val="0"/>
        <w:adjustRightInd w:val="0"/>
        <w:spacing w:after="0" w:line="240" w:lineRule="auto"/>
        <w:ind w:firstLine="720"/>
        <w:jc w:val="center"/>
        <w:rPr>
          <w:rFonts w:ascii="Times New Roman" w:eastAsia="Times New Roman" w:hAnsi="Times New Roman" w:cs="Times New Roman"/>
          <w:sz w:val="28"/>
          <w:szCs w:val="28"/>
        </w:rPr>
      </w:pPr>
    </w:p>
    <w:p w:rsidR="008D3F1D" w:rsidRPr="00B04E11" w:rsidRDefault="008D3F1D" w:rsidP="008D3F1D">
      <w:pPr>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Основными источниками финансирования Подпрограммы являются:</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8D3F1D"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средства областного бюджета.</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134"/>
        <w:gridCol w:w="1134"/>
        <w:gridCol w:w="1134"/>
        <w:gridCol w:w="1134"/>
        <w:gridCol w:w="1134"/>
        <w:gridCol w:w="1134"/>
        <w:gridCol w:w="1134"/>
        <w:gridCol w:w="1134"/>
      </w:tblGrid>
      <w:tr w:rsidR="000D4020" w:rsidRPr="00AB491C" w:rsidTr="00F65FD0">
        <w:trPr>
          <w:trHeight w:val="289"/>
        </w:trPr>
        <w:tc>
          <w:tcPr>
            <w:tcW w:w="1242" w:type="dxa"/>
            <w:vMerge w:val="restart"/>
          </w:tcPr>
          <w:p w:rsidR="000D4020" w:rsidRPr="00AB491C" w:rsidRDefault="000D4020" w:rsidP="00392C18">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Наимено</w:t>
            </w:r>
            <w:r w:rsidR="00F65FD0">
              <w:rPr>
                <w:rFonts w:ascii="Times New Roman" w:eastAsia="Times New Roman" w:hAnsi="Times New Roman" w:cs="Times New Roman"/>
              </w:rPr>
              <w:t xml:space="preserve"> </w:t>
            </w:r>
            <w:r w:rsidRPr="00AB491C">
              <w:rPr>
                <w:rFonts w:ascii="Times New Roman" w:eastAsia="Times New Roman" w:hAnsi="Times New Roman" w:cs="Times New Roman"/>
              </w:rPr>
              <w:t>вание ресурсов</w:t>
            </w:r>
          </w:p>
          <w:p w:rsidR="000D4020" w:rsidRPr="00AB491C" w:rsidRDefault="000D4020" w:rsidP="00392C18">
            <w:pPr>
              <w:spacing w:after="0" w:line="240" w:lineRule="auto"/>
              <w:ind w:firstLine="567"/>
              <w:jc w:val="both"/>
              <w:rPr>
                <w:rFonts w:ascii="Times New Roman" w:eastAsia="Times New Roman" w:hAnsi="Times New Roman" w:cs="Times New Roman"/>
              </w:rPr>
            </w:pPr>
          </w:p>
        </w:tc>
        <w:tc>
          <w:tcPr>
            <w:tcW w:w="2268" w:type="dxa"/>
            <w:gridSpan w:val="2"/>
          </w:tcPr>
          <w:p w:rsidR="000D4020" w:rsidRPr="00AB491C" w:rsidRDefault="000D4020" w:rsidP="00392C18">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5</w:t>
            </w:r>
          </w:p>
        </w:tc>
        <w:tc>
          <w:tcPr>
            <w:tcW w:w="2268" w:type="dxa"/>
            <w:gridSpan w:val="2"/>
          </w:tcPr>
          <w:p w:rsidR="000D4020" w:rsidRPr="00AB491C" w:rsidRDefault="000D4020" w:rsidP="00392C18">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6</w:t>
            </w:r>
          </w:p>
        </w:tc>
        <w:tc>
          <w:tcPr>
            <w:tcW w:w="2268" w:type="dxa"/>
            <w:gridSpan w:val="2"/>
          </w:tcPr>
          <w:p w:rsidR="000D4020" w:rsidRPr="00AB491C" w:rsidRDefault="000D4020" w:rsidP="00392C18">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7</w:t>
            </w:r>
          </w:p>
        </w:tc>
        <w:tc>
          <w:tcPr>
            <w:tcW w:w="2268" w:type="dxa"/>
            <w:gridSpan w:val="2"/>
          </w:tcPr>
          <w:p w:rsidR="000D4020" w:rsidRPr="00AB491C" w:rsidRDefault="000D4020" w:rsidP="00392C18">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202</w:t>
            </w:r>
            <w:r>
              <w:rPr>
                <w:rFonts w:ascii="Times New Roman" w:eastAsia="Times New Roman" w:hAnsi="Times New Roman" w:cs="Times New Roman"/>
              </w:rPr>
              <w:t>8</w:t>
            </w:r>
          </w:p>
        </w:tc>
      </w:tr>
      <w:tr w:rsidR="000D4020" w:rsidRPr="00AB491C" w:rsidTr="00F65FD0">
        <w:trPr>
          <w:trHeight w:val="289"/>
        </w:trPr>
        <w:tc>
          <w:tcPr>
            <w:tcW w:w="1242" w:type="dxa"/>
            <w:vMerge/>
          </w:tcPr>
          <w:p w:rsidR="000D4020" w:rsidRPr="00AB491C" w:rsidRDefault="000D4020" w:rsidP="00392C18">
            <w:pPr>
              <w:spacing w:after="0" w:line="240" w:lineRule="auto"/>
              <w:ind w:firstLine="567"/>
              <w:jc w:val="both"/>
              <w:rPr>
                <w:rFonts w:ascii="Times New Roman" w:eastAsia="Times New Roman" w:hAnsi="Times New Roman" w:cs="Times New Roman"/>
              </w:rPr>
            </w:pPr>
          </w:p>
        </w:tc>
        <w:tc>
          <w:tcPr>
            <w:tcW w:w="1134" w:type="dxa"/>
          </w:tcPr>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Выде-</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лено,</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tc>
        <w:tc>
          <w:tcPr>
            <w:tcW w:w="1134" w:type="dxa"/>
          </w:tcPr>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 xml:space="preserve">Выде- </w:t>
            </w:r>
          </w:p>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Потреб-ность</w:t>
            </w:r>
          </w:p>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Выде-</w:t>
            </w:r>
          </w:p>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лено,</w:t>
            </w:r>
          </w:p>
          <w:p w:rsidR="000D4020" w:rsidRPr="00A20493" w:rsidRDefault="000D4020" w:rsidP="00392C18">
            <w:pPr>
              <w:spacing w:after="0" w:line="240" w:lineRule="auto"/>
              <w:ind w:firstLine="34"/>
              <w:jc w:val="center"/>
              <w:rPr>
                <w:rFonts w:ascii="Times New Roman" w:eastAsia="Times New Roman" w:hAnsi="Times New Roman" w:cs="Times New Roman"/>
              </w:rPr>
            </w:pPr>
            <w:r w:rsidRPr="00A20493">
              <w:rPr>
                <w:rFonts w:ascii="Times New Roman" w:eastAsia="Times New Roman" w:hAnsi="Times New Roman" w:cs="Times New Roman"/>
              </w:rPr>
              <w:t>млн.руб.</w:t>
            </w:r>
          </w:p>
        </w:tc>
        <w:tc>
          <w:tcPr>
            <w:tcW w:w="1134" w:type="dxa"/>
          </w:tcPr>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Потреб-ность</w:t>
            </w:r>
          </w:p>
          <w:p w:rsidR="000D4020" w:rsidRPr="00AB491C" w:rsidRDefault="000D4020" w:rsidP="00392C18">
            <w:pPr>
              <w:spacing w:after="0" w:line="240" w:lineRule="auto"/>
              <w:ind w:firstLine="34"/>
              <w:jc w:val="center"/>
              <w:rPr>
                <w:rFonts w:ascii="Times New Roman" w:eastAsia="Times New Roman" w:hAnsi="Times New Roman" w:cs="Times New Roman"/>
              </w:rPr>
            </w:pPr>
            <w:r w:rsidRPr="00AB491C">
              <w:rPr>
                <w:rFonts w:ascii="Times New Roman" w:eastAsia="Times New Roman" w:hAnsi="Times New Roman" w:cs="Times New Roman"/>
              </w:rPr>
              <w:t>млн.руб.</w:t>
            </w:r>
          </w:p>
          <w:p w:rsidR="000D4020" w:rsidRPr="00AB491C" w:rsidRDefault="000D4020" w:rsidP="00392C18">
            <w:pPr>
              <w:spacing w:after="0" w:line="240" w:lineRule="auto"/>
              <w:ind w:firstLine="34"/>
              <w:jc w:val="center"/>
              <w:rPr>
                <w:rFonts w:ascii="Times New Roman" w:eastAsia="Times New Roman" w:hAnsi="Times New Roman" w:cs="Times New Roman"/>
              </w:rPr>
            </w:pPr>
          </w:p>
        </w:tc>
      </w:tr>
      <w:tr w:rsidR="000D4020" w:rsidRPr="00AB491C" w:rsidTr="00F65FD0">
        <w:tc>
          <w:tcPr>
            <w:tcW w:w="1242" w:type="dxa"/>
          </w:tcPr>
          <w:p w:rsidR="000D4020" w:rsidRPr="00742A3E" w:rsidRDefault="000D4020" w:rsidP="00392C18">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города</w:t>
            </w:r>
          </w:p>
        </w:tc>
        <w:tc>
          <w:tcPr>
            <w:tcW w:w="1134" w:type="dxa"/>
          </w:tcPr>
          <w:p w:rsidR="000D4020" w:rsidRPr="00673E90" w:rsidRDefault="00E037CA"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46,07</w:t>
            </w:r>
          </w:p>
          <w:p w:rsidR="000D4020" w:rsidRPr="00673E90" w:rsidRDefault="000D4020" w:rsidP="00392C18">
            <w:pPr>
              <w:tabs>
                <w:tab w:val="left" w:pos="820"/>
              </w:tabs>
              <w:spacing w:after="0" w:line="240" w:lineRule="auto"/>
              <w:jc w:val="center"/>
              <w:rPr>
                <w:rFonts w:ascii="Times New Roman" w:eastAsia="Times New Roman" w:hAnsi="Times New Roman" w:cs="Times New Roman"/>
              </w:rPr>
            </w:pPr>
          </w:p>
        </w:tc>
        <w:tc>
          <w:tcPr>
            <w:tcW w:w="1134" w:type="dxa"/>
          </w:tcPr>
          <w:p w:rsidR="000D4020" w:rsidRPr="00DE550E"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134,64</w:t>
            </w:r>
          </w:p>
          <w:p w:rsidR="000D4020" w:rsidRPr="00DE550E" w:rsidRDefault="000D4020" w:rsidP="00392C18">
            <w:pPr>
              <w:tabs>
                <w:tab w:val="left" w:pos="820"/>
              </w:tabs>
              <w:spacing w:after="0" w:line="240" w:lineRule="auto"/>
              <w:jc w:val="center"/>
              <w:rPr>
                <w:rFonts w:ascii="Times New Roman" w:eastAsia="Times New Roman" w:hAnsi="Times New Roman" w:cs="Times New Roman"/>
              </w:rPr>
            </w:pPr>
          </w:p>
        </w:tc>
        <w:tc>
          <w:tcPr>
            <w:tcW w:w="1134" w:type="dxa"/>
          </w:tcPr>
          <w:p w:rsidR="000D4020" w:rsidRPr="00673E90" w:rsidRDefault="009D1EBC"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26,89</w:t>
            </w:r>
          </w:p>
        </w:tc>
        <w:tc>
          <w:tcPr>
            <w:tcW w:w="1134" w:type="dxa"/>
          </w:tcPr>
          <w:p w:rsidR="000D4020" w:rsidRPr="00673E90" w:rsidRDefault="009D1EBC"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158,06</w:t>
            </w:r>
          </w:p>
        </w:tc>
        <w:tc>
          <w:tcPr>
            <w:tcW w:w="1134" w:type="dxa"/>
          </w:tcPr>
          <w:p w:rsidR="000D4020" w:rsidRPr="00673E90" w:rsidRDefault="009D1EBC"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60,87</w:t>
            </w:r>
          </w:p>
        </w:tc>
        <w:tc>
          <w:tcPr>
            <w:tcW w:w="1134" w:type="dxa"/>
          </w:tcPr>
          <w:p w:rsidR="000D4020" w:rsidRPr="00673E90" w:rsidRDefault="009D1EBC"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85,86</w:t>
            </w:r>
          </w:p>
        </w:tc>
        <w:tc>
          <w:tcPr>
            <w:tcW w:w="1134" w:type="dxa"/>
          </w:tcPr>
          <w:p w:rsidR="000D4020" w:rsidRPr="00673E90" w:rsidRDefault="000D4020"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0D4020" w:rsidRPr="00673E90" w:rsidRDefault="009D1EBC" w:rsidP="00392C18">
            <w:pPr>
              <w:tabs>
                <w:tab w:val="left" w:pos="8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86,99</w:t>
            </w:r>
          </w:p>
        </w:tc>
      </w:tr>
      <w:tr w:rsidR="000D4020" w:rsidRPr="00AB491C" w:rsidTr="00F65FD0">
        <w:tc>
          <w:tcPr>
            <w:tcW w:w="1242" w:type="dxa"/>
          </w:tcPr>
          <w:p w:rsidR="000D4020" w:rsidRPr="00742A3E" w:rsidRDefault="000D4020" w:rsidP="00392C18">
            <w:pPr>
              <w:spacing w:after="0" w:line="240" w:lineRule="auto"/>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области</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0,74</w:t>
            </w:r>
          </w:p>
        </w:tc>
        <w:tc>
          <w:tcPr>
            <w:tcW w:w="1134" w:type="dxa"/>
          </w:tcPr>
          <w:p w:rsidR="000D4020" w:rsidRPr="00DE550E"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0,74</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1,91</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0,</w:t>
            </w:r>
            <w:r>
              <w:rPr>
                <w:rFonts w:ascii="Times New Roman" w:eastAsia="Times New Roman" w:hAnsi="Times New Roman" w:cs="Times New Roman"/>
              </w:rPr>
              <w:t>00</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2,09</w:t>
            </w:r>
          </w:p>
        </w:tc>
      </w:tr>
      <w:tr w:rsidR="000D4020" w:rsidRPr="00AB491C" w:rsidTr="00F65FD0">
        <w:tc>
          <w:tcPr>
            <w:tcW w:w="1242" w:type="dxa"/>
          </w:tcPr>
          <w:p w:rsidR="000D4020" w:rsidRPr="00742A3E" w:rsidRDefault="000D4020" w:rsidP="00F65FD0">
            <w:pPr>
              <w:spacing w:after="0" w:line="240" w:lineRule="auto"/>
              <w:ind w:right="-108"/>
              <w:jc w:val="both"/>
              <w:rPr>
                <w:rFonts w:ascii="Times New Roman" w:eastAsia="Times New Roman" w:hAnsi="Times New Roman" w:cs="Times New Roman"/>
                <w:sz w:val="20"/>
                <w:szCs w:val="20"/>
              </w:rPr>
            </w:pPr>
            <w:r w:rsidRPr="00742A3E">
              <w:rPr>
                <w:rFonts w:ascii="Times New Roman" w:eastAsia="Times New Roman" w:hAnsi="Times New Roman" w:cs="Times New Roman"/>
                <w:sz w:val="20"/>
                <w:szCs w:val="20"/>
              </w:rPr>
              <w:t>бюджет Российской Федерации</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DE550E" w:rsidRDefault="000D4020" w:rsidP="00392C18">
            <w:pPr>
              <w:spacing w:after="0" w:line="240" w:lineRule="auto"/>
              <w:jc w:val="center"/>
              <w:rPr>
                <w:rFonts w:ascii="Times New Roman" w:eastAsia="Times New Roman" w:hAnsi="Times New Roman" w:cs="Times New Roman"/>
              </w:rPr>
            </w:pPr>
            <w:r w:rsidRPr="00DE550E">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w:t>
            </w:r>
          </w:p>
        </w:tc>
      </w:tr>
      <w:tr w:rsidR="000D4020" w:rsidRPr="00AB491C" w:rsidTr="00F65FD0">
        <w:tc>
          <w:tcPr>
            <w:tcW w:w="1242" w:type="dxa"/>
          </w:tcPr>
          <w:p w:rsidR="000D4020" w:rsidRPr="00AB491C" w:rsidRDefault="000D4020" w:rsidP="00392C18">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Итого</w:t>
            </w:r>
          </w:p>
        </w:tc>
        <w:tc>
          <w:tcPr>
            <w:tcW w:w="1134" w:type="dxa"/>
          </w:tcPr>
          <w:p w:rsidR="000D4020" w:rsidRPr="00673E90" w:rsidRDefault="00E037CA"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46,81</w:t>
            </w:r>
          </w:p>
        </w:tc>
        <w:tc>
          <w:tcPr>
            <w:tcW w:w="1134" w:type="dxa"/>
          </w:tcPr>
          <w:p w:rsidR="000D4020" w:rsidRPr="00DE550E"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135,38</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26,89</w:t>
            </w:r>
          </w:p>
        </w:tc>
        <w:tc>
          <w:tcPr>
            <w:tcW w:w="1134" w:type="dxa"/>
          </w:tcPr>
          <w:p w:rsidR="009D1EBC" w:rsidRPr="00673E90" w:rsidRDefault="009D1EBC" w:rsidP="009D1E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159,97</w:t>
            </w:r>
          </w:p>
        </w:tc>
        <w:tc>
          <w:tcPr>
            <w:tcW w:w="1134" w:type="dxa"/>
          </w:tcPr>
          <w:p w:rsidR="000D4020" w:rsidRPr="00673E90" w:rsidRDefault="000D4020" w:rsidP="009D1EBC">
            <w:pPr>
              <w:spacing w:after="0" w:line="240" w:lineRule="auto"/>
              <w:jc w:val="center"/>
              <w:rPr>
                <w:rFonts w:ascii="Times New Roman" w:eastAsia="Times New Roman" w:hAnsi="Times New Roman" w:cs="Times New Roman"/>
              </w:rPr>
            </w:pPr>
            <w:r w:rsidRPr="00673E90">
              <w:rPr>
                <w:rFonts w:ascii="Times New Roman" w:eastAsia="Times New Roman" w:hAnsi="Times New Roman" w:cs="Times New Roman"/>
              </w:rPr>
              <w:t>6</w:t>
            </w:r>
            <w:r w:rsidR="009D1EBC">
              <w:rPr>
                <w:rFonts w:ascii="Times New Roman" w:eastAsia="Times New Roman" w:hAnsi="Times New Roman" w:cs="Times New Roman"/>
              </w:rPr>
              <w:t>0</w:t>
            </w:r>
            <w:r w:rsidRPr="00673E90">
              <w:rPr>
                <w:rFonts w:ascii="Times New Roman" w:eastAsia="Times New Roman" w:hAnsi="Times New Roman" w:cs="Times New Roman"/>
              </w:rPr>
              <w:t>,</w:t>
            </w:r>
            <w:r w:rsidR="009D1EBC">
              <w:rPr>
                <w:rFonts w:ascii="Times New Roman" w:eastAsia="Times New Roman" w:hAnsi="Times New Roman" w:cs="Times New Roman"/>
              </w:rPr>
              <w:t>87</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87,86</w:t>
            </w:r>
          </w:p>
        </w:tc>
        <w:tc>
          <w:tcPr>
            <w:tcW w:w="1134" w:type="dxa"/>
          </w:tcPr>
          <w:p w:rsidR="000D4020" w:rsidRPr="00673E90" w:rsidRDefault="000D4020"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Pr>
          <w:p w:rsidR="000D4020" w:rsidRPr="00673E90" w:rsidRDefault="009D1EBC" w:rsidP="00392C1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89,08</w:t>
            </w:r>
          </w:p>
        </w:tc>
      </w:tr>
    </w:tbl>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8D3F1D" w:rsidRPr="0063435C" w:rsidRDefault="008D3F1D" w:rsidP="008D3F1D">
      <w:pPr>
        <w:widowControl w:val="0"/>
        <w:adjustRightInd w:val="0"/>
        <w:spacing w:after="0" w:line="240" w:lineRule="auto"/>
        <w:outlineLvl w:val="0"/>
        <w:rPr>
          <w:rFonts w:ascii="Times New Roman" w:eastAsia="Times New Roman" w:hAnsi="Times New Roman" w:cs="Times New Roman"/>
          <w:sz w:val="20"/>
          <w:szCs w:val="20"/>
        </w:rPr>
      </w:pPr>
    </w:p>
    <w:p w:rsidR="008D3F1D" w:rsidRPr="00B04E11" w:rsidRDefault="008D3F1D" w:rsidP="008D3F1D">
      <w:pPr>
        <w:widowControl w:val="0"/>
        <w:adjustRightInd w:val="0"/>
        <w:spacing w:after="0" w:line="240" w:lineRule="auto"/>
        <w:ind w:firstLine="540"/>
        <w:jc w:val="center"/>
        <w:outlineLvl w:val="1"/>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6.6. Механизм реализации Подпрограммы</w:t>
      </w:r>
    </w:p>
    <w:p w:rsidR="008D3F1D" w:rsidRPr="0063435C" w:rsidRDefault="008D3F1D" w:rsidP="008D3F1D">
      <w:pPr>
        <w:widowControl w:val="0"/>
        <w:adjustRightInd w:val="0"/>
        <w:spacing w:after="0" w:line="240" w:lineRule="auto"/>
        <w:ind w:firstLine="540"/>
        <w:jc w:val="center"/>
        <w:outlineLvl w:val="1"/>
        <w:rPr>
          <w:rFonts w:ascii="Times New Roman" w:eastAsia="Times New Roman" w:hAnsi="Times New Roman" w:cs="Times New Roman"/>
          <w:sz w:val="20"/>
          <w:szCs w:val="20"/>
        </w:rPr>
      </w:pPr>
    </w:p>
    <w:p w:rsidR="008D3F1D" w:rsidRPr="00B04E11" w:rsidRDefault="008D3F1D" w:rsidP="008D3F1D">
      <w:pPr>
        <w:spacing w:after="0" w:line="240" w:lineRule="auto"/>
        <w:ind w:firstLine="709"/>
        <w:contextualSpacing/>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Реализацию Подпрограммы осуществляет МКУ «Жилкомцентр», выполняющее следующие мероприятия:</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 производит уплату взносов на капитальный ремонт общего имущества МКД 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МКД,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color w:val="000000"/>
          <w:sz w:val="28"/>
          <w:szCs w:val="28"/>
        </w:rPr>
        <w:t xml:space="preserve">- производит оплату организациям, осуществляющим управление МКД за расходы по содержанию и оплате коммунальных услуг за временно незаселенные жилые помещения муниципальной собственности. Объем средств рассчитывается </w:t>
      </w:r>
      <w:r w:rsidRPr="00B04E11">
        <w:rPr>
          <w:rFonts w:ascii="Times New Roman" w:eastAsia="Times New Roman" w:hAnsi="Times New Roman" w:cs="Times New Roman"/>
          <w:color w:val="000000"/>
          <w:sz w:val="28"/>
          <w:szCs w:val="28"/>
        </w:rPr>
        <w:lastRenderedPageBreak/>
        <w:t>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B04E11">
        <w:rPr>
          <w:rFonts w:ascii="Times New Roman" w:eastAsia="Times New Roman" w:hAnsi="Times New Roman" w:cs="Times New Roman"/>
          <w:sz w:val="28"/>
          <w:szCs w:val="28"/>
        </w:rPr>
        <w:t>);</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Calibri" w:hAnsi="Times New Roman" w:cs="Times New Roman"/>
          <w:color w:val="000000"/>
          <w:sz w:val="28"/>
          <w:szCs w:val="28"/>
        </w:rPr>
        <w:t>- осуществляет организацию работ по ремонту жилых помещений, находящихся в муниципальной собственности</w:t>
      </w:r>
      <w:r w:rsidRPr="00B04E11">
        <w:rPr>
          <w:rFonts w:ascii="Times New Roman" w:eastAsia="Times New Roman" w:hAnsi="Times New Roman" w:cs="Times New Roman"/>
          <w:sz w:val="28"/>
          <w:szCs w:val="28"/>
        </w:rPr>
        <w:t>.</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Calibri" w:hAnsi="Times New Roman" w:cs="Times New Roman"/>
          <w:sz w:val="28"/>
          <w:szCs w:val="28"/>
        </w:rPr>
        <w:t xml:space="preserve">В целях обеспечения исполнения обязательств, как собственника муниципальных жилых помещений в МКД, а также соблюдения иных положений жилищного законодательства в рамках Подпрограммы необходимо реализовать мероприятия, направленные на </w:t>
      </w:r>
      <w:r w:rsidRPr="00B04E11">
        <w:rPr>
          <w:rFonts w:ascii="Times New Roman" w:eastAsia="Calibri" w:hAnsi="Times New Roman" w:cs="Times New Roman"/>
          <w:bCs/>
          <w:sz w:val="28"/>
          <w:szCs w:val="28"/>
        </w:rPr>
        <w:t xml:space="preserve">оказание на безвозвратной основе </w:t>
      </w:r>
      <w:r w:rsidRPr="00B04E11">
        <w:rPr>
          <w:rFonts w:ascii="Times New Roman" w:eastAsia="Calibri"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D3F1D" w:rsidRPr="00B04E11" w:rsidRDefault="008D3F1D" w:rsidP="008D3F1D">
      <w:pPr>
        <w:widowControl w:val="0"/>
        <w:adjustRightInd w:val="0"/>
        <w:spacing w:after="0" w:line="240" w:lineRule="auto"/>
        <w:ind w:firstLine="709"/>
        <w:jc w:val="both"/>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В соответствии с Методикой </w:t>
      </w:r>
      <w:r w:rsidRPr="00B04E11">
        <w:rPr>
          <w:rFonts w:ascii="Times New Roman" w:eastAsia="Calibri" w:hAnsi="Times New Roman" w:cs="Times New Roman"/>
          <w:sz w:val="28"/>
          <w:szCs w:val="28"/>
        </w:rPr>
        <w:t>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B04E11">
        <w:rPr>
          <w:rFonts w:ascii="Times New Roman" w:eastAsia="Times New Roman" w:hAnsi="Times New Roman" w:cs="Times New Roman"/>
          <w:sz w:val="28"/>
          <w:szCs w:val="28"/>
        </w:rPr>
        <w:t>,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 2998.</w:t>
      </w:r>
    </w:p>
    <w:p w:rsidR="008D3F1D" w:rsidRDefault="008D3F1D" w:rsidP="008D3F1D">
      <w:pPr>
        <w:spacing w:after="0" w:line="240" w:lineRule="auto"/>
        <w:jc w:val="center"/>
        <w:rPr>
          <w:rFonts w:ascii="Times New Roman" w:eastAsia="Times New Roman" w:hAnsi="Times New Roman" w:cs="Times New Roman"/>
          <w:color w:val="000000"/>
          <w:sz w:val="28"/>
          <w:szCs w:val="28"/>
        </w:rPr>
      </w:pPr>
      <w:r w:rsidRPr="00B04E11">
        <w:rPr>
          <w:rFonts w:ascii="Times New Roman" w:eastAsia="Times New Roman" w:hAnsi="Times New Roman" w:cs="Times New Roman"/>
          <w:color w:val="000000"/>
          <w:sz w:val="28"/>
          <w:szCs w:val="28"/>
        </w:rPr>
        <w:t>6.7. Индикаторы результативности Подпрограммы</w:t>
      </w:r>
    </w:p>
    <w:p w:rsidR="0063435C" w:rsidRPr="00B04E11" w:rsidRDefault="0063435C" w:rsidP="008D3F1D">
      <w:pPr>
        <w:spacing w:after="0" w:line="240" w:lineRule="auto"/>
        <w:jc w:val="center"/>
        <w:rPr>
          <w:rFonts w:ascii="Times New Roman" w:eastAsia="Times New Roman" w:hAnsi="Times New Roman" w:cs="Times New Roman"/>
          <w:color w:val="000000"/>
          <w:sz w:val="28"/>
          <w:szCs w:val="28"/>
        </w:rPr>
      </w:pPr>
    </w:p>
    <w:p w:rsidR="008D3F1D" w:rsidRPr="00B04E11" w:rsidRDefault="008D3F1D" w:rsidP="008D3F1D">
      <w:pPr>
        <w:spacing w:after="0" w:line="240" w:lineRule="auto"/>
        <w:jc w:val="center"/>
        <w:rPr>
          <w:rFonts w:ascii="Times New Roman" w:eastAsia="Times New Roman" w:hAnsi="Times New Roman" w:cs="Times New Roman"/>
          <w:color w:val="000000"/>
          <w:sz w:val="10"/>
          <w:szCs w:val="10"/>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295"/>
        <w:gridCol w:w="1417"/>
        <w:gridCol w:w="1134"/>
        <w:gridCol w:w="709"/>
        <w:gridCol w:w="709"/>
        <w:gridCol w:w="709"/>
        <w:gridCol w:w="709"/>
      </w:tblGrid>
      <w:tr w:rsidR="008D3F1D" w:rsidRPr="00B04E11" w:rsidTr="008D3F1D">
        <w:trPr>
          <w:trHeight w:val="552"/>
          <w:tblHeader/>
        </w:trPr>
        <w:tc>
          <w:tcPr>
            <w:tcW w:w="1809"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 xml:space="preserve">Наименование задачи </w:t>
            </w:r>
          </w:p>
        </w:tc>
        <w:tc>
          <w:tcPr>
            <w:tcW w:w="3295"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Наименование показателя</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Единица измерения</w:t>
            </w:r>
          </w:p>
        </w:tc>
        <w:tc>
          <w:tcPr>
            <w:tcW w:w="1134" w:type="dxa"/>
          </w:tcPr>
          <w:p w:rsidR="008D3F1D" w:rsidRPr="00B04E11" w:rsidRDefault="008D3F1D" w:rsidP="008D3F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2024 </w:t>
            </w:r>
            <w:r w:rsidRPr="00B04E11">
              <w:rPr>
                <w:rFonts w:ascii="Times New Roman" w:eastAsia="Times New Roman" w:hAnsi="Times New Roman" w:cs="Times New Roman"/>
              </w:rPr>
              <w:t xml:space="preserve">базовый </w:t>
            </w:r>
          </w:p>
        </w:tc>
        <w:tc>
          <w:tcPr>
            <w:tcW w:w="709" w:type="dxa"/>
          </w:tcPr>
          <w:p w:rsidR="008D3F1D" w:rsidRPr="00B04E11" w:rsidRDefault="008D3F1D" w:rsidP="008D3F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w:t>
            </w:r>
          </w:p>
        </w:tc>
        <w:tc>
          <w:tcPr>
            <w:tcW w:w="709" w:type="dxa"/>
          </w:tcPr>
          <w:p w:rsidR="008D3F1D" w:rsidRPr="00B04E11" w:rsidRDefault="008D3F1D" w:rsidP="008D3F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2026</w:t>
            </w:r>
          </w:p>
        </w:tc>
        <w:tc>
          <w:tcPr>
            <w:tcW w:w="709" w:type="dxa"/>
          </w:tcPr>
          <w:p w:rsidR="008D3F1D" w:rsidRPr="00B04E11" w:rsidRDefault="008D3F1D" w:rsidP="008D3F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2027</w:t>
            </w:r>
          </w:p>
        </w:tc>
        <w:tc>
          <w:tcPr>
            <w:tcW w:w="709" w:type="dxa"/>
          </w:tcPr>
          <w:p w:rsidR="008D3F1D" w:rsidRPr="00B04E11" w:rsidRDefault="008D3F1D" w:rsidP="008D3F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2028</w:t>
            </w:r>
          </w:p>
        </w:tc>
      </w:tr>
      <w:tr w:rsidR="008D3F1D" w:rsidRPr="00B04E11" w:rsidTr="008D3F1D">
        <w:trPr>
          <w:trHeight w:val="373"/>
        </w:trPr>
        <w:tc>
          <w:tcPr>
            <w:tcW w:w="1809" w:type="dxa"/>
            <w:vMerge w:val="restart"/>
          </w:tcPr>
          <w:p w:rsidR="008D3F1D" w:rsidRPr="00B04E11" w:rsidRDefault="008D3F1D" w:rsidP="008D3F1D">
            <w:pPr>
              <w:spacing w:after="0" w:line="240" w:lineRule="auto"/>
              <w:rPr>
                <w:rFonts w:ascii="Times New Roman" w:eastAsia="Calibri" w:hAnsi="Times New Roman" w:cs="Times New Roman"/>
              </w:rPr>
            </w:pPr>
            <w:r w:rsidRPr="00B04E11">
              <w:rPr>
                <w:rFonts w:ascii="Times New Roman" w:eastAsia="Calibri" w:hAnsi="Times New Roman" w:cs="Times New Roman"/>
              </w:rPr>
              <w:t>Приведение состояния жилых помещений, муниципального жилищного фонда, в соответствие с нормативно-техническими требованиями</w:t>
            </w: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tc>
        <w:tc>
          <w:tcPr>
            <w:tcW w:w="3295" w:type="dxa"/>
          </w:tcPr>
          <w:p w:rsidR="008D3F1D" w:rsidRPr="00B04E11" w:rsidRDefault="008D3F1D" w:rsidP="008D3F1D">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lastRenderedPageBreak/>
              <w:t xml:space="preserve">Площадь </w:t>
            </w:r>
            <w:r w:rsidRPr="00B04E11">
              <w:rPr>
                <w:rFonts w:ascii="Times New Roman" w:eastAsia="Times New Roman" w:hAnsi="Times New Roman" w:cs="Times New Roman"/>
                <w:color w:val="000000"/>
              </w:rPr>
              <w:t xml:space="preserve">временно незаселенных </w:t>
            </w:r>
            <w:r w:rsidRPr="00B04E11">
              <w:rPr>
                <w:rFonts w:ascii="Times New Roman" w:eastAsia="Times New Roman" w:hAnsi="Times New Roman" w:cs="Times New Roman"/>
              </w:rPr>
              <w:t>жилых помещений, находящихся в муниципальной собственности</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vertAlign w:val="superscript"/>
              </w:rPr>
            </w:pPr>
            <w:r w:rsidRPr="00B04E11">
              <w:rPr>
                <w:rFonts w:ascii="Times New Roman" w:eastAsia="Times New Roman" w:hAnsi="Times New Roman" w:cs="Times New Roman"/>
              </w:rPr>
              <w:t>тыс. кв.м.</w:t>
            </w:r>
          </w:p>
        </w:tc>
        <w:tc>
          <w:tcPr>
            <w:tcW w:w="1134" w:type="dxa"/>
          </w:tcPr>
          <w:p w:rsidR="008D3F1D" w:rsidRPr="00B04E11"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7,4</w:t>
            </w:r>
          </w:p>
        </w:tc>
        <w:tc>
          <w:tcPr>
            <w:tcW w:w="709" w:type="dxa"/>
          </w:tcPr>
          <w:p w:rsidR="008D3F1D" w:rsidRPr="005378F8" w:rsidRDefault="008D3F1D" w:rsidP="008D3F1D">
            <w:pPr>
              <w:jc w:val="center"/>
              <w:rPr>
                <w:rFonts w:ascii="Times New Roman" w:eastAsia="Times New Roman" w:hAnsi="Times New Roman" w:cs="Times New Roman"/>
              </w:rPr>
            </w:pPr>
            <w:r w:rsidRPr="005378F8">
              <w:rPr>
                <w:rFonts w:ascii="Times New Roman" w:eastAsia="Times New Roman" w:hAnsi="Times New Roman" w:cs="Times New Roman"/>
              </w:rPr>
              <w:t>7,</w:t>
            </w:r>
            <w:r>
              <w:rPr>
                <w:rFonts w:ascii="Times New Roman" w:eastAsia="Times New Roman" w:hAnsi="Times New Roman" w:cs="Times New Roman"/>
              </w:rPr>
              <w:t>2</w:t>
            </w:r>
          </w:p>
        </w:tc>
        <w:tc>
          <w:tcPr>
            <w:tcW w:w="709" w:type="dxa"/>
          </w:tcPr>
          <w:p w:rsidR="008D3F1D" w:rsidRPr="005378F8"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7,0</w:t>
            </w:r>
          </w:p>
        </w:tc>
        <w:tc>
          <w:tcPr>
            <w:tcW w:w="709" w:type="dxa"/>
          </w:tcPr>
          <w:p w:rsidR="008D3F1D" w:rsidRPr="005378F8"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6,9</w:t>
            </w:r>
          </w:p>
        </w:tc>
        <w:tc>
          <w:tcPr>
            <w:tcW w:w="709" w:type="dxa"/>
          </w:tcPr>
          <w:p w:rsidR="008D3F1D" w:rsidRPr="005378F8"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6,8</w:t>
            </w:r>
          </w:p>
        </w:tc>
      </w:tr>
      <w:tr w:rsidR="008D3F1D" w:rsidRPr="00B04E11" w:rsidTr="008D3F1D">
        <w:trPr>
          <w:trHeight w:val="373"/>
        </w:trPr>
        <w:tc>
          <w:tcPr>
            <w:tcW w:w="1809" w:type="dxa"/>
            <w:vMerge/>
          </w:tcPr>
          <w:p w:rsidR="008D3F1D" w:rsidRPr="00B04E11" w:rsidRDefault="008D3F1D" w:rsidP="008D3F1D">
            <w:pPr>
              <w:spacing w:after="0" w:line="240" w:lineRule="auto"/>
              <w:jc w:val="center"/>
              <w:rPr>
                <w:rFonts w:ascii="Times New Roman" w:eastAsia="Times New Roman" w:hAnsi="Times New Roman" w:cs="Times New Roman"/>
              </w:rPr>
            </w:pPr>
          </w:p>
        </w:tc>
        <w:tc>
          <w:tcPr>
            <w:tcW w:w="3295" w:type="dxa"/>
          </w:tcPr>
          <w:p w:rsidR="008D3F1D" w:rsidRPr="00B04E11" w:rsidRDefault="008D3F1D" w:rsidP="008D3F1D">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t>Выполнение обязательств собственника муниципального жилищного фонда по уплате взносов на капитальный ремонт общего имущества МКД, включенных в региональную программу капитального ремонта</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 xml:space="preserve">% выполнения </w:t>
            </w:r>
          </w:p>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(в пределах финансирования)</w:t>
            </w:r>
          </w:p>
        </w:tc>
        <w:tc>
          <w:tcPr>
            <w:tcW w:w="1134" w:type="dxa"/>
          </w:tcPr>
          <w:p w:rsidR="008D3F1D" w:rsidRPr="00B04E11" w:rsidRDefault="008D3F1D" w:rsidP="008D3F1D">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D3F1D" w:rsidRPr="00B04E11" w:rsidRDefault="008D3F1D" w:rsidP="008D3F1D">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D3F1D" w:rsidRPr="00B04E11" w:rsidRDefault="008D3F1D" w:rsidP="008D3F1D">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D3F1D" w:rsidRPr="00B04E11" w:rsidRDefault="008D3F1D" w:rsidP="008D3F1D">
            <w:pPr>
              <w:jc w:val="center"/>
              <w:rPr>
                <w:rFonts w:ascii="Times New Roman" w:eastAsia="Times New Roman" w:hAnsi="Times New Roman" w:cs="Times New Roman"/>
              </w:rPr>
            </w:pPr>
            <w:r w:rsidRPr="00B04E11">
              <w:rPr>
                <w:rFonts w:ascii="Times New Roman" w:eastAsia="Times New Roman" w:hAnsi="Times New Roman" w:cs="Times New Roman"/>
              </w:rPr>
              <w:t>100</w:t>
            </w:r>
          </w:p>
        </w:tc>
        <w:tc>
          <w:tcPr>
            <w:tcW w:w="709" w:type="dxa"/>
          </w:tcPr>
          <w:p w:rsidR="008D3F1D" w:rsidRPr="00B04E11" w:rsidRDefault="008D3F1D" w:rsidP="008D3F1D">
            <w:pPr>
              <w:jc w:val="center"/>
              <w:rPr>
                <w:rFonts w:ascii="Times New Roman" w:eastAsia="Times New Roman" w:hAnsi="Times New Roman" w:cs="Times New Roman"/>
              </w:rPr>
            </w:pPr>
            <w:r w:rsidRPr="00B04E11">
              <w:rPr>
                <w:rFonts w:ascii="Times New Roman" w:eastAsia="Times New Roman" w:hAnsi="Times New Roman" w:cs="Times New Roman"/>
              </w:rPr>
              <w:t>100</w:t>
            </w:r>
          </w:p>
        </w:tc>
      </w:tr>
      <w:tr w:rsidR="008D3F1D" w:rsidRPr="00B04E11" w:rsidTr="008D3F1D">
        <w:trPr>
          <w:trHeight w:val="1284"/>
        </w:trPr>
        <w:tc>
          <w:tcPr>
            <w:tcW w:w="1809" w:type="dxa"/>
            <w:vMerge/>
          </w:tcPr>
          <w:p w:rsidR="008D3F1D" w:rsidRPr="00B04E11" w:rsidRDefault="008D3F1D" w:rsidP="008D3F1D">
            <w:pPr>
              <w:spacing w:after="0" w:line="240" w:lineRule="auto"/>
              <w:jc w:val="center"/>
              <w:rPr>
                <w:rFonts w:ascii="Times New Roman" w:eastAsia="Times New Roman" w:hAnsi="Times New Roman" w:cs="Times New Roman"/>
              </w:rPr>
            </w:pPr>
          </w:p>
        </w:tc>
        <w:tc>
          <w:tcPr>
            <w:tcW w:w="3295" w:type="dxa"/>
          </w:tcPr>
          <w:p w:rsidR="008D3F1D" w:rsidRPr="00B04E11" w:rsidRDefault="008D3F1D" w:rsidP="008D3F1D">
            <w:pPr>
              <w:spacing w:after="0" w:line="240" w:lineRule="auto"/>
              <w:rPr>
                <w:rFonts w:ascii="Times New Roman" w:eastAsia="Times New Roman" w:hAnsi="Times New Roman" w:cs="Times New Roman"/>
              </w:rPr>
            </w:pPr>
            <w:r w:rsidRPr="00B04E11">
              <w:rPr>
                <w:rFonts w:ascii="Times New Roman" w:eastAsia="Times New Roman" w:hAnsi="Times New Roman" w:cs="Times New Roman"/>
              </w:rPr>
              <w:t>Количество муниципальных жилых помещений, в том числе временно незаселенных, отремонтированных за соответствующий период</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D3F1D" w:rsidRPr="00B04E11"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31</w:t>
            </w:r>
          </w:p>
        </w:tc>
        <w:tc>
          <w:tcPr>
            <w:tcW w:w="709" w:type="dxa"/>
          </w:tcPr>
          <w:p w:rsidR="008D3F1D" w:rsidRPr="00D27850" w:rsidRDefault="00BD23AB" w:rsidP="008D3F1D">
            <w:pPr>
              <w:jc w:val="center"/>
              <w:rPr>
                <w:rFonts w:ascii="Times New Roman" w:eastAsia="Times New Roman" w:hAnsi="Times New Roman" w:cs="Times New Roman"/>
              </w:rPr>
            </w:pPr>
            <w:r>
              <w:rPr>
                <w:rFonts w:ascii="Times New Roman" w:eastAsia="Times New Roman" w:hAnsi="Times New Roman" w:cs="Times New Roman"/>
              </w:rPr>
              <w:t>25</w:t>
            </w:r>
          </w:p>
        </w:tc>
        <w:tc>
          <w:tcPr>
            <w:tcW w:w="709" w:type="dxa"/>
          </w:tcPr>
          <w:p w:rsidR="008D3F1D" w:rsidRPr="00242003" w:rsidRDefault="008D3F1D" w:rsidP="008D3F1D">
            <w:pPr>
              <w:jc w:val="center"/>
              <w:rPr>
                <w:rFonts w:ascii="Times New Roman" w:eastAsia="Times New Roman" w:hAnsi="Times New Roman" w:cs="Times New Roman"/>
                <w:highlight w:val="yellow"/>
              </w:rPr>
            </w:pPr>
            <w:r>
              <w:rPr>
                <w:rFonts w:ascii="Times New Roman" w:eastAsia="Times New Roman" w:hAnsi="Times New Roman" w:cs="Times New Roman"/>
              </w:rPr>
              <w:t>30</w:t>
            </w:r>
          </w:p>
        </w:tc>
        <w:tc>
          <w:tcPr>
            <w:tcW w:w="709" w:type="dxa"/>
          </w:tcPr>
          <w:p w:rsidR="008D3F1D" w:rsidRPr="009C4D5C"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30</w:t>
            </w:r>
          </w:p>
        </w:tc>
        <w:tc>
          <w:tcPr>
            <w:tcW w:w="709" w:type="dxa"/>
          </w:tcPr>
          <w:p w:rsidR="008D3F1D" w:rsidRPr="009C4D5C"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30</w:t>
            </w:r>
          </w:p>
        </w:tc>
      </w:tr>
      <w:tr w:rsidR="008D3F1D" w:rsidRPr="00B04E11" w:rsidTr="008D3F1D">
        <w:trPr>
          <w:trHeight w:val="1563"/>
        </w:trPr>
        <w:tc>
          <w:tcPr>
            <w:tcW w:w="1809" w:type="dxa"/>
            <w:vMerge w:val="restart"/>
            <w:shd w:val="clear" w:color="auto" w:fill="FFFFFF" w:themeFill="background1"/>
          </w:tcPr>
          <w:p w:rsidR="008D3F1D" w:rsidRPr="00B04E11" w:rsidRDefault="008D3F1D" w:rsidP="008D3F1D">
            <w:pPr>
              <w:spacing w:after="0" w:line="240" w:lineRule="auto"/>
              <w:rPr>
                <w:rFonts w:ascii="Times New Roman" w:eastAsia="Times New Roman" w:hAnsi="Times New Roman" w:cs="Times New Roman"/>
              </w:rPr>
            </w:pPr>
            <w:r w:rsidRPr="00B04E11">
              <w:rPr>
                <w:rFonts w:ascii="Times New Roman" w:eastAsia="Calibri" w:hAnsi="Times New Roman" w:cs="Times New Roman"/>
              </w:rPr>
              <w:t>П</w:t>
            </w:r>
            <w:r w:rsidRPr="00B04E11">
              <w:rPr>
                <w:rFonts w:ascii="Times New Roman" w:eastAsia="Times New Roman" w:hAnsi="Times New Roman" w:cs="Times New Roman"/>
              </w:rPr>
              <w:t>оддержка отдельных категорий граждан в улучшении их условий проживания</w:t>
            </w: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rPr>
            </w:pPr>
          </w:p>
          <w:p w:rsidR="008D3F1D" w:rsidRPr="00B04E11" w:rsidRDefault="008D3F1D" w:rsidP="008D3F1D">
            <w:pPr>
              <w:spacing w:after="0" w:line="240" w:lineRule="auto"/>
              <w:rPr>
                <w:rFonts w:ascii="Times New Roman" w:eastAsia="Times New Roman" w:hAnsi="Times New Roman" w:cs="Times New Roman"/>
                <w:color w:val="000000"/>
              </w:rPr>
            </w:pPr>
          </w:p>
        </w:tc>
        <w:tc>
          <w:tcPr>
            <w:tcW w:w="3295" w:type="dxa"/>
            <w:shd w:val="clear" w:color="auto" w:fill="FFFFFF" w:themeFill="background1"/>
          </w:tcPr>
          <w:p w:rsidR="008D3F1D" w:rsidRPr="00B04E11" w:rsidRDefault="008D3F1D" w:rsidP="008D3F1D">
            <w:pPr>
              <w:spacing w:after="0" w:line="240" w:lineRule="auto"/>
              <w:rPr>
                <w:rFonts w:ascii="Times New Roman" w:eastAsia="Times New Roman" w:hAnsi="Times New Roman" w:cs="Times New Roman"/>
              </w:rPr>
            </w:pPr>
            <w:r w:rsidRPr="00B04E11">
              <w:rPr>
                <w:rFonts w:ascii="Times New Roman" w:eastAsia="Times New Roman" w:hAnsi="Times New Roman" w:cs="Times New Roman"/>
                <w:color w:val="000000"/>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D3F1D" w:rsidRPr="00B04E11" w:rsidRDefault="00BD23AB" w:rsidP="008D3F1D">
            <w:pPr>
              <w:jc w:val="center"/>
              <w:rPr>
                <w:rFonts w:ascii="Times New Roman" w:eastAsia="Times New Roman" w:hAnsi="Times New Roman" w:cs="Times New Roman"/>
              </w:rPr>
            </w:pPr>
            <w:r>
              <w:rPr>
                <w:rFonts w:ascii="Times New Roman" w:eastAsia="Times New Roman" w:hAnsi="Times New Roman" w:cs="Times New Roman"/>
              </w:rPr>
              <w:t>7</w:t>
            </w:r>
            <w:r w:rsidR="008D3F1D" w:rsidRPr="00B04E11">
              <w:rPr>
                <w:rFonts w:ascii="Times New Roman" w:eastAsia="Times New Roman" w:hAnsi="Times New Roman" w:cs="Times New Roman"/>
              </w:rPr>
              <w:t>0</w:t>
            </w:r>
          </w:p>
        </w:tc>
        <w:tc>
          <w:tcPr>
            <w:tcW w:w="709" w:type="dxa"/>
          </w:tcPr>
          <w:p w:rsidR="008D3F1D" w:rsidRPr="00D27850" w:rsidRDefault="008D3F1D" w:rsidP="008D3F1D">
            <w:pPr>
              <w:ind w:right="-130"/>
              <w:jc w:val="center"/>
              <w:rPr>
                <w:rFonts w:ascii="Times New Roman" w:eastAsia="Times New Roman" w:hAnsi="Times New Roman" w:cs="Times New Roman"/>
              </w:rPr>
            </w:pPr>
            <w:r>
              <w:rPr>
                <w:rFonts w:ascii="Times New Roman" w:eastAsia="Times New Roman" w:hAnsi="Times New Roman" w:cs="Times New Roman"/>
              </w:rPr>
              <w:t>20</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10</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10</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10</w:t>
            </w:r>
          </w:p>
        </w:tc>
      </w:tr>
      <w:tr w:rsidR="008D3F1D" w:rsidRPr="00B04E11" w:rsidTr="008D3F1D">
        <w:trPr>
          <w:trHeight w:val="1180"/>
        </w:trPr>
        <w:tc>
          <w:tcPr>
            <w:tcW w:w="1809" w:type="dxa"/>
            <w:vMerge/>
            <w:shd w:val="clear" w:color="auto" w:fill="FFFFFF" w:themeFill="background1"/>
          </w:tcPr>
          <w:p w:rsidR="008D3F1D" w:rsidRPr="00B04E11" w:rsidRDefault="008D3F1D" w:rsidP="008D3F1D">
            <w:pPr>
              <w:spacing w:after="0" w:line="240" w:lineRule="auto"/>
              <w:jc w:val="center"/>
              <w:rPr>
                <w:rFonts w:ascii="Times New Roman" w:eastAsia="Times New Roman" w:hAnsi="Times New Roman" w:cs="Times New Roman"/>
                <w:color w:val="000000"/>
              </w:rPr>
            </w:pPr>
          </w:p>
        </w:tc>
        <w:tc>
          <w:tcPr>
            <w:tcW w:w="3295" w:type="dxa"/>
            <w:shd w:val="clear" w:color="auto" w:fill="FFFFFF" w:themeFill="background1"/>
          </w:tcPr>
          <w:p w:rsidR="008D3F1D" w:rsidRPr="00B04E11" w:rsidRDefault="008D3F1D" w:rsidP="008D3F1D">
            <w:pPr>
              <w:spacing w:after="0" w:line="240" w:lineRule="auto"/>
              <w:rPr>
                <w:rFonts w:ascii="Times New Roman" w:eastAsia="Times New Roman" w:hAnsi="Times New Roman" w:cs="Times New Roman"/>
                <w:color w:val="000000"/>
              </w:rPr>
            </w:pPr>
            <w:r w:rsidRPr="00B04E11">
              <w:rPr>
                <w:rFonts w:ascii="Times New Roman" w:eastAsia="Times New Roman" w:hAnsi="Times New Roman" w:cs="Times New Roman"/>
              </w:rPr>
              <w:t>Оборудование объектов жилищного фонда для инвалидов с ограниченными возможностями передвижения</w:t>
            </w:r>
          </w:p>
        </w:tc>
        <w:tc>
          <w:tcPr>
            <w:tcW w:w="1417" w:type="dxa"/>
          </w:tcPr>
          <w:p w:rsidR="008D3F1D" w:rsidRPr="00B04E11" w:rsidRDefault="008D3F1D" w:rsidP="008D3F1D">
            <w:pPr>
              <w:spacing w:after="0" w:line="240" w:lineRule="auto"/>
              <w:jc w:val="center"/>
              <w:rPr>
                <w:rFonts w:ascii="Times New Roman" w:eastAsia="Times New Roman" w:hAnsi="Times New Roman" w:cs="Times New Roman"/>
              </w:rPr>
            </w:pPr>
            <w:r w:rsidRPr="00B04E11">
              <w:rPr>
                <w:rFonts w:ascii="Times New Roman" w:eastAsia="Times New Roman" w:hAnsi="Times New Roman" w:cs="Times New Roman"/>
              </w:rPr>
              <w:t>шт.</w:t>
            </w:r>
          </w:p>
        </w:tc>
        <w:tc>
          <w:tcPr>
            <w:tcW w:w="1134" w:type="dxa"/>
          </w:tcPr>
          <w:p w:rsidR="008D3F1D" w:rsidRPr="00B04E11" w:rsidRDefault="00BD23AB" w:rsidP="008D3F1D">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rsidR="008D3F1D" w:rsidRPr="00B04E11" w:rsidRDefault="008D3F1D" w:rsidP="008D3F1D">
            <w:pPr>
              <w:jc w:val="center"/>
              <w:rPr>
                <w:rFonts w:ascii="Times New Roman" w:eastAsia="Times New Roman" w:hAnsi="Times New Roman" w:cs="Times New Roman"/>
              </w:rPr>
            </w:pPr>
            <w:r>
              <w:rPr>
                <w:rFonts w:ascii="Times New Roman" w:eastAsia="Times New Roman" w:hAnsi="Times New Roman" w:cs="Times New Roman"/>
              </w:rPr>
              <w:t>0</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2</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2</w:t>
            </w:r>
          </w:p>
        </w:tc>
        <w:tc>
          <w:tcPr>
            <w:tcW w:w="709" w:type="dxa"/>
            <w:shd w:val="clear" w:color="auto" w:fill="FFFFFF"/>
          </w:tcPr>
          <w:p w:rsidR="008D3F1D" w:rsidRPr="00395762" w:rsidRDefault="008D3F1D" w:rsidP="008D3F1D">
            <w:pPr>
              <w:ind w:right="-130"/>
              <w:jc w:val="center"/>
              <w:rPr>
                <w:rFonts w:ascii="Times New Roman" w:eastAsia="Times New Roman" w:hAnsi="Times New Roman" w:cs="Times New Roman"/>
              </w:rPr>
            </w:pPr>
            <w:r w:rsidRPr="00395762">
              <w:rPr>
                <w:rFonts w:ascii="Times New Roman" w:eastAsia="Times New Roman" w:hAnsi="Times New Roman" w:cs="Times New Roman"/>
              </w:rPr>
              <w:t>2</w:t>
            </w:r>
          </w:p>
        </w:tc>
      </w:tr>
    </w:tbl>
    <w:p w:rsidR="008D3F1D" w:rsidRPr="00B04E11" w:rsidRDefault="008D3F1D" w:rsidP="008D3F1D">
      <w:pPr>
        <w:spacing w:after="0" w:line="240" w:lineRule="auto"/>
        <w:jc w:val="center"/>
        <w:rPr>
          <w:rFonts w:ascii="Calibri" w:eastAsia="Times New Roman" w:hAnsi="Calibri" w:cs="Times New Roman"/>
        </w:rPr>
        <w:sectPr w:rsidR="008D3F1D" w:rsidRPr="00B04E11" w:rsidSect="008D3F1D">
          <w:pgSz w:w="11906" w:h="16838"/>
          <w:pgMar w:top="397" w:right="567" w:bottom="851" w:left="1134" w:header="709" w:footer="709" w:gutter="0"/>
          <w:cols w:space="708"/>
          <w:docGrid w:linePitch="360"/>
        </w:sectPr>
      </w:pPr>
    </w:p>
    <w:p w:rsidR="00EE4C0F" w:rsidRPr="00B04E11" w:rsidRDefault="00EE4C0F" w:rsidP="00EE4C0F">
      <w:pPr>
        <w:spacing w:after="0" w:line="240" w:lineRule="auto"/>
        <w:jc w:val="center"/>
        <w:rPr>
          <w:rFonts w:ascii="Times New Roman" w:eastAsia="Times New Roman" w:hAnsi="Times New Roman" w:cs="Times New Roman"/>
          <w:sz w:val="28"/>
          <w:szCs w:val="28"/>
        </w:rPr>
      </w:pPr>
      <w:r w:rsidRPr="00B04E11">
        <w:rPr>
          <w:rFonts w:ascii="Times New Roman" w:eastAsia="Times New Roman" w:hAnsi="Times New Roman" w:cs="Times New Roman"/>
          <w:sz w:val="28"/>
          <w:szCs w:val="28"/>
        </w:rPr>
        <w:lastRenderedPageBreak/>
        <w:t>6.8. Перечень мероприятий Подпрограммы</w:t>
      </w:r>
    </w:p>
    <w:tbl>
      <w:tblPr>
        <w:tblW w:w="15877" w:type="dxa"/>
        <w:tblInd w:w="-34" w:type="dxa"/>
        <w:tblLayout w:type="fixed"/>
        <w:tblLook w:val="00A0" w:firstRow="1" w:lastRow="0" w:firstColumn="1" w:lastColumn="0" w:noHBand="0" w:noVBand="0"/>
      </w:tblPr>
      <w:tblGrid>
        <w:gridCol w:w="423"/>
        <w:gridCol w:w="3262"/>
        <w:gridCol w:w="1560"/>
        <w:gridCol w:w="851"/>
        <w:gridCol w:w="850"/>
        <w:gridCol w:w="709"/>
        <w:gridCol w:w="850"/>
        <w:gridCol w:w="708"/>
        <w:gridCol w:w="707"/>
        <w:gridCol w:w="708"/>
        <w:gridCol w:w="707"/>
        <w:gridCol w:w="708"/>
        <w:gridCol w:w="716"/>
        <w:gridCol w:w="2126"/>
        <w:gridCol w:w="992"/>
      </w:tblGrid>
      <w:tr w:rsidR="00EE4C0F" w:rsidRPr="00B04E11" w:rsidTr="006C2944">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 п/п</w:t>
            </w:r>
          </w:p>
        </w:tc>
        <w:tc>
          <w:tcPr>
            <w:tcW w:w="3262" w:type="dxa"/>
            <w:vMerge w:val="restart"/>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lang w:val="en-US"/>
              </w:rPr>
            </w:pPr>
            <w:r w:rsidRPr="006821FA">
              <w:rPr>
                <w:rFonts w:ascii="Times New Roman" w:eastAsia="Times New Roman" w:hAnsi="Times New Roman" w:cs="Times New Roman"/>
                <w:color w:val="000000"/>
              </w:rPr>
              <w:t>Наименование мероприятия</w:t>
            </w:r>
            <w:r w:rsidRPr="006821FA">
              <w:rPr>
                <w:rFonts w:ascii="Times New Roman" w:eastAsia="Times New Roman" w:hAnsi="Times New Roman" w:cs="Times New Roman"/>
                <w:color w:val="000000"/>
                <w:lang w:val="en-US"/>
              </w:rPr>
              <w:t xml:space="preserve"> (</w:t>
            </w:r>
            <w:r w:rsidRPr="006821FA">
              <w:rPr>
                <w:rFonts w:ascii="Times New Roman" w:eastAsia="Times New Roman" w:hAnsi="Times New Roman" w:cs="Times New Roman"/>
                <w:color w:val="000000"/>
              </w:rPr>
              <w:t>объекта</w:t>
            </w:r>
            <w:r w:rsidRPr="006821FA">
              <w:rPr>
                <w:rFonts w:ascii="Times New Roman" w:eastAsia="Times New Roman" w:hAnsi="Times New Roman" w:cs="Times New Roman"/>
                <w:color w:val="000000"/>
                <w:lang w:val="en-US"/>
              </w:rPr>
              <w:t>)</w:t>
            </w:r>
          </w:p>
        </w:tc>
        <w:tc>
          <w:tcPr>
            <w:tcW w:w="1560" w:type="dxa"/>
            <w:vMerge w:val="restart"/>
            <w:tcBorders>
              <w:top w:val="single" w:sz="4" w:space="0" w:color="auto"/>
              <w:left w:val="single" w:sz="4" w:space="0" w:color="auto"/>
              <w:right w:val="single" w:sz="4" w:space="0" w:color="auto"/>
            </w:tcBorders>
          </w:tcPr>
          <w:p w:rsidR="006821FA" w:rsidRPr="006821FA" w:rsidRDefault="006821FA" w:rsidP="006821FA">
            <w:pPr>
              <w:spacing w:after="0" w:line="240" w:lineRule="auto"/>
              <w:ind w:right="-53"/>
              <w:jc w:val="center"/>
              <w:rPr>
                <w:rFonts w:ascii="Times New Roman" w:eastAsia="Times New Roman" w:hAnsi="Times New Roman" w:cs="Times New Roman"/>
                <w:bCs/>
              </w:rPr>
            </w:pPr>
            <w:r w:rsidRPr="006821FA">
              <w:rPr>
                <w:rFonts w:ascii="Times New Roman" w:eastAsia="Times New Roman" w:hAnsi="Times New Roman" w:cs="Times New Roman"/>
                <w:bCs/>
              </w:rPr>
              <w:t>Адрес,</w:t>
            </w:r>
          </w:p>
          <w:p w:rsidR="00EE4C0F" w:rsidRPr="006821FA" w:rsidRDefault="006821FA" w:rsidP="006821FA">
            <w:pPr>
              <w:spacing w:after="0" w:line="240" w:lineRule="auto"/>
              <w:ind w:left="-107" w:right="-108"/>
              <w:jc w:val="center"/>
              <w:rPr>
                <w:rFonts w:ascii="Times New Roman" w:eastAsia="Times New Roman" w:hAnsi="Times New Roman" w:cs="Times New Roman"/>
                <w:color w:val="000000"/>
              </w:rPr>
            </w:pPr>
            <w:r w:rsidRPr="006821FA">
              <w:rPr>
                <w:rFonts w:ascii="Times New Roman" w:eastAsia="Times New Roman" w:hAnsi="Times New Roman" w:cs="Times New Roman"/>
                <w:bCs/>
              </w:rPr>
              <w:t>количественная характеристи-ка, срок исполнения</w:t>
            </w:r>
          </w:p>
        </w:tc>
        <w:tc>
          <w:tcPr>
            <w:tcW w:w="851" w:type="dxa"/>
            <w:vMerge w:val="restart"/>
            <w:tcBorders>
              <w:top w:val="single" w:sz="4" w:space="0" w:color="auto"/>
              <w:left w:val="single" w:sz="4" w:space="0" w:color="auto"/>
              <w:right w:val="single" w:sz="4" w:space="0" w:color="auto"/>
            </w:tcBorders>
          </w:tcPr>
          <w:p w:rsidR="00EE4C0F" w:rsidRPr="006821FA" w:rsidRDefault="00EE4C0F" w:rsidP="006C2944">
            <w:pPr>
              <w:spacing w:after="0" w:line="240" w:lineRule="auto"/>
              <w:ind w:left="-108" w:right="-108"/>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 xml:space="preserve">Смет.  стои-мость, </w:t>
            </w:r>
            <w:r w:rsidRPr="006821FA">
              <w:rPr>
                <w:rFonts w:ascii="Times New Roman" w:eastAsia="Times New Roman" w:hAnsi="Times New Roman" w:cs="Times New Roman"/>
              </w:rPr>
              <w:t>млн. руб</w:t>
            </w:r>
            <w:r w:rsidRPr="006821FA">
              <w:rPr>
                <w:rFonts w:ascii="Times New Roman" w:eastAsia="Times New Roman" w:hAnsi="Times New Roman" w:cs="Times New Roman"/>
                <w:color w:val="FF0000"/>
              </w:rPr>
              <w:t>.</w:t>
            </w:r>
          </w:p>
        </w:tc>
        <w:tc>
          <w:tcPr>
            <w:tcW w:w="850" w:type="dxa"/>
            <w:vMerge w:val="restart"/>
            <w:tcBorders>
              <w:top w:val="single" w:sz="4" w:space="0" w:color="auto"/>
              <w:left w:val="single" w:sz="4" w:space="0" w:color="auto"/>
              <w:bottom w:val="single" w:sz="4" w:space="0" w:color="auto"/>
              <w:right w:val="single" w:sz="4" w:space="0" w:color="auto"/>
            </w:tcBorders>
          </w:tcPr>
          <w:p w:rsidR="00EE4C0F" w:rsidRPr="006821FA" w:rsidRDefault="00EE4C0F" w:rsidP="006C2944">
            <w:pPr>
              <w:spacing w:after="0" w:line="240" w:lineRule="auto"/>
              <w:ind w:right="-108"/>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Источ-ник финанс.</w:t>
            </w:r>
          </w:p>
        </w:tc>
        <w:tc>
          <w:tcPr>
            <w:tcW w:w="5813" w:type="dxa"/>
            <w:gridSpan w:val="8"/>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Потребность в финансировании (млн. руб.)</w:t>
            </w:r>
          </w:p>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 годам</w:t>
            </w:r>
          </w:p>
        </w:tc>
        <w:tc>
          <w:tcPr>
            <w:tcW w:w="2126" w:type="dxa"/>
            <w:vMerge w:val="restart"/>
            <w:tcBorders>
              <w:top w:val="single" w:sz="4" w:space="0" w:color="auto"/>
              <w:left w:val="single" w:sz="4" w:space="0" w:color="auto"/>
              <w:right w:val="single" w:sz="4" w:space="0" w:color="auto"/>
            </w:tcBorders>
          </w:tcPr>
          <w:p w:rsidR="00EE4C0F" w:rsidRPr="006821FA" w:rsidRDefault="00EE4C0F" w:rsidP="00EE4C0F">
            <w:pPr>
              <w:spacing w:after="0" w:line="240" w:lineRule="auto"/>
              <w:ind w:left="-108" w:right="-108"/>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Ожидаемый</w:t>
            </w:r>
          </w:p>
          <w:p w:rsidR="00EE4C0F" w:rsidRPr="006821FA" w:rsidRDefault="00EE4C0F" w:rsidP="00EE4C0F">
            <w:pPr>
              <w:spacing w:after="0" w:line="240" w:lineRule="auto"/>
              <w:ind w:left="-108" w:right="-108"/>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результат</w:t>
            </w:r>
          </w:p>
        </w:tc>
        <w:tc>
          <w:tcPr>
            <w:tcW w:w="992" w:type="dxa"/>
            <w:vMerge w:val="restart"/>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Ответственный исполнитель</w:t>
            </w:r>
          </w:p>
        </w:tc>
      </w:tr>
      <w:tr w:rsidR="00EE4C0F" w:rsidRPr="00B04E11" w:rsidTr="006C2944">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1560" w:type="dxa"/>
            <w:vMerge/>
            <w:tcBorders>
              <w:left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851" w:type="dxa"/>
            <w:vMerge/>
            <w:tcBorders>
              <w:left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1559" w:type="dxa"/>
            <w:gridSpan w:val="2"/>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2025</w:t>
            </w:r>
          </w:p>
        </w:tc>
        <w:tc>
          <w:tcPr>
            <w:tcW w:w="1415" w:type="dxa"/>
            <w:gridSpan w:val="2"/>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2026</w:t>
            </w:r>
          </w:p>
        </w:tc>
        <w:tc>
          <w:tcPr>
            <w:tcW w:w="1415" w:type="dxa"/>
            <w:gridSpan w:val="2"/>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2027</w:t>
            </w:r>
          </w:p>
        </w:tc>
        <w:tc>
          <w:tcPr>
            <w:tcW w:w="1424" w:type="dxa"/>
            <w:gridSpan w:val="2"/>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2028</w:t>
            </w:r>
          </w:p>
        </w:tc>
        <w:tc>
          <w:tcPr>
            <w:tcW w:w="2126" w:type="dxa"/>
            <w:vMerge/>
            <w:tcBorders>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992" w:type="dxa"/>
            <w:vMerge/>
            <w:tcBorders>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r>
      <w:tr w:rsidR="00EE4C0F" w:rsidRPr="00B04E11" w:rsidTr="006C2944">
        <w:trPr>
          <w:trHeight w:val="405"/>
        </w:trPr>
        <w:tc>
          <w:tcPr>
            <w:tcW w:w="423"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1560" w:type="dxa"/>
            <w:vMerge/>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851" w:type="dxa"/>
            <w:vMerge/>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E4C0F" w:rsidRPr="006821FA" w:rsidRDefault="00EE4C0F" w:rsidP="00EE4C0F">
            <w:pPr>
              <w:spacing w:after="0" w:line="240" w:lineRule="auto"/>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факт</w:t>
            </w:r>
          </w:p>
        </w:tc>
        <w:tc>
          <w:tcPr>
            <w:tcW w:w="850"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потр.</w:t>
            </w:r>
          </w:p>
        </w:tc>
        <w:tc>
          <w:tcPr>
            <w:tcW w:w="708"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факт</w:t>
            </w:r>
          </w:p>
        </w:tc>
        <w:tc>
          <w:tcPr>
            <w:tcW w:w="707"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потр.</w:t>
            </w:r>
          </w:p>
        </w:tc>
        <w:tc>
          <w:tcPr>
            <w:tcW w:w="708"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факт</w:t>
            </w:r>
          </w:p>
        </w:tc>
        <w:tc>
          <w:tcPr>
            <w:tcW w:w="707" w:type="dxa"/>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потр.</w:t>
            </w:r>
          </w:p>
        </w:tc>
        <w:tc>
          <w:tcPr>
            <w:tcW w:w="708" w:type="dxa"/>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факт</w:t>
            </w:r>
          </w:p>
        </w:tc>
        <w:tc>
          <w:tcPr>
            <w:tcW w:w="716" w:type="dxa"/>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потр.</w:t>
            </w:r>
          </w:p>
        </w:tc>
        <w:tc>
          <w:tcPr>
            <w:tcW w:w="2126"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992"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r>
      <w:tr w:rsidR="00EE4C0F" w:rsidRPr="00B04E11" w:rsidTr="006C2944">
        <w:trPr>
          <w:trHeight w:val="457"/>
        </w:trPr>
        <w:tc>
          <w:tcPr>
            <w:tcW w:w="3685" w:type="dxa"/>
            <w:gridSpan w:val="2"/>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r w:rsidRPr="006821FA">
              <w:rPr>
                <w:rFonts w:ascii="Times New Roman" w:eastAsia="Times New Roman" w:hAnsi="Times New Roman" w:cs="Times New Roman"/>
              </w:rPr>
              <w:t>Задача 1 Подпрограммы</w:t>
            </w:r>
          </w:p>
        </w:tc>
        <w:tc>
          <w:tcPr>
            <w:tcW w:w="12192" w:type="dxa"/>
            <w:gridSpan w:val="13"/>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ind w:left="33"/>
              <w:contextualSpacing/>
              <w:jc w:val="both"/>
              <w:rPr>
                <w:rFonts w:ascii="Times New Roman" w:eastAsia="Times New Roman" w:hAnsi="Times New Roman" w:cs="Times New Roman"/>
                <w:color w:val="000000"/>
              </w:rPr>
            </w:pPr>
            <w:r w:rsidRPr="006821FA">
              <w:rPr>
                <w:rFonts w:ascii="Times New Roman" w:eastAsia="Times New Roman" w:hAnsi="Times New Roman" w:cs="Times New Roman"/>
              </w:rPr>
              <w:t>Приведение состояния жилых помещений, муниципального жилищного фонда, в соответствии с нормативно-техническими требованиями</w:t>
            </w:r>
          </w:p>
        </w:tc>
      </w:tr>
      <w:tr w:rsidR="00EE4C0F" w:rsidRPr="00B04E11" w:rsidTr="006C2944">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1</w:t>
            </w:r>
          </w:p>
        </w:tc>
        <w:tc>
          <w:tcPr>
            <w:tcW w:w="3262" w:type="dxa"/>
            <w:tcBorders>
              <w:top w:val="nil"/>
              <w:left w:val="nil"/>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Уплата взносов на капитальный ремонт общего имущества МКД в части помещений, находящихся в муниципальной собственности</w:t>
            </w:r>
          </w:p>
        </w:tc>
        <w:tc>
          <w:tcPr>
            <w:tcW w:w="1560" w:type="dxa"/>
            <w:vMerge w:val="restart"/>
            <w:tcBorders>
              <w:top w:val="single" w:sz="4" w:space="0" w:color="auto"/>
              <w:left w:val="nil"/>
              <w:right w:val="single" w:sz="4" w:space="0" w:color="auto"/>
            </w:tcBorders>
          </w:tcPr>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C2944" w:rsidP="006C2944">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vMerge w:val="restart"/>
            <w:tcBorders>
              <w:top w:val="single" w:sz="4" w:space="0" w:color="auto"/>
              <w:left w:val="single" w:sz="4" w:space="0" w:color="auto"/>
              <w:right w:val="single" w:sz="4" w:space="0" w:color="auto"/>
            </w:tcBorders>
            <w:shd w:val="clear" w:color="auto" w:fill="auto"/>
          </w:tcPr>
          <w:p w:rsidR="00EE4C0F" w:rsidRPr="006821FA" w:rsidRDefault="00015E4C" w:rsidP="000D4020">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lang w:val="en-US"/>
              </w:rPr>
              <w:t>231</w:t>
            </w:r>
            <w:r w:rsidR="000D4020" w:rsidRPr="006821FA">
              <w:rPr>
                <w:rFonts w:ascii="Times New Roman" w:eastAsia="Times New Roman" w:hAnsi="Times New Roman" w:cs="Times New Roman"/>
              </w:rPr>
              <w:t>,</w:t>
            </w:r>
            <w:r w:rsidRPr="006821FA">
              <w:rPr>
                <w:rFonts w:ascii="Times New Roman" w:eastAsia="Times New Roman" w:hAnsi="Times New Roman" w:cs="Times New Roman"/>
                <w:lang w:val="en-US"/>
              </w:rPr>
              <w:t>23</w:t>
            </w:r>
          </w:p>
        </w:tc>
        <w:tc>
          <w:tcPr>
            <w:tcW w:w="850" w:type="dxa"/>
            <w:vMerge w:val="restart"/>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ГБ</w:t>
            </w:r>
          </w:p>
        </w:tc>
        <w:tc>
          <w:tcPr>
            <w:tcW w:w="709" w:type="dxa"/>
            <w:tcBorders>
              <w:top w:val="nil"/>
              <w:left w:val="nil"/>
              <w:right w:val="single" w:sz="4" w:space="0" w:color="auto"/>
            </w:tcBorders>
            <w:shd w:val="clear" w:color="auto" w:fill="auto"/>
          </w:tcPr>
          <w:p w:rsidR="00EE4C0F" w:rsidRPr="006821FA" w:rsidRDefault="00D32DD9" w:rsidP="006821FA">
            <w:pPr>
              <w:ind w:right="-108"/>
              <w:rPr>
                <w:rFonts w:ascii="Times New Roman" w:hAnsi="Times New Roman" w:cs="Times New Roman"/>
                <w:color w:val="FF0000"/>
              </w:rPr>
            </w:pPr>
            <w:r w:rsidRPr="006821FA">
              <w:rPr>
                <w:rFonts w:ascii="Times New Roman" w:hAnsi="Times New Roman" w:cs="Times New Roman"/>
              </w:rPr>
              <w:t>18,6</w:t>
            </w:r>
            <w:r w:rsidR="005E4C5E" w:rsidRPr="006821FA">
              <w:rPr>
                <w:rFonts w:ascii="Times New Roman" w:hAnsi="Times New Roman" w:cs="Times New Roman"/>
              </w:rPr>
              <w:t>3</w:t>
            </w:r>
          </w:p>
        </w:tc>
        <w:tc>
          <w:tcPr>
            <w:tcW w:w="850" w:type="dxa"/>
            <w:tcBorders>
              <w:top w:val="nil"/>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81,70</w:t>
            </w:r>
          </w:p>
          <w:p w:rsidR="00EE4C0F" w:rsidRPr="006821FA" w:rsidRDefault="00EE4C0F" w:rsidP="00EE4C0F">
            <w:pPr>
              <w:rPr>
                <w:rFonts w:ascii="Times New Roman" w:hAnsi="Times New Roman" w:cs="Times New Roman"/>
              </w:rPr>
            </w:pPr>
          </w:p>
        </w:tc>
        <w:tc>
          <w:tcPr>
            <w:tcW w:w="708" w:type="dxa"/>
            <w:tcBorders>
              <w:top w:val="nil"/>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8,00</w:t>
            </w:r>
          </w:p>
        </w:tc>
        <w:tc>
          <w:tcPr>
            <w:tcW w:w="707" w:type="dxa"/>
            <w:tcBorders>
              <w:top w:val="nil"/>
              <w:left w:val="nil"/>
              <w:right w:val="single" w:sz="4" w:space="0" w:color="auto"/>
            </w:tcBorders>
            <w:shd w:val="clear" w:color="auto" w:fill="auto"/>
          </w:tcPr>
          <w:p w:rsidR="00EE4C0F" w:rsidRPr="006821FA" w:rsidRDefault="00EE4C0F" w:rsidP="006821FA">
            <w:pPr>
              <w:ind w:right="-111"/>
              <w:rPr>
                <w:rFonts w:ascii="Times New Roman" w:hAnsi="Times New Roman" w:cs="Times New Roman"/>
              </w:rPr>
            </w:pPr>
            <w:r w:rsidRPr="006821FA">
              <w:rPr>
                <w:rFonts w:ascii="Times New Roman" w:hAnsi="Times New Roman" w:cs="Times New Roman"/>
              </w:rPr>
              <w:t>77,53</w:t>
            </w:r>
          </w:p>
          <w:p w:rsidR="00EE4C0F" w:rsidRPr="006821FA" w:rsidRDefault="00EE4C0F" w:rsidP="006821FA">
            <w:pPr>
              <w:ind w:right="-111"/>
              <w:rPr>
                <w:rFonts w:ascii="Times New Roman" w:hAnsi="Times New Roman" w:cs="Times New Roman"/>
              </w:rPr>
            </w:pPr>
          </w:p>
        </w:tc>
        <w:tc>
          <w:tcPr>
            <w:tcW w:w="708" w:type="dxa"/>
            <w:tcBorders>
              <w:top w:val="nil"/>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30,0</w:t>
            </w:r>
          </w:p>
        </w:tc>
        <w:tc>
          <w:tcPr>
            <w:tcW w:w="707" w:type="dxa"/>
            <w:tcBorders>
              <w:top w:val="nil"/>
              <w:left w:val="single" w:sz="4" w:space="0" w:color="auto"/>
              <w:right w:val="single" w:sz="4" w:space="0" w:color="auto"/>
            </w:tcBorders>
            <w:shd w:val="clear" w:color="auto" w:fill="auto"/>
          </w:tcPr>
          <w:p w:rsidR="00EE4C0F" w:rsidRPr="006821FA" w:rsidRDefault="00EE4C0F" w:rsidP="006821FA">
            <w:pPr>
              <w:ind w:right="-114"/>
              <w:rPr>
                <w:rFonts w:ascii="Times New Roman" w:hAnsi="Times New Roman" w:cs="Times New Roman"/>
              </w:rPr>
            </w:pPr>
            <w:r w:rsidRPr="006821FA">
              <w:rPr>
                <w:rFonts w:ascii="Times New Roman" w:hAnsi="Times New Roman" w:cs="Times New Roman"/>
              </w:rPr>
              <w:t>36,00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36,00</w:t>
            </w:r>
          </w:p>
          <w:p w:rsidR="00EE4C0F" w:rsidRPr="006821FA" w:rsidRDefault="00EE4C0F" w:rsidP="00EE4C0F">
            <w:pPr>
              <w:spacing w:after="0" w:line="240" w:lineRule="auto"/>
              <w:jc w:val="center"/>
              <w:rPr>
                <w:rFonts w:ascii="Times New Roman" w:eastAsia="Times New Roman" w:hAnsi="Times New Roman" w:cs="Times New Roman"/>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 100%</w:t>
            </w: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ind w:hanging="108"/>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C2944">
        <w:trPr>
          <w:trHeight w:val="202"/>
        </w:trPr>
        <w:tc>
          <w:tcPr>
            <w:tcW w:w="423"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 xml:space="preserve"> в том числе кредиторская задолженность </w:t>
            </w:r>
          </w:p>
        </w:tc>
        <w:tc>
          <w:tcPr>
            <w:tcW w:w="1560" w:type="dxa"/>
            <w:vMerge/>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851"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highlight w:val="yellow"/>
              </w:rPr>
            </w:pPr>
          </w:p>
        </w:tc>
        <w:tc>
          <w:tcPr>
            <w:tcW w:w="850"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D32DD9"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7,50</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45,70</w:t>
            </w: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rPr>
            </w:pP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spacing w:after="0" w:line="240" w:lineRule="auto"/>
              <w:ind w:right="-111"/>
              <w:jc w:val="center"/>
              <w:rPr>
                <w:rFonts w:ascii="Times New Roman" w:eastAsia="Times New Roman" w:hAnsi="Times New Roman" w:cs="Times New Roman"/>
              </w:rPr>
            </w:pPr>
            <w:r w:rsidRPr="006821FA">
              <w:rPr>
                <w:rFonts w:ascii="Times New Roman" w:eastAsia="Times New Roman" w:hAnsi="Times New Roman" w:cs="Times New Roman"/>
              </w:rPr>
              <w:t>40,70</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2126"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r>
      <w:tr w:rsidR="00EE4C0F" w:rsidRPr="00B04E11" w:rsidTr="006C2944">
        <w:trPr>
          <w:trHeight w:val="780"/>
        </w:trPr>
        <w:tc>
          <w:tcPr>
            <w:tcW w:w="423" w:type="dxa"/>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w:t>
            </w: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Расходы на содержание и ремонт муниципальных жилых помещений, временно не заселенных</w:t>
            </w:r>
          </w:p>
        </w:tc>
        <w:tc>
          <w:tcPr>
            <w:tcW w:w="1560" w:type="dxa"/>
            <w:vMerge w:val="restart"/>
            <w:tcBorders>
              <w:top w:val="single" w:sz="4" w:space="0" w:color="auto"/>
              <w:left w:val="nil"/>
              <w:right w:val="single" w:sz="4" w:space="0" w:color="auto"/>
            </w:tcBorders>
          </w:tcPr>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C2944" w:rsidP="006C2944">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vMerge w:val="restart"/>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lang w:val="en-US"/>
              </w:rPr>
            </w:pPr>
            <w:r w:rsidRPr="006821FA">
              <w:rPr>
                <w:rFonts w:ascii="Times New Roman" w:eastAsia="Times New Roman" w:hAnsi="Times New Roman" w:cs="Times New Roman"/>
              </w:rPr>
              <w:t>79,7</w:t>
            </w:r>
            <w:r w:rsidR="00015E4C" w:rsidRPr="006821FA">
              <w:rPr>
                <w:rFonts w:ascii="Times New Roman" w:eastAsia="Times New Roman" w:hAnsi="Times New Roman" w:cs="Times New Roman"/>
                <w:lang w:val="en-US"/>
              </w:rPr>
              <w:t>0</w:t>
            </w:r>
          </w:p>
        </w:tc>
        <w:tc>
          <w:tcPr>
            <w:tcW w:w="850" w:type="dxa"/>
            <w:vMerge w:val="restart"/>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ГБ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D32DD9" w:rsidP="005E4C5E">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4,</w:t>
            </w:r>
            <w:r w:rsidR="005E4C5E" w:rsidRPr="006821FA">
              <w:rPr>
                <w:rFonts w:ascii="Times New Roman" w:eastAsia="Times New Roman" w:hAnsi="Times New Roman" w:cs="Times New Roman"/>
              </w:rPr>
              <w:t>38</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15,20</w:t>
            </w:r>
          </w:p>
          <w:p w:rsidR="00EE4C0F" w:rsidRPr="006821FA" w:rsidRDefault="00EE4C0F" w:rsidP="00EE4C0F">
            <w:pPr>
              <w:spacing w:after="0" w:line="240" w:lineRule="auto"/>
              <w:jc w:val="center"/>
              <w:rPr>
                <w:rFonts w:ascii="Times New Roman" w:eastAsia="Times New Roman" w:hAnsi="Times New Roman" w:cs="Times New Roman"/>
              </w:rPr>
            </w:pP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3,97</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spacing w:after="0" w:line="240" w:lineRule="auto"/>
              <w:ind w:right="-111"/>
              <w:jc w:val="center"/>
              <w:rPr>
                <w:rFonts w:ascii="Times New Roman" w:eastAsia="Times New Roman" w:hAnsi="Times New Roman" w:cs="Times New Roman"/>
              </w:rPr>
            </w:pPr>
            <w:r w:rsidRPr="006821FA">
              <w:rPr>
                <w:rFonts w:ascii="Times New Roman" w:eastAsia="Times New Roman" w:hAnsi="Times New Roman" w:cs="Times New Roman"/>
              </w:rPr>
              <w:t>38,50</w:t>
            </w:r>
          </w:p>
          <w:p w:rsidR="00EE4C0F" w:rsidRPr="006821FA" w:rsidRDefault="00EE4C0F" w:rsidP="006821FA">
            <w:pPr>
              <w:spacing w:after="0" w:line="240" w:lineRule="auto"/>
              <w:ind w:right="-111"/>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spacing w:after="0" w:line="240" w:lineRule="auto"/>
              <w:ind w:right="-112"/>
              <w:jc w:val="center"/>
              <w:rPr>
                <w:rFonts w:ascii="Times New Roman" w:eastAsia="Times New Roman" w:hAnsi="Times New Roman" w:cs="Times New Roman"/>
              </w:rPr>
            </w:pPr>
            <w:r w:rsidRPr="006821FA">
              <w:rPr>
                <w:rFonts w:ascii="Times New Roman" w:eastAsia="Times New Roman" w:hAnsi="Times New Roman" w:cs="Times New Roman"/>
              </w:rPr>
              <w:t>10,02</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6821FA">
            <w:pPr>
              <w:spacing w:after="0" w:line="240" w:lineRule="auto"/>
              <w:ind w:right="-114"/>
              <w:jc w:val="center"/>
              <w:rPr>
                <w:rFonts w:ascii="Times New Roman" w:eastAsia="Times New Roman" w:hAnsi="Times New Roman" w:cs="Times New Roman"/>
              </w:rPr>
            </w:pPr>
            <w:r w:rsidRPr="006821FA">
              <w:rPr>
                <w:rFonts w:ascii="Times New Roman" w:eastAsia="Times New Roman" w:hAnsi="Times New Roman" w:cs="Times New Roman"/>
              </w:rPr>
              <w:t>13,00</w:t>
            </w: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13,00</w:t>
            </w:r>
          </w:p>
        </w:tc>
        <w:tc>
          <w:tcPr>
            <w:tcW w:w="2126" w:type="dxa"/>
            <w:vMerge w:val="restart"/>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7,2 тыс.</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кв.м.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7,0 тыс.</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кв.м.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6,9 тыс.</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 xml:space="preserve">кв.м. </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 7,4 тыс.</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кв.м.</w:t>
            </w: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C2944">
        <w:trPr>
          <w:trHeight w:val="369"/>
        </w:trPr>
        <w:tc>
          <w:tcPr>
            <w:tcW w:w="423" w:type="dxa"/>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в том числе кредиторская задолженность</w:t>
            </w:r>
          </w:p>
        </w:tc>
        <w:tc>
          <w:tcPr>
            <w:tcW w:w="1560" w:type="dxa"/>
            <w:vMerge/>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851"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highlight w:val="yellow"/>
              </w:rPr>
            </w:pPr>
          </w:p>
        </w:tc>
        <w:tc>
          <w:tcPr>
            <w:tcW w:w="850"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5E4C5E" w:rsidP="00EE4C0F">
            <w:pPr>
              <w:rPr>
                <w:rFonts w:ascii="Times New Roman" w:hAnsi="Times New Roman" w:cs="Times New Roman"/>
              </w:rPr>
            </w:pPr>
            <w:r w:rsidRPr="006821FA">
              <w:rPr>
                <w:rFonts w:ascii="Times New Roman" w:hAnsi="Times New Roman" w:cs="Times New Roman"/>
              </w:rPr>
              <w:t>3</w:t>
            </w:r>
            <w:r w:rsidR="00D32DD9" w:rsidRPr="006821FA">
              <w:rPr>
                <w:rFonts w:ascii="Times New Roman" w:hAnsi="Times New Roman" w:cs="Times New Roman"/>
              </w:rPr>
              <w:t>,16</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11,32</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ind w:right="-111"/>
              <w:rPr>
                <w:rFonts w:ascii="Times New Roman" w:hAnsi="Times New Roman" w:cs="Times New Roman"/>
              </w:rPr>
            </w:pPr>
            <w:r w:rsidRPr="006821FA">
              <w:rPr>
                <w:rFonts w:ascii="Times New Roman" w:hAnsi="Times New Roman" w:cs="Times New Roman"/>
              </w:rPr>
              <w:t>24,7</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rPr>
            </w:pPr>
          </w:p>
        </w:tc>
        <w:tc>
          <w:tcPr>
            <w:tcW w:w="2126"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r>
      <w:tr w:rsidR="00EE4C0F" w:rsidRPr="00B04E11" w:rsidTr="006C2944">
        <w:trPr>
          <w:trHeight w:val="242"/>
        </w:trPr>
        <w:tc>
          <w:tcPr>
            <w:tcW w:w="423" w:type="dxa"/>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3</w:t>
            </w:r>
          </w:p>
          <w:p w:rsidR="00EE4C0F" w:rsidRPr="006821FA" w:rsidRDefault="00EE4C0F" w:rsidP="00EE4C0F">
            <w:pPr>
              <w:spacing w:after="0" w:line="240" w:lineRule="auto"/>
              <w:rPr>
                <w:rFonts w:ascii="Times New Roman" w:eastAsia="Times New Roman" w:hAnsi="Times New Roman" w:cs="Times New Roman"/>
                <w:color w:val="000000"/>
              </w:rPr>
            </w:pPr>
          </w:p>
        </w:tc>
        <w:tc>
          <w:tcPr>
            <w:tcW w:w="3262" w:type="dxa"/>
            <w:vMerge w:val="restart"/>
            <w:tcBorders>
              <w:top w:val="single" w:sz="4" w:space="0" w:color="auto"/>
              <w:left w:val="nil"/>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Выполнение работ по содержанию и ремонту жилых помещений, находящихся в муниципальной собственности</w:t>
            </w:r>
          </w:p>
        </w:tc>
        <w:tc>
          <w:tcPr>
            <w:tcW w:w="1560" w:type="dxa"/>
            <w:vMerge w:val="restart"/>
            <w:tcBorders>
              <w:left w:val="nil"/>
              <w:right w:val="single" w:sz="4" w:space="0" w:color="auto"/>
            </w:tcBorders>
          </w:tcPr>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C2944" w:rsidRPr="006821FA" w:rsidRDefault="006C2944" w:rsidP="006C2944">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C2944" w:rsidP="006C2944">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vMerge w:val="restart"/>
            <w:tcBorders>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r w:rsidRPr="006821FA">
              <w:rPr>
                <w:rFonts w:ascii="Times New Roman" w:eastAsia="Times New Roman" w:hAnsi="Times New Roman" w:cs="Times New Roman"/>
              </w:rPr>
              <w:t>54,19</w:t>
            </w:r>
          </w:p>
        </w:tc>
        <w:tc>
          <w:tcPr>
            <w:tcW w:w="850" w:type="dxa"/>
            <w:vMerge w:val="restart"/>
            <w:tcBorders>
              <w:top w:val="single" w:sz="4" w:space="0" w:color="auto"/>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ГБ</w:t>
            </w:r>
          </w:p>
        </w:tc>
        <w:tc>
          <w:tcPr>
            <w:tcW w:w="709" w:type="dxa"/>
            <w:vMerge w:val="restart"/>
            <w:tcBorders>
              <w:top w:val="single" w:sz="4" w:space="0" w:color="auto"/>
              <w:left w:val="nil"/>
              <w:right w:val="single" w:sz="4" w:space="0" w:color="auto"/>
            </w:tcBorders>
            <w:shd w:val="clear" w:color="auto" w:fill="auto"/>
          </w:tcPr>
          <w:p w:rsidR="00EE4C0F" w:rsidRPr="006821FA" w:rsidRDefault="00EE4C0F" w:rsidP="00741D7B">
            <w:pPr>
              <w:rPr>
                <w:rFonts w:ascii="Times New Roman" w:hAnsi="Times New Roman" w:cs="Times New Roman"/>
                <w:color w:val="FF0000"/>
              </w:rPr>
            </w:pPr>
            <w:r w:rsidRPr="006821FA">
              <w:rPr>
                <w:rFonts w:ascii="Times New Roman" w:hAnsi="Times New Roman" w:cs="Times New Roman"/>
              </w:rPr>
              <w:t>2,8</w:t>
            </w:r>
            <w:r w:rsidR="00741D7B" w:rsidRPr="006821FA">
              <w:rPr>
                <w:rFonts w:ascii="Times New Roman" w:hAnsi="Times New Roman" w:cs="Times New Roman"/>
              </w:rPr>
              <w:t>3</w:t>
            </w:r>
          </w:p>
        </w:tc>
        <w:tc>
          <w:tcPr>
            <w:tcW w:w="850" w:type="dxa"/>
            <w:vMerge w:val="restart"/>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14,84</w:t>
            </w:r>
          </w:p>
        </w:tc>
        <w:tc>
          <w:tcPr>
            <w:tcW w:w="708" w:type="dxa"/>
            <w:vMerge w:val="restart"/>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0,50</w:t>
            </w:r>
          </w:p>
        </w:tc>
        <w:tc>
          <w:tcPr>
            <w:tcW w:w="707" w:type="dxa"/>
            <w:vMerge w:val="restart"/>
            <w:tcBorders>
              <w:top w:val="single" w:sz="4" w:space="0" w:color="auto"/>
              <w:left w:val="nil"/>
              <w:right w:val="single" w:sz="4" w:space="0" w:color="auto"/>
            </w:tcBorders>
            <w:shd w:val="clear" w:color="auto" w:fill="auto"/>
          </w:tcPr>
          <w:p w:rsidR="00EE4C0F" w:rsidRPr="006821FA" w:rsidRDefault="00EE4C0F" w:rsidP="006821FA">
            <w:pPr>
              <w:ind w:right="-111"/>
              <w:rPr>
                <w:rFonts w:ascii="Times New Roman" w:hAnsi="Times New Roman" w:cs="Times New Roman"/>
              </w:rPr>
            </w:pPr>
            <w:r w:rsidRPr="006821FA">
              <w:rPr>
                <w:rFonts w:ascii="Times New Roman" w:hAnsi="Times New Roman" w:cs="Times New Roman"/>
              </w:rPr>
              <w:t>15,85</w:t>
            </w:r>
          </w:p>
        </w:tc>
        <w:tc>
          <w:tcPr>
            <w:tcW w:w="708" w:type="dxa"/>
            <w:vMerge w:val="restart"/>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0,50</w:t>
            </w:r>
          </w:p>
        </w:tc>
        <w:tc>
          <w:tcPr>
            <w:tcW w:w="707" w:type="dxa"/>
            <w:vMerge w:val="restart"/>
            <w:tcBorders>
              <w:top w:val="single" w:sz="4" w:space="0" w:color="auto"/>
              <w:left w:val="single" w:sz="4" w:space="0" w:color="auto"/>
              <w:right w:val="single" w:sz="4" w:space="0" w:color="auto"/>
            </w:tcBorders>
            <w:shd w:val="clear" w:color="auto" w:fill="auto"/>
          </w:tcPr>
          <w:p w:rsidR="00EE4C0F" w:rsidRPr="006821FA" w:rsidRDefault="00EE4C0F" w:rsidP="006821FA">
            <w:pPr>
              <w:ind w:right="-114"/>
              <w:rPr>
                <w:rFonts w:ascii="Times New Roman" w:hAnsi="Times New Roman" w:cs="Times New Roman"/>
              </w:rPr>
            </w:pPr>
            <w:r w:rsidRPr="006821FA">
              <w:rPr>
                <w:rFonts w:ascii="Times New Roman" w:hAnsi="Times New Roman" w:cs="Times New Roman"/>
              </w:rPr>
              <w:t>11,40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12,10</w:t>
            </w:r>
          </w:p>
        </w:tc>
        <w:tc>
          <w:tcPr>
            <w:tcW w:w="2126" w:type="dxa"/>
            <w:vMerge w:val="restart"/>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25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30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30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  30 шт.</w:t>
            </w: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821FA">
        <w:trPr>
          <w:trHeight w:val="1757"/>
        </w:trPr>
        <w:tc>
          <w:tcPr>
            <w:tcW w:w="423" w:type="dxa"/>
            <w:tcBorders>
              <w:left w:val="single" w:sz="4" w:space="0" w:color="auto"/>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3262" w:type="dxa"/>
            <w:vMerge/>
            <w:tcBorders>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p>
        </w:tc>
        <w:tc>
          <w:tcPr>
            <w:tcW w:w="1560" w:type="dxa"/>
            <w:vMerge/>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851"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highlight w:val="yellow"/>
              </w:rPr>
            </w:pPr>
          </w:p>
        </w:tc>
        <w:tc>
          <w:tcPr>
            <w:tcW w:w="850"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709" w:type="dxa"/>
            <w:vMerge/>
            <w:tcBorders>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850" w:type="dxa"/>
            <w:vMerge/>
            <w:tcBorders>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08" w:type="dxa"/>
            <w:vMerge/>
            <w:tcBorders>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07" w:type="dxa"/>
            <w:vMerge/>
            <w:tcBorders>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08" w:type="dxa"/>
            <w:vMerge/>
            <w:tcBorders>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07"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16" w:type="dxa"/>
            <w:vMerge/>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highlight w:val="yellow"/>
              </w:rPr>
            </w:pPr>
          </w:p>
        </w:tc>
        <w:tc>
          <w:tcPr>
            <w:tcW w:w="2126"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r>
      <w:tr w:rsidR="00EE4C0F" w:rsidRPr="00B04E11" w:rsidTr="006821FA">
        <w:trPr>
          <w:trHeight w:val="1684"/>
        </w:trPr>
        <w:tc>
          <w:tcPr>
            <w:tcW w:w="423" w:type="dxa"/>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lastRenderedPageBreak/>
              <w:t>4</w:t>
            </w: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 xml:space="preserve">Обеспечение деятельности МКУ «Жилкомцентр» </w:t>
            </w:r>
          </w:p>
        </w:tc>
        <w:tc>
          <w:tcPr>
            <w:tcW w:w="1560" w:type="dxa"/>
            <w:vMerge w:val="restart"/>
            <w:tcBorders>
              <w:top w:val="single" w:sz="4" w:space="0" w:color="auto"/>
              <w:left w:val="nil"/>
              <w:right w:val="single" w:sz="4" w:space="0" w:color="auto"/>
            </w:tcBorders>
          </w:tcPr>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821FA" w:rsidP="006821FA">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vMerge w:val="restart"/>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lang w:val="en-US"/>
              </w:rPr>
            </w:pPr>
            <w:r w:rsidRPr="006821FA">
              <w:rPr>
                <w:rFonts w:ascii="Times New Roman" w:eastAsia="Times New Roman" w:hAnsi="Times New Roman" w:cs="Times New Roman"/>
              </w:rPr>
              <w:t>98,58</w:t>
            </w:r>
          </w:p>
        </w:tc>
        <w:tc>
          <w:tcPr>
            <w:tcW w:w="850" w:type="dxa"/>
            <w:vMerge w:val="restart"/>
            <w:tcBorders>
              <w:top w:val="single" w:sz="4" w:space="0" w:color="auto"/>
              <w:left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ГБ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6821FA">
            <w:pPr>
              <w:ind w:right="-108"/>
              <w:rPr>
                <w:rFonts w:ascii="Times New Roman" w:hAnsi="Times New Roman" w:cs="Times New Roman"/>
              </w:rPr>
            </w:pPr>
            <w:r w:rsidRPr="006821FA">
              <w:rPr>
                <w:rFonts w:ascii="Times New Roman" w:hAnsi="Times New Roman" w:cs="Times New Roman"/>
              </w:rPr>
              <w:t>19,7</w:t>
            </w:r>
            <w:r w:rsidR="005E4C5E" w:rsidRPr="006821FA">
              <w:rPr>
                <w:rFonts w:ascii="Times New Roman" w:hAnsi="Times New Roman" w:cs="Times New Roman"/>
              </w:rPr>
              <w:t>8</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22,45</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ind w:right="-109"/>
              <w:rPr>
                <w:rFonts w:ascii="Times New Roman" w:hAnsi="Times New Roman" w:cs="Times New Roman"/>
              </w:rPr>
            </w:pPr>
            <w:r w:rsidRPr="006821FA">
              <w:rPr>
                <w:rFonts w:ascii="Times New Roman" w:hAnsi="Times New Roman" w:cs="Times New Roman"/>
              </w:rPr>
              <w:t>13,83</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25,7</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ind w:right="-112"/>
              <w:rPr>
                <w:rFonts w:ascii="Times New Roman" w:hAnsi="Times New Roman" w:cs="Times New Roman"/>
              </w:rPr>
            </w:pPr>
            <w:r w:rsidRPr="006821FA">
              <w:rPr>
                <w:rFonts w:ascii="Times New Roman" w:hAnsi="Times New Roman" w:cs="Times New Roman"/>
              </w:rPr>
              <w:t>19,75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6821FA">
            <w:pPr>
              <w:ind w:right="-114"/>
              <w:rPr>
                <w:rFonts w:ascii="Times New Roman" w:hAnsi="Times New Roman" w:cs="Times New Roman"/>
              </w:rPr>
            </w:pPr>
            <w:r w:rsidRPr="006821FA">
              <w:rPr>
                <w:rFonts w:ascii="Times New Roman" w:hAnsi="Times New Roman" w:cs="Times New Roman"/>
              </w:rPr>
              <w:t>25,00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ind w:hanging="108"/>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ind w:hanging="108"/>
              <w:jc w:val="center"/>
              <w:rPr>
                <w:rFonts w:ascii="Times New Roman" w:eastAsia="Times New Roman" w:hAnsi="Times New Roman" w:cs="Times New Roman"/>
              </w:rPr>
            </w:pPr>
            <w:r w:rsidRPr="006821FA">
              <w:rPr>
                <w:rFonts w:ascii="Times New Roman" w:eastAsia="Times New Roman" w:hAnsi="Times New Roman" w:cs="Times New Roman"/>
              </w:rPr>
              <w:t>25,43</w:t>
            </w:r>
          </w:p>
          <w:p w:rsidR="00EE4C0F" w:rsidRPr="006821FA" w:rsidRDefault="00EE4C0F" w:rsidP="00EE4C0F">
            <w:pPr>
              <w:spacing w:after="0" w:line="240" w:lineRule="auto"/>
              <w:ind w:hanging="108"/>
              <w:jc w:val="center"/>
              <w:rPr>
                <w:rFonts w:ascii="Times New Roman" w:eastAsia="Times New Roman" w:hAnsi="Times New Roman" w:cs="Times New Roman"/>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100%</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 100%</w:t>
            </w: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821FA">
        <w:trPr>
          <w:trHeight w:val="1446"/>
        </w:trPr>
        <w:tc>
          <w:tcPr>
            <w:tcW w:w="423"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в том числе кредиторская задолженность</w:t>
            </w:r>
          </w:p>
        </w:tc>
        <w:tc>
          <w:tcPr>
            <w:tcW w:w="1560" w:type="dxa"/>
            <w:vMerge/>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851"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highlight w:val="yellow"/>
              </w:rPr>
            </w:pPr>
          </w:p>
        </w:tc>
        <w:tc>
          <w:tcPr>
            <w:tcW w:w="850" w:type="dxa"/>
            <w:vMerge/>
            <w:tcBorders>
              <w:left w:val="single" w:sz="4" w:space="0" w:color="auto"/>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rPr>
            </w:pPr>
          </w:p>
        </w:tc>
        <w:tc>
          <w:tcPr>
            <w:tcW w:w="2126"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r>
      <w:tr w:rsidR="00EE4C0F" w:rsidRPr="00B04E11" w:rsidTr="006821FA">
        <w:trPr>
          <w:trHeight w:val="304"/>
        </w:trPr>
        <w:tc>
          <w:tcPr>
            <w:tcW w:w="423" w:type="dxa"/>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5</w:t>
            </w:r>
          </w:p>
        </w:tc>
        <w:tc>
          <w:tcPr>
            <w:tcW w:w="3262" w:type="dxa"/>
            <w:tcBorders>
              <w:top w:val="single" w:sz="4" w:space="0" w:color="auto"/>
              <w:left w:val="nil"/>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r w:rsidRPr="006821FA">
              <w:rPr>
                <w:rFonts w:ascii="Times New Roman" w:eastAsia="Times New Roman" w:hAnsi="Times New Roman" w:cs="Times New Roman"/>
                <w:color w:val="000000"/>
              </w:rPr>
              <w:t>Выполнение других обязательств муниципального образования</w:t>
            </w:r>
          </w:p>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p>
        </w:tc>
        <w:tc>
          <w:tcPr>
            <w:tcW w:w="1560" w:type="dxa"/>
            <w:tcBorders>
              <w:top w:val="single" w:sz="4" w:space="0" w:color="auto"/>
              <w:left w:val="nil"/>
              <w:right w:val="single" w:sz="4" w:space="0" w:color="auto"/>
            </w:tcBorders>
          </w:tcPr>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821FA" w:rsidP="006821FA">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r w:rsidRPr="006821FA">
              <w:rPr>
                <w:rFonts w:ascii="Times New Roman" w:eastAsia="Times New Roman" w:hAnsi="Times New Roman" w:cs="Times New Roman"/>
              </w:rPr>
              <w:t>1,41</w:t>
            </w:r>
          </w:p>
        </w:tc>
        <w:tc>
          <w:tcPr>
            <w:tcW w:w="850" w:type="dxa"/>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ГБ</w:t>
            </w:r>
          </w:p>
        </w:tc>
        <w:tc>
          <w:tcPr>
            <w:tcW w:w="709" w:type="dxa"/>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0,45</w:t>
            </w:r>
          </w:p>
        </w:tc>
        <w:tc>
          <w:tcPr>
            <w:tcW w:w="850" w:type="dxa"/>
            <w:tcBorders>
              <w:top w:val="single" w:sz="4" w:space="0" w:color="auto"/>
              <w:left w:val="nil"/>
              <w:right w:val="single" w:sz="4" w:space="0" w:color="auto"/>
            </w:tcBorders>
            <w:shd w:val="clear" w:color="auto" w:fill="FFFFFF" w:themeFill="background1"/>
          </w:tcPr>
          <w:p w:rsidR="00EE4C0F" w:rsidRPr="006821FA" w:rsidRDefault="00EE4C0F" w:rsidP="00EE4C0F">
            <w:pPr>
              <w:rPr>
                <w:rFonts w:ascii="Times New Roman" w:hAnsi="Times New Roman" w:cs="Times New Roman"/>
              </w:rPr>
            </w:pPr>
            <w:r w:rsidRPr="006821FA">
              <w:rPr>
                <w:rFonts w:ascii="Times New Roman" w:hAnsi="Times New Roman" w:cs="Times New Roman"/>
              </w:rPr>
              <w:t>0,45</w:t>
            </w:r>
          </w:p>
        </w:tc>
        <w:tc>
          <w:tcPr>
            <w:tcW w:w="708" w:type="dxa"/>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0,45</w:t>
            </w:r>
          </w:p>
        </w:tc>
        <w:tc>
          <w:tcPr>
            <w:tcW w:w="707" w:type="dxa"/>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0,34</w:t>
            </w:r>
          </w:p>
        </w:tc>
        <w:tc>
          <w:tcPr>
            <w:tcW w:w="708" w:type="dxa"/>
            <w:tcBorders>
              <w:top w:val="single" w:sz="4" w:space="0" w:color="auto"/>
              <w:left w:val="nil"/>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0,45</w:t>
            </w:r>
          </w:p>
        </w:tc>
        <w:tc>
          <w:tcPr>
            <w:tcW w:w="707" w:type="dxa"/>
            <w:tcBorders>
              <w:top w:val="single" w:sz="4" w:space="0" w:color="auto"/>
              <w:left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rPr>
            </w:pPr>
            <w:r w:rsidRPr="006821FA">
              <w:rPr>
                <w:rFonts w:ascii="Times New Roman" w:hAnsi="Times New Roman" w:cs="Times New Roman"/>
              </w:rPr>
              <w:t>0,31</w:t>
            </w:r>
          </w:p>
        </w:tc>
        <w:tc>
          <w:tcPr>
            <w:tcW w:w="708" w:type="dxa"/>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rPr>
            </w:pPr>
          </w:p>
        </w:tc>
        <w:tc>
          <w:tcPr>
            <w:tcW w:w="716" w:type="dxa"/>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0,31</w:t>
            </w:r>
          </w:p>
        </w:tc>
        <w:tc>
          <w:tcPr>
            <w:tcW w:w="2126" w:type="dxa"/>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 xml:space="preserve">изготовление технических планов (технических паспортов) на жилые помещения </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10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 xml:space="preserve">2026 – </w:t>
            </w:r>
            <w:r w:rsidRPr="006821FA">
              <w:rPr>
                <w:rFonts w:ascii="Times New Roman" w:eastAsia="Times New Roman" w:hAnsi="Times New Roman" w:cs="Times New Roman"/>
                <w:lang w:val="en-US"/>
              </w:rPr>
              <w:t>10</w:t>
            </w:r>
            <w:r w:rsidRPr="006821FA">
              <w:rPr>
                <w:rFonts w:ascii="Times New Roman" w:eastAsia="Times New Roman" w:hAnsi="Times New Roman" w:cs="Times New Roman"/>
              </w:rPr>
              <w:t xml:space="preserve">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 xml:space="preserve">2027 – </w:t>
            </w:r>
            <w:r w:rsidRPr="006821FA">
              <w:rPr>
                <w:rFonts w:ascii="Times New Roman" w:eastAsia="Times New Roman" w:hAnsi="Times New Roman" w:cs="Times New Roman"/>
                <w:lang w:val="en-US"/>
              </w:rPr>
              <w:t>10</w:t>
            </w:r>
            <w:r w:rsidRPr="006821FA">
              <w:rPr>
                <w:rFonts w:ascii="Times New Roman" w:eastAsia="Times New Roman" w:hAnsi="Times New Roman" w:cs="Times New Roman"/>
              </w:rPr>
              <w:t xml:space="preserve">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–10 шт.</w:t>
            </w:r>
          </w:p>
        </w:tc>
        <w:tc>
          <w:tcPr>
            <w:tcW w:w="992" w:type="dxa"/>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821FA">
        <w:trPr>
          <w:trHeight w:val="304"/>
        </w:trPr>
        <w:tc>
          <w:tcPr>
            <w:tcW w:w="423"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3262" w:type="dxa"/>
            <w:tcBorders>
              <w:left w:val="nil"/>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color w:val="000000"/>
              </w:rPr>
            </w:pPr>
          </w:p>
        </w:tc>
        <w:tc>
          <w:tcPr>
            <w:tcW w:w="1560" w:type="dxa"/>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851"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850"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709" w:type="dxa"/>
            <w:tcBorders>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color w:val="FF0000"/>
              </w:rPr>
            </w:pPr>
          </w:p>
        </w:tc>
        <w:tc>
          <w:tcPr>
            <w:tcW w:w="850" w:type="dxa"/>
            <w:tcBorders>
              <w:left w:val="nil"/>
              <w:bottom w:val="single" w:sz="4" w:space="0" w:color="auto"/>
              <w:right w:val="single" w:sz="4" w:space="0" w:color="auto"/>
            </w:tcBorders>
            <w:shd w:val="clear" w:color="auto" w:fill="FFFFFF" w:themeFill="background1"/>
          </w:tcPr>
          <w:p w:rsidR="00EE4C0F" w:rsidRPr="006821FA" w:rsidRDefault="00EE4C0F" w:rsidP="00EE4C0F">
            <w:pPr>
              <w:rPr>
                <w:rFonts w:ascii="Times New Roman" w:hAnsi="Times New Roman" w:cs="Times New Roman"/>
                <w:color w:val="FF0000"/>
              </w:rPr>
            </w:pPr>
          </w:p>
        </w:tc>
        <w:tc>
          <w:tcPr>
            <w:tcW w:w="708" w:type="dxa"/>
            <w:tcBorders>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color w:val="FF0000"/>
              </w:rPr>
            </w:pPr>
          </w:p>
        </w:tc>
        <w:tc>
          <w:tcPr>
            <w:tcW w:w="707" w:type="dxa"/>
            <w:tcBorders>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color w:val="FF0000"/>
              </w:rPr>
            </w:pPr>
          </w:p>
        </w:tc>
        <w:tc>
          <w:tcPr>
            <w:tcW w:w="708" w:type="dxa"/>
            <w:tcBorders>
              <w:left w:val="nil"/>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color w:val="FF0000"/>
              </w:rPr>
            </w:pPr>
          </w:p>
        </w:tc>
        <w:tc>
          <w:tcPr>
            <w:tcW w:w="707" w:type="dxa"/>
            <w:tcBorders>
              <w:left w:val="single" w:sz="4" w:space="0" w:color="auto"/>
              <w:bottom w:val="single" w:sz="4" w:space="0" w:color="auto"/>
              <w:right w:val="single" w:sz="4" w:space="0" w:color="auto"/>
            </w:tcBorders>
            <w:shd w:val="clear" w:color="auto" w:fill="auto"/>
          </w:tcPr>
          <w:p w:rsidR="00EE4C0F" w:rsidRPr="006821FA" w:rsidRDefault="00EE4C0F" w:rsidP="00EE4C0F">
            <w:pPr>
              <w:rPr>
                <w:rFonts w:ascii="Times New Roman" w:hAnsi="Times New Roman" w:cs="Times New Roman"/>
                <w:color w:val="FF0000"/>
              </w:rPr>
            </w:pPr>
          </w:p>
        </w:tc>
        <w:tc>
          <w:tcPr>
            <w:tcW w:w="708"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716" w:type="dxa"/>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FF0000"/>
              </w:rPr>
            </w:pPr>
          </w:p>
        </w:tc>
        <w:tc>
          <w:tcPr>
            <w:tcW w:w="2126" w:type="dxa"/>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оформление свидетельств на выморочное имущество в количестве</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5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5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5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–5 шт.</w:t>
            </w:r>
          </w:p>
        </w:tc>
        <w:tc>
          <w:tcPr>
            <w:tcW w:w="992" w:type="dxa"/>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p>
        </w:tc>
      </w:tr>
      <w:tr w:rsidR="00EE4C0F" w:rsidRPr="00B04E11" w:rsidTr="006C2944">
        <w:trPr>
          <w:trHeight w:val="303"/>
        </w:trPr>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rPr>
                <w:rFonts w:ascii="Times New Roman" w:eastAsia="Times New Roman" w:hAnsi="Times New Roman" w:cs="Times New Roman"/>
                <w:color w:val="000000"/>
              </w:rPr>
            </w:pPr>
            <w:r w:rsidRPr="006821FA">
              <w:rPr>
                <w:rFonts w:ascii="Times New Roman" w:eastAsia="Times New Roman" w:hAnsi="Times New Roman" w:cs="Times New Roman"/>
              </w:rPr>
              <w:t>Задача 2 Подпрограммы</w:t>
            </w:r>
          </w:p>
        </w:tc>
        <w:tc>
          <w:tcPr>
            <w:tcW w:w="12192" w:type="dxa"/>
            <w:gridSpan w:val="13"/>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rPr>
                <w:rFonts w:ascii="Times New Roman" w:eastAsia="Times New Roman" w:hAnsi="Times New Roman" w:cs="Times New Roman"/>
              </w:rPr>
            </w:pPr>
            <w:r w:rsidRPr="006821FA">
              <w:rPr>
                <w:rFonts w:ascii="Times New Roman" w:eastAsia="Times New Roman" w:hAnsi="Times New Roman" w:cs="Times New Roman"/>
              </w:rPr>
              <w:t>Поддержка отдельных категорий граждан в улучшении их условий проживания</w:t>
            </w:r>
          </w:p>
        </w:tc>
      </w:tr>
      <w:tr w:rsidR="00EE4C0F" w:rsidRPr="00B04E11" w:rsidTr="006C2944">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1</w:t>
            </w:r>
          </w:p>
        </w:tc>
        <w:tc>
          <w:tcPr>
            <w:tcW w:w="3262" w:type="dxa"/>
            <w:tcBorders>
              <w:top w:val="single" w:sz="4" w:space="0" w:color="auto"/>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color w:val="000000"/>
              </w:rPr>
              <w:t xml:space="preserve">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w:t>
            </w:r>
            <w:r w:rsidRPr="006821FA">
              <w:rPr>
                <w:rFonts w:ascii="Times New Roman" w:eastAsia="Times New Roman" w:hAnsi="Times New Roman" w:cs="Times New Roman"/>
                <w:color w:val="000000"/>
              </w:rPr>
              <w:lastRenderedPageBreak/>
              <w:t>коммунальными услугами</w:t>
            </w:r>
          </w:p>
        </w:tc>
        <w:tc>
          <w:tcPr>
            <w:tcW w:w="1560" w:type="dxa"/>
            <w:tcBorders>
              <w:top w:val="single" w:sz="4" w:space="0" w:color="auto"/>
              <w:left w:val="nil"/>
              <w:bottom w:val="single" w:sz="4" w:space="0" w:color="auto"/>
              <w:right w:val="single" w:sz="4" w:space="0" w:color="auto"/>
            </w:tcBorders>
          </w:tcPr>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lastRenderedPageBreak/>
              <w:t>2025 год - до 31.12.2025,</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821FA" w:rsidP="006821FA">
            <w:pPr>
              <w:spacing w:after="0" w:line="240" w:lineRule="auto"/>
              <w:jc w:val="center"/>
              <w:rPr>
                <w:rFonts w:ascii="Times New Roman" w:eastAsia="Times New Roman" w:hAnsi="Times New Roman" w:cs="Times New Roman"/>
                <w:color w:val="000000"/>
              </w:rPr>
            </w:pPr>
            <w:r w:rsidRPr="006821FA">
              <w:rPr>
                <w:rFonts w:ascii="Times New Roman" w:hAnsi="Times New Roman" w:cs="Times New Roman"/>
              </w:rPr>
              <w:t>2028 год - до 31.12.2028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0D4020" w:rsidP="00EE4C0F">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lang w:val="en-US"/>
              </w:rPr>
              <w:t>2</w:t>
            </w:r>
            <w:r w:rsidRPr="006821FA">
              <w:rPr>
                <w:rFonts w:ascii="Times New Roman" w:eastAsia="Times New Roman" w:hAnsi="Times New Roman" w:cs="Times New Roman"/>
              </w:rPr>
              <w:t>,</w:t>
            </w:r>
            <w:r w:rsidR="00015E4C" w:rsidRPr="006821FA">
              <w:rPr>
                <w:rFonts w:ascii="Times New Roman" w:eastAsia="Times New Roman" w:hAnsi="Times New Roman" w:cs="Times New Roman"/>
                <w:lang w:val="en-US"/>
              </w:rPr>
              <w:t>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ОБ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0,74</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0,74</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0,74</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0,74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0,74</w:t>
            </w:r>
          </w:p>
        </w:tc>
        <w:tc>
          <w:tcPr>
            <w:tcW w:w="2126" w:type="dxa"/>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20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10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10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10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C2944">
        <w:trPr>
          <w:trHeight w:val="456"/>
        </w:trPr>
        <w:tc>
          <w:tcPr>
            <w:tcW w:w="423" w:type="dxa"/>
            <w:vMerge w:val="restart"/>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r w:rsidRPr="006821FA">
              <w:rPr>
                <w:rFonts w:ascii="Times New Roman" w:eastAsia="Times New Roman" w:hAnsi="Times New Roman" w:cs="Times New Roman"/>
                <w:color w:val="000000"/>
              </w:rPr>
              <w:t>2</w:t>
            </w:r>
          </w:p>
        </w:tc>
        <w:tc>
          <w:tcPr>
            <w:tcW w:w="3262" w:type="dxa"/>
            <w:vMerge w:val="restart"/>
            <w:tcBorders>
              <w:top w:val="single" w:sz="4" w:space="0" w:color="auto"/>
              <w:left w:val="nil"/>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color w:val="000000"/>
              </w:rPr>
            </w:pPr>
            <w:r w:rsidRPr="006821FA">
              <w:rPr>
                <w:rFonts w:ascii="Times New Roman" w:eastAsia="Times New Roman" w:hAnsi="Times New Roman" w:cs="Times New Roman"/>
              </w:rPr>
              <w:t>Оборудование объектов жилищного фонда для инвалидов с ограниченными возможностями передвижения</w:t>
            </w:r>
          </w:p>
        </w:tc>
        <w:tc>
          <w:tcPr>
            <w:tcW w:w="1560" w:type="dxa"/>
            <w:vMerge w:val="restart"/>
            <w:tcBorders>
              <w:top w:val="single" w:sz="4" w:space="0" w:color="auto"/>
              <w:left w:val="nil"/>
              <w:right w:val="single" w:sz="4" w:space="0" w:color="auto"/>
            </w:tcBorders>
          </w:tcPr>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2025 год - до 31.12.2025,</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 xml:space="preserve">2026 год - до 31.12.2026, </w:t>
            </w:r>
          </w:p>
          <w:p w:rsidR="006821FA" w:rsidRPr="006821FA" w:rsidRDefault="006821FA" w:rsidP="006821FA">
            <w:pPr>
              <w:spacing w:after="0" w:line="240" w:lineRule="auto"/>
              <w:jc w:val="center"/>
              <w:rPr>
                <w:rFonts w:ascii="Times New Roman" w:hAnsi="Times New Roman" w:cs="Times New Roman"/>
              </w:rPr>
            </w:pPr>
            <w:r w:rsidRPr="006821FA">
              <w:rPr>
                <w:rFonts w:ascii="Times New Roman" w:hAnsi="Times New Roman" w:cs="Times New Roman"/>
              </w:rPr>
              <w:t>2027 год - до 31.12.2027,</w:t>
            </w:r>
          </w:p>
          <w:p w:rsidR="00EE4C0F" w:rsidRPr="006821FA" w:rsidRDefault="006821FA" w:rsidP="006821FA">
            <w:pPr>
              <w:spacing w:after="0" w:line="240" w:lineRule="auto"/>
              <w:jc w:val="center"/>
              <w:rPr>
                <w:rFonts w:ascii="Times New Roman" w:eastAsia="Times New Roman" w:hAnsi="Times New Roman" w:cs="Times New Roman"/>
              </w:rPr>
            </w:pPr>
            <w:r w:rsidRPr="006821FA">
              <w:rPr>
                <w:rFonts w:ascii="Times New Roman" w:hAnsi="Times New Roman" w:cs="Times New Roman"/>
              </w:rPr>
              <w:t>2028 год - до 31.12.2028</w:t>
            </w:r>
          </w:p>
        </w:tc>
        <w:tc>
          <w:tcPr>
            <w:tcW w:w="851" w:type="dxa"/>
            <w:vMerge w:val="restart"/>
            <w:tcBorders>
              <w:top w:val="single" w:sz="4" w:space="0" w:color="auto"/>
              <w:left w:val="single" w:sz="4" w:space="0" w:color="auto"/>
              <w:right w:val="single" w:sz="4" w:space="0" w:color="auto"/>
            </w:tcBorders>
            <w:shd w:val="clear" w:color="auto" w:fill="auto"/>
          </w:tcPr>
          <w:p w:rsidR="00EE4C0F" w:rsidRPr="006821FA" w:rsidRDefault="000D4020" w:rsidP="00EE4C0F">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lang w:val="en-US"/>
              </w:rPr>
              <w:t>4</w:t>
            </w:r>
            <w:r w:rsidRPr="006821FA">
              <w:rPr>
                <w:rFonts w:ascii="Times New Roman" w:eastAsia="Times New Roman" w:hAnsi="Times New Roman" w:cs="Times New Roman"/>
              </w:rPr>
              <w:t>,</w:t>
            </w:r>
            <w:r w:rsidR="00015E4C" w:rsidRPr="006821FA">
              <w:rPr>
                <w:rFonts w:ascii="Times New Roman" w:eastAsia="Times New Roman" w:hAnsi="Times New Roman" w:cs="Times New Roman"/>
                <w:lang w:val="en-US"/>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ГБ</w:t>
            </w:r>
          </w:p>
          <w:p w:rsidR="00EE4C0F" w:rsidRPr="006821FA" w:rsidRDefault="00EE4C0F" w:rsidP="00EE4C0F">
            <w:pPr>
              <w:spacing w:after="0" w:line="240" w:lineRule="auto"/>
              <w:jc w:val="center"/>
              <w:rPr>
                <w:rFonts w:ascii="Times New Roman" w:eastAsia="Times New Roman" w:hAnsi="Times New Roman" w:cs="Times New Roman"/>
                <w:lang w:val="en-US"/>
              </w:rPr>
            </w:pP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0,14</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w:t>
            </w:r>
            <w:r w:rsidRPr="006821FA">
              <w:rPr>
                <w:rFonts w:ascii="Times New Roman" w:eastAsia="Times New Roman" w:hAnsi="Times New Roman" w:cs="Times New Roman"/>
                <w:lang w:val="en-US"/>
              </w:rPr>
              <w:t>1</w:t>
            </w:r>
            <w:r w:rsidR="00015E4C" w:rsidRPr="006821FA">
              <w:rPr>
                <w:rFonts w:ascii="Times New Roman" w:eastAsia="Times New Roman" w:hAnsi="Times New Roman" w:cs="Times New Roman"/>
                <w:lang w:val="en-US"/>
              </w:rPr>
              <w:t>4</w:t>
            </w: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0,15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w:t>
            </w:r>
            <w:r w:rsidRPr="006821FA">
              <w:rPr>
                <w:rFonts w:ascii="Times New Roman" w:eastAsia="Times New Roman" w:hAnsi="Times New Roman" w:cs="Times New Roman"/>
                <w:lang w:val="en-US"/>
              </w:rPr>
              <w:t>1</w:t>
            </w:r>
            <w:r w:rsidR="00015E4C" w:rsidRPr="006821FA">
              <w:rPr>
                <w:rFonts w:ascii="Times New Roman" w:eastAsia="Times New Roman" w:hAnsi="Times New Roman" w:cs="Times New Roman"/>
                <w:lang w:val="en-US"/>
              </w:rPr>
              <w:t>5</w:t>
            </w:r>
          </w:p>
          <w:p w:rsidR="00EE4C0F" w:rsidRPr="006821FA" w:rsidRDefault="00EE4C0F" w:rsidP="00EE4C0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0,15</w:t>
            </w:r>
          </w:p>
          <w:p w:rsidR="00EE4C0F" w:rsidRPr="006821FA" w:rsidRDefault="00EE4C0F" w:rsidP="00EE4C0F">
            <w:pPr>
              <w:spacing w:after="0" w:line="240" w:lineRule="auto"/>
              <w:jc w:val="center"/>
              <w:rPr>
                <w:rFonts w:ascii="Times New Roman" w:eastAsia="Times New Roman" w:hAnsi="Times New Roman" w:cs="Times New Roman"/>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2025 – 0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2026 – 2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2027 – 2 шт.</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2028 – 2 шт.</w:t>
            </w:r>
          </w:p>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r w:rsidRPr="006821FA">
              <w:rPr>
                <w:rFonts w:ascii="Times New Roman" w:eastAsia="Times New Roman" w:hAnsi="Times New Roman" w:cs="Times New Roman"/>
              </w:rPr>
              <w:t>УС, МКУ «Жилком</w:t>
            </w:r>
          </w:p>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центр»</w:t>
            </w:r>
          </w:p>
        </w:tc>
      </w:tr>
      <w:tr w:rsidR="00EE4C0F" w:rsidRPr="00B04E11" w:rsidTr="006C2944">
        <w:trPr>
          <w:trHeight w:val="943"/>
        </w:trPr>
        <w:tc>
          <w:tcPr>
            <w:tcW w:w="423"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lang w:val="en-US"/>
              </w:rPr>
            </w:pPr>
          </w:p>
        </w:tc>
        <w:tc>
          <w:tcPr>
            <w:tcW w:w="3262" w:type="dxa"/>
            <w:vMerge/>
            <w:tcBorders>
              <w:left w:val="nil"/>
              <w:bottom w:val="single" w:sz="4" w:space="0" w:color="auto"/>
              <w:right w:val="single" w:sz="4" w:space="0" w:color="auto"/>
            </w:tcBorders>
          </w:tcPr>
          <w:p w:rsidR="00EE4C0F" w:rsidRPr="006821FA" w:rsidRDefault="00EE4C0F" w:rsidP="00EE4C0F">
            <w:pPr>
              <w:spacing w:after="0" w:line="240" w:lineRule="auto"/>
              <w:jc w:val="both"/>
              <w:rPr>
                <w:rFonts w:ascii="Times New Roman" w:eastAsia="Times New Roman" w:hAnsi="Times New Roman" w:cs="Times New Roman"/>
              </w:rPr>
            </w:pPr>
          </w:p>
        </w:tc>
        <w:tc>
          <w:tcPr>
            <w:tcW w:w="1560" w:type="dxa"/>
            <w:vMerge/>
            <w:tcBorders>
              <w:left w:val="nil"/>
              <w:bottom w:val="single" w:sz="4" w:space="0" w:color="auto"/>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ОБ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rPr>
              <w:t>1,17</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lang w:val="en-US"/>
              </w:rPr>
              <w:t>1</w:t>
            </w:r>
            <w:r w:rsidRPr="006821FA">
              <w:rPr>
                <w:rFonts w:ascii="Times New Roman" w:eastAsia="Times New Roman" w:hAnsi="Times New Roman" w:cs="Times New Roman"/>
              </w:rPr>
              <w:t>,26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1,35</w:t>
            </w:r>
          </w:p>
        </w:tc>
        <w:tc>
          <w:tcPr>
            <w:tcW w:w="2126"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FFFFFF"/>
          </w:tcPr>
          <w:p w:rsidR="00EE4C0F" w:rsidRPr="006821FA" w:rsidRDefault="00EE4C0F" w:rsidP="00EE4C0F">
            <w:pPr>
              <w:spacing w:after="0" w:line="240" w:lineRule="auto"/>
              <w:ind w:left="-108" w:right="-108"/>
              <w:jc w:val="center"/>
              <w:rPr>
                <w:rFonts w:ascii="Times New Roman" w:eastAsia="Times New Roman" w:hAnsi="Times New Roman" w:cs="Times New Roman"/>
              </w:rPr>
            </w:pPr>
          </w:p>
        </w:tc>
      </w:tr>
      <w:tr w:rsidR="00EE4C0F" w:rsidRPr="00B04E11" w:rsidTr="006C2944">
        <w:trPr>
          <w:trHeight w:val="77"/>
        </w:trPr>
        <w:tc>
          <w:tcPr>
            <w:tcW w:w="423" w:type="dxa"/>
            <w:vMerge w:val="restart"/>
            <w:tcBorders>
              <w:top w:val="single" w:sz="4" w:space="0" w:color="auto"/>
              <w:left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color w:val="000000"/>
              </w:rPr>
            </w:pPr>
          </w:p>
        </w:tc>
        <w:tc>
          <w:tcPr>
            <w:tcW w:w="3262" w:type="dxa"/>
            <w:vMerge w:val="restart"/>
            <w:tcBorders>
              <w:top w:val="single" w:sz="4" w:space="0" w:color="auto"/>
              <w:left w:val="nil"/>
              <w:right w:val="single" w:sz="4" w:space="0" w:color="auto"/>
            </w:tcBorders>
            <w:vAlign w:val="bottom"/>
          </w:tcPr>
          <w:p w:rsidR="00EE4C0F" w:rsidRPr="006821FA" w:rsidRDefault="00EE4C0F" w:rsidP="00EE4C0F">
            <w:pPr>
              <w:spacing w:after="0" w:line="240" w:lineRule="auto"/>
              <w:rPr>
                <w:rFonts w:ascii="Times New Roman" w:eastAsia="Times New Roman" w:hAnsi="Times New Roman" w:cs="Times New Roman"/>
                <w:color w:val="000000"/>
              </w:rPr>
            </w:pPr>
          </w:p>
          <w:p w:rsidR="00EE4C0F" w:rsidRPr="006821FA" w:rsidRDefault="00EE4C0F" w:rsidP="00EE4C0F">
            <w:pPr>
              <w:spacing w:after="0" w:line="240" w:lineRule="auto"/>
              <w:rPr>
                <w:rFonts w:ascii="Times New Roman" w:eastAsia="Times New Roman" w:hAnsi="Times New Roman" w:cs="Times New Roman"/>
                <w:color w:val="000000"/>
              </w:rPr>
            </w:pPr>
            <w:r w:rsidRPr="006821FA">
              <w:rPr>
                <w:rFonts w:ascii="Times New Roman" w:eastAsia="Times New Roman" w:hAnsi="Times New Roman" w:cs="Times New Roman"/>
                <w:color w:val="000000"/>
              </w:rPr>
              <w:t>Итого</w:t>
            </w:r>
          </w:p>
        </w:tc>
        <w:tc>
          <w:tcPr>
            <w:tcW w:w="1560" w:type="dxa"/>
            <w:vMerge w:val="restart"/>
            <w:tcBorders>
              <w:top w:val="single" w:sz="4" w:space="0" w:color="auto"/>
              <w:left w:val="nil"/>
              <w:right w:val="single" w:sz="4" w:space="0" w:color="auto"/>
            </w:tcBorders>
          </w:tcPr>
          <w:p w:rsidR="00EE4C0F" w:rsidRPr="006821FA" w:rsidRDefault="00EE4C0F" w:rsidP="00EE4C0F">
            <w:pPr>
              <w:spacing w:after="0" w:line="240" w:lineRule="auto"/>
              <w:jc w:val="center"/>
              <w:rPr>
                <w:rFonts w:ascii="Times New Roman" w:eastAsia="Times New Roman" w:hAnsi="Times New Roman" w:cs="Times New Roman"/>
              </w:rPr>
            </w:pPr>
          </w:p>
        </w:tc>
        <w:tc>
          <w:tcPr>
            <w:tcW w:w="851" w:type="dxa"/>
            <w:vMerge w:val="restart"/>
            <w:tcBorders>
              <w:top w:val="single" w:sz="4" w:space="0" w:color="auto"/>
              <w:left w:val="single" w:sz="4" w:space="0" w:color="auto"/>
              <w:right w:val="single" w:sz="4" w:space="0" w:color="auto"/>
            </w:tcBorders>
            <w:shd w:val="clear" w:color="auto" w:fill="auto"/>
          </w:tcPr>
          <w:p w:rsidR="00EE4C0F" w:rsidRPr="006821FA" w:rsidRDefault="000D4020" w:rsidP="00EE4C0F">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lang w:val="en-US"/>
              </w:rPr>
              <w:t>472</w:t>
            </w:r>
            <w:r w:rsidRPr="006821FA">
              <w:rPr>
                <w:rFonts w:ascii="Times New Roman" w:eastAsia="Times New Roman" w:hAnsi="Times New Roman" w:cs="Times New Roman"/>
              </w:rPr>
              <w:t>,</w:t>
            </w:r>
            <w:r w:rsidR="00015E4C" w:rsidRPr="006821FA">
              <w:rPr>
                <w:rFonts w:ascii="Times New Roman" w:eastAsia="Times New Roman" w:hAnsi="Times New Roman" w:cs="Times New Roman"/>
                <w:lang w:val="en-US"/>
              </w:rPr>
              <w:t>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ГБ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D32DD9" w:rsidP="00357C05">
            <w:pPr>
              <w:spacing w:after="0" w:line="240" w:lineRule="auto"/>
              <w:ind w:right="-108"/>
              <w:jc w:val="center"/>
              <w:rPr>
                <w:rFonts w:ascii="Times New Roman" w:eastAsia="Times New Roman" w:hAnsi="Times New Roman" w:cs="Times New Roman"/>
                <w:bCs/>
              </w:rPr>
            </w:pPr>
            <w:r w:rsidRPr="006821FA">
              <w:rPr>
                <w:rFonts w:ascii="Times New Roman" w:eastAsia="Times New Roman" w:hAnsi="Times New Roman" w:cs="Times New Roman"/>
                <w:bCs/>
              </w:rPr>
              <w:t>46,0</w:t>
            </w:r>
            <w:r w:rsidR="00E037CA" w:rsidRPr="006821FA">
              <w:rPr>
                <w:rFonts w:ascii="Times New Roman" w:eastAsia="Times New Roman" w:hAnsi="Times New Roman" w:cs="Times New Roman"/>
                <w:bCs/>
              </w:rPr>
              <w:t>7</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ind w:hanging="108"/>
              <w:jc w:val="center"/>
              <w:rPr>
                <w:rFonts w:ascii="Times New Roman" w:eastAsia="Times New Roman" w:hAnsi="Times New Roman" w:cs="Times New Roman"/>
                <w:bCs/>
                <w:lang w:val="en-US"/>
              </w:rPr>
            </w:pPr>
            <w:r w:rsidRPr="006821FA">
              <w:rPr>
                <w:rFonts w:ascii="Times New Roman" w:eastAsia="Times New Roman" w:hAnsi="Times New Roman" w:cs="Times New Roman"/>
                <w:bCs/>
              </w:rPr>
              <w:t>134,64</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F656CE" w:rsidP="00EE4C0F">
            <w:pPr>
              <w:spacing w:after="0" w:line="240" w:lineRule="auto"/>
              <w:ind w:hanging="108"/>
              <w:jc w:val="center"/>
              <w:rPr>
                <w:rFonts w:ascii="Times New Roman" w:eastAsia="Times New Roman" w:hAnsi="Times New Roman" w:cs="Times New Roman"/>
                <w:bCs/>
              </w:rPr>
            </w:pPr>
            <w:r w:rsidRPr="006821FA">
              <w:rPr>
                <w:rFonts w:ascii="Times New Roman" w:eastAsia="Times New Roman" w:hAnsi="Times New Roman" w:cs="Times New Roman"/>
                <w:bCs/>
              </w:rPr>
              <w:t>26,8</w:t>
            </w:r>
            <w:r w:rsidR="00EE4C0F" w:rsidRPr="006821FA">
              <w:rPr>
                <w:rFonts w:ascii="Times New Roman" w:eastAsia="Times New Roman" w:hAnsi="Times New Roman" w:cs="Times New Roman"/>
                <w:bCs/>
              </w:rPr>
              <w:t>9</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015E4C">
            <w:pPr>
              <w:spacing w:after="0" w:line="240" w:lineRule="auto"/>
              <w:ind w:left="-104" w:right="-113" w:hanging="108"/>
              <w:jc w:val="center"/>
              <w:rPr>
                <w:rFonts w:ascii="Times New Roman" w:eastAsia="Times New Roman" w:hAnsi="Times New Roman" w:cs="Times New Roman"/>
                <w:bCs/>
                <w:lang w:val="en-US"/>
              </w:rPr>
            </w:pPr>
            <w:r w:rsidRPr="006821FA">
              <w:rPr>
                <w:rFonts w:ascii="Times New Roman" w:eastAsia="Times New Roman" w:hAnsi="Times New Roman" w:cs="Times New Roman"/>
                <w:bCs/>
              </w:rPr>
              <w:t xml:space="preserve"> 158,0</w:t>
            </w:r>
            <w:r w:rsidR="00015E4C" w:rsidRPr="006821FA">
              <w:rPr>
                <w:rFonts w:ascii="Times New Roman" w:eastAsia="Times New Roman" w:hAnsi="Times New Roman" w:cs="Times New Roman"/>
                <w:bCs/>
                <w:lang w:val="en-US"/>
              </w:rPr>
              <w:t>6</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357C05">
            <w:pPr>
              <w:spacing w:after="0" w:line="240" w:lineRule="auto"/>
              <w:ind w:right="-112"/>
              <w:jc w:val="center"/>
              <w:rPr>
                <w:rFonts w:ascii="Times New Roman" w:eastAsia="Times New Roman" w:hAnsi="Times New Roman" w:cs="Times New Roman"/>
              </w:rPr>
            </w:pPr>
            <w:r w:rsidRPr="006821FA">
              <w:rPr>
                <w:rFonts w:ascii="Times New Roman" w:eastAsia="Times New Roman" w:hAnsi="Times New Roman" w:cs="Times New Roman"/>
              </w:rPr>
              <w:t>60,87</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015E4C">
            <w:pPr>
              <w:spacing w:after="0" w:line="240" w:lineRule="auto"/>
              <w:ind w:left="-102" w:right="-115"/>
              <w:jc w:val="center"/>
              <w:rPr>
                <w:rFonts w:ascii="Times New Roman" w:eastAsia="Times New Roman" w:hAnsi="Times New Roman" w:cs="Times New Roman"/>
                <w:lang w:val="en-US"/>
              </w:rPr>
            </w:pPr>
            <w:r w:rsidRPr="006821FA">
              <w:rPr>
                <w:rFonts w:ascii="Times New Roman" w:eastAsia="Times New Roman" w:hAnsi="Times New Roman" w:cs="Times New Roman"/>
              </w:rPr>
              <w:t>85,8</w:t>
            </w:r>
            <w:r w:rsidR="00015E4C" w:rsidRPr="006821FA">
              <w:rPr>
                <w:rFonts w:ascii="Times New Roman" w:eastAsia="Times New Roman" w:hAnsi="Times New Roman" w:cs="Times New Roman"/>
                <w:lang w:val="en-US"/>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ind w:left="-102" w:right="-115"/>
              <w:jc w:val="center"/>
              <w:rPr>
                <w:rFonts w:ascii="Times New Roman" w:eastAsia="Times New Roman" w:hAnsi="Times New Roman" w:cs="Times New Roman"/>
              </w:rPr>
            </w:pPr>
            <w:r w:rsidRPr="006821FA">
              <w:rPr>
                <w:rFonts w:ascii="Times New Roman" w:eastAsia="Times New Roman" w:hAnsi="Times New Roman" w:cs="Times New Roman"/>
              </w:rPr>
              <w:t>86,99</w:t>
            </w:r>
          </w:p>
        </w:tc>
        <w:tc>
          <w:tcPr>
            <w:tcW w:w="2126"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lang w:val="en-US"/>
              </w:rPr>
            </w:pPr>
          </w:p>
        </w:tc>
        <w:tc>
          <w:tcPr>
            <w:tcW w:w="992" w:type="dxa"/>
            <w:vMerge w:val="restart"/>
            <w:tcBorders>
              <w:top w:val="single" w:sz="4" w:space="0" w:color="auto"/>
              <w:left w:val="single" w:sz="4" w:space="0" w:color="auto"/>
              <w:right w:val="single" w:sz="4" w:space="0" w:color="auto"/>
            </w:tcBorders>
            <w:shd w:val="clear" w:color="auto" w:fill="FFFFFF"/>
          </w:tcPr>
          <w:p w:rsidR="00EE4C0F" w:rsidRPr="006821FA" w:rsidRDefault="00EE4C0F" w:rsidP="00EE4C0F">
            <w:pPr>
              <w:spacing w:after="0" w:line="240" w:lineRule="auto"/>
              <w:jc w:val="center"/>
              <w:rPr>
                <w:rFonts w:ascii="Times New Roman" w:eastAsia="Times New Roman" w:hAnsi="Times New Roman" w:cs="Times New Roman"/>
              </w:rPr>
            </w:pPr>
          </w:p>
        </w:tc>
      </w:tr>
      <w:tr w:rsidR="00EE4C0F" w:rsidRPr="00B04E11" w:rsidTr="006C2944">
        <w:trPr>
          <w:trHeight w:val="77"/>
        </w:trPr>
        <w:tc>
          <w:tcPr>
            <w:tcW w:w="423" w:type="dxa"/>
            <w:vMerge/>
            <w:tcBorders>
              <w:left w:val="single" w:sz="4" w:space="0" w:color="auto"/>
              <w:right w:val="single" w:sz="4" w:space="0" w:color="auto"/>
            </w:tcBorders>
            <w:shd w:val="clear" w:color="auto" w:fill="auto"/>
          </w:tcPr>
          <w:p w:rsidR="00EE4C0F" w:rsidRPr="00B04E11" w:rsidRDefault="00EE4C0F" w:rsidP="00EE4C0F">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right w:val="single" w:sz="4" w:space="0" w:color="auto"/>
            </w:tcBorders>
            <w:vAlign w:val="bottom"/>
          </w:tcPr>
          <w:p w:rsidR="00EE4C0F" w:rsidRPr="00B04E11" w:rsidRDefault="00EE4C0F" w:rsidP="00EE4C0F">
            <w:pPr>
              <w:spacing w:after="0" w:line="240" w:lineRule="auto"/>
              <w:jc w:val="both"/>
              <w:rPr>
                <w:rFonts w:ascii="Times New Roman" w:eastAsia="Times New Roman" w:hAnsi="Times New Roman" w:cs="Times New Roman"/>
                <w:color w:val="000000"/>
                <w:sz w:val="21"/>
                <w:szCs w:val="21"/>
              </w:rPr>
            </w:pPr>
          </w:p>
        </w:tc>
        <w:tc>
          <w:tcPr>
            <w:tcW w:w="1560" w:type="dxa"/>
            <w:vMerge/>
            <w:tcBorders>
              <w:left w:val="nil"/>
              <w:right w:val="single" w:sz="4" w:space="0" w:color="auto"/>
            </w:tcBorders>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1" w:type="dxa"/>
            <w:vMerge/>
            <w:tcBorders>
              <w:left w:val="single" w:sz="4" w:space="0" w:color="auto"/>
              <w:right w:val="single" w:sz="4" w:space="0" w:color="auto"/>
            </w:tcBorders>
            <w:shd w:val="clear" w:color="auto" w:fill="auto"/>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ОБ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bCs/>
              </w:rPr>
              <w:t>0,74</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lang w:val="en-US"/>
              </w:rPr>
            </w:pPr>
            <w:r w:rsidRPr="006821FA">
              <w:rPr>
                <w:rFonts w:ascii="Times New Roman" w:eastAsia="Times New Roman" w:hAnsi="Times New Roman" w:cs="Times New Roman"/>
                <w:bCs/>
              </w:rPr>
              <w:t>0,74</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bCs/>
              </w:rPr>
              <w:t>0,00</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bCs/>
              </w:rPr>
              <w:t>1,91</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lang w:val="en-US"/>
              </w:rPr>
              <w:t>0</w:t>
            </w:r>
            <w:r w:rsidRPr="006821FA">
              <w:rPr>
                <w:rFonts w:ascii="Times New Roman" w:eastAsia="Times New Roman" w:hAnsi="Times New Roman" w:cs="Times New Roman"/>
              </w:rPr>
              <w:t>,00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lang w:val="en-US"/>
              </w:rPr>
              <w:t>0</w:t>
            </w:r>
            <w:r w:rsidRPr="006821FA">
              <w:rPr>
                <w:rFonts w:ascii="Times New Roman" w:eastAsia="Times New Roman" w:hAnsi="Times New Roman" w:cs="Times New Roman"/>
              </w:rPr>
              <w:t>,00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2,09</w:t>
            </w:r>
          </w:p>
        </w:tc>
        <w:tc>
          <w:tcPr>
            <w:tcW w:w="2126" w:type="dxa"/>
            <w:vMerge/>
            <w:tcBorders>
              <w:left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r>
      <w:tr w:rsidR="00EE4C0F" w:rsidRPr="00B04E11" w:rsidTr="006C2944">
        <w:trPr>
          <w:trHeight w:val="77"/>
        </w:trPr>
        <w:tc>
          <w:tcPr>
            <w:tcW w:w="423" w:type="dxa"/>
            <w:vMerge/>
            <w:tcBorders>
              <w:left w:val="single" w:sz="4" w:space="0" w:color="auto"/>
              <w:right w:val="single" w:sz="4" w:space="0" w:color="auto"/>
            </w:tcBorders>
            <w:shd w:val="clear" w:color="auto" w:fill="auto"/>
          </w:tcPr>
          <w:p w:rsidR="00EE4C0F" w:rsidRPr="00B04E11" w:rsidRDefault="00EE4C0F" w:rsidP="00EE4C0F">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right w:val="single" w:sz="4" w:space="0" w:color="auto"/>
            </w:tcBorders>
          </w:tcPr>
          <w:p w:rsidR="00EE4C0F" w:rsidRPr="00B04E11" w:rsidRDefault="00EE4C0F" w:rsidP="00EE4C0F">
            <w:pPr>
              <w:spacing w:after="0" w:line="240" w:lineRule="auto"/>
              <w:jc w:val="both"/>
              <w:rPr>
                <w:rFonts w:ascii="Times New Roman" w:eastAsia="Times New Roman" w:hAnsi="Times New Roman" w:cs="Times New Roman"/>
                <w:color w:val="000000"/>
                <w:sz w:val="21"/>
                <w:szCs w:val="21"/>
              </w:rPr>
            </w:pPr>
          </w:p>
        </w:tc>
        <w:tc>
          <w:tcPr>
            <w:tcW w:w="1560" w:type="dxa"/>
            <w:vMerge/>
            <w:tcBorders>
              <w:left w:val="nil"/>
              <w:right w:val="single" w:sz="4" w:space="0" w:color="auto"/>
            </w:tcBorders>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1" w:type="dxa"/>
            <w:vMerge/>
            <w:tcBorders>
              <w:left w:val="single" w:sz="4" w:space="0" w:color="auto"/>
              <w:right w:val="single" w:sz="4" w:space="0" w:color="auto"/>
            </w:tcBorders>
            <w:shd w:val="clear" w:color="auto" w:fill="auto"/>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ФБ</w:t>
            </w: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w:t>
            </w:r>
          </w:p>
        </w:tc>
        <w:tc>
          <w:tcPr>
            <w:tcW w:w="2126" w:type="dxa"/>
            <w:vMerge/>
            <w:tcBorders>
              <w:left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r>
      <w:tr w:rsidR="00EE4C0F" w:rsidRPr="00B04E11" w:rsidTr="006C2944">
        <w:trPr>
          <w:trHeight w:val="77"/>
        </w:trPr>
        <w:tc>
          <w:tcPr>
            <w:tcW w:w="423" w:type="dxa"/>
            <w:vMerge/>
            <w:tcBorders>
              <w:left w:val="single" w:sz="4" w:space="0" w:color="auto"/>
              <w:bottom w:val="single" w:sz="4" w:space="0" w:color="auto"/>
              <w:right w:val="single" w:sz="4" w:space="0" w:color="auto"/>
            </w:tcBorders>
            <w:shd w:val="clear" w:color="auto" w:fill="auto"/>
          </w:tcPr>
          <w:p w:rsidR="00EE4C0F" w:rsidRPr="00B04E11" w:rsidRDefault="00EE4C0F" w:rsidP="00EE4C0F">
            <w:pPr>
              <w:spacing w:after="0" w:line="240" w:lineRule="auto"/>
              <w:jc w:val="center"/>
              <w:rPr>
                <w:rFonts w:ascii="Times New Roman" w:eastAsia="Times New Roman" w:hAnsi="Times New Roman" w:cs="Times New Roman"/>
                <w:color w:val="000000"/>
                <w:sz w:val="21"/>
                <w:szCs w:val="21"/>
              </w:rPr>
            </w:pPr>
          </w:p>
        </w:tc>
        <w:tc>
          <w:tcPr>
            <w:tcW w:w="3262" w:type="dxa"/>
            <w:vMerge/>
            <w:tcBorders>
              <w:left w:val="nil"/>
              <w:bottom w:val="single" w:sz="4" w:space="0" w:color="auto"/>
              <w:right w:val="single" w:sz="4" w:space="0" w:color="auto"/>
            </w:tcBorders>
          </w:tcPr>
          <w:p w:rsidR="00EE4C0F" w:rsidRPr="00B04E11" w:rsidRDefault="00EE4C0F" w:rsidP="00EE4C0F">
            <w:pPr>
              <w:spacing w:after="0" w:line="240" w:lineRule="auto"/>
              <w:jc w:val="both"/>
              <w:rPr>
                <w:rFonts w:ascii="Times New Roman" w:eastAsia="Times New Roman" w:hAnsi="Times New Roman" w:cs="Times New Roman"/>
                <w:color w:val="000000"/>
                <w:sz w:val="21"/>
                <w:szCs w:val="21"/>
              </w:rPr>
            </w:pPr>
          </w:p>
        </w:tc>
        <w:tc>
          <w:tcPr>
            <w:tcW w:w="1560" w:type="dxa"/>
            <w:vMerge/>
            <w:tcBorders>
              <w:left w:val="nil"/>
              <w:bottom w:val="single" w:sz="4" w:space="0" w:color="auto"/>
              <w:right w:val="single" w:sz="4" w:space="0" w:color="auto"/>
            </w:tcBorders>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1" w:type="dxa"/>
            <w:vMerge/>
            <w:tcBorders>
              <w:left w:val="single" w:sz="4" w:space="0" w:color="auto"/>
              <w:bottom w:val="single" w:sz="4" w:space="0" w:color="auto"/>
              <w:right w:val="single" w:sz="4" w:space="0" w:color="auto"/>
            </w:tcBorders>
            <w:shd w:val="clear" w:color="auto" w:fill="auto"/>
          </w:tcPr>
          <w:p w:rsidR="00EE4C0F" w:rsidRPr="00315FEB" w:rsidRDefault="00EE4C0F" w:rsidP="00EE4C0F">
            <w:pPr>
              <w:spacing w:after="0" w:line="240" w:lineRule="auto"/>
              <w:jc w:val="center"/>
              <w:rPr>
                <w:rFonts w:ascii="Times New Roman" w:eastAsia="Times New Roman"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tcPr>
          <w:p w:rsidR="00EE4C0F" w:rsidRPr="006821FA" w:rsidRDefault="00D32DD9" w:rsidP="006821FA">
            <w:pPr>
              <w:spacing w:after="0" w:line="240" w:lineRule="auto"/>
              <w:ind w:right="-108"/>
              <w:jc w:val="center"/>
              <w:rPr>
                <w:rFonts w:ascii="Times New Roman" w:eastAsia="Times New Roman" w:hAnsi="Times New Roman" w:cs="Times New Roman"/>
                <w:lang w:val="en-US"/>
              </w:rPr>
            </w:pPr>
            <w:r w:rsidRPr="006821FA">
              <w:rPr>
                <w:rFonts w:ascii="Times New Roman" w:eastAsia="Times New Roman" w:hAnsi="Times New Roman" w:cs="Times New Roman"/>
                <w:bCs/>
              </w:rPr>
              <w:t>46,</w:t>
            </w:r>
            <w:r w:rsidR="00E037CA" w:rsidRPr="006821FA">
              <w:rPr>
                <w:rFonts w:ascii="Times New Roman" w:eastAsia="Times New Roman" w:hAnsi="Times New Roman" w:cs="Times New Roman"/>
                <w:bCs/>
              </w:rPr>
              <w:t>81</w:t>
            </w:r>
          </w:p>
        </w:tc>
        <w:tc>
          <w:tcPr>
            <w:tcW w:w="850"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ind w:left="-107" w:right="-111"/>
              <w:jc w:val="center"/>
              <w:rPr>
                <w:rFonts w:ascii="Times New Roman" w:eastAsia="Times New Roman" w:hAnsi="Times New Roman" w:cs="Times New Roman"/>
              </w:rPr>
            </w:pPr>
            <w:r w:rsidRPr="006821FA">
              <w:rPr>
                <w:rFonts w:ascii="Times New Roman" w:eastAsia="Times New Roman" w:hAnsi="Times New Roman" w:cs="Times New Roman"/>
                <w:bCs/>
              </w:rPr>
              <w:t>135,38</w:t>
            </w: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spacing w:after="0" w:line="240" w:lineRule="auto"/>
              <w:ind w:right="-109"/>
              <w:jc w:val="center"/>
              <w:rPr>
                <w:rFonts w:ascii="Times New Roman" w:eastAsia="Times New Roman" w:hAnsi="Times New Roman" w:cs="Times New Roman"/>
              </w:rPr>
            </w:pPr>
            <w:r w:rsidRPr="006821FA">
              <w:rPr>
                <w:rFonts w:ascii="Times New Roman" w:eastAsia="Times New Roman" w:hAnsi="Times New Roman" w:cs="Times New Roman"/>
                <w:bCs/>
              </w:rPr>
              <w:t>26,</w:t>
            </w:r>
            <w:r w:rsidR="00F656CE" w:rsidRPr="006821FA">
              <w:rPr>
                <w:rFonts w:ascii="Times New Roman" w:eastAsia="Times New Roman" w:hAnsi="Times New Roman" w:cs="Times New Roman"/>
                <w:bCs/>
              </w:rPr>
              <w:t>8</w:t>
            </w:r>
            <w:r w:rsidRPr="006821FA">
              <w:rPr>
                <w:rFonts w:ascii="Times New Roman" w:eastAsia="Times New Roman" w:hAnsi="Times New Roman" w:cs="Times New Roman"/>
                <w:bCs/>
              </w:rPr>
              <w:t>9</w:t>
            </w:r>
          </w:p>
        </w:tc>
        <w:tc>
          <w:tcPr>
            <w:tcW w:w="707" w:type="dxa"/>
            <w:tcBorders>
              <w:top w:val="single" w:sz="4" w:space="0" w:color="auto"/>
              <w:left w:val="nil"/>
              <w:bottom w:val="single" w:sz="4" w:space="0" w:color="auto"/>
              <w:right w:val="single" w:sz="4" w:space="0" w:color="auto"/>
            </w:tcBorders>
            <w:shd w:val="clear" w:color="auto" w:fill="auto"/>
          </w:tcPr>
          <w:p w:rsidR="00EE4C0F" w:rsidRPr="006821FA" w:rsidRDefault="00EE4C0F" w:rsidP="00EE4C0F">
            <w:pPr>
              <w:spacing w:after="0" w:line="240" w:lineRule="auto"/>
              <w:ind w:left="-104" w:right="-113"/>
              <w:jc w:val="center"/>
              <w:rPr>
                <w:rFonts w:ascii="Times New Roman" w:eastAsia="Times New Roman" w:hAnsi="Times New Roman" w:cs="Times New Roman"/>
                <w:bCs/>
                <w:lang w:val="en-US"/>
              </w:rPr>
            </w:pPr>
            <w:r w:rsidRPr="006821FA">
              <w:rPr>
                <w:rFonts w:ascii="Times New Roman" w:eastAsia="Times New Roman" w:hAnsi="Times New Roman" w:cs="Times New Roman"/>
                <w:bCs/>
              </w:rPr>
              <w:t>159,9</w:t>
            </w:r>
            <w:r w:rsidR="00015E4C" w:rsidRPr="006821FA">
              <w:rPr>
                <w:rFonts w:ascii="Times New Roman" w:eastAsia="Times New Roman" w:hAnsi="Times New Roman" w:cs="Times New Roman"/>
                <w:bCs/>
                <w:lang w:val="en-US"/>
              </w:rPr>
              <w:t>7</w:t>
            </w:r>
          </w:p>
          <w:p w:rsidR="00EE4C0F" w:rsidRPr="006821FA" w:rsidRDefault="00EE4C0F" w:rsidP="00EE4C0F">
            <w:pPr>
              <w:spacing w:after="0" w:line="240" w:lineRule="auto"/>
              <w:ind w:left="-104" w:right="-113"/>
              <w:jc w:val="center"/>
              <w:rPr>
                <w:rFonts w:ascii="Times New Roman" w:eastAsia="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tcPr>
          <w:p w:rsidR="00EE4C0F" w:rsidRPr="006821FA" w:rsidRDefault="00EE4C0F" w:rsidP="006821FA">
            <w:pPr>
              <w:spacing w:after="0" w:line="240" w:lineRule="auto"/>
              <w:ind w:right="-112"/>
              <w:jc w:val="center"/>
              <w:rPr>
                <w:rFonts w:ascii="Times New Roman" w:eastAsia="Times New Roman" w:hAnsi="Times New Roman" w:cs="Times New Roman"/>
              </w:rPr>
            </w:pPr>
            <w:r w:rsidRPr="006821FA">
              <w:rPr>
                <w:rFonts w:ascii="Times New Roman" w:eastAsia="Times New Roman" w:hAnsi="Times New Roman" w:cs="Times New Roman"/>
              </w:rPr>
              <w:t>60,87</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015E4C">
            <w:pPr>
              <w:spacing w:after="0" w:line="240" w:lineRule="auto"/>
              <w:ind w:left="-102" w:right="-115"/>
              <w:jc w:val="center"/>
              <w:rPr>
                <w:rFonts w:ascii="Times New Roman" w:eastAsia="Times New Roman" w:hAnsi="Times New Roman" w:cs="Times New Roman"/>
                <w:lang w:val="en-US"/>
              </w:rPr>
            </w:pPr>
            <w:r w:rsidRPr="006821FA">
              <w:rPr>
                <w:rFonts w:ascii="Times New Roman" w:eastAsia="Times New Roman" w:hAnsi="Times New Roman" w:cs="Times New Roman"/>
              </w:rPr>
              <w:t>87,8</w:t>
            </w:r>
            <w:r w:rsidR="00015E4C" w:rsidRPr="006821FA">
              <w:rPr>
                <w:rFonts w:ascii="Times New Roman" w:eastAsia="Times New Roman" w:hAnsi="Times New Roman" w:cs="Times New Roman"/>
                <w:lang w:val="en-US"/>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jc w:val="center"/>
              <w:rPr>
                <w:rFonts w:ascii="Times New Roman" w:eastAsia="Times New Roman" w:hAnsi="Times New Roman" w:cs="Times New Roman"/>
              </w:rPr>
            </w:pPr>
            <w:r w:rsidRPr="006821FA">
              <w:rPr>
                <w:rFonts w:ascii="Times New Roman" w:eastAsia="Times New Roman" w:hAnsi="Times New Roman" w:cs="Times New Roman"/>
              </w:rPr>
              <w:t>0,00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EE4C0F" w:rsidRPr="006821FA" w:rsidRDefault="00EE4C0F" w:rsidP="00EE4C0F">
            <w:pPr>
              <w:spacing w:after="0" w:line="240" w:lineRule="auto"/>
              <w:ind w:left="-102" w:right="-115"/>
              <w:jc w:val="center"/>
              <w:rPr>
                <w:rFonts w:ascii="Times New Roman" w:eastAsia="Times New Roman" w:hAnsi="Times New Roman" w:cs="Times New Roman"/>
              </w:rPr>
            </w:pPr>
            <w:r w:rsidRPr="006821FA">
              <w:rPr>
                <w:rFonts w:ascii="Times New Roman" w:eastAsia="Times New Roman" w:hAnsi="Times New Roman" w:cs="Times New Roman"/>
              </w:rPr>
              <w:t>89,08</w:t>
            </w:r>
          </w:p>
        </w:tc>
        <w:tc>
          <w:tcPr>
            <w:tcW w:w="2126" w:type="dxa"/>
            <w:vMerge/>
            <w:tcBorders>
              <w:left w:val="single" w:sz="4" w:space="0" w:color="auto"/>
              <w:bottom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c>
          <w:tcPr>
            <w:tcW w:w="992" w:type="dxa"/>
            <w:vMerge/>
            <w:tcBorders>
              <w:left w:val="single" w:sz="4" w:space="0" w:color="auto"/>
              <w:bottom w:val="single" w:sz="4" w:space="0" w:color="auto"/>
              <w:right w:val="single" w:sz="4" w:space="0" w:color="auto"/>
            </w:tcBorders>
            <w:shd w:val="clear" w:color="auto" w:fill="FFFFFF"/>
          </w:tcPr>
          <w:p w:rsidR="00EE4C0F" w:rsidRPr="00B04E11" w:rsidRDefault="00EE4C0F" w:rsidP="00EE4C0F">
            <w:pPr>
              <w:spacing w:after="0" w:line="240" w:lineRule="auto"/>
              <w:jc w:val="center"/>
              <w:rPr>
                <w:rFonts w:ascii="Times New Roman" w:eastAsia="Times New Roman" w:hAnsi="Times New Roman" w:cs="Times New Roman"/>
                <w:sz w:val="21"/>
                <w:szCs w:val="21"/>
              </w:rPr>
            </w:pPr>
          </w:p>
        </w:tc>
      </w:tr>
    </w:tbl>
    <w:p w:rsidR="00EE4C0F" w:rsidRDefault="00EE4C0F" w:rsidP="00EE4C0F">
      <w:pPr>
        <w:spacing w:after="0" w:line="240" w:lineRule="auto"/>
        <w:jc w:val="center"/>
        <w:rPr>
          <w:rFonts w:ascii="Times New Roman" w:eastAsia="Times New Roman" w:hAnsi="Times New Roman" w:cs="Times New Roman"/>
          <w:sz w:val="28"/>
          <w:szCs w:val="28"/>
        </w:rPr>
        <w:sectPr w:rsidR="00EE4C0F" w:rsidSect="00EE4C0F">
          <w:headerReference w:type="default" r:id="rId77"/>
          <w:pgSz w:w="16838" w:h="11906" w:orient="landscape"/>
          <w:pgMar w:top="1134" w:right="1418" w:bottom="567" w:left="709" w:header="709" w:footer="709" w:gutter="0"/>
          <w:cols w:space="708"/>
          <w:docGrid w:linePitch="360"/>
        </w:sectPr>
      </w:pPr>
    </w:p>
    <w:p w:rsidR="003664C9" w:rsidRPr="00B04E11" w:rsidRDefault="003664C9" w:rsidP="003664C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Pr="00B04E11">
        <w:rPr>
          <w:rFonts w:ascii="Times New Roman" w:eastAsia="Times New Roman" w:hAnsi="Times New Roman" w:cs="Times New Roman"/>
          <w:sz w:val="28"/>
          <w:szCs w:val="28"/>
        </w:rPr>
        <w:t>. Подпрограмма «</w:t>
      </w:r>
      <w:r>
        <w:rPr>
          <w:rFonts w:ascii="Times New Roman" w:eastAsia="Times New Roman" w:hAnsi="Times New Roman" w:cs="Times New Roman"/>
          <w:sz w:val="28"/>
          <w:szCs w:val="28"/>
        </w:rPr>
        <w:t>Обеспечение п</w:t>
      </w:r>
      <w:r w:rsidRPr="000B2F05">
        <w:rPr>
          <w:rFonts w:ascii="Times New Roman" w:eastAsia="Times New Roman" w:hAnsi="Times New Roman" w:cs="Times New Roman"/>
          <w:sz w:val="28"/>
          <w:szCs w:val="28"/>
        </w:rPr>
        <w:t>ереселени</w:t>
      </w:r>
      <w:r>
        <w:rPr>
          <w:rFonts w:ascii="Times New Roman" w:eastAsia="Times New Roman" w:hAnsi="Times New Roman" w:cs="Times New Roman"/>
          <w:sz w:val="28"/>
          <w:szCs w:val="28"/>
        </w:rPr>
        <w:t>я</w:t>
      </w:r>
      <w:r w:rsidRPr="000B2F05">
        <w:rPr>
          <w:rFonts w:ascii="Times New Roman" w:eastAsia="Times New Roman" w:hAnsi="Times New Roman" w:cs="Times New Roman"/>
          <w:sz w:val="28"/>
          <w:szCs w:val="28"/>
        </w:rPr>
        <w:t xml:space="preserve"> граждан из аварийного жилищного фонда в городском округе город Рыбинск Ярославской области»</w:t>
      </w:r>
    </w:p>
    <w:p w:rsidR="003664C9" w:rsidRDefault="003664C9" w:rsidP="003664C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rsidR="003664C9" w:rsidRDefault="003664C9" w:rsidP="003664C9">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C5572F">
        <w:rPr>
          <w:rFonts w:ascii="Times New Roman" w:eastAsia="Times New Roman" w:hAnsi="Times New Roman" w:cs="Times New Roman"/>
          <w:bCs/>
          <w:sz w:val="28"/>
          <w:szCs w:val="28"/>
        </w:rPr>
        <w:t>.1. Паспорт Подпрограммы</w:t>
      </w:r>
    </w:p>
    <w:tbl>
      <w:tblPr>
        <w:tblW w:w="1021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8"/>
        <w:gridCol w:w="1319"/>
        <w:gridCol w:w="2837"/>
        <w:gridCol w:w="3078"/>
      </w:tblGrid>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Default="00C114CF" w:rsidP="000041B4">
            <w:pPr>
              <w:widowControl w:val="0"/>
              <w:autoSpaceDE w:val="0"/>
              <w:autoSpaceDN w:val="0"/>
              <w:adjustRightInd w:val="0"/>
              <w:spacing w:after="0" w:line="240" w:lineRule="auto"/>
              <w:rPr>
                <w:rFonts w:ascii="Times New Roman" w:eastAsia="Times New Roman" w:hAnsi="Times New Roman" w:cs="Times New Roman"/>
                <w:sz w:val="28"/>
                <w:szCs w:val="28"/>
              </w:rPr>
            </w:pPr>
            <w:hyperlink r:id="rId78" w:history="1">
              <w:r w:rsidR="003664C9" w:rsidRPr="00A062BB">
                <w:rPr>
                  <w:rFonts w:ascii="Times New Roman" w:eastAsia="Calibri" w:hAnsi="Times New Roman" w:cs="Times New Roman"/>
                  <w:sz w:val="28"/>
                  <w:szCs w:val="28"/>
                </w:rPr>
                <w:t>«</w:t>
              </w:r>
              <w:r w:rsidR="003664C9">
                <w:rPr>
                  <w:rFonts w:ascii="Times New Roman" w:eastAsia="Times New Roman" w:hAnsi="Times New Roman" w:cs="Times New Roman"/>
                  <w:sz w:val="28"/>
                  <w:szCs w:val="28"/>
                </w:rPr>
                <w:t xml:space="preserve"> Обеспечение п</w:t>
              </w:r>
              <w:r w:rsidR="003664C9" w:rsidRPr="00A062BB">
                <w:rPr>
                  <w:rFonts w:ascii="Times New Roman" w:eastAsia="Calibri" w:hAnsi="Times New Roman" w:cs="Times New Roman"/>
                  <w:sz w:val="28"/>
                  <w:szCs w:val="28"/>
                </w:rPr>
                <w:t>ереселени</w:t>
              </w:r>
              <w:r w:rsidR="003664C9">
                <w:rPr>
                  <w:rFonts w:ascii="Times New Roman" w:eastAsia="Calibri" w:hAnsi="Times New Roman" w:cs="Times New Roman"/>
                  <w:sz w:val="28"/>
                  <w:szCs w:val="28"/>
                </w:rPr>
                <w:t>я</w:t>
              </w:r>
              <w:r w:rsidR="003664C9" w:rsidRPr="00A062BB">
                <w:rPr>
                  <w:rFonts w:ascii="Times New Roman" w:eastAsia="Calibri" w:hAnsi="Times New Roman" w:cs="Times New Roman"/>
                  <w:sz w:val="28"/>
                  <w:szCs w:val="28"/>
                </w:rPr>
                <w:t xml:space="preserve"> граждан из аварийного жилищного фонда в городском округе город Рыбинск Ярославской области» </w:t>
              </w:r>
            </w:hyperlink>
            <w:r w:rsidR="003664C9" w:rsidRPr="00A062BB">
              <w:rPr>
                <w:rFonts w:ascii="Times New Roman" w:eastAsia="Calibri" w:hAnsi="Times New Roman" w:cs="Times New Roman"/>
                <w:sz w:val="28"/>
                <w:szCs w:val="28"/>
              </w:rPr>
              <w:t xml:space="preserve">(далее по тексту </w:t>
            </w:r>
            <w:r w:rsidR="003664C9">
              <w:rPr>
                <w:rFonts w:ascii="Times New Roman" w:eastAsia="Calibri" w:hAnsi="Times New Roman" w:cs="Times New Roman"/>
                <w:sz w:val="28"/>
                <w:szCs w:val="28"/>
              </w:rPr>
              <w:t xml:space="preserve">– </w:t>
            </w:r>
            <w:r w:rsidR="003664C9">
              <w:rPr>
                <w:rFonts w:ascii="Times New Roman" w:eastAsia="Calibri" w:hAnsi="Times New Roman" w:cs="Times New Roman"/>
                <w:sz w:val="28"/>
              </w:rPr>
              <w:t>Подпрограммы</w:t>
            </w:r>
            <w:r w:rsidR="003664C9" w:rsidRPr="00A062BB">
              <w:rPr>
                <w:rFonts w:ascii="Times New Roman" w:eastAsia="Calibri" w:hAnsi="Times New Roman" w:cs="Times New Roman"/>
                <w:sz w:val="28"/>
                <w:szCs w:val="28"/>
              </w:rPr>
              <w:t>)</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реализации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 год</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Основания для разработки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Pr="00A062BB" w:rsidRDefault="003664C9" w:rsidP="000041B4">
            <w:pPr>
              <w:widowControl w:val="0"/>
              <w:autoSpaceDE w:val="0"/>
              <w:autoSpaceDN w:val="0"/>
              <w:adjustRightInd w:val="0"/>
              <w:spacing w:after="0" w:line="240" w:lineRule="auto"/>
              <w:ind w:left="34"/>
              <w:contextualSpacing/>
              <w:jc w:val="both"/>
              <w:rPr>
                <w:rFonts w:ascii="Times New Roman" w:eastAsia="Calibri" w:hAnsi="Times New Roman" w:cs="Times New Roman"/>
                <w:sz w:val="28"/>
                <w:szCs w:val="28"/>
              </w:rPr>
            </w:pPr>
            <w:r w:rsidRPr="00A062BB">
              <w:rPr>
                <w:rFonts w:ascii="Times New Roman" w:eastAsia="Calibri" w:hAnsi="Times New Roman" w:cs="Times New Roman"/>
                <w:sz w:val="28"/>
                <w:szCs w:val="28"/>
              </w:rPr>
              <w:t>- Жилищный кодекс Российской Федерации;</w:t>
            </w:r>
          </w:p>
          <w:p w:rsidR="003664C9" w:rsidRDefault="003664C9" w:rsidP="000041B4">
            <w:pPr>
              <w:autoSpaceDE w:val="0"/>
              <w:autoSpaceDN w:val="0"/>
              <w:spacing w:after="0" w:line="240" w:lineRule="auto"/>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2BB">
              <w:rPr>
                <w:rFonts w:ascii="Times New Roman" w:eastAsia="Times New Roman" w:hAnsi="Times New Roman" w:cs="Times New Roman"/>
                <w:b/>
                <w:sz w:val="28"/>
                <w:szCs w:val="28"/>
              </w:rPr>
              <w:t>-</w:t>
            </w:r>
            <w:r w:rsidRPr="00A062BB">
              <w:rPr>
                <w:rFonts w:ascii="Times New Roman" w:eastAsia="Times New Roman" w:hAnsi="Times New Roman" w:cs="Times New Roman"/>
                <w:sz w:val="28"/>
                <w:szCs w:val="28"/>
              </w:rPr>
              <w:t xml:space="preserve"> </w:t>
            </w:r>
            <w:r>
              <w:rPr>
                <w:rFonts w:ascii="Times New Roman" w:eastAsia="Times New Roman" w:hAnsi="Times New Roman" w:cs="Times New Roman"/>
                <w:kern w:val="2"/>
                <w:sz w:val="28"/>
                <w:szCs w:val="28"/>
              </w:rPr>
              <w:t>решение Муниципального Совета городского округа город Рыбинск от 19.12.2019 № 98 «О принятии Устава городского округа город Рыбинск Ярославской области»</w:t>
            </w:r>
          </w:p>
          <w:p w:rsidR="003664C9" w:rsidRPr="003664C9" w:rsidRDefault="003664C9" w:rsidP="000041B4">
            <w:pPr>
              <w:autoSpaceDE w:val="0"/>
              <w:autoSpaceDN w:val="0"/>
              <w:spacing w:after="0" w:line="240" w:lineRule="auto"/>
              <w:jc w:val="both"/>
              <w:rPr>
                <w:rFonts w:ascii="Times New Roman" w:eastAsia="Times New Roman" w:hAnsi="Times New Roman" w:cs="Times New Roman"/>
                <w:sz w:val="28"/>
                <w:szCs w:val="28"/>
              </w:rPr>
            </w:pPr>
            <w:r w:rsidRPr="00A062BB">
              <w:rPr>
                <w:rFonts w:ascii="Times New Roman" w:eastAsia="Calibri" w:hAnsi="Times New Roman" w:cs="Times New Roman"/>
                <w:color w:val="000000"/>
                <w:sz w:val="28"/>
                <w:szCs w:val="28"/>
              </w:rPr>
              <w:t xml:space="preserve">- </w:t>
            </w:r>
            <w:r w:rsidRPr="003664C9">
              <w:rPr>
                <w:rFonts w:ascii="Times New Roman" w:eastAsia="Calibri" w:hAnsi="Times New Roman" w:cs="Times New Roman"/>
                <w:color w:val="000000"/>
                <w:sz w:val="28"/>
                <w:szCs w:val="28"/>
              </w:rPr>
              <w:t xml:space="preserve">постановление Администрации городского округа город </w:t>
            </w:r>
            <w:r w:rsidRPr="003664C9">
              <w:rPr>
                <w:rFonts w:ascii="Times New Roman" w:eastAsia="Calibri" w:hAnsi="Times New Roman" w:cs="Times New Roman"/>
                <w:sz w:val="28"/>
                <w:szCs w:val="28"/>
              </w:rPr>
              <w:t>Рыбинск Ярославской области от 08.06.2020 № 1306 «О муниципальных программах»</w:t>
            </w:r>
            <w:r w:rsidRPr="003664C9">
              <w:rPr>
                <w:rFonts w:ascii="Times New Roman" w:eastAsia="Times New Roman" w:hAnsi="Times New Roman" w:cs="Times New Roman"/>
                <w:sz w:val="28"/>
                <w:szCs w:val="28"/>
              </w:rPr>
              <w:t>;</w:t>
            </w:r>
          </w:p>
          <w:p w:rsidR="003664C9" w:rsidRPr="003664C9" w:rsidRDefault="003664C9" w:rsidP="000041B4">
            <w:pPr>
              <w:autoSpaceDE w:val="0"/>
              <w:autoSpaceDN w:val="0"/>
              <w:spacing w:after="0" w:line="240" w:lineRule="auto"/>
              <w:jc w:val="both"/>
              <w:rPr>
                <w:rFonts w:ascii="Times New Roman" w:eastAsia="Calibri" w:hAnsi="Times New Roman" w:cs="Times New Roman"/>
                <w:sz w:val="28"/>
                <w:szCs w:val="28"/>
              </w:rPr>
            </w:pPr>
            <w:r w:rsidRPr="003664C9">
              <w:rPr>
                <w:rFonts w:ascii="Times New Roman" w:eastAsia="Calibri" w:hAnsi="Times New Roman" w:cs="Times New Roman"/>
                <w:sz w:val="28"/>
                <w:szCs w:val="28"/>
              </w:rPr>
              <w:t xml:space="preserve">- </w:t>
            </w:r>
            <w:hyperlink r:id="rId79" w:history="1">
              <w:r w:rsidRPr="003664C9">
                <w:rPr>
                  <w:rStyle w:val="ad"/>
                  <w:rFonts w:ascii="Times New Roman" w:eastAsia="Calibri" w:hAnsi="Times New Roman" w:cs="Times New Roman"/>
                  <w:color w:val="auto"/>
                  <w:sz w:val="28"/>
                  <w:szCs w:val="28"/>
                  <w:u w:val="none"/>
                </w:rPr>
                <w:t>постановление</w:t>
              </w:r>
            </w:hyperlink>
            <w:r w:rsidRPr="003664C9">
              <w:rPr>
                <w:rFonts w:ascii="Times New Roman" w:eastAsia="Calibri" w:hAnsi="Times New Roman" w:cs="Times New Roman"/>
                <w:sz w:val="28"/>
                <w:szCs w:val="28"/>
              </w:rPr>
              <w:t xml:space="preserve">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3664C9" w:rsidRPr="008C74DB" w:rsidRDefault="003664C9" w:rsidP="000041B4">
            <w:pPr>
              <w:autoSpaceDE w:val="0"/>
              <w:autoSpaceDN w:val="0"/>
              <w:spacing w:after="0" w:line="240" w:lineRule="auto"/>
              <w:jc w:val="both"/>
              <w:rPr>
                <w:rFonts w:ascii="Times New Roman" w:eastAsia="Times New Roman" w:hAnsi="Times New Roman" w:cs="Times New Roman"/>
                <w:b/>
                <w:sz w:val="28"/>
                <w:szCs w:val="28"/>
              </w:rPr>
            </w:pPr>
            <w:r w:rsidRPr="003664C9">
              <w:rPr>
                <w:rFonts w:ascii="Times New Roman" w:eastAsia="Calibri" w:hAnsi="Times New Roman" w:cs="Times New Roman"/>
                <w:color w:val="000000"/>
                <w:sz w:val="28"/>
                <w:szCs w:val="28"/>
              </w:rPr>
              <w:t>- постановление</w:t>
            </w:r>
            <w:r w:rsidRPr="00A062BB">
              <w:rPr>
                <w:rFonts w:ascii="Times New Roman" w:eastAsia="Calibri" w:hAnsi="Times New Roman" w:cs="Times New Roman"/>
                <w:color w:val="000000"/>
                <w:sz w:val="28"/>
                <w:szCs w:val="28"/>
              </w:rPr>
              <w:t xml:space="preserve"> Администрации городского округа город Рыбинск Ярославской области от </w:t>
            </w:r>
            <w:r>
              <w:rPr>
                <w:rFonts w:ascii="Times New Roman" w:eastAsia="Calibri" w:hAnsi="Times New Roman" w:cs="Times New Roman"/>
                <w:color w:val="000000"/>
                <w:sz w:val="28"/>
                <w:szCs w:val="28"/>
              </w:rPr>
              <w:t>21</w:t>
            </w:r>
            <w:r w:rsidRPr="00A062BB">
              <w:rPr>
                <w:rFonts w:ascii="Times New Roman" w:eastAsia="Calibri" w:hAnsi="Times New Roman" w:cs="Times New Roman"/>
                <w:color w:val="000000"/>
                <w:sz w:val="28"/>
                <w:szCs w:val="28"/>
              </w:rPr>
              <w:t>.01.202</w:t>
            </w:r>
            <w:r>
              <w:rPr>
                <w:rFonts w:ascii="Times New Roman" w:eastAsia="Calibri" w:hAnsi="Times New Roman" w:cs="Times New Roman"/>
                <w:color w:val="000000"/>
                <w:sz w:val="28"/>
                <w:szCs w:val="28"/>
              </w:rPr>
              <w:t>6</w:t>
            </w:r>
            <w:r w:rsidRPr="00A062BB">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40</w:t>
            </w:r>
            <w:r w:rsidRPr="00A062BB">
              <w:rPr>
                <w:rFonts w:ascii="Times New Roman" w:eastAsia="Calibri" w:hAnsi="Times New Roman" w:cs="Times New Roman"/>
                <w:color w:val="000000"/>
                <w:sz w:val="28"/>
                <w:szCs w:val="28"/>
              </w:rPr>
              <w:t xml:space="preserve"> «Об утверждении плана мероприятий»</w:t>
            </w:r>
            <w:r w:rsidRPr="00A062BB">
              <w:rPr>
                <w:rFonts w:ascii="Times New Roman" w:eastAsia="Times New Roman" w:hAnsi="Times New Roman" w:cs="Times New Roman"/>
                <w:b/>
                <w:sz w:val="28"/>
                <w:szCs w:val="28"/>
              </w:rPr>
              <w:t xml:space="preserve"> </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Pr="00A062BB" w:rsidRDefault="003664C9" w:rsidP="000041B4">
            <w:pPr>
              <w:widowControl w:val="0"/>
              <w:autoSpaceDE w:val="0"/>
              <w:autoSpaceDN w:val="0"/>
              <w:adjustRightInd w:val="0"/>
              <w:spacing w:after="0" w:line="240" w:lineRule="auto"/>
              <w:ind w:left="34"/>
              <w:rPr>
                <w:rFonts w:ascii="Times New Roman" w:eastAsia="Calibri" w:hAnsi="Times New Roman" w:cs="Times New Roman"/>
                <w:bCs/>
                <w:sz w:val="24"/>
                <w:szCs w:val="24"/>
              </w:rPr>
            </w:pPr>
            <w:r w:rsidRPr="00A062BB">
              <w:rPr>
                <w:rFonts w:ascii="Times New Roman" w:eastAsia="Calibri" w:hAnsi="Times New Roman" w:cs="Times New Roman"/>
                <w:bCs/>
                <w:sz w:val="28"/>
                <w:szCs w:val="28"/>
              </w:rPr>
              <w:t xml:space="preserve">Заказчик  </w:t>
            </w:r>
          </w:p>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2BB">
              <w:rPr>
                <w:rFonts w:ascii="Times New Roman" w:eastAsia="Calibri" w:hAnsi="Times New Roman" w:cs="Times New Roman"/>
                <w:sz w:val="28"/>
                <w:szCs w:val="28"/>
              </w:rPr>
              <w:t xml:space="preserve">Администрация городского округа город Рыбинск Ярославской области (далее по тексту </w:t>
            </w:r>
            <w:r>
              <w:rPr>
                <w:rFonts w:ascii="Times New Roman" w:eastAsia="Calibri" w:hAnsi="Times New Roman" w:cs="Times New Roman"/>
                <w:sz w:val="28"/>
                <w:szCs w:val="28"/>
              </w:rPr>
              <w:t xml:space="preserve">– </w:t>
            </w:r>
            <w:r w:rsidRPr="00A062BB">
              <w:rPr>
                <w:rFonts w:ascii="Times New Roman" w:eastAsia="Calibri" w:hAnsi="Times New Roman" w:cs="Times New Roman"/>
                <w:sz w:val="28"/>
                <w:szCs w:val="28"/>
              </w:rPr>
              <w:t>Администрация)</w:t>
            </w:r>
          </w:p>
        </w:tc>
      </w:tr>
      <w:tr w:rsidR="003664C9" w:rsidTr="000041B4">
        <w:tc>
          <w:tcPr>
            <w:tcW w:w="2978" w:type="dxa"/>
            <w:tcBorders>
              <w:top w:val="single" w:sz="4" w:space="0" w:color="auto"/>
              <w:left w:val="single" w:sz="4" w:space="0" w:color="auto"/>
              <w:bottom w:val="single" w:sz="4" w:space="0" w:color="auto"/>
              <w:right w:val="single" w:sz="4" w:space="0" w:color="auto"/>
            </w:tcBorders>
          </w:tcPr>
          <w:p w:rsidR="003664C9" w:rsidRPr="00A062BB" w:rsidRDefault="003664C9" w:rsidP="000041B4">
            <w:pPr>
              <w:widowControl w:val="0"/>
              <w:autoSpaceDE w:val="0"/>
              <w:autoSpaceDN w:val="0"/>
              <w:adjustRightInd w:val="0"/>
              <w:spacing w:after="0" w:line="240" w:lineRule="auto"/>
              <w:ind w:left="34"/>
              <w:rPr>
                <w:rFonts w:ascii="Times New Roman" w:eastAsia="Calibri" w:hAnsi="Times New Roman" w:cs="Times New Roman"/>
                <w:bCs/>
                <w:sz w:val="24"/>
                <w:szCs w:val="24"/>
              </w:rPr>
            </w:pPr>
            <w:r w:rsidRPr="00A062BB">
              <w:rPr>
                <w:rFonts w:ascii="Times New Roman" w:eastAsia="Calibri" w:hAnsi="Times New Roman" w:cs="Times New Roman"/>
                <w:bCs/>
                <w:sz w:val="28"/>
                <w:szCs w:val="28"/>
              </w:rPr>
              <w:t xml:space="preserve">Разработчик </w:t>
            </w:r>
          </w:p>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2BB">
              <w:rPr>
                <w:rFonts w:ascii="Times New Roman" w:eastAsia="Calibri" w:hAnsi="Times New Roman" w:cs="Times New Roman"/>
                <w:sz w:val="28"/>
                <w:szCs w:val="28"/>
              </w:rPr>
              <w:t>Муниципальное казенное учреждение городского округа город Рыбинск «Жилкомцентр» (далее по тексту</w:t>
            </w:r>
            <w:r>
              <w:rPr>
                <w:rFonts w:ascii="Times New Roman" w:eastAsia="Calibri" w:hAnsi="Times New Roman" w:cs="Times New Roman"/>
                <w:sz w:val="28"/>
                <w:szCs w:val="28"/>
              </w:rPr>
              <w:t xml:space="preserve"> –</w:t>
            </w:r>
            <w:r w:rsidRPr="00A062BB">
              <w:rPr>
                <w:rFonts w:ascii="Times New Roman" w:eastAsia="Calibri" w:hAnsi="Times New Roman" w:cs="Times New Roman"/>
                <w:sz w:val="28"/>
                <w:szCs w:val="28"/>
              </w:rPr>
              <w:t xml:space="preserve">                   МКУ «Жилкомцентр»)</w:t>
            </w:r>
          </w:p>
        </w:tc>
      </w:tr>
      <w:tr w:rsidR="003664C9" w:rsidTr="000041B4">
        <w:tc>
          <w:tcPr>
            <w:tcW w:w="2978" w:type="dxa"/>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062BB">
              <w:rPr>
                <w:rFonts w:ascii="Times New Roman" w:eastAsia="Calibri" w:hAnsi="Times New Roman" w:cs="Times New Roman"/>
                <w:bCs/>
                <w:sz w:val="28"/>
                <w:szCs w:val="28"/>
              </w:rPr>
              <w:t xml:space="preserve">Ответственный исполнитель – руководитель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2BB">
              <w:rPr>
                <w:rFonts w:ascii="Times New Roman" w:eastAsia="Calibri" w:hAnsi="Times New Roman" w:cs="Times New Roman"/>
                <w:sz w:val="28"/>
                <w:szCs w:val="28"/>
              </w:rPr>
              <w:t xml:space="preserve">Управление строительства Администрации городского округа город Рыбинск Ярославской области (далее по тексту </w:t>
            </w:r>
            <w:r>
              <w:rPr>
                <w:rFonts w:ascii="Times New Roman" w:eastAsia="Calibri" w:hAnsi="Times New Roman" w:cs="Times New Roman"/>
                <w:sz w:val="28"/>
                <w:szCs w:val="28"/>
              </w:rPr>
              <w:t xml:space="preserve">– </w:t>
            </w:r>
            <w:r w:rsidRPr="00A062BB">
              <w:rPr>
                <w:rFonts w:ascii="Times New Roman" w:eastAsia="Calibri" w:hAnsi="Times New Roman" w:cs="Times New Roman"/>
                <w:sz w:val="28"/>
                <w:szCs w:val="28"/>
              </w:rPr>
              <w:t>Управление строительства)</w:t>
            </w:r>
          </w:p>
        </w:tc>
      </w:tr>
      <w:tr w:rsidR="003664C9" w:rsidTr="000041B4">
        <w:tc>
          <w:tcPr>
            <w:tcW w:w="2978" w:type="dxa"/>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A062BB">
              <w:rPr>
                <w:rFonts w:ascii="Times New Roman" w:eastAsia="Calibri" w:hAnsi="Times New Roman" w:cs="Times New Roman"/>
                <w:bCs/>
                <w:sz w:val="28"/>
                <w:szCs w:val="28"/>
              </w:rPr>
              <w:t>Соисполнители</w:t>
            </w:r>
          </w:p>
        </w:tc>
        <w:tc>
          <w:tcPr>
            <w:tcW w:w="7234" w:type="dxa"/>
            <w:gridSpan w:val="3"/>
            <w:tcBorders>
              <w:top w:val="single" w:sz="4" w:space="0" w:color="auto"/>
              <w:left w:val="single" w:sz="4" w:space="0" w:color="auto"/>
              <w:bottom w:val="single" w:sz="4" w:space="0" w:color="auto"/>
              <w:right w:val="single" w:sz="4" w:space="0" w:color="auto"/>
            </w:tcBorders>
          </w:tcPr>
          <w:p w:rsidR="003664C9" w:rsidRDefault="003664C9" w:rsidP="000041B4">
            <w:pPr>
              <w:autoSpaceDE w:val="0"/>
              <w:autoSpaceDN w:val="0"/>
              <w:spacing w:after="0" w:line="240" w:lineRule="auto"/>
              <w:rPr>
                <w:rFonts w:ascii="Times New Roman" w:eastAsia="Times New Roman" w:hAnsi="Times New Roman" w:cs="Times New Roman"/>
                <w:sz w:val="28"/>
                <w:szCs w:val="28"/>
              </w:rPr>
            </w:pPr>
            <w:r w:rsidRPr="00EB67B4">
              <w:rPr>
                <w:rFonts w:ascii="Times New Roman" w:eastAsia="Times New Roman" w:hAnsi="Times New Roman" w:cs="Times New Roman"/>
                <w:sz w:val="28"/>
                <w:szCs w:val="28"/>
              </w:rPr>
              <w:t>МКУ «Жилкомцентр»</w:t>
            </w:r>
          </w:p>
          <w:p w:rsidR="003664C9" w:rsidRDefault="003664C9" w:rsidP="000041B4">
            <w:pPr>
              <w:autoSpaceDE w:val="0"/>
              <w:autoSpaceDN w:val="0"/>
              <w:spacing w:after="0" w:line="240" w:lineRule="auto"/>
              <w:rPr>
                <w:rFonts w:ascii="Times New Roman" w:eastAsia="Calibri" w:hAnsi="Times New Roman" w:cs="Times New Roman"/>
                <w:color w:val="000000"/>
                <w:sz w:val="28"/>
                <w:szCs w:val="28"/>
              </w:rPr>
            </w:pPr>
            <w:r w:rsidRPr="00A062BB">
              <w:rPr>
                <w:rFonts w:ascii="Times New Roman" w:eastAsia="Times New Roman" w:hAnsi="Times New Roman" w:cs="Times New Roman"/>
                <w:sz w:val="28"/>
                <w:szCs w:val="28"/>
              </w:rPr>
              <w:t>Департамент жилищно-коммунального хозяйства, транспорта и связи Администрации городского округа гор</w:t>
            </w:r>
            <w:r>
              <w:rPr>
                <w:rFonts w:ascii="Times New Roman" w:eastAsia="Times New Roman" w:hAnsi="Times New Roman" w:cs="Times New Roman"/>
                <w:sz w:val="28"/>
                <w:szCs w:val="28"/>
              </w:rPr>
              <w:t>од Рыбинск Ярославской области</w:t>
            </w:r>
            <w:r>
              <w:rPr>
                <w:rFonts w:ascii="Times New Roman" w:eastAsia="Calibri" w:hAnsi="Times New Roman" w:cs="Times New Roman"/>
                <w:color w:val="000000"/>
                <w:sz w:val="28"/>
                <w:szCs w:val="28"/>
              </w:rPr>
              <w:t>,</w:t>
            </w:r>
          </w:p>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E017C">
              <w:rPr>
                <w:rFonts w:ascii="Times New Roman" w:eastAsia="Calibri" w:hAnsi="Times New Roman" w:cs="Times New Roman"/>
                <w:color w:val="000000"/>
                <w:sz w:val="28"/>
                <w:szCs w:val="28"/>
              </w:rPr>
              <w:t xml:space="preserve">муниципальное бюджетное учреждение городского округа город Рыбинск </w:t>
            </w:r>
            <w:r>
              <w:rPr>
                <w:rFonts w:ascii="Times New Roman" w:eastAsia="Times New Roman" w:hAnsi="Times New Roman" w:cs="Times New Roman"/>
                <w:sz w:val="28"/>
                <w:szCs w:val="28"/>
              </w:rPr>
              <w:t>Ярославской области</w:t>
            </w:r>
            <w:r w:rsidRPr="007E017C">
              <w:rPr>
                <w:rFonts w:ascii="Times New Roman" w:eastAsia="Calibri" w:hAnsi="Times New Roman" w:cs="Times New Roman"/>
                <w:color w:val="000000"/>
                <w:sz w:val="28"/>
                <w:szCs w:val="28"/>
              </w:rPr>
              <w:t xml:space="preserve"> «Управление городского хозяйства»</w:t>
            </w:r>
          </w:p>
        </w:tc>
      </w:tr>
      <w:tr w:rsidR="003664C9" w:rsidTr="000041B4">
        <w:tc>
          <w:tcPr>
            <w:tcW w:w="2978" w:type="dxa"/>
            <w:tcBorders>
              <w:top w:val="single" w:sz="4" w:space="0" w:color="auto"/>
              <w:left w:val="single" w:sz="4" w:space="0" w:color="auto"/>
              <w:bottom w:val="single" w:sz="4" w:space="0" w:color="auto"/>
              <w:right w:val="single" w:sz="4" w:space="0" w:color="auto"/>
            </w:tcBorders>
          </w:tcPr>
          <w:p w:rsidR="003664C9" w:rsidRPr="00A062BB" w:rsidRDefault="003664C9" w:rsidP="000041B4">
            <w:pPr>
              <w:widowControl w:val="0"/>
              <w:autoSpaceDE w:val="0"/>
              <w:autoSpaceDN w:val="0"/>
              <w:adjustRightInd w:val="0"/>
              <w:spacing w:after="0" w:line="240" w:lineRule="auto"/>
              <w:ind w:left="34" w:right="-108"/>
              <w:rPr>
                <w:rFonts w:ascii="Times New Roman" w:eastAsia="Calibri" w:hAnsi="Times New Roman" w:cs="Times New Roman"/>
                <w:bCs/>
                <w:sz w:val="28"/>
                <w:szCs w:val="28"/>
              </w:rPr>
            </w:pPr>
            <w:r w:rsidRPr="00A062BB">
              <w:rPr>
                <w:rFonts w:ascii="Times New Roman" w:eastAsia="Calibri" w:hAnsi="Times New Roman" w:cs="Times New Roman"/>
                <w:bCs/>
                <w:sz w:val="28"/>
                <w:szCs w:val="28"/>
              </w:rPr>
              <w:t>Куратор</w:t>
            </w:r>
          </w:p>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tcPr>
          <w:p w:rsidR="003664C9" w:rsidRPr="00FE06B1" w:rsidRDefault="003664C9" w:rsidP="000041B4">
            <w:pPr>
              <w:widowControl w:val="0"/>
              <w:autoSpaceDE w:val="0"/>
              <w:autoSpaceDN w:val="0"/>
              <w:adjustRightInd w:val="0"/>
              <w:spacing w:after="0" w:line="240" w:lineRule="auto"/>
              <w:jc w:val="both"/>
              <w:rPr>
                <w:rFonts w:ascii="Times New Roman" w:eastAsia="Calibri" w:hAnsi="Times New Roman" w:cs="Calibri"/>
                <w:color w:val="000000"/>
                <w:sz w:val="28"/>
                <w:szCs w:val="28"/>
              </w:rPr>
            </w:pPr>
            <w:r>
              <w:rPr>
                <w:rFonts w:ascii="Times New Roman" w:eastAsia="Calibri" w:hAnsi="Times New Roman" w:cs="Calibri"/>
                <w:color w:val="000000"/>
                <w:sz w:val="28"/>
                <w:szCs w:val="28"/>
              </w:rPr>
              <w:t>З</w:t>
            </w:r>
            <w:r w:rsidRPr="00A062BB">
              <w:rPr>
                <w:rFonts w:ascii="Times New Roman" w:eastAsia="Calibri" w:hAnsi="Times New Roman" w:cs="Calibri"/>
                <w:color w:val="000000"/>
                <w:sz w:val="28"/>
                <w:szCs w:val="28"/>
              </w:rPr>
              <w:t xml:space="preserve">аместитель Главы Администрации </w:t>
            </w:r>
            <w:r>
              <w:rPr>
                <w:rFonts w:ascii="Times New Roman" w:eastAsia="Times New Roman" w:hAnsi="Times New Roman" w:cs="Times New Roman"/>
                <w:sz w:val="28"/>
                <w:szCs w:val="28"/>
              </w:rPr>
              <w:t>по архитектуре и градостроительству</w:t>
            </w:r>
            <w:r w:rsidRPr="00A062BB">
              <w:rPr>
                <w:rFonts w:ascii="Times New Roman" w:eastAsia="Calibri" w:hAnsi="Times New Roman" w:cs="Calibri"/>
                <w:color w:val="000000"/>
                <w:sz w:val="28"/>
                <w:szCs w:val="28"/>
              </w:rPr>
              <w:t xml:space="preserve"> </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Цель </w:t>
            </w:r>
            <w:r>
              <w:rPr>
                <w:rFonts w:ascii="Times New Roman" w:eastAsia="Calibri" w:hAnsi="Times New Roman" w:cs="Times New Roman"/>
                <w:sz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A062BB">
              <w:rPr>
                <w:rFonts w:ascii="Times New Roman" w:eastAsia="Calibri" w:hAnsi="Times New Roman" w:cs="Calibri"/>
                <w:color w:val="000000"/>
                <w:sz w:val="28"/>
                <w:szCs w:val="28"/>
              </w:rPr>
              <w:t xml:space="preserve">Переселение граждан из </w:t>
            </w:r>
            <w:r>
              <w:rPr>
                <w:rFonts w:ascii="Times New Roman" w:eastAsia="Calibri" w:hAnsi="Times New Roman" w:cs="Calibri"/>
                <w:color w:val="000000"/>
                <w:sz w:val="28"/>
                <w:szCs w:val="28"/>
              </w:rPr>
              <w:t>многоквартирных домов, признанных аварийными и подлежащими сносу или реконструкции</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Задачи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Pr="000469D2" w:rsidRDefault="003664C9" w:rsidP="000041B4">
            <w:pPr>
              <w:widowControl w:val="0"/>
              <w:autoSpaceDE w:val="0"/>
              <w:autoSpaceDN w:val="0"/>
              <w:adjustRightInd w:val="0"/>
              <w:spacing w:after="0" w:line="240" w:lineRule="auto"/>
              <w:contextualSpacing/>
              <w:jc w:val="both"/>
              <w:rPr>
                <w:rFonts w:ascii="Times New Roman" w:eastAsia="Calibri" w:hAnsi="Times New Roman" w:cs="Calibri"/>
                <w:sz w:val="28"/>
                <w:szCs w:val="28"/>
              </w:rPr>
            </w:pPr>
            <w:r w:rsidRPr="00A062BB">
              <w:rPr>
                <w:rFonts w:ascii="Times New Roman" w:eastAsia="Calibri" w:hAnsi="Times New Roman" w:cs="Calibri"/>
                <w:sz w:val="28"/>
                <w:szCs w:val="28"/>
              </w:rPr>
              <w:t>- 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w:t>
            </w:r>
            <w:r>
              <w:rPr>
                <w:rFonts w:ascii="Times New Roman" w:eastAsia="Calibri" w:hAnsi="Times New Roman" w:cs="Calibri"/>
                <w:sz w:val="28"/>
                <w:szCs w:val="28"/>
              </w:rPr>
              <w:t>сом в процессе их эксплуатации;</w:t>
            </w:r>
          </w:p>
        </w:tc>
      </w:tr>
      <w:tr w:rsidR="003664C9" w:rsidTr="000041B4">
        <w:tc>
          <w:tcPr>
            <w:tcW w:w="2978" w:type="dxa"/>
            <w:vMerge w:val="restart"/>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Объемы и источники финансирования </w:t>
            </w:r>
            <w:r w:rsidRPr="00C5572F">
              <w:rPr>
                <w:rFonts w:ascii="Times New Roman" w:eastAsia="Times New Roman" w:hAnsi="Times New Roman" w:cs="Times New Roman"/>
                <w:bCs/>
                <w:sz w:val="28"/>
                <w:szCs w:val="28"/>
              </w:rPr>
              <w:t>Подпрограммы</w:t>
            </w:r>
          </w:p>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7234" w:type="dxa"/>
            <w:gridSpan w:val="3"/>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финансирования: выделено в бюджетах – </w:t>
            </w:r>
            <w:r>
              <w:rPr>
                <w:rFonts w:ascii="Times New Roman" w:eastAsia="Calibri" w:hAnsi="Times New Roman" w:cs="Times New Roman"/>
                <w:sz w:val="28"/>
                <w:szCs w:val="28"/>
              </w:rPr>
              <w:t>30,00</w:t>
            </w:r>
            <w:r w:rsidRPr="00EB67B4">
              <w:rPr>
                <w:rFonts w:ascii="Times New Roman" w:eastAsia="Calibri" w:hAnsi="Times New Roman" w:cs="Times New Roman"/>
                <w:sz w:val="28"/>
                <w:szCs w:val="28"/>
              </w:rPr>
              <w:t xml:space="preserve"> </w:t>
            </w:r>
            <w:r>
              <w:rPr>
                <w:rFonts w:ascii="Times New Roman" w:eastAsia="Calibri" w:hAnsi="Times New Roman" w:cs="Times New Roman"/>
                <w:sz w:val="28"/>
                <w:szCs w:val="28"/>
              </w:rPr>
              <w:t>млн</w:t>
            </w:r>
            <w:r w:rsidRPr="00EB67B4">
              <w:rPr>
                <w:rFonts w:ascii="Times New Roman" w:eastAsia="Calibri" w:hAnsi="Times New Roman" w:cs="Times New Roman"/>
                <w:sz w:val="28"/>
                <w:szCs w:val="28"/>
              </w:rPr>
              <w:t xml:space="preserve">.руб. / потребность в финансировании – </w:t>
            </w:r>
            <w:r>
              <w:rPr>
                <w:rFonts w:ascii="Times New Roman" w:eastAsia="Calibri" w:hAnsi="Times New Roman" w:cs="Times New Roman"/>
                <w:sz w:val="28"/>
                <w:szCs w:val="28"/>
              </w:rPr>
              <w:t>79,89</w:t>
            </w:r>
            <w:r w:rsidRPr="00EB67B4">
              <w:rPr>
                <w:rFonts w:ascii="Times New Roman" w:eastAsia="Calibri" w:hAnsi="Times New Roman" w:cs="Times New Roman"/>
                <w:sz w:val="28"/>
                <w:szCs w:val="28"/>
              </w:rPr>
              <w:t xml:space="preserve">  </w:t>
            </w:r>
            <w:r>
              <w:rPr>
                <w:rFonts w:ascii="Times New Roman" w:eastAsia="Calibri" w:hAnsi="Times New Roman" w:cs="Times New Roman"/>
                <w:sz w:val="28"/>
                <w:szCs w:val="28"/>
              </w:rPr>
              <w:t>млн</w:t>
            </w:r>
            <w:r w:rsidRPr="00EB67B4">
              <w:rPr>
                <w:rFonts w:ascii="Times New Roman" w:eastAsia="Calibri" w:hAnsi="Times New Roman" w:cs="Times New Roman"/>
                <w:sz w:val="28"/>
                <w:szCs w:val="28"/>
              </w:rPr>
              <w:t>.руб.</w:t>
            </w:r>
            <w:r>
              <w:rPr>
                <w:rFonts w:ascii="Times New Roman" w:eastAsia="Times New Roman" w:hAnsi="Times New Roman" w:cs="Times New Roman"/>
                <w:sz w:val="28"/>
                <w:szCs w:val="28"/>
              </w:rPr>
              <w:t>, в том числе:</w:t>
            </w:r>
          </w:p>
        </w:tc>
      </w:tr>
      <w:tr w:rsidR="003664C9" w:rsidTr="000041B4">
        <w:tc>
          <w:tcPr>
            <w:tcW w:w="2978" w:type="dxa"/>
            <w:vMerge/>
            <w:tcBorders>
              <w:top w:val="single" w:sz="4" w:space="0" w:color="auto"/>
              <w:left w:val="single" w:sz="4" w:space="0" w:color="auto"/>
              <w:bottom w:val="single" w:sz="4" w:space="0" w:color="auto"/>
              <w:right w:val="single" w:sz="4" w:space="0" w:color="auto"/>
            </w:tcBorders>
            <w:vAlign w:val="center"/>
            <w:hideMark/>
          </w:tcPr>
          <w:p w:rsidR="003664C9" w:rsidRDefault="003664C9" w:rsidP="000041B4">
            <w:pPr>
              <w:spacing w:after="0" w:line="240" w:lineRule="auto"/>
              <w:rPr>
                <w:rFonts w:ascii="Times New Roman" w:eastAsia="Times New Roman" w:hAnsi="Times New Roman" w:cs="Times New Roman"/>
                <w:sz w:val="28"/>
                <w:szCs w:val="28"/>
              </w:rPr>
            </w:pP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Default="003664C9" w:rsidP="000041B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городского бюджета</w:t>
            </w:r>
          </w:p>
        </w:tc>
      </w:tr>
      <w:tr w:rsidR="003664C9" w:rsidTr="000041B4">
        <w:tc>
          <w:tcPr>
            <w:tcW w:w="2978" w:type="dxa"/>
            <w:vMerge/>
            <w:tcBorders>
              <w:top w:val="single" w:sz="4" w:space="0" w:color="auto"/>
              <w:left w:val="single" w:sz="4" w:space="0" w:color="auto"/>
              <w:bottom w:val="single" w:sz="4" w:space="0" w:color="auto"/>
              <w:right w:val="single" w:sz="4" w:space="0" w:color="auto"/>
            </w:tcBorders>
            <w:vAlign w:val="center"/>
            <w:hideMark/>
          </w:tcPr>
          <w:p w:rsidR="003664C9" w:rsidRDefault="003664C9" w:rsidP="000041B4">
            <w:pPr>
              <w:spacing w:after="0" w:line="240" w:lineRule="auto"/>
              <w:rPr>
                <w:rFonts w:ascii="Times New Roman" w:eastAsia="Times New Roman" w:hAnsi="Times New Roman" w:cs="Times New Roman"/>
                <w:sz w:val="28"/>
                <w:szCs w:val="28"/>
              </w:rPr>
            </w:pPr>
          </w:p>
        </w:tc>
        <w:tc>
          <w:tcPr>
            <w:tcW w:w="1319" w:type="dxa"/>
            <w:tcBorders>
              <w:top w:val="single" w:sz="4" w:space="0" w:color="auto"/>
              <w:left w:val="single" w:sz="4" w:space="0" w:color="auto"/>
              <w:bottom w:val="single" w:sz="4" w:space="0" w:color="auto"/>
              <w:right w:val="nil"/>
            </w:tcBorders>
          </w:tcPr>
          <w:p w:rsidR="003664C9" w:rsidRDefault="003664C9" w:rsidP="000041B4">
            <w:pPr>
              <w:spacing w:after="0" w:line="240" w:lineRule="auto"/>
              <w:rPr>
                <w:rFonts w:ascii="Times New Roman" w:eastAsia="Times New Roman" w:hAnsi="Times New Roman" w:cs="Times New Roman"/>
                <w:sz w:val="28"/>
                <w:szCs w:val="28"/>
              </w:rPr>
            </w:pPr>
          </w:p>
        </w:tc>
        <w:tc>
          <w:tcPr>
            <w:tcW w:w="2837" w:type="dxa"/>
            <w:tcBorders>
              <w:top w:val="single" w:sz="4" w:space="0" w:color="auto"/>
              <w:left w:val="single" w:sz="4" w:space="0" w:color="auto"/>
              <w:bottom w:val="single" w:sz="4" w:space="0" w:color="auto"/>
              <w:right w:val="nil"/>
            </w:tcBorders>
            <w:hideMark/>
          </w:tcPr>
          <w:p w:rsidR="003664C9"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Предусмотрено в бюджете города</w:t>
            </w:r>
          </w:p>
        </w:tc>
        <w:tc>
          <w:tcPr>
            <w:tcW w:w="30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Потребность в</w:t>
            </w:r>
          </w:p>
          <w:p w:rsidR="003664C9" w:rsidRDefault="003664C9" w:rsidP="000041B4">
            <w:pPr>
              <w:widowControl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финансировании</w:t>
            </w:r>
          </w:p>
        </w:tc>
      </w:tr>
      <w:tr w:rsidR="003664C9" w:rsidTr="000041B4">
        <w:tc>
          <w:tcPr>
            <w:tcW w:w="2978" w:type="dxa"/>
            <w:vMerge/>
            <w:tcBorders>
              <w:top w:val="single" w:sz="4" w:space="0" w:color="auto"/>
              <w:left w:val="single" w:sz="4" w:space="0" w:color="auto"/>
              <w:bottom w:val="single" w:sz="4" w:space="0" w:color="auto"/>
              <w:right w:val="single" w:sz="4" w:space="0" w:color="auto"/>
            </w:tcBorders>
            <w:vAlign w:val="center"/>
            <w:hideMark/>
          </w:tcPr>
          <w:p w:rsidR="003664C9" w:rsidRDefault="003664C9" w:rsidP="000041B4">
            <w:pPr>
              <w:spacing w:after="0" w:line="240" w:lineRule="auto"/>
              <w:rPr>
                <w:rFonts w:ascii="Times New Roman" w:eastAsia="Times New Roman" w:hAnsi="Times New Roman" w:cs="Times New Roman"/>
                <w:sz w:val="28"/>
                <w:szCs w:val="28"/>
              </w:rPr>
            </w:pPr>
          </w:p>
        </w:tc>
        <w:tc>
          <w:tcPr>
            <w:tcW w:w="1319"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sz w:val="28"/>
                <w:szCs w:val="28"/>
              </w:rPr>
              <w:t>2026</w:t>
            </w:r>
          </w:p>
        </w:tc>
        <w:tc>
          <w:tcPr>
            <w:tcW w:w="2837" w:type="dxa"/>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w:t>
            </w:r>
          </w:p>
        </w:tc>
        <w:tc>
          <w:tcPr>
            <w:tcW w:w="3078" w:type="dxa"/>
            <w:tcBorders>
              <w:top w:val="single" w:sz="4" w:space="0" w:color="auto"/>
              <w:left w:val="single" w:sz="4" w:space="0" w:color="auto"/>
              <w:bottom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79,89</w:t>
            </w:r>
          </w:p>
        </w:tc>
      </w:tr>
      <w:tr w:rsidR="003664C9" w:rsidTr="000041B4">
        <w:trPr>
          <w:trHeight w:val="296"/>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3664C9" w:rsidRDefault="003664C9" w:rsidP="000041B4">
            <w:pPr>
              <w:spacing w:after="0" w:line="240" w:lineRule="auto"/>
              <w:rPr>
                <w:rFonts w:ascii="Times New Roman" w:eastAsia="Times New Roman" w:hAnsi="Times New Roman" w:cs="Times New Roman"/>
                <w:sz w:val="28"/>
                <w:szCs w:val="28"/>
              </w:rPr>
            </w:pPr>
          </w:p>
        </w:tc>
        <w:tc>
          <w:tcPr>
            <w:tcW w:w="1319" w:type="dxa"/>
            <w:tcBorders>
              <w:top w:val="single" w:sz="4" w:space="0" w:color="auto"/>
              <w:left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13CC9">
              <w:rPr>
                <w:rFonts w:ascii="Times New Roman" w:eastAsia="Calibri" w:hAnsi="Times New Roman" w:cs="Times New Roman"/>
                <w:sz w:val="28"/>
                <w:szCs w:val="28"/>
              </w:rPr>
              <w:t>Итого</w:t>
            </w:r>
          </w:p>
        </w:tc>
        <w:tc>
          <w:tcPr>
            <w:tcW w:w="2837" w:type="dxa"/>
            <w:tcBorders>
              <w:top w:val="single" w:sz="4" w:space="0" w:color="auto"/>
              <w:left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w:t>
            </w:r>
          </w:p>
        </w:tc>
        <w:tc>
          <w:tcPr>
            <w:tcW w:w="3078" w:type="dxa"/>
            <w:tcBorders>
              <w:top w:val="single" w:sz="4" w:space="0" w:color="auto"/>
              <w:left w:val="single" w:sz="4" w:space="0" w:color="auto"/>
              <w:right w:val="single" w:sz="4" w:space="0" w:color="auto"/>
            </w:tcBorders>
          </w:tcPr>
          <w:p w:rsidR="003664C9" w:rsidRDefault="003664C9" w:rsidP="000041B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79,89</w:t>
            </w:r>
          </w:p>
        </w:tc>
      </w:tr>
      <w:tr w:rsidR="003664C9" w:rsidTr="000041B4">
        <w:tc>
          <w:tcPr>
            <w:tcW w:w="2978" w:type="dxa"/>
            <w:tcBorders>
              <w:top w:val="single" w:sz="4" w:space="0" w:color="auto"/>
              <w:left w:val="single" w:sz="4" w:space="0" w:color="auto"/>
              <w:bottom w:val="single" w:sz="4" w:space="0" w:color="auto"/>
              <w:right w:val="single" w:sz="4" w:space="0" w:color="auto"/>
            </w:tcBorders>
            <w:hideMark/>
          </w:tcPr>
          <w:p w:rsidR="003664C9" w:rsidRDefault="003664C9" w:rsidP="000041B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ожидаемые результаты реализации </w:t>
            </w:r>
            <w:r w:rsidRPr="00C5572F">
              <w:rPr>
                <w:rFonts w:ascii="Times New Roman" w:eastAsia="Times New Roman" w:hAnsi="Times New Roman" w:cs="Times New Roman"/>
                <w:bCs/>
                <w:sz w:val="28"/>
                <w:szCs w:val="28"/>
              </w:rPr>
              <w:t>Подпрограммы</w:t>
            </w:r>
          </w:p>
        </w:tc>
        <w:tc>
          <w:tcPr>
            <w:tcW w:w="7234" w:type="dxa"/>
            <w:gridSpan w:val="3"/>
            <w:tcBorders>
              <w:top w:val="single" w:sz="4" w:space="0" w:color="auto"/>
              <w:left w:val="single" w:sz="4" w:space="0" w:color="auto"/>
              <w:bottom w:val="single" w:sz="4" w:space="0" w:color="auto"/>
              <w:right w:val="single" w:sz="4" w:space="0" w:color="auto"/>
            </w:tcBorders>
            <w:hideMark/>
          </w:tcPr>
          <w:p w:rsidR="003664C9" w:rsidRPr="00E9095D" w:rsidRDefault="003664C9" w:rsidP="000041B4">
            <w:pPr>
              <w:widowControl w:val="0"/>
              <w:autoSpaceDE w:val="0"/>
              <w:autoSpaceDN w:val="0"/>
              <w:adjustRightInd w:val="0"/>
              <w:spacing w:after="0" w:line="240" w:lineRule="auto"/>
              <w:contextualSpacing/>
              <w:jc w:val="both"/>
              <w:rPr>
                <w:rFonts w:ascii="Times New Roman" w:eastAsia="Calibri" w:hAnsi="Times New Roman" w:cs="Times New Roman"/>
                <w:iCs/>
                <w:sz w:val="28"/>
                <w:szCs w:val="28"/>
              </w:rPr>
            </w:pPr>
            <w:r w:rsidRPr="00E9095D">
              <w:rPr>
                <w:rFonts w:ascii="Times New Roman" w:eastAsia="Calibri" w:hAnsi="Times New Roman" w:cs="Times New Roman"/>
                <w:iCs/>
                <w:sz w:val="28"/>
                <w:szCs w:val="28"/>
              </w:rPr>
              <w:t xml:space="preserve">В рамках реализации </w:t>
            </w:r>
            <w:r w:rsidRPr="00C5572F">
              <w:rPr>
                <w:rFonts w:ascii="Times New Roman" w:eastAsia="Times New Roman" w:hAnsi="Times New Roman" w:cs="Times New Roman"/>
                <w:bCs/>
                <w:sz w:val="28"/>
                <w:szCs w:val="28"/>
              </w:rPr>
              <w:t>Подпрограммы</w:t>
            </w:r>
            <w:r w:rsidRPr="00E9095D">
              <w:rPr>
                <w:rFonts w:ascii="Times New Roman" w:eastAsia="Calibri" w:hAnsi="Times New Roman" w:cs="Times New Roman"/>
                <w:iCs/>
                <w:sz w:val="28"/>
                <w:szCs w:val="28"/>
              </w:rPr>
              <w:t xml:space="preserve"> планируется достижение следующих результатов: </w:t>
            </w:r>
          </w:p>
          <w:p w:rsidR="003664C9" w:rsidRPr="00BD23AB" w:rsidRDefault="003664C9" w:rsidP="000041B4">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 </w:t>
            </w:r>
            <w:r w:rsidRPr="008D5A73">
              <w:rPr>
                <w:rFonts w:ascii="Times New Roman" w:eastAsia="Times New Roman" w:hAnsi="Times New Roman" w:cs="Calibri"/>
                <w:sz w:val="28"/>
                <w:szCs w:val="28"/>
              </w:rPr>
              <w:t>переселени</w:t>
            </w:r>
            <w:r>
              <w:rPr>
                <w:rFonts w:ascii="Times New Roman" w:eastAsia="Times New Roman" w:hAnsi="Times New Roman" w:cs="Calibri"/>
                <w:sz w:val="28"/>
                <w:szCs w:val="28"/>
              </w:rPr>
              <w:t>е</w:t>
            </w:r>
            <w:r w:rsidRPr="008D5A73">
              <w:rPr>
                <w:rFonts w:ascii="Times New Roman" w:eastAsia="Times New Roman" w:hAnsi="Times New Roman" w:cs="Calibri"/>
                <w:sz w:val="28"/>
                <w:szCs w:val="28"/>
              </w:rPr>
              <w:t xml:space="preserve"> </w:t>
            </w:r>
            <w:r>
              <w:rPr>
                <w:rFonts w:ascii="Times New Roman" w:eastAsia="Times New Roman" w:hAnsi="Times New Roman" w:cs="Times New Roman"/>
                <w:iCs/>
                <w:sz w:val="28"/>
                <w:szCs w:val="28"/>
              </w:rPr>
              <w:t>9</w:t>
            </w:r>
            <w:r w:rsidRPr="00BD23AB">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семьей </w:t>
            </w:r>
            <w:r w:rsidRPr="00BD23AB">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14 </w:t>
            </w:r>
            <w:r w:rsidRPr="00BD23AB">
              <w:rPr>
                <w:rFonts w:ascii="Times New Roman" w:eastAsia="Times New Roman" w:hAnsi="Times New Roman" w:cs="Times New Roman"/>
                <w:iCs/>
                <w:sz w:val="28"/>
                <w:szCs w:val="28"/>
              </w:rPr>
              <w:t>человек), проживающи</w:t>
            </w:r>
            <w:r>
              <w:rPr>
                <w:rFonts w:ascii="Times New Roman" w:eastAsia="Times New Roman" w:hAnsi="Times New Roman" w:cs="Times New Roman"/>
                <w:iCs/>
                <w:sz w:val="28"/>
                <w:szCs w:val="28"/>
              </w:rPr>
              <w:t>х</w:t>
            </w:r>
            <w:r w:rsidRPr="00BD23AB">
              <w:rPr>
                <w:rFonts w:ascii="Times New Roman" w:eastAsia="Times New Roman" w:hAnsi="Times New Roman" w:cs="Times New Roman"/>
                <w:iCs/>
                <w:sz w:val="28"/>
                <w:szCs w:val="28"/>
              </w:rPr>
              <w:t xml:space="preserve"> в </w:t>
            </w:r>
            <w:r>
              <w:rPr>
                <w:rFonts w:ascii="Times New Roman" w:eastAsia="Times New Roman" w:hAnsi="Times New Roman" w:cs="Times New Roman"/>
                <w:iCs/>
                <w:sz w:val="28"/>
                <w:szCs w:val="28"/>
              </w:rPr>
              <w:t>аварийных домах</w:t>
            </w:r>
            <w:r w:rsidRPr="00BD23AB">
              <w:rPr>
                <w:rFonts w:ascii="Times New Roman" w:eastAsia="Times New Roman" w:hAnsi="Times New Roman" w:cs="Times New Roman"/>
                <w:iCs/>
                <w:sz w:val="28"/>
                <w:szCs w:val="28"/>
              </w:rPr>
              <w:t xml:space="preserve">, расселение </w:t>
            </w:r>
            <w:r>
              <w:rPr>
                <w:rFonts w:ascii="Times New Roman" w:eastAsia="Times New Roman" w:hAnsi="Times New Roman" w:cs="Times New Roman"/>
                <w:iCs/>
                <w:sz w:val="28"/>
                <w:szCs w:val="28"/>
              </w:rPr>
              <w:t>0,73</w:t>
            </w:r>
            <w:r w:rsidRPr="00BD23AB">
              <w:rPr>
                <w:rFonts w:ascii="Times New Roman" w:eastAsia="Times New Roman" w:hAnsi="Times New Roman" w:cs="Times New Roman"/>
                <w:iCs/>
                <w:sz w:val="28"/>
                <w:szCs w:val="28"/>
              </w:rPr>
              <w:t xml:space="preserve"> тыс. кв.м. </w:t>
            </w:r>
            <w:r>
              <w:rPr>
                <w:rFonts w:ascii="Times New Roman" w:eastAsia="Times New Roman" w:hAnsi="Times New Roman" w:cs="Times New Roman"/>
                <w:iCs/>
                <w:sz w:val="28"/>
                <w:szCs w:val="28"/>
              </w:rPr>
              <w:t>аварийного</w:t>
            </w:r>
            <w:r w:rsidRPr="00BD23AB">
              <w:rPr>
                <w:rFonts w:ascii="Times New Roman" w:eastAsia="Times New Roman" w:hAnsi="Times New Roman" w:cs="Times New Roman"/>
                <w:iCs/>
                <w:sz w:val="28"/>
                <w:szCs w:val="28"/>
              </w:rPr>
              <w:t xml:space="preserve"> жилья;</w:t>
            </w:r>
          </w:p>
          <w:p w:rsidR="003664C9" w:rsidRDefault="003664C9" w:rsidP="000041B4">
            <w:pPr>
              <w:tabs>
                <w:tab w:val="left" w:pos="-4111"/>
                <w:tab w:val="left" w:pos="-3969"/>
                <w:tab w:val="left" w:pos="317"/>
              </w:tabs>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iCs/>
                <w:sz w:val="28"/>
                <w:szCs w:val="28"/>
              </w:rPr>
              <w:t>- снос</w:t>
            </w:r>
            <w:r w:rsidRPr="00E9095D">
              <w:rPr>
                <w:rFonts w:ascii="Times New Roman" w:eastAsia="Calibri" w:hAnsi="Times New Roman" w:cs="Times New Roman"/>
                <w:iCs/>
                <w:sz w:val="28"/>
                <w:szCs w:val="28"/>
              </w:rPr>
              <w:t xml:space="preserve"> </w:t>
            </w:r>
            <w:r w:rsidRPr="00AC00AD">
              <w:rPr>
                <w:rFonts w:ascii="Times New Roman" w:eastAsia="Calibri" w:hAnsi="Times New Roman" w:cs="Times New Roman"/>
                <w:iCs/>
                <w:sz w:val="28"/>
                <w:szCs w:val="28"/>
              </w:rPr>
              <w:t>20 аварийных</w:t>
            </w:r>
            <w:r>
              <w:rPr>
                <w:rFonts w:ascii="Times New Roman" w:eastAsia="Calibri" w:hAnsi="Times New Roman" w:cs="Times New Roman"/>
                <w:iCs/>
                <w:sz w:val="28"/>
                <w:szCs w:val="28"/>
              </w:rPr>
              <w:t xml:space="preserve"> домов</w:t>
            </w:r>
            <w:r w:rsidRPr="00E9095D">
              <w:rPr>
                <w:rFonts w:ascii="Times New Roman" w:eastAsia="Calibri" w:hAnsi="Times New Roman" w:cs="Times New Roman"/>
                <w:iCs/>
                <w:sz w:val="28"/>
                <w:szCs w:val="28"/>
              </w:rPr>
              <w:t>.</w:t>
            </w:r>
          </w:p>
        </w:tc>
      </w:tr>
    </w:tbl>
    <w:p w:rsidR="003664C9" w:rsidRPr="0026154F" w:rsidRDefault="003664C9" w:rsidP="003664C9">
      <w:pPr>
        <w:keepNext/>
        <w:autoSpaceDE w:val="0"/>
        <w:autoSpaceDN w:val="0"/>
        <w:spacing w:after="0" w:line="240" w:lineRule="auto"/>
        <w:ind w:right="-1"/>
        <w:outlineLvl w:val="0"/>
        <w:rPr>
          <w:rFonts w:ascii="Times New Roman" w:eastAsia="Times New Roman" w:hAnsi="Times New Roman" w:cs="Times New Roman"/>
          <w:bCs/>
          <w:sz w:val="28"/>
          <w:szCs w:val="28"/>
        </w:rPr>
      </w:pPr>
    </w:p>
    <w:p w:rsidR="003664C9" w:rsidRPr="005A3FCB" w:rsidRDefault="003664C9" w:rsidP="003664C9">
      <w:pPr>
        <w:pStyle w:val="a9"/>
        <w:spacing w:after="0" w:line="240" w:lineRule="auto"/>
        <w:ind w:left="1440"/>
        <w:rPr>
          <w:rFonts w:ascii="Times New Roman" w:eastAsia="Calibri" w:hAnsi="Times New Roman" w:cs="Calibri"/>
          <w:sz w:val="28"/>
          <w:szCs w:val="28"/>
        </w:rPr>
      </w:pPr>
      <w:r>
        <w:rPr>
          <w:rFonts w:ascii="Times New Roman" w:eastAsia="Calibri" w:hAnsi="Times New Roman" w:cs="Calibri"/>
          <w:sz w:val="28"/>
          <w:szCs w:val="28"/>
        </w:rPr>
        <w:t xml:space="preserve">7.2. </w:t>
      </w:r>
      <w:r w:rsidRPr="005A3FCB">
        <w:rPr>
          <w:rFonts w:ascii="Times New Roman" w:eastAsia="Calibri" w:hAnsi="Times New Roman" w:cs="Calibri"/>
          <w:sz w:val="28"/>
          <w:szCs w:val="28"/>
        </w:rPr>
        <w:t>Анализ существующей ситуации и оценка проблемы, решение</w:t>
      </w:r>
    </w:p>
    <w:p w:rsidR="003664C9" w:rsidRPr="00A062BB" w:rsidRDefault="003664C9" w:rsidP="003664C9">
      <w:pPr>
        <w:tabs>
          <w:tab w:val="left" w:pos="0"/>
        </w:tabs>
        <w:spacing w:after="0" w:line="240" w:lineRule="auto"/>
        <w:jc w:val="center"/>
        <w:rPr>
          <w:rFonts w:ascii="Times New Roman" w:eastAsia="Calibri" w:hAnsi="Times New Roman" w:cs="Calibri"/>
          <w:sz w:val="28"/>
          <w:szCs w:val="28"/>
        </w:rPr>
      </w:pPr>
      <w:r w:rsidRPr="00A062BB">
        <w:rPr>
          <w:rFonts w:ascii="Times New Roman" w:eastAsia="Calibri" w:hAnsi="Times New Roman" w:cs="Calibri"/>
          <w:sz w:val="28"/>
          <w:szCs w:val="28"/>
        </w:rPr>
        <w:t xml:space="preserve">которой осуществляется путем реализации </w:t>
      </w:r>
      <w:r w:rsidRPr="00C5572F">
        <w:rPr>
          <w:rFonts w:ascii="Times New Roman" w:eastAsia="Times New Roman" w:hAnsi="Times New Roman" w:cs="Times New Roman"/>
          <w:bCs/>
          <w:sz w:val="28"/>
          <w:szCs w:val="28"/>
        </w:rPr>
        <w:t>Подпрограммы</w:t>
      </w:r>
    </w:p>
    <w:p w:rsidR="003664C9" w:rsidRPr="003312FE" w:rsidRDefault="003664C9" w:rsidP="003664C9">
      <w:pPr>
        <w:tabs>
          <w:tab w:val="left" w:pos="3735"/>
        </w:tabs>
        <w:spacing w:after="0" w:line="240" w:lineRule="auto"/>
        <w:jc w:val="center"/>
        <w:rPr>
          <w:rFonts w:ascii="Times New Roman" w:eastAsia="Calibri" w:hAnsi="Times New Roman" w:cs="Calibri"/>
          <w:sz w:val="28"/>
          <w:szCs w:val="28"/>
        </w:rPr>
      </w:pPr>
    </w:p>
    <w:p w:rsidR="003664C9" w:rsidRPr="00A062BB" w:rsidRDefault="003664C9" w:rsidP="003664C9">
      <w:pPr>
        <w:tabs>
          <w:tab w:val="left" w:pos="426"/>
        </w:tabs>
        <w:spacing w:after="0" w:line="240" w:lineRule="auto"/>
        <w:ind w:firstLine="709"/>
        <w:jc w:val="both"/>
        <w:rPr>
          <w:rFonts w:ascii="Times New Roman" w:eastAsia="Calibri" w:hAnsi="Times New Roman" w:cs="Calibri"/>
          <w:color w:val="000000"/>
          <w:sz w:val="28"/>
          <w:szCs w:val="28"/>
        </w:rPr>
      </w:pPr>
      <w:r w:rsidRPr="00A062BB">
        <w:rPr>
          <w:rFonts w:ascii="Times New Roman" w:eastAsia="Calibri" w:hAnsi="Times New Roman" w:cs="Calibri"/>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w:t>
      </w:r>
      <w:r>
        <w:rPr>
          <w:rFonts w:ascii="Times New Roman" w:eastAsia="Calibri" w:hAnsi="Times New Roman" w:cs="Calibri"/>
          <w:sz w:val="28"/>
          <w:szCs w:val="28"/>
        </w:rPr>
        <w:t>овья</w:t>
      </w:r>
      <w:r w:rsidRPr="00A062BB">
        <w:rPr>
          <w:rFonts w:ascii="Times New Roman" w:eastAsia="Calibri" w:hAnsi="Times New Roman" w:cs="Calibri"/>
          <w:sz w:val="28"/>
          <w:szCs w:val="28"/>
        </w:rPr>
        <w:t xml:space="preserve"> проживающих в нем людей, </w:t>
      </w:r>
      <w:r w:rsidRPr="00A062BB">
        <w:rPr>
          <w:rFonts w:ascii="Times New Roman" w:eastAsia="Calibri" w:hAnsi="Times New Roman" w:cs="Calibri"/>
          <w:color w:val="000000"/>
          <w:sz w:val="28"/>
          <w:szCs w:val="28"/>
        </w:rPr>
        <w:t xml:space="preserve">ухудшает внешний облик </w:t>
      </w:r>
      <w:r w:rsidRPr="00A062BB">
        <w:rPr>
          <w:rFonts w:ascii="Times New Roman" w:eastAsia="Calibri" w:hAnsi="Times New Roman" w:cs="Calibri"/>
          <w:sz w:val="28"/>
          <w:szCs w:val="28"/>
        </w:rPr>
        <w:t>города и</w:t>
      </w:r>
      <w:r w:rsidRPr="00A062BB">
        <w:rPr>
          <w:rFonts w:ascii="Times New Roman" w:eastAsia="Calibri" w:hAnsi="Times New Roman" w:cs="Calibri"/>
          <w:color w:val="000000"/>
          <w:sz w:val="28"/>
          <w:szCs w:val="28"/>
        </w:rPr>
        <w:t xml:space="preserve"> сдерживает развитие инженерной инфраструктуры.</w:t>
      </w:r>
    </w:p>
    <w:p w:rsidR="003664C9" w:rsidRPr="00CD1893" w:rsidRDefault="003664C9" w:rsidP="003664C9">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rPr>
      </w:pPr>
      <w:r w:rsidRPr="00CD1893">
        <w:rPr>
          <w:rFonts w:ascii="Times New Roman" w:eastAsia="Calibri" w:hAnsi="Times New Roman" w:cs="Calibri"/>
          <w:sz w:val="28"/>
          <w:szCs w:val="28"/>
        </w:rPr>
        <w:t xml:space="preserve">Решение проблемы расселения аварийного жилищного фонда требует применения программного метода с привлечением финансовых ресурсов </w:t>
      </w:r>
      <w:r w:rsidRPr="00CD1893">
        <w:rPr>
          <w:rFonts w:ascii="Times New Roman" w:eastAsia="Calibri" w:hAnsi="Times New Roman" w:cs="Times New Roman"/>
          <w:sz w:val="28"/>
        </w:rPr>
        <w:t>бюджета городского округа город Рыбинск Ярославской области (далее по тексту – городской бюджет)</w:t>
      </w:r>
      <w:r w:rsidRPr="00CD1893">
        <w:rPr>
          <w:rFonts w:ascii="Times New Roman" w:eastAsia="Calibri" w:hAnsi="Times New Roman" w:cs="Calibri"/>
          <w:sz w:val="28"/>
          <w:szCs w:val="28"/>
        </w:rPr>
        <w:t>.</w:t>
      </w:r>
    </w:p>
    <w:p w:rsidR="003664C9" w:rsidRDefault="003664C9" w:rsidP="003664C9">
      <w:pPr>
        <w:tabs>
          <w:tab w:val="left" w:pos="426"/>
        </w:tabs>
        <w:spacing w:after="0" w:line="240" w:lineRule="auto"/>
        <w:ind w:firstLine="709"/>
        <w:jc w:val="both"/>
        <w:rPr>
          <w:rFonts w:ascii="Times New Roman" w:eastAsia="Calibri" w:hAnsi="Times New Roman" w:cs="Times New Roman"/>
          <w:kern w:val="3"/>
          <w:sz w:val="28"/>
          <w:szCs w:val="28"/>
        </w:rPr>
      </w:pPr>
      <w:r>
        <w:rPr>
          <w:rFonts w:ascii="Times New Roman" w:eastAsia="Calibri" w:hAnsi="Times New Roman" w:cs="Calibri"/>
          <w:sz w:val="28"/>
          <w:szCs w:val="28"/>
        </w:rPr>
        <w:t>По состоянию на 01.01.2026 а</w:t>
      </w:r>
      <w:r w:rsidRPr="009D26A6">
        <w:rPr>
          <w:rFonts w:ascii="Times New Roman" w:eastAsia="Calibri" w:hAnsi="Times New Roman" w:cs="Calibri"/>
          <w:sz w:val="28"/>
          <w:szCs w:val="28"/>
        </w:rPr>
        <w:t xml:space="preserve">варийный жилищный фонд городского округа город Рыбинск Ярославской области (далее по тексту – </w:t>
      </w:r>
      <w:r>
        <w:rPr>
          <w:rFonts w:ascii="Times New Roman" w:eastAsia="Calibri" w:hAnsi="Times New Roman" w:cs="Calibri"/>
          <w:sz w:val="28"/>
          <w:szCs w:val="28"/>
        </w:rPr>
        <w:t>АЖФ</w:t>
      </w:r>
      <w:r w:rsidRPr="009D26A6">
        <w:rPr>
          <w:rFonts w:ascii="Times New Roman" w:eastAsia="Calibri" w:hAnsi="Times New Roman" w:cs="Calibri"/>
          <w:sz w:val="28"/>
          <w:szCs w:val="28"/>
        </w:rPr>
        <w:t>),</w:t>
      </w:r>
      <w:r>
        <w:rPr>
          <w:rFonts w:ascii="Times New Roman" w:eastAsia="Calibri" w:hAnsi="Times New Roman" w:cs="Calibri"/>
          <w:sz w:val="28"/>
          <w:szCs w:val="28"/>
        </w:rPr>
        <w:t xml:space="preserve"> </w:t>
      </w:r>
      <w:r w:rsidRPr="00F1678D">
        <w:rPr>
          <w:rFonts w:ascii="Times New Roman" w:eastAsia="Calibri" w:hAnsi="Times New Roman" w:cs="Calibri"/>
          <w:sz w:val="28"/>
          <w:szCs w:val="28"/>
        </w:rPr>
        <w:t>признанны</w:t>
      </w:r>
      <w:r>
        <w:rPr>
          <w:rFonts w:ascii="Times New Roman" w:eastAsia="Calibri" w:hAnsi="Times New Roman" w:cs="Calibri"/>
          <w:sz w:val="28"/>
          <w:szCs w:val="28"/>
        </w:rPr>
        <w:t>й</w:t>
      </w:r>
      <w:r w:rsidRPr="00F1678D">
        <w:rPr>
          <w:rFonts w:ascii="Times New Roman" w:eastAsia="Calibri" w:hAnsi="Times New Roman" w:cs="Calibri"/>
          <w:sz w:val="28"/>
          <w:szCs w:val="28"/>
        </w:rPr>
        <w:t xml:space="preserve"> таковым до 01.01.2017</w:t>
      </w:r>
      <w:r>
        <w:rPr>
          <w:rFonts w:ascii="Times New Roman" w:eastAsia="Calibri" w:hAnsi="Times New Roman" w:cs="Calibri"/>
          <w:sz w:val="28"/>
          <w:szCs w:val="28"/>
        </w:rPr>
        <w:t xml:space="preserve"> - </w:t>
      </w:r>
      <w:r w:rsidRPr="005A3FCB">
        <w:rPr>
          <w:rFonts w:ascii="Times New Roman" w:eastAsia="Calibri" w:hAnsi="Times New Roman" w:cs="Times New Roman"/>
          <w:kern w:val="3"/>
          <w:sz w:val="28"/>
          <w:szCs w:val="28"/>
        </w:rPr>
        <w:t>21 МКД</w:t>
      </w:r>
      <w:r w:rsidRPr="00F1678D">
        <w:rPr>
          <w:rFonts w:ascii="Times New Roman" w:eastAsia="Calibri" w:hAnsi="Times New Roman" w:cs="Times New Roman"/>
          <w:kern w:val="3"/>
          <w:sz w:val="28"/>
          <w:szCs w:val="28"/>
        </w:rPr>
        <w:t xml:space="preserve"> общей площадью </w:t>
      </w:r>
      <w:r>
        <w:rPr>
          <w:rFonts w:ascii="Times New Roman" w:eastAsia="Calibri" w:hAnsi="Times New Roman" w:cs="Times New Roman"/>
          <w:kern w:val="3"/>
          <w:sz w:val="28"/>
          <w:szCs w:val="28"/>
        </w:rPr>
        <w:t>2 252,5</w:t>
      </w:r>
      <w:r w:rsidRPr="00F1678D">
        <w:rPr>
          <w:rFonts w:ascii="Times New Roman" w:eastAsia="Calibri" w:hAnsi="Times New Roman" w:cs="Times New Roman"/>
          <w:kern w:val="3"/>
          <w:sz w:val="28"/>
          <w:szCs w:val="28"/>
        </w:rPr>
        <w:t xml:space="preserve"> кв. м, в которых </w:t>
      </w:r>
      <w:r w:rsidRPr="007C1A24">
        <w:rPr>
          <w:rFonts w:ascii="Times New Roman" w:eastAsia="Calibri" w:hAnsi="Times New Roman" w:cs="Times New Roman"/>
          <w:kern w:val="3"/>
          <w:sz w:val="28"/>
          <w:szCs w:val="28"/>
        </w:rPr>
        <w:t>проживает - 48 семей /105</w:t>
      </w:r>
      <w:r w:rsidRPr="00F1678D">
        <w:rPr>
          <w:rFonts w:ascii="Times New Roman" w:eastAsia="Calibri" w:hAnsi="Times New Roman" w:cs="Times New Roman"/>
          <w:kern w:val="3"/>
          <w:sz w:val="28"/>
          <w:szCs w:val="28"/>
        </w:rPr>
        <w:t xml:space="preserve"> человек</w:t>
      </w:r>
      <w:r>
        <w:rPr>
          <w:rFonts w:ascii="Times New Roman" w:eastAsia="Calibri" w:hAnsi="Times New Roman" w:cs="Times New Roman"/>
          <w:kern w:val="3"/>
          <w:sz w:val="28"/>
          <w:szCs w:val="28"/>
        </w:rPr>
        <w:t>.</w:t>
      </w:r>
    </w:p>
    <w:p w:rsidR="003664C9" w:rsidRDefault="003664C9" w:rsidP="003664C9">
      <w:pPr>
        <w:autoSpaceDE w:val="0"/>
        <w:autoSpaceDN w:val="0"/>
        <w:spacing w:after="0" w:line="240" w:lineRule="auto"/>
        <w:ind w:firstLine="708"/>
        <w:jc w:val="both"/>
        <w:rPr>
          <w:rFonts w:ascii="Times New Roman" w:eastAsia="Calibri" w:hAnsi="Times New Roman" w:cs="Times New Roman"/>
          <w:sz w:val="28"/>
          <w:szCs w:val="28"/>
        </w:rPr>
      </w:pPr>
      <w:r w:rsidRPr="00F1678D">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декабре </w:t>
      </w:r>
      <w:r w:rsidRPr="00F1678D">
        <w:rPr>
          <w:rFonts w:ascii="Times New Roman" w:eastAsia="Calibri" w:hAnsi="Times New Roman" w:cs="Times New Roman"/>
          <w:sz w:val="28"/>
          <w:szCs w:val="28"/>
        </w:rPr>
        <w:t>2025 год</w:t>
      </w:r>
      <w:r>
        <w:rPr>
          <w:rFonts w:ascii="Times New Roman" w:eastAsia="Calibri" w:hAnsi="Times New Roman" w:cs="Times New Roman"/>
          <w:sz w:val="28"/>
          <w:szCs w:val="28"/>
        </w:rPr>
        <w:t>а</w:t>
      </w:r>
      <w:r w:rsidRPr="00F1678D">
        <w:rPr>
          <w:rFonts w:ascii="Times New Roman" w:eastAsia="Calibri" w:hAnsi="Times New Roman" w:cs="Times New Roman"/>
          <w:sz w:val="28"/>
          <w:szCs w:val="28"/>
        </w:rPr>
        <w:t xml:space="preserve"> завершено строительство многоквартирного дома</w:t>
      </w:r>
      <w:r>
        <w:rPr>
          <w:rFonts w:ascii="Times New Roman" w:eastAsia="Calibri" w:hAnsi="Times New Roman" w:cs="Times New Roman"/>
          <w:sz w:val="28"/>
          <w:szCs w:val="28"/>
        </w:rPr>
        <w:t xml:space="preserve">            (40 квартир), расположенного по адресу: Ярославская область, г. Рыбинск, ул. Корнева, д. 111. С учетом того, что р</w:t>
      </w:r>
      <w:r w:rsidRPr="00F1678D">
        <w:rPr>
          <w:rFonts w:ascii="Times New Roman" w:eastAsia="Calibri" w:hAnsi="Times New Roman" w:cs="Times New Roman"/>
          <w:sz w:val="28"/>
          <w:szCs w:val="28"/>
        </w:rPr>
        <w:t xml:space="preserve">азрешение на ввод в эксплуатацию </w:t>
      </w:r>
      <w:r>
        <w:rPr>
          <w:rFonts w:ascii="Times New Roman" w:eastAsia="Calibri" w:hAnsi="Times New Roman" w:cs="Times New Roman"/>
          <w:sz w:val="28"/>
          <w:szCs w:val="28"/>
        </w:rPr>
        <w:t xml:space="preserve">указанного </w:t>
      </w:r>
      <w:r w:rsidRPr="00F1678D">
        <w:rPr>
          <w:rFonts w:ascii="Times New Roman" w:eastAsia="Calibri" w:hAnsi="Times New Roman" w:cs="Times New Roman"/>
          <w:sz w:val="28"/>
          <w:szCs w:val="28"/>
        </w:rPr>
        <w:t>дома</w:t>
      </w:r>
      <w:r>
        <w:rPr>
          <w:rFonts w:ascii="Times New Roman" w:eastAsia="Calibri" w:hAnsi="Times New Roman" w:cs="Times New Roman"/>
          <w:sz w:val="28"/>
          <w:szCs w:val="28"/>
        </w:rPr>
        <w:t xml:space="preserve">, </w:t>
      </w:r>
      <w:r w:rsidRPr="00601707">
        <w:rPr>
          <w:rFonts w:ascii="Times New Roman" w:eastAsia="Calibri" w:hAnsi="Times New Roman" w:cs="Times New Roman"/>
          <w:sz w:val="28"/>
          <w:szCs w:val="28"/>
        </w:rPr>
        <w:t xml:space="preserve">подписанное </w:t>
      </w:r>
      <w:r>
        <w:rPr>
          <w:rFonts w:ascii="Times New Roman" w:eastAsia="Calibri" w:hAnsi="Times New Roman" w:cs="Times New Roman"/>
          <w:sz w:val="28"/>
          <w:szCs w:val="28"/>
        </w:rPr>
        <w:t>м</w:t>
      </w:r>
      <w:r w:rsidRPr="00601707">
        <w:rPr>
          <w:rFonts w:ascii="Times New Roman" w:eastAsia="Calibri" w:hAnsi="Times New Roman" w:cs="Times New Roman"/>
          <w:sz w:val="28"/>
          <w:szCs w:val="28"/>
        </w:rPr>
        <w:t>инистерством строительства и жилищно-коммунального хозяйства Ярославской области</w:t>
      </w:r>
      <w:r>
        <w:rPr>
          <w:rFonts w:ascii="Times New Roman" w:eastAsia="Calibri" w:hAnsi="Times New Roman" w:cs="Times New Roman"/>
          <w:sz w:val="28"/>
          <w:szCs w:val="28"/>
        </w:rPr>
        <w:t>,</w:t>
      </w:r>
      <w:r w:rsidRPr="00601707">
        <w:rPr>
          <w:rFonts w:ascii="Times New Roman" w:eastAsia="Calibri" w:hAnsi="Times New Roman" w:cs="Times New Roman"/>
          <w:sz w:val="28"/>
          <w:szCs w:val="28"/>
        </w:rPr>
        <w:t xml:space="preserve"> выдано 26.12.2025, а жилые помещения зарегистрированы в </w:t>
      </w:r>
      <w:r w:rsidRPr="00CD1893">
        <w:rPr>
          <w:rStyle w:val="aff1"/>
          <w:rFonts w:ascii="Times New Roman" w:hAnsi="Times New Roman" w:cs="Times New Roman"/>
          <w:b w:val="0"/>
          <w:sz w:val="28"/>
          <w:szCs w:val="28"/>
        </w:rPr>
        <w:t>Федеральной службе государственной регистрации, кадастра и картографии</w:t>
      </w:r>
      <w:r w:rsidRPr="00CD1893">
        <w:rPr>
          <w:rStyle w:val="aff1"/>
          <w:rFonts w:ascii="Times New Roman" w:hAnsi="Times New Roman" w:cs="Times New Roman"/>
          <w:sz w:val="28"/>
          <w:szCs w:val="28"/>
        </w:rPr>
        <w:t xml:space="preserve"> </w:t>
      </w:r>
      <w:r w:rsidRPr="00CD1893">
        <w:rPr>
          <w:rFonts w:ascii="Times New Roman" w:eastAsia="Calibri" w:hAnsi="Times New Roman" w:cs="Times New Roman"/>
          <w:sz w:val="28"/>
          <w:szCs w:val="28"/>
        </w:rPr>
        <w:t xml:space="preserve">30.12.2025, договоры социального найма наниматели (39 семей/ 91 </w:t>
      </w:r>
      <w:r w:rsidRPr="00CD1893">
        <w:rPr>
          <w:rFonts w:ascii="Times New Roman" w:eastAsia="Calibri" w:hAnsi="Times New Roman" w:cs="Times New Roman"/>
          <w:sz w:val="28"/>
          <w:szCs w:val="28"/>
        </w:rPr>
        <w:lastRenderedPageBreak/>
        <w:t>человек, расселяемая</w:t>
      </w:r>
      <w:r>
        <w:rPr>
          <w:rFonts w:ascii="Times New Roman" w:eastAsia="Calibri" w:hAnsi="Times New Roman" w:cs="Times New Roman"/>
          <w:sz w:val="28"/>
          <w:szCs w:val="28"/>
        </w:rPr>
        <w:t xml:space="preserve"> площадь 1 517,9 кв.м) </w:t>
      </w:r>
      <w:r w:rsidRPr="00601707">
        <w:rPr>
          <w:rFonts w:ascii="Times New Roman" w:eastAsia="Calibri" w:hAnsi="Times New Roman" w:cs="Times New Roman"/>
          <w:sz w:val="28"/>
          <w:szCs w:val="28"/>
        </w:rPr>
        <w:t>заключ</w:t>
      </w:r>
      <w:r>
        <w:rPr>
          <w:rFonts w:ascii="Times New Roman" w:eastAsia="Calibri" w:hAnsi="Times New Roman" w:cs="Times New Roman"/>
          <w:sz w:val="28"/>
          <w:szCs w:val="28"/>
        </w:rPr>
        <w:t>аю</w:t>
      </w:r>
      <w:r w:rsidRPr="00601707">
        <w:rPr>
          <w:rFonts w:ascii="Times New Roman" w:eastAsia="Calibri" w:hAnsi="Times New Roman" w:cs="Times New Roman"/>
          <w:sz w:val="28"/>
          <w:szCs w:val="28"/>
        </w:rPr>
        <w:t>т в январе-феврале 2026 года</w:t>
      </w:r>
      <w:r>
        <w:rPr>
          <w:rFonts w:ascii="Times New Roman" w:eastAsia="Calibri" w:hAnsi="Times New Roman" w:cs="Times New Roman"/>
          <w:sz w:val="28"/>
          <w:szCs w:val="28"/>
        </w:rPr>
        <w:t>. Так как в построенном доме имелись только 1-но и 2-х комнатные квартиры, то одной семье, занимающей жилое помещение общей площадью 91,1 кв.м, предоставлено два жилых помещения в построенном доме</w:t>
      </w:r>
      <w:r w:rsidRPr="00601707">
        <w:rPr>
          <w:rFonts w:ascii="Times New Roman" w:eastAsia="Calibri" w:hAnsi="Times New Roman" w:cs="Times New Roman"/>
          <w:sz w:val="28"/>
          <w:szCs w:val="28"/>
        </w:rPr>
        <w:t>)</w:t>
      </w:r>
      <w:r>
        <w:rPr>
          <w:rFonts w:ascii="Times New Roman" w:eastAsia="Calibri" w:hAnsi="Times New Roman" w:cs="Times New Roman"/>
          <w:sz w:val="28"/>
          <w:szCs w:val="28"/>
        </w:rPr>
        <w:t>.</w:t>
      </w:r>
    </w:p>
    <w:p w:rsidR="003664C9" w:rsidRDefault="003664C9" w:rsidP="003664C9">
      <w:pPr>
        <w:autoSpaceDE w:val="0"/>
        <w:autoSpaceDN w:val="0"/>
        <w:spacing w:after="0" w:line="240" w:lineRule="auto"/>
        <w:ind w:firstLine="708"/>
        <w:jc w:val="both"/>
        <w:rPr>
          <w:rFonts w:ascii="Times New Roman" w:eastAsia="Calibri" w:hAnsi="Times New Roman" w:cs="Times New Roman"/>
          <w:kern w:val="3"/>
          <w:sz w:val="28"/>
          <w:szCs w:val="28"/>
        </w:rPr>
      </w:pPr>
      <w:r>
        <w:rPr>
          <w:rFonts w:ascii="Times New Roman" w:eastAsia="Calibri" w:hAnsi="Times New Roman" w:cs="Times New Roman"/>
          <w:sz w:val="28"/>
          <w:szCs w:val="28"/>
        </w:rPr>
        <w:t>После расселения 39 семей АЖФ, признанный</w:t>
      </w:r>
      <w:r w:rsidRPr="00601707">
        <w:rPr>
          <w:rFonts w:ascii="Times New Roman" w:eastAsia="Calibri" w:hAnsi="Times New Roman" w:cs="Times New Roman"/>
          <w:sz w:val="28"/>
          <w:szCs w:val="28"/>
        </w:rPr>
        <w:t xml:space="preserve"> таковым до 01.01.2017</w:t>
      </w:r>
      <w:r>
        <w:rPr>
          <w:rFonts w:ascii="Times New Roman" w:eastAsia="Calibri" w:hAnsi="Times New Roman" w:cs="Times New Roman"/>
          <w:sz w:val="28"/>
          <w:szCs w:val="28"/>
        </w:rPr>
        <w:t xml:space="preserve"> составит </w:t>
      </w:r>
      <w:r>
        <w:rPr>
          <w:rFonts w:ascii="Times New Roman" w:eastAsia="Calibri" w:hAnsi="Times New Roman" w:cs="Times New Roman"/>
          <w:kern w:val="3"/>
          <w:sz w:val="28"/>
          <w:szCs w:val="28"/>
        </w:rPr>
        <w:t>2</w:t>
      </w:r>
      <w:r w:rsidRPr="00F1678D">
        <w:rPr>
          <w:rFonts w:ascii="Times New Roman" w:eastAsia="Calibri" w:hAnsi="Times New Roman" w:cs="Times New Roman"/>
          <w:kern w:val="3"/>
          <w:sz w:val="28"/>
          <w:szCs w:val="28"/>
        </w:rPr>
        <w:t xml:space="preserve"> дом</w:t>
      </w:r>
      <w:r>
        <w:rPr>
          <w:rFonts w:ascii="Times New Roman" w:eastAsia="Calibri" w:hAnsi="Times New Roman" w:cs="Times New Roman"/>
          <w:kern w:val="3"/>
          <w:sz w:val="28"/>
          <w:szCs w:val="28"/>
        </w:rPr>
        <w:t>а</w:t>
      </w:r>
      <w:r w:rsidRPr="00F1678D">
        <w:rPr>
          <w:rFonts w:ascii="Times New Roman" w:eastAsia="Calibri" w:hAnsi="Times New Roman" w:cs="Times New Roman"/>
          <w:kern w:val="3"/>
          <w:sz w:val="28"/>
          <w:szCs w:val="28"/>
        </w:rPr>
        <w:t xml:space="preserve"> общей площадью </w:t>
      </w:r>
      <w:r>
        <w:rPr>
          <w:rFonts w:ascii="Times New Roman" w:eastAsia="Calibri" w:hAnsi="Times New Roman" w:cs="Times New Roman"/>
          <w:kern w:val="3"/>
          <w:sz w:val="28"/>
          <w:szCs w:val="28"/>
        </w:rPr>
        <w:t>734,6</w:t>
      </w:r>
      <w:r w:rsidRPr="00F1678D">
        <w:rPr>
          <w:rFonts w:ascii="Times New Roman" w:eastAsia="Calibri" w:hAnsi="Times New Roman" w:cs="Times New Roman"/>
          <w:kern w:val="3"/>
          <w:sz w:val="28"/>
          <w:szCs w:val="28"/>
        </w:rPr>
        <w:t xml:space="preserve"> кв. м, в которых </w:t>
      </w:r>
      <w:r w:rsidRPr="007C1A24">
        <w:rPr>
          <w:rFonts w:ascii="Times New Roman" w:eastAsia="Calibri" w:hAnsi="Times New Roman" w:cs="Times New Roman"/>
          <w:kern w:val="3"/>
          <w:sz w:val="28"/>
          <w:szCs w:val="28"/>
        </w:rPr>
        <w:t xml:space="preserve">проживает - </w:t>
      </w:r>
      <w:r>
        <w:rPr>
          <w:rFonts w:ascii="Times New Roman" w:eastAsia="Calibri" w:hAnsi="Times New Roman" w:cs="Times New Roman"/>
          <w:kern w:val="3"/>
          <w:sz w:val="28"/>
          <w:szCs w:val="28"/>
        </w:rPr>
        <w:t>9</w:t>
      </w:r>
      <w:r w:rsidRPr="007C1A24">
        <w:rPr>
          <w:rFonts w:ascii="Times New Roman" w:eastAsia="Calibri" w:hAnsi="Times New Roman" w:cs="Times New Roman"/>
          <w:kern w:val="3"/>
          <w:sz w:val="28"/>
          <w:szCs w:val="28"/>
        </w:rPr>
        <w:t xml:space="preserve"> семей /</w:t>
      </w:r>
      <w:r>
        <w:rPr>
          <w:rFonts w:ascii="Times New Roman" w:eastAsia="Calibri" w:hAnsi="Times New Roman" w:cs="Times New Roman"/>
          <w:kern w:val="3"/>
          <w:sz w:val="28"/>
          <w:szCs w:val="28"/>
        </w:rPr>
        <w:t>14</w:t>
      </w:r>
      <w:r w:rsidRPr="00F1678D">
        <w:rPr>
          <w:rFonts w:ascii="Times New Roman" w:eastAsia="Calibri" w:hAnsi="Times New Roman" w:cs="Times New Roman"/>
          <w:kern w:val="3"/>
          <w:sz w:val="28"/>
          <w:szCs w:val="28"/>
        </w:rPr>
        <w:t xml:space="preserve"> человек</w:t>
      </w:r>
      <w:r>
        <w:rPr>
          <w:rFonts w:ascii="Times New Roman" w:eastAsia="Calibri" w:hAnsi="Times New Roman" w:cs="Times New Roman"/>
          <w:kern w:val="3"/>
          <w:sz w:val="28"/>
          <w:szCs w:val="28"/>
        </w:rPr>
        <w:t>, в том числе:</w:t>
      </w:r>
    </w:p>
    <w:p w:rsidR="003664C9" w:rsidRDefault="003664C9" w:rsidP="003664C9">
      <w:pPr>
        <w:autoSpaceDE w:val="0"/>
        <w:autoSpaceDN w:val="0"/>
        <w:spacing w:after="0" w:line="240" w:lineRule="auto"/>
        <w:ind w:firstLine="708"/>
        <w:jc w:val="both"/>
        <w:rPr>
          <w:rFonts w:ascii="Times New Roman" w:eastAsia="Calibri" w:hAnsi="Times New Roman" w:cs="Times New Roman"/>
          <w:kern w:val="3"/>
          <w:sz w:val="28"/>
          <w:szCs w:val="28"/>
        </w:rPr>
      </w:pPr>
      <w:r>
        <w:rPr>
          <w:rFonts w:ascii="Times New Roman" w:eastAsia="Calibri" w:hAnsi="Times New Roman" w:cs="Times New Roman"/>
          <w:kern w:val="3"/>
          <w:sz w:val="28"/>
          <w:szCs w:val="28"/>
        </w:rPr>
        <w:t>г. Рыбинск, ул. Нефтяников, д. 7, расселяемая площадь 149,7 кв.м;</w:t>
      </w:r>
    </w:p>
    <w:p w:rsidR="003664C9" w:rsidRDefault="003664C9" w:rsidP="003664C9">
      <w:pPr>
        <w:autoSpaceDE w:val="0"/>
        <w:autoSpaceDN w:val="0"/>
        <w:spacing w:after="0" w:line="240" w:lineRule="auto"/>
        <w:ind w:firstLine="708"/>
        <w:jc w:val="both"/>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г. Рыбинск, ул. Волжская наб., д. 151/ ул. Пушкина, д.2, расселяемая площадь 584,9 кв.м, </w:t>
      </w:r>
      <w:r>
        <w:rPr>
          <w:rFonts w:ascii="Times New Roman" w:hAnsi="Times New Roman" w:cs="Times New Roman"/>
          <w:sz w:val="28"/>
          <w:szCs w:val="28"/>
        </w:rPr>
        <w:t>в т.ч. 139,6 кв.м нежилое помещение.</w:t>
      </w:r>
    </w:p>
    <w:p w:rsidR="003664C9" w:rsidRDefault="003664C9" w:rsidP="003664C9">
      <w:pPr>
        <w:autoSpaceDE w:val="0"/>
        <w:autoSpaceDN w:val="0"/>
        <w:spacing w:after="0" w:line="240" w:lineRule="auto"/>
        <w:ind w:firstLine="708"/>
        <w:jc w:val="both"/>
        <w:rPr>
          <w:rFonts w:ascii="Times New Roman" w:eastAsia="Calibri" w:hAnsi="Times New Roman" w:cs="Times New Roman"/>
          <w:kern w:val="3"/>
          <w:sz w:val="28"/>
          <w:szCs w:val="28"/>
        </w:rPr>
      </w:pPr>
    </w:p>
    <w:p w:rsidR="003664C9" w:rsidRPr="00A062BB" w:rsidRDefault="003664C9" w:rsidP="003664C9">
      <w:pPr>
        <w:spacing w:before="150" w:after="0" w:line="240" w:lineRule="atLeast"/>
        <w:ind w:left="1080"/>
        <w:contextualSpacing/>
        <w:jc w:val="center"/>
        <w:rPr>
          <w:rFonts w:ascii="Times New Roman" w:eastAsia="Calibri" w:hAnsi="Times New Roman" w:cs="Times New Roman"/>
          <w:sz w:val="28"/>
          <w:szCs w:val="28"/>
        </w:rPr>
      </w:pPr>
      <w:r>
        <w:rPr>
          <w:rFonts w:ascii="Times New Roman" w:eastAsia="Calibri" w:hAnsi="Times New Roman" w:cs="Calibri"/>
          <w:sz w:val="28"/>
          <w:szCs w:val="28"/>
        </w:rPr>
        <w:t xml:space="preserve">7.3. </w:t>
      </w:r>
      <w:r w:rsidRPr="00A062BB">
        <w:rPr>
          <w:rFonts w:ascii="Times New Roman" w:eastAsia="Calibri" w:hAnsi="Times New Roman" w:cs="Times New Roman"/>
          <w:color w:val="000000"/>
          <w:sz w:val="28"/>
          <w:szCs w:val="28"/>
        </w:rPr>
        <w:t>Цель, задач</w:t>
      </w:r>
      <w:r>
        <w:rPr>
          <w:rFonts w:ascii="Times New Roman" w:eastAsia="Calibri" w:hAnsi="Times New Roman" w:cs="Times New Roman"/>
          <w:color w:val="000000"/>
          <w:sz w:val="28"/>
          <w:szCs w:val="28"/>
        </w:rPr>
        <w:t>а</w:t>
      </w:r>
      <w:r w:rsidRPr="00A062BB">
        <w:rPr>
          <w:rFonts w:ascii="Times New Roman" w:eastAsia="Calibri" w:hAnsi="Times New Roman" w:cs="Times New Roman"/>
          <w:color w:val="000000"/>
          <w:sz w:val="28"/>
          <w:szCs w:val="28"/>
        </w:rPr>
        <w:t xml:space="preserve"> и ожидаемые результаты реализации </w:t>
      </w:r>
      <w:r>
        <w:rPr>
          <w:rFonts w:ascii="Times New Roman" w:eastAsia="Calibri" w:hAnsi="Times New Roman" w:cs="Times New Roman"/>
          <w:sz w:val="28"/>
        </w:rPr>
        <w:t>Подпрограммы</w:t>
      </w:r>
    </w:p>
    <w:p w:rsidR="003664C9" w:rsidRPr="003312FE" w:rsidRDefault="003664C9" w:rsidP="003664C9">
      <w:pPr>
        <w:tabs>
          <w:tab w:val="left" w:pos="142"/>
        </w:tabs>
        <w:spacing w:after="0" w:line="240" w:lineRule="auto"/>
        <w:jc w:val="both"/>
        <w:rPr>
          <w:rFonts w:ascii="Times New Roman" w:eastAsia="Calibri" w:hAnsi="Times New Roman" w:cs="Times New Roman"/>
          <w:sz w:val="28"/>
          <w:szCs w:val="28"/>
        </w:rPr>
      </w:pPr>
    </w:p>
    <w:p w:rsidR="003664C9" w:rsidRPr="00A062BB" w:rsidRDefault="003664C9" w:rsidP="003664C9">
      <w:pPr>
        <w:tabs>
          <w:tab w:val="left" w:pos="0"/>
        </w:tabs>
        <w:spacing w:after="0" w:line="240" w:lineRule="auto"/>
        <w:ind w:firstLine="709"/>
        <w:jc w:val="both"/>
        <w:rPr>
          <w:rFonts w:ascii="Times New Roman" w:eastAsia="Calibri" w:hAnsi="Times New Roman" w:cs="Calibri"/>
          <w:color w:val="000000"/>
          <w:sz w:val="28"/>
          <w:szCs w:val="28"/>
        </w:rPr>
      </w:pPr>
      <w:r w:rsidRPr="00A062BB">
        <w:rPr>
          <w:rFonts w:ascii="Times New Roman" w:eastAsia="Calibri" w:hAnsi="Times New Roman" w:cs="Times New Roman"/>
          <w:sz w:val="28"/>
          <w:szCs w:val="28"/>
        </w:rPr>
        <w:t xml:space="preserve">Цель </w:t>
      </w:r>
      <w:r>
        <w:rPr>
          <w:rFonts w:ascii="Times New Roman" w:eastAsia="Calibri" w:hAnsi="Times New Roman" w:cs="Times New Roman"/>
          <w:sz w:val="28"/>
        </w:rPr>
        <w:t>Подпрограммы</w:t>
      </w:r>
      <w:r w:rsidRPr="00A062BB">
        <w:rPr>
          <w:rFonts w:ascii="Times New Roman" w:eastAsia="Calibri" w:hAnsi="Times New Roman" w:cs="Times New Roman"/>
          <w:sz w:val="28"/>
          <w:szCs w:val="28"/>
        </w:rPr>
        <w:t>:</w:t>
      </w:r>
    </w:p>
    <w:p w:rsidR="003664C9" w:rsidRPr="00A062BB" w:rsidRDefault="003664C9" w:rsidP="003664C9">
      <w:pPr>
        <w:widowControl w:val="0"/>
        <w:tabs>
          <w:tab w:val="left" w:pos="0"/>
        </w:tabs>
        <w:autoSpaceDE w:val="0"/>
        <w:autoSpaceDN w:val="0"/>
        <w:adjustRightInd w:val="0"/>
        <w:spacing w:after="0" w:line="240" w:lineRule="auto"/>
        <w:ind w:firstLine="709"/>
        <w:contextualSpacing/>
        <w:jc w:val="both"/>
        <w:rPr>
          <w:rFonts w:ascii="Times New Roman" w:eastAsia="Calibri" w:hAnsi="Times New Roman" w:cs="Calibri"/>
          <w:color w:val="000000"/>
          <w:sz w:val="28"/>
          <w:szCs w:val="28"/>
        </w:rPr>
      </w:pPr>
      <w:r w:rsidRPr="00A062BB">
        <w:rPr>
          <w:rFonts w:ascii="Times New Roman" w:eastAsia="Calibri" w:hAnsi="Times New Roman" w:cs="Calibri"/>
          <w:color w:val="000000"/>
          <w:sz w:val="28"/>
          <w:szCs w:val="28"/>
        </w:rPr>
        <w:t xml:space="preserve">- </w:t>
      </w:r>
      <w:r>
        <w:rPr>
          <w:rFonts w:ascii="Times New Roman" w:eastAsia="Calibri" w:hAnsi="Times New Roman" w:cs="Calibri"/>
          <w:color w:val="000000"/>
          <w:sz w:val="28"/>
          <w:szCs w:val="28"/>
        </w:rPr>
        <w:t>переселение</w:t>
      </w:r>
      <w:r w:rsidRPr="00A062BB">
        <w:rPr>
          <w:rFonts w:ascii="Times New Roman" w:eastAsia="Calibri" w:hAnsi="Times New Roman" w:cs="Calibri"/>
          <w:color w:val="000000"/>
          <w:sz w:val="28"/>
          <w:szCs w:val="28"/>
        </w:rPr>
        <w:t xml:space="preserve"> граждан из </w:t>
      </w:r>
      <w:r w:rsidRPr="00A062BB">
        <w:rPr>
          <w:rFonts w:ascii="Times New Roman" w:eastAsia="Calibri" w:hAnsi="Times New Roman" w:cs="Calibri"/>
          <w:sz w:val="28"/>
          <w:szCs w:val="28"/>
        </w:rPr>
        <w:t>многоквартирных домов</w:t>
      </w:r>
      <w:r>
        <w:rPr>
          <w:rFonts w:ascii="Times New Roman" w:eastAsia="Calibri" w:hAnsi="Times New Roman" w:cs="Calibri"/>
          <w:color w:val="000000"/>
          <w:sz w:val="28"/>
          <w:szCs w:val="28"/>
        </w:rPr>
        <w:t>, признанных аварийными и подлежащими сносу или реконструкции.</w:t>
      </w:r>
    </w:p>
    <w:p w:rsidR="003664C9" w:rsidRPr="00A062BB" w:rsidRDefault="003664C9" w:rsidP="003664C9">
      <w:pPr>
        <w:tabs>
          <w:tab w:val="left" w:pos="142"/>
          <w:tab w:val="left" w:pos="426"/>
        </w:tabs>
        <w:spacing w:after="0" w:line="240" w:lineRule="auto"/>
        <w:ind w:firstLine="709"/>
        <w:contextualSpacing/>
        <w:jc w:val="both"/>
        <w:rPr>
          <w:rFonts w:ascii="Times New Roman" w:eastAsia="Calibri" w:hAnsi="Times New Roman" w:cs="Calibri"/>
          <w:color w:val="000000"/>
          <w:sz w:val="28"/>
          <w:szCs w:val="28"/>
        </w:rPr>
      </w:pPr>
      <w:r>
        <w:rPr>
          <w:rFonts w:ascii="Times New Roman" w:eastAsia="Calibri" w:hAnsi="Times New Roman" w:cs="Times New Roman"/>
          <w:sz w:val="28"/>
          <w:szCs w:val="28"/>
        </w:rPr>
        <w:t>Задача</w:t>
      </w:r>
      <w:r w:rsidRPr="00A062BB">
        <w:rPr>
          <w:rFonts w:ascii="Times New Roman" w:eastAsia="Calibri" w:hAnsi="Times New Roman" w:cs="Times New Roman"/>
          <w:sz w:val="28"/>
          <w:szCs w:val="28"/>
        </w:rPr>
        <w:t xml:space="preserve"> </w:t>
      </w:r>
      <w:r>
        <w:rPr>
          <w:rFonts w:ascii="Times New Roman" w:eastAsia="Calibri" w:hAnsi="Times New Roman" w:cs="Times New Roman"/>
          <w:sz w:val="28"/>
        </w:rPr>
        <w:t>Подпрограммы</w:t>
      </w:r>
      <w:r w:rsidRPr="00A062BB">
        <w:rPr>
          <w:rFonts w:ascii="Times New Roman" w:eastAsia="Calibri" w:hAnsi="Times New Roman" w:cs="Times New Roman"/>
          <w:sz w:val="28"/>
          <w:szCs w:val="28"/>
        </w:rPr>
        <w:t>:</w:t>
      </w:r>
      <w:r w:rsidRPr="00A062BB">
        <w:rPr>
          <w:rFonts w:ascii="Times New Roman" w:eastAsia="Calibri" w:hAnsi="Times New Roman" w:cs="Times New Roman"/>
          <w:sz w:val="28"/>
          <w:szCs w:val="28"/>
        </w:rPr>
        <w:tab/>
      </w:r>
    </w:p>
    <w:p w:rsidR="003664C9" w:rsidRPr="00A062BB" w:rsidRDefault="003664C9" w:rsidP="003664C9">
      <w:pPr>
        <w:widowControl w:val="0"/>
        <w:tabs>
          <w:tab w:val="left" w:pos="993"/>
        </w:tabs>
        <w:autoSpaceDE w:val="0"/>
        <w:autoSpaceDN w:val="0"/>
        <w:adjustRightInd w:val="0"/>
        <w:spacing w:after="0" w:line="240" w:lineRule="auto"/>
        <w:ind w:right="-108" w:firstLine="709"/>
        <w:contextualSpacing/>
        <w:jc w:val="both"/>
        <w:rPr>
          <w:rFonts w:ascii="Times New Roman" w:eastAsia="Calibri" w:hAnsi="Times New Roman" w:cs="Calibri"/>
          <w:sz w:val="28"/>
          <w:szCs w:val="28"/>
        </w:rPr>
      </w:pPr>
      <w:r>
        <w:rPr>
          <w:rFonts w:ascii="Times New Roman" w:eastAsia="Calibri" w:hAnsi="Times New Roman" w:cs="Calibri"/>
          <w:sz w:val="28"/>
          <w:szCs w:val="28"/>
        </w:rPr>
        <w:t>-</w:t>
      </w:r>
      <w:r>
        <w:rPr>
          <w:rFonts w:ascii="Times New Roman" w:eastAsia="Calibri" w:hAnsi="Times New Roman" w:cs="Calibri"/>
          <w:sz w:val="28"/>
          <w:szCs w:val="28"/>
        </w:rPr>
        <w:tab/>
      </w:r>
      <w:r w:rsidRPr="00A062BB">
        <w:rPr>
          <w:rFonts w:ascii="Times New Roman" w:eastAsia="Calibri" w:hAnsi="Times New Roman" w:cs="Calibri"/>
          <w:sz w:val="28"/>
          <w:szCs w:val="28"/>
        </w:rPr>
        <w:t>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3664C9" w:rsidRDefault="003664C9" w:rsidP="003664C9">
      <w:pPr>
        <w:tabs>
          <w:tab w:val="left" w:pos="284"/>
          <w:tab w:val="left" w:pos="426"/>
        </w:tabs>
        <w:spacing w:after="0" w:line="240" w:lineRule="auto"/>
        <w:ind w:firstLine="709"/>
        <w:jc w:val="both"/>
        <w:rPr>
          <w:rFonts w:ascii="Times New Roman" w:eastAsia="Calibri" w:hAnsi="Times New Roman" w:cs="Calibri"/>
          <w:sz w:val="28"/>
          <w:szCs w:val="28"/>
        </w:rPr>
      </w:pPr>
      <w:r w:rsidRPr="00A062BB">
        <w:rPr>
          <w:rFonts w:ascii="Times New Roman" w:eastAsia="Calibri" w:hAnsi="Times New Roman" w:cs="Calibri"/>
          <w:sz w:val="28"/>
          <w:szCs w:val="28"/>
        </w:rPr>
        <w:t xml:space="preserve">Ожидаемые результаты в рамках реализации данной </w:t>
      </w:r>
      <w:r>
        <w:rPr>
          <w:rFonts w:ascii="Times New Roman" w:eastAsia="Calibri" w:hAnsi="Times New Roman" w:cs="Times New Roman"/>
          <w:sz w:val="28"/>
        </w:rPr>
        <w:t>Подпрограммы</w:t>
      </w:r>
      <w:r w:rsidRPr="00A062BB">
        <w:rPr>
          <w:rFonts w:ascii="Times New Roman" w:eastAsia="Calibri" w:hAnsi="Times New Roman" w:cs="Calibri"/>
          <w:sz w:val="28"/>
          <w:szCs w:val="28"/>
        </w:rPr>
        <w:t>:</w:t>
      </w:r>
    </w:p>
    <w:p w:rsidR="003664C9" w:rsidRPr="008D5A73" w:rsidRDefault="003664C9" w:rsidP="003664C9">
      <w:pPr>
        <w:autoSpaceDE w:val="0"/>
        <w:autoSpaceDN w:val="0"/>
        <w:spacing w:after="0" w:line="240" w:lineRule="auto"/>
        <w:ind w:firstLine="708"/>
        <w:jc w:val="both"/>
        <w:rPr>
          <w:rFonts w:ascii="Times New Roman" w:eastAsia="Times New Roman" w:hAnsi="Times New Roman" w:cs="Calibri"/>
          <w:sz w:val="28"/>
          <w:szCs w:val="28"/>
        </w:rPr>
      </w:pPr>
      <w:r>
        <w:rPr>
          <w:rFonts w:ascii="Times New Roman" w:eastAsia="Times New Roman" w:hAnsi="Times New Roman" w:cs="Calibri"/>
          <w:sz w:val="28"/>
          <w:szCs w:val="28"/>
        </w:rPr>
        <w:t xml:space="preserve">в 2026 году </w:t>
      </w:r>
      <w:r w:rsidRPr="008D5A73">
        <w:rPr>
          <w:rFonts w:ascii="Times New Roman" w:eastAsia="Times New Roman" w:hAnsi="Times New Roman" w:cs="Calibri"/>
          <w:sz w:val="28"/>
          <w:szCs w:val="28"/>
        </w:rPr>
        <w:t xml:space="preserve">переселению подлежат </w:t>
      </w:r>
      <w:r>
        <w:rPr>
          <w:rFonts w:ascii="Times New Roman" w:eastAsia="Times New Roman" w:hAnsi="Times New Roman" w:cs="Calibri"/>
          <w:sz w:val="28"/>
          <w:szCs w:val="28"/>
        </w:rPr>
        <w:t>9</w:t>
      </w:r>
      <w:r w:rsidRPr="008D5A73">
        <w:rPr>
          <w:rFonts w:ascii="Times New Roman" w:eastAsia="Times New Roman" w:hAnsi="Times New Roman" w:cs="Calibri"/>
          <w:sz w:val="28"/>
          <w:szCs w:val="28"/>
        </w:rPr>
        <w:t xml:space="preserve"> семьи / </w:t>
      </w:r>
      <w:r>
        <w:rPr>
          <w:rFonts w:ascii="Times New Roman" w:eastAsia="Times New Roman" w:hAnsi="Times New Roman" w:cs="Calibri"/>
          <w:sz w:val="28"/>
          <w:szCs w:val="28"/>
        </w:rPr>
        <w:t>14</w:t>
      </w:r>
      <w:r w:rsidRPr="008D5A73">
        <w:rPr>
          <w:rFonts w:ascii="Times New Roman" w:eastAsia="Times New Roman" w:hAnsi="Times New Roman" w:cs="Calibri"/>
          <w:sz w:val="28"/>
          <w:szCs w:val="28"/>
        </w:rPr>
        <w:t xml:space="preserve"> человек, </w:t>
      </w:r>
      <w:r w:rsidRPr="008D5A73">
        <w:rPr>
          <w:rFonts w:ascii="Times New Roman" w:eastAsia="Calibri" w:hAnsi="Times New Roman" w:cs="Calibri"/>
          <w:sz w:val="28"/>
          <w:szCs w:val="28"/>
        </w:rPr>
        <w:t xml:space="preserve">расселяемая площадь </w:t>
      </w:r>
      <w:r>
        <w:rPr>
          <w:rFonts w:ascii="Times New Roman" w:eastAsia="Calibri" w:hAnsi="Times New Roman" w:cs="Calibri"/>
          <w:sz w:val="28"/>
          <w:szCs w:val="28"/>
        </w:rPr>
        <w:t>АЖФ</w:t>
      </w:r>
      <w:r w:rsidRPr="008D5A73">
        <w:rPr>
          <w:rFonts w:ascii="Times New Roman" w:eastAsia="Calibri" w:hAnsi="Times New Roman" w:cs="Calibri"/>
          <w:sz w:val="28"/>
          <w:szCs w:val="28"/>
        </w:rPr>
        <w:t xml:space="preserve"> составит</w:t>
      </w:r>
      <w:r w:rsidRPr="008D5A73">
        <w:rPr>
          <w:rFonts w:ascii="Times New Roman" w:eastAsia="Times New Roman" w:hAnsi="Times New Roman" w:cs="Calibri"/>
          <w:sz w:val="28"/>
          <w:szCs w:val="28"/>
        </w:rPr>
        <w:t xml:space="preserve"> </w:t>
      </w:r>
      <w:r>
        <w:rPr>
          <w:rFonts w:ascii="Times New Roman" w:eastAsia="Times New Roman" w:hAnsi="Times New Roman" w:cs="Calibri"/>
          <w:sz w:val="28"/>
          <w:szCs w:val="28"/>
        </w:rPr>
        <w:t>734,6</w:t>
      </w:r>
      <w:r w:rsidRPr="008D5A73">
        <w:rPr>
          <w:rFonts w:ascii="Times New Roman" w:eastAsia="Times New Roman" w:hAnsi="Times New Roman" w:cs="Calibri"/>
          <w:sz w:val="28"/>
          <w:szCs w:val="28"/>
        </w:rPr>
        <w:t xml:space="preserve"> кв.м, в том числе:</w:t>
      </w:r>
    </w:p>
    <w:p w:rsidR="003664C9" w:rsidRPr="008D5A73" w:rsidRDefault="003664C9" w:rsidP="003664C9">
      <w:pPr>
        <w:autoSpaceDE w:val="0"/>
        <w:autoSpaceDN w:val="0"/>
        <w:spacing w:after="0" w:line="240" w:lineRule="auto"/>
        <w:jc w:val="both"/>
        <w:rPr>
          <w:rFonts w:ascii="Times New Roman" w:eastAsia="Times New Roman" w:hAnsi="Times New Roman" w:cs="Times New Roman"/>
          <w:sz w:val="28"/>
          <w:szCs w:val="28"/>
        </w:rPr>
      </w:pPr>
      <w:r w:rsidRPr="008D5A73">
        <w:rPr>
          <w:rFonts w:ascii="Times New Roman" w:eastAsia="Times New Roman" w:hAnsi="Times New Roman" w:cs="Times New Roman"/>
          <w:sz w:val="28"/>
          <w:szCs w:val="28"/>
        </w:rPr>
        <w:t>- 3 семьи</w:t>
      </w:r>
      <w:r>
        <w:rPr>
          <w:rFonts w:ascii="Times New Roman" w:eastAsia="Times New Roman" w:hAnsi="Times New Roman" w:cs="Times New Roman"/>
          <w:sz w:val="28"/>
          <w:szCs w:val="28"/>
        </w:rPr>
        <w:t xml:space="preserve"> / </w:t>
      </w:r>
      <w:r w:rsidRPr="008D5A73">
        <w:rPr>
          <w:rFonts w:ascii="Times New Roman" w:eastAsia="Times New Roman" w:hAnsi="Times New Roman" w:cs="Times New Roman"/>
          <w:sz w:val="28"/>
          <w:szCs w:val="28"/>
        </w:rPr>
        <w:t xml:space="preserve">7 человек наниматели жилых помещений в доме, расположенном по адресу: г. Рыбинск, ул. </w:t>
      </w:r>
      <w:r>
        <w:rPr>
          <w:rFonts w:ascii="Times New Roman" w:eastAsia="Times New Roman" w:hAnsi="Times New Roman" w:cs="Times New Roman"/>
          <w:sz w:val="28"/>
          <w:szCs w:val="28"/>
        </w:rPr>
        <w:t>Нефтяников</w:t>
      </w:r>
      <w:r w:rsidRPr="008D5A73">
        <w:rPr>
          <w:rFonts w:ascii="Times New Roman" w:eastAsia="Times New Roman" w:hAnsi="Times New Roman" w:cs="Times New Roman"/>
          <w:sz w:val="28"/>
          <w:szCs w:val="28"/>
        </w:rPr>
        <w:t>, д. 7</w:t>
      </w:r>
      <w:r>
        <w:rPr>
          <w:rFonts w:ascii="Times New Roman" w:eastAsia="Times New Roman" w:hAnsi="Times New Roman" w:cs="Times New Roman"/>
          <w:sz w:val="28"/>
          <w:szCs w:val="28"/>
        </w:rPr>
        <w:t xml:space="preserve">, </w:t>
      </w:r>
      <w:r>
        <w:rPr>
          <w:rFonts w:ascii="Times New Roman" w:eastAsia="Calibri" w:hAnsi="Times New Roman" w:cs="Times New Roman"/>
          <w:kern w:val="3"/>
          <w:sz w:val="28"/>
          <w:szCs w:val="28"/>
        </w:rPr>
        <w:t>расселяемая площадь 149,7 кв.м</w:t>
      </w:r>
      <w:r w:rsidRPr="008D5A73">
        <w:rPr>
          <w:rFonts w:ascii="Times New Roman" w:eastAsia="Times New Roman" w:hAnsi="Times New Roman" w:cs="Times New Roman"/>
          <w:sz w:val="28"/>
          <w:szCs w:val="28"/>
        </w:rPr>
        <w:t>;</w:t>
      </w:r>
    </w:p>
    <w:p w:rsidR="003664C9" w:rsidRPr="00A235B4" w:rsidRDefault="003664C9" w:rsidP="003664C9">
      <w:pPr>
        <w:autoSpaceDE w:val="0"/>
        <w:autoSpaceDN w:val="0"/>
        <w:spacing w:after="0" w:line="240" w:lineRule="auto"/>
        <w:jc w:val="both"/>
        <w:rPr>
          <w:rFonts w:ascii="Times New Roman" w:hAnsi="Times New Roman" w:cs="Times New Roman"/>
          <w:sz w:val="28"/>
          <w:szCs w:val="28"/>
        </w:rPr>
      </w:pPr>
      <w:r w:rsidRPr="008D5A73">
        <w:rPr>
          <w:rFonts w:ascii="Times New Roman" w:eastAsia="Times New Roman" w:hAnsi="Times New Roman" w:cs="Times New Roman"/>
          <w:sz w:val="28"/>
          <w:szCs w:val="28"/>
        </w:rPr>
        <w:t xml:space="preserve">- 6 семьи / 7 человек </w:t>
      </w:r>
      <w:r w:rsidRPr="008D5A73">
        <w:rPr>
          <w:rFonts w:ascii="Times New Roman" w:eastAsia="Calibri" w:hAnsi="Times New Roman" w:cs="Times New Roman"/>
          <w:sz w:val="28"/>
          <w:szCs w:val="28"/>
        </w:rPr>
        <w:t xml:space="preserve">расселяемая площадь </w:t>
      </w:r>
      <w:r>
        <w:rPr>
          <w:rFonts w:ascii="Times New Roman" w:eastAsia="Calibri" w:hAnsi="Times New Roman" w:cs="Times New Roman"/>
          <w:kern w:val="3"/>
          <w:sz w:val="28"/>
          <w:szCs w:val="28"/>
        </w:rPr>
        <w:t xml:space="preserve">584,9 </w:t>
      </w:r>
      <w:r>
        <w:rPr>
          <w:rFonts w:ascii="Times New Roman" w:eastAsia="Times New Roman" w:hAnsi="Times New Roman" w:cs="Times New Roman"/>
          <w:sz w:val="28"/>
          <w:szCs w:val="28"/>
        </w:rPr>
        <w:t>кв.м (</w:t>
      </w:r>
      <w:r w:rsidRPr="008D5A73">
        <w:rPr>
          <w:rFonts w:ascii="Times New Roman" w:eastAsia="Times New Roman" w:hAnsi="Times New Roman" w:cs="Times New Roman"/>
          <w:sz w:val="28"/>
          <w:szCs w:val="28"/>
        </w:rPr>
        <w:t>собственники жилых помещений в доме, расположенном по адресу: г. Рыбинск,</w:t>
      </w:r>
      <w:r w:rsidRPr="008D5A73">
        <w:rPr>
          <w:rFonts w:ascii="Times New Roman" w:hAnsi="Times New Roman" w:cs="Times New Roman"/>
          <w:sz w:val="28"/>
          <w:szCs w:val="28"/>
        </w:rPr>
        <w:t xml:space="preserve"> ул. Волжская набережная, д. 151/ ул. Пушкина, д. 2</w:t>
      </w:r>
      <w:r>
        <w:rPr>
          <w:rFonts w:ascii="Times New Roman" w:hAnsi="Times New Roman" w:cs="Times New Roman"/>
          <w:sz w:val="28"/>
          <w:szCs w:val="28"/>
        </w:rPr>
        <w:t xml:space="preserve">), в т.ч. </w:t>
      </w:r>
      <w:r>
        <w:rPr>
          <w:rFonts w:ascii="Times New Roman" w:eastAsia="Times New Roman" w:hAnsi="Times New Roman" w:cs="Times New Roman"/>
          <w:sz w:val="28"/>
          <w:szCs w:val="28"/>
        </w:rPr>
        <w:t xml:space="preserve">1 семьи / 1 человек, </w:t>
      </w:r>
      <w:r>
        <w:rPr>
          <w:rFonts w:ascii="Times New Roman" w:hAnsi="Times New Roman" w:cs="Times New Roman"/>
          <w:sz w:val="28"/>
          <w:szCs w:val="28"/>
        </w:rPr>
        <w:t>139,6 кв.м - нежилое помещение.</w:t>
      </w:r>
    </w:p>
    <w:p w:rsidR="003664C9" w:rsidRDefault="003664C9" w:rsidP="003664C9">
      <w:pPr>
        <w:autoSpaceDE w:val="0"/>
        <w:autoSpaceDN w:val="0"/>
        <w:spacing w:after="0" w:line="240" w:lineRule="auto"/>
        <w:ind w:firstLine="708"/>
        <w:jc w:val="both"/>
        <w:rPr>
          <w:rFonts w:ascii="Times New Roman" w:eastAsia="Calibri" w:hAnsi="Times New Roman" w:cs="Times New Roman"/>
          <w:sz w:val="28"/>
          <w:szCs w:val="28"/>
        </w:rPr>
      </w:pPr>
      <w:r w:rsidRPr="008D5A73">
        <w:rPr>
          <w:rFonts w:ascii="Times New Roman" w:eastAsia="Calibri" w:hAnsi="Times New Roman" w:cs="Times New Roman"/>
          <w:sz w:val="28"/>
          <w:szCs w:val="28"/>
        </w:rPr>
        <w:t xml:space="preserve">- сносу подлежит </w:t>
      </w:r>
      <w:r w:rsidRPr="002742DE">
        <w:rPr>
          <w:rFonts w:ascii="Times New Roman" w:eastAsia="Calibri" w:hAnsi="Times New Roman" w:cs="Times New Roman"/>
          <w:sz w:val="28"/>
          <w:szCs w:val="28"/>
        </w:rPr>
        <w:t>20 МКД, расселенных в 2020-2026</w:t>
      </w:r>
      <w:r w:rsidRPr="008D5A73">
        <w:rPr>
          <w:rFonts w:ascii="Times New Roman" w:eastAsia="Calibri" w:hAnsi="Times New Roman" w:cs="Times New Roman"/>
          <w:sz w:val="28"/>
          <w:szCs w:val="28"/>
        </w:rPr>
        <w:t xml:space="preserve"> годах.</w:t>
      </w:r>
    </w:p>
    <w:p w:rsidR="003664C9" w:rsidRDefault="003664C9" w:rsidP="003664C9">
      <w:pPr>
        <w:autoSpaceDE w:val="0"/>
        <w:autoSpaceDN w:val="0"/>
        <w:spacing w:after="0" w:line="240" w:lineRule="auto"/>
        <w:ind w:firstLine="708"/>
        <w:jc w:val="both"/>
        <w:rPr>
          <w:rFonts w:ascii="Times New Roman" w:eastAsia="Calibri" w:hAnsi="Times New Roman" w:cs="Times New Roman"/>
          <w:sz w:val="28"/>
          <w:szCs w:val="28"/>
        </w:rPr>
      </w:pPr>
    </w:p>
    <w:p w:rsidR="003664C9" w:rsidRPr="00A062BB" w:rsidRDefault="003664C9" w:rsidP="003664C9">
      <w:pPr>
        <w:spacing w:after="0" w:line="240" w:lineRule="auto"/>
        <w:ind w:left="1080"/>
        <w:contextualSpacing/>
        <w:jc w:val="center"/>
        <w:rPr>
          <w:rFonts w:ascii="Times New Roman" w:eastAsia="Calibri" w:hAnsi="Times New Roman" w:cs="Calibri"/>
          <w:sz w:val="28"/>
          <w:szCs w:val="28"/>
        </w:rPr>
      </w:pPr>
      <w:r>
        <w:rPr>
          <w:rFonts w:ascii="Times New Roman" w:eastAsia="Calibri" w:hAnsi="Times New Roman" w:cs="Calibri"/>
          <w:sz w:val="28"/>
          <w:szCs w:val="28"/>
        </w:rPr>
        <w:t xml:space="preserve">7.4. </w:t>
      </w:r>
      <w:r w:rsidRPr="007F0297">
        <w:rPr>
          <w:rFonts w:ascii="Times New Roman" w:eastAsia="Calibri" w:hAnsi="Times New Roman" w:cs="Times New Roman"/>
          <w:sz w:val="28"/>
          <w:szCs w:val="28"/>
        </w:rPr>
        <w:t>Социально</w:t>
      </w:r>
      <w:r w:rsidRPr="00A062BB">
        <w:rPr>
          <w:rFonts w:ascii="Times New Roman" w:eastAsia="Calibri" w:hAnsi="Times New Roman" w:cs="Times New Roman"/>
          <w:sz w:val="28"/>
          <w:szCs w:val="28"/>
        </w:rPr>
        <w:t xml:space="preserve">-экономическое обоснование </w:t>
      </w:r>
      <w:r w:rsidRPr="00C5572F">
        <w:rPr>
          <w:rFonts w:ascii="Times New Roman" w:eastAsia="Times New Roman" w:hAnsi="Times New Roman" w:cs="Times New Roman"/>
          <w:bCs/>
          <w:sz w:val="28"/>
          <w:szCs w:val="28"/>
        </w:rPr>
        <w:t>Подпрограммы</w:t>
      </w:r>
    </w:p>
    <w:p w:rsidR="003664C9" w:rsidRPr="003312FE" w:rsidRDefault="003664C9" w:rsidP="003664C9">
      <w:pPr>
        <w:widowControl w:val="0"/>
        <w:tabs>
          <w:tab w:val="center" w:pos="5320"/>
          <w:tab w:val="right" w:pos="10205"/>
        </w:tabs>
        <w:autoSpaceDE w:val="0"/>
        <w:autoSpaceDN w:val="0"/>
        <w:adjustRightInd w:val="0"/>
        <w:spacing w:after="0" w:line="240" w:lineRule="auto"/>
        <w:rPr>
          <w:rFonts w:ascii="Times New Roman" w:eastAsia="Calibri" w:hAnsi="Times New Roman" w:cs="Times New Roman"/>
          <w:sz w:val="28"/>
          <w:szCs w:val="28"/>
        </w:rPr>
      </w:pPr>
    </w:p>
    <w:p w:rsidR="003664C9" w:rsidRDefault="003664C9" w:rsidP="003664C9">
      <w:pPr>
        <w:widowControl w:val="0"/>
        <w:tabs>
          <w:tab w:val="left" w:pos="426"/>
          <w:tab w:val="center" w:pos="5320"/>
          <w:tab w:val="right" w:pos="1020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062BB">
        <w:rPr>
          <w:rFonts w:ascii="Times New Roman" w:eastAsia="Calibri" w:hAnsi="Times New Roman" w:cs="Times New Roman"/>
          <w:sz w:val="28"/>
          <w:szCs w:val="28"/>
        </w:rPr>
        <w:tab/>
        <w:t>Собственники жилых помещений, расположенных в аварийных домах</w:t>
      </w:r>
      <w:r>
        <w:rPr>
          <w:rFonts w:ascii="Times New Roman" w:eastAsia="Calibri" w:hAnsi="Times New Roman" w:cs="Times New Roman"/>
          <w:sz w:val="28"/>
          <w:szCs w:val="28"/>
        </w:rPr>
        <w:t>,</w:t>
      </w:r>
      <w:r w:rsidRPr="00A062BB">
        <w:rPr>
          <w:rFonts w:ascii="Times New Roman" w:eastAsia="Calibri" w:hAnsi="Times New Roman" w:cs="Times New Roman"/>
          <w:sz w:val="28"/>
          <w:szCs w:val="28"/>
        </w:rPr>
        <w:t xml:space="preserve"> не могут в полной мере реализовать свои права на управление жилищным фондом, предусмотренные действующим жилищным законодательством. </w:t>
      </w:r>
      <w:r>
        <w:rPr>
          <w:rFonts w:ascii="Times New Roman" w:eastAsia="Calibri" w:hAnsi="Times New Roman" w:cs="Times New Roman"/>
          <w:sz w:val="28"/>
          <w:szCs w:val="28"/>
        </w:rPr>
        <w:t>Ч</w:t>
      </w:r>
      <w:r w:rsidRPr="00A062BB">
        <w:rPr>
          <w:rFonts w:ascii="Times New Roman" w:eastAsia="Calibri" w:hAnsi="Times New Roman" w:cs="Times New Roman"/>
          <w:sz w:val="28"/>
          <w:szCs w:val="28"/>
        </w:rPr>
        <w:t xml:space="preserve">асть </w:t>
      </w:r>
      <w:r>
        <w:rPr>
          <w:rFonts w:ascii="Times New Roman" w:eastAsia="Calibri" w:hAnsi="Times New Roman" w:cs="Times New Roman"/>
          <w:sz w:val="28"/>
          <w:szCs w:val="28"/>
        </w:rPr>
        <w:t>АЖФ</w:t>
      </w:r>
      <w:r w:rsidRPr="00A062BB">
        <w:rPr>
          <w:rFonts w:ascii="Times New Roman" w:eastAsia="Calibri" w:hAnsi="Times New Roman" w:cs="Times New Roman"/>
          <w:sz w:val="28"/>
          <w:szCs w:val="28"/>
        </w:rPr>
        <w:t xml:space="preserve"> городского округа город Рыбинск составляет жилье, занимаемое гражданами на условиях социального найма. </w:t>
      </w:r>
      <w:r w:rsidRPr="00A76E69">
        <w:rPr>
          <w:rFonts w:ascii="Times New Roman" w:eastAsia="Calibri" w:hAnsi="Times New Roman" w:cs="Times New Roman"/>
          <w:sz w:val="28"/>
          <w:szCs w:val="28"/>
        </w:rPr>
        <w:t>Администрация, являющаяся собственником жилых помещений исполня</w:t>
      </w:r>
      <w:r>
        <w:rPr>
          <w:rFonts w:ascii="Times New Roman" w:eastAsia="Calibri" w:hAnsi="Times New Roman" w:cs="Times New Roman"/>
          <w:sz w:val="28"/>
          <w:szCs w:val="28"/>
        </w:rPr>
        <w:t>ет</w:t>
      </w:r>
      <w:r w:rsidRPr="00A76E69">
        <w:rPr>
          <w:rFonts w:ascii="Times New Roman" w:eastAsia="Calibri" w:hAnsi="Times New Roman" w:cs="Times New Roman"/>
          <w:sz w:val="28"/>
          <w:szCs w:val="28"/>
        </w:rPr>
        <w:t xml:space="preserve"> полномочия по обеспечению жильем проживающих на территории городского округа город Рыбинск </w:t>
      </w:r>
      <w:r w:rsidRPr="00A76E69">
        <w:rPr>
          <w:rFonts w:ascii="Times New Roman" w:eastAsia="Times New Roman" w:hAnsi="Times New Roman" w:cs="Times New Roman"/>
          <w:sz w:val="28"/>
          <w:szCs w:val="28"/>
        </w:rPr>
        <w:t>Ярославской области</w:t>
      </w:r>
      <w:r w:rsidRPr="00A76E69">
        <w:rPr>
          <w:rFonts w:ascii="Times New Roman" w:eastAsia="Calibri" w:hAnsi="Times New Roman" w:cs="Times New Roman"/>
          <w:sz w:val="28"/>
          <w:szCs w:val="28"/>
        </w:rPr>
        <w:t xml:space="preserve"> г</w:t>
      </w:r>
      <w:r>
        <w:rPr>
          <w:rFonts w:ascii="Times New Roman" w:eastAsia="Calibri" w:hAnsi="Times New Roman" w:cs="Times New Roman"/>
          <w:sz w:val="28"/>
          <w:szCs w:val="28"/>
        </w:rPr>
        <w:t>раждан.</w:t>
      </w:r>
    </w:p>
    <w:p w:rsidR="003664C9" w:rsidRDefault="003664C9" w:rsidP="003664C9">
      <w:pPr>
        <w:spacing w:after="0" w:line="240" w:lineRule="auto"/>
        <w:ind w:firstLine="709"/>
        <w:jc w:val="both"/>
        <w:rPr>
          <w:rFonts w:ascii="Times New Roman" w:eastAsia="Calibri" w:hAnsi="Times New Roman" w:cs="Times New Roman"/>
          <w:sz w:val="28"/>
          <w:szCs w:val="28"/>
        </w:rPr>
      </w:pPr>
      <w:r w:rsidRPr="007F0297">
        <w:rPr>
          <w:rFonts w:ascii="Times New Roman" w:eastAsia="Calibri" w:hAnsi="Times New Roman" w:cs="Times New Roman"/>
          <w:sz w:val="28"/>
          <w:szCs w:val="28"/>
        </w:rPr>
        <w:t>Применение программного метода решения проблемы ликвидации аварийного жилья обеспечит управляемость процессом, достижение целевых показателей реализации проводимых мероприятий</w:t>
      </w:r>
      <w:r w:rsidRPr="00A062BB">
        <w:rPr>
          <w:rFonts w:ascii="Times New Roman" w:eastAsia="Calibri" w:hAnsi="Times New Roman" w:cs="Times New Roman"/>
          <w:sz w:val="28"/>
          <w:szCs w:val="28"/>
        </w:rPr>
        <w:t xml:space="preserve">, контроль за целевым и эффективным использованием средств, направляемых на расселение </w:t>
      </w:r>
      <w:r>
        <w:rPr>
          <w:rFonts w:ascii="Times New Roman" w:eastAsia="Calibri" w:hAnsi="Times New Roman" w:cs="Times New Roman"/>
          <w:sz w:val="28"/>
          <w:szCs w:val="28"/>
        </w:rPr>
        <w:t>АЖФ</w:t>
      </w:r>
      <w:r w:rsidRPr="00A062BB">
        <w:rPr>
          <w:rFonts w:ascii="Times New Roman" w:eastAsia="Calibri" w:hAnsi="Times New Roman" w:cs="Times New Roman"/>
          <w:sz w:val="28"/>
          <w:szCs w:val="28"/>
        </w:rPr>
        <w:t>.</w:t>
      </w:r>
    </w:p>
    <w:p w:rsidR="003664C9" w:rsidRPr="00A062BB" w:rsidRDefault="003664C9" w:rsidP="003664C9">
      <w:pPr>
        <w:spacing w:after="0" w:line="240" w:lineRule="auto"/>
        <w:ind w:firstLine="709"/>
        <w:jc w:val="both"/>
        <w:rPr>
          <w:rFonts w:ascii="Times New Roman" w:eastAsia="Calibri" w:hAnsi="Times New Roman" w:cs="Times New Roman"/>
          <w:sz w:val="28"/>
          <w:szCs w:val="28"/>
        </w:rPr>
      </w:pPr>
    </w:p>
    <w:p w:rsidR="003664C9" w:rsidRDefault="003664C9" w:rsidP="003664C9">
      <w:pPr>
        <w:widowControl w:val="0"/>
        <w:autoSpaceDE w:val="0"/>
        <w:autoSpaceDN w:val="0"/>
        <w:adjustRightInd w:val="0"/>
        <w:spacing w:after="0" w:line="240" w:lineRule="auto"/>
        <w:ind w:left="1080"/>
        <w:contextualSpacing/>
        <w:jc w:val="center"/>
        <w:rPr>
          <w:rFonts w:ascii="Times New Roman" w:eastAsia="Calibri" w:hAnsi="Times New Roman" w:cs="Times New Roman"/>
          <w:sz w:val="28"/>
        </w:rPr>
      </w:pPr>
      <w:r>
        <w:rPr>
          <w:rFonts w:ascii="Times New Roman" w:eastAsia="Calibri" w:hAnsi="Times New Roman" w:cs="Calibri"/>
          <w:sz w:val="28"/>
          <w:szCs w:val="28"/>
        </w:rPr>
        <w:lastRenderedPageBreak/>
        <w:t xml:space="preserve">7.5. </w:t>
      </w:r>
      <w:r w:rsidRPr="00A062BB">
        <w:rPr>
          <w:rFonts w:ascii="Times New Roman" w:eastAsia="Calibri" w:hAnsi="Times New Roman" w:cs="Times New Roman"/>
          <w:sz w:val="28"/>
          <w:szCs w:val="28"/>
        </w:rPr>
        <w:t xml:space="preserve">Финансирование </w:t>
      </w:r>
      <w:r>
        <w:rPr>
          <w:rFonts w:ascii="Times New Roman" w:eastAsia="Calibri" w:hAnsi="Times New Roman" w:cs="Times New Roman"/>
          <w:sz w:val="28"/>
        </w:rPr>
        <w:t>Подпрограммы</w:t>
      </w:r>
    </w:p>
    <w:p w:rsidR="003664C9" w:rsidRDefault="003664C9" w:rsidP="003664C9">
      <w:pPr>
        <w:widowControl w:val="0"/>
        <w:autoSpaceDE w:val="0"/>
        <w:autoSpaceDN w:val="0"/>
        <w:adjustRightInd w:val="0"/>
        <w:spacing w:after="0" w:line="240" w:lineRule="auto"/>
        <w:ind w:left="1080"/>
        <w:contextualSpacing/>
        <w:jc w:val="center"/>
        <w:rPr>
          <w:rFonts w:ascii="Times New Roman" w:eastAsia="Calibri" w:hAnsi="Times New Roman" w:cs="Times New Roman"/>
          <w:sz w:val="28"/>
        </w:rPr>
      </w:pPr>
    </w:p>
    <w:p w:rsidR="003664C9" w:rsidRDefault="003664C9" w:rsidP="003664C9">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3664C9" w:rsidRPr="003078D8" w:rsidRDefault="003664C9" w:rsidP="003664C9">
      <w:pPr>
        <w:spacing w:after="0" w:line="240" w:lineRule="auto"/>
        <w:ind w:firstLine="709"/>
        <w:jc w:val="both"/>
        <w:rPr>
          <w:rFonts w:ascii="Times New Roman" w:eastAsia="Calibri" w:hAnsi="Times New Roman" w:cs="Times New Roman"/>
          <w:sz w:val="28"/>
          <w:szCs w:val="28"/>
        </w:rPr>
      </w:pPr>
    </w:p>
    <w:tbl>
      <w:tblPr>
        <w:tblW w:w="102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3118"/>
        <w:gridCol w:w="2976"/>
      </w:tblGrid>
      <w:tr w:rsidR="003664C9" w:rsidRPr="00AB491C" w:rsidTr="000041B4">
        <w:trPr>
          <w:trHeight w:val="289"/>
        </w:trPr>
        <w:tc>
          <w:tcPr>
            <w:tcW w:w="4111" w:type="dxa"/>
            <w:vMerge w:val="restart"/>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Наименование ресурсов</w:t>
            </w:r>
          </w:p>
        </w:tc>
        <w:tc>
          <w:tcPr>
            <w:tcW w:w="6094" w:type="dxa"/>
            <w:gridSpan w:val="2"/>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r>
      <w:tr w:rsidR="003664C9" w:rsidRPr="00AB491C" w:rsidTr="000041B4">
        <w:trPr>
          <w:trHeight w:val="245"/>
        </w:trPr>
        <w:tc>
          <w:tcPr>
            <w:tcW w:w="4111" w:type="dxa"/>
            <w:vMerge/>
          </w:tcPr>
          <w:p w:rsidR="003664C9" w:rsidRPr="004A0CDF" w:rsidRDefault="003664C9" w:rsidP="000041B4">
            <w:pPr>
              <w:spacing w:after="0" w:line="240" w:lineRule="auto"/>
              <w:ind w:firstLine="567"/>
              <w:jc w:val="both"/>
              <w:rPr>
                <w:rFonts w:ascii="Times New Roman" w:eastAsia="Times New Roman" w:hAnsi="Times New Roman" w:cs="Times New Roman"/>
                <w:sz w:val="28"/>
                <w:szCs w:val="28"/>
              </w:rPr>
            </w:pPr>
          </w:p>
        </w:tc>
        <w:tc>
          <w:tcPr>
            <w:tcW w:w="3118" w:type="dxa"/>
          </w:tcPr>
          <w:p w:rsidR="003664C9" w:rsidRDefault="003664C9" w:rsidP="000041B4">
            <w:pPr>
              <w:spacing w:after="0" w:line="240" w:lineRule="auto"/>
              <w:ind w:firstLine="34"/>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Выделено,</w:t>
            </w:r>
          </w:p>
          <w:p w:rsidR="003664C9" w:rsidRPr="004A0CDF" w:rsidRDefault="003664C9" w:rsidP="000041B4">
            <w:pPr>
              <w:spacing w:after="0" w:line="240" w:lineRule="auto"/>
              <w:ind w:firstLine="34"/>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млн.руб.</w:t>
            </w:r>
          </w:p>
        </w:tc>
        <w:tc>
          <w:tcPr>
            <w:tcW w:w="2976" w:type="dxa"/>
          </w:tcPr>
          <w:p w:rsidR="003664C9" w:rsidRDefault="003664C9" w:rsidP="000041B4">
            <w:pPr>
              <w:spacing w:after="0" w:line="240" w:lineRule="auto"/>
              <w:ind w:firstLine="34"/>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Потребность,</w:t>
            </w:r>
          </w:p>
          <w:p w:rsidR="003664C9" w:rsidRPr="004A0CDF" w:rsidRDefault="003664C9" w:rsidP="000041B4">
            <w:pPr>
              <w:spacing w:after="0" w:line="240" w:lineRule="auto"/>
              <w:ind w:firstLine="34"/>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млн.руб.</w:t>
            </w:r>
          </w:p>
        </w:tc>
      </w:tr>
      <w:tr w:rsidR="003664C9" w:rsidRPr="00AB491C" w:rsidTr="000041B4">
        <w:tc>
          <w:tcPr>
            <w:tcW w:w="4111" w:type="dxa"/>
          </w:tcPr>
          <w:p w:rsidR="003664C9" w:rsidRPr="004A0CDF" w:rsidRDefault="003664C9" w:rsidP="000041B4">
            <w:pPr>
              <w:spacing w:after="0" w:line="240" w:lineRule="auto"/>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Бюджет города</w:t>
            </w:r>
          </w:p>
        </w:tc>
        <w:tc>
          <w:tcPr>
            <w:tcW w:w="3118" w:type="dxa"/>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30,00</w:t>
            </w:r>
          </w:p>
        </w:tc>
        <w:tc>
          <w:tcPr>
            <w:tcW w:w="2976" w:type="dxa"/>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79,89</w:t>
            </w:r>
          </w:p>
        </w:tc>
      </w:tr>
      <w:tr w:rsidR="003664C9" w:rsidRPr="00AB491C" w:rsidTr="000041B4">
        <w:tc>
          <w:tcPr>
            <w:tcW w:w="4111" w:type="dxa"/>
          </w:tcPr>
          <w:p w:rsidR="003664C9" w:rsidRPr="004A0CDF" w:rsidRDefault="003664C9" w:rsidP="000041B4">
            <w:pPr>
              <w:spacing w:after="0" w:line="240" w:lineRule="auto"/>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Итого</w:t>
            </w:r>
          </w:p>
        </w:tc>
        <w:tc>
          <w:tcPr>
            <w:tcW w:w="3118" w:type="dxa"/>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30,00</w:t>
            </w:r>
          </w:p>
        </w:tc>
        <w:tc>
          <w:tcPr>
            <w:tcW w:w="2976" w:type="dxa"/>
          </w:tcPr>
          <w:p w:rsidR="003664C9" w:rsidRPr="004A0CDF" w:rsidRDefault="003664C9" w:rsidP="000041B4">
            <w:pPr>
              <w:spacing w:after="0" w:line="240" w:lineRule="auto"/>
              <w:jc w:val="center"/>
              <w:rPr>
                <w:rFonts w:ascii="Times New Roman" w:eastAsia="Times New Roman" w:hAnsi="Times New Roman" w:cs="Times New Roman"/>
                <w:sz w:val="28"/>
                <w:szCs w:val="28"/>
              </w:rPr>
            </w:pPr>
            <w:r w:rsidRPr="004A0CDF">
              <w:rPr>
                <w:rFonts w:ascii="Times New Roman" w:eastAsia="Times New Roman" w:hAnsi="Times New Roman" w:cs="Times New Roman"/>
                <w:sz w:val="28"/>
                <w:szCs w:val="28"/>
              </w:rPr>
              <w:t>79,79</w:t>
            </w:r>
          </w:p>
        </w:tc>
      </w:tr>
    </w:tbl>
    <w:p w:rsidR="003664C9" w:rsidRDefault="003664C9" w:rsidP="003664C9">
      <w:pPr>
        <w:shd w:val="clear" w:color="auto" w:fill="FFFFFF"/>
        <w:spacing w:after="0" w:line="240" w:lineRule="auto"/>
        <w:ind w:firstLine="709"/>
        <w:jc w:val="both"/>
        <w:textAlignment w:val="baseline"/>
        <w:rPr>
          <w:rFonts w:ascii="Times New Roman" w:eastAsia="Calibri" w:hAnsi="Times New Roman" w:cs="Times New Roman"/>
          <w:sz w:val="28"/>
          <w:szCs w:val="24"/>
        </w:rPr>
      </w:pPr>
    </w:p>
    <w:p w:rsidR="003664C9" w:rsidRPr="00A062BB" w:rsidRDefault="003664C9" w:rsidP="003664C9">
      <w:pPr>
        <w:shd w:val="clear" w:color="auto" w:fill="FFFFFF"/>
        <w:spacing w:after="0" w:line="240" w:lineRule="auto"/>
        <w:ind w:firstLine="709"/>
        <w:jc w:val="both"/>
        <w:textAlignment w:val="baseline"/>
        <w:rPr>
          <w:rFonts w:ascii="Times New Roman" w:eastAsia="Calibri" w:hAnsi="Times New Roman" w:cs="Times New Roman"/>
          <w:sz w:val="28"/>
          <w:szCs w:val="24"/>
        </w:rPr>
      </w:pPr>
      <w:r w:rsidRPr="00A062BB">
        <w:rPr>
          <w:rFonts w:ascii="Times New Roman" w:eastAsia="Calibri" w:hAnsi="Times New Roman" w:cs="Times New Roman"/>
          <w:sz w:val="28"/>
          <w:szCs w:val="24"/>
        </w:rPr>
        <w:t>Мероприятия П</w:t>
      </w:r>
      <w:r>
        <w:rPr>
          <w:rFonts w:ascii="Times New Roman" w:eastAsia="Calibri" w:hAnsi="Times New Roman" w:cs="Times New Roman"/>
          <w:sz w:val="28"/>
          <w:szCs w:val="24"/>
        </w:rPr>
        <w:t>одп</w:t>
      </w:r>
      <w:r w:rsidRPr="00A062BB">
        <w:rPr>
          <w:rFonts w:ascii="Times New Roman" w:eastAsia="Calibri" w:hAnsi="Times New Roman" w:cs="Times New Roman"/>
          <w:sz w:val="28"/>
          <w:szCs w:val="24"/>
        </w:rPr>
        <w:t>рограммы реализуются путем</w:t>
      </w:r>
      <w:r>
        <w:rPr>
          <w:rFonts w:ascii="Times New Roman" w:eastAsia="Calibri" w:hAnsi="Times New Roman" w:cs="Times New Roman"/>
          <w:sz w:val="28"/>
          <w:szCs w:val="24"/>
        </w:rPr>
        <w:t>:</w:t>
      </w:r>
    </w:p>
    <w:p w:rsidR="003664C9" w:rsidRDefault="003664C9" w:rsidP="003664C9">
      <w:pPr>
        <w:pStyle w:val="ConsPlusNormal"/>
        <w:ind w:firstLine="540"/>
        <w:jc w:val="both"/>
        <w:rPr>
          <w:rFonts w:ascii="Times New Roman" w:hAnsi="Times New Roman" w:cs="Times New Roman"/>
          <w:sz w:val="28"/>
          <w:szCs w:val="28"/>
        </w:rPr>
      </w:pPr>
      <w:r w:rsidRPr="00A76E69">
        <w:rPr>
          <w:rFonts w:ascii="Times New Roman" w:hAnsi="Times New Roman" w:cs="Times New Roman"/>
          <w:sz w:val="28"/>
          <w:szCs w:val="28"/>
        </w:rPr>
        <w:t>- приобретени</w:t>
      </w:r>
      <w:r>
        <w:rPr>
          <w:rFonts w:ascii="Times New Roman" w:hAnsi="Times New Roman" w:cs="Times New Roman"/>
          <w:sz w:val="28"/>
          <w:szCs w:val="28"/>
        </w:rPr>
        <w:t>я</w:t>
      </w:r>
      <w:r w:rsidRPr="00A76E69">
        <w:rPr>
          <w:rFonts w:ascii="Times New Roman" w:hAnsi="Times New Roman" w:cs="Times New Roman"/>
          <w:sz w:val="28"/>
          <w:szCs w:val="28"/>
        </w:rPr>
        <w:t xml:space="preserve"> и (или) строительство жилых помещений для переселения граждан из </w:t>
      </w:r>
      <w:r>
        <w:rPr>
          <w:rFonts w:ascii="Times New Roman" w:hAnsi="Times New Roman" w:cs="Times New Roman"/>
          <w:sz w:val="28"/>
          <w:szCs w:val="28"/>
        </w:rPr>
        <w:t>АЖФ</w:t>
      </w:r>
      <w:r w:rsidRPr="00A76E69">
        <w:rPr>
          <w:rFonts w:ascii="Times New Roman" w:hAnsi="Times New Roman" w:cs="Times New Roman"/>
          <w:sz w:val="28"/>
          <w:szCs w:val="28"/>
        </w:rPr>
        <w:t xml:space="preserve"> в соответствии с действующим законодательством;</w:t>
      </w:r>
    </w:p>
    <w:p w:rsidR="003664C9" w:rsidRDefault="003664C9" w:rsidP="003664C9">
      <w:pPr>
        <w:pStyle w:val="ConsPlusNormal"/>
        <w:ind w:firstLine="540"/>
        <w:jc w:val="both"/>
        <w:rPr>
          <w:rFonts w:ascii="Times New Roman" w:hAnsi="Times New Roman" w:cs="Times New Roman"/>
          <w:sz w:val="28"/>
          <w:szCs w:val="28"/>
        </w:rPr>
      </w:pPr>
      <w:r w:rsidRPr="00A76E69">
        <w:rPr>
          <w:rFonts w:ascii="Times New Roman" w:hAnsi="Times New Roman" w:cs="Times New Roman"/>
          <w:sz w:val="28"/>
          <w:szCs w:val="28"/>
        </w:rPr>
        <w:t>- предоставлени</w:t>
      </w:r>
      <w:r>
        <w:rPr>
          <w:rFonts w:ascii="Times New Roman" w:hAnsi="Times New Roman" w:cs="Times New Roman"/>
          <w:sz w:val="28"/>
          <w:szCs w:val="28"/>
        </w:rPr>
        <w:t>я</w:t>
      </w:r>
      <w:r w:rsidRPr="00A76E69">
        <w:rPr>
          <w:rFonts w:ascii="Times New Roman" w:hAnsi="Times New Roman" w:cs="Times New Roman"/>
          <w:sz w:val="28"/>
          <w:szCs w:val="28"/>
        </w:rPr>
        <w:t xml:space="preserve"> другого благоустроенного применительно к условиям населенного пункта жилого помещения по договору социального найма;</w:t>
      </w:r>
    </w:p>
    <w:p w:rsidR="003664C9" w:rsidRPr="00A76E69" w:rsidRDefault="003664C9" w:rsidP="003664C9">
      <w:pPr>
        <w:pStyle w:val="ConsPlusNormal"/>
        <w:ind w:firstLine="540"/>
        <w:jc w:val="both"/>
        <w:rPr>
          <w:rFonts w:ascii="Times New Roman" w:hAnsi="Times New Roman" w:cs="Times New Roman"/>
          <w:sz w:val="28"/>
          <w:szCs w:val="28"/>
        </w:rPr>
      </w:pPr>
      <w:r w:rsidRPr="001F43FF">
        <w:rPr>
          <w:rFonts w:ascii="Times New Roman" w:hAnsi="Times New Roman" w:cs="Times New Roman"/>
          <w:sz w:val="28"/>
          <w:szCs w:val="28"/>
        </w:rPr>
        <w:t>- выпла</w:t>
      </w:r>
      <w:r>
        <w:rPr>
          <w:rFonts w:ascii="Times New Roman" w:hAnsi="Times New Roman" w:cs="Times New Roman"/>
          <w:sz w:val="28"/>
          <w:szCs w:val="28"/>
        </w:rPr>
        <w:t>ты</w:t>
      </w:r>
      <w:r w:rsidRPr="001F43FF">
        <w:rPr>
          <w:rFonts w:ascii="Times New Roman" w:hAnsi="Times New Roman" w:cs="Times New Roman"/>
          <w:sz w:val="28"/>
          <w:szCs w:val="28"/>
        </w:rPr>
        <w:t xml:space="preserve"> денежного возмещения гражданам, занимающим жилые помещения по договору социального найма</w:t>
      </w:r>
      <w:r>
        <w:rPr>
          <w:rFonts w:ascii="Times New Roman" w:hAnsi="Times New Roman" w:cs="Times New Roman"/>
          <w:sz w:val="28"/>
          <w:szCs w:val="28"/>
        </w:rPr>
        <w:t>;</w:t>
      </w:r>
    </w:p>
    <w:p w:rsidR="003664C9" w:rsidRPr="00A76E69" w:rsidRDefault="003664C9" w:rsidP="003664C9">
      <w:pPr>
        <w:pStyle w:val="ConsPlusNormal"/>
        <w:ind w:firstLine="540"/>
        <w:jc w:val="both"/>
        <w:rPr>
          <w:rFonts w:ascii="Times New Roman" w:hAnsi="Times New Roman" w:cs="Times New Roman"/>
          <w:sz w:val="28"/>
          <w:szCs w:val="28"/>
        </w:rPr>
      </w:pPr>
      <w:r w:rsidRPr="00A76E69">
        <w:rPr>
          <w:rFonts w:ascii="Times New Roman" w:hAnsi="Times New Roman" w:cs="Times New Roman"/>
          <w:sz w:val="28"/>
          <w:szCs w:val="28"/>
        </w:rPr>
        <w:t>- выплат</w:t>
      </w:r>
      <w:r>
        <w:rPr>
          <w:rFonts w:ascii="Times New Roman" w:hAnsi="Times New Roman" w:cs="Times New Roman"/>
          <w:sz w:val="28"/>
          <w:szCs w:val="28"/>
        </w:rPr>
        <w:t>ы</w:t>
      </w:r>
      <w:r w:rsidRPr="00A76E69">
        <w:rPr>
          <w:rFonts w:ascii="Times New Roman" w:hAnsi="Times New Roman" w:cs="Times New Roman"/>
          <w:sz w:val="28"/>
          <w:szCs w:val="28"/>
        </w:rPr>
        <w:t xml:space="preserve"> размера возмещения за жилое помещение в связи с изъятием земельного участка для муниципальных нужд;</w:t>
      </w:r>
    </w:p>
    <w:p w:rsidR="003664C9" w:rsidRPr="00A76E69" w:rsidRDefault="003664C9" w:rsidP="003664C9">
      <w:pPr>
        <w:pStyle w:val="ConsPlusNormal"/>
        <w:ind w:firstLine="540"/>
        <w:jc w:val="both"/>
        <w:rPr>
          <w:rFonts w:ascii="Times New Roman" w:hAnsi="Times New Roman" w:cs="Times New Roman"/>
          <w:sz w:val="28"/>
          <w:szCs w:val="28"/>
        </w:rPr>
      </w:pPr>
      <w:r w:rsidRPr="00A76E69">
        <w:rPr>
          <w:rFonts w:ascii="Times New Roman" w:hAnsi="Times New Roman" w:cs="Times New Roman"/>
          <w:sz w:val="28"/>
          <w:szCs w:val="28"/>
        </w:rPr>
        <w:t>- предоставлени</w:t>
      </w:r>
      <w:r>
        <w:rPr>
          <w:rFonts w:ascii="Times New Roman" w:hAnsi="Times New Roman" w:cs="Times New Roman"/>
          <w:sz w:val="28"/>
          <w:szCs w:val="28"/>
        </w:rPr>
        <w:t>я</w:t>
      </w:r>
      <w:r w:rsidRPr="00A76E69">
        <w:rPr>
          <w:rFonts w:ascii="Times New Roman" w:hAnsi="Times New Roman" w:cs="Times New Roman"/>
          <w:sz w:val="28"/>
          <w:szCs w:val="28"/>
        </w:rPr>
        <w:t xml:space="preserve"> взамен изымаемого жилого помещения другого жилого помещения с зачетом его стоимости в размер возмещения за жилое помещение;</w:t>
      </w:r>
    </w:p>
    <w:p w:rsidR="003664C9" w:rsidRDefault="003664C9" w:rsidP="003664C9">
      <w:pPr>
        <w:shd w:val="clear" w:color="auto" w:fill="FFFFFF"/>
        <w:spacing w:after="0" w:line="240" w:lineRule="auto"/>
        <w:ind w:firstLine="709"/>
        <w:jc w:val="both"/>
        <w:textAlignment w:val="baseline"/>
        <w:rPr>
          <w:rFonts w:ascii="Times New Roman" w:eastAsia="Calibri" w:hAnsi="Times New Roman" w:cs="Times New Roman"/>
          <w:sz w:val="28"/>
        </w:rPr>
      </w:pPr>
      <w:r>
        <w:rPr>
          <w:rFonts w:ascii="Times New Roman" w:eastAsia="Calibri" w:hAnsi="Times New Roman" w:cs="Times New Roman"/>
          <w:sz w:val="28"/>
        </w:rPr>
        <w:t>Также в рамках реализации Подпрограммы предусмотрен снос расселенных аварийных домов.</w:t>
      </w:r>
    </w:p>
    <w:p w:rsidR="003664C9" w:rsidRPr="00A062BB" w:rsidRDefault="003664C9" w:rsidP="003664C9">
      <w:pPr>
        <w:shd w:val="clear" w:color="auto" w:fill="FFFFFF"/>
        <w:spacing w:after="0" w:line="240" w:lineRule="auto"/>
        <w:ind w:firstLine="709"/>
        <w:jc w:val="both"/>
        <w:textAlignment w:val="baseline"/>
        <w:rPr>
          <w:rFonts w:ascii="Times New Roman" w:eastAsia="Calibri" w:hAnsi="Times New Roman" w:cs="Times New Roman"/>
          <w:sz w:val="28"/>
        </w:rPr>
      </w:pPr>
      <w:r w:rsidRPr="00A062BB">
        <w:rPr>
          <w:rFonts w:ascii="Times New Roman" w:eastAsia="Calibri" w:hAnsi="Times New Roman" w:cs="Times New Roman"/>
          <w:sz w:val="28"/>
        </w:rPr>
        <w:t>Предоставление гражданам жилых помещений в рамках П</w:t>
      </w:r>
      <w:r>
        <w:rPr>
          <w:rFonts w:ascii="Times New Roman" w:eastAsia="Calibri" w:hAnsi="Times New Roman" w:cs="Times New Roman"/>
          <w:sz w:val="28"/>
        </w:rPr>
        <w:t>олп</w:t>
      </w:r>
      <w:r w:rsidRPr="00A062BB">
        <w:rPr>
          <w:rFonts w:ascii="Times New Roman" w:eastAsia="Calibri" w:hAnsi="Times New Roman" w:cs="Times New Roman"/>
          <w:sz w:val="28"/>
        </w:rPr>
        <w:t>рограммы осуществляется исходя из следующих положений жилищного законодательства:</w:t>
      </w:r>
    </w:p>
    <w:p w:rsidR="003664C9" w:rsidRPr="003664C9" w:rsidRDefault="003664C9" w:rsidP="003664C9">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A062BB">
        <w:rPr>
          <w:rFonts w:ascii="Times New Roman" w:eastAsia="Calibri" w:hAnsi="Times New Roman" w:cs="Times New Roman"/>
          <w:sz w:val="28"/>
        </w:rPr>
        <w:t xml:space="preserve">-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w:t>
      </w:r>
      <w:r w:rsidRPr="003664C9">
        <w:rPr>
          <w:rFonts w:ascii="Times New Roman" w:eastAsia="Calibri" w:hAnsi="Times New Roman" w:cs="Times New Roman"/>
          <w:sz w:val="28"/>
        </w:rPr>
        <w:t xml:space="preserve">социального найма, равнозначного по общей площади ранее занимаемому жилому помещению либо на </w:t>
      </w:r>
      <w:r w:rsidRPr="003664C9">
        <w:rPr>
          <w:rFonts w:ascii="Times New Roman" w:hAnsi="Times New Roman" w:cs="Times New Roman"/>
          <w:sz w:val="28"/>
          <w:szCs w:val="28"/>
        </w:rPr>
        <w:t xml:space="preserve">выплату денежного возмещения с согласия в письменной форме нанимателя и проживающих совместно с ним членов его семьи, в том числе временно отсутствующих членов его семьи, по основаниям, которые предусмотрены </w:t>
      </w:r>
      <w:hyperlink r:id="rId80" w:anchor="block_86" w:history="1">
        <w:r w:rsidRPr="003664C9">
          <w:rPr>
            <w:rStyle w:val="ad"/>
            <w:rFonts w:ascii="Times New Roman" w:hAnsi="Times New Roman" w:cs="Times New Roman"/>
            <w:color w:val="auto"/>
            <w:sz w:val="28"/>
            <w:szCs w:val="28"/>
            <w:u w:val="none"/>
          </w:rPr>
          <w:t>статьями 86</w:t>
        </w:r>
      </w:hyperlink>
      <w:r w:rsidRPr="003664C9">
        <w:rPr>
          <w:rFonts w:ascii="Times New Roman" w:hAnsi="Times New Roman" w:cs="Times New Roman"/>
          <w:sz w:val="28"/>
          <w:szCs w:val="28"/>
        </w:rPr>
        <w:t xml:space="preserve"> и </w:t>
      </w:r>
      <w:hyperlink r:id="rId81" w:anchor="block_872" w:history="1">
        <w:r w:rsidRPr="003664C9">
          <w:rPr>
            <w:rStyle w:val="ad"/>
            <w:rFonts w:ascii="Times New Roman" w:hAnsi="Times New Roman" w:cs="Times New Roman"/>
            <w:color w:val="auto"/>
            <w:sz w:val="28"/>
            <w:szCs w:val="28"/>
            <w:u w:val="none"/>
          </w:rPr>
          <w:t>87.2</w:t>
        </w:r>
      </w:hyperlink>
      <w:r w:rsidRPr="003664C9">
        <w:rPr>
          <w:rFonts w:ascii="Times New Roman" w:hAnsi="Times New Roman" w:cs="Times New Roman"/>
          <w:sz w:val="28"/>
          <w:szCs w:val="28"/>
        </w:rPr>
        <w:t xml:space="preserve"> </w:t>
      </w:r>
      <w:hyperlink r:id="rId82" w:anchor="7D20K3" w:history="1">
        <w:r w:rsidRPr="003664C9">
          <w:rPr>
            <w:rFonts w:ascii="Times New Roman" w:eastAsia="Times New Roman" w:hAnsi="Times New Roman" w:cs="Times New Roman"/>
            <w:sz w:val="28"/>
            <w:szCs w:val="28"/>
          </w:rPr>
          <w:t>Жилищного кодекса Российской Федерации</w:t>
        </w:r>
      </w:hyperlink>
      <w:r w:rsidRPr="003664C9">
        <w:rPr>
          <w:rFonts w:ascii="Times New Roman" w:eastAsia="Times New Roman" w:hAnsi="Times New Roman" w:cs="Times New Roman"/>
          <w:sz w:val="28"/>
          <w:szCs w:val="28"/>
        </w:rPr>
        <w:t>.</w:t>
      </w:r>
    </w:p>
    <w:p w:rsidR="003664C9" w:rsidRPr="00A062BB" w:rsidRDefault="003664C9" w:rsidP="003664C9">
      <w:pPr>
        <w:spacing w:after="0" w:line="240" w:lineRule="auto"/>
        <w:ind w:firstLine="709"/>
        <w:jc w:val="both"/>
        <w:rPr>
          <w:rFonts w:ascii="Times New Roman" w:eastAsia="Calibri" w:hAnsi="Times New Roman" w:cs="Times New Roman"/>
          <w:sz w:val="28"/>
        </w:rPr>
      </w:pPr>
      <w:r w:rsidRPr="003664C9">
        <w:rPr>
          <w:rFonts w:ascii="Times New Roman" w:eastAsia="Calibri" w:hAnsi="Times New Roman" w:cs="Times New Roman"/>
          <w:sz w:val="28"/>
        </w:rPr>
        <w:t xml:space="preserve">- граждане, являющиеся собственниками жилых помещений в МКД, признанных аварийными </w:t>
      </w:r>
      <w:r w:rsidRPr="00A062BB">
        <w:rPr>
          <w:rFonts w:ascii="Times New Roman" w:eastAsia="Calibri" w:hAnsi="Times New Roman" w:cs="Times New Roman"/>
          <w:sz w:val="28"/>
        </w:rPr>
        <w:t>и подлежащими сносу, в соответствии со статьей 32 Жилищного кодекса Российск</w:t>
      </w:r>
      <w:r>
        <w:rPr>
          <w:rFonts w:ascii="Times New Roman" w:eastAsia="Calibri" w:hAnsi="Times New Roman" w:cs="Times New Roman"/>
          <w:sz w:val="28"/>
        </w:rPr>
        <w:t xml:space="preserve">ой Федерации имеют право на </w:t>
      </w:r>
      <w:r w:rsidRPr="00A062BB">
        <w:rPr>
          <w:rFonts w:ascii="Times New Roman" w:eastAsia="Calibri" w:hAnsi="Times New Roman" w:cs="Times New Roman"/>
          <w:sz w:val="28"/>
        </w:rPr>
        <w:t xml:space="preserve">выплату размера возмещения за изымаемое жилое помещение в связи с изъятием земельного участка для муниципальных нужд. Размер </w:t>
      </w:r>
      <w:r>
        <w:rPr>
          <w:rFonts w:ascii="Times New Roman" w:eastAsia="Calibri" w:hAnsi="Times New Roman" w:cs="Times New Roman"/>
          <w:sz w:val="28"/>
        </w:rPr>
        <w:t xml:space="preserve">возмещения </w:t>
      </w:r>
      <w:r w:rsidRPr="00A062BB">
        <w:rPr>
          <w:rFonts w:ascii="Times New Roman" w:eastAsia="Calibri" w:hAnsi="Times New Roman" w:cs="Times New Roman"/>
          <w:sz w:val="28"/>
        </w:rPr>
        <w:t>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3664C9" w:rsidRPr="00A062BB" w:rsidRDefault="003664C9" w:rsidP="003664C9">
      <w:pPr>
        <w:shd w:val="clear" w:color="auto" w:fill="FFFFFF"/>
        <w:spacing w:after="0" w:line="240" w:lineRule="auto"/>
        <w:ind w:firstLine="709"/>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sidRPr="00A062BB">
        <w:rPr>
          <w:rFonts w:ascii="Times New Roman" w:eastAsia="Times New Roman" w:hAnsi="Times New Roman" w:cs="Times New Roman"/>
          <w:sz w:val="28"/>
          <w:szCs w:val="28"/>
        </w:rPr>
        <w:t>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w:t>
      </w:r>
      <w:r>
        <w:rPr>
          <w:rFonts w:ascii="Times New Roman" w:eastAsia="Times New Roman" w:hAnsi="Times New Roman" w:cs="Times New Roman"/>
          <w:sz w:val="28"/>
          <w:szCs w:val="28"/>
        </w:rPr>
        <w:t xml:space="preserve"> </w:t>
      </w:r>
      <w:r w:rsidRPr="00A062BB">
        <w:rPr>
          <w:rFonts w:ascii="Times New Roman" w:eastAsia="Times New Roman" w:hAnsi="Times New Roman" w:cs="Times New Roman"/>
          <w:sz w:val="28"/>
          <w:szCs w:val="28"/>
        </w:rPr>
        <w:t xml:space="preserve">изымаемое жилое </w:t>
      </w:r>
      <w:r w:rsidRPr="00A062BB">
        <w:rPr>
          <w:rFonts w:ascii="Times New Roman" w:eastAsia="Times New Roman" w:hAnsi="Times New Roman" w:cs="Times New Roman"/>
          <w:sz w:val="28"/>
          <w:szCs w:val="28"/>
        </w:rPr>
        <w:lastRenderedPageBreak/>
        <w:t>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3664C9" w:rsidRPr="00A062BB" w:rsidRDefault="003664C9" w:rsidP="003664C9">
      <w:pPr>
        <w:shd w:val="clear" w:color="auto" w:fill="FFFFFF"/>
        <w:spacing w:after="0" w:line="240" w:lineRule="auto"/>
        <w:ind w:firstLine="709"/>
        <w:jc w:val="both"/>
        <w:rPr>
          <w:rFonts w:ascii="Times New Roman" w:eastAsia="Times New Roman" w:hAnsi="Times New Roman" w:cs="Times New Roman"/>
          <w:spacing w:val="-4"/>
          <w:sz w:val="28"/>
          <w:szCs w:val="28"/>
        </w:rPr>
      </w:pPr>
      <w:r w:rsidRPr="00A062BB">
        <w:rPr>
          <w:rFonts w:ascii="Times New Roman" w:eastAsia="Times New Roman" w:hAnsi="Times New Roman" w:cs="Times New Roman"/>
          <w:spacing w:val="-4"/>
          <w:sz w:val="28"/>
          <w:szCs w:val="28"/>
        </w:rPr>
        <w:t>Собственники освобождаются от доплаты разницы в стоимости жилых помещений п</w:t>
      </w:r>
      <w:r>
        <w:rPr>
          <w:rFonts w:ascii="Times New Roman" w:eastAsia="Times New Roman" w:hAnsi="Times New Roman" w:cs="Times New Roman"/>
          <w:spacing w:val="-4"/>
          <w:sz w:val="28"/>
          <w:szCs w:val="28"/>
        </w:rPr>
        <w:t>ри соблюдении следующих условий:</w:t>
      </w:r>
    </w:p>
    <w:p w:rsidR="003664C9" w:rsidRPr="00A062BB" w:rsidRDefault="003664C9" w:rsidP="003664C9">
      <w:pPr>
        <w:shd w:val="clear" w:color="auto" w:fill="FFFFFF"/>
        <w:spacing w:after="0" w:line="240" w:lineRule="auto"/>
        <w:ind w:firstLine="709"/>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 xml:space="preserve">- на дату признания </w:t>
      </w:r>
      <w:r>
        <w:rPr>
          <w:rFonts w:ascii="Times New Roman" w:eastAsia="Times New Roman" w:hAnsi="Times New Roman" w:cs="Times New Roman"/>
          <w:sz w:val="28"/>
          <w:szCs w:val="28"/>
        </w:rPr>
        <w:t>МКД</w:t>
      </w:r>
      <w:r w:rsidRPr="00A062BB">
        <w:rPr>
          <w:rFonts w:ascii="Times New Roman" w:eastAsia="Times New Roman" w:hAnsi="Times New Roman" w:cs="Times New Roman"/>
          <w:sz w:val="28"/>
          <w:szCs w:val="28"/>
        </w:rPr>
        <w:t xml:space="preserve">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социального найма жилого помещения;</w:t>
      </w:r>
    </w:p>
    <w:p w:rsidR="003664C9" w:rsidRPr="00A062BB" w:rsidRDefault="003664C9" w:rsidP="003664C9">
      <w:pPr>
        <w:shd w:val="clear" w:color="auto" w:fill="FFFFFF"/>
        <w:spacing w:after="0" w:line="240" w:lineRule="auto"/>
        <w:ind w:firstLine="709"/>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 xml:space="preserve">- собственники приобрели право собственности, </w:t>
      </w:r>
      <w:r w:rsidRPr="00A062BB">
        <w:rPr>
          <w:rFonts w:ascii="Times New Roman" w:eastAsia="Times New Roman" w:hAnsi="Times New Roman" w:cs="Times New Roman"/>
          <w:spacing w:val="-4"/>
          <w:sz w:val="28"/>
          <w:szCs w:val="28"/>
        </w:rPr>
        <w:t>долю в праве собственности</w:t>
      </w:r>
      <w:r w:rsidRPr="00A062BB">
        <w:rPr>
          <w:rFonts w:ascii="Times New Roman" w:eastAsia="Times New Roman" w:hAnsi="Times New Roman" w:cs="Times New Roman"/>
          <w:sz w:val="28"/>
          <w:szCs w:val="28"/>
        </w:rPr>
        <w:t xml:space="preserve"> на жилое помещение в </w:t>
      </w:r>
      <w:r>
        <w:rPr>
          <w:rFonts w:ascii="Times New Roman" w:eastAsia="Times New Roman" w:hAnsi="Times New Roman" w:cs="Times New Roman"/>
          <w:sz w:val="28"/>
          <w:szCs w:val="28"/>
        </w:rPr>
        <w:t>МКД</w:t>
      </w:r>
      <w:r w:rsidRPr="00A062BB">
        <w:rPr>
          <w:rFonts w:ascii="Times New Roman" w:eastAsia="Times New Roman" w:hAnsi="Times New Roman" w:cs="Times New Roman"/>
          <w:sz w:val="28"/>
          <w:szCs w:val="28"/>
        </w:rPr>
        <w:t xml:space="preserve"> до признания его в установленном порядке аварийным и подлежащим сносу или реконструкции, за исключением собственников, право собственности у которых в отношении таких жилых помещений возникло в порядке наследования;</w:t>
      </w:r>
    </w:p>
    <w:p w:rsidR="003664C9" w:rsidRPr="00A062BB" w:rsidRDefault="003664C9" w:rsidP="003664C9">
      <w:pPr>
        <w:shd w:val="clear" w:color="auto" w:fill="FFFFFF"/>
        <w:spacing w:after="0" w:line="240" w:lineRule="auto"/>
        <w:ind w:firstLine="709"/>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 xml:space="preserve">- после признания </w:t>
      </w:r>
      <w:r>
        <w:rPr>
          <w:rFonts w:ascii="Times New Roman" w:eastAsia="Times New Roman" w:hAnsi="Times New Roman" w:cs="Times New Roman"/>
          <w:sz w:val="28"/>
          <w:szCs w:val="28"/>
        </w:rPr>
        <w:t>МКД</w:t>
      </w:r>
      <w:r w:rsidRPr="00A062BB">
        <w:rPr>
          <w:rFonts w:ascii="Times New Roman" w:eastAsia="Times New Roman" w:hAnsi="Times New Roman" w:cs="Times New Roman"/>
          <w:sz w:val="28"/>
          <w:szCs w:val="28"/>
        </w:rPr>
        <w:t xml:space="preserve"> аварийным и подлежащим сносу или реконструкции собственниками не совершались действия по отчуждению жилых помещений;</w:t>
      </w:r>
    </w:p>
    <w:p w:rsidR="003664C9" w:rsidRDefault="003664C9" w:rsidP="003664C9">
      <w:pPr>
        <w:spacing w:after="0" w:line="240" w:lineRule="auto"/>
        <w:ind w:firstLine="709"/>
        <w:jc w:val="both"/>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 предоставляемое по договору мены жилое помещение равнозначно по площади жилому помещению, занимаемому собственником в </w:t>
      </w:r>
      <w:r>
        <w:rPr>
          <w:rFonts w:ascii="Times New Roman" w:eastAsia="Times New Roman" w:hAnsi="Times New Roman" w:cs="Times New Roman"/>
          <w:sz w:val="28"/>
          <w:szCs w:val="28"/>
        </w:rPr>
        <w:t>МКД</w:t>
      </w:r>
      <w:r w:rsidRPr="00A062BB">
        <w:rPr>
          <w:rFonts w:ascii="Times New Roman" w:eastAsia="Times New Roman" w:hAnsi="Times New Roman" w:cs="Times New Roman"/>
          <w:sz w:val="28"/>
          <w:szCs w:val="28"/>
        </w:rPr>
        <w:t>, признанном в установленном порядке аварийным и подлежащим сносу или реконструкции.</w:t>
      </w:r>
    </w:p>
    <w:p w:rsidR="003664C9" w:rsidRPr="00161440" w:rsidRDefault="003664C9" w:rsidP="003664C9">
      <w:pPr>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При отсутствии на рынке жилых помещений площади, подлежащей расселению, может быть приобретено жилое помещение большей площади или меньшей площади с меньшим количеством комнат при наличии письменного согласия собственника жилого помещения.</w:t>
      </w:r>
    </w:p>
    <w:p w:rsidR="003664C9" w:rsidRDefault="003664C9" w:rsidP="003664C9">
      <w:pPr>
        <w:spacing w:after="0" w:line="240" w:lineRule="auto"/>
        <w:ind w:firstLine="709"/>
        <w:jc w:val="both"/>
        <w:rPr>
          <w:rFonts w:ascii="Times New Roman" w:eastAsia="Calibri" w:hAnsi="Times New Roman" w:cs="Times New Roman"/>
          <w:sz w:val="28"/>
        </w:rPr>
      </w:pPr>
      <w:r w:rsidRPr="00161440">
        <w:rPr>
          <w:rFonts w:ascii="Times New Roman" w:eastAsia="Calibri" w:hAnsi="Times New Roman" w:cs="Times New Roman"/>
          <w:sz w:val="28"/>
        </w:rPr>
        <w:t xml:space="preserve">Стоимость 1 квадратного метра устанавливается в соответствии с </w:t>
      </w:r>
      <w:r>
        <w:rPr>
          <w:rFonts w:ascii="Times New Roman" w:eastAsia="Calibri" w:hAnsi="Times New Roman" w:cs="Times New Roman"/>
          <w:sz w:val="28"/>
        </w:rPr>
        <w:t>постановлением Администрации городского округа город Рыбинск Ярославской области</w:t>
      </w:r>
      <w:r w:rsidRPr="00161440">
        <w:rPr>
          <w:rFonts w:ascii="Times New Roman" w:eastAsia="Calibri" w:hAnsi="Times New Roman" w:cs="Times New Roman"/>
          <w:sz w:val="28"/>
        </w:rPr>
        <w:t xml:space="preserve"> для целей расчета размеров выплат</w:t>
      </w:r>
      <w:r>
        <w:rPr>
          <w:rFonts w:ascii="Times New Roman" w:eastAsia="Calibri" w:hAnsi="Times New Roman" w:cs="Times New Roman"/>
          <w:sz w:val="28"/>
        </w:rPr>
        <w:t xml:space="preserve"> либо приобретение жилых помещений</w:t>
      </w:r>
      <w:r w:rsidRPr="00161440">
        <w:rPr>
          <w:rFonts w:ascii="Times New Roman" w:eastAsia="Calibri" w:hAnsi="Times New Roman" w:cs="Times New Roman"/>
          <w:sz w:val="28"/>
        </w:rPr>
        <w:t xml:space="preserve"> для всех категорий граждан на 1 квартал текущего года.</w:t>
      </w:r>
    </w:p>
    <w:p w:rsidR="003664C9" w:rsidRPr="00161440" w:rsidRDefault="003664C9" w:rsidP="003664C9">
      <w:pPr>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Объем финансирования П</w:t>
      </w:r>
      <w:r>
        <w:rPr>
          <w:rFonts w:ascii="Times New Roman" w:eastAsia="Calibri" w:hAnsi="Times New Roman" w:cs="Times New Roman"/>
          <w:sz w:val="28"/>
        </w:rPr>
        <w:t>од</w:t>
      </w:r>
      <w:r w:rsidRPr="00A062BB">
        <w:rPr>
          <w:rFonts w:ascii="Times New Roman" w:eastAsia="Calibri" w:hAnsi="Times New Roman" w:cs="Times New Roman"/>
          <w:sz w:val="28"/>
        </w:rPr>
        <w:t xml:space="preserve">программы определяется исходя из общей площади жилых помещений в аварийных </w:t>
      </w:r>
      <w:r>
        <w:rPr>
          <w:rFonts w:ascii="Times New Roman" w:eastAsia="Calibri" w:hAnsi="Times New Roman" w:cs="Times New Roman"/>
          <w:sz w:val="28"/>
        </w:rPr>
        <w:t>МКД</w:t>
      </w:r>
      <w:r w:rsidRPr="00A062BB">
        <w:rPr>
          <w:rFonts w:ascii="Times New Roman" w:eastAsia="Calibri" w:hAnsi="Times New Roman" w:cs="Times New Roman"/>
          <w:sz w:val="28"/>
        </w:rPr>
        <w:t>, подлежащих расселению в рамках П</w:t>
      </w:r>
      <w:r>
        <w:rPr>
          <w:rFonts w:ascii="Times New Roman" w:eastAsia="Calibri" w:hAnsi="Times New Roman" w:cs="Times New Roman"/>
          <w:sz w:val="28"/>
        </w:rPr>
        <w:t>од</w:t>
      </w:r>
      <w:r w:rsidRPr="00A062BB">
        <w:rPr>
          <w:rFonts w:ascii="Times New Roman" w:eastAsia="Calibri" w:hAnsi="Times New Roman" w:cs="Times New Roman"/>
          <w:sz w:val="28"/>
        </w:rPr>
        <w:t>рограммы</w:t>
      </w:r>
      <w:r>
        <w:rPr>
          <w:rFonts w:ascii="Times New Roman" w:eastAsia="Calibri" w:hAnsi="Times New Roman" w:cs="Times New Roman"/>
          <w:sz w:val="28"/>
        </w:rPr>
        <w:t>.</w:t>
      </w:r>
    </w:p>
    <w:p w:rsidR="003664C9" w:rsidRPr="00A062BB" w:rsidRDefault="003664C9" w:rsidP="003664C9">
      <w:pPr>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В рамках реализации П</w:t>
      </w:r>
      <w:r>
        <w:rPr>
          <w:rFonts w:ascii="Times New Roman" w:eastAsia="Calibri" w:hAnsi="Times New Roman" w:cs="Times New Roman"/>
          <w:sz w:val="28"/>
        </w:rPr>
        <w:t>одп</w:t>
      </w:r>
      <w:r w:rsidRPr="00A062BB">
        <w:rPr>
          <w:rFonts w:ascii="Times New Roman" w:eastAsia="Calibri" w:hAnsi="Times New Roman" w:cs="Times New Roman"/>
          <w:sz w:val="28"/>
        </w:rPr>
        <w:t xml:space="preserve">рограммы осуществляется </w:t>
      </w:r>
      <w:r>
        <w:rPr>
          <w:rFonts w:ascii="Times New Roman" w:eastAsia="Calibri" w:hAnsi="Times New Roman" w:cs="Times New Roman"/>
          <w:sz w:val="28"/>
        </w:rPr>
        <w:t>снос</w:t>
      </w:r>
      <w:r w:rsidRPr="00A062BB">
        <w:rPr>
          <w:rFonts w:ascii="Times New Roman" w:eastAsia="Calibri" w:hAnsi="Times New Roman" w:cs="Times New Roman"/>
          <w:sz w:val="28"/>
        </w:rPr>
        <w:t xml:space="preserve"> аварийных </w:t>
      </w:r>
      <w:r>
        <w:rPr>
          <w:rFonts w:ascii="Times New Roman" w:eastAsia="Calibri" w:hAnsi="Times New Roman" w:cs="Times New Roman"/>
          <w:sz w:val="28"/>
        </w:rPr>
        <w:t>МКД</w:t>
      </w:r>
      <w:r w:rsidRPr="00A062BB">
        <w:rPr>
          <w:rFonts w:ascii="Times New Roman" w:eastAsia="Calibri" w:hAnsi="Times New Roman" w:cs="Times New Roman"/>
          <w:sz w:val="28"/>
        </w:rPr>
        <w:t xml:space="preserve"> в соответствии с </w:t>
      </w:r>
      <w:r>
        <w:rPr>
          <w:rFonts w:ascii="Times New Roman" w:eastAsia="Calibri" w:hAnsi="Times New Roman" w:cs="Times New Roman"/>
          <w:sz w:val="28"/>
        </w:rPr>
        <w:t>п</w:t>
      </w:r>
      <w:r w:rsidRPr="00A062BB">
        <w:rPr>
          <w:rFonts w:ascii="Times New Roman" w:eastAsia="Calibri" w:hAnsi="Times New Roman" w:cs="Times New Roman"/>
          <w:sz w:val="28"/>
        </w:rPr>
        <w:t xml:space="preserve">еречнем аварийных </w:t>
      </w:r>
      <w:r>
        <w:rPr>
          <w:rFonts w:ascii="Times New Roman" w:eastAsia="Calibri" w:hAnsi="Times New Roman" w:cs="Times New Roman"/>
          <w:sz w:val="28"/>
        </w:rPr>
        <w:t>МКД</w:t>
      </w:r>
      <w:r w:rsidRPr="00A062BB">
        <w:rPr>
          <w:rFonts w:ascii="Times New Roman" w:eastAsia="Calibri" w:hAnsi="Times New Roman" w:cs="Times New Roman"/>
          <w:sz w:val="28"/>
        </w:rPr>
        <w:t xml:space="preserve">, признанных </w:t>
      </w:r>
      <w:r>
        <w:rPr>
          <w:rFonts w:ascii="Times New Roman" w:eastAsia="Calibri" w:hAnsi="Times New Roman" w:cs="Times New Roman"/>
          <w:sz w:val="28"/>
        </w:rPr>
        <w:t>таковыми</w:t>
      </w:r>
      <w:r w:rsidRPr="00A062BB">
        <w:rPr>
          <w:rFonts w:ascii="Times New Roman" w:eastAsia="Calibri" w:hAnsi="Times New Roman" w:cs="Times New Roman"/>
          <w:sz w:val="28"/>
        </w:rPr>
        <w:t xml:space="preserve"> до 1 января 2017 года, приведенным в </w:t>
      </w:r>
      <w:r w:rsidRPr="002742DE">
        <w:rPr>
          <w:rFonts w:ascii="Times New Roman" w:eastAsia="Calibri" w:hAnsi="Times New Roman" w:cs="Times New Roman"/>
          <w:sz w:val="28"/>
        </w:rPr>
        <w:t>приложении 9 к Программе.</w:t>
      </w:r>
    </w:p>
    <w:p w:rsidR="003664C9" w:rsidRPr="00A062BB" w:rsidRDefault="003664C9" w:rsidP="003664C9">
      <w:pPr>
        <w:tabs>
          <w:tab w:val="left" w:pos="1276"/>
        </w:tabs>
        <w:autoSpaceDN w:val="0"/>
        <w:spacing w:after="0" w:line="240" w:lineRule="auto"/>
        <w:ind w:firstLine="708"/>
        <w:jc w:val="both"/>
        <w:rPr>
          <w:rFonts w:ascii="Times New Roman" w:eastAsia="Times New Roman" w:hAnsi="Times New Roman" w:cs="Times New Roman"/>
          <w:sz w:val="28"/>
          <w:szCs w:val="28"/>
        </w:rPr>
      </w:pPr>
    </w:p>
    <w:p w:rsidR="003664C9" w:rsidRPr="00A062BB" w:rsidRDefault="003664C9" w:rsidP="003664C9">
      <w:pPr>
        <w:widowControl w:val="0"/>
        <w:autoSpaceDE w:val="0"/>
        <w:autoSpaceDN w:val="0"/>
        <w:adjustRightInd w:val="0"/>
        <w:spacing w:after="0" w:line="240" w:lineRule="auto"/>
        <w:ind w:left="1080"/>
        <w:contextualSpacing/>
        <w:jc w:val="center"/>
        <w:rPr>
          <w:rFonts w:ascii="Times New Roman" w:eastAsia="Calibri" w:hAnsi="Times New Roman" w:cs="Calibri"/>
          <w:sz w:val="28"/>
          <w:szCs w:val="28"/>
        </w:rPr>
      </w:pPr>
      <w:r>
        <w:rPr>
          <w:rFonts w:ascii="Times New Roman" w:eastAsia="Calibri" w:hAnsi="Times New Roman" w:cs="Calibri"/>
          <w:sz w:val="28"/>
          <w:szCs w:val="28"/>
        </w:rPr>
        <w:t xml:space="preserve">7.6. </w:t>
      </w:r>
      <w:r w:rsidRPr="00A062BB">
        <w:rPr>
          <w:rFonts w:ascii="Times New Roman" w:eastAsia="Calibri" w:hAnsi="Times New Roman" w:cs="Calibri"/>
          <w:sz w:val="28"/>
          <w:szCs w:val="28"/>
        </w:rPr>
        <w:t xml:space="preserve">Механизм реализации </w:t>
      </w:r>
      <w:r>
        <w:rPr>
          <w:rFonts w:ascii="Times New Roman" w:eastAsia="Calibri" w:hAnsi="Times New Roman" w:cs="Times New Roman"/>
          <w:sz w:val="28"/>
        </w:rPr>
        <w:t>Подпрограммы</w:t>
      </w:r>
    </w:p>
    <w:p w:rsidR="003664C9" w:rsidRPr="002742DE" w:rsidRDefault="003664C9" w:rsidP="003664C9">
      <w:pPr>
        <w:widowControl w:val="0"/>
        <w:autoSpaceDE w:val="0"/>
        <w:autoSpaceDN w:val="0"/>
        <w:adjustRightInd w:val="0"/>
        <w:spacing w:after="0" w:line="240" w:lineRule="auto"/>
        <w:ind w:firstLine="709"/>
        <w:jc w:val="center"/>
        <w:rPr>
          <w:rFonts w:ascii="Times New Roman" w:eastAsia="Calibri" w:hAnsi="Times New Roman" w:cs="Calibri"/>
          <w:color w:val="000000"/>
          <w:sz w:val="20"/>
          <w:szCs w:val="20"/>
        </w:rPr>
      </w:pPr>
    </w:p>
    <w:p w:rsidR="003664C9" w:rsidRPr="007F0297" w:rsidRDefault="003664C9" w:rsidP="003664C9">
      <w:pPr>
        <w:autoSpaceDE w:val="0"/>
        <w:autoSpaceDN w:val="0"/>
        <w:spacing w:after="0" w:line="240" w:lineRule="auto"/>
        <w:ind w:firstLine="708"/>
        <w:jc w:val="both"/>
        <w:rPr>
          <w:rFonts w:ascii="Times New Roman" w:eastAsia="Calibri" w:hAnsi="Times New Roman" w:cs="Times New Roman"/>
          <w:color w:val="000000"/>
          <w:sz w:val="28"/>
          <w:szCs w:val="28"/>
        </w:rPr>
      </w:pPr>
      <w:r w:rsidRPr="00A062BB">
        <w:rPr>
          <w:rFonts w:ascii="Times New Roman" w:eastAsia="Calibri" w:hAnsi="Times New Roman" w:cs="Times New Roman"/>
          <w:color w:val="000000"/>
          <w:sz w:val="28"/>
          <w:szCs w:val="28"/>
        </w:rPr>
        <w:t xml:space="preserve">Ответственным </w:t>
      </w:r>
      <w:r w:rsidRPr="007F0297">
        <w:rPr>
          <w:rFonts w:ascii="Times New Roman" w:eastAsia="Calibri" w:hAnsi="Times New Roman" w:cs="Times New Roman"/>
          <w:color w:val="000000"/>
          <w:sz w:val="28"/>
          <w:szCs w:val="28"/>
        </w:rPr>
        <w:t xml:space="preserve">исполнителем </w:t>
      </w:r>
      <w:r>
        <w:rPr>
          <w:rFonts w:ascii="Times New Roman" w:eastAsia="Calibri" w:hAnsi="Times New Roman" w:cs="Times New Roman"/>
          <w:sz w:val="28"/>
        </w:rPr>
        <w:t xml:space="preserve">Подпрограммы </w:t>
      </w:r>
      <w:r w:rsidRPr="007F0297">
        <w:rPr>
          <w:rFonts w:ascii="Times New Roman" w:eastAsia="Calibri" w:hAnsi="Times New Roman" w:cs="Times New Roman"/>
          <w:color w:val="000000"/>
          <w:sz w:val="28"/>
          <w:szCs w:val="28"/>
        </w:rPr>
        <w:t>является:</w:t>
      </w:r>
      <w:r w:rsidRPr="007F0297">
        <w:rPr>
          <w:rFonts w:ascii="Times New Roman" w:eastAsia="Calibri" w:hAnsi="Times New Roman" w:cs="Times New Roman"/>
          <w:sz w:val="28"/>
          <w:szCs w:val="28"/>
        </w:rPr>
        <w:t xml:space="preserve"> Управление строительства, соисполнителями:</w:t>
      </w:r>
      <w:r w:rsidRPr="007F0297">
        <w:rPr>
          <w:rFonts w:ascii="Times New Roman" w:eastAsia="Calibri" w:hAnsi="Times New Roman" w:cs="Times New Roman"/>
          <w:color w:val="000000"/>
          <w:sz w:val="28"/>
          <w:szCs w:val="28"/>
        </w:rPr>
        <w:t xml:space="preserve"> МКУ «Жилкомцентр», </w:t>
      </w:r>
      <w:r w:rsidRPr="007F0297">
        <w:rPr>
          <w:rFonts w:ascii="Times New Roman" w:eastAsia="Times New Roman" w:hAnsi="Times New Roman" w:cs="Times New Roman"/>
          <w:sz w:val="28"/>
          <w:szCs w:val="28"/>
        </w:rPr>
        <w:t>Департамент жилищно-коммунального хозяйства, транспорта и связи Администрации</w:t>
      </w:r>
      <w:r w:rsidRPr="00A062BB">
        <w:rPr>
          <w:rFonts w:ascii="Times New Roman" w:eastAsia="Times New Roman" w:hAnsi="Times New Roman" w:cs="Times New Roman"/>
          <w:sz w:val="28"/>
          <w:szCs w:val="28"/>
        </w:rPr>
        <w:t xml:space="preserve"> городского округа город Рыбинск Ярославской области</w:t>
      </w:r>
      <w:r>
        <w:rPr>
          <w:rFonts w:ascii="Times New Roman" w:eastAsia="Times New Roman" w:hAnsi="Times New Roman" w:cs="Times New Roman"/>
          <w:sz w:val="28"/>
          <w:szCs w:val="28"/>
        </w:rPr>
        <w:t xml:space="preserve">, </w:t>
      </w:r>
      <w:r w:rsidRPr="007E017C">
        <w:rPr>
          <w:rFonts w:ascii="Times New Roman" w:eastAsia="Calibri" w:hAnsi="Times New Roman" w:cs="Times New Roman"/>
          <w:color w:val="000000"/>
          <w:sz w:val="28"/>
          <w:szCs w:val="28"/>
        </w:rPr>
        <w:t xml:space="preserve">муниципальное бюджетное учреждение городского округа город Рыбинск </w:t>
      </w:r>
      <w:r w:rsidRPr="00A062BB">
        <w:rPr>
          <w:rFonts w:ascii="Times New Roman" w:eastAsia="Times New Roman" w:hAnsi="Times New Roman" w:cs="Times New Roman"/>
          <w:sz w:val="28"/>
          <w:szCs w:val="28"/>
        </w:rPr>
        <w:t>Ярославской области</w:t>
      </w:r>
      <w:r w:rsidRPr="007E017C">
        <w:rPr>
          <w:rFonts w:ascii="Times New Roman" w:eastAsia="Calibri" w:hAnsi="Times New Roman" w:cs="Times New Roman"/>
          <w:color w:val="000000"/>
          <w:sz w:val="28"/>
          <w:szCs w:val="28"/>
        </w:rPr>
        <w:t xml:space="preserve"> «Управление городского </w:t>
      </w:r>
      <w:r w:rsidRPr="007F0297">
        <w:rPr>
          <w:rFonts w:ascii="Times New Roman" w:eastAsia="Calibri" w:hAnsi="Times New Roman" w:cs="Times New Roman"/>
          <w:color w:val="000000"/>
          <w:sz w:val="28"/>
          <w:szCs w:val="28"/>
        </w:rPr>
        <w:t xml:space="preserve">хозяйства». </w:t>
      </w:r>
    </w:p>
    <w:p w:rsidR="003664C9" w:rsidRPr="007F0297" w:rsidRDefault="003664C9" w:rsidP="003664C9">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7F0297">
        <w:rPr>
          <w:rFonts w:ascii="Times New Roman" w:eastAsia="Calibri" w:hAnsi="Times New Roman" w:cs="Times New Roman"/>
          <w:color w:val="000000"/>
          <w:sz w:val="28"/>
          <w:szCs w:val="28"/>
        </w:rPr>
        <w:t xml:space="preserve">Ответственный исполнитель </w:t>
      </w:r>
      <w:r>
        <w:rPr>
          <w:rFonts w:ascii="Times New Roman" w:eastAsia="Calibri" w:hAnsi="Times New Roman" w:cs="Times New Roman"/>
          <w:sz w:val="28"/>
        </w:rPr>
        <w:t>Подпрограммы</w:t>
      </w:r>
      <w:r w:rsidRPr="007F0297">
        <w:rPr>
          <w:rFonts w:ascii="Times New Roman" w:eastAsia="Calibri" w:hAnsi="Times New Roman" w:cs="Times New Roman"/>
          <w:color w:val="000000"/>
          <w:sz w:val="28"/>
          <w:szCs w:val="28"/>
        </w:rPr>
        <w:t xml:space="preserve">, соисполнители </w:t>
      </w:r>
      <w:r>
        <w:rPr>
          <w:rFonts w:ascii="Times New Roman" w:eastAsia="Calibri" w:hAnsi="Times New Roman" w:cs="Times New Roman"/>
          <w:sz w:val="28"/>
        </w:rPr>
        <w:t>Подпрограммы</w:t>
      </w:r>
      <w:r w:rsidRPr="007F0297">
        <w:rPr>
          <w:rFonts w:ascii="Times New Roman" w:eastAsia="Calibri" w:hAnsi="Times New Roman" w:cs="Times New Roman"/>
          <w:color w:val="000000"/>
          <w:sz w:val="28"/>
          <w:szCs w:val="28"/>
        </w:rPr>
        <w:t xml:space="preserve">, исходя из своих полномочий, в установленном порядке осуществляют: </w:t>
      </w:r>
    </w:p>
    <w:p w:rsidR="003664C9" w:rsidRPr="00EC36B2" w:rsidRDefault="003664C9" w:rsidP="003664C9">
      <w:pPr>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lastRenderedPageBreak/>
        <w:t xml:space="preserve">- разработку и утверждение </w:t>
      </w:r>
      <w:r>
        <w:rPr>
          <w:rFonts w:ascii="Times New Roman" w:eastAsia="Calibri" w:hAnsi="Times New Roman" w:cs="Times New Roman"/>
          <w:sz w:val="28"/>
        </w:rPr>
        <w:t xml:space="preserve">Подпрограммы </w:t>
      </w:r>
      <w:r w:rsidRPr="007F0297">
        <w:rPr>
          <w:rFonts w:ascii="Times New Roman" w:eastAsia="Calibri" w:hAnsi="Times New Roman" w:cs="Times New Roman"/>
          <w:sz w:val="28"/>
        </w:rPr>
        <w:t>по переселению граждан из а</w:t>
      </w:r>
      <w:r>
        <w:rPr>
          <w:rFonts w:ascii="Times New Roman" w:eastAsia="Calibri" w:hAnsi="Times New Roman" w:cs="Times New Roman"/>
          <w:sz w:val="28"/>
        </w:rPr>
        <w:t xml:space="preserve">варийного </w:t>
      </w:r>
      <w:r w:rsidRPr="00EC36B2">
        <w:rPr>
          <w:rFonts w:ascii="Times New Roman" w:eastAsia="Calibri" w:hAnsi="Times New Roman" w:cs="Times New Roman"/>
          <w:sz w:val="28"/>
        </w:rPr>
        <w:t>жилищного фонда</w:t>
      </w:r>
      <w:r w:rsidRPr="00EC36B2">
        <w:rPr>
          <w:rFonts w:ascii="Times New Roman" w:eastAsia="Calibri" w:hAnsi="Times New Roman" w:cs="Times New Roman"/>
          <w:sz w:val="28"/>
          <w:szCs w:val="28"/>
        </w:rPr>
        <w:t>;</w:t>
      </w:r>
    </w:p>
    <w:p w:rsidR="003664C9" w:rsidRPr="007F0297" w:rsidRDefault="003664C9" w:rsidP="003664C9">
      <w:pPr>
        <w:spacing w:after="0" w:line="240" w:lineRule="auto"/>
        <w:ind w:firstLine="709"/>
        <w:jc w:val="both"/>
        <w:rPr>
          <w:rFonts w:ascii="Times New Roman" w:eastAsia="Calibri" w:hAnsi="Times New Roman" w:cs="Times New Roman"/>
          <w:sz w:val="28"/>
        </w:rPr>
      </w:pPr>
      <w:r w:rsidRPr="00EC36B2">
        <w:rPr>
          <w:rFonts w:ascii="Times New Roman" w:eastAsia="Calibri" w:hAnsi="Times New Roman" w:cs="Times New Roman"/>
          <w:sz w:val="28"/>
        </w:rPr>
        <w:t>- установление очередности переселения граждан, сноса аварийного жилищного фонда;</w:t>
      </w:r>
    </w:p>
    <w:p w:rsidR="003664C9" w:rsidRPr="00A062BB" w:rsidRDefault="003664C9" w:rsidP="003664C9">
      <w:pPr>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t>- формирование необходимой для выполнения П</w:t>
      </w:r>
      <w:r>
        <w:rPr>
          <w:rFonts w:ascii="Times New Roman" w:eastAsia="Calibri" w:hAnsi="Times New Roman" w:cs="Times New Roman"/>
          <w:sz w:val="28"/>
        </w:rPr>
        <w:t>одп</w:t>
      </w:r>
      <w:r w:rsidRPr="007F0297">
        <w:rPr>
          <w:rFonts w:ascii="Times New Roman" w:eastAsia="Calibri" w:hAnsi="Times New Roman" w:cs="Times New Roman"/>
          <w:sz w:val="28"/>
        </w:rPr>
        <w:t>рограммы нормативно-правовой базы в</w:t>
      </w:r>
      <w:r w:rsidRPr="00A062BB">
        <w:rPr>
          <w:rFonts w:ascii="Times New Roman" w:eastAsia="Calibri" w:hAnsi="Times New Roman" w:cs="Times New Roman"/>
          <w:sz w:val="28"/>
        </w:rPr>
        <w:t xml:space="preserve"> соответствии с законодательством Российской Федерации и Ярославской области;</w:t>
      </w:r>
    </w:p>
    <w:p w:rsidR="003664C9" w:rsidRPr="007F0297" w:rsidRDefault="003664C9" w:rsidP="003664C9">
      <w:pPr>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 xml:space="preserve">- </w:t>
      </w:r>
      <w:r w:rsidRPr="007F0297">
        <w:rPr>
          <w:rFonts w:ascii="Times New Roman" w:eastAsia="Calibri" w:hAnsi="Times New Roman" w:cs="Times New Roman"/>
          <w:sz w:val="28"/>
        </w:rPr>
        <w:t xml:space="preserve">определение соисполнителей, ответственных за реализацию </w:t>
      </w:r>
      <w:r>
        <w:rPr>
          <w:rFonts w:ascii="Times New Roman" w:eastAsia="Calibri" w:hAnsi="Times New Roman" w:cs="Times New Roman"/>
          <w:sz w:val="28"/>
        </w:rPr>
        <w:t>Подпрограммы</w:t>
      </w:r>
      <w:r w:rsidRPr="007F0297">
        <w:rPr>
          <w:rFonts w:ascii="Times New Roman" w:eastAsia="Calibri" w:hAnsi="Times New Roman" w:cs="Times New Roman"/>
          <w:sz w:val="28"/>
        </w:rPr>
        <w:t>;</w:t>
      </w:r>
    </w:p>
    <w:p w:rsidR="003664C9" w:rsidRPr="007F0297" w:rsidRDefault="003664C9" w:rsidP="003664C9">
      <w:pPr>
        <w:tabs>
          <w:tab w:val="left" w:pos="0"/>
          <w:tab w:val="left" w:pos="851"/>
        </w:tabs>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w:t>
      </w:r>
      <w:r w:rsidRPr="00A062BB">
        <w:rPr>
          <w:rFonts w:ascii="Times New Roman" w:eastAsia="Calibri" w:hAnsi="Times New Roman" w:cs="Times New Roman"/>
          <w:sz w:val="28"/>
        </w:rPr>
        <w:tab/>
      </w:r>
      <w:r w:rsidRPr="007F0297">
        <w:rPr>
          <w:rFonts w:ascii="Times New Roman" w:eastAsia="Calibri" w:hAnsi="Times New Roman" w:cs="Times New Roman"/>
          <w:sz w:val="28"/>
        </w:rPr>
        <w:t xml:space="preserve">внесение сведений о ходе реализации </w:t>
      </w:r>
      <w:r>
        <w:rPr>
          <w:rFonts w:ascii="Times New Roman" w:eastAsia="Calibri" w:hAnsi="Times New Roman" w:cs="Times New Roman"/>
          <w:sz w:val="28"/>
        </w:rPr>
        <w:t xml:space="preserve">Подпрограммы </w:t>
      </w:r>
      <w:r w:rsidRPr="007F0297">
        <w:rPr>
          <w:rFonts w:ascii="Times New Roman" w:eastAsia="Calibri" w:hAnsi="Times New Roman" w:cs="Times New Roman"/>
          <w:sz w:val="28"/>
        </w:rPr>
        <w:t>в информационную систему Фонда «АИС Реформа ЖКХ» с их корректировкой по мере обновления;</w:t>
      </w:r>
    </w:p>
    <w:p w:rsidR="003664C9" w:rsidRPr="00A062BB" w:rsidRDefault="003664C9" w:rsidP="003664C9">
      <w:pPr>
        <w:tabs>
          <w:tab w:val="left" w:pos="851"/>
        </w:tabs>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t>-</w:t>
      </w:r>
      <w:r w:rsidRPr="007F0297">
        <w:rPr>
          <w:rFonts w:ascii="Times New Roman" w:eastAsia="Calibri" w:hAnsi="Times New Roman" w:cs="Times New Roman"/>
          <w:sz w:val="28"/>
        </w:rPr>
        <w:tab/>
        <w:t>строительство и (или</w:t>
      </w:r>
      <w:r w:rsidRPr="00A062BB">
        <w:rPr>
          <w:rFonts w:ascii="Times New Roman" w:eastAsia="Calibri" w:hAnsi="Times New Roman" w:cs="Times New Roman"/>
          <w:sz w:val="28"/>
        </w:rPr>
        <w:t>) приобретение жилых помещений для переселения граждан из аварийного жилищного фонда в соответствии с действующим законодательством;</w:t>
      </w:r>
    </w:p>
    <w:p w:rsidR="003664C9" w:rsidRDefault="003664C9" w:rsidP="003664C9">
      <w:pPr>
        <w:tabs>
          <w:tab w:val="left" w:pos="851"/>
        </w:tabs>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w:t>
      </w:r>
      <w:r w:rsidRPr="00A062BB">
        <w:rPr>
          <w:rFonts w:ascii="Times New Roman" w:eastAsia="Calibri" w:hAnsi="Times New Roman" w:cs="Times New Roman"/>
          <w:sz w:val="28"/>
        </w:rPr>
        <w:tab/>
        <w:t>предоставление другого благоустроенного применительно к условиям населенного пункта жилого помещения по договору социального найма;</w:t>
      </w:r>
    </w:p>
    <w:p w:rsidR="003664C9" w:rsidRPr="007F2763" w:rsidRDefault="003664C9" w:rsidP="003664C9">
      <w:pPr>
        <w:pStyle w:val="ConsPlusNormal"/>
        <w:ind w:firstLine="540"/>
        <w:jc w:val="both"/>
        <w:rPr>
          <w:rFonts w:ascii="Times New Roman" w:hAnsi="Times New Roman" w:cs="Times New Roman"/>
          <w:sz w:val="28"/>
          <w:szCs w:val="28"/>
        </w:rPr>
      </w:pPr>
      <w:r w:rsidRPr="001F43FF">
        <w:rPr>
          <w:rFonts w:ascii="Times New Roman" w:hAnsi="Times New Roman" w:cs="Times New Roman"/>
          <w:sz w:val="28"/>
          <w:szCs w:val="28"/>
        </w:rPr>
        <w:t>- выплачено денежного возмещения гражданам, занимающим жилые помещения по договору социального найма</w:t>
      </w:r>
      <w:r>
        <w:rPr>
          <w:rFonts w:ascii="Times New Roman" w:hAnsi="Times New Roman" w:cs="Times New Roman"/>
          <w:sz w:val="28"/>
          <w:szCs w:val="28"/>
        </w:rPr>
        <w:t>;</w:t>
      </w:r>
    </w:p>
    <w:p w:rsidR="003664C9" w:rsidRPr="00A062BB" w:rsidRDefault="003664C9" w:rsidP="003664C9">
      <w:pPr>
        <w:tabs>
          <w:tab w:val="left" w:pos="851"/>
        </w:tabs>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w:t>
      </w:r>
      <w:r w:rsidRPr="00A062BB">
        <w:rPr>
          <w:rFonts w:ascii="Times New Roman" w:eastAsia="Calibri" w:hAnsi="Times New Roman" w:cs="Times New Roman"/>
          <w:sz w:val="28"/>
        </w:rPr>
        <w:tab/>
        <w:t xml:space="preserve">выплату размера возмещения за жилое помещение в связи с изъятием земельного участка для муниципальных нужд; </w:t>
      </w:r>
    </w:p>
    <w:p w:rsidR="003664C9" w:rsidRPr="007F0297" w:rsidRDefault="003664C9" w:rsidP="003664C9">
      <w:pPr>
        <w:tabs>
          <w:tab w:val="left" w:pos="851"/>
        </w:tabs>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w:t>
      </w:r>
      <w:r w:rsidRPr="00A062BB">
        <w:rPr>
          <w:rFonts w:ascii="Times New Roman" w:eastAsia="Calibri" w:hAnsi="Times New Roman" w:cs="Times New Roman"/>
          <w:sz w:val="28"/>
        </w:rPr>
        <w:tab/>
        <w:t xml:space="preserve">предоставление взамен изымаемого жилого помещения другого жилого помещения с </w:t>
      </w:r>
      <w:r w:rsidRPr="007F0297">
        <w:rPr>
          <w:rFonts w:ascii="Times New Roman" w:eastAsia="Calibri" w:hAnsi="Times New Roman" w:cs="Times New Roman"/>
          <w:sz w:val="28"/>
        </w:rPr>
        <w:t>зачетом его стоимости в размере возмещения за жилое помещение;</w:t>
      </w:r>
    </w:p>
    <w:p w:rsidR="003664C9" w:rsidRPr="007F0297" w:rsidRDefault="003664C9" w:rsidP="003664C9">
      <w:pPr>
        <w:tabs>
          <w:tab w:val="left" w:pos="851"/>
        </w:tabs>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t>-</w:t>
      </w:r>
      <w:r w:rsidRPr="007F0297">
        <w:rPr>
          <w:rFonts w:ascii="Times New Roman" w:eastAsia="Calibri" w:hAnsi="Times New Roman" w:cs="Times New Roman"/>
          <w:sz w:val="28"/>
        </w:rPr>
        <w:tab/>
        <w:t>снос аварийных МКД после завершения их расселения;</w:t>
      </w:r>
    </w:p>
    <w:p w:rsidR="003664C9" w:rsidRPr="007F0297" w:rsidRDefault="003664C9" w:rsidP="003664C9">
      <w:pPr>
        <w:tabs>
          <w:tab w:val="left" w:pos="851"/>
        </w:tabs>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t xml:space="preserve">- определение сроков и источников финансирования сноса расселенного </w:t>
      </w:r>
      <w:r>
        <w:rPr>
          <w:rFonts w:ascii="Times New Roman" w:eastAsia="Calibri" w:hAnsi="Times New Roman" w:cs="Times New Roman"/>
          <w:sz w:val="28"/>
        </w:rPr>
        <w:t>АЖФ</w:t>
      </w:r>
      <w:r w:rsidRPr="007F0297">
        <w:rPr>
          <w:rFonts w:ascii="Times New Roman" w:eastAsia="Calibri" w:hAnsi="Times New Roman" w:cs="Times New Roman"/>
          <w:sz w:val="28"/>
        </w:rPr>
        <w:t xml:space="preserve"> и осуществление соответствующих мероприятий.</w:t>
      </w:r>
    </w:p>
    <w:p w:rsidR="003664C9" w:rsidRPr="00A062BB" w:rsidRDefault="003664C9" w:rsidP="003664C9">
      <w:pPr>
        <w:spacing w:after="0" w:line="240" w:lineRule="auto"/>
        <w:ind w:firstLine="709"/>
        <w:jc w:val="both"/>
        <w:rPr>
          <w:rFonts w:ascii="Times New Roman" w:eastAsia="Calibri" w:hAnsi="Times New Roman" w:cs="Times New Roman"/>
          <w:sz w:val="28"/>
        </w:rPr>
      </w:pPr>
      <w:r w:rsidRPr="007F0297">
        <w:rPr>
          <w:rFonts w:ascii="Times New Roman" w:eastAsia="Calibri" w:hAnsi="Times New Roman" w:cs="Times New Roman"/>
          <w:sz w:val="28"/>
        </w:rPr>
        <w:t xml:space="preserve">Если граждане отказываются в добровольном порядке от предоставляемых в рамках </w:t>
      </w:r>
      <w:r>
        <w:rPr>
          <w:rFonts w:ascii="Times New Roman" w:eastAsia="Calibri" w:hAnsi="Times New Roman" w:cs="Times New Roman"/>
          <w:sz w:val="28"/>
        </w:rPr>
        <w:t xml:space="preserve">Подпрограммы </w:t>
      </w:r>
      <w:r w:rsidRPr="007F0297">
        <w:rPr>
          <w:rFonts w:ascii="Times New Roman" w:eastAsia="Calibri" w:hAnsi="Times New Roman" w:cs="Times New Roman"/>
          <w:sz w:val="28"/>
        </w:rPr>
        <w:t>жилых помещений, что влечет за собой необходимость Администрации решать вопрос переселения</w:t>
      </w:r>
      <w:r w:rsidRPr="00A062BB">
        <w:rPr>
          <w:rFonts w:ascii="Times New Roman" w:eastAsia="Calibri" w:hAnsi="Times New Roman" w:cs="Times New Roman"/>
          <w:sz w:val="28"/>
        </w:rPr>
        <w:t xml:space="preserve"> в судебном порядке, то реализация мероприятий </w:t>
      </w:r>
      <w:r>
        <w:rPr>
          <w:rFonts w:ascii="Times New Roman" w:eastAsia="Calibri" w:hAnsi="Times New Roman" w:cs="Times New Roman"/>
          <w:sz w:val="28"/>
        </w:rPr>
        <w:t>Подпрограммы</w:t>
      </w:r>
      <w:r w:rsidRPr="00A062BB">
        <w:rPr>
          <w:rFonts w:ascii="Times New Roman" w:eastAsia="Calibri" w:hAnsi="Times New Roman" w:cs="Times New Roman"/>
          <w:sz w:val="28"/>
        </w:rPr>
        <w:t xml:space="preserve"> осуществляется до момента исполнения судебного решения.</w:t>
      </w:r>
    </w:p>
    <w:p w:rsidR="003664C9" w:rsidRPr="00A062BB" w:rsidRDefault="003664C9" w:rsidP="003664C9">
      <w:pPr>
        <w:spacing w:after="0" w:line="240" w:lineRule="auto"/>
        <w:ind w:firstLine="709"/>
        <w:jc w:val="both"/>
        <w:rPr>
          <w:rFonts w:ascii="Times New Roman" w:eastAsia="Calibri" w:hAnsi="Times New Roman" w:cs="Times New Roman"/>
          <w:sz w:val="28"/>
        </w:rPr>
      </w:pPr>
      <w:r w:rsidRPr="00A062BB">
        <w:rPr>
          <w:rFonts w:ascii="Times New Roman" w:eastAsia="Calibri" w:hAnsi="Times New Roman" w:cs="Times New Roman"/>
          <w:sz w:val="28"/>
        </w:rPr>
        <w:t>Закупки  товаров,  работ,  услуг  с  начальной  (максимально</w:t>
      </w:r>
      <w:r>
        <w:rPr>
          <w:rFonts w:ascii="Times New Roman" w:eastAsia="Calibri" w:hAnsi="Times New Roman" w:cs="Times New Roman"/>
          <w:sz w:val="28"/>
        </w:rPr>
        <w:t>й)  ценой контракта 300 000,00</w:t>
      </w:r>
      <w:r w:rsidRPr="00A062BB">
        <w:rPr>
          <w:rFonts w:ascii="Times New Roman" w:eastAsia="Calibri" w:hAnsi="Times New Roman" w:cs="Times New Roman"/>
          <w:sz w:val="28"/>
        </w:rPr>
        <w:t xml:space="preserve"> рублей и более, финансовое обеспечение которых частично или полностью  осуществляется  за  счет  межбюджетных  трансфертов, главными  распорядителями  бюджетных  средств  по  которым  являются органы  исполнительной  власти  Ярославской  области, производится в соответствии  с постановлением  Правительства  области  от  27.04.2016 № 501-п «Об особенностях осуществления закупок, финансируемых за счет бюджета Ярославской области» и </w:t>
      </w:r>
      <w:r w:rsidRPr="00A062BB">
        <w:rPr>
          <w:rFonts w:ascii="Times New Roman" w:eastAsia="Times New Roman" w:hAnsi="Times New Roman" w:cs="Times New Roman"/>
          <w:sz w:val="28"/>
        </w:rPr>
        <w:t>постановлением Правительства области от 27.12.2013 № 1767-п «О реализации контрактной системы в сфере закупок товаров, работ, услуг и внесении изменений в постановление Администрации области от 23.12.2005 № 344».</w:t>
      </w: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Default="003664C9" w:rsidP="003664C9">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3664C9" w:rsidRPr="00A062BB" w:rsidRDefault="003664C9" w:rsidP="003664C9">
      <w:pPr>
        <w:shd w:val="clear" w:color="auto" w:fill="FFFFFF"/>
        <w:spacing w:after="0" w:line="240" w:lineRule="auto"/>
        <w:ind w:left="1080"/>
        <w:contextualSpacing/>
        <w:jc w:val="center"/>
        <w:rPr>
          <w:rFonts w:ascii="Times New Roman" w:eastAsia="Times New Roman" w:hAnsi="Times New Roman" w:cs="Times New Roman"/>
          <w:color w:val="000000"/>
          <w:sz w:val="28"/>
          <w:szCs w:val="28"/>
        </w:rPr>
      </w:pPr>
      <w:r>
        <w:rPr>
          <w:rFonts w:ascii="Times New Roman" w:eastAsia="Calibri" w:hAnsi="Times New Roman" w:cs="Calibri"/>
          <w:sz w:val="28"/>
          <w:szCs w:val="28"/>
        </w:rPr>
        <w:lastRenderedPageBreak/>
        <w:t xml:space="preserve">7.7. </w:t>
      </w:r>
      <w:r w:rsidRPr="00A062BB">
        <w:rPr>
          <w:rFonts w:ascii="Times New Roman" w:eastAsia="Times New Roman" w:hAnsi="Times New Roman" w:cs="Times New Roman"/>
          <w:color w:val="000000"/>
          <w:sz w:val="28"/>
          <w:szCs w:val="28"/>
        </w:rPr>
        <w:t>Индикаторы результативности П</w:t>
      </w:r>
      <w:r>
        <w:rPr>
          <w:rFonts w:ascii="Times New Roman" w:eastAsia="Times New Roman" w:hAnsi="Times New Roman" w:cs="Times New Roman"/>
          <w:color w:val="000000"/>
          <w:sz w:val="28"/>
          <w:szCs w:val="28"/>
        </w:rPr>
        <w:t>од</w:t>
      </w:r>
      <w:r w:rsidRPr="00A062BB">
        <w:rPr>
          <w:rFonts w:ascii="Times New Roman" w:eastAsia="Times New Roman" w:hAnsi="Times New Roman" w:cs="Times New Roman"/>
          <w:color w:val="000000"/>
          <w:sz w:val="28"/>
          <w:szCs w:val="28"/>
        </w:rPr>
        <w:t>программы</w:t>
      </w:r>
    </w:p>
    <w:p w:rsidR="003664C9" w:rsidRPr="00A062BB" w:rsidRDefault="003664C9" w:rsidP="003664C9">
      <w:pPr>
        <w:shd w:val="clear" w:color="auto" w:fill="FFFFFF"/>
        <w:spacing w:after="0" w:line="240" w:lineRule="auto"/>
        <w:ind w:left="720"/>
        <w:jc w:val="center"/>
        <w:rPr>
          <w:rFonts w:ascii="Times New Roman" w:eastAsia="Times New Roman" w:hAnsi="Times New Roman" w:cs="Times New Roman"/>
          <w:color w:val="000000"/>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977"/>
        <w:gridCol w:w="992"/>
        <w:gridCol w:w="1417"/>
        <w:gridCol w:w="1560"/>
      </w:tblGrid>
      <w:tr w:rsidR="003664C9" w:rsidRPr="00A062BB" w:rsidTr="000041B4">
        <w:trPr>
          <w:trHeight w:val="471"/>
        </w:trPr>
        <w:tc>
          <w:tcPr>
            <w:tcW w:w="3119" w:type="dxa"/>
            <w:vMerge w:val="restart"/>
          </w:tcPr>
          <w:p w:rsidR="003664C9" w:rsidRPr="00A062BB" w:rsidRDefault="003664C9" w:rsidP="000041B4">
            <w:pPr>
              <w:widowControl w:val="0"/>
              <w:autoSpaceDE w:val="0"/>
              <w:autoSpaceDN w:val="0"/>
              <w:adjustRightInd w:val="0"/>
              <w:spacing w:after="0" w:line="240" w:lineRule="auto"/>
              <w:ind w:left="-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Наименование задачи</w:t>
            </w:r>
          </w:p>
        </w:tc>
        <w:tc>
          <w:tcPr>
            <w:tcW w:w="2977" w:type="dxa"/>
            <w:vMerge w:val="restart"/>
          </w:tcPr>
          <w:p w:rsidR="003664C9" w:rsidRPr="00A062BB" w:rsidRDefault="003664C9" w:rsidP="000041B4">
            <w:pPr>
              <w:widowControl w:val="0"/>
              <w:autoSpaceDE w:val="0"/>
              <w:autoSpaceDN w:val="0"/>
              <w:adjustRightInd w:val="0"/>
              <w:spacing w:after="0" w:line="240" w:lineRule="auto"/>
              <w:ind w:left="-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Наименование индикатора</w:t>
            </w:r>
          </w:p>
        </w:tc>
        <w:tc>
          <w:tcPr>
            <w:tcW w:w="992" w:type="dxa"/>
            <w:vMerge w:val="restart"/>
          </w:tcPr>
          <w:p w:rsidR="003664C9" w:rsidRPr="00A062BB" w:rsidRDefault="003664C9" w:rsidP="000041B4">
            <w:pPr>
              <w:widowControl w:val="0"/>
              <w:autoSpaceDE w:val="0"/>
              <w:autoSpaceDN w:val="0"/>
              <w:adjustRightInd w:val="0"/>
              <w:spacing w:after="0" w:line="240" w:lineRule="auto"/>
              <w:ind w:left="-108" w:right="-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Единица измерения</w:t>
            </w:r>
          </w:p>
        </w:tc>
        <w:tc>
          <w:tcPr>
            <w:tcW w:w="1417" w:type="dxa"/>
          </w:tcPr>
          <w:p w:rsidR="003664C9" w:rsidRPr="00A062BB" w:rsidRDefault="003664C9" w:rsidP="000041B4">
            <w:pPr>
              <w:spacing w:after="0" w:line="240" w:lineRule="auto"/>
              <w:ind w:left="-109" w:right="-106"/>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Базовое значение</w:t>
            </w:r>
          </w:p>
        </w:tc>
        <w:tc>
          <w:tcPr>
            <w:tcW w:w="1560" w:type="dxa"/>
          </w:tcPr>
          <w:p w:rsidR="003664C9" w:rsidRPr="00A062BB" w:rsidRDefault="003664C9" w:rsidP="000041B4">
            <w:pPr>
              <w:spacing w:after="0" w:line="240" w:lineRule="auto"/>
              <w:ind w:left="-109" w:right="-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Планируемое значение</w:t>
            </w:r>
          </w:p>
        </w:tc>
      </w:tr>
      <w:tr w:rsidR="003664C9" w:rsidRPr="00A062BB" w:rsidTr="000041B4">
        <w:trPr>
          <w:trHeight w:val="427"/>
        </w:trPr>
        <w:tc>
          <w:tcPr>
            <w:tcW w:w="3119" w:type="dxa"/>
            <w:vMerge/>
          </w:tcPr>
          <w:p w:rsidR="003664C9" w:rsidRPr="00A062BB" w:rsidRDefault="003664C9" w:rsidP="000041B4">
            <w:pPr>
              <w:widowControl w:val="0"/>
              <w:autoSpaceDE w:val="0"/>
              <w:autoSpaceDN w:val="0"/>
              <w:adjustRightInd w:val="0"/>
              <w:spacing w:after="0" w:line="240" w:lineRule="auto"/>
              <w:ind w:left="-108"/>
              <w:jc w:val="center"/>
              <w:rPr>
                <w:rFonts w:ascii="Times New Roman" w:eastAsia="Times New Roman" w:hAnsi="Times New Roman" w:cs="Times New Roman"/>
                <w:color w:val="000000"/>
              </w:rPr>
            </w:pPr>
          </w:p>
        </w:tc>
        <w:tc>
          <w:tcPr>
            <w:tcW w:w="2977" w:type="dxa"/>
            <w:vMerge/>
          </w:tcPr>
          <w:p w:rsidR="003664C9" w:rsidRPr="00A062BB" w:rsidRDefault="003664C9" w:rsidP="000041B4">
            <w:pPr>
              <w:widowControl w:val="0"/>
              <w:autoSpaceDE w:val="0"/>
              <w:autoSpaceDN w:val="0"/>
              <w:adjustRightInd w:val="0"/>
              <w:spacing w:after="0" w:line="240" w:lineRule="auto"/>
              <w:ind w:left="-108"/>
              <w:jc w:val="center"/>
              <w:rPr>
                <w:rFonts w:ascii="Times New Roman" w:eastAsia="Times New Roman" w:hAnsi="Times New Roman" w:cs="Times New Roman"/>
                <w:color w:val="000000"/>
              </w:rPr>
            </w:pPr>
          </w:p>
        </w:tc>
        <w:tc>
          <w:tcPr>
            <w:tcW w:w="992" w:type="dxa"/>
            <w:vMerge/>
          </w:tcPr>
          <w:p w:rsidR="003664C9" w:rsidRPr="00A062BB" w:rsidRDefault="003664C9" w:rsidP="000041B4">
            <w:pPr>
              <w:widowControl w:val="0"/>
              <w:autoSpaceDE w:val="0"/>
              <w:autoSpaceDN w:val="0"/>
              <w:adjustRightInd w:val="0"/>
              <w:spacing w:after="0" w:line="240" w:lineRule="auto"/>
              <w:ind w:left="-108" w:right="-108"/>
              <w:jc w:val="center"/>
              <w:rPr>
                <w:rFonts w:ascii="Times New Roman" w:eastAsia="Times New Roman" w:hAnsi="Times New Roman" w:cs="Times New Roman"/>
                <w:color w:val="000000"/>
              </w:rPr>
            </w:pPr>
          </w:p>
        </w:tc>
        <w:tc>
          <w:tcPr>
            <w:tcW w:w="1417" w:type="dxa"/>
          </w:tcPr>
          <w:p w:rsidR="003664C9" w:rsidRPr="00EC36B2" w:rsidRDefault="003664C9" w:rsidP="000041B4">
            <w:pPr>
              <w:spacing w:after="0" w:line="240" w:lineRule="auto"/>
              <w:jc w:val="center"/>
              <w:rPr>
                <w:rFonts w:ascii="Times New Roman" w:eastAsia="Times New Roman" w:hAnsi="Times New Roman" w:cs="Times New Roman"/>
                <w:color w:val="000000"/>
              </w:rPr>
            </w:pPr>
            <w:r w:rsidRPr="00EC36B2">
              <w:rPr>
                <w:rFonts w:ascii="Times New Roman" w:eastAsia="Times New Roman" w:hAnsi="Times New Roman" w:cs="Times New Roman"/>
                <w:color w:val="000000"/>
              </w:rPr>
              <w:t>2025</w:t>
            </w:r>
          </w:p>
        </w:tc>
        <w:tc>
          <w:tcPr>
            <w:tcW w:w="1560" w:type="dxa"/>
          </w:tcPr>
          <w:p w:rsidR="003664C9" w:rsidRPr="00A062BB" w:rsidRDefault="003664C9" w:rsidP="000041B4">
            <w:pPr>
              <w:spacing w:after="0" w:line="240" w:lineRule="auto"/>
              <w:ind w:left="-109"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2026</w:t>
            </w:r>
          </w:p>
        </w:tc>
      </w:tr>
      <w:tr w:rsidR="003664C9" w:rsidRPr="00A062BB" w:rsidTr="000041B4">
        <w:trPr>
          <w:trHeight w:val="956"/>
        </w:trPr>
        <w:tc>
          <w:tcPr>
            <w:tcW w:w="3119" w:type="dxa"/>
            <w:vMerge w:val="restart"/>
          </w:tcPr>
          <w:p w:rsidR="003664C9" w:rsidRPr="00A062BB" w:rsidRDefault="003664C9" w:rsidP="000041B4">
            <w:pPr>
              <w:widowControl w:val="0"/>
              <w:autoSpaceDE w:val="0"/>
              <w:autoSpaceDN w:val="0"/>
              <w:adjustRightInd w:val="0"/>
              <w:spacing w:after="0" w:line="240" w:lineRule="auto"/>
              <w:ind w:right="-108"/>
              <w:contextualSpacing/>
              <w:rPr>
                <w:rFonts w:ascii="Times New Roman" w:eastAsia="Calibri" w:hAnsi="Times New Roman" w:cs="Calibri"/>
              </w:rPr>
            </w:pPr>
            <w:r w:rsidRPr="00A062BB">
              <w:rPr>
                <w:rFonts w:ascii="Times New Roman" w:eastAsia="Calibri" w:hAnsi="Times New Roman" w:cs="Calibri"/>
              </w:rPr>
              <w:t xml:space="preserve">Обеспечение благоустроенными жилыми </w:t>
            </w:r>
            <w:r w:rsidRPr="006A278B">
              <w:rPr>
                <w:rFonts w:ascii="Times New Roman" w:eastAsia="Calibri" w:hAnsi="Times New Roman" w:cs="Calibri"/>
              </w:rPr>
              <w:t>помещениями граждан, переселяемых из многоквартирных домов, признанных в установленном порядке</w:t>
            </w:r>
            <w:r w:rsidRPr="00A062BB">
              <w:rPr>
                <w:rFonts w:ascii="Times New Roman" w:eastAsia="Calibri" w:hAnsi="Times New Roman" w:cs="Calibri"/>
              </w:rPr>
              <w:t xml:space="preserve"> аварийными и подлежащими сносу или реконструкции в связи с физическим износом в процессе их эксплуатации</w:t>
            </w:r>
          </w:p>
        </w:tc>
        <w:tc>
          <w:tcPr>
            <w:tcW w:w="2977" w:type="dxa"/>
            <w:vMerge w:val="restart"/>
          </w:tcPr>
          <w:p w:rsidR="003664C9" w:rsidRPr="002E11BE" w:rsidRDefault="003664C9" w:rsidP="000041B4">
            <w:pPr>
              <w:autoSpaceDE w:val="0"/>
              <w:autoSpaceDN w:val="0"/>
              <w:spacing w:after="0" w:line="240" w:lineRule="auto"/>
              <w:rPr>
                <w:rFonts w:ascii="Times New Roman" w:eastAsia="Calibri" w:hAnsi="Times New Roman" w:cs="Times New Roman"/>
              </w:rPr>
            </w:pPr>
            <w:r w:rsidRPr="002E11BE">
              <w:rPr>
                <w:rFonts w:ascii="Times New Roman" w:eastAsia="Calibri" w:hAnsi="Times New Roman" w:cs="Times New Roman"/>
              </w:rPr>
              <w:t>Переселение граждан из аварийного жилищного фонда в приобретаемые жилые помещения, в жилые помещения свободного муниципального жилищного фонда и предоставление возмещения за жилые помещения в связи изъятием земельных участков для муниципальных нужд</w:t>
            </w:r>
          </w:p>
        </w:tc>
        <w:tc>
          <w:tcPr>
            <w:tcW w:w="992" w:type="dxa"/>
          </w:tcPr>
          <w:p w:rsidR="003664C9" w:rsidRPr="00A062BB" w:rsidRDefault="003664C9" w:rsidP="000041B4">
            <w:pPr>
              <w:spacing w:after="0" w:line="240" w:lineRule="auto"/>
              <w:ind w:hanging="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семьи</w:t>
            </w:r>
          </w:p>
        </w:tc>
        <w:tc>
          <w:tcPr>
            <w:tcW w:w="1417" w:type="dxa"/>
          </w:tcPr>
          <w:p w:rsidR="003664C9" w:rsidRPr="00EC36B2" w:rsidRDefault="003664C9" w:rsidP="000041B4">
            <w:pPr>
              <w:spacing w:after="0" w:line="240" w:lineRule="auto"/>
              <w:jc w:val="center"/>
              <w:rPr>
                <w:rFonts w:ascii="Times New Roman" w:eastAsia="Times New Roman" w:hAnsi="Times New Roman" w:cs="Times New Roman"/>
                <w:color w:val="000000"/>
                <w:lang w:val="en-US"/>
              </w:rPr>
            </w:pPr>
            <w:r w:rsidRPr="00EC36B2">
              <w:rPr>
                <w:rFonts w:ascii="Times New Roman" w:eastAsia="Times New Roman" w:hAnsi="Times New Roman" w:cs="Times New Roman"/>
                <w:color w:val="000000"/>
                <w:lang w:val="en-US"/>
              </w:rPr>
              <w:t>9</w:t>
            </w:r>
          </w:p>
        </w:tc>
        <w:tc>
          <w:tcPr>
            <w:tcW w:w="1560" w:type="dxa"/>
          </w:tcPr>
          <w:p w:rsidR="003664C9" w:rsidRPr="00DC1807" w:rsidRDefault="003664C9" w:rsidP="000041B4">
            <w:pPr>
              <w:spacing w:after="0" w:line="240" w:lineRule="auto"/>
              <w:jc w:val="center"/>
              <w:rPr>
                <w:rFonts w:ascii="Times New Roman" w:eastAsia="Times New Roman" w:hAnsi="Times New Roman" w:cs="Calibri"/>
              </w:rPr>
            </w:pPr>
            <w:r w:rsidRPr="00DC1807">
              <w:rPr>
                <w:rFonts w:ascii="Times New Roman" w:eastAsia="Times New Roman" w:hAnsi="Times New Roman" w:cs="Calibri"/>
              </w:rPr>
              <w:t>9</w:t>
            </w:r>
          </w:p>
        </w:tc>
      </w:tr>
      <w:tr w:rsidR="003664C9" w:rsidRPr="00A062BB" w:rsidTr="000041B4">
        <w:trPr>
          <w:trHeight w:val="983"/>
        </w:trPr>
        <w:tc>
          <w:tcPr>
            <w:tcW w:w="3119" w:type="dxa"/>
            <w:vMerge/>
          </w:tcPr>
          <w:p w:rsidR="003664C9" w:rsidRPr="00A062BB" w:rsidRDefault="003664C9" w:rsidP="000041B4">
            <w:pPr>
              <w:widowControl w:val="0"/>
              <w:autoSpaceDE w:val="0"/>
              <w:autoSpaceDN w:val="0"/>
              <w:adjustRightInd w:val="0"/>
              <w:spacing w:after="0" w:line="240" w:lineRule="auto"/>
              <w:ind w:right="-108"/>
              <w:contextualSpacing/>
              <w:rPr>
                <w:rFonts w:ascii="Times New Roman" w:eastAsia="Calibri" w:hAnsi="Times New Roman" w:cs="Calibri"/>
              </w:rPr>
            </w:pPr>
          </w:p>
        </w:tc>
        <w:tc>
          <w:tcPr>
            <w:tcW w:w="2977" w:type="dxa"/>
            <w:vMerge/>
          </w:tcPr>
          <w:p w:rsidR="003664C9" w:rsidRPr="002E11BE" w:rsidRDefault="003664C9" w:rsidP="000041B4">
            <w:pPr>
              <w:autoSpaceDE w:val="0"/>
              <w:autoSpaceDN w:val="0"/>
              <w:spacing w:after="0" w:line="240" w:lineRule="auto"/>
              <w:rPr>
                <w:rFonts w:ascii="Times New Roman" w:eastAsia="Calibri" w:hAnsi="Times New Roman" w:cs="Times New Roman"/>
              </w:rPr>
            </w:pPr>
          </w:p>
        </w:tc>
        <w:tc>
          <w:tcPr>
            <w:tcW w:w="992" w:type="dxa"/>
          </w:tcPr>
          <w:p w:rsidR="003664C9" w:rsidRPr="00A062BB" w:rsidRDefault="003664C9" w:rsidP="000041B4">
            <w:pPr>
              <w:spacing w:after="0" w:line="240" w:lineRule="auto"/>
              <w:ind w:hanging="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человек</w:t>
            </w:r>
          </w:p>
        </w:tc>
        <w:tc>
          <w:tcPr>
            <w:tcW w:w="1417" w:type="dxa"/>
          </w:tcPr>
          <w:p w:rsidR="003664C9" w:rsidRPr="00EC36B2" w:rsidRDefault="003664C9" w:rsidP="000041B4">
            <w:pPr>
              <w:spacing w:after="0" w:line="240" w:lineRule="auto"/>
              <w:jc w:val="center"/>
              <w:rPr>
                <w:rFonts w:ascii="Times New Roman" w:eastAsia="Times New Roman" w:hAnsi="Times New Roman" w:cs="Times New Roman"/>
                <w:color w:val="000000"/>
              </w:rPr>
            </w:pPr>
            <w:r w:rsidRPr="00EC36B2">
              <w:rPr>
                <w:rFonts w:ascii="Times New Roman" w:eastAsia="Times New Roman" w:hAnsi="Times New Roman" w:cs="Calibri"/>
              </w:rPr>
              <w:t>26</w:t>
            </w:r>
          </w:p>
        </w:tc>
        <w:tc>
          <w:tcPr>
            <w:tcW w:w="1560" w:type="dxa"/>
          </w:tcPr>
          <w:p w:rsidR="003664C9" w:rsidRPr="00DC1807" w:rsidRDefault="003664C9" w:rsidP="000041B4">
            <w:pPr>
              <w:spacing w:after="0" w:line="240" w:lineRule="auto"/>
              <w:jc w:val="center"/>
              <w:rPr>
                <w:rFonts w:ascii="Times New Roman" w:eastAsia="Times New Roman" w:hAnsi="Times New Roman" w:cs="Calibri"/>
              </w:rPr>
            </w:pPr>
            <w:r w:rsidRPr="00DC1807">
              <w:rPr>
                <w:rFonts w:ascii="Times New Roman" w:eastAsia="Times New Roman" w:hAnsi="Times New Roman" w:cs="Calibri"/>
              </w:rPr>
              <w:t>14</w:t>
            </w:r>
          </w:p>
        </w:tc>
      </w:tr>
      <w:tr w:rsidR="003664C9" w:rsidRPr="00A062BB" w:rsidTr="000041B4">
        <w:trPr>
          <w:trHeight w:val="696"/>
        </w:trPr>
        <w:tc>
          <w:tcPr>
            <w:tcW w:w="3119" w:type="dxa"/>
            <w:vMerge/>
          </w:tcPr>
          <w:p w:rsidR="003664C9" w:rsidRPr="00A062BB" w:rsidRDefault="003664C9" w:rsidP="000041B4">
            <w:pPr>
              <w:widowControl w:val="0"/>
              <w:autoSpaceDE w:val="0"/>
              <w:autoSpaceDN w:val="0"/>
              <w:adjustRightInd w:val="0"/>
              <w:spacing w:after="0" w:line="240" w:lineRule="auto"/>
              <w:ind w:right="-108"/>
              <w:contextualSpacing/>
              <w:rPr>
                <w:rFonts w:ascii="Times New Roman" w:eastAsia="Calibri" w:hAnsi="Times New Roman" w:cs="Calibri"/>
              </w:rPr>
            </w:pPr>
          </w:p>
        </w:tc>
        <w:tc>
          <w:tcPr>
            <w:tcW w:w="2977" w:type="dxa"/>
            <w:vMerge/>
          </w:tcPr>
          <w:p w:rsidR="003664C9" w:rsidRPr="002E11BE" w:rsidRDefault="003664C9" w:rsidP="000041B4">
            <w:pPr>
              <w:autoSpaceDE w:val="0"/>
              <w:autoSpaceDN w:val="0"/>
              <w:spacing w:after="0" w:line="240" w:lineRule="auto"/>
              <w:rPr>
                <w:rFonts w:ascii="Times New Roman" w:eastAsia="Calibri" w:hAnsi="Times New Roman" w:cs="Times New Roman"/>
              </w:rPr>
            </w:pPr>
          </w:p>
        </w:tc>
        <w:tc>
          <w:tcPr>
            <w:tcW w:w="992" w:type="dxa"/>
          </w:tcPr>
          <w:p w:rsidR="003664C9" w:rsidRPr="00A062BB" w:rsidRDefault="003664C9" w:rsidP="000041B4">
            <w:pPr>
              <w:spacing w:after="0" w:line="240" w:lineRule="auto"/>
              <w:ind w:hanging="108"/>
              <w:jc w:val="center"/>
              <w:rPr>
                <w:rFonts w:ascii="Times New Roman" w:eastAsia="Times New Roman" w:hAnsi="Times New Roman" w:cs="Times New Roman"/>
                <w:color w:val="000000"/>
              </w:rPr>
            </w:pPr>
            <w:r>
              <w:rPr>
                <w:rFonts w:ascii="Times New Roman" w:eastAsia="Times New Roman" w:hAnsi="Times New Roman" w:cs="Times New Roman"/>
                <w:color w:val="000000"/>
              </w:rPr>
              <w:t>кв.м</w:t>
            </w:r>
          </w:p>
        </w:tc>
        <w:tc>
          <w:tcPr>
            <w:tcW w:w="1417" w:type="dxa"/>
          </w:tcPr>
          <w:p w:rsidR="003664C9" w:rsidRPr="00EC36B2" w:rsidRDefault="003664C9" w:rsidP="000041B4">
            <w:pPr>
              <w:spacing w:after="0" w:line="240" w:lineRule="auto"/>
              <w:ind w:left="-108" w:right="-108"/>
              <w:jc w:val="center"/>
              <w:rPr>
                <w:rFonts w:ascii="Times New Roman" w:eastAsia="Times New Roman" w:hAnsi="Times New Roman" w:cs="Times New Roman"/>
                <w:color w:val="000000"/>
              </w:rPr>
            </w:pPr>
            <w:r w:rsidRPr="00EC36B2">
              <w:rPr>
                <w:rFonts w:ascii="Times New Roman" w:eastAsia="Times New Roman" w:hAnsi="Times New Roman" w:cs="Calibri"/>
              </w:rPr>
              <w:t>486,3</w:t>
            </w:r>
          </w:p>
        </w:tc>
        <w:tc>
          <w:tcPr>
            <w:tcW w:w="1560" w:type="dxa"/>
          </w:tcPr>
          <w:p w:rsidR="003664C9" w:rsidRPr="00DC1807" w:rsidRDefault="003664C9" w:rsidP="000041B4">
            <w:pPr>
              <w:spacing w:after="0" w:line="240" w:lineRule="auto"/>
              <w:jc w:val="center"/>
              <w:rPr>
                <w:rFonts w:ascii="Times New Roman" w:eastAsia="Times New Roman" w:hAnsi="Times New Roman" w:cs="Calibri"/>
              </w:rPr>
            </w:pPr>
            <w:r w:rsidRPr="00DC1807">
              <w:rPr>
                <w:rFonts w:ascii="Times New Roman" w:eastAsia="Times New Roman" w:hAnsi="Times New Roman" w:cs="Calibri"/>
              </w:rPr>
              <w:t>734,6</w:t>
            </w:r>
          </w:p>
        </w:tc>
      </w:tr>
      <w:tr w:rsidR="003664C9" w:rsidRPr="00A062BB" w:rsidTr="000041B4">
        <w:trPr>
          <w:trHeight w:val="1265"/>
        </w:trPr>
        <w:tc>
          <w:tcPr>
            <w:tcW w:w="3119" w:type="dxa"/>
            <w:vMerge/>
          </w:tcPr>
          <w:p w:rsidR="003664C9" w:rsidRPr="00A062BB" w:rsidRDefault="003664C9" w:rsidP="000041B4">
            <w:pPr>
              <w:widowControl w:val="0"/>
              <w:autoSpaceDE w:val="0"/>
              <w:autoSpaceDN w:val="0"/>
              <w:adjustRightInd w:val="0"/>
              <w:spacing w:after="0" w:line="240" w:lineRule="auto"/>
              <w:ind w:right="-108"/>
              <w:contextualSpacing/>
              <w:rPr>
                <w:rFonts w:ascii="Times New Roman" w:eastAsia="Calibri" w:hAnsi="Times New Roman" w:cs="Calibri"/>
              </w:rPr>
            </w:pPr>
          </w:p>
        </w:tc>
        <w:tc>
          <w:tcPr>
            <w:tcW w:w="2977" w:type="dxa"/>
          </w:tcPr>
          <w:p w:rsidR="003664C9" w:rsidRPr="00A062BB" w:rsidRDefault="003664C9" w:rsidP="000041B4">
            <w:pPr>
              <w:spacing w:after="0" w:line="240" w:lineRule="auto"/>
              <w:rPr>
                <w:rFonts w:ascii="Times New Roman" w:eastAsia="Times New Roman" w:hAnsi="Times New Roman" w:cs="Times New Roman"/>
                <w:color w:val="000000"/>
              </w:rPr>
            </w:pPr>
            <w:r w:rsidRPr="00A062BB">
              <w:rPr>
                <w:rFonts w:ascii="Times New Roman" w:eastAsia="Times New Roman" w:hAnsi="Times New Roman" w:cs="Times New Roman"/>
                <w:color w:val="000000"/>
              </w:rPr>
              <w:t xml:space="preserve">Снос </w:t>
            </w:r>
            <w:r>
              <w:rPr>
                <w:rFonts w:ascii="Times New Roman" w:eastAsia="Times New Roman" w:hAnsi="Times New Roman" w:cs="Times New Roman"/>
                <w:color w:val="000000"/>
              </w:rPr>
              <w:t xml:space="preserve">расселенных </w:t>
            </w:r>
            <w:r w:rsidRPr="00A062BB">
              <w:rPr>
                <w:rFonts w:ascii="Times New Roman" w:eastAsia="Times New Roman" w:hAnsi="Times New Roman" w:cs="Times New Roman"/>
                <w:color w:val="000000"/>
              </w:rPr>
              <w:t>аварийных домов</w:t>
            </w:r>
          </w:p>
        </w:tc>
        <w:tc>
          <w:tcPr>
            <w:tcW w:w="992" w:type="dxa"/>
          </w:tcPr>
          <w:p w:rsidR="003664C9" w:rsidRPr="00A062BB" w:rsidRDefault="003664C9" w:rsidP="000041B4">
            <w:pPr>
              <w:spacing w:after="0" w:line="240" w:lineRule="auto"/>
              <w:ind w:hanging="108"/>
              <w:jc w:val="center"/>
              <w:rPr>
                <w:rFonts w:ascii="Times New Roman" w:eastAsia="Times New Roman" w:hAnsi="Times New Roman" w:cs="Times New Roman"/>
                <w:color w:val="000000"/>
              </w:rPr>
            </w:pPr>
            <w:r w:rsidRPr="00A062BB">
              <w:rPr>
                <w:rFonts w:ascii="Times New Roman" w:eastAsia="Times New Roman" w:hAnsi="Times New Roman" w:cs="Times New Roman"/>
                <w:color w:val="000000"/>
              </w:rPr>
              <w:t>шт.</w:t>
            </w:r>
          </w:p>
        </w:tc>
        <w:tc>
          <w:tcPr>
            <w:tcW w:w="1417" w:type="dxa"/>
          </w:tcPr>
          <w:p w:rsidR="003664C9" w:rsidRPr="00EC36B2" w:rsidRDefault="003664C9" w:rsidP="000041B4">
            <w:pPr>
              <w:spacing w:after="0" w:line="240" w:lineRule="auto"/>
              <w:ind w:left="-108" w:right="-108"/>
              <w:jc w:val="center"/>
              <w:rPr>
                <w:rFonts w:ascii="Times New Roman" w:eastAsia="Times New Roman" w:hAnsi="Times New Roman" w:cs="Calibri"/>
              </w:rPr>
            </w:pPr>
            <w:r w:rsidRPr="00EC36B2">
              <w:rPr>
                <w:rFonts w:ascii="Times New Roman" w:eastAsia="Times New Roman" w:hAnsi="Times New Roman" w:cs="Calibri"/>
              </w:rPr>
              <w:t>1</w:t>
            </w:r>
          </w:p>
        </w:tc>
        <w:tc>
          <w:tcPr>
            <w:tcW w:w="1560" w:type="dxa"/>
          </w:tcPr>
          <w:p w:rsidR="003664C9" w:rsidRPr="00DC1807" w:rsidRDefault="003664C9" w:rsidP="000041B4">
            <w:pPr>
              <w:spacing w:after="0" w:line="240" w:lineRule="auto"/>
              <w:jc w:val="center"/>
              <w:rPr>
                <w:rFonts w:ascii="Times New Roman" w:eastAsia="Times New Roman" w:hAnsi="Times New Roman" w:cs="Calibri"/>
              </w:rPr>
            </w:pPr>
            <w:r>
              <w:rPr>
                <w:rFonts w:ascii="Times New Roman" w:eastAsia="Times New Roman" w:hAnsi="Times New Roman" w:cs="Calibri"/>
              </w:rPr>
              <w:t>20</w:t>
            </w:r>
          </w:p>
        </w:tc>
      </w:tr>
    </w:tbl>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pStyle w:val="s1"/>
      </w:pPr>
    </w:p>
    <w:p w:rsidR="003664C9" w:rsidRDefault="003664C9" w:rsidP="003664C9">
      <w:pPr>
        <w:widowControl w:val="0"/>
        <w:autoSpaceDE w:val="0"/>
        <w:autoSpaceDN w:val="0"/>
        <w:adjustRightInd w:val="0"/>
        <w:spacing w:after="0" w:line="240" w:lineRule="auto"/>
        <w:ind w:left="720"/>
        <w:jc w:val="center"/>
        <w:rPr>
          <w:rFonts w:ascii="Times New Roman" w:eastAsia="Calibri" w:hAnsi="Times New Roman"/>
          <w:sz w:val="28"/>
          <w:szCs w:val="28"/>
        </w:rPr>
        <w:sectPr w:rsidR="003664C9" w:rsidSect="00257B26">
          <w:headerReference w:type="default" r:id="rId83"/>
          <w:pgSz w:w="11906" w:h="16838"/>
          <w:pgMar w:top="710" w:right="567" w:bottom="709" w:left="1134" w:header="709" w:footer="709" w:gutter="0"/>
          <w:pgNumType w:start="3"/>
          <w:cols w:space="708"/>
          <w:docGrid w:linePitch="360"/>
        </w:sectPr>
      </w:pPr>
    </w:p>
    <w:p w:rsidR="003664C9" w:rsidRPr="00257B26" w:rsidRDefault="003664C9" w:rsidP="003664C9">
      <w:pPr>
        <w:widowControl w:val="0"/>
        <w:autoSpaceDE w:val="0"/>
        <w:autoSpaceDN w:val="0"/>
        <w:adjustRightInd w:val="0"/>
        <w:spacing w:after="0" w:line="240" w:lineRule="auto"/>
        <w:ind w:left="720"/>
        <w:jc w:val="center"/>
        <w:rPr>
          <w:rFonts w:ascii="Times New Roman" w:eastAsia="Calibri" w:hAnsi="Times New Roman"/>
          <w:sz w:val="28"/>
          <w:szCs w:val="28"/>
        </w:rPr>
      </w:pPr>
      <w:r>
        <w:rPr>
          <w:rFonts w:ascii="Times New Roman" w:eastAsia="Calibri" w:hAnsi="Times New Roman" w:cs="Calibri"/>
          <w:sz w:val="28"/>
          <w:szCs w:val="28"/>
        </w:rPr>
        <w:lastRenderedPageBreak/>
        <w:t xml:space="preserve">7.8. </w:t>
      </w:r>
      <w:r w:rsidRPr="00257B26">
        <w:rPr>
          <w:rFonts w:ascii="Times New Roman" w:eastAsia="Calibri" w:hAnsi="Times New Roman"/>
          <w:sz w:val="28"/>
          <w:szCs w:val="28"/>
        </w:rPr>
        <w:t>Перечень мероприятий П</w:t>
      </w:r>
      <w:r>
        <w:rPr>
          <w:rFonts w:ascii="Times New Roman" w:eastAsia="Calibri" w:hAnsi="Times New Roman"/>
          <w:sz w:val="28"/>
          <w:szCs w:val="28"/>
        </w:rPr>
        <w:t>од</w:t>
      </w:r>
      <w:r w:rsidRPr="00257B26">
        <w:rPr>
          <w:rFonts w:ascii="Times New Roman" w:eastAsia="Calibri" w:hAnsi="Times New Roman"/>
          <w:sz w:val="28"/>
          <w:szCs w:val="28"/>
        </w:rPr>
        <w:t>программы</w:t>
      </w:r>
    </w:p>
    <w:tbl>
      <w:tblPr>
        <w:tblStyle w:val="af7"/>
        <w:tblW w:w="5079" w:type="pct"/>
        <w:tblLayout w:type="fixed"/>
        <w:tblLook w:val="00A0" w:firstRow="1" w:lastRow="0" w:firstColumn="1" w:lastColumn="0" w:noHBand="0" w:noVBand="0"/>
      </w:tblPr>
      <w:tblGrid>
        <w:gridCol w:w="379"/>
        <w:gridCol w:w="3533"/>
        <w:gridCol w:w="2396"/>
        <w:gridCol w:w="967"/>
        <w:gridCol w:w="1759"/>
        <w:gridCol w:w="1759"/>
        <w:gridCol w:w="2857"/>
        <w:gridCol w:w="1513"/>
      </w:tblGrid>
      <w:tr w:rsidR="003664C9" w:rsidRPr="00A062BB" w:rsidTr="000041B4">
        <w:trPr>
          <w:trHeight w:val="527"/>
        </w:trPr>
        <w:tc>
          <w:tcPr>
            <w:tcW w:w="125" w:type="pct"/>
            <w:vMerge w:val="restart"/>
          </w:tcPr>
          <w:p w:rsidR="003664C9" w:rsidRPr="00A062BB" w:rsidRDefault="003664C9" w:rsidP="000041B4">
            <w:pPr>
              <w:autoSpaceDE w:val="0"/>
              <w:autoSpaceDN w:val="0"/>
              <w:ind w:left="-108" w:right="-107"/>
              <w:jc w:val="center"/>
              <w:rPr>
                <w:rFonts w:eastAsia="Calibri"/>
                <w:bCs/>
              </w:rPr>
            </w:pPr>
            <w:r w:rsidRPr="00A062BB">
              <w:rPr>
                <w:rFonts w:eastAsia="Calibri"/>
                <w:bCs/>
              </w:rPr>
              <w:t>№</w:t>
            </w:r>
          </w:p>
          <w:p w:rsidR="003664C9" w:rsidRPr="00A062BB" w:rsidRDefault="003664C9" w:rsidP="000041B4">
            <w:pPr>
              <w:autoSpaceDE w:val="0"/>
              <w:autoSpaceDN w:val="0"/>
              <w:ind w:left="-108" w:right="-107"/>
              <w:jc w:val="center"/>
              <w:rPr>
                <w:rFonts w:eastAsia="Calibri"/>
                <w:bCs/>
              </w:rPr>
            </w:pPr>
            <w:r w:rsidRPr="00A062BB">
              <w:rPr>
                <w:rFonts w:eastAsia="Calibri"/>
                <w:bCs/>
              </w:rPr>
              <w:t>п/п</w:t>
            </w:r>
          </w:p>
        </w:tc>
        <w:tc>
          <w:tcPr>
            <w:tcW w:w="1165" w:type="pct"/>
            <w:vMerge w:val="restart"/>
          </w:tcPr>
          <w:p w:rsidR="003664C9" w:rsidRPr="00A062BB" w:rsidRDefault="003664C9" w:rsidP="000041B4">
            <w:pPr>
              <w:autoSpaceDE w:val="0"/>
              <w:autoSpaceDN w:val="0"/>
              <w:jc w:val="center"/>
              <w:rPr>
                <w:rFonts w:eastAsia="Calibri"/>
                <w:bCs/>
              </w:rPr>
            </w:pPr>
          </w:p>
          <w:p w:rsidR="003664C9" w:rsidRPr="00A062BB" w:rsidRDefault="003664C9" w:rsidP="000041B4">
            <w:pPr>
              <w:autoSpaceDE w:val="0"/>
              <w:autoSpaceDN w:val="0"/>
              <w:ind w:left="-113" w:right="-105"/>
              <w:jc w:val="center"/>
              <w:rPr>
                <w:rFonts w:eastAsia="Calibri"/>
                <w:bCs/>
              </w:rPr>
            </w:pPr>
            <w:r w:rsidRPr="00A062BB">
              <w:rPr>
                <w:rFonts w:eastAsia="Calibri"/>
                <w:bCs/>
              </w:rPr>
              <w:t>Наименование мероприятия</w:t>
            </w:r>
          </w:p>
          <w:p w:rsidR="003664C9" w:rsidRPr="00A062BB" w:rsidRDefault="003664C9" w:rsidP="000041B4">
            <w:pPr>
              <w:autoSpaceDE w:val="0"/>
              <w:autoSpaceDN w:val="0"/>
              <w:ind w:left="-113" w:right="-105"/>
              <w:jc w:val="center"/>
              <w:rPr>
                <w:rFonts w:eastAsia="Calibri"/>
                <w:bCs/>
              </w:rPr>
            </w:pPr>
            <w:r w:rsidRPr="00A062BB">
              <w:rPr>
                <w:rFonts w:eastAsia="Calibri"/>
                <w:bCs/>
              </w:rPr>
              <w:t>(объекта)</w:t>
            </w:r>
          </w:p>
        </w:tc>
        <w:tc>
          <w:tcPr>
            <w:tcW w:w="790" w:type="pct"/>
            <w:vMerge w:val="restart"/>
          </w:tcPr>
          <w:p w:rsidR="003664C9" w:rsidRPr="00A062BB" w:rsidRDefault="003664C9" w:rsidP="000041B4">
            <w:pPr>
              <w:autoSpaceDE w:val="0"/>
              <w:autoSpaceDN w:val="0"/>
              <w:ind w:left="-107" w:right="-109"/>
              <w:jc w:val="center"/>
              <w:rPr>
                <w:rFonts w:eastAsia="Calibri"/>
                <w:bCs/>
              </w:rPr>
            </w:pPr>
            <w:r w:rsidRPr="00A062BB">
              <w:rPr>
                <w:rFonts w:eastAsia="Calibri"/>
                <w:bCs/>
              </w:rPr>
              <w:t>Адрес,</w:t>
            </w:r>
          </w:p>
          <w:p w:rsidR="003664C9" w:rsidRPr="00A062BB" w:rsidRDefault="003664C9" w:rsidP="000041B4">
            <w:pPr>
              <w:autoSpaceDE w:val="0"/>
              <w:autoSpaceDN w:val="0"/>
              <w:ind w:left="-107" w:right="-109"/>
              <w:jc w:val="center"/>
              <w:rPr>
                <w:rFonts w:eastAsia="Calibri"/>
                <w:bCs/>
              </w:rPr>
            </w:pPr>
            <w:r w:rsidRPr="00A062BB">
              <w:rPr>
                <w:rFonts w:eastAsia="Calibri"/>
                <w:bCs/>
              </w:rPr>
              <w:t xml:space="preserve">количественная характеристика, </w:t>
            </w:r>
          </w:p>
          <w:p w:rsidR="003664C9" w:rsidRPr="00A062BB" w:rsidRDefault="003664C9" w:rsidP="000041B4">
            <w:pPr>
              <w:autoSpaceDE w:val="0"/>
              <w:autoSpaceDN w:val="0"/>
              <w:ind w:left="-107" w:right="-109"/>
              <w:jc w:val="center"/>
              <w:rPr>
                <w:rFonts w:eastAsia="Calibri"/>
                <w:bCs/>
              </w:rPr>
            </w:pPr>
            <w:r w:rsidRPr="00A062BB">
              <w:rPr>
                <w:rFonts w:eastAsia="Calibri"/>
                <w:bCs/>
              </w:rPr>
              <w:t>срок исполнения</w:t>
            </w:r>
          </w:p>
        </w:tc>
        <w:tc>
          <w:tcPr>
            <w:tcW w:w="1479" w:type="pct"/>
            <w:gridSpan w:val="3"/>
          </w:tcPr>
          <w:p w:rsidR="003664C9" w:rsidRPr="00A062BB" w:rsidRDefault="003664C9" w:rsidP="000041B4">
            <w:pPr>
              <w:autoSpaceDE w:val="0"/>
              <w:autoSpaceDN w:val="0"/>
              <w:jc w:val="center"/>
              <w:rPr>
                <w:rFonts w:eastAsia="Calibri"/>
                <w:bCs/>
              </w:rPr>
            </w:pPr>
          </w:p>
          <w:p w:rsidR="003664C9" w:rsidRPr="00A062BB" w:rsidRDefault="003664C9" w:rsidP="000041B4">
            <w:pPr>
              <w:autoSpaceDE w:val="0"/>
              <w:autoSpaceDN w:val="0"/>
              <w:jc w:val="center"/>
              <w:rPr>
                <w:rFonts w:eastAsia="Calibri"/>
                <w:bCs/>
              </w:rPr>
            </w:pPr>
            <w:r w:rsidRPr="00A062BB">
              <w:rPr>
                <w:rFonts w:eastAsia="Calibri"/>
                <w:bCs/>
              </w:rPr>
              <w:t>Потребность в финансировании (</w:t>
            </w:r>
            <w:r>
              <w:rPr>
                <w:rFonts w:eastAsia="Calibri"/>
                <w:bCs/>
              </w:rPr>
              <w:t>млн</w:t>
            </w:r>
            <w:r w:rsidRPr="00A062BB">
              <w:rPr>
                <w:rFonts w:eastAsia="Calibri"/>
                <w:bCs/>
              </w:rPr>
              <w:t>.руб.) по годам</w:t>
            </w:r>
          </w:p>
        </w:tc>
        <w:tc>
          <w:tcPr>
            <w:tcW w:w="942" w:type="pct"/>
          </w:tcPr>
          <w:p w:rsidR="003664C9" w:rsidRPr="00A062BB" w:rsidRDefault="003664C9" w:rsidP="000041B4">
            <w:pPr>
              <w:autoSpaceDE w:val="0"/>
              <w:autoSpaceDN w:val="0"/>
              <w:ind w:left="-121" w:right="-90"/>
              <w:jc w:val="center"/>
              <w:rPr>
                <w:rFonts w:eastAsia="Calibri"/>
                <w:bCs/>
              </w:rPr>
            </w:pPr>
            <w:r w:rsidRPr="00A062BB">
              <w:rPr>
                <w:rFonts w:eastAsia="Calibri"/>
                <w:bCs/>
              </w:rPr>
              <w:t xml:space="preserve">Ожидаемый </w:t>
            </w:r>
            <w:r>
              <w:rPr>
                <w:rFonts w:eastAsia="Calibri"/>
                <w:bCs/>
              </w:rPr>
              <w:t xml:space="preserve">  </w:t>
            </w:r>
            <w:r w:rsidRPr="00A062BB">
              <w:rPr>
                <w:rFonts w:eastAsia="Calibri"/>
                <w:bCs/>
              </w:rPr>
              <w:t>результат</w:t>
            </w:r>
          </w:p>
        </w:tc>
        <w:tc>
          <w:tcPr>
            <w:tcW w:w="499" w:type="pct"/>
          </w:tcPr>
          <w:p w:rsidR="003664C9" w:rsidRPr="00A062BB" w:rsidRDefault="003664C9" w:rsidP="000041B4">
            <w:pPr>
              <w:autoSpaceDE w:val="0"/>
              <w:autoSpaceDN w:val="0"/>
              <w:ind w:left="-140" w:right="-114"/>
              <w:jc w:val="center"/>
              <w:rPr>
                <w:rFonts w:eastAsia="Calibri"/>
                <w:bCs/>
              </w:rPr>
            </w:pPr>
            <w:r>
              <w:rPr>
                <w:rFonts w:eastAsia="Calibri"/>
                <w:bCs/>
              </w:rPr>
              <w:t>Ответствен</w:t>
            </w:r>
            <w:r w:rsidRPr="00A062BB">
              <w:rPr>
                <w:rFonts w:eastAsia="Calibri"/>
                <w:bCs/>
              </w:rPr>
              <w:t>ный исполнитель</w:t>
            </w:r>
          </w:p>
        </w:tc>
      </w:tr>
      <w:tr w:rsidR="003664C9" w:rsidRPr="00A062BB" w:rsidTr="000041B4">
        <w:trPr>
          <w:trHeight w:val="393"/>
        </w:trPr>
        <w:tc>
          <w:tcPr>
            <w:tcW w:w="125" w:type="pct"/>
            <w:vMerge/>
          </w:tcPr>
          <w:p w:rsidR="003664C9" w:rsidRPr="00A062BB" w:rsidRDefault="003664C9" w:rsidP="000041B4">
            <w:pPr>
              <w:autoSpaceDE w:val="0"/>
              <w:autoSpaceDN w:val="0"/>
              <w:ind w:left="-108" w:right="-107"/>
              <w:jc w:val="center"/>
              <w:rPr>
                <w:rFonts w:eastAsia="Calibri"/>
                <w:b/>
                <w:bCs/>
              </w:rPr>
            </w:pPr>
          </w:p>
        </w:tc>
        <w:tc>
          <w:tcPr>
            <w:tcW w:w="1165" w:type="pct"/>
            <w:vMerge/>
          </w:tcPr>
          <w:p w:rsidR="003664C9" w:rsidRPr="00A062BB" w:rsidRDefault="003664C9" w:rsidP="000041B4">
            <w:pPr>
              <w:autoSpaceDE w:val="0"/>
              <w:autoSpaceDN w:val="0"/>
              <w:rPr>
                <w:rFonts w:eastAsia="Calibri"/>
                <w:b/>
                <w:bCs/>
              </w:rPr>
            </w:pPr>
          </w:p>
        </w:tc>
        <w:tc>
          <w:tcPr>
            <w:tcW w:w="790" w:type="pct"/>
            <w:vMerge/>
          </w:tcPr>
          <w:p w:rsidR="003664C9" w:rsidRPr="00A062BB" w:rsidRDefault="003664C9" w:rsidP="000041B4">
            <w:pPr>
              <w:autoSpaceDE w:val="0"/>
              <w:autoSpaceDN w:val="0"/>
              <w:rPr>
                <w:rFonts w:eastAsia="Calibri"/>
                <w:b/>
                <w:bCs/>
              </w:rPr>
            </w:pPr>
          </w:p>
        </w:tc>
        <w:tc>
          <w:tcPr>
            <w:tcW w:w="319" w:type="pct"/>
            <w:vMerge w:val="restart"/>
          </w:tcPr>
          <w:p w:rsidR="003664C9" w:rsidRPr="00A062BB" w:rsidRDefault="003664C9" w:rsidP="000041B4">
            <w:pPr>
              <w:autoSpaceDE w:val="0"/>
              <w:autoSpaceDN w:val="0"/>
              <w:ind w:left="-110" w:right="-106"/>
              <w:jc w:val="center"/>
              <w:rPr>
                <w:rFonts w:eastAsia="Calibri"/>
                <w:bCs/>
              </w:rPr>
            </w:pPr>
            <w:r>
              <w:rPr>
                <w:rFonts w:eastAsia="Calibri"/>
                <w:bCs/>
              </w:rPr>
              <w:t>источ</w:t>
            </w:r>
            <w:r w:rsidRPr="00A062BB">
              <w:rPr>
                <w:rFonts w:eastAsia="Calibri"/>
                <w:bCs/>
              </w:rPr>
              <w:t xml:space="preserve">ник </w:t>
            </w:r>
          </w:p>
          <w:p w:rsidR="003664C9" w:rsidRPr="00A062BB" w:rsidRDefault="003664C9" w:rsidP="000041B4">
            <w:pPr>
              <w:autoSpaceDE w:val="0"/>
              <w:autoSpaceDN w:val="0"/>
              <w:ind w:left="-109" w:right="-106" w:hanging="1"/>
              <w:jc w:val="center"/>
              <w:rPr>
                <w:rFonts w:eastAsia="Calibri"/>
                <w:bCs/>
              </w:rPr>
            </w:pPr>
            <w:r w:rsidRPr="00A062BB">
              <w:rPr>
                <w:rFonts w:eastAsia="Calibri"/>
                <w:bCs/>
              </w:rPr>
              <w:t>финан</w:t>
            </w:r>
            <w:r>
              <w:rPr>
                <w:rFonts w:eastAsia="Calibri"/>
                <w:bCs/>
              </w:rPr>
              <w:t>сир</w:t>
            </w:r>
            <w:r w:rsidRPr="00A062BB">
              <w:rPr>
                <w:rFonts w:eastAsia="Calibri"/>
                <w:bCs/>
              </w:rPr>
              <w:t>.</w:t>
            </w:r>
          </w:p>
        </w:tc>
        <w:tc>
          <w:tcPr>
            <w:tcW w:w="1160" w:type="pct"/>
            <w:gridSpan w:val="2"/>
          </w:tcPr>
          <w:p w:rsidR="003664C9" w:rsidRPr="00A062BB" w:rsidRDefault="003664C9" w:rsidP="000041B4">
            <w:pPr>
              <w:autoSpaceDE w:val="0"/>
              <w:autoSpaceDN w:val="0"/>
              <w:jc w:val="center"/>
              <w:rPr>
                <w:rFonts w:eastAsia="Calibri"/>
                <w:bCs/>
              </w:rPr>
            </w:pPr>
            <w:r>
              <w:rPr>
                <w:rFonts w:eastAsia="Calibri"/>
                <w:bCs/>
              </w:rPr>
              <w:t>2026</w:t>
            </w:r>
          </w:p>
        </w:tc>
        <w:tc>
          <w:tcPr>
            <w:tcW w:w="942" w:type="pct"/>
            <w:textDirection w:val="btLr"/>
          </w:tcPr>
          <w:p w:rsidR="003664C9" w:rsidRPr="00A062BB" w:rsidRDefault="003664C9" w:rsidP="000041B4">
            <w:pPr>
              <w:autoSpaceDE w:val="0"/>
              <w:autoSpaceDN w:val="0"/>
              <w:ind w:left="113" w:right="113"/>
              <w:jc w:val="center"/>
              <w:rPr>
                <w:rFonts w:eastAsia="Calibri"/>
                <w:bCs/>
              </w:rPr>
            </w:pPr>
          </w:p>
        </w:tc>
        <w:tc>
          <w:tcPr>
            <w:tcW w:w="499" w:type="pct"/>
          </w:tcPr>
          <w:p w:rsidR="003664C9" w:rsidRPr="00EC36B2" w:rsidRDefault="003664C9" w:rsidP="000041B4">
            <w:pPr>
              <w:autoSpaceDE w:val="0"/>
              <w:autoSpaceDN w:val="0"/>
              <w:jc w:val="center"/>
              <w:rPr>
                <w:rFonts w:eastAsia="Calibri"/>
                <w:b/>
                <w:bCs/>
                <w:lang w:val="en-US"/>
              </w:rPr>
            </w:pPr>
          </w:p>
        </w:tc>
      </w:tr>
      <w:tr w:rsidR="003664C9" w:rsidRPr="00A062BB" w:rsidTr="000041B4">
        <w:trPr>
          <w:trHeight w:val="20"/>
        </w:trPr>
        <w:tc>
          <w:tcPr>
            <w:tcW w:w="125" w:type="pct"/>
            <w:vMerge/>
          </w:tcPr>
          <w:p w:rsidR="003664C9" w:rsidRPr="00A062BB" w:rsidRDefault="003664C9" w:rsidP="000041B4">
            <w:pPr>
              <w:autoSpaceDE w:val="0"/>
              <w:autoSpaceDN w:val="0"/>
              <w:ind w:left="-108" w:right="-107"/>
              <w:jc w:val="center"/>
              <w:rPr>
                <w:rFonts w:eastAsia="Calibri"/>
              </w:rPr>
            </w:pPr>
          </w:p>
        </w:tc>
        <w:tc>
          <w:tcPr>
            <w:tcW w:w="1165" w:type="pct"/>
            <w:vMerge/>
          </w:tcPr>
          <w:p w:rsidR="003664C9" w:rsidRPr="00A062BB" w:rsidRDefault="003664C9" w:rsidP="000041B4">
            <w:pPr>
              <w:autoSpaceDE w:val="0"/>
              <w:autoSpaceDN w:val="0"/>
              <w:jc w:val="center"/>
              <w:rPr>
                <w:rFonts w:eastAsia="Calibri"/>
              </w:rPr>
            </w:pPr>
          </w:p>
        </w:tc>
        <w:tc>
          <w:tcPr>
            <w:tcW w:w="790" w:type="pct"/>
            <w:vMerge/>
          </w:tcPr>
          <w:p w:rsidR="003664C9" w:rsidRPr="00A062BB" w:rsidRDefault="003664C9" w:rsidP="000041B4">
            <w:pPr>
              <w:autoSpaceDE w:val="0"/>
              <w:autoSpaceDN w:val="0"/>
              <w:jc w:val="center"/>
              <w:rPr>
                <w:rFonts w:eastAsia="Calibri"/>
              </w:rPr>
            </w:pPr>
          </w:p>
        </w:tc>
        <w:tc>
          <w:tcPr>
            <w:tcW w:w="319" w:type="pct"/>
            <w:vMerge/>
            <w:noWrap/>
          </w:tcPr>
          <w:p w:rsidR="003664C9" w:rsidRPr="00A062BB" w:rsidRDefault="003664C9" w:rsidP="000041B4">
            <w:pPr>
              <w:autoSpaceDE w:val="0"/>
              <w:autoSpaceDN w:val="0"/>
              <w:jc w:val="center"/>
              <w:rPr>
                <w:rFonts w:eastAsia="Calibri"/>
              </w:rPr>
            </w:pPr>
          </w:p>
        </w:tc>
        <w:tc>
          <w:tcPr>
            <w:tcW w:w="580" w:type="pct"/>
          </w:tcPr>
          <w:p w:rsidR="003664C9" w:rsidRPr="00A062BB" w:rsidRDefault="003664C9" w:rsidP="000041B4">
            <w:pPr>
              <w:autoSpaceDE w:val="0"/>
              <w:autoSpaceDN w:val="0"/>
              <w:jc w:val="center"/>
              <w:rPr>
                <w:rFonts w:eastAsia="Calibri"/>
              </w:rPr>
            </w:pPr>
            <w:r>
              <w:rPr>
                <w:rFonts w:eastAsia="Calibri"/>
              </w:rPr>
              <w:t>факт</w:t>
            </w:r>
          </w:p>
        </w:tc>
        <w:tc>
          <w:tcPr>
            <w:tcW w:w="580" w:type="pct"/>
          </w:tcPr>
          <w:p w:rsidR="003664C9" w:rsidRPr="00A062BB" w:rsidRDefault="003664C9" w:rsidP="000041B4">
            <w:pPr>
              <w:autoSpaceDE w:val="0"/>
              <w:autoSpaceDN w:val="0"/>
              <w:jc w:val="center"/>
              <w:rPr>
                <w:rFonts w:eastAsia="Calibri"/>
              </w:rPr>
            </w:pPr>
            <w:r>
              <w:rPr>
                <w:rFonts w:eastAsia="Calibri"/>
              </w:rPr>
              <w:t>потреб.</w:t>
            </w:r>
          </w:p>
        </w:tc>
        <w:tc>
          <w:tcPr>
            <w:tcW w:w="942" w:type="pct"/>
          </w:tcPr>
          <w:p w:rsidR="003664C9" w:rsidRPr="00A062BB" w:rsidRDefault="003664C9" w:rsidP="000041B4">
            <w:pPr>
              <w:autoSpaceDE w:val="0"/>
              <w:autoSpaceDN w:val="0"/>
              <w:jc w:val="center"/>
              <w:rPr>
                <w:rFonts w:eastAsia="Calibri"/>
              </w:rPr>
            </w:pPr>
          </w:p>
        </w:tc>
        <w:tc>
          <w:tcPr>
            <w:tcW w:w="499" w:type="pct"/>
            <w:noWrap/>
          </w:tcPr>
          <w:p w:rsidR="003664C9" w:rsidRPr="00A062BB" w:rsidRDefault="003664C9" w:rsidP="000041B4">
            <w:pPr>
              <w:autoSpaceDE w:val="0"/>
              <w:autoSpaceDN w:val="0"/>
              <w:jc w:val="center"/>
              <w:rPr>
                <w:rFonts w:eastAsia="Calibri"/>
              </w:rPr>
            </w:pPr>
          </w:p>
        </w:tc>
      </w:tr>
      <w:tr w:rsidR="003664C9" w:rsidRPr="00A062BB" w:rsidTr="000041B4">
        <w:trPr>
          <w:trHeight w:val="20"/>
        </w:trPr>
        <w:tc>
          <w:tcPr>
            <w:tcW w:w="125" w:type="pct"/>
          </w:tcPr>
          <w:p w:rsidR="003664C9" w:rsidRPr="00A062BB" w:rsidRDefault="003664C9" w:rsidP="000041B4">
            <w:pPr>
              <w:autoSpaceDE w:val="0"/>
              <w:autoSpaceDN w:val="0"/>
              <w:ind w:left="-108" w:right="-107"/>
              <w:jc w:val="center"/>
              <w:rPr>
                <w:rFonts w:eastAsia="Calibri"/>
              </w:rPr>
            </w:pPr>
            <w:r>
              <w:rPr>
                <w:rFonts w:eastAsia="Calibri"/>
              </w:rPr>
              <w:t>1</w:t>
            </w:r>
          </w:p>
        </w:tc>
        <w:tc>
          <w:tcPr>
            <w:tcW w:w="1165" w:type="pct"/>
          </w:tcPr>
          <w:p w:rsidR="003664C9" w:rsidRPr="00A062BB" w:rsidRDefault="003664C9" w:rsidP="000041B4">
            <w:pPr>
              <w:autoSpaceDE w:val="0"/>
              <w:autoSpaceDN w:val="0"/>
              <w:jc w:val="center"/>
              <w:rPr>
                <w:rFonts w:eastAsia="Calibri"/>
              </w:rPr>
            </w:pPr>
            <w:r>
              <w:rPr>
                <w:rFonts w:eastAsia="Calibri"/>
              </w:rPr>
              <w:t>2</w:t>
            </w:r>
          </w:p>
        </w:tc>
        <w:tc>
          <w:tcPr>
            <w:tcW w:w="790" w:type="pct"/>
          </w:tcPr>
          <w:p w:rsidR="003664C9" w:rsidRPr="00A062BB" w:rsidRDefault="003664C9" w:rsidP="000041B4">
            <w:pPr>
              <w:autoSpaceDE w:val="0"/>
              <w:autoSpaceDN w:val="0"/>
              <w:jc w:val="center"/>
              <w:rPr>
                <w:rFonts w:eastAsia="Calibri"/>
              </w:rPr>
            </w:pPr>
            <w:r>
              <w:rPr>
                <w:rFonts w:eastAsia="Calibri"/>
              </w:rPr>
              <w:t>3</w:t>
            </w:r>
          </w:p>
        </w:tc>
        <w:tc>
          <w:tcPr>
            <w:tcW w:w="319" w:type="pct"/>
            <w:noWrap/>
          </w:tcPr>
          <w:p w:rsidR="003664C9" w:rsidRPr="00A062BB" w:rsidRDefault="003664C9" w:rsidP="000041B4">
            <w:pPr>
              <w:autoSpaceDE w:val="0"/>
              <w:autoSpaceDN w:val="0"/>
              <w:jc w:val="center"/>
              <w:rPr>
                <w:rFonts w:eastAsia="Calibri"/>
              </w:rPr>
            </w:pPr>
            <w:r>
              <w:rPr>
                <w:rFonts w:eastAsia="Calibri"/>
              </w:rPr>
              <w:t>4</w:t>
            </w:r>
          </w:p>
        </w:tc>
        <w:tc>
          <w:tcPr>
            <w:tcW w:w="580" w:type="pct"/>
          </w:tcPr>
          <w:p w:rsidR="003664C9" w:rsidRDefault="003664C9" w:rsidP="000041B4">
            <w:pPr>
              <w:autoSpaceDE w:val="0"/>
              <w:autoSpaceDN w:val="0"/>
              <w:jc w:val="center"/>
              <w:rPr>
                <w:rFonts w:eastAsia="Calibri"/>
              </w:rPr>
            </w:pPr>
            <w:r>
              <w:rPr>
                <w:rFonts w:eastAsia="Calibri"/>
              </w:rPr>
              <w:t>5</w:t>
            </w:r>
          </w:p>
        </w:tc>
        <w:tc>
          <w:tcPr>
            <w:tcW w:w="580" w:type="pct"/>
          </w:tcPr>
          <w:p w:rsidR="003664C9" w:rsidRDefault="003664C9" w:rsidP="000041B4">
            <w:pPr>
              <w:autoSpaceDE w:val="0"/>
              <w:autoSpaceDN w:val="0"/>
              <w:jc w:val="center"/>
              <w:rPr>
                <w:rFonts w:eastAsia="Calibri"/>
              </w:rPr>
            </w:pPr>
            <w:r>
              <w:rPr>
                <w:rFonts w:eastAsia="Calibri"/>
              </w:rPr>
              <w:t>6</w:t>
            </w:r>
          </w:p>
        </w:tc>
        <w:tc>
          <w:tcPr>
            <w:tcW w:w="942" w:type="pct"/>
          </w:tcPr>
          <w:p w:rsidR="003664C9" w:rsidRPr="00A062BB" w:rsidRDefault="003664C9" w:rsidP="000041B4">
            <w:pPr>
              <w:autoSpaceDE w:val="0"/>
              <w:autoSpaceDN w:val="0"/>
              <w:jc w:val="center"/>
              <w:rPr>
                <w:rFonts w:eastAsia="Calibri"/>
              </w:rPr>
            </w:pPr>
            <w:r>
              <w:rPr>
                <w:rFonts w:eastAsia="Calibri"/>
              </w:rPr>
              <w:t>7</w:t>
            </w:r>
          </w:p>
        </w:tc>
        <w:tc>
          <w:tcPr>
            <w:tcW w:w="499" w:type="pct"/>
            <w:noWrap/>
          </w:tcPr>
          <w:p w:rsidR="003664C9" w:rsidRPr="00A062BB" w:rsidRDefault="003664C9" w:rsidP="000041B4">
            <w:pPr>
              <w:autoSpaceDE w:val="0"/>
              <w:autoSpaceDN w:val="0"/>
              <w:jc w:val="center"/>
              <w:rPr>
                <w:rFonts w:eastAsia="Calibri"/>
              </w:rPr>
            </w:pPr>
            <w:r>
              <w:rPr>
                <w:rFonts w:eastAsia="Calibri"/>
              </w:rPr>
              <w:t>8</w:t>
            </w:r>
          </w:p>
        </w:tc>
      </w:tr>
      <w:tr w:rsidR="003664C9" w:rsidRPr="00A062BB" w:rsidTr="000041B4">
        <w:trPr>
          <w:trHeight w:val="345"/>
        </w:trPr>
        <w:tc>
          <w:tcPr>
            <w:tcW w:w="125" w:type="pct"/>
          </w:tcPr>
          <w:p w:rsidR="003664C9" w:rsidRDefault="003664C9" w:rsidP="000041B4">
            <w:pPr>
              <w:autoSpaceDE w:val="0"/>
              <w:autoSpaceDN w:val="0"/>
              <w:ind w:left="-108" w:right="-107"/>
              <w:jc w:val="center"/>
              <w:rPr>
                <w:rFonts w:eastAsia="Calibri"/>
              </w:rPr>
            </w:pPr>
          </w:p>
          <w:p w:rsidR="003664C9" w:rsidRPr="00A062BB" w:rsidRDefault="003664C9" w:rsidP="000041B4">
            <w:pPr>
              <w:autoSpaceDE w:val="0"/>
              <w:autoSpaceDN w:val="0"/>
              <w:ind w:left="-108" w:right="-107"/>
              <w:jc w:val="center"/>
              <w:rPr>
                <w:rFonts w:eastAsia="Calibri"/>
              </w:rPr>
            </w:pPr>
            <w:r>
              <w:rPr>
                <w:rFonts w:eastAsia="Calibri"/>
              </w:rPr>
              <w:t>1</w:t>
            </w:r>
          </w:p>
        </w:tc>
        <w:tc>
          <w:tcPr>
            <w:tcW w:w="1165" w:type="pct"/>
            <w:vAlign w:val="center"/>
          </w:tcPr>
          <w:p w:rsidR="003664C9" w:rsidRPr="00A062BB" w:rsidRDefault="003664C9" w:rsidP="000041B4">
            <w:pPr>
              <w:autoSpaceDE w:val="0"/>
              <w:autoSpaceDN w:val="0"/>
              <w:ind w:right="-108"/>
              <w:jc w:val="center"/>
              <w:rPr>
                <w:rFonts w:eastAsia="Calibri"/>
              </w:rPr>
            </w:pPr>
            <w:r w:rsidRPr="00A062BB">
              <w:rPr>
                <w:rFonts w:eastAsia="Calibri"/>
              </w:rPr>
              <w:t>Задача Программы</w:t>
            </w:r>
          </w:p>
        </w:tc>
        <w:tc>
          <w:tcPr>
            <w:tcW w:w="3710" w:type="pct"/>
            <w:gridSpan w:val="6"/>
          </w:tcPr>
          <w:p w:rsidR="003664C9" w:rsidRDefault="003664C9" w:rsidP="000041B4">
            <w:pPr>
              <w:widowControl w:val="0"/>
              <w:autoSpaceDE w:val="0"/>
              <w:autoSpaceDN w:val="0"/>
              <w:adjustRightInd w:val="0"/>
              <w:ind w:left="63"/>
              <w:contextualSpacing/>
              <w:jc w:val="both"/>
              <w:rPr>
                <w:rFonts w:eastAsia="Calibri"/>
              </w:rPr>
            </w:pPr>
          </w:p>
          <w:p w:rsidR="003664C9" w:rsidRDefault="003664C9" w:rsidP="000041B4">
            <w:pPr>
              <w:widowControl w:val="0"/>
              <w:autoSpaceDE w:val="0"/>
              <w:autoSpaceDN w:val="0"/>
              <w:adjustRightInd w:val="0"/>
              <w:ind w:left="63"/>
              <w:contextualSpacing/>
              <w:jc w:val="both"/>
              <w:rPr>
                <w:rFonts w:eastAsia="Calibri"/>
              </w:rPr>
            </w:pPr>
            <w:r w:rsidRPr="00A062BB">
              <w:rPr>
                <w:rFonts w:eastAsia="Calibri"/>
              </w:rPr>
              <w:t xml:space="preserve">обеспечение благоустроенными жилыми помещениями граждан, </w:t>
            </w:r>
            <w:r w:rsidRPr="006A278B">
              <w:rPr>
                <w:rFonts w:eastAsia="Calibri"/>
              </w:rPr>
              <w:t xml:space="preserve">переселяемых из </w:t>
            </w:r>
            <w:r w:rsidRPr="006A278B">
              <w:rPr>
                <w:rFonts w:eastAsia="Calibri" w:cs="Calibri"/>
              </w:rPr>
              <w:t>многоквартирных домов</w:t>
            </w:r>
            <w:r w:rsidRPr="006A278B">
              <w:rPr>
                <w:rFonts w:eastAsia="Calibri"/>
              </w:rPr>
              <w:t>,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3664C9" w:rsidRPr="00A062BB" w:rsidRDefault="003664C9" w:rsidP="000041B4">
            <w:pPr>
              <w:widowControl w:val="0"/>
              <w:autoSpaceDE w:val="0"/>
              <w:autoSpaceDN w:val="0"/>
              <w:adjustRightInd w:val="0"/>
              <w:ind w:left="63"/>
              <w:contextualSpacing/>
              <w:jc w:val="both"/>
              <w:rPr>
                <w:rFonts w:eastAsia="Calibri"/>
              </w:rPr>
            </w:pPr>
          </w:p>
        </w:tc>
      </w:tr>
      <w:tr w:rsidR="003664C9" w:rsidRPr="00A062BB" w:rsidTr="000041B4">
        <w:trPr>
          <w:trHeight w:val="558"/>
        </w:trPr>
        <w:tc>
          <w:tcPr>
            <w:tcW w:w="125" w:type="pct"/>
            <w:vMerge w:val="restart"/>
          </w:tcPr>
          <w:p w:rsidR="003664C9" w:rsidRPr="00A062BB" w:rsidRDefault="003664C9" w:rsidP="000041B4">
            <w:pPr>
              <w:autoSpaceDE w:val="0"/>
              <w:autoSpaceDN w:val="0"/>
              <w:ind w:left="-108" w:right="-107"/>
              <w:jc w:val="center"/>
              <w:rPr>
                <w:rFonts w:eastAsia="Calibri"/>
              </w:rPr>
            </w:pPr>
            <w:r w:rsidRPr="00A062BB">
              <w:rPr>
                <w:rFonts w:eastAsia="Calibri"/>
              </w:rPr>
              <w:t>1</w:t>
            </w:r>
            <w:r>
              <w:rPr>
                <w:rFonts w:eastAsia="Calibri"/>
              </w:rPr>
              <w:t>.1.</w:t>
            </w:r>
          </w:p>
        </w:tc>
        <w:tc>
          <w:tcPr>
            <w:tcW w:w="1165" w:type="pct"/>
            <w:vMerge w:val="restart"/>
          </w:tcPr>
          <w:p w:rsidR="003664C9" w:rsidRDefault="003664C9" w:rsidP="000041B4">
            <w:pPr>
              <w:autoSpaceDE w:val="0"/>
              <w:autoSpaceDN w:val="0"/>
              <w:ind w:left="-116"/>
              <w:rPr>
                <w:rFonts w:eastAsia="Calibri"/>
              </w:rPr>
            </w:pPr>
            <w:r w:rsidRPr="004F707A">
              <w:rPr>
                <w:rFonts w:eastAsia="Calibri"/>
              </w:rPr>
              <w:t>Переселение граждан из аварийного жилищного фонда в приобретаемые жилые помещения, в жилые помещения свободного муниципального жилищного фонда, и предоставление возмещения за жилые помещения в связи изъятием земельных участков для муниципальных нужд</w:t>
            </w:r>
          </w:p>
          <w:p w:rsidR="003664C9" w:rsidRPr="00A062BB" w:rsidRDefault="003664C9" w:rsidP="000041B4">
            <w:pPr>
              <w:autoSpaceDE w:val="0"/>
              <w:autoSpaceDN w:val="0"/>
              <w:ind w:left="-116"/>
              <w:rPr>
                <w:rFonts w:eastAsia="Calibri"/>
              </w:rPr>
            </w:pPr>
          </w:p>
        </w:tc>
        <w:tc>
          <w:tcPr>
            <w:tcW w:w="790" w:type="pct"/>
            <w:vMerge w:val="restart"/>
          </w:tcPr>
          <w:p w:rsidR="003664C9" w:rsidRPr="00CF7FA9" w:rsidRDefault="003664C9" w:rsidP="000041B4">
            <w:pPr>
              <w:autoSpaceDE w:val="0"/>
              <w:autoSpaceDN w:val="0"/>
              <w:jc w:val="center"/>
              <w:rPr>
                <w:rFonts w:eastAsia="Calibri"/>
              </w:rPr>
            </w:pPr>
            <w:r w:rsidRPr="00CF7FA9">
              <w:rPr>
                <w:rFonts w:eastAsia="Calibri"/>
              </w:rPr>
              <w:t>ул. Нефтяников</w:t>
            </w:r>
            <w:r>
              <w:rPr>
                <w:rFonts w:eastAsia="Calibri"/>
              </w:rPr>
              <w:t xml:space="preserve">, д. 7 </w:t>
            </w:r>
            <w:r w:rsidRPr="00A37B6C">
              <w:rPr>
                <w:rFonts w:eastAsia="Calibri"/>
              </w:rPr>
              <w:t>(</w:t>
            </w:r>
            <w:r>
              <w:rPr>
                <w:rFonts w:eastAsia="Calibri"/>
              </w:rPr>
              <w:t xml:space="preserve">734,6 </w:t>
            </w:r>
            <w:r w:rsidRPr="00A37B6C">
              <w:rPr>
                <w:rFonts w:eastAsia="Calibri"/>
              </w:rPr>
              <w:t xml:space="preserve"> кв. м)</w:t>
            </w:r>
            <w:r w:rsidRPr="00CF7FA9">
              <w:rPr>
                <w:rFonts w:eastAsia="Calibri"/>
              </w:rPr>
              <w:t>,</w:t>
            </w:r>
          </w:p>
          <w:p w:rsidR="003664C9" w:rsidRDefault="003664C9" w:rsidP="000041B4">
            <w:pPr>
              <w:autoSpaceDE w:val="0"/>
              <w:autoSpaceDN w:val="0"/>
              <w:jc w:val="center"/>
              <w:rPr>
                <w:rFonts w:eastAsia="Calibri"/>
              </w:rPr>
            </w:pPr>
            <w:r>
              <w:rPr>
                <w:rFonts w:eastAsia="Calibri"/>
              </w:rPr>
              <w:t xml:space="preserve">ул. Волжская наб., д. 151/ ул. Пушкина, д. 2 </w:t>
            </w:r>
          </w:p>
          <w:p w:rsidR="003664C9" w:rsidRPr="00CF7FA9" w:rsidRDefault="003664C9" w:rsidP="000041B4">
            <w:pPr>
              <w:autoSpaceDE w:val="0"/>
              <w:autoSpaceDN w:val="0"/>
              <w:jc w:val="center"/>
              <w:rPr>
                <w:rFonts w:eastAsia="Calibri"/>
              </w:rPr>
            </w:pPr>
            <w:r w:rsidRPr="00A37B6C">
              <w:rPr>
                <w:rFonts w:eastAsia="Calibri"/>
              </w:rPr>
              <w:t>(584,9 кв.м</w:t>
            </w:r>
            <w:r>
              <w:rPr>
                <w:rFonts w:eastAsia="Calibri"/>
              </w:rPr>
              <w:t>)</w:t>
            </w:r>
          </w:p>
          <w:p w:rsidR="003664C9" w:rsidRPr="00CF7FA9" w:rsidRDefault="003664C9" w:rsidP="000041B4">
            <w:pPr>
              <w:autoSpaceDE w:val="0"/>
              <w:autoSpaceDN w:val="0"/>
              <w:jc w:val="center"/>
              <w:rPr>
                <w:rFonts w:eastAsia="Calibri"/>
              </w:rPr>
            </w:pPr>
            <w:r w:rsidRPr="00CF7FA9">
              <w:rPr>
                <w:rFonts w:eastAsia="Calibri"/>
              </w:rPr>
              <w:t>Сметная стоимость:</w:t>
            </w:r>
          </w:p>
          <w:p w:rsidR="003664C9" w:rsidRDefault="003664C9" w:rsidP="000041B4">
            <w:pPr>
              <w:jc w:val="center"/>
              <w:rPr>
                <w:rFonts w:eastAsia="Calibri"/>
              </w:rPr>
            </w:pPr>
            <w:r>
              <w:rPr>
                <w:rFonts w:eastAsia="Calibri"/>
              </w:rPr>
              <w:t xml:space="preserve">62,41 </w:t>
            </w:r>
          </w:p>
          <w:p w:rsidR="003664C9" w:rsidRDefault="003664C9" w:rsidP="000041B4">
            <w:pPr>
              <w:jc w:val="center"/>
            </w:pPr>
          </w:p>
          <w:p w:rsidR="003664C9" w:rsidRPr="00CF7FA9" w:rsidRDefault="003664C9" w:rsidP="000041B4">
            <w:pPr>
              <w:autoSpaceDE w:val="0"/>
              <w:autoSpaceDN w:val="0"/>
              <w:jc w:val="center"/>
              <w:rPr>
                <w:rFonts w:eastAsia="Calibri"/>
              </w:rPr>
            </w:pPr>
            <w:r w:rsidRPr="00CF7FA9">
              <w:t>2026 год - до 31.12.2026</w:t>
            </w:r>
          </w:p>
        </w:tc>
        <w:tc>
          <w:tcPr>
            <w:tcW w:w="319" w:type="pct"/>
            <w:noWrap/>
          </w:tcPr>
          <w:p w:rsidR="003664C9" w:rsidRPr="00A062BB" w:rsidRDefault="003664C9" w:rsidP="000041B4">
            <w:pPr>
              <w:autoSpaceDE w:val="0"/>
              <w:autoSpaceDN w:val="0"/>
              <w:jc w:val="center"/>
              <w:rPr>
                <w:rFonts w:eastAsia="Calibri"/>
              </w:rPr>
            </w:pPr>
            <w:r w:rsidRPr="00A062BB">
              <w:rPr>
                <w:rFonts w:eastAsia="Calibri"/>
              </w:rPr>
              <w:t>ГБ</w:t>
            </w:r>
          </w:p>
        </w:tc>
        <w:tc>
          <w:tcPr>
            <w:tcW w:w="580" w:type="pct"/>
          </w:tcPr>
          <w:p w:rsidR="003664C9" w:rsidRPr="00D21148" w:rsidRDefault="003664C9" w:rsidP="000041B4">
            <w:pPr>
              <w:autoSpaceDE w:val="0"/>
              <w:autoSpaceDN w:val="0"/>
              <w:ind w:left="-111" w:right="-58"/>
              <w:jc w:val="center"/>
              <w:rPr>
                <w:rFonts w:eastAsia="Calibri"/>
                <w:lang w:val="en-US"/>
              </w:rPr>
            </w:pPr>
            <w:r>
              <w:rPr>
                <w:rFonts w:eastAsia="Calibri"/>
              </w:rPr>
              <w:t>20,00</w:t>
            </w:r>
          </w:p>
        </w:tc>
        <w:tc>
          <w:tcPr>
            <w:tcW w:w="580" w:type="pct"/>
          </w:tcPr>
          <w:p w:rsidR="003664C9" w:rsidRPr="007F0297" w:rsidRDefault="003664C9" w:rsidP="000041B4">
            <w:pPr>
              <w:autoSpaceDE w:val="0"/>
              <w:autoSpaceDN w:val="0"/>
              <w:ind w:left="-102" w:right="-106"/>
              <w:jc w:val="center"/>
              <w:rPr>
                <w:rFonts w:eastAsia="Calibri"/>
              </w:rPr>
            </w:pPr>
            <w:r>
              <w:rPr>
                <w:rFonts w:eastAsia="Calibri"/>
              </w:rPr>
              <w:t>62,41</w:t>
            </w:r>
          </w:p>
        </w:tc>
        <w:tc>
          <w:tcPr>
            <w:tcW w:w="942" w:type="pct"/>
            <w:vMerge w:val="restart"/>
          </w:tcPr>
          <w:p w:rsidR="003664C9" w:rsidRPr="00A37B6C" w:rsidRDefault="003664C9" w:rsidP="000041B4">
            <w:pPr>
              <w:widowControl w:val="0"/>
              <w:autoSpaceDE w:val="0"/>
              <w:autoSpaceDN w:val="0"/>
              <w:adjustRightInd w:val="0"/>
              <w:ind w:right="-106"/>
              <w:jc w:val="center"/>
              <w:rPr>
                <w:rFonts w:eastAsia="Calibri"/>
              </w:rPr>
            </w:pPr>
            <w:r w:rsidRPr="00A37B6C">
              <w:rPr>
                <w:rFonts w:eastAsia="Calibri"/>
              </w:rPr>
              <w:t>Расселено:</w:t>
            </w:r>
          </w:p>
          <w:p w:rsidR="003664C9" w:rsidRDefault="003664C9" w:rsidP="000041B4">
            <w:pPr>
              <w:autoSpaceDE w:val="0"/>
              <w:autoSpaceDN w:val="0"/>
              <w:ind w:left="-110" w:right="-106"/>
              <w:jc w:val="center"/>
              <w:rPr>
                <w:rFonts w:eastAsia="Calibri"/>
              </w:rPr>
            </w:pPr>
            <w:r w:rsidRPr="00A37B6C">
              <w:rPr>
                <w:rFonts w:eastAsia="Calibri"/>
              </w:rPr>
              <w:t>в 2026 году</w:t>
            </w:r>
            <w:r>
              <w:rPr>
                <w:rFonts w:eastAsia="Calibri"/>
              </w:rPr>
              <w:t xml:space="preserve"> 9</w:t>
            </w:r>
            <w:r w:rsidRPr="00A37B6C">
              <w:rPr>
                <w:rFonts w:eastAsia="Calibri"/>
              </w:rPr>
              <w:t xml:space="preserve"> сем./ </w:t>
            </w:r>
            <w:r>
              <w:rPr>
                <w:rFonts w:eastAsia="Calibri"/>
              </w:rPr>
              <w:t>14</w:t>
            </w:r>
            <w:r w:rsidRPr="00A37B6C">
              <w:rPr>
                <w:rFonts w:eastAsia="Calibri"/>
              </w:rPr>
              <w:t xml:space="preserve"> чел. </w:t>
            </w:r>
          </w:p>
          <w:p w:rsidR="003664C9" w:rsidRPr="00A37B6C" w:rsidRDefault="003664C9" w:rsidP="000041B4">
            <w:pPr>
              <w:autoSpaceDE w:val="0"/>
              <w:autoSpaceDN w:val="0"/>
              <w:ind w:left="-110" w:right="-106"/>
              <w:jc w:val="center"/>
              <w:rPr>
                <w:rFonts w:eastAsia="Calibri"/>
              </w:rPr>
            </w:pPr>
            <w:r w:rsidRPr="00A37B6C">
              <w:rPr>
                <w:rFonts w:eastAsia="Calibri"/>
              </w:rPr>
              <w:t>(</w:t>
            </w:r>
            <w:r>
              <w:rPr>
                <w:rFonts w:eastAsia="Calibri"/>
              </w:rPr>
              <w:t xml:space="preserve">734,6 </w:t>
            </w:r>
            <w:r w:rsidRPr="00A37B6C">
              <w:rPr>
                <w:rFonts w:eastAsia="Calibri"/>
              </w:rPr>
              <w:t xml:space="preserve"> кв. м)</w:t>
            </w:r>
            <w:r>
              <w:rPr>
                <w:rFonts w:eastAsia="Calibri"/>
              </w:rPr>
              <w:t>:</w:t>
            </w:r>
            <w:r w:rsidRPr="00A37B6C">
              <w:rPr>
                <w:rFonts w:eastAsia="Calibri"/>
              </w:rPr>
              <w:t xml:space="preserve"> </w:t>
            </w:r>
          </w:p>
          <w:p w:rsidR="003664C9" w:rsidRPr="00A37B6C" w:rsidRDefault="003664C9" w:rsidP="000041B4">
            <w:pPr>
              <w:autoSpaceDE w:val="0"/>
              <w:autoSpaceDN w:val="0"/>
              <w:ind w:left="-110" w:right="-106"/>
              <w:jc w:val="center"/>
              <w:rPr>
                <w:rFonts w:eastAsia="Calibri"/>
              </w:rPr>
            </w:pPr>
            <w:r>
              <w:rPr>
                <w:rFonts w:eastAsia="Calibri"/>
              </w:rPr>
              <w:t>- 3 сем./ 7 чел. (149,7 кв. м наниматели)</w:t>
            </w:r>
            <w:r w:rsidRPr="00A37B6C">
              <w:rPr>
                <w:rFonts w:eastAsia="Calibri"/>
              </w:rPr>
              <w:t>;</w:t>
            </w:r>
          </w:p>
          <w:p w:rsidR="003664C9" w:rsidRPr="00A37B6C" w:rsidRDefault="003664C9" w:rsidP="000041B4">
            <w:pPr>
              <w:autoSpaceDE w:val="0"/>
              <w:autoSpaceDN w:val="0"/>
              <w:ind w:left="-110" w:right="-106"/>
              <w:jc w:val="center"/>
              <w:rPr>
                <w:rFonts w:eastAsia="Calibri"/>
              </w:rPr>
            </w:pPr>
            <w:r w:rsidRPr="00A37B6C">
              <w:rPr>
                <w:rFonts w:eastAsia="Calibri"/>
              </w:rPr>
              <w:t>- 6 сем./ 7 чел. (584,9 кв.м</w:t>
            </w:r>
            <w:r>
              <w:rPr>
                <w:rFonts w:eastAsia="Calibri"/>
              </w:rPr>
              <w:t>, в т.ч. 139,6 кв.м – нежилое, 445,3 кв.м жилое в собственности граждан)</w:t>
            </w:r>
          </w:p>
        </w:tc>
        <w:tc>
          <w:tcPr>
            <w:tcW w:w="499" w:type="pct"/>
            <w:vMerge w:val="restart"/>
          </w:tcPr>
          <w:p w:rsidR="003664C9" w:rsidRPr="007F0297" w:rsidRDefault="003664C9" w:rsidP="000041B4">
            <w:pPr>
              <w:autoSpaceDE w:val="0"/>
              <w:autoSpaceDN w:val="0"/>
              <w:ind w:left="-116" w:right="-65"/>
              <w:jc w:val="center"/>
              <w:rPr>
                <w:rFonts w:eastAsia="Calibri"/>
              </w:rPr>
            </w:pPr>
            <w:r w:rsidRPr="007F0297">
              <w:rPr>
                <w:rFonts w:eastAsia="Calibri"/>
              </w:rPr>
              <w:t>УС</w:t>
            </w:r>
          </w:p>
          <w:p w:rsidR="003664C9" w:rsidRPr="007F0297" w:rsidRDefault="003664C9" w:rsidP="000041B4">
            <w:pPr>
              <w:autoSpaceDE w:val="0"/>
              <w:autoSpaceDN w:val="0"/>
              <w:ind w:left="-116" w:right="-65"/>
              <w:jc w:val="center"/>
              <w:rPr>
                <w:rFonts w:eastAsia="Calibri"/>
              </w:rPr>
            </w:pPr>
          </w:p>
          <w:p w:rsidR="003664C9" w:rsidRPr="007F0297" w:rsidRDefault="003664C9" w:rsidP="000041B4">
            <w:pPr>
              <w:autoSpaceDE w:val="0"/>
              <w:autoSpaceDN w:val="0"/>
              <w:ind w:left="-109" w:right="-108"/>
              <w:jc w:val="center"/>
              <w:rPr>
                <w:rFonts w:eastAsia="Calibri"/>
              </w:rPr>
            </w:pPr>
            <w:r w:rsidRPr="007F0297">
              <w:rPr>
                <w:rFonts w:eastAsia="Calibri"/>
              </w:rPr>
              <w:t>МКУ «Жилком-центр»</w:t>
            </w:r>
          </w:p>
          <w:p w:rsidR="003664C9" w:rsidRPr="007F0297" w:rsidRDefault="003664C9" w:rsidP="000041B4">
            <w:pPr>
              <w:autoSpaceDE w:val="0"/>
              <w:autoSpaceDN w:val="0"/>
              <w:ind w:left="-109" w:right="-108"/>
              <w:jc w:val="center"/>
              <w:rPr>
                <w:rFonts w:eastAsia="Calibri"/>
              </w:rPr>
            </w:pPr>
          </w:p>
        </w:tc>
      </w:tr>
      <w:tr w:rsidR="003664C9" w:rsidRPr="00A062BB" w:rsidTr="000041B4">
        <w:trPr>
          <w:trHeight w:val="1372"/>
        </w:trPr>
        <w:tc>
          <w:tcPr>
            <w:tcW w:w="125" w:type="pct"/>
            <w:vMerge/>
          </w:tcPr>
          <w:p w:rsidR="003664C9" w:rsidRPr="00A062BB" w:rsidRDefault="003664C9" w:rsidP="000041B4">
            <w:pPr>
              <w:autoSpaceDE w:val="0"/>
              <w:autoSpaceDN w:val="0"/>
              <w:ind w:left="-108" w:right="-107"/>
              <w:jc w:val="center"/>
              <w:rPr>
                <w:rFonts w:eastAsia="Calibri"/>
              </w:rPr>
            </w:pPr>
          </w:p>
        </w:tc>
        <w:tc>
          <w:tcPr>
            <w:tcW w:w="1165" w:type="pct"/>
            <w:vMerge/>
          </w:tcPr>
          <w:p w:rsidR="003664C9" w:rsidRPr="00A062BB" w:rsidRDefault="003664C9" w:rsidP="000041B4">
            <w:pPr>
              <w:autoSpaceDE w:val="0"/>
              <w:autoSpaceDN w:val="0"/>
              <w:ind w:left="-116"/>
              <w:rPr>
                <w:rFonts w:eastAsia="Calibri"/>
              </w:rPr>
            </w:pPr>
          </w:p>
        </w:tc>
        <w:tc>
          <w:tcPr>
            <w:tcW w:w="790" w:type="pct"/>
            <w:vMerge/>
          </w:tcPr>
          <w:p w:rsidR="003664C9" w:rsidRPr="00CF7FA9" w:rsidRDefault="003664C9" w:rsidP="000041B4">
            <w:pPr>
              <w:autoSpaceDE w:val="0"/>
              <w:autoSpaceDN w:val="0"/>
              <w:jc w:val="center"/>
              <w:rPr>
                <w:rFonts w:eastAsia="Calibri"/>
              </w:rPr>
            </w:pPr>
          </w:p>
        </w:tc>
        <w:tc>
          <w:tcPr>
            <w:tcW w:w="319" w:type="pct"/>
            <w:noWrap/>
          </w:tcPr>
          <w:p w:rsidR="003664C9" w:rsidRDefault="003664C9" w:rsidP="000041B4">
            <w:pPr>
              <w:autoSpaceDE w:val="0"/>
              <w:autoSpaceDN w:val="0"/>
              <w:jc w:val="center"/>
              <w:rPr>
                <w:rFonts w:eastAsia="Calibri"/>
              </w:rPr>
            </w:pPr>
            <w:r w:rsidRPr="00A062BB">
              <w:rPr>
                <w:rFonts w:eastAsia="Calibri"/>
              </w:rPr>
              <w:t>Всего</w:t>
            </w:r>
          </w:p>
        </w:tc>
        <w:tc>
          <w:tcPr>
            <w:tcW w:w="580" w:type="pct"/>
          </w:tcPr>
          <w:p w:rsidR="003664C9" w:rsidRPr="007F0297" w:rsidRDefault="003664C9" w:rsidP="000041B4">
            <w:pPr>
              <w:autoSpaceDE w:val="0"/>
              <w:autoSpaceDN w:val="0"/>
              <w:ind w:left="-111" w:right="-58"/>
              <w:jc w:val="center"/>
              <w:rPr>
                <w:rFonts w:eastAsia="Calibri"/>
              </w:rPr>
            </w:pPr>
            <w:r>
              <w:rPr>
                <w:rFonts w:eastAsia="Calibri"/>
              </w:rPr>
              <w:t>20</w:t>
            </w:r>
            <w:r w:rsidRPr="007F0297">
              <w:rPr>
                <w:rFonts w:eastAsia="Calibri"/>
              </w:rPr>
              <w:t>,00</w:t>
            </w:r>
          </w:p>
        </w:tc>
        <w:tc>
          <w:tcPr>
            <w:tcW w:w="580" w:type="pct"/>
          </w:tcPr>
          <w:p w:rsidR="003664C9" w:rsidRPr="00A37B6C" w:rsidRDefault="003664C9" w:rsidP="000041B4">
            <w:pPr>
              <w:autoSpaceDE w:val="0"/>
              <w:autoSpaceDN w:val="0"/>
              <w:ind w:left="-102" w:right="-106"/>
              <w:jc w:val="center"/>
              <w:rPr>
                <w:rFonts w:eastAsia="Calibri"/>
                <w:lang w:val="en-US"/>
              </w:rPr>
            </w:pPr>
            <w:r>
              <w:rPr>
                <w:rFonts w:eastAsia="Calibri"/>
              </w:rPr>
              <w:t>62,41</w:t>
            </w:r>
          </w:p>
        </w:tc>
        <w:tc>
          <w:tcPr>
            <w:tcW w:w="942" w:type="pct"/>
            <w:vMerge/>
          </w:tcPr>
          <w:p w:rsidR="003664C9" w:rsidRPr="00A37B6C" w:rsidRDefault="003664C9" w:rsidP="000041B4">
            <w:pPr>
              <w:autoSpaceDE w:val="0"/>
              <w:autoSpaceDN w:val="0"/>
              <w:ind w:left="-102" w:right="-106"/>
              <w:jc w:val="center"/>
              <w:rPr>
                <w:rFonts w:eastAsia="Calibri"/>
              </w:rPr>
            </w:pPr>
          </w:p>
        </w:tc>
        <w:tc>
          <w:tcPr>
            <w:tcW w:w="499" w:type="pct"/>
            <w:vMerge/>
          </w:tcPr>
          <w:p w:rsidR="003664C9" w:rsidRPr="007F0297" w:rsidRDefault="003664C9" w:rsidP="000041B4">
            <w:pPr>
              <w:autoSpaceDE w:val="0"/>
              <w:autoSpaceDN w:val="0"/>
              <w:ind w:left="-109" w:right="-108"/>
              <w:jc w:val="center"/>
              <w:rPr>
                <w:rFonts w:eastAsia="Calibri"/>
              </w:rPr>
            </w:pPr>
          </w:p>
        </w:tc>
      </w:tr>
      <w:tr w:rsidR="003664C9" w:rsidRPr="00A062BB" w:rsidTr="000041B4">
        <w:trPr>
          <w:trHeight w:val="618"/>
        </w:trPr>
        <w:tc>
          <w:tcPr>
            <w:tcW w:w="125" w:type="pct"/>
            <w:vMerge w:val="restart"/>
          </w:tcPr>
          <w:p w:rsidR="003664C9" w:rsidRPr="00A062BB" w:rsidRDefault="003664C9" w:rsidP="000041B4">
            <w:pPr>
              <w:autoSpaceDE w:val="0"/>
              <w:autoSpaceDN w:val="0"/>
              <w:ind w:left="-108" w:right="-107"/>
              <w:jc w:val="center"/>
              <w:rPr>
                <w:rFonts w:eastAsia="Calibri"/>
              </w:rPr>
            </w:pPr>
            <w:r>
              <w:rPr>
                <w:rFonts w:eastAsia="Calibri"/>
              </w:rPr>
              <w:t>1.2</w:t>
            </w:r>
          </w:p>
        </w:tc>
        <w:tc>
          <w:tcPr>
            <w:tcW w:w="1165" w:type="pct"/>
            <w:vMerge w:val="restart"/>
          </w:tcPr>
          <w:p w:rsidR="003664C9" w:rsidRPr="00A062BB" w:rsidRDefault="003664C9" w:rsidP="000041B4">
            <w:pPr>
              <w:autoSpaceDE w:val="0"/>
              <w:autoSpaceDN w:val="0"/>
              <w:ind w:left="-116"/>
              <w:rPr>
                <w:rFonts w:eastAsia="Calibri"/>
              </w:rPr>
            </w:pPr>
            <w:r w:rsidRPr="00A062BB">
              <w:rPr>
                <w:rFonts w:eastAsia="Calibri"/>
              </w:rPr>
              <w:t>Снос</w:t>
            </w:r>
            <w:r>
              <w:rPr>
                <w:rFonts w:eastAsia="Calibri"/>
              </w:rPr>
              <w:t xml:space="preserve"> расселенных</w:t>
            </w:r>
            <w:r w:rsidRPr="00A062BB">
              <w:rPr>
                <w:rFonts w:eastAsia="Calibri"/>
              </w:rPr>
              <w:t xml:space="preserve"> а</w:t>
            </w:r>
            <w:r>
              <w:rPr>
                <w:rFonts w:eastAsia="Calibri"/>
              </w:rPr>
              <w:t>варийных домов</w:t>
            </w:r>
          </w:p>
        </w:tc>
        <w:tc>
          <w:tcPr>
            <w:tcW w:w="790" w:type="pct"/>
            <w:vMerge w:val="restart"/>
          </w:tcPr>
          <w:p w:rsidR="003664C9" w:rsidRDefault="003664C9" w:rsidP="000041B4">
            <w:pPr>
              <w:autoSpaceDE w:val="0"/>
              <w:autoSpaceDN w:val="0"/>
              <w:jc w:val="center"/>
              <w:rPr>
                <w:rFonts w:eastAsia="Calibri"/>
              </w:rPr>
            </w:pPr>
            <w:r w:rsidRPr="00CF7FA9">
              <w:rPr>
                <w:rFonts w:eastAsia="Calibri"/>
              </w:rPr>
              <w:t xml:space="preserve">перечень МКД, подлежащих сносу, указан в приложении </w:t>
            </w:r>
            <w:r>
              <w:rPr>
                <w:rFonts w:eastAsia="Calibri"/>
              </w:rPr>
              <w:t>9</w:t>
            </w:r>
            <w:r w:rsidRPr="00CF7FA9">
              <w:rPr>
                <w:rFonts w:eastAsia="Calibri"/>
              </w:rPr>
              <w:t xml:space="preserve"> к Программе</w:t>
            </w:r>
            <w:r>
              <w:rPr>
                <w:rFonts w:eastAsia="Calibri"/>
              </w:rPr>
              <w:t xml:space="preserve"> в</w:t>
            </w:r>
          </w:p>
          <w:p w:rsidR="003664C9" w:rsidRDefault="003664C9" w:rsidP="000041B4">
            <w:pPr>
              <w:autoSpaceDE w:val="0"/>
              <w:autoSpaceDN w:val="0"/>
              <w:jc w:val="center"/>
              <w:rPr>
                <w:rFonts w:eastAsia="Calibri"/>
              </w:rPr>
            </w:pPr>
            <w:r w:rsidRPr="00CF7FA9">
              <w:rPr>
                <w:rFonts w:eastAsia="Calibri"/>
              </w:rPr>
              <w:t xml:space="preserve"> </w:t>
            </w:r>
            <w:r w:rsidRPr="00A37B6C">
              <w:rPr>
                <w:rFonts w:eastAsia="Calibri"/>
              </w:rPr>
              <w:t>количестве 2</w:t>
            </w:r>
            <w:r>
              <w:rPr>
                <w:rFonts w:eastAsia="Calibri"/>
              </w:rPr>
              <w:t>0</w:t>
            </w:r>
            <w:r w:rsidRPr="00A37B6C">
              <w:rPr>
                <w:rFonts w:eastAsia="Calibri"/>
              </w:rPr>
              <w:t xml:space="preserve"> шт.,</w:t>
            </w:r>
          </w:p>
          <w:p w:rsidR="003664C9" w:rsidRPr="00CF7FA9" w:rsidRDefault="003664C9" w:rsidP="000041B4">
            <w:pPr>
              <w:autoSpaceDE w:val="0"/>
              <w:autoSpaceDN w:val="0"/>
              <w:jc w:val="center"/>
              <w:rPr>
                <w:rFonts w:eastAsia="Calibri"/>
              </w:rPr>
            </w:pPr>
            <w:r w:rsidRPr="00CF7FA9">
              <w:rPr>
                <w:rFonts w:eastAsia="Calibri"/>
              </w:rPr>
              <w:t xml:space="preserve"> Сметная стоимость:</w:t>
            </w:r>
          </w:p>
          <w:p w:rsidR="003664C9" w:rsidRDefault="003664C9" w:rsidP="000041B4">
            <w:pPr>
              <w:jc w:val="center"/>
              <w:rPr>
                <w:rFonts w:eastAsia="Calibri"/>
              </w:rPr>
            </w:pPr>
            <w:r>
              <w:rPr>
                <w:rFonts w:eastAsia="Calibri"/>
              </w:rPr>
              <w:t xml:space="preserve">17,48 </w:t>
            </w:r>
          </w:p>
          <w:p w:rsidR="003664C9" w:rsidRPr="00CF7FA9" w:rsidRDefault="003664C9" w:rsidP="000041B4">
            <w:pPr>
              <w:jc w:val="center"/>
              <w:rPr>
                <w:rFonts w:eastAsia="Calibri"/>
              </w:rPr>
            </w:pPr>
            <w:r w:rsidRPr="00CF7FA9">
              <w:t>2026 год - до 31.12.2026</w:t>
            </w:r>
          </w:p>
        </w:tc>
        <w:tc>
          <w:tcPr>
            <w:tcW w:w="319" w:type="pct"/>
            <w:noWrap/>
          </w:tcPr>
          <w:p w:rsidR="003664C9" w:rsidRPr="00A062BB" w:rsidRDefault="003664C9" w:rsidP="000041B4">
            <w:pPr>
              <w:autoSpaceDE w:val="0"/>
              <w:autoSpaceDN w:val="0"/>
              <w:jc w:val="center"/>
              <w:rPr>
                <w:rFonts w:eastAsia="Calibri"/>
              </w:rPr>
            </w:pPr>
            <w:r w:rsidRPr="00A062BB">
              <w:rPr>
                <w:rFonts w:eastAsia="Calibri"/>
              </w:rPr>
              <w:t>ГБ</w:t>
            </w:r>
          </w:p>
        </w:tc>
        <w:tc>
          <w:tcPr>
            <w:tcW w:w="580" w:type="pct"/>
          </w:tcPr>
          <w:p w:rsidR="003664C9" w:rsidRPr="007F0297" w:rsidRDefault="003664C9" w:rsidP="000041B4">
            <w:pPr>
              <w:autoSpaceDE w:val="0"/>
              <w:autoSpaceDN w:val="0"/>
              <w:ind w:left="-111" w:right="-58"/>
              <w:jc w:val="center"/>
              <w:rPr>
                <w:rFonts w:eastAsia="Calibri"/>
              </w:rPr>
            </w:pPr>
            <w:r>
              <w:rPr>
                <w:rFonts w:eastAsia="Calibri"/>
              </w:rPr>
              <w:t>10,00</w:t>
            </w:r>
          </w:p>
        </w:tc>
        <w:tc>
          <w:tcPr>
            <w:tcW w:w="580" w:type="pct"/>
          </w:tcPr>
          <w:p w:rsidR="003664C9" w:rsidRPr="007F0297" w:rsidRDefault="003664C9" w:rsidP="000041B4">
            <w:pPr>
              <w:autoSpaceDE w:val="0"/>
              <w:autoSpaceDN w:val="0"/>
              <w:ind w:left="-102" w:right="-106"/>
              <w:jc w:val="center"/>
              <w:rPr>
                <w:rFonts w:eastAsia="Calibri"/>
              </w:rPr>
            </w:pPr>
            <w:r>
              <w:rPr>
                <w:rFonts w:eastAsia="Calibri"/>
              </w:rPr>
              <w:t>17,48</w:t>
            </w:r>
          </w:p>
        </w:tc>
        <w:tc>
          <w:tcPr>
            <w:tcW w:w="942" w:type="pct"/>
            <w:vMerge w:val="restart"/>
          </w:tcPr>
          <w:p w:rsidR="003664C9" w:rsidRPr="00A37B6C" w:rsidRDefault="003664C9" w:rsidP="000041B4">
            <w:pPr>
              <w:autoSpaceDE w:val="0"/>
              <w:autoSpaceDN w:val="0"/>
              <w:ind w:left="-102" w:right="-106"/>
              <w:jc w:val="center"/>
              <w:rPr>
                <w:rFonts w:eastAsia="Calibri"/>
              </w:rPr>
            </w:pPr>
            <w:r w:rsidRPr="00A37B6C">
              <w:rPr>
                <w:rFonts w:eastAsia="Calibri"/>
              </w:rPr>
              <w:t>Снесено</w:t>
            </w:r>
            <w:r>
              <w:rPr>
                <w:rFonts w:eastAsia="Calibri"/>
              </w:rPr>
              <w:t>:</w:t>
            </w:r>
            <w:r w:rsidRPr="00A37B6C">
              <w:rPr>
                <w:rFonts w:eastAsia="Calibri"/>
              </w:rPr>
              <w:t xml:space="preserve"> </w:t>
            </w:r>
          </w:p>
          <w:p w:rsidR="003664C9" w:rsidRDefault="003664C9" w:rsidP="000041B4">
            <w:pPr>
              <w:autoSpaceDE w:val="0"/>
              <w:autoSpaceDN w:val="0"/>
              <w:ind w:left="-102" w:right="-106"/>
              <w:jc w:val="center"/>
              <w:rPr>
                <w:rFonts w:eastAsia="Calibri"/>
              </w:rPr>
            </w:pPr>
            <w:r w:rsidRPr="00A37B6C">
              <w:rPr>
                <w:rFonts w:eastAsia="Calibri"/>
              </w:rPr>
              <w:t xml:space="preserve">аварийных домов  </w:t>
            </w:r>
          </w:p>
          <w:p w:rsidR="003664C9" w:rsidRPr="00A37B6C" w:rsidRDefault="003664C9" w:rsidP="000041B4">
            <w:pPr>
              <w:autoSpaceDE w:val="0"/>
              <w:autoSpaceDN w:val="0"/>
              <w:ind w:left="-102" w:right="-106"/>
              <w:jc w:val="center"/>
              <w:rPr>
                <w:rFonts w:eastAsia="Calibri"/>
              </w:rPr>
            </w:pPr>
            <w:r w:rsidRPr="00A37B6C">
              <w:rPr>
                <w:rFonts w:eastAsia="Calibri"/>
              </w:rPr>
              <w:t>2026 – 2</w:t>
            </w:r>
            <w:r>
              <w:rPr>
                <w:rFonts w:eastAsia="Calibri"/>
              </w:rPr>
              <w:t>0 МКД</w:t>
            </w:r>
          </w:p>
        </w:tc>
        <w:tc>
          <w:tcPr>
            <w:tcW w:w="499" w:type="pct"/>
            <w:vMerge w:val="restart"/>
          </w:tcPr>
          <w:p w:rsidR="003664C9" w:rsidRPr="007F0297" w:rsidRDefault="003664C9" w:rsidP="000041B4">
            <w:pPr>
              <w:autoSpaceDE w:val="0"/>
              <w:autoSpaceDN w:val="0"/>
              <w:ind w:left="-109" w:right="-108"/>
              <w:jc w:val="center"/>
              <w:rPr>
                <w:rFonts w:eastAsia="Calibri"/>
              </w:rPr>
            </w:pPr>
            <w:r w:rsidRPr="007F0297">
              <w:rPr>
                <w:rFonts w:eastAsia="Calibri"/>
              </w:rPr>
              <w:t xml:space="preserve">ДЖКХТиС, </w:t>
            </w:r>
          </w:p>
          <w:p w:rsidR="003664C9" w:rsidRPr="007F0297" w:rsidRDefault="003664C9" w:rsidP="000041B4">
            <w:pPr>
              <w:autoSpaceDE w:val="0"/>
              <w:autoSpaceDN w:val="0"/>
              <w:ind w:left="-109" w:right="-108"/>
              <w:jc w:val="center"/>
              <w:rPr>
                <w:rFonts w:eastAsia="Calibri"/>
              </w:rPr>
            </w:pPr>
          </w:p>
          <w:p w:rsidR="003664C9" w:rsidRPr="007F0297" w:rsidRDefault="003664C9" w:rsidP="000041B4">
            <w:pPr>
              <w:autoSpaceDE w:val="0"/>
              <w:autoSpaceDN w:val="0"/>
              <w:ind w:left="-109" w:right="-108"/>
              <w:jc w:val="center"/>
              <w:rPr>
                <w:rFonts w:eastAsia="Calibri"/>
              </w:rPr>
            </w:pPr>
            <w:r w:rsidRPr="007F0297">
              <w:rPr>
                <w:rFonts w:eastAsia="Calibri"/>
              </w:rPr>
              <w:t>МБУ «УГХ»</w:t>
            </w:r>
          </w:p>
        </w:tc>
      </w:tr>
      <w:tr w:rsidR="003664C9" w:rsidRPr="00A062BB" w:rsidTr="000041B4">
        <w:trPr>
          <w:trHeight w:val="1182"/>
        </w:trPr>
        <w:tc>
          <w:tcPr>
            <w:tcW w:w="125" w:type="pct"/>
            <w:vMerge/>
          </w:tcPr>
          <w:p w:rsidR="003664C9" w:rsidRPr="00A062BB" w:rsidRDefault="003664C9" w:rsidP="000041B4">
            <w:pPr>
              <w:autoSpaceDE w:val="0"/>
              <w:autoSpaceDN w:val="0"/>
              <w:ind w:left="-108" w:right="-107"/>
              <w:jc w:val="center"/>
              <w:rPr>
                <w:rFonts w:eastAsia="Calibri"/>
              </w:rPr>
            </w:pPr>
          </w:p>
        </w:tc>
        <w:tc>
          <w:tcPr>
            <w:tcW w:w="1165" w:type="pct"/>
            <w:vMerge/>
          </w:tcPr>
          <w:p w:rsidR="003664C9" w:rsidRPr="00A062BB" w:rsidRDefault="003664C9" w:rsidP="000041B4">
            <w:pPr>
              <w:autoSpaceDE w:val="0"/>
              <w:autoSpaceDN w:val="0"/>
              <w:ind w:left="-116"/>
              <w:rPr>
                <w:rFonts w:eastAsia="Calibri"/>
              </w:rPr>
            </w:pPr>
          </w:p>
        </w:tc>
        <w:tc>
          <w:tcPr>
            <w:tcW w:w="790" w:type="pct"/>
            <w:vMerge/>
          </w:tcPr>
          <w:p w:rsidR="003664C9" w:rsidRPr="00A062BB" w:rsidRDefault="003664C9" w:rsidP="000041B4">
            <w:pPr>
              <w:autoSpaceDE w:val="0"/>
              <w:autoSpaceDN w:val="0"/>
              <w:jc w:val="center"/>
              <w:rPr>
                <w:rFonts w:eastAsia="Calibri"/>
              </w:rPr>
            </w:pPr>
          </w:p>
        </w:tc>
        <w:tc>
          <w:tcPr>
            <w:tcW w:w="319" w:type="pct"/>
            <w:noWrap/>
          </w:tcPr>
          <w:p w:rsidR="003664C9" w:rsidRPr="00A062BB" w:rsidRDefault="003664C9" w:rsidP="000041B4">
            <w:pPr>
              <w:autoSpaceDE w:val="0"/>
              <w:autoSpaceDN w:val="0"/>
              <w:jc w:val="center"/>
              <w:rPr>
                <w:rFonts w:eastAsia="Calibri"/>
              </w:rPr>
            </w:pPr>
            <w:r w:rsidRPr="00A062BB">
              <w:rPr>
                <w:rFonts w:eastAsia="Calibri"/>
              </w:rPr>
              <w:t>Всего</w:t>
            </w:r>
          </w:p>
        </w:tc>
        <w:tc>
          <w:tcPr>
            <w:tcW w:w="580" w:type="pct"/>
          </w:tcPr>
          <w:p w:rsidR="003664C9" w:rsidRDefault="003664C9" w:rsidP="000041B4">
            <w:pPr>
              <w:autoSpaceDE w:val="0"/>
              <w:autoSpaceDN w:val="0"/>
              <w:ind w:left="-111" w:right="-58"/>
              <w:jc w:val="center"/>
              <w:rPr>
                <w:rFonts w:eastAsia="Calibri"/>
              </w:rPr>
            </w:pPr>
            <w:r>
              <w:rPr>
                <w:rFonts w:eastAsia="Calibri"/>
              </w:rPr>
              <w:t>10</w:t>
            </w:r>
            <w:r w:rsidRPr="007F0297">
              <w:rPr>
                <w:rFonts w:eastAsia="Calibri"/>
              </w:rPr>
              <w:t>,00</w:t>
            </w:r>
            <w:r>
              <w:rPr>
                <w:rFonts w:eastAsia="Calibri"/>
              </w:rPr>
              <w:t xml:space="preserve"> </w:t>
            </w:r>
          </w:p>
        </w:tc>
        <w:tc>
          <w:tcPr>
            <w:tcW w:w="580" w:type="pct"/>
          </w:tcPr>
          <w:p w:rsidR="003664C9" w:rsidRDefault="003664C9" w:rsidP="000041B4">
            <w:pPr>
              <w:autoSpaceDE w:val="0"/>
              <w:autoSpaceDN w:val="0"/>
              <w:ind w:left="-102" w:right="-106"/>
              <w:jc w:val="center"/>
              <w:rPr>
                <w:rFonts w:eastAsia="Calibri"/>
              </w:rPr>
            </w:pPr>
            <w:r>
              <w:rPr>
                <w:rFonts w:eastAsia="Calibri"/>
              </w:rPr>
              <w:t>17,48</w:t>
            </w:r>
          </w:p>
        </w:tc>
        <w:tc>
          <w:tcPr>
            <w:tcW w:w="942" w:type="pct"/>
            <w:vMerge/>
          </w:tcPr>
          <w:p w:rsidR="003664C9" w:rsidRPr="007F0297" w:rsidRDefault="003664C9" w:rsidP="000041B4">
            <w:pPr>
              <w:autoSpaceDE w:val="0"/>
              <w:autoSpaceDN w:val="0"/>
              <w:ind w:left="-102" w:right="-106"/>
              <w:jc w:val="center"/>
              <w:rPr>
                <w:rFonts w:eastAsia="Calibri"/>
              </w:rPr>
            </w:pPr>
          </w:p>
        </w:tc>
        <w:tc>
          <w:tcPr>
            <w:tcW w:w="499" w:type="pct"/>
            <w:vMerge/>
          </w:tcPr>
          <w:p w:rsidR="003664C9" w:rsidRPr="007F0297" w:rsidRDefault="003664C9" w:rsidP="000041B4">
            <w:pPr>
              <w:autoSpaceDE w:val="0"/>
              <w:autoSpaceDN w:val="0"/>
              <w:ind w:left="-109" w:right="-108"/>
              <w:jc w:val="center"/>
              <w:rPr>
                <w:rFonts w:eastAsia="Calibri"/>
              </w:rPr>
            </w:pPr>
          </w:p>
        </w:tc>
      </w:tr>
      <w:tr w:rsidR="003664C9" w:rsidRPr="00A062BB" w:rsidTr="000041B4">
        <w:trPr>
          <w:trHeight w:val="548"/>
        </w:trPr>
        <w:tc>
          <w:tcPr>
            <w:tcW w:w="125" w:type="pct"/>
            <w:vMerge w:val="restart"/>
          </w:tcPr>
          <w:p w:rsidR="003664C9" w:rsidRPr="00A062BB" w:rsidRDefault="003664C9" w:rsidP="000041B4">
            <w:pPr>
              <w:autoSpaceDE w:val="0"/>
              <w:autoSpaceDN w:val="0"/>
              <w:ind w:left="-108" w:right="-107"/>
              <w:jc w:val="center"/>
              <w:rPr>
                <w:rFonts w:eastAsia="Calibri"/>
              </w:rPr>
            </w:pPr>
            <w:r>
              <w:rPr>
                <w:rFonts w:eastAsia="Calibri"/>
              </w:rPr>
              <w:t>.</w:t>
            </w:r>
          </w:p>
        </w:tc>
        <w:tc>
          <w:tcPr>
            <w:tcW w:w="1165" w:type="pct"/>
            <w:vMerge w:val="restart"/>
          </w:tcPr>
          <w:p w:rsidR="003664C9" w:rsidRPr="00A062BB" w:rsidRDefault="003664C9" w:rsidP="000041B4">
            <w:pPr>
              <w:autoSpaceDE w:val="0"/>
              <w:autoSpaceDN w:val="0"/>
              <w:ind w:left="-116"/>
              <w:rPr>
                <w:rFonts w:eastAsia="Calibri"/>
              </w:rPr>
            </w:pPr>
          </w:p>
        </w:tc>
        <w:tc>
          <w:tcPr>
            <w:tcW w:w="790" w:type="pct"/>
            <w:vMerge w:val="restart"/>
            <w:vAlign w:val="bottom"/>
          </w:tcPr>
          <w:p w:rsidR="003664C9" w:rsidRPr="00CF7FA9" w:rsidRDefault="003664C9" w:rsidP="000041B4">
            <w:pPr>
              <w:autoSpaceDE w:val="0"/>
              <w:autoSpaceDN w:val="0"/>
              <w:jc w:val="center"/>
              <w:rPr>
                <w:rFonts w:eastAsia="Calibri"/>
              </w:rPr>
            </w:pPr>
            <w:r w:rsidRPr="00CF7FA9">
              <w:rPr>
                <w:rFonts w:eastAsia="Calibri"/>
              </w:rPr>
              <w:t>Сметная стоимость:</w:t>
            </w:r>
          </w:p>
          <w:p w:rsidR="003664C9" w:rsidRPr="00A705E8" w:rsidRDefault="003664C9" w:rsidP="000041B4">
            <w:pPr>
              <w:jc w:val="center"/>
              <w:rPr>
                <w:rFonts w:eastAsia="Calibri"/>
              </w:rPr>
            </w:pPr>
            <w:r>
              <w:rPr>
                <w:rFonts w:eastAsia="Calibri"/>
              </w:rPr>
              <w:t>79,89</w:t>
            </w:r>
          </w:p>
          <w:p w:rsidR="003664C9" w:rsidRPr="00A37B6C" w:rsidRDefault="003664C9" w:rsidP="000041B4">
            <w:pPr>
              <w:jc w:val="center"/>
              <w:rPr>
                <w:rFonts w:eastAsia="Calibri"/>
                <w:sz w:val="16"/>
                <w:szCs w:val="16"/>
              </w:rPr>
            </w:pPr>
          </w:p>
          <w:p w:rsidR="003664C9" w:rsidRPr="00A7704B" w:rsidRDefault="003664C9" w:rsidP="000041B4">
            <w:pPr>
              <w:rPr>
                <w:rFonts w:eastAsia="Calibri"/>
              </w:rPr>
            </w:pPr>
            <w:r w:rsidRPr="007925A1">
              <w:rPr>
                <w:rFonts w:eastAsia="Calibri"/>
              </w:rPr>
              <w:t xml:space="preserve">                 </w:t>
            </w:r>
            <w:r>
              <w:rPr>
                <w:rFonts w:eastAsia="Calibri"/>
              </w:rPr>
              <w:t>Всего по задаче</w:t>
            </w:r>
          </w:p>
        </w:tc>
        <w:tc>
          <w:tcPr>
            <w:tcW w:w="319" w:type="pct"/>
            <w:noWrap/>
          </w:tcPr>
          <w:p w:rsidR="003664C9" w:rsidRPr="00A062BB" w:rsidRDefault="003664C9" w:rsidP="000041B4">
            <w:pPr>
              <w:autoSpaceDE w:val="0"/>
              <w:autoSpaceDN w:val="0"/>
              <w:jc w:val="center"/>
              <w:rPr>
                <w:rFonts w:eastAsia="Calibri"/>
              </w:rPr>
            </w:pPr>
            <w:r w:rsidRPr="00A062BB">
              <w:rPr>
                <w:rFonts w:eastAsia="Calibri"/>
              </w:rPr>
              <w:t>ГБ</w:t>
            </w:r>
          </w:p>
        </w:tc>
        <w:tc>
          <w:tcPr>
            <w:tcW w:w="580" w:type="pct"/>
          </w:tcPr>
          <w:p w:rsidR="003664C9" w:rsidRPr="007F0297" w:rsidRDefault="003664C9" w:rsidP="000041B4">
            <w:pPr>
              <w:autoSpaceDE w:val="0"/>
              <w:autoSpaceDN w:val="0"/>
              <w:ind w:left="-111" w:right="-58"/>
              <w:jc w:val="center"/>
              <w:rPr>
                <w:rFonts w:eastAsia="Calibri"/>
              </w:rPr>
            </w:pPr>
            <w:r>
              <w:rPr>
                <w:rFonts w:eastAsia="Calibri"/>
              </w:rPr>
              <w:t>30,00</w:t>
            </w:r>
          </w:p>
        </w:tc>
        <w:tc>
          <w:tcPr>
            <w:tcW w:w="580" w:type="pct"/>
          </w:tcPr>
          <w:p w:rsidR="003664C9" w:rsidRPr="00325523" w:rsidRDefault="003664C9" w:rsidP="000041B4">
            <w:pPr>
              <w:autoSpaceDE w:val="0"/>
              <w:autoSpaceDN w:val="0"/>
              <w:ind w:left="-102" w:right="-106"/>
              <w:jc w:val="center"/>
              <w:rPr>
                <w:rFonts w:eastAsia="Calibri"/>
              </w:rPr>
            </w:pPr>
            <w:r>
              <w:rPr>
                <w:rFonts w:eastAsia="Calibri"/>
              </w:rPr>
              <w:t>79,89</w:t>
            </w:r>
          </w:p>
        </w:tc>
        <w:tc>
          <w:tcPr>
            <w:tcW w:w="942" w:type="pct"/>
            <w:vMerge/>
          </w:tcPr>
          <w:p w:rsidR="003664C9" w:rsidRPr="007F0297" w:rsidRDefault="003664C9" w:rsidP="000041B4">
            <w:pPr>
              <w:autoSpaceDE w:val="0"/>
              <w:autoSpaceDN w:val="0"/>
              <w:ind w:left="-102" w:right="-106"/>
              <w:jc w:val="center"/>
              <w:rPr>
                <w:rFonts w:eastAsia="Calibri"/>
              </w:rPr>
            </w:pPr>
          </w:p>
        </w:tc>
        <w:tc>
          <w:tcPr>
            <w:tcW w:w="499" w:type="pct"/>
            <w:vMerge/>
          </w:tcPr>
          <w:p w:rsidR="003664C9" w:rsidRPr="007F0297" w:rsidRDefault="003664C9" w:rsidP="000041B4">
            <w:pPr>
              <w:autoSpaceDE w:val="0"/>
              <w:autoSpaceDN w:val="0"/>
              <w:ind w:left="-109" w:right="-108"/>
              <w:jc w:val="center"/>
              <w:rPr>
                <w:rFonts w:eastAsia="Calibri"/>
              </w:rPr>
            </w:pPr>
          </w:p>
        </w:tc>
      </w:tr>
      <w:tr w:rsidR="003664C9" w:rsidRPr="00A062BB" w:rsidTr="000041B4">
        <w:trPr>
          <w:trHeight w:val="269"/>
        </w:trPr>
        <w:tc>
          <w:tcPr>
            <w:tcW w:w="125" w:type="pct"/>
            <w:vMerge/>
          </w:tcPr>
          <w:p w:rsidR="003664C9" w:rsidRPr="00A062BB" w:rsidRDefault="003664C9" w:rsidP="000041B4">
            <w:pPr>
              <w:autoSpaceDE w:val="0"/>
              <w:autoSpaceDN w:val="0"/>
              <w:ind w:left="-108" w:right="-107"/>
              <w:jc w:val="center"/>
              <w:rPr>
                <w:rFonts w:eastAsia="Calibri"/>
              </w:rPr>
            </w:pPr>
          </w:p>
        </w:tc>
        <w:tc>
          <w:tcPr>
            <w:tcW w:w="1165" w:type="pct"/>
            <w:vMerge/>
          </w:tcPr>
          <w:p w:rsidR="003664C9" w:rsidRPr="00A062BB" w:rsidRDefault="003664C9" w:rsidP="000041B4">
            <w:pPr>
              <w:autoSpaceDE w:val="0"/>
              <w:autoSpaceDN w:val="0"/>
              <w:ind w:left="-116"/>
              <w:rPr>
                <w:rFonts w:eastAsia="Calibri"/>
              </w:rPr>
            </w:pPr>
          </w:p>
        </w:tc>
        <w:tc>
          <w:tcPr>
            <w:tcW w:w="790" w:type="pct"/>
            <w:vMerge/>
          </w:tcPr>
          <w:p w:rsidR="003664C9" w:rsidRPr="00A062BB" w:rsidRDefault="003664C9" w:rsidP="000041B4">
            <w:pPr>
              <w:autoSpaceDE w:val="0"/>
              <w:autoSpaceDN w:val="0"/>
              <w:jc w:val="center"/>
              <w:rPr>
                <w:rFonts w:eastAsia="Calibri"/>
              </w:rPr>
            </w:pPr>
          </w:p>
        </w:tc>
        <w:tc>
          <w:tcPr>
            <w:tcW w:w="319" w:type="pct"/>
            <w:noWrap/>
            <w:vAlign w:val="bottom"/>
          </w:tcPr>
          <w:p w:rsidR="003664C9" w:rsidRPr="00A062BB" w:rsidRDefault="003664C9" w:rsidP="000041B4">
            <w:pPr>
              <w:autoSpaceDE w:val="0"/>
              <w:autoSpaceDN w:val="0"/>
              <w:jc w:val="center"/>
              <w:rPr>
                <w:rFonts w:eastAsia="Calibri"/>
              </w:rPr>
            </w:pPr>
          </w:p>
        </w:tc>
        <w:tc>
          <w:tcPr>
            <w:tcW w:w="580" w:type="pct"/>
            <w:vAlign w:val="bottom"/>
          </w:tcPr>
          <w:p w:rsidR="003664C9" w:rsidRDefault="003664C9" w:rsidP="000041B4">
            <w:pPr>
              <w:autoSpaceDE w:val="0"/>
              <w:autoSpaceDN w:val="0"/>
              <w:ind w:left="-111" w:right="-58"/>
              <w:jc w:val="center"/>
              <w:rPr>
                <w:rFonts w:eastAsia="Calibri"/>
              </w:rPr>
            </w:pPr>
          </w:p>
          <w:p w:rsidR="003664C9" w:rsidRDefault="003664C9" w:rsidP="000041B4">
            <w:pPr>
              <w:autoSpaceDE w:val="0"/>
              <w:autoSpaceDN w:val="0"/>
              <w:ind w:left="-111" w:right="-58"/>
              <w:jc w:val="center"/>
              <w:rPr>
                <w:rFonts w:eastAsia="Calibri"/>
              </w:rPr>
            </w:pPr>
            <w:r>
              <w:rPr>
                <w:rFonts w:eastAsia="Calibri"/>
              </w:rPr>
              <w:t>30,00</w:t>
            </w:r>
          </w:p>
        </w:tc>
        <w:tc>
          <w:tcPr>
            <w:tcW w:w="580" w:type="pct"/>
            <w:vAlign w:val="bottom"/>
          </w:tcPr>
          <w:p w:rsidR="003664C9" w:rsidRDefault="003664C9" w:rsidP="000041B4">
            <w:pPr>
              <w:autoSpaceDE w:val="0"/>
              <w:autoSpaceDN w:val="0"/>
              <w:ind w:right="-106"/>
              <w:jc w:val="center"/>
              <w:rPr>
                <w:rFonts w:eastAsia="Calibri"/>
              </w:rPr>
            </w:pPr>
            <w:r>
              <w:rPr>
                <w:rFonts w:eastAsia="Calibri"/>
              </w:rPr>
              <w:t>79,89</w:t>
            </w:r>
          </w:p>
        </w:tc>
        <w:tc>
          <w:tcPr>
            <w:tcW w:w="942" w:type="pct"/>
            <w:vMerge/>
          </w:tcPr>
          <w:p w:rsidR="003664C9" w:rsidRPr="007F0297" w:rsidRDefault="003664C9" w:rsidP="000041B4">
            <w:pPr>
              <w:autoSpaceDE w:val="0"/>
              <w:autoSpaceDN w:val="0"/>
              <w:ind w:left="-102" w:right="-106"/>
              <w:jc w:val="center"/>
              <w:rPr>
                <w:rFonts w:eastAsia="Calibri"/>
              </w:rPr>
            </w:pPr>
          </w:p>
        </w:tc>
        <w:tc>
          <w:tcPr>
            <w:tcW w:w="499" w:type="pct"/>
            <w:vMerge/>
          </w:tcPr>
          <w:p w:rsidR="003664C9" w:rsidRPr="007F0297" w:rsidRDefault="003664C9" w:rsidP="000041B4">
            <w:pPr>
              <w:autoSpaceDE w:val="0"/>
              <w:autoSpaceDN w:val="0"/>
              <w:ind w:left="-109" w:right="-108"/>
              <w:jc w:val="center"/>
              <w:rPr>
                <w:rFonts w:eastAsia="Calibri"/>
              </w:rPr>
            </w:pPr>
          </w:p>
        </w:tc>
      </w:tr>
    </w:tbl>
    <w:p w:rsidR="003664C9" w:rsidRDefault="003664C9" w:rsidP="003664C9">
      <w:pPr>
        <w:tabs>
          <w:tab w:val="left" w:pos="284"/>
        </w:tabs>
        <w:spacing w:after="0" w:line="240" w:lineRule="auto"/>
        <w:jc w:val="both"/>
        <w:rPr>
          <w:rFonts w:ascii="Times New Roman" w:eastAsia="Times New Roman" w:hAnsi="Times New Roman" w:cs="Times New Roman"/>
          <w:sz w:val="28"/>
          <w:szCs w:val="28"/>
        </w:rPr>
      </w:pPr>
    </w:p>
    <w:p w:rsidR="003664C9" w:rsidRDefault="003664C9" w:rsidP="003664C9">
      <w:pPr>
        <w:tabs>
          <w:tab w:val="left" w:pos="284"/>
        </w:tabs>
        <w:spacing w:after="0" w:line="240" w:lineRule="auto"/>
        <w:jc w:val="both"/>
        <w:rPr>
          <w:rFonts w:ascii="Times New Roman" w:eastAsia="Times New Roman" w:hAnsi="Times New Roman" w:cs="Times New Roman"/>
          <w:sz w:val="28"/>
          <w:szCs w:val="28"/>
        </w:rPr>
        <w:sectPr w:rsidR="003664C9" w:rsidSect="003664C9">
          <w:headerReference w:type="default" r:id="rId84"/>
          <w:pgSz w:w="16838" w:h="11906" w:orient="landscape"/>
          <w:pgMar w:top="1134" w:right="1418" w:bottom="567" w:left="709" w:header="709" w:footer="709" w:gutter="0"/>
          <w:cols w:space="708"/>
          <w:docGrid w:linePitch="360"/>
        </w:sectPr>
      </w:pPr>
    </w:p>
    <w:p w:rsidR="00AB491C" w:rsidRPr="00AB491C" w:rsidRDefault="003664C9" w:rsidP="00AB49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00AB491C" w:rsidRPr="00AB491C">
        <w:rPr>
          <w:rFonts w:ascii="Times New Roman" w:eastAsia="Times New Roman" w:hAnsi="Times New Roman" w:cs="Times New Roman"/>
          <w:sz w:val="28"/>
          <w:szCs w:val="28"/>
        </w:rPr>
        <w:t>. Список сокращений, использованных в Программе.</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УС - Управление строительства Администрации городского округа город Рыбинск</w:t>
      </w:r>
      <w:r w:rsidR="00987E78">
        <w:rPr>
          <w:rFonts w:ascii="Times New Roman" w:eastAsia="Times New Roman" w:hAnsi="Times New Roman" w:cs="Times New Roman"/>
          <w:sz w:val="28"/>
          <w:szCs w:val="28"/>
        </w:rPr>
        <w:t xml:space="preserve"> </w:t>
      </w:r>
      <w:r w:rsidR="00987E78" w:rsidRPr="00AB491C">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ДИиЗО - Департамент имущественных и земельных отношений Администраци</w:t>
      </w:r>
      <w:r w:rsidR="00535B17">
        <w:rPr>
          <w:rFonts w:ascii="Times New Roman" w:eastAsia="Times New Roman" w:hAnsi="Times New Roman" w:cs="Times New Roman"/>
          <w:sz w:val="28"/>
          <w:szCs w:val="28"/>
        </w:rPr>
        <w:t>и</w:t>
      </w:r>
      <w:r w:rsidRPr="00AB491C">
        <w:rPr>
          <w:rFonts w:ascii="Times New Roman" w:eastAsia="Times New Roman" w:hAnsi="Times New Roman" w:cs="Times New Roman"/>
          <w:sz w:val="28"/>
          <w:szCs w:val="28"/>
        </w:rPr>
        <w:t xml:space="preserve"> городского округа город Рыбинск</w:t>
      </w:r>
      <w:r w:rsidR="00CB141F">
        <w:rPr>
          <w:rFonts w:ascii="Times New Roman" w:eastAsia="Times New Roman" w:hAnsi="Times New Roman" w:cs="Times New Roman"/>
          <w:sz w:val="28"/>
          <w:szCs w:val="28"/>
        </w:rPr>
        <w:t xml:space="preserve"> </w:t>
      </w:r>
      <w:r w:rsidR="00CB141F" w:rsidRPr="00AB491C">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w:t>
      </w:r>
    </w:p>
    <w:p w:rsid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w:t>
      </w:r>
      <w:r w:rsidR="00CD2A32">
        <w:rPr>
          <w:rFonts w:ascii="Times New Roman" w:eastAsia="Times New Roman" w:hAnsi="Times New Roman" w:cs="Times New Roman"/>
          <w:sz w:val="28"/>
          <w:szCs w:val="28"/>
        </w:rPr>
        <w:t>АиГ</w:t>
      </w:r>
      <w:r w:rsidRPr="00AB491C">
        <w:rPr>
          <w:rFonts w:ascii="Times New Roman" w:eastAsia="Times New Roman" w:hAnsi="Times New Roman" w:cs="Times New Roman"/>
          <w:sz w:val="28"/>
          <w:szCs w:val="28"/>
        </w:rPr>
        <w:t xml:space="preserve"> - Департамент архитектуры и </w:t>
      </w:r>
      <w:r w:rsidR="00535B17">
        <w:rPr>
          <w:rFonts w:ascii="Times New Roman" w:eastAsia="Times New Roman" w:hAnsi="Times New Roman" w:cs="Times New Roman"/>
          <w:sz w:val="28"/>
          <w:szCs w:val="28"/>
        </w:rPr>
        <w:t>градостроительства Администрации</w:t>
      </w:r>
      <w:r w:rsidRPr="00AB491C">
        <w:rPr>
          <w:rFonts w:ascii="Times New Roman" w:eastAsia="Times New Roman" w:hAnsi="Times New Roman" w:cs="Times New Roman"/>
          <w:sz w:val="28"/>
          <w:szCs w:val="28"/>
        </w:rPr>
        <w:t xml:space="preserve"> </w:t>
      </w:r>
      <w:r w:rsidR="00D10FCC">
        <w:rPr>
          <w:rFonts w:ascii="Times New Roman" w:eastAsia="Times New Roman" w:hAnsi="Times New Roman" w:cs="Times New Roman"/>
          <w:sz w:val="28"/>
          <w:szCs w:val="28"/>
        </w:rPr>
        <w:t>городского округа город Рыбинск</w:t>
      </w:r>
      <w:r w:rsidR="00CD2A32">
        <w:rPr>
          <w:rFonts w:ascii="Times New Roman" w:eastAsia="Times New Roman" w:hAnsi="Times New Roman" w:cs="Times New Roman"/>
          <w:sz w:val="28"/>
          <w:szCs w:val="28"/>
        </w:rPr>
        <w:t xml:space="preserve"> </w:t>
      </w:r>
      <w:r w:rsidR="00CD2A32" w:rsidRPr="00AB491C">
        <w:rPr>
          <w:rFonts w:ascii="Times New Roman" w:eastAsia="Times New Roman" w:hAnsi="Times New Roman" w:cs="Times New Roman"/>
          <w:sz w:val="28"/>
          <w:szCs w:val="28"/>
        </w:rPr>
        <w:t>Ярославской области</w:t>
      </w:r>
      <w:r w:rsidR="00A9192D">
        <w:rPr>
          <w:rFonts w:ascii="Times New Roman" w:eastAsia="Times New Roman" w:hAnsi="Times New Roman" w:cs="Times New Roman"/>
          <w:sz w:val="28"/>
          <w:szCs w:val="28"/>
        </w:rPr>
        <w:t>;</w:t>
      </w:r>
    </w:p>
    <w:p w:rsidR="000E2DBE" w:rsidRPr="001749E0" w:rsidRDefault="000E2DBE" w:rsidP="00AB491C">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ГБ – бюджет городского округа город Рыбинск Ярославской области;</w:t>
      </w:r>
    </w:p>
    <w:p w:rsidR="00AB491C" w:rsidRPr="001749E0" w:rsidRDefault="000E2DBE" w:rsidP="00AB491C">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ОБ – областной бюджет;</w:t>
      </w:r>
    </w:p>
    <w:p w:rsidR="000E2DBE" w:rsidRDefault="000E2DBE" w:rsidP="00AB491C">
      <w:pPr>
        <w:spacing w:after="0" w:line="240" w:lineRule="auto"/>
        <w:jc w:val="both"/>
        <w:rPr>
          <w:rFonts w:ascii="Times New Roman" w:eastAsia="Times New Roman" w:hAnsi="Times New Roman" w:cs="Times New Roman"/>
          <w:sz w:val="28"/>
          <w:szCs w:val="28"/>
        </w:rPr>
      </w:pPr>
      <w:r w:rsidRPr="001749E0">
        <w:rPr>
          <w:rFonts w:ascii="Times New Roman" w:eastAsia="Times New Roman" w:hAnsi="Times New Roman" w:cs="Times New Roman"/>
          <w:sz w:val="28"/>
          <w:szCs w:val="28"/>
        </w:rPr>
        <w:t>ФБ – федеральный бюджет.</w:t>
      </w:r>
    </w:p>
    <w:p w:rsidR="00D60D59" w:rsidRDefault="00D60D59" w:rsidP="00AB491C">
      <w:pPr>
        <w:spacing w:after="0" w:line="240" w:lineRule="auto"/>
        <w:jc w:val="both"/>
        <w:rPr>
          <w:rFonts w:ascii="Times New Roman" w:eastAsia="Times New Roman" w:hAnsi="Times New Roman" w:cs="Times New Roman"/>
          <w:sz w:val="28"/>
          <w:szCs w:val="28"/>
        </w:rPr>
      </w:pPr>
    </w:p>
    <w:p w:rsidR="00133669" w:rsidRPr="00AB491C" w:rsidRDefault="00133669"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Директор МКУ «Жилкомцентр»</w:t>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00F66E60">
        <w:rPr>
          <w:rFonts w:ascii="Times New Roman" w:eastAsia="Times New Roman" w:hAnsi="Times New Roman" w:cs="Times New Roman"/>
          <w:sz w:val="28"/>
          <w:szCs w:val="28"/>
        </w:rPr>
        <w:t xml:space="preserve">   И.И. Борисенко</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0C4DF1" w:rsidRDefault="00AB491C" w:rsidP="00AB491C">
      <w:pPr>
        <w:spacing w:after="0" w:line="240" w:lineRule="auto"/>
        <w:jc w:val="both"/>
        <w:rPr>
          <w:rFonts w:ascii="Times New Roman" w:eastAsia="Times New Roman" w:hAnsi="Times New Roman" w:cs="Times New Roman"/>
          <w:sz w:val="28"/>
          <w:szCs w:val="28"/>
        </w:rPr>
      </w:pPr>
    </w:p>
    <w:p w:rsidR="00AB491C" w:rsidRDefault="00AB491C" w:rsidP="00AB491C">
      <w:pPr>
        <w:spacing w:after="0" w:line="240" w:lineRule="auto"/>
        <w:jc w:val="both"/>
        <w:rPr>
          <w:rFonts w:ascii="Times New Roman" w:eastAsia="Times New Roman" w:hAnsi="Times New Roman" w:cs="Times New Roman"/>
          <w:sz w:val="28"/>
          <w:szCs w:val="28"/>
        </w:rPr>
      </w:pPr>
    </w:p>
    <w:p w:rsidR="000C4DF1" w:rsidRDefault="000C4DF1" w:rsidP="00AB491C">
      <w:pPr>
        <w:spacing w:after="0" w:line="240" w:lineRule="auto"/>
        <w:jc w:val="both"/>
        <w:rPr>
          <w:rFonts w:ascii="Times New Roman" w:eastAsia="Times New Roman" w:hAnsi="Times New Roman" w:cs="Times New Roman"/>
          <w:sz w:val="28"/>
          <w:szCs w:val="28"/>
        </w:rPr>
      </w:pPr>
    </w:p>
    <w:p w:rsidR="000C4DF1" w:rsidRDefault="000C4DF1" w:rsidP="00AB491C">
      <w:pPr>
        <w:spacing w:after="0" w:line="240" w:lineRule="auto"/>
        <w:jc w:val="both"/>
        <w:rPr>
          <w:rFonts w:ascii="Times New Roman" w:eastAsia="Times New Roman" w:hAnsi="Times New Roman" w:cs="Times New Roman"/>
          <w:sz w:val="28"/>
          <w:szCs w:val="28"/>
        </w:rPr>
      </w:pPr>
    </w:p>
    <w:p w:rsidR="000C4DF1" w:rsidRDefault="000C4DF1" w:rsidP="00AB491C">
      <w:pPr>
        <w:spacing w:after="0" w:line="240" w:lineRule="auto"/>
        <w:jc w:val="both"/>
        <w:rPr>
          <w:rFonts w:ascii="Times New Roman" w:eastAsia="Times New Roman" w:hAnsi="Times New Roman" w:cs="Times New Roman"/>
          <w:sz w:val="28"/>
          <w:szCs w:val="28"/>
        </w:rPr>
      </w:pPr>
    </w:p>
    <w:p w:rsidR="000C4DF1" w:rsidRPr="00AB491C" w:rsidRDefault="000C4DF1"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Default="00AB491C" w:rsidP="00AB491C">
      <w:pPr>
        <w:spacing w:after="0" w:line="240" w:lineRule="auto"/>
        <w:jc w:val="both"/>
        <w:rPr>
          <w:rFonts w:ascii="Times New Roman" w:eastAsia="Times New Roman" w:hAnsi="Times New Roman" w:cs="Times New Roman"/>
          <w:sz w:val="28"/>
          <w:szCs w:val="28"/>
        </w:rPr>
      </w:pPr>
    </w:p>
    <w:p w:rsidR="00CD2A32" w:rsidRDefault="00CD2A32" w:rsidP="00AB491C">
      <w:pPr>
        <w:spacing w:after="0" w:line="240" w:lineRule="auto"/>
        <w:jc w:val="both"/>
        <w:rPr>
          <w:rFonts w:ascii="Times New Roman" w:eastAsia="Times New Roman" w:hAnsi="Times New Roman" w:cs="Times New Roman"/>
          <w:sz w:val="28"/>
          <w:szCs w:val="28"/>
        </w:rPr>
      </w:pPr>
    </w:p>
    <w:p w:rsidR="00CD2A32" w:rsidRDefault="00CD2A32" w:rsidP="00AB491C">
      <w:pPr>
        <w:spacing w:after="0" w:line="240" w:lineRule="auto"/>
        <w:jc w:val="both"/>
        <w:rPr>
          <w:rFonts w:ascii="Times New Roman" w:eastAsia="Times New Roman" w:hAnsi="Times New Roman" w:cs="Times New Roman"/>
          <w:sz w:val="28"/>
          <w:szCs w:val="28"/>
        </w:rPr>
      </w:pPr>
    </w:p>
    <w:p w:rsidR="00CD2A32" w:rsidRDefault="00CD2A32"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1</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AB491C" w:rsidRPr="00AB491C" w:rsidRDefault="00AB491C" w:rsidP="00AB491C">
      <w:pPr>
        <w:spacing w:after="0" w:line="240" w:lineRule="auto"/>
        <w:jc w:val="right"/>
        <w:rPr>
          <w:rFonts w:ascii="Times New Roman" w:eastAsia="Times New Roman" w:hAnsi="Times New Roman" w:cs="Times New Roman"/>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Форма</w:t>
      </w:r>
    </w:p>
    <w:p w:rsidR="00AB491C" w:rsidRPr="00AB491C" w:rsidRDefault="00AB491C" w:rsidP="00AB491C">
      <w:pPr>
        <w:spacing w:after="0" w:line="240" w:lineRule="auto"/>
        <w:jc w:val="center"/>
        <w:rPr>
          <w:rFonts w:ascii="Times New Roman" w:eastAsia="Times New Roman" w:hAnsi="Times New Roman" w:cs="Times New Roman"/>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(орган местного самоуправления)</w:t>
      </w:r>
    </w:p>
    <w:p w:rsidR="00B16134" w:rsidRDefault="00B16134" w:rsidP="00AB491C">
      <w:pPr>
        <w:spacing w:after="0" w:line="240" w:lineRule="auto"/>
        <w:jc w:val="center"/>
        <w:rPr>
          <w:rFonts w:ascii="Times New Roman" w:eastAsia="Times New Roman" w:hAnsi="Times New Roman" w:cs="Times New Roman"/>
          <w:b/>
          <w:bCs/>
          <w:spacing w:val="60"/>
          <w:sz w:val="28"/>
          <w:szCs w:val="28"/>
        </w:rPr>
      </w:pPr>
    </w:p>
    <w:p w:rsidR="00AB491C" w:rsidRPr="00B16134" w:rsidRDefault="00AB491C" w:rsidP="00AB491C">
      <w:pPr>
        <w:spacing w:after="0" w:line="240" w:lineRule="auto"/>
        <w:jc w:val="center"/>
        <w:rPr>
          <w:rFonts w:ascii="Times New Roman" w:eastAsia="Times New Roman" w:hAnsi="Times New Roman" w:cs="Times New Roman"/>
          <w:b/>
          <w:bCs/>
          <w:spacing w:val="60"/>
          <w:sz w:val="28"/>
          <w:szCs w:val="28"/>
        </w:rPr>
      </w:pPr>
      <w:r w:rsidRPr="00B16134">
        <w:rPr>
          <w:rFonts w:ascii="Times New Roman" w:eastAsia="Times New Roman" w:hAnsi="Times New Roman" w:cs="Times New Roman"/>
          <w:b/>
          <w:bCs/>
          <w:spacing w:val="60"/>
          <w:sz w:val="28"/>
          <w:szCs w:val="28"/>
        </w:rPr>
        <w:t>ЗАЯВЛЕНИЕ</w:t>
      </w:r>
    </w:p>
    <w:p w:rsidR="00AB491C" w:rsidRPr="00B16134" w:rsidRDefault="00AB491C" w:rsidP="00AB491C">
      <w:pPr>
        <w:tabs>
          <w:tab w:val="right" w:pos="9639"/>
        </w:tabs>
        <w:spacing w:after="0" w:line="240" w:lineRule="auto"/>
        <w:ind w:firstLine="567"/>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Прошу признать нуждающимися в жилом помещении</w:t>
      </w:r>
      <w:r w:rsidR="008D01D9">
        <w:rPr>
          <w:rFonts w:ascii="Times New Roman" w:eastAsia="Times New Roman" w:hAnsi="Times New Roman" w:cs="Times New Roman"/>
          <w:sz w:val="28"/>
          <w:szCs w:val="28"/>
        </w:rPr>
        <w:t xml:space="preserve"> </w:t>
      </w:r>
      <w:r w:rsidR="00FD4698">
        <w:rPr>
          <w:rFonts w:ascii="Times New Roman" w:eastAsia="Times New Roman" w:hAnsi="Times New Roman" w:cs="Times New Roman"/>
          <w:sz w:val="28"/>
          <w:szCs w:val="28"/>
        </w:rPr>
        <w:t>для участия в</w:t>
      </w:r>
      <w:r w:rsidRPr="00B16134">
        <w:rPr>
          <w:rFonts w:ascii="Times New Roman" w:eastAsia="Times New Roman" w:hAnsi="Times New Roman" w:cs="Times New Roman"/>
          <w:sz w:val="28"/>
          <w:szCs w:val="28"/>
        </w:rPr>
        <w:t xml:space="preserve"> подпрограмм</w:t>
      </w:r>
      <w:r w:rsidR="00FD4698">
        <w:rPr>
          <w:rFonts w:ascii="Times New Roman" w:eastAsia="Times New Roman" w:hAnsi="Times New Roman" w:cs="Times New Roman"/>
          <w:sz w:val="28"/>
          <w:szCs w:val="28"/>
        </w:rPr>
        <w:t>е</w:t>
      </w:r>
      <w:r w:rsidRPr="00B16134">
        <w:rPr>
          <w:rFonts w:ascii="Times New Roman" w:eastAsia="Times New Roman" w:hAnsi="Times New Roman" w:cs="Times New Roman"/>
          <w:sz w:val="28"/>
          <w:szCs w:val="28"/>
        </w:rPr>
        <w:t xml:space="preserve"> «Поддержка граждан, проживающих на территории городского округа город Рыбинск</w:t>
      </w:r>
      <w:r w:rsidR="00E53008" w:rsidRPr="00B16134">
        <w:rPr>
          <w:rFonts w:ascii="Times New Roman" w:eastAsia="Times New Roman" w:hAnsi="Times New Roman" w:cs="Times New Roman"/>
          <w:sz w:val="28"/>
          <w:szCs w:val="28"/>
        </w:rPr>
        <w:t xml:space="preserve"> Ярославской области</w:t>
      </w:r>
      <w:r w:rsidRPr="00B16134">
        <w:rPr>
          <w:rFonts w:ascii="Times New Roman" w:eastAsia="Times New Roman" w:hAnsi="Times New Roman" w:cs="Times New Roman"/>
          <w:sz w:val="28"/>
          <w:szCs w:val="28"/>
        </w:rPr>
        <w:t>,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w:t>
      </w:r>
      <w:r w:rsidR="00FD4698">
        <w:rPr>
          <w:rFonts w:ascii="Times New Roman" w:eastAsia="Times New Roman" w:hAnsi="Times New Roman" w:cs="Times New Roman"/>
          <w:sz w:val="28"/>
          <w:szCs w:val="28"/>
        </w:rPr>
        <w:t xml:space="preserve"> Ярославской области</w:t>
      </w:r>
      <w:r w:rsidRPr="00B16134">
        <w:rPr>
          <w:rFonts w:ascii="Times New Roman" w:eastAsia="Times New Roman" w:hAnsi="Times New Roman" w:cs="Times New Roman"/>
          <w:sz w:val="28"/>
          <w:szCs w:val="28"/>
        </w:rPr>
        <w:t>» семью в составе:</w:t>
      </w:r>
    </w:p>
    <w:p w:rsidR="00AB491C" w:rsidRPr="00AB491C" w:rsidRDefault="00AB491C" w:rsidP="00AB491C">
      <w:pPr>
        <w:tabs>
          <w:tab w:val="right" w:pos="9639"/>
        </w:tabs>
        <w:spacing w:after="0" w:line="240" w:lineRule="auto"/>
        <w:jc w:val="both"/>
        <w:rPr>
          <w:rFonts w:ascii="Times New Roman" w:eastAsia="Times New Roman" w:hAnsi="Times New Roman" w:cs="Times New Roman"/>
        </w:rPr>
      </w:pPr>
      <w:r w:rsidRPr="00B16134">
        <w:rPr>
          <w:rFonts w:ascii="Times New Roman" w:eastAsia="Times New Roman" w:hAnsi="Times New Roman" w:cs="Times New Roman"/>
          <w:sz w:val="28"/>
          <w:szCs w:val="28"/>
        </w:rPr>
        <w:t xml:space="preserve">супруг  </w:t>
      </w:r>
      <w:r w:rsidRPr="00B16134">
        <w:rPr>
          <w:rFonts w:ascii="Times New Roman" w:eastAsia="Times New Roman" w:hAnsi="Times New Roman" w:cs="Times New Roman"/>
          <w:sz w:val="28"/>
          <w:szCs w:val="28"/>
        </w:rPr>
        <w:tab/>
      </w:r>
      <w:r w:rsidRPr="00AB491C">
        <w:rPr>
          <w:rFonts w:ascii="Times New Roman" w:eastAsia="Times New Roman" w:hAnsi="Times New Roman" w:cs="Times New Roman"/>
        </w:rPr>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AB491C" w:rsidRPr="00AB491C" w:rsidTr="00AB491C">
        <w:trPr>
          <w:gridAfter w:val="1"/>
          <w:wAfter w:w="105" w:type="dxa"/>
        </w:trPr>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332" w:type="dxa"/>
            <w:gridSpan w:val="3"/>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gridSpan w:val="6"/>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r>
      <w:tr w:rsidR="00AB491C" w:rsidRPr="00AB491C" w:rsidTr="00AB491C">
        <w:tc>
          <w:tcPr>
            <w:tcW w:w="6010" w:type="dxa"/>
            <w:gridSpan w:val="5"/>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gridSpan w:val="2"/>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446" w:type="dxa"/>
            <w:gridSpan w:val="2"/>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rPr>
      </w:pP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супруга  </w:t>
      </w: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r>
    </w:tbl>
    <w:p w:rsidR="00AB491C" w:rsidRPr="00AB491C" w:rsidRDefault="00AB491C" w:rsidP="00AB491C">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проживает по адресу:  _________________________________________________________________;</w:t>
      </w:r>
    </w:p>
    <w:p w:rsidR="00AB491C" w:rsidRPr="00AB491C" w:rsidRDefault="00AB491C" w:rsidP="00AB491C">
      <w:pPr>
        <w:tabs>
          <w:tab w:val="right" w:pos="9639"/>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дети:</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r w:rsidRPr="00AB491C">
        <w:rPr>
          <w:rFonts w:ascii="Times New Roman" w:eastAsia="Times New Roman" w:hAnsi="Times New Roman" w:cs="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r>
    </w:tbl>
    <w:p w:rsidR="00AB491C" w:rsidRPr="00AB491C" w:rsidRDefault="00AB491C" w:rsidP="00AB491C">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AB491C" w:rsidRPr="00AB491C" w:rsidRDefault="00AB491C" w:rsidP="00AB491C">
      <w:pPr>
        <w:spacing w:after="0" w:line="240" w:lineRule="auto"/>
        <w:rPr>
          <w:rFonts w:ascii="Times New Roman" w:eastAsia="Times New Roman" w:hAnsi="Times New Roman" w:cs="Times New Roman"/>
          <w:sz w:val="2"/>
          <w:szCs w:val="2"/>
        </w:rPr>
      </w:pPr>
      <w:r w:rsidRPr="00AB491C">
        <w:rPr>
          <w:rFonts w:ascii="Times New Roman" w:eastAsia="Times New Roman" w:hAnsi="Times New Roman" w:cs="Times New Roman"/>
        </w:rPr>
        <w:t>проживает по адресу:  _________________________________________________________________</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дата рождения)</w:t>
      </w:r>
    </w:p>
    <w:p w:rsidR="00AB491C" w:rsidRPr="00AB491C" w:rsidRDefault="00AB491C" w:rsidP="00AB491C">
      <w:pPr>
        <w:spacing w:after="0" w:line="240" w:lineRule="auto"/>
        <w:rPr>
          <w:rFonts w:ascii="Times New Roman" w:eastAsia="Times New Roman" w:hAnsi="Times New Roman" w:cs="Times New Roman"/>
          <w:sz w:val="2"/>
          <w:szCs w:val="2"/>
        </w:rPr>
      </w:pPr>
      <w:r w:rsidRPr="00AB491C">
        <w:rPr>
          <w:rFonts w:ascii="Times New Roman" w:eastAsia="Times New Roman" w:hAnsi="Times New Roman" w:cs="Times New Roman"/>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r>
    </w:tbl>
    <w:p w:rsidR="00AB491C" w:rsidRPr="00AB491C" w:rsidRDefault="00AB491C" w:rsidP="00AB491C">
      <w:pPr>
        <w:spacing w:after="0" w:line="240" w:lineRule="auto"/>
        <w:rPr>
          <w:rFonts w:ascii="Times New Roman" w:eastAsia="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rPr>
      </w:pP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t>.</w:t>
      </w:r>
    </w:p>
    <w:p w:rsidR="00AB491C" w:rsidRDefault="00AB491C" w:rsidP="00AB491C">
      <w:pPr>
        <w:spacing w:after="0" w:line="240" w:lineRule="auto"/>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С  ус</w:t>
      </w:r>
      <w:r w:rsidR="00E76491" w:rsidRPr="00B16134">
        <w:rPr>
          <w:rFonts w:ascii="Times New Roman" w:eastAsia="Times New Roman" w:hAnsi="Times New Roman" w:cs="Times New Roman"/>
          <w:sz w:val="28"/>
          <w:szCs w:val="28"/>
        </w:rPr>
        <w:t>ловиями участия в подпрограмме «</w:t>
      </w:r>
      <w:r w:rsidRPr="00B16134">
        <w:rPr>
          <w:rFonts w:ascii="Times New Roman" w:eastAsia="Times New Roman" w:hAnsi="Times New Roman" w:cs="Times New Roman"/>
          <w:sz w:val="28"/>
          <w:szCs w:val="28"/>
        </w:rPr>
        <w:t>Поддержка граждан, проживающих   на  территории  городского  округа  город  Рыбинск</w:t>
      </w:r>
      <w:r w:rsidR="00C14092" w:rsidRPr="00B16134">
        <w:rPr>
          <w:rFonts w:ascii="Times New Roman" w:eastAsia="Times New Roman" w:hAnsi="Times New Roman" w:cs="Times New Roman"/>
          <w:sz w:val="28"/>
          <w:szCs w:val="28"/>
        </w:rPr>
        <w:t xml:space="preserve"> </w:t>
      </w:r>
      <w:r w:rsidR="00C14092" w:rsidRPr="00B16134">
        <w:rPr>
          <w:rFonts w:ascii="Times New Roman" w:hAnsi="Times New Roman" w:cs="Times New Roman"/>
          <w:sz w:val="28"/>
          <w:szCs w:val="28"/>
        </w:rPr>
        <w:t>Ярославской области</w:t>
      </w:r>
      <w:r w:rsidRPr="00B16134">
        <w:rPr>
          <w:rFonts w:ascii="Times New Roman" w:eastAsia="Times New Roman" w:hAnsi="Times New Roman" w:cs="Times New Roman"/>
          <w:sz w:val="28"/>
          <w:szCs w:val="28"/>
        </w:rPr>
        <w:t>, в сфере ипотечного жилищного кредитования</w:t>
      </w:r>
      <w:r w:rsidR="00E76491" w:rsidRPr="00B16134">
        <w:rPr>
          <w:rFonts w:ascii="Times New Roman" w:eastAsia="Times New Roman" w:hAnsi="Times New Roman" w:cs="Times New Roman"/>
          <w:sz w:val="28"/>
          <w:szCs w:val="28"/>
        </w:rPr>
        <w:t>»</w:t>
      </w:r>
      <w:r w:rsidR="00400497" w:rsidRPr="00B16134">
        <w:rPr>
          <w:rFonts w:ascii="Times New Roman" w:eastAsia="Times New Roman" w:hAnsi="Times New Roman" w:cs="Times New Roman"/>
          <w:sz w:val="28"/>
          <w:szCs w:val="28"/>
        </w:rPr>
        <w:t xml:space="preserve"> </w:t>
      </w:r>
      <w:r w:rsidR="00400497" w:rsidRPr="00B16134">
        <w:rPr>
          <w:rFonts w:ascii="Times New Roman" w:hAnsi="Times New Roman" w:cs="Times New Roman"/>
          <w:sz w:val="28"/>
          <w:szCs w:val="28"/>
        </w:rPr>
        <w:t xml:space="preserve">муниципальной программы «Обеспечение доступным и комфортным жильем населения городского округа город Рыбинск </w:t>
      </w:r>
      <w:r w:rsidR="00400497" w:rsidRPr="00B16134">
        <w:rPr>
          <w:rFonts w:ascii="Times New Roman" w:hAnsi="Times New Roman" w:cs="Times New Roman"/>
          <w:sz w:val="28"/>
          <w:szCs w:val="28"/>
          <w:shd w:val="clear" w:color="auto" w:fill="FFFFFF"/>
        </w:rPr>
        <w:t>Ярославской области</w:t>
      </w:r>
      <w:r w:rsidR="00400497" w:rsidRPr="00B16134">
        <w:rPr>
          <w:rFonts w:ascii="Times New Roman" w:hAnsi="Times New Roman" w:cs="Times New Roman"/>
          <w:sz w:val="28"/>
          <w:szCs w:val="28"/>
        </w:rPr>
        <w:t>»</w:t>
      </w:r>
      <w:r w:rsidRPr="00B16134">
        <w:rPr>
          <w:rFonts w:ascii="Times New Roman" w:eastAsia="Times New Roman" w:hAnsi="Times New Roman" w:cs="Times New Roman"/>
          <w:sz w:val="28"/>
          <w:szCs w:val="28"/>
        </w:rPr>
        <w:t xml:space="preserve"> и участия в </w:t>
      </w:r>
      <w:r w:rsidR="00400497" w:rsidRPr="00B16134">
        <w:rPr>
          <w:rFonts w:ascii="Times New Roman" w:hAnsi="Times New Roman" w:cs="Times New Roman"/>
          <w:sz w:val="28"/>
          <w:szCs w:val="28"/>
        </w:rPr>
        <w:t>мероприяти</w:t>
      </w:r>
      <w:r w:rsidR="00E76491" w:rsidRPr="00B16134">
        <w:rPr>
          <w:rFonts w:ascii="Times New Roman" w:hAnsi="Times New Roman" w:cs="Times New Roman"/>
          <w:sz w:val="28"/>
          <w:szCs w:val="28"/>
        </w:rPr>
        <w:t>и</w:t>
      </w:r>
      <w:r w:rsidR="00400497" w:rsidRPr="00B16134">
        <w:rPr>
          <w:rFonts w:ascii="Times New Roman" w:hAnsi="Times New Roman" w:cs="Times New Roman"/>
          <w:sz w:val="28"/>
          <w:szCs w:val="28"/>
        </w:rPr>
        <w:t xml:space="preserve">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00400497" w:rsidRPr="00B16134">
        <w:rPr>
          <w:rFonts w:ascii="Times New Roman" w:eastAsia="Calibri" w:hAnsi="Times New Roman" w:cs="Times New Roman"/>
          <w:sz w:val="28"/>
          <w:szCs w:val="28"/>
        </w:rPr>
        <w:t xml:space="preserve"> г</w:t>
      </w:r>
      <w:r w:rsidR="00400497" w:rsidRPr="00B16134">
        <w:rPr>
          <w:rFonts w:ascii="Times New Roman" w:hAnsi="Times New Roman" w:cs="Times New Roman"/>
          <w:sz w:val="28"/>
          <w:szCs w:val="28"/>
          <w:shd w:val="clear" w:color="auto" w:fill="FFFFFF"/>
        </w:rPr>
        <w:t>осударственной программы</w:t>
      </w:r>
      <w:r w:rsidR="00400497" w:rsidRPr="00B16134">
        <w:rPr>
          <w:rFonts w:ascii="Times New Roman" w:hAnsi="Times New Roman" w:cs="Times New Roman"/>
          <w:bCs/>
          <w:color w:val="000000"/>
          <w:sz w:val="28"/>
          <w:szCs w:val="28"/>
        </w:rPr>
        <w:t xml:space="preserve"> </w:t>
      </w:r>
      <w:r w:rsidR="00400497" w:rsidRPr="00B16134">
        <w:rPr>
          <w:rFonts w:ascii="Times New Roman" w:hAnsi="Times New Roman" w:cs="Times New Roman"/>
          <w:sz w:val="28"/>
          <w:szCs w:val="28"/>
          <w:shd w:val="clear" w:color="auto" w:fill="FFFFFF"/>
        </w:rPr>
        <w:t xml:space="preserve">Ярославской области </w:t>
      </w:r>
      <w:r w:rsidR="00400497" w:rsidRPr="00B16134">
        <w:rPr>
          <w:rFonts w:ascii="Times New Roman" w:hAnsi="Times New Roman" w:cs="Times New Roman"/>
          <w:sz w:val="28"/>
          <w:szCs w:val="28"/>
        </w:rPr>
        <w:t xml:space="preserve">«Обеспечение доступным и </w:t>
      </w:r>
      <w:r w:rsidR="00400497" w:rsidRPr="00B16134">
        <w:rPr>
          <w:rFonts w:ascii="Times New Roman" w:hAnsi="Times New Roman" w:cs="Times New Roman"/>
          <w:sz w:val="28"/>
          <w:szCs w:val="28"/>
        </w:rPr>
        <w:lastRenderedPageBreak/>
        <w:t xml:space="preserve">комфортным жильем населения Ярославской области» на 2024-2030 годы </w:t>
      </w:r>
      <w:r w:rsidRPr="00B16134">
        <w:rPr>
          <w:rFonts w:ascii="Times New Roman" w:eastAsia="Times New Roman" w:hAnsi="Times New Roman" w:cs="Times New Roman"/>
          <w:sz w:val="28"/>
          <w:szCs w:val="28"/>
        </w:rPr>
        <w:t>ознакомлен (ознакомлены) и обязуюсь (обязуемся) их выполнять:</w:t>
      </w:r>
    </w:p>
    <w:p w:rsidR="00B16134" w:rsidRPr="00B16134" w:rsidRDefault="00B16134" w:rsidP="00AB491C">
      <w:pPr>
        <w:spacing w:after="0" w:line="240" w:lineRule="auto"/>
        <w:jc w:val="both"/>
        <w:rPr>
          <w:rFonts w:ascii="Times New Roman" w:eastAsia="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1)</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2)</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3)</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4)</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(дата)</w:t>
            </w:r>
          </w:p>
        </w:tc>
      </w:tr>
    </w:tbl>
    <w:p w:rsidR="00133669" w:rsidRDefault="00133669" w:rsidP="00AB491C">
      <w:pPr>
        <w:spacing w:after="0" w:line="240" w:lineRule="auto"/>
        <w:ind w:firstLine="567"/>
        <w:rPr>
          <w:rFonts w:ascii="Times New Roman" w:eastAsia="Times New Roman" w:hAnsi="Times New Roman" w:cs="Times New Roman"/>
          <w:sz w:val="28"/>
          <w:szCs w:val="28"/>
        </w:rPr>
      </w:pPr>
    </w:p>
    <w:p w:rsidR="00AB491C" w:rsidRPr="00AB491C" w:rsidRDefault="00AB491C" w:rsidP="00AB491C">
      <w:pPr>
        <w:spacing w:after="0" w:line="240" w:lineRule="auto"/>
        <w:ind w:firstLine="567"/>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заявлению прилагаются следующие документы:</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1)  </w:t>
      </w: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2)  </w:t>
      </w: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3)  </w:t>
      </w: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4)  </w:t>
      </w:r>
      <w:r w:rsidRPr="00AB491C">
        <w:rPr>
          <w:rFonts w:ascii="Times New Roman" w:eastAsia="Times New Roman" w:hAnsi="Times New Roman" w:cs="Times New Roman"/>
        </w:rPr>
        <w:tab/>
        <w:t xml:space="preserve">       ;</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4)  </w:t>
      </w:r>
      <w:r w:rsidRPr="00AB491C">
        <w:rPr>
          <w:rFonts w:ascii="Times New Roman" w:eastAsia="Times New Roman" w:hAnsi="Times New Roman" w:cs="Times New Roman"/>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и номер документа, кем и когда выдан)</w:t>
      </w:r>
    </w:p>
    <w:p w:rsidR="00AB491C" w:rsidRPr="00B16134" w:rsidRDefault="00AB491C" w:rsidP="00AB491C">
      <w:pPr>
        <w:spacing w:after="0" w:line="240" w:lineRule="auto"/>
        <w:ind w:firstLine="567"/>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Заявление и прилагаемые к нему согласно перечню документы приняты</w:t>
      </w:r>
      <w:r w:rsidRPr="00B16134">
        <w:rPr>
          <w:rFonts w:ascii="Times New Roman" w:eastAsia="Times New Roman" w:hAnsi="Times New Roman" w:cs="Times New Roman"/>
          <w:sz w:val="28"/>
          <w:szCs w:val="28"/>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AB491C" w:rsidRPr="00AB491C" w:rsidTr="00AB491C">
        <w:tc>
          <w:tcPr>
            <w:tcW w:w="187" w:type="dxa"/>
            <w:tcBorders>
              <w:top w:val="nil"/>
              <w:left w:val="nil"/>
              <w:bottom w:val="nil"/>
              <w:right w:val="nil"/>
            </w:tcBorders>
            <w:vAlign w:val="bottom"/>
          </w:tcPr>
          <w:p w:rsidR="00AB491C" w:rsidRPr="00AB491C" w:rsidRDefault="00B16134" w:rsidP="00B1613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27" w:type="dxa"/>
            <w:tcBorders>
              <w:top w:val="nil"/>
              <w:left w:val="nil"/>
              <w:bottom w:val="nil"/>
              <w:right w:val="nil"/>
            </w:tcBorders>
            <w:vAlign w:val="bottom"/>
          </w:tcPr>
          <w:p w:rsidR="00AB491C" w:rsidRPr="00AB491C" w:rsidRDefault="00B16134" w:rsidP="00AB491C">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rPr>
            </w:pPr>
            <w:r w:rsidRPr="00AB491C">
              <w:rPr>
                <w:rFonts w:ascii="Times New Roman" w:eastAsia="Times New Roman" w:hAnsi="Times New Roman" w:cs="Times New Roman"/>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p>
        </w:t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г.</w:t>
            </w:r>
          </w:p>
        </w:tc>
      </w:tr>
    </w:tbl>
    <w:p w:rsidR="00AB491C" w:rsidRPr="00AB491C" w:rsidRDefault="00AB491C" w:rsidP="00AB491C">
      <w:pPr>
        <w:spacing w:after="0" w:line="240" w:lineRule="auto"/>
        <w:rPr>
          <w:rFonts w:ascii="Times New Roman" w:eastAsia="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AB491C" w:rsidRPr="00AB491C" w:rsidTr="00AB491C">
        <w:tc>
          <w:tcPr>
            <w:tcW w:w="3856"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892" w:type="dxa"/>
            <w:tcBorders>
              <w:top w:val="nil"/>
              <w:left w:val="nil"/>
              <w:bottom w:val="single" w:sz="4" w:space="0" w:color="auto"/>
              <w:right w:val="nil"/>
            </w:tcBorders>
            <w:vAlign w:val="bottom"/>
          </w:tcPr>
          <w:p w:rsidR="00AB491C" w:rsidRPr="00AB491C" w:rsidRDefault="00AB491C" w:rsidP="00AB491C">
            <w:pPr>
              <w:tabs>
                <w:tab w:val="left" w:pos="1503"/>
              </w:tabs>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ab/>
            </w: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c>
          <w:tcPr>
            <w:tcW w:w="260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rPr>
            </w:pPr>
          </w:p>
        </w:tc>
      </w:tr>
      <w:tr w:rsidR="00AB491C" w:rsidRPr="00AB491C" w:rsidTr="00AB491C">
        <w:tc>
          <w:tcPr>
            <w:tcW w:w="3856"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(должность лица, принявшего заявление)</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2892"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(подпись, дата)</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2608"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(расшифровка подписи)</w:t>
            </w:r>
          </w:p>
        </w:tc>
      </w:tr>
    </w:tbl>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Default="00AB491C" w:rsidP="00AB491C">
      <w:pPr>
        <w:spacing w:after="0" w:line="240" w:lineRule="auto"/>
        <w:outlineLvl w:val="1"/>
        <w:rPr>
          <w:rFonts w:ascii="Times New Roman" w:eastAsia="Times New Roman" w:hAnsi="Times New Roman" w:cs="Times New Roman"/>
        </w:rPr>
      </w:pPr>
    </w:p>
    <w:p w:rsidR="00423778" w:rsidRDefault="00423778" w:rsidP="00AB491C">
      <w:pPr>
        <w:spacing w:after="0" w:line="240" w:lineRule="auto"/>
        <w:outlineLvl w:val="1"/>
        <w:rPr>
          <w:rFonts w:ascii="Times New Roman" w:eastAsia="Times New Roman" w:hAnsi="Times New Roman" w:cs="Times New Roman"/>
        </w:rPr>
      </w:pPr>
    </w:p>
    <w:p w:rsidR="00423778" w:rsidRDefault="00423778"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2</w:t>
      </w: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AB491C" w:rsidRPr="00B16134" w:rsidRDefault="00AB491C" w:rsidP="00AB491C">
      <w:pPr>
        <w:spacing w:after="0" w:line="240" w:lineRule="auto"/>
        <w:jc w:val="center"/>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ЗАЯВЛЕНИЕ</w:t>
      </w:r>
    </w:p>
    <w:p w:rsidR="00AB491C" w:rsidRPr="00B16134" w:rsidRDefault="00AB491C" w:rsidP="00AB491C">
      <w:pPr>
        <w:tabs>
          <w:tab w:val="right" w:pos="9639"/>
        </w:tabs>
        <w:spacing w:after="0" w:line="240" w:lineRule="auto"/>
        <w:ind w:firstLine="567"/>
        <w:jc w:val="center"/>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о включении в состав семей - участников Подпрограммы</w:t>
      </w:r>
      <w:r w:rsidR="00423778" w:rsidRPr="00B16134">
        <w:rPr>
          <w:rFonts w:ascii="Times New Roman" w:eastAsia="Times New Roman" w:hAnsi="Times New Roman" w:cs="Times New Roman"/>
          <w:sz w:val="28"/>
          <w:szCs w:val="28"/>
        </w:rPr>
        <w:t xml:space="preserve"> для получения субсидии на возмещение части ежемесячных аннуитетных платежей по кредиту (займу)</w:t>
      </w:r>
    </w:p>
    <w:p w:rsidR="00AB491C" w:rsidRPr="00B16134" w:rsidRDefault="00AB491C" w:rsidP="00AB491C">
      <w:pPr>
        <w:spacing w:after="0" w:line="240" w:lineRule="auto"/>
        <w:jc w:val="center"/>
        <w:rPr>
          <w:rFonts w:ascii="Times New Roman" w:eastAsia="Times New Roman" w:hAnsi="Times New Roman" w:cs="Times New Roman"/>
          <w:sz w:val="28"/>
          <w:szCs w:val="28"/>
        </w:rPr>
      </w:pP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Я, ____________________________________________________________________,</w:t>
      </w:r>
    </w:p>
    <w:p w:rsidR="00AB491C" w:rsidRPr="00B16134" w:rsidRDefault="00AB491C" w:rsidP="00AB491C">
      <w:pPr>
        <w:spacing w:after="0" w:line="240" w:lineRule="auto"/>
        <w:jc w:val="center"/>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(Ф.И.О. заявителя)</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паспорт: серия _______ № ____________ выдан 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________________________________________________________________________,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дата и место рождения 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адрес регистрации 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контактный телефон 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дата  регистрации  по  последнему  месту  жительства,  наименование органа,</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осуществившего регистрацию 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________________________________________________________________________,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место работы, должность 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________________________________________________________________________,</w:t>
      </w:r>
    </w:p>
    <w:p w:rsidR="00AB491C" w:rsidRPr="00B16134" w:rsidRDefault="00AB491C" w:rsidP="00AB491C">
      <w:pPr>
        <w:spacing w:after="0" w:line="240" w:lineRule="auto"/>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прошу включить в состав семей - участников подпрограммы «Поддержка граждан, проживающих на территории городского округа город Рыбинск</w:t>
      </w:r>
      <w:r w:rsidR="00E76491" w:rsidRPr="00B16134">
        <w:rPr>
          <w:rFonts w:ascii="Times New Roman" w:eastAsia="Times New Roman" w:hAnsi="Times New Roman" w:cs="Times New Roman"/>
          <w:sz w:val="28"/>
          <w:szCs w:val="28"/>
        </w:rPr>
        <w:t xml:space="preserve"> </w:t>
      </w:r>
      <w:r w:rsidR="00E76491" w:rsidRPr="00B16134">
        <w:rPr>
          <w:rFonts w:ascii="Times New Roman" w:hAnsi="Times New Roman" w:cs="Times New Roman"/>
          <w:sz w:val="28"/>
          <w:szCs w:val="28"/>
        </w:rPr>
        <w:t>Ярославской области</w:t>
      </w:r>
      <w:r w:rsidRPr="00B16134">
        <w:rPr>
          <w:rFonts w:ascii="Times New Roman" w:eastAsia="Times New Roman" w:hAnsi="Times New Roman" w:cs="Times New Roman"/>
          <w:sz w:val="28"/>
          <w:szCs w:val="28"/>
        </w:rPr>
        <w:t xml:space="preserve">,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00E76491" w:rsidRPr="00B16134">
        <w:rPr>
          <w:rFonts w:ascii="Times New Roman" w:hAnsi="Times New Roman" w:cs="Times New Roman"/>
          <w:sz w:val="28"/>
          <w:szCs w:val="28"/>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00E76491" w:rsidRPr="00B16134">
        <w:rPr>
          <w:rFonts w:ascii="Times New Roman" w:eastAsia="Calibri" w:hAnsi="Times New Roman" w:cs="Times New Roman"/>
          <w:sz w:val="28"/>
          <w:szCs w:val="28"/>
        </w:rPr>
        <w:t xml:space="preserve"> г</w:t>
      </w:r>
      <w:r w:rsidR="00E76491" w:rsidRPr="00B16134">
        <w:rPr>
          <w:rFonts w:ascii="Times New Roman" w:hAnsi="Times New Roman" w:cs="Times New Roman"/>
          <w:sz w:val="28"/>
          <w:szCs w:val="28"/>
          <w:shd w:val="clear" w:color="auto" w:fill="FFFFFF"/>
        </w:rPr>
        <w:t>осударственной программы</w:t>
      </w:r>
      <w:r w:rsidR="00E76491" w:rsidRPr="00B16134">
        <w:rPr>
          <w:rFonts w:ascii="Times New Roman" w:hAnsi="Times New Roman" w:cs="Times New Roman"/>
          <w:bCs/>
          <w:color w:val="000000"/>
          <w:sz w:val="28"/>
          <w:szCs w:val="28"/>
        </w:rPr>
        <w:t xml:space="preserve"> </w:t>
      </w:r>
      <w:r w:rsidR="00E76491" w:rsidRPr="00B16134">
        <w:rPr>
          <w:rFonts w:ascii="Times New Roman" w:hAnsi="Times New Roman" w:cs="Times New Roman"/>
          <w:sz w:val="28"/>
          <w:szCs w:val="28"/>
          <w:shd w:val="clear" w:color="auto" w:fill="FFFFFF"/>
        </w:rPr>
        <w:t xml:space="preserve">Ярославской области </w:t>
      </w:r>
      <w:r w:rsidR="00E76491" w:rsidRPr="00B16134">
        <w:rPr>
          <w:rFonts w:ascii="Times New Roman" w:hAnsi="Times New Roman" w:cs="Times New Roman"/>
          <w:sz w:val="28"/>
          <w:szCs w:val="28"/>
        </w:rPr>
        <w:t>«Обеспечение доступным и комфортным жильем населения Ярославской области» на 2024-2030 годы</w:t>
      </w:r>
      <w:r w:rsidRPr="00B16134">
        <w:rPr>
          <w:rFonts w:ascii="Times New Roman" w:eastAsia="Times New Roman" w:hAnsi="Times New Roman" w:cs="Times New Roman"/>
          <w:sz w:val="28"/>
          <w:szCs w:val="28"/>
        </w:rPr>
        <w:t>.</w:t>
      </w:r>
    </w:p>
    <w:p w:rsidR="00AB491C" w:rsidRPr="00B16134" w:rsidRDefault="00AB491C" w:rsidP="00AB491C">
      <w:pPr>
        <w:spacing w:after="0" w:line="240" w:lineRule="auto"/>
        <w:ind w:firstLine="708"/>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С  условиями участия в Подпрограмм</w:t>
      </w:r>
      <w:r w:rsidR="00FD6BF1" w:rsidRPr="00B16134">
        <w:rPr>
          <w:rFonts w:ascii="Times New Roman" w:eastAsia="Times New Roman" w:hAnsi="Times New Roman" w:cs="Times New Roman"/>
          <w:sz w:val="28"/>
          <w:szCs w:val="28"/>
        </w:rPr>
        <w:t>е</w:t>
      </w:r>
      <w:r w:rsidRPr="00B16134">
        <w:rPr>
          <w:rFonts w:ascii="Times New Roman" w:eastAsia="Times New Roman" w:hAnsi="Times New Roman" w:cs="Times New Roman"/>
          <w:sz w:val="28"/>
          <w:szCs w:val="28"/>
        </w:rPr>
        <w:t xml:space="preserve"> ознакомлен (ознакомлены) и обязуюсь (обязуемся) их выполнять.</w:t>
      </w:r>
    </w:p>
    <w:p w:rsid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______________________                 </w:t>
      </w:r>
      <w:r w:rsidR="00B16134">
        <w:rPr>
          <w:rFonts w:ascii="Times New Roman" w:eastAsia="Times New Roman" w:hAnsi="Times New Roman" w:cs="Times New Roman"/>
          <w:sz w:val="28"/>
          <w:szCs w:val="28"/>
        </w:rPr>
        <w:t xml:space="preserve">                              </w:t>
      </w:r>
      <w:r w:rsidRPr="00B16134">
        <w:rPr>
          <w:rFonts w:ascii="Times New Roman" w:eastAsia="Times New Roman" w:hAnsi="Times New Roman" w:cs="Times New Roman"/>
          <w:sz w:val="28"/>
          <w:szCs w:val="28"/>
        </w:rPr>
        <w:t xml:space="preserve"> 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(подпись заявителя)                          </w:t>
      </w:r>
      <w:r w:rsidR="00B16134">
        <w:rPr>
          <w:rFonts w:ascii="Times New Roman" w:eastAsia="Times New Roman" w:hAnsi="Times New Roman" w:cs="Times New Roman"/>
          <w:sz w:val="28"/>
          <w:szCs w:val="28"/>
        </w:rPr>
        <w:t xml:space="preserve">                              </w:t>
      </w:r>
      <w:r w:rsidRPr="00B16134">
        <w:rPr>
          <w:rFonts w:ascii="Times New Roman" w:eastAsia="Times New Roman" w:hAnsi="Times New Roman" w:cs="Times New Roman"/>
          <w:sz w:val="28"/>
          <w:szCs w:val="28"/>
        </w:rPr>
        <w:t xml:space="preserve"> (расшифровка подписи)</w:t>
      </w:r>
    </w:p>
    <w:p w:rsidR="00AB491C" w:rsidRPr="00B16134" w:rsidRDefault="00AB491C" w:rsidP="00AB491C">
      <w:pPr>
        <w:spacing w:after="0" w:line="240" w:lineRule="auto"/>
        <w:rPr>
          <w:rFonts w:ascii="Times New Roman" w:eastAsia="Times New Roman" w:hAnsi="Times New Roman" w:cs="Times New Roman"/>
          <w:sz w:val="28"/>
          <w:szCs w:val="28"/>
        </w:rPr>
      </w:pP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w:t>
      </w:r>
      <w:r w:rsidR="00B11AFA" w:rsidRPr="00B16134">
        <w:rPr>
          <w:rFonts w:ascii="Times New Roman" w:eastAsia="Times New Roman" w:hAnsi="Times New Roman" w:cs="Times New Roman"/>
          <w:sz w:val="28"/>
          <w:szCs w:val="28"/>
        </w:rPr>
        <w:t>«</w:t>
      </w:r>
      <w:r w:rsidRPr="00B16134">
        <w:rPr>
          <w:rFonts w:ascii="Times New Roman" w:eastAsia="Times New Roman" w:hAnsi="Times New Roman" w:cs="Times New Roman"/>
          <w:sz w:val="28"/>
          <w:szCs w:val="28"/>
        </w:rPr>
        <w:t>___</w:t>
      </w:r>
      <w:r w:rsidR="00B11AFA" w:rsidRPr="00B16134">
        <w:rPr>
          <w:rFonts w:ascii="Times New Roman" w:eastAsia="Times New Roman" w:hAnsi="Times New Roman" w:cs="Times New Roman"/>
          <w:sz w:val="28"/>
          <w:szCs w:val="28"/>
        </w:rPr>
        <w:t>»</w:t>
      </w:r>
      <w:r w:rsidRPr="00B16134">
        <w:rPr>
          <w:rFonts w:ascii="Times New Roman" w:eastAsia="Times New Roman" w:hAnsi="Times New Roman" w:cs="Times New Roman"/>
          <w:sz w:val="28"/>
          <w:szCs w:val="28"/>
        </w:rPr>
        <w:t xml:space="preserve"> ________________ 20___ г.</w:t>
      </w:r>
    </w:p>
    <w:p w:rsidR="00AB491C" w:rsidRPr="00B16134" w:rsidRDefault="00AB491C" w:rsidP="00AB491C">
      <w:pPr>
        <w:spacing w:after="0" w:line="240" w:lineRule="auto"/>
        <w:rPr>
          <w:rFonts w:ascii="Times New Roman" w:eastAsia="Times New Roman" w:hAnsi="Times New Roman" w:cs="Times New Roman"/>
          <w:sz w:val="28"/>
          <w:szCs w:val="28"/>
        </w:rPr>
      </w:pP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К заявлению прилагаю следующие документы:</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1. ____________________________________________________________________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2. ____________________________________________________________________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3. ____________________________________________________________________</w:t>
      </w:r>
    </w:p>
    <w:p w:rsidR="00AB491C" w:rsidRPr="00B16134" w:rsidRDefault="00AB491C" w:rsidP="00AB491C">
      <w:pPr>
        <w:spacing w:after="0" w:line="240" w:lineRule="auto"/>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4. ____________________________________________________________________</w:t>
      </w:r>
    </w:p>
    <w:p w:rsidR="00AB491C" w:rsidRPr="00AB491C" w:rsidRDefault="00AB491C" w:rsidP="00B16134">
      <w:pPr>
        <w:spacing w:after="0" w:line="240" w:lineRule="auto"/>
        <w:jc w:val="both"/>
        <w:rPr>
          <w:rFonts w:ascii="Times New Roman" w:eastAsia="Times New Roman" w:hAnsi="Times New Roman" w:cs="Times New Roman"/>
          <w:sz w:val="28"/>
          <w:szCs w:val="28"/>
        </w:rPr>
      </w:pPr>
      <w:r w:rsidRPr="00B16134">
        <w:rPr>
          <w:rFonts w:ascii="Times New Roman" w:eastAsia="Times New Roman" w:hAnsi="Times New Roman" w:cs="Times New Roman"/>
          <w:sz w:val="28"/>
          <w:szCs w:val="28"/>
        </w:rPr>
        <w:t xml:space="preserve">    5. ____________________________________</w:t>
      </w:r>
      <w:r w:rsidR="00B16134">
        <w:rPr>
          <w:rFonts w:ascii="Times New Roman" w:eastAsia="Times New Roman" w:hAnsi="Times New Roman" w:cs="Times New Roman"/>
          <w:sz w:val="28"/>
          <w:szCs w:val="28"/>
        </w:rPr>
        <w:t>________________________________</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3</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СПИСОК</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 xml:space="preserve">семей - участников </w:t>
      </w:r>
      <w:r w:rsidR="00E76491" w:rsidRPr="00400497">
        <w:rPr>
          <w:rFonts w:ascii="Times New Roman" w:hAnsi="Times New Roman" w:cs="Times New Roman"/>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00E76491" w:rsidRPr="00400497">
        <w:rPr>
          <w:rFonts w:ascii="Times New Roman" w:eastAsia="Calibri" w:hAnsi="Times New Roman" w:cs="Times New Roman"/>
        </w:rPr>
        <w:t xml:space="preserve"> г</w:t>
      </w:r>
      <w:r w:rsidR="00E76491" w:rsidRPr="00400497">
        <w:rPr>
          <w:rFonts w:ascii="Times New Roman" w:hAnsi="Times New Roman" w:cs="Times New Roman"/>
          <w:shd w:val="clear" w:color="auto" w:fill="FFFFFF"/>
        </w:rPr>
        <w:t>осударственной программы</w:t>
      </w:r>
      <w:r w:rsidR="00E76491" w:rsidRPr="00400497">
        <w:rPr>
          <w:rFonts w:ascii="Times New Roman" w:hAnsi="Times New Roman" w:cs="Times New Roman"/>
          <w:bCs/>
          <w:color w:val="000000"/>
        </w:rPr>
        <w:t xml:space="preserve"> </w:t>
      </w:r>
      <w:r w:rsidR="00E76491" w:rsidRPr="00400497">
        <w:rPr>
          <w:rFonts w:ascii="Times New Roman" w:hAnsi="Times New Roman" w:cs="Times New Roman"/>
          <w:shd w:val="clear" w:color="auto" w:fill="FFFFFF"/>
        </w:rPr>
        <w:t xml:space="preserve">Ярославской области </w:t>
      </w:r>
      <w:r w:rsidR="00E76491" w:rsidRPr="00400497">
        <w:rPr>
          <w:rFonts w:ascii="Times New Roman" w:hAnsi="Times New Roman" w:cs="Times New Roman"/>
        </w:rPr>
        <w:t>«Обеспечение доступным и комфортным жильем населения Ярославской области» на 2024-2030 годы</w:t>
      </w:r>
      <w:r w:rsidRPr="00951EC2">
        <w:rPr>
          <w:rFonts w:ascii="Times New Roman" w:eastAsia="Times New Roman" w:hAnsi="Times New Roman" w:cs="Times New Roman"/>
        </w:rPr>
        <w:t xml:space="preserve">, утвержденной </w:t>
      </w:r>
      <w:r w:rsidRPr="00951EC2">
        <w:rPr>
          <w:rFonts w:ascii="Times New Roman" w:eastAsia="Times New Roman" w:hAnsi="Times New Roman" w:cs="Times New Roman"/>
          <w:kern w:val="2"/>
        </w:rPr>
        <w:t xml:space="preserve">постановлением </w:t>
      </w:r>
      <w:r w:rsidR="00951EC2" w:rsidRPr="00951EC2">
        <w:rPr>
          <w:rFonts w:ascii="Times New Roman" w:eastAsia="Times New Roman" w:hAnsi="Times New Roman" w:cs="Times New Roman"/>
        </w:rPr>
        <w:t>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Pr="00951EC2">
        <w:rPr>
          <w:rFonts w:ascii="Times New Roman" w:eastAsia="Times New Roman" w:hAnsi="Times New Roman" w:cs="Times New Roman"/>
        </w:rPr>
        <w:t>, изъявивших желание получить субсидию на приобретение или строительство жилых помещений при получении</w:t>
      </w:r>
      <w:r w:rsidRPr="00AB491C">
        <w:rPr>
          <w:rFonts w:ascii="Times New Roman" w:eastAsia="Times New Roman" w:hAnsi="Times New Roman" w:cs="Times New Roman"/>
        </w:rPr>
        <w:t xml:space="preserve"> ипотечного кредита (займа), субсидии на возмещение</w:t>
      </w:r>
      <w:r w:rsidR="00E76491">
        <w:rPr>
          <w:rFonts w:ascii="Times New Roman" w:eastAsia="Times New Roman" w:hAnsi="Times New Roman" w:cs="Times New Roman"/>
        </w:rPr>
        <w:t xml:space="preserve"> </w:t>
      </w:r>
      <w:r w:rsidRPr="00AB491C">
        <w:rPr>
          <w:rFonts w:ascii="Times New Roman" w:eastAsia="Times New Roman" w:hAnsi="Times New Roman" w:cs="Times New Roman"/>
        </w:rPr>
        <w:t>части ежемесячных аннуитетных платежей по кредиту (займу) в 20____ году,</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по 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AB491C" w:rsidRPr="00AB491C" w:rsidTr="00AB491C">
        <w:tc>
          <w:tcPr>
            <w:tcW w:w="28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w:t>
            </w:r>
          </w:p>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п/п</w:t>
            </w:r>
          </w:p>
        </w:tc>
        <w:tc>
          <w:tcPr>
            <w:tcW w:w="4593" w:type="dxa"/>
            <w:gridSpan w:val="5"/>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 xml:space="preserve">Дата признания семьи нуждающейся в улучшении жилищных условий и включения в список участников </w:t>
            </w:r>
            <w:hyperlink r:id="rId85" w:history="1">
              <w:r w:rsidRPr="00AB491C">
                <w:rPr>
                  <w:rFonts w:ascii="Times New Roman" w:eastAsia="Times New Roman" w:hAnsi="Times New Roman" w:cs="Times New Roman"/>
                  <w:sz w:val="20"/>
                  <w:szCs w:val="20"/>
                </w:rPr>
                <w:t>подпрограммы</w:t>
              </w:r>
            </w:hyperlink>
            <w:r w:rsidRPr="00AB491C">
              <w:rPr>
                <w:rFonts w:ascii="Times New Roman" w:eastAsia="Times New Roman" w:hAnsi="Times New Roman" w:cs="Times New Roman"/>
                <w:sz w:val="20"/>
                <w:szCs w:val="20"/>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Расчетная стоимость жилья</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rPr>
            </w:pPr>
          </w:p>
        </w:tc>
        <w:tc>
          <w:tcPr>
            <w:tcW w:w="62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Ф.И.О. членов семьи (родствен-ные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всего (гр. 11 x гр. 12)</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серия, номер</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кем, когда выдан(о)</w:t>
            </w:r>
          </w:p>
        </w:tc>
        <w:tc>
          <w:tcPr>
            <w:tcW w:w="850"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серия, номер</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p>
        </w:tc>
      </w:tr>
      <w:tr w:rsidR="00AB491C" w:rsidRPr="00AB491C" w:rsidTr="00AB491C">
        <w:tc>
          <w:tcPr>
            <w:tcW w:w="28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6</w:t>
            </w: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7</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8</w:t>
            </w:r>
          </w:p>
        </w:tc>
        <w:tc>
          <w:tcPr>
            <w:tcW w:w="184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14</w:t>
            </w:r>
          </w:p>
        </w:tc>
      </w:tr>
    </w:tbl>
    <w:p w:rsidR="00AB491C" w:rsidRPr="00AB491C" w:rsidRDefault="00AB491C" w:rsidP="00AB491C">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(должность лица, сформировавшего список),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__________________________________________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(руководитель органа местного самоуправления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sz w:val="20"/>
          <w:szCs w:val="20"/>
        </w:rPr>
        <w:t>муниципального образования области)</w:t>
      </w:r>
    </w:p>
    <w:p w:rsidR="00AB491C" w:rsidRPr="00AB491C" w:rsidRDefault="00AB491C" w:rsidP="00AB491C">
      <w:pPr>
        <w:spacing w:after="0" w:line="240" w:lineRule="auto"/>
        <w:ind w:firstLine="708"/>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E76491" w:rsidRPr="00AB491C" w:rsidRDefault="00E76491"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B491C" w:rsidRPr="009F00E7" w:rsidRDefault="00AB491C" w:rsidP="00AB491C">
      <w:pPr>
        <w:spacing w:after="0" w:line="240" w:lineRule="auto"/>
        <w:ind w:firstLine="708"/>
        <w:jc w:val="center"/>
        <w:outlineLvl w:val="1"/>
        <w:rPr>
          <w:rFonts w:ascii="Times New Roman" w:eastAsia="Times New Roman" w:hAnsi="Times New Roman" w:cs="Times New Roman"/>
          <w:sz w:val="28"/>
          <w:szCs w:val="28"/>
        </w:rPr>
      </w:pPr>
    </w:p>
    <w:p w:rsidR="00AD5C8E" w:rsidRPr="009F00E7" w:rsidRDefault="00AD5C8E" w:rsidP="00AB491C">
      <w:pPr>
        <w:spacing w:after="0" w:line="240" w:lineRule="auto"/>
        <w:ind w:firstLine="708"/>
        <w:jc w:val="center"/>
        <w:outlineLvl w:val="1"/>
        <w:rPr>
          <w:rFonts w:ascii="Times New Roman" w:eastAsia="Times New Roman" w:hAnsi="Times New Roman" w:cs="Times New Roman"/>
          <w:sz w:val="28"/>
          <w:szCs w:val="28"/>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4</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r>
      <w:r w:rsidRPr="00AB491C">
        <w:rPr>
          <w:rFonts w:ascii="Times New Roman" w:eastAsia="Times New Roman" w:hAnsi="Times New Roman" w:cs="Times New Roman"/>
          <w:sz w:val="28"/>
          <w:szCs w:val="28"/>
        </w:rPr>
        <w:tab/>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rPr>
      </w:pPr>
    </w:p>
    <w:p w:rsidR="00AB491C" w:rsidRPr="00AB491C" w:rsidRDefault="00AB491C" w:rsidP="00AB491C">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rPr>
      </w:pPr>
      <w:bookmarkStart w:id="30" w:name="Par371"/>
      <w:bookmarkEnd w:id="30"/>
      <w:r w:rsidRPr="00AB491C">
        <w:rPr>
          <w:rFonts w:ascii="Times New Roman" w:eastAsia="Times New Roman" w:hAnsi="Times New Roman" w:cs="Times New Roman"/>
          <w:sz w:val="28"/>
          <w:szCs w:val="28"/>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 предоставлении субсидии на приобретение или строительство</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жилых помещений при получении ипотечного кредита (займа)</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осуществившего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прошу  предоставить  мне  субсидию  на приобретение или строительство жилых помещений при получении ипотечного кредита (займа).</w:t>
      </w:r>
    </w:p>
    <w:p w:rsidR="00AB491C" w:rsidRPr="00E76491" w:rsidRDefault="00AB491C" w:rsidP="008206E2">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  условиями  участия в  подпрограмме «Поддержка граждан, проживающих   на  территории  городского  округа  город  </w:t>
      </w:r>
      <w:r w:rsidRPr="00E76491">
        <w:rPr>
          <w:rFonts w:ascii="Times New Roman" w:eastAsia="Times New Roman" w:hAnsi="Times New Roman" w:cs="Times New Roman"/>
          <w:sz w:val="28"/>
          <w:szCs w:val="28"/>
        </w:rPr>
        <w:t>Рыбинск</w:t>
      </w:r>
      <w:r w:rsidR="00E76491" w:rsidRPr="00E76491">
        <w:rPr>
          <w:rFonts w:ascii="Times New Roman" w:eastAsia="Times New Roman" w:hAnsi="Times New Roman" w:cs="Times New Roman"/>
          <w:sz w:val="28"/>
          <w:szCs w:val="28"/>
        </w:rPr>
        <w:t xml:space="preserve"> Ярославской области</w:t>
      </w:r>
      <w:r w:rsidRPr="00E76491">
        <w:rPr>
          <w:rFonts w:ascii="Times New Roman" w:eastAsia="Times New Roman" w:hAnsi="Times New Roman" w:cs="Times New Roman"/>
          <w:sz w:val="28"/>
          <w:szCs w:val="28"/>
        </w:rPr>
        <w:t xml:space="preserve">,  в  сфере ипотечного  жилищного   кредитования», и участия в </w:t>
      </w:r>
      <w:r w:rsidR="00E76491" w:rsidRPr="00E76491">
        <w:rPr>
          <w:rFonts w:ascii="Times New Roman" w:hAnsi="Times New Roman" w:cs="Times New Roman"/>
          <w:sz w:val="28"/>
          <w:szCs w:val="28"/>
        </w:rPr>
        <w:t>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w:t>
      </w:r>
      <w:r w:rsidR="00E76491" w:rsidRPr="00E76491">
        <w:rPr>
          <w:rFonts w:ascii="Times New Roman" w:eastAsia="Calibri" w:hAnsi="Times New Roman" w:cs="Times New Roman"/>
          <w:sz w:val="28"/>
          <w:szCs w:val="28"/>
        </w:rPr>
        <w:t xml:space="preserve"> г</w:t>
      </w:r>
      <w:r w:rsidR="00E76491" w:rsidRPr="00E76491">
        <w:rPr>
          <w:rFonts w:ascii="Times New Roman" w:hAnsi="Times New Roman" w:cs="Times New Roman"/>
          <w:sz w:val="28"/>
          <w:szCs w:val="28"/>
          <w:shd w:val="clear" w:color="auto" w:fill="FFFFFF"/>
        </w:rPr>
        <w:t>осударственной программы</w:t>
      </w:r>
      <w:r w:rsidR="00E76491" w:rsidRPr="00E76491">
        <w:rPr>
          <w:rFonts w:ascii="Times New Roman" w:hAnsi="Times New Roman" w:cs="Times New Roman"/>
          <w:bCs/>
          <w:color w:val="000000"/>
          <w:sz w:val="28"/>
          <w:szCs w:val="28"/>
        </w:rPr>
        <w:t xml:space="preserve"> </w:t>
      </w:r>
      <w:r w:rsidR="00E76491" w:rsidRPr="00E76491">
        <w:rPr>
          <w:rFonts w:ascii="Times New Roman" w:hAnsi="Times New Roman" w:cs="Times New Roman"/>
          <w:sz w:val="28"/>
          <w:szCs w:val="28"/>
          <w:shd w:val="clear" w:color="auto" w:fill="FFFFFF"/>
        </w:rPr>
        <w:t xml:space="preserve">Ярославской области </w:t>
      </w:r>
      <w:r w:rsidR="00E76491" w:rsidRPr="00E76491">
        <w:rPr>
          <w:rFonts w:ascii="Times New Roman" w:hAnsi="Times New Roman" w:cs="Times New Roman"/>
          <w:sz w:val="28"/>
          <w:szCs w:val="28"/>
        </w:rPr>
        <w:t>«Обеспечение доступным и комфортным жильем населения Ярославской области» на 2024-2030 годы</w:t>
      </w:r>
      <w:r w:rsidRPr="00E76491">
        <w:rPr>
          <w:rFonts w:ascii="Times New Roman" w:eastAsia="Times New Roman" w:hAnsi="Times New Roman" w:cs="Times New Roman"/>
          <w:sz w:val="28"/>
          <w:szCs w:val="28"/>
        </w:rPr>
        <w:t xml:space="preserve"> ознакомлен(а) и обязуюсь их выполнять.</w:t>
      </w:r>
    </w:p>
    <w:p w:rsidR="00AB491C" w:rsidRPr="00E76491" w:rsidRDefault="00AB491C" w:rsidP="00AB491C">
      <w:pPr>
        <w:spacing w:after="0" w:line="240" w:lineRule="auto"/>
        <w:rPr>
          <w:rFonts w:ascii="Times New Roman" w:eastAsia="Times New Roman" w:hAnsi="Times New Roman" w:cs="Times New Roman"/>
          <w:sz w:val="28"/>
          <w:szCs w:val="28"/>
        </w:rPr>
      </w:pPr>
      <w:r w:rsidRPr="00E76491">
        <w:rPr>
          <w:rFonts w:ascii="Times New Roman" w:eastAsia="Times New Roman" w:hAnsi="Times New Roman" w:cs="Times New Roman"/>
          <w:sz w:val="28"/>
          <w:szCs w:val="28"/>
        </w:rPr>
        <w:t xml:space="preserve">    Состав семьи _______________________ человек(а).</w:t>
      </w:r>
    </w:p>
    <w:p w:rsidR="00AB491C" w:rsidRPr="00E76491" w:rsidRDefault="00AB491C" w:rsidP="00AB491C">
      <w:pPr>
        <w:spacing w:after="0" w:line="240" w:lineRule="auto"/>
        <w:rPr>
          <w:rFonts w:ascii="Times New Roman" w:eastAsia="Times New Roman" w:hAnsi="Times New Roman" w:cs="Times New Roman"/>
          <w:sz w:val="28"/>
          <w:szCs w:val="28"/>
        </w:rPr>
      </w:pPr>
      <w:r w:rsidRPr="00E76491">
        <w:rPr>
          <w:rFonts w:ascii="Times New Roman" w:eastAsia="Times New Roman" w:hAnsi="Times New Roman" w:cs="Times New Roman"/>
          <w:sz w:val="28"/>
          <w:szCs w:val="28"/>
        </w:rPr>
        <w:t xml:space="preserve">    Ф.И.О. супруга(и) 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 № ____________ выдан 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Свидетельство о браке ________________________________________________________________________________________________________________________________________________.</w:t>
      </w:r>
    </w:p>
    <w:p w:rsid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(номер, серия, дата выдачи, наименование органа, выдавшего свидетельство)</w:t>
      </w:r>
    </w:p>
    <w:p w:rsidR="005B0BBD" w:rsidRDefault="005B0BBD" w:rsidP="00AB491C">
      <w:pPr>
        <w:spacing w:after="0" w:line="240" w:lineRule="auto"/>
        <w:rPr>
          <w:rFonts w:ascii="Times New Roman" w:eastAsia="Times New Roman" w:hAnsi="Times New Roman" w:cs="Times New Roman"/>
          <w:sz w:val="28"/>
          <w:szCs w:val="28"/>
        </w:rPr>
      </w:pPr>
    </w:p>
    <w:p w:rsidR="005B0BBD" w:rsidRDefault="005B0BBD" w:rsidP="00AB491C">
      <w:pPr>
        <w:spacing w:after="0" w:line="240" w:lineRule="auto"/>
        <w:rPr>
          <w:rFonts w:ascii="Times New Roman" w:eastAsia="Times New Roman" w:hAnsi="Times New Roman" w:cs="Times New Roman"/>
          <w:sz w:val="28"/>
          <w:szCs w:val="28"/>
        </w:rPr>
      </w:pPr>
    </w:p>
    <w:p w:rsidR="005B0BBD" w:rsidRPr="00AB491C" w:rsidRDefault="005B0BBD"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 xml:space="preserve">    Дети: </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1.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2.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и т.д.</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Субсидию планирую направить на 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(покупку (строительство) жилого помещения - нужное указать)</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в 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 xml:space="preserve">            (наименование населенного пункта Ярославской области)</w:t>
      </w:r>
    </w:p>
    <w:p w:rsidR="00AB491C" w:rsidRPr="00AB491C" w:rsidRDefault="00AB491C" w:rsidP="00AB491C">
      <w:pPr>
        <w:spacing w:after="0" w:line="240" w:lineRule="auto"/>
        <w:rPr>
          <w:rFonts w:ascii="Times New Roman" w:eastAsia="Times New Roman" w:hAnsi="Times New Roman" w:cs="Times New Roman"/>
          <w:sz w:val="20"/>
          <w:szCs w:val="20"/>
        </w:rPr>
      </w:pP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sz w:val="28"/>
          <w:szCs w:val="28"/>
        </w:rPr>
        <w:t>стоимостью 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rPr>
      </w:pPr>
      <w:r w:rsidRPr="00AB491C">
        <w:rPr>
          <w:rFonts w:ascii="Times New Roman" w:eastAsia="Times New Roman" w:hAnsi="Times New Roman" w:cs="Times New Roman"/>
          <w:sz w:val="20"/>
          <w:szCs w:val="20"/>
        </w:rPr>
        <w:t>(указывается предполагаемая стоимость приобретаемого жилого помещения)</w:t>
      </w:r>
    </w:p>
    <w:p w:rsidR="00AB491C" w:rsidRPr="00AB491C" w:rsidRDefault="00AB491C" w:rsidP="00AB491C">
      <w:pPr>
        <w:spacing w:after="0" w:line="240" w:lineRule="auto"/>
        <w:rPr>
          <w:rFonts w:ascii="Times New Roman" w:eastAsia="Times New Roman" w:hAnsi="Times New Roman" w:cs="Times New Roman"/>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Разницу  между  стоимостью  приобретаемого  жилого  помещения  и суммой</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субсидии предполагаю внести за счет:</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 ипотечного кредита (займа) в размере 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рубля(ей);</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собственных средств в размере ____________________________ рубля(ей);</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 средств  от  реализации имеющегося в собственности жилого помещения в</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размере ________________________________________________________ рубля(ей).</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rPr>
      </w:pP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w:t>
      </w:r>
      <w:r w:rsidR="00B11AFA">
        <w:rPr>
          <w:rFonts w:ascii="Times New Roman" w:eastAsia="Times New Roman" w:hAnsi="Times New Roman" w:cs="Times New Roman"/>
        </w:rPr>
        <w:t>«</w:t>
      </w:r>
      <w:r w:rsidRPr="00AB491C">
        <w:rPr>
          <w:rFonts w:ascii="Times New Roman" w:eastAsia="Times New Roman" w:hAnsi="Times New Roman" w:cs="Times New Roman"/>
        </w:rPr>
        <w:t>___</w:t>
      </w:r>
      <w:r w:rsidR="00B11AFA">
        <w:rPr>
          <w:rFonts w:ascii="Times New Roman" w:eastAsia="Times New Roman" w:hAnsi="Times New Roman" w:cs="Times New Roman"/>
        </w:rPr>
        <w:t>»</w:t>
      </w:r>
      <w:r w:rsidRPr="00AB491C">
        <w:rPr>
          <w:rFonts w:ascii="Times New Roman" w:eastAsia="Times New Roman" w:hAnsi="Times New Roman" w:cs="Times New Roman"/>
        </w:rPr>
        <w:t xml:space="preserve"> ________________ 20___ г.</w:t>
      </w:r>
    </w:p>
    <w:p w:rsidR="00AB491C" w:rsidRPr="00AB491C" w:rsidRDefault="00AB491C" w:rsidP="00AB491C">
      <w:pPr>
        <w:spacing w:after="0" w:line="240" w:lineRule="auto"/>
        <w:rPr>
          <w:rFonts w:ascii="Times New Roman" w:eastAsia="Times New Roman" w:hAnsi="Times New Roman" w:cs="Times New Roman"/>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4.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5._____________________________________________________________________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6._____________________________________________________________________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7._____________________________________________________________________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8._____________________________________________________________________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9._____________________________________________________________________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rPr>
      </w:pPr>
      <w:r w:rsidRPr="00AB491C">
        <w:rPr>
          <w:rFonts w:ascii="Times New Roman" w:eastAsia="Times New Roman" w:hAnsi="Times New Roman" w:cs="Times New Roman"/>
        </w:rPr>
        <w:t xml:space="preserve">  10._____________________________________________________________________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jc w:val="right"/>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rPr>
      </w:pP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5</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rPr>
      </w:pPr>
    </w:p>
    <w:p w:rsidR="00AB491C" w:rsidRPr="00AB491C" w:rsidRDefault="00AB491C" w:rsidP="00AB491C">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center"/>
        <w:rPr>
          <w:rFonts w:ascii="Times New Roman" w:eastAsia="Times New Roman" w:hAnsi="Times New Roman" w:cs="Times New Roman"/>
          <w:sz w:val="28"/>
          <w:szCs w:val="28"/>
        </w:rPr>
      </w:pPr>
      <w:bookmarkStart w:id="31" w:name="Par474"/>
      <w:bookmarkEnd w:id="31"/>
      <w:r w:rsidRPr="00AB491C">
        <w:rPr>
          <w:rFonts w:ascii="Times New Roman" w:eastAsia="Times New Roman" w:hAnsi="Times New Roman" w:cs="Times New Roman"/>
          <w:sz w:val="28"/>
          <w:szCs w:val="28"/>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 предоставлении субсидии на возмещение части ежемесячных</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аннуитетных платежей по кредиту (займу)</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осуществившего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прошу предоставить мне субсидию на возмещение части ежемесячных аннуитетных</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платежей по кредиту (займу) за месяцы 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Сумму  субсидии на возмещение части ежемесячных аннуитетных платежей по</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кредиту (займу) прошу перечислить по следующим реквизитам:</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w:t>
      </w:r>
      <w:r w:rsidR="00B11AFA">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___</w:t>
      </w:r>
      <w:r w:rsidR="00B11AFA">
        <w:rPr>
          <w:rFonts w:ascii="Times New Roman" w:eastAsia="Times New Roman" w:hAnsi="Times New Roman" w:cs="Times New Roman"/>
          <w:sz w:val="28"/>
          <w:szCs w:val="28"/>
        </w:rPr>
        <w:t>»</w:t>
      </w:r>
      <w:r w:rsidRPr="00AB491C">
        <w:rPr>
          <w:rFonts w:ascii="Times New Roman" w:eastAsia="Times New Roman" w:hAnsi="Times New Roman" w:cs="Times New Roman"/>
          <w:sz w:val="28"/>
          <w:szCs w:val="28"/>
        </w:rPr>
        <w:t xml:space="preserve"> ________________ 20___ г.</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    5.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right"/>
        <w:outlineLvl w:val="1"/>
        <w:rPr>
          <w:rFonts w:ascii="Times New Roman" w:eastAsia="Times New Roman" w:hAnsi="Times New Roman" w:cs="Times New Roman"/>
        </w:rPr>
      </w:pPr>
    </w:p>
    <w:p w:rsidR="00AB491C" w:rsidRPr="00AB491C" w:rsidRDefault="00AB491C" w:rsidP="00AB491C">
      <w:pPr>
        <w:spacing w:after="0" w:line="240" w:lineRule="auto"/>
        <w:outlineLvl w:val="1"/>
        <w:rPr>
          <w:rFonts w:ascii="Times New Roman" w:eastAsia="Times New Roman" w:hAnsi="Times New Roman" w:cs="Times New Roman"/>
        </w:rPr>
      </w:pPr>
    </w:p>
    <w:p w:rsidR="00AB491C" w:rsidRPr="00AB491C" w:rsidRDefault="00AB491C" w:rsidP="00AB491C">
      <w:pPr>
        <w:spacing w:after="0" w:line="240" w:lineRule="auto"/>
        <w:ind w:firstLine="708"/>
        <w:jc w:val="both"/>
        <w:rPr>
          <w:rFonts w:ascii="Times New Roman" w:eastAsia="Times New Roman" w:hAnsi="Times New Roman" w:cs="Times New Roman"/>
        </w:rPr>
      </w:pPr>
    </w:p>
    <w:p w:rsidR="005B0BBD" w:rsidRDefault="005B0BBD" w:rsidP="00AB491C">
      <w:pPr>
        <w:spacing w:after="0" w:line="240" w:lineRule="auto"/>
        <w:ind w:firstLine="708"/>
        <w:jc w:val="right"/>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6</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AB491C" w:rsidRPr="00AB491C" w:rsidRDefault="00AB491C" w:rsidP="00AB491C">
      <w:pPr>
        <w:spacing w:after="0" w:line="240" w:lineRule="auto"/>
        <w:ind w:firstLine="540"/>
        <w:jc w:val="both"/>
        <w:rPr>
          <w:rFonts w:ascii="Times New Roman" w:eastAsia="Times New Roman" w:hAnsi="Times New Roman" w:cs="Times New Roman"/>
          <w:sz w:val="28"/>
          <w:szCs w:val="28"/>
        </w:rPr>
      </w:pPr>
    </w:p>
    <w:p w:rsidR="00AB491C" w:rsidRPr="00AB491C" w:rsidRDefault="00AB491C" w:rsidP="00AB491C">
      <w:pPr>
        <w:spacing w:after="0" w:line="240" w:lineRule="auto"/>
        <w:jc w:val="center"/>
        <w:rPr>
          <w:rFonts w:ascii="Times New Roman" w:eastAsia="Times New Roman" w:hAnsi="Times New Roman" w:cs="Times New Roman"/>
          <w:sz w:val="28"/>
          <w:szCs w:val="28"/>
        </w:rPr>
      </w:pPr>
      <w:bookmarkStart w:id="32" w:name="Par727"/>
      <w:bookmarkEnd w:id="32"/>
      <w:r w:rsidRPr="00AB491C">
        <w:rPr>
          <w:rFonts w:ascii="Times New Roman" w:eastAsia="Times New Roman" w:hAnsi="Times New Roman" w:cs="Times New Roman"/>
          <w:sz w:val="28"/>
          <w:szCs w:val="28"/>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документов, необходимых для получения субсидии на</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приобретение или строительство жилых помещений при получении</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ипотечного кредита (займа) </w:t>
      </w:r>
      <w:hyperlink w:anchor="Par747" w:history="1">
        <w:r w:rsidRPr="00AB491C">
          <w:rPr>
            <w:rFonts w:ascii="Times New Roman" w:eastAsia="Times New Roman" w:hAnsi="Times New Roman" w:cs="Times New Roman"/>
            <w:sz w:val="28"/>
            <w:szCs w:val="28"/>
          </w:rPr>
          <w:t>*</w:t>
        </w:r>
      </w:hyperlink>
    </w:p>
    <w:p w:rsidR="00AB491C" w:rsidRPr="00AB491C" w:rsidRDefault="00AB491C" w:rsidP="00AB491C">
      <w:pPr>
        <w:spacing w:after="0" w:line="240" w:lineRule="auto"/>
        <w:jc w:val="center"/>
        <w:rPr>
          <w:rFonts w:ascii="Times New Roman" w:eastAsia="Times New Roman" w:hAnsi="Times New Roman" w:cs="Times New Roman"/>
          <w:sz w:val="28"/>
          <w:szCs w:val="28"/>
        </w:rPr>
      </w:pP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r w:rsidR="005631CE">
        <w:rPr>
          <w:rFonts w:ascii="Times New Roman" w:eastAsia="Calibri" w:hAnsi="Times New Roman" w:cs="Times New Roman"/>
          <w:sz w:val="28"/>
          <w:szCs w:val="28"/>
        </w:rPr>
        <w:t>кадаст</w:t>
      </w:r>
      <w:r w:rsidRPr="00AB491C">
        <w:rPr>
          <w:rFonts w:ascii="Times New Roman" w:eastAsia="Calibri" w:hAnsi="Times New Roman" w:cs="Times New Roman"/>
          <w:sz w:val="28"/>
          <w:szCs w:val="28"/>
        </w:rPr>
        <w:t>).</w:t>
      </w: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2. Предварительное согласие кредитора на выдачу ипотечного кредита с указанием суммы кредита, размера первоначального взноса.</w:t>
      </w: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4. Свидетельство о браке/расторжении брака. </w:t>
      </w:r>
      <w:hyperlink w:anchor="Par20" w:history="1">
        <w:r w:rsidRPr="00AB491C">
          <w:rPr>
            <w:rFonts w:ascii="Times New Roman" w:eastAsia="Calibri" w:hAnsi="Times New Roman" w:cs="Times New Roman"/>
            <w:sz w:val="28"/>
            <w:szCs w:val="28"/>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5. Свидетельство о рождении. </w:t>
      </w:r>
      <w:hyperlink w:anchor="Par20" w:history="1">
        <w:r w:rsidRPr="00AB491C">
          <w:rPr>
            <w:rFonts w:ascii="Times New Roman" w:eastAsia="Calibri" w:hAnsi="Times New Roman" w:cs="Times New Roman"/>
            <w:sz w:val="28"/>
            <w:szCs w:val="28"/>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342F31" w:rsidRDefault="00AB491C" w:rsidP="00342F31">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rPr>
        <w:t xml:space="preserve">7. </w:t>
      </w:r>
      <w:r w:rsidR="00342F31">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8. Документы, свидетельствующие о наличии или отсутствии в собственности жилых помещений:</w:t>
      </w:r>
    </w:p>
    <w:p w:rsidR="00AB491C" w:rsidRPr="00E55EF4" w:rsidRDefault="00AB491C" w:rsidP="00AB491C">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 xml:space="preserve">- выписка из Единого </w:t>
      </w:r>
      <w:r w:rsidRPr="00E55EF4">
        <w:rPr>
          <w:rFonts w:ascii="Times New Roman" w:eastAsia="Calibri" w:hAnsi="Times New Roman" w:cs="Times New Roman"/>
          <w:sz w:val="28"/>
          <w:szCs w:val="28"/>
        </w:rPr>
        <w:t xml:space="preserve">государственного реестра недвижимости; </w:t>
      </w:r>
      <w:hyperlink w:anchor="Par20" w:history="1">
        <w:r w:rsidRPr="00E55EF4">
          <w:rPr>
            <w:rFonts w:ascii="Times New Roman" w:eastAsia="Calibri" w:hAnsi="Times New Roman" w:cs="Times New Roman"/>
            <w:sz w:val="28"/>
            <w:szCs w:val="28"/>
          </w:rPr>
          <w:t>**</w:t>
        </w:r>
      </w:hyperlink>
    </w:p>
    <w:p w:rsidR="00AB491C" w:rsidRPr="00E55EF4" w:rsidRDefault="00AB491C" w:rsidP="00AB491C">
      <w:pPr>
        <w:spacing w:after="0" w:line="240" w:lineRule="auto"/>
        <w:jc w:val="both"/>
        <w:rPr>
          <w:rFonts w:ascii="Times New Roman" w:eastAsia="Calibri" w:hAnsi="Times New Roman" w:cs="Times New Roman"/>
          <w:sz w:val="28"/>
          <w:szCs w:val="28"/>
        </w:rPr>
      </w:pPr>
      <w:r w:rsidRPr="00E55EF4">
        <w:rPr>
          <w:rFonts w:ascii="Times New Roman" w:eastAsia="Calibri" w:hAnsi="Times New Roman" w:cs="Times New Roman"/>
          <w:sz w:val="28"/>
          <w:szCs w:val="28"/>
        </w:rPr>
        <w:t xml:space="preserve">- справка </w:t>
      </w:r>
      <w:r w:rsidR="00E55EF4" w:rsidRPr="00E55EF4">
        <w:rPr>
          <w:rFonts w:ascii="Times New Roman" w:hAnsi="Times New Roman" w:cs="Times New Roman"/>
          <w:sz w:val="28"/>
          <w:szCs w:val="28"/>
        </w:rPr>
        <w:t>публично-правовой компании «Роскадастр»</w:t>
      </w:r>
      <w:r w:rsidR="00E55EF4">
        <w:rPr>
          <w:rFonts w:ascii="Times New Roman" w:hAnsi="Times New Roman" w:cs="Times New Roman"/>
          <w:sz w:val="28"/>
          <w:szCs w:val="28"/>
        </w:rPr>
        <w:t xml:space="preserve"> </w:t>
      </w:r>
      <w:r w:rsidRPr="00E55EF4">
        <w:rPr>
          <w:rFonts w:ascii="Times New Roman" w:eastAsia="Calibri" w:hAnsi="Times New Roman" w:cs="Times New Roman"/>
          <w:sz w:val="28"/>
          <w:szCs w:val="28"/>
        </w:rPr>
        <w:t xml:space="preserve">представляется по субъекту (субъектам) мест проживания гражданина. </w:t>
      </w:r>
      <w:hyperlink w:anchor="Par20" w:history="1">
        <w:r w:rsidRPr="00E55EF4">
          <w:rPr>
            <w:rFonts w:ascii="Times New Roman" w:eastAsia="Calibri" w:hAnsi="Times New Roman" w:cs="Times New Roman"/>
            <w:sz w:val="28"/>
            <w:szCs w:val="28"/>
          </w:rPr>
          <w:t>**</w:t>
        </w:r>
      </w:hyperlink>
    </w:p>
    <w:p w:rsidR="00AD6A4F" w:rsidRPr="00AB491C" w:rsidRDefault="00AB491C" w:rsidP="00AD6A4F">
      <w:pPr>
        <w:spacing w:after="0" w:line="240" w:lineRule="auto"/>
        <w:ind w:firstLine="709"/>
        <w:jc w:val="both"/>
        <w:rPr>
          <w:rFonts w:ascii="Times New Roman" w:eastAsia="Calibri" w:hAnsi="Times New Roman" w:cs="Times New Roman"/>
          <w:sz w:val="28"/>
          <w:szCs w:val="28"/>
        </w:rPr>
      </w:pPr>
      <w:r w:rsidRPr="00E55EF4">
        <w:rPr>
          <w:rFonts w:ascii="Times New Roman" w:eastAsia="Calibri" w:hAnsi="Times New Roman" w:cs="Times New Roman"/>
          <w:sz w:val="28"/>
          <w:szCs w:val="28"/>
        </w:rPr>
        <w:t xml:space="preserve">9. </w:t>
      </w:r>
      <w:r w:rsidR="00AD6A4F">
        <w:rPr>
          <w:rFonts w:ascii="Times New Roman" w:eastAsia="Calibri" w:hAnsi="Times New Roman" w:cs="Times New Roman"/>
          <w:sz w:val="28"/>
          <w:szCs w:val="28"/>
        </w:rPr>
        <w:t>С</w:t>
      </w:r>
      <w:r w:rsidRPr="00B026F1">
        <w:rPr>
          <w:rFonts w:ascii="Times New Roman" w:eastAsia="Calibri" w:hAnsi="Times New Roman" w:cs="Times New Roman"/>
          <w:sz w:val="28"/>
          <w:szCs w:val="28"/>
        </w:rPr>
        <w:t>правка государственной</w:t>
      </w:r>
      <w:r w:rsidRPr="00AB491C">
        <w:rPr>
          <w:rFonts w:ascii="Times New Roman" w:eastAsia="Calibri" w:hAnsi="Times New Roman" w:cs="Times New Roman"/>
          <w:sz w:val="28"/>
          <w:szCs w:val="28"/>
        </w:rPr>
        <w:t xml:space="preserve"> или муниципальной образовательной или медицинской организации, расположенной на территории </w:t>
      </w:r>
      <w:r w:rsidR="00B3776C" w:rsidRPr="00AB491C">
        <w:rPr>
          <w:rFonts w:ascii="Times New Roman" w:eastAsia="Calibri" w:hAnsi="Times New Roman" w:cs="Times New Roman"/>
          <w:sz w:val="28"/>
          <w:szCs w:val="28"/>
        </w:rPr>
        <w:t>городского</w:t>
      </w:r>
      <w:r w:rsidR="00B3776C">
        <w:rPr>
          <w:rFonts w:ascii="Times New Roman" w:eastAsia="Calibri" w:hAnsi="Times New Roman" w:cs="Times New Roman"/>
          <w:sz w:val="28"/>
          <w:szCs w:val="28"/>
        </w:rPr>
        <w:t xml:space="preserve"> округа</w:t>
      </w:r>
      <w:r w:rsidR="00B3776C" w:rsidRPr="00AB491C">
        <w:rPr>
          <w:rFonts w:ascii="Times New Roman" w:eastAsia="Calibri" w:hAnsi="Times New Roman" w:cs="Times New Roman"/>
          <w:sz w:val="28"/>
          <w:szCs w:val="28"/>
        </w:rPr>
        <w:t xml:space="preserve"> </w:t>
      </w:r>
      <w:r w:rsidRPr="00AB491C">
        <w:rPr>
          <w:rFonts w:ascii="Times New Roman" w:eastAsia="Calibri" w:hAnsi="Times New Roman" w:cs="Times New Roman"/>
          <w:sz w:val="28"/>
          <w:szCs w:val="28"/>
        </w:rPr>
        <w:t>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либо органа государственной власти Ярославской области, расположенного на территории</w:t>
      </w:r>
      <w:r w:rsidR="00B3776C" w:rsidRPr="00B3776C">
        <w:rPr>
          <w:rFonts w:ascii="Times New Roman" w:eastAsia="Calibri" w:hAnsi="Times New Roman" w:cs="Times New Roman"/>
          <w:sz w:val="28"/>
          <w:szCs w:val="28"/>
        </w:rPr>
        <w:t xml:space="preserve"> </w:t>
      </w:r>
      <w:r w:rsidR="00B3776C" w:rsidRPr="00AB491C">
        <w:rPr>
          <w:rFonts w:ascii="Times New Roman" w:eastAsia="Calibri" w:hAnsi="Times New Roman" w:cs="Times New Roman"/>
          <w:sz w:val="28"/>
          <w:szCs w:val="28"/>
        </w:rPr>
        <w:t>городского</w:t>
      </w:r>
      <w:r w:rsidR="00B3776C">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или органам местного самоуправления </w:t>
      </w:r>
      <w:r w:rsidR="00E53008" w:rsidRPr="00AB491C">
        <w:rPr>
          <w:rFonts w:ascii="Times New Roman" w:eastAsia="Calibri" w:hAnsi="Times New Roman" w:cs="Times New Roman"/>
          <w:sz w:val="28"/>
          <w:szCs w:val="28"/>
        </w:rPr>
        <w:t>городского</w:t>
      </w:r>
      <w:r w:rsidR="00E53008">
        <w:rPr>
          <w:rFonts w:ascii="Times New Roman" w:eastAsia="Calibri" w:hAnsi="Times New Roman" w:cs="Times New Roman"/>
          <w:sz w:val="28"/>
          <w:szCs w:val="28"/>
        </w:rPr>
        <w:t xml:space="preserve"> округа</w:t>
      </w:r>
      <w:r w:rsidR="00E53008" w:rsidRPr="00AB491C">
        <w:rPr>
          <w:rFonts w:ascii="Times New Roman" w:eastAsia="Calibri" w:hAnsi="Times New Roman" w:cs="Times New Roman"/>
          <w:sz w:val="28"/>
          <w:szCs w:val="28"/>
        </w:rPr>
        <w:t xml:space="preserve"> </w:t>
      </w:r>
      <w:r w:rsidRPr="00AB491C">
        <w:rPr>
          <w:rFonts w:ascii="Times New Roman" w:eastAsia="Calibri" w:hAnsi="Times New Roman" w:cs="Times New Roman"/>
          <w:sz w:val="28"/>
          <w:szCs w:val="28"/>
        </w:rPr>
        <w:t>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w:t>
      </w:r>
      <w:r w:rsidR="00E53008">
        <w:rPr>
          <w:rFonts w:ascii="Times New Roman" w:eastAsia="Calibri" w:hAnsi="Times New Roman" w:cs="Times New Roman"/>
          <w:sz w:val="28"/>
          <w:szCs w:val="28"/>
        </w:rPr>
        <w:t xml:space="preserve"> округа</w:t>
      </w:r>
      <w:r w:rsidRPr="00AB491C">
        <w:rPr>
          <w:rFonts w:ascii="Times New Roman" w:eastAsia="Calibri" w:hAnsi="Times New Roman" w:cs="Times New Roman"/>
          <w:sz w:val="28"/>
          <w:szCs w:val="28"/>
        </w:rPr>
        <w:t xml:space="preserve"> 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xml:space="preserve"> либо в государственных или муниципальных медицинских или образовательных организациях, расположенных на территории 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Calibri" w:hAnsi="Times New Roman" w:cs="Times New Roman"/>
          <w:sz w:val="28"/>
          <w:szCs w:val="28"/>
        </w:rPr>
        <w:t>, на дату подачи заявления о предоставлении субсидии на приобретение ил</w:t>
      </w:r>
      <w:r w:rsidR="00AD6A4F">
        <w:rPr>
          <w:rFonts w:ascii="Times New Roman" w:eastAsia="Calibri" w:hAnsi="Times New Roman" w:cs="Times New Roman"/>
          <w:sz w:val="28"/>
          <w:szCs w:val="28"/>
        </w:rPr>
        <w:t>и строительство жилых помещений, для граждан,</w:t>
      </w:r>
      <w:r w:rsidR="00AD6A4F" w:rsidRPr="00B026F1">
        <w:rPr>
          <w:rFonts w:ascii="Times New Roman" w:eastAsia="Calibri" w:hAnsi="Times New Roman" w:cs="Times New Roman"/>
          <w:sz w:val="28"/>
          <w:szCs w:val="28"/>
        </w:rPr>
        <w:t xml:space="preserve"> указанных в </w:t>
      </w:r>
      <w:r w:rsidR="00AD6A4F" w:rsidRPr="00B026F1">
        <w:rPr>
          <w:rFonts w:ascii="Times New Roman" w:eastAsia="Times New Roman" w:hAnsi="Times New Roman" w:cs="Times New Roman"/>
          <w:sz w:val="28"/>
          <w:szCs w:val="28"/>
        </w:rPr>
        <w:t xml:space="preserve">абзацах </w:t>
      </w:r>
      <w:r w:rsidR="00AD6A4F">
        <w:rPr>
          <w:rFonts w:ascii="Times New Roman" w:eastAsia="Times New Roman" w:hAnsi="Times New Roman" w:cs="Times New Roman"/>
          <w:sz w:val="28"/>
          <w:szCs w:val="28"/>
        </w:rPr>
        <w:t>сорок</w:t>
      </w:r>
      <w:r w:rsidR="00C97B69">
        <w:rPr>
          <w:rFonts w:ascii="Times New Roman" w:eastAsia="Times New Roman" w:hAnsi="Times New Roman" w:cs="Times New Roman"/>
          <w:sz w:val="28"/>
          <w:szCs w:val="28"/>
        </w:rPr>
        <w:t>овом</w:t>
      </w:r>
      <w:r w:rsidR="00AD6A4F">
        <w:rPr>
          <w:rFonts w:ascii="Times New Roman" w:eastAsia="Times New Roman" w:hAnsi="Times New Roman" w:cs="Times New Roman"/>
          <w:sz w:val="28"/>
          <w:szCs w:val="28"/>
        </w:rPr>
        <w:t xml:space="preserve"> – сорок тр</w:t>
      </w:r>
      <w:r w:rsidR="00C97B69">
        <w:rPr>
          <w:rFonts w:ascii="Times New Roman" w:eastAsia="Times New Roman" w:hAnsi="Times New Roman" w:cs="Times New Roman"/>
          <w:sz w:val="28"/>
          <w:szCs w:val="28"/>
        </w:rPr>
        <w:t>етьем</w:t>
      </w:r>
      <w:r w:rsidR="00AD6A4F" w:rsidRPr="00B026F1">
        <w:rPr>
          <w:rFonts w:ascii="Times New Roman" w:eastAsia="Times New Roman" w:hAnsi="Times New Roman" w:cs="Times New Roman"/>
          <w:sz w:val="28"/>
          <w:szCs w:val="28"/>
        </w:rPr>
        <w:t xml:space="preserve"> подпункта 5.6.6.1 пункта 5.6.6. раздела 5.6 </w:t>
      </w:r>
      <w:r w:rsidR="00AD6A4F" w:rsidRPr="00B026F1">
        <w:rPr>
          <w:rFonts w:ascii="Times New Roman" w:eastAsia="Calibri" w:hAnsi="Times New Roman" w:cs="Times New Roman"/>
          <w:sz w:val="28"/>
          <w:szCs w:val="28"/>
        </w:rPr>
        <w:t xml:space="preserve">подпрограммы </w:t>
      </w:r>
      <w:r w:rsidR="00AD6A4F" w:rsidRPr="00B026F1">
        <w:rPr>
          <w:rFonts w:ascii="Times New Roman" w:eastAsia="Times New Roman" w:hAnsi="Times New Roman" w:cs="Times New Roman"/>
          <w:sz w:val="28"/>
          <w:szCs w:val="28"/>
        </w:rPr>
        <w:t>«Поддержка граждан, проживающих на территории городского округа город Рыбинск</w:t>
      </w:r>
      <w:r w:rsidR="00AD6A4F">
        <w:rPr>
          <w:rFonts w:ascii="Times New Roman" w:eastAsia="Times New Roman" w:hAnsi="Times New Roman" w:cs="Times New Roman"/>
          <w:sz w:val="28"/>
          <w:szCs w:val="28"/>
        </w:rPr>
        <w:t xml:space="preserve"> Ярославской области</w:t>
      </w:r>
      <w:r w:rsidR="00AD6A4F" w:rsidRPr="00B026F1">
        <w:rPr>
          <w:rFonts w:ascii="Times New Roman" w:eastAsia="Times New Roman" w:hAnsi="Times New Roman" w:cs="Times New Roman"/>
          <w:sz w:val="28"/>
          <w:szCs w:val="28"/>
        </w:rPr>
        <w:t>, в сфере ипотечного жилищного кредитования»</w:t>
      </w:r>
      <w:r w:rsidR="00AD6A4F">
        <w:rPr>
          <w:rFonts w:ascii="Times New Roman" w:eastAsia="Times New Roman" w:hAnsi="Times New Roman" w:cs="Times New Roman"/>
          <w:sz w:val="28"/>
          <w:szCs w:val="28"/>
        </w:rPr>
        <w:t>;</w:t>
      </w:r>
    </w:p>
    <w:p w:rsidR="00AB491C" w:rsidRDefault="00AD6A4F" w:rsidP="00AD6A4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 Д</w:t>
      </w:r>
      <w:r w:rsidR="00AB491C" w:rsidRPr="00B026F1">
        <w:rPr>
          <w:rFonts w:ascii="Times New Roman" w:eastAsia="Calibri" w:hAnsi="Times New Roman" w:cs="Times New Roman"/>
          <w:sz w:val="28"/>
          <w:szCs w:val="28"/>
        </w:rPr>
        <w:t>окументы, удостоверяющие принадлежность гражданина к категории</w:t>
      </w:r>
      <w:r>
        <w:rPr>
          <w:rFonts w:ascii="Times New Roman" w:eastAsia="Calibri" w:hAnsi="Times New Roman" w:cs="Times New Roman"/>
          <w:sz w:val="28"/>
          <w:szCs w:val="28"/>
        </w:rPr>
        <w:t xml:space="preserve"> – </w:t>
      </w:r>
      <w:r w:rsidRPr="00AB491C">
        <w:rPr>
          <w:rFonts w:ascii="Times New Roman" w:eastAsia="Times New Roman" w:hAnsi="Times New Roman" w:cs="Times New Roman"/>
          <w:sz w:val="28"/>
          <w:szCs w:val="28"/>
        </w:rPr>
        <w:t>инвалид</w:t>
      </w:r>
      <w:r>
        <w:rPr>
          <w:rFonts w:ascii="Times New Roman" w:eastAsia="Times New Roman" w:hAnsi="Times New Roman" w:cs="Times New Roman"/>
          <w:sz w:val="28"/>
          <w:szCs w:val="28"/>
        </w:rPr>
        <w:t xml:space="preserve"> и семья, имеющая</w:t>
      </w:r>
      <w:r w:rsidRPr="00AB491C">
        <w:rPr>
          <w:rFonts w:ascii="Times New Roman" w:eastAsia="Times New Roman" w:hAnsi="Times New Roman" w:cs="Times New Roman"/>
          <w:sz w:val="28"/>
          <w:szCs w:val="28"/>
        </w:rPr>
        <w:t xml:space="preserve"> детей-инвалидов</w:t>
      </w:r>
      <w:r>
        <w:rPr>
          <w:rFonts w:ascii="Times New Roman" w:eastAsia="Times New Roman" w:hAnsi="Times New Roman" w:cs="Times New Roman"/>
          <w:sz w:val="28"/>
          <w:szCs w:val="28"/>
        </w:rPr>
        <w:t xml:space="preserve">, для граждан, </w:t>
      </w:r>
      <w:r w:rsidRPr="00B026F1">
        <w:rPr>
          <w:rFonts w:ascii="Times New Roman" w:eastAsia="Calibri" w:hAnsi="Times New Roman" w:cs="Times New Roman"/>
          <w:sz w:val="28"/>
          <w:szCs w:val="28"/>
        </w:rPr>
        <w:t xml:space="preserve">указанных в </w:t>
      </w:r>
      <w:r w:rsidRPr="00B026F1">
        <w:rPr>
          <w:rFonts w:ascii="Times New Roman" w:eastAsia="Times New Roman" w:hAnsi="Times New Roman" w:cs="Times New Roman"/>
          <w:sz w:val="28"/>
          <w:szCs w:val="28"/>
        </w:rPr>
        <w:t xml:space="preserve">абзаце </w:t>
      </w:r>
      <w:r>
        <w:rPr>
          <w:rFonts w:ascii="Times New Roman" w:eastAsia="Times New Roman" w:hAnsi="Times New Roman" w:cs="Times New Roman"/>
          <w:sz w:val="28"/>
          <w:szCs w:val="28"/>
        </w:rPr>
        <w:t>сорок чет</w:t>
      </w:r>
      <w:r w:rsidR="00C97B69">
        <w:rPr>
          <w:rFonts w:ascii="Times New Roman" w:eastAsia="Times New Roman" w:hAnsi="Times New Roman" w:cs="Times New Roman"/>
          <w:sz w:val="28"/>
          <w:szCs w:val="28"/>
        </w:rPr>
        <w:t>вертом</w:t>
      </w:r>
      <w:r w:rsidRPr="00B026F1">
        <w:rPr>
          <w:rFonts w:ascii="Times New Roman" w:eastAsia="Times New Roman" w:hAnsi="Times New Roman" w:cs="Times New Roman"/>
          <w:sz w:val="28"/>
          <w:szCs w:val="28"/>
        </w:rPr>
        <w:t xml:space="preserve"> подпункта 5.6.6.1 пункта 5.6.6. раздела 5.6 </w:t>
      </w:r>
      <w:r w:rsidRPr="00B026F1">
        <w:rPr>
          <w:rFonts w:ascii="Times New Roman" w:eastAsia="Calibri" w:hAnsi="Times New Roman" w:cs="Times New Roman"/>
          <w:sz w:val="28"/>
          <w:szCs w:val="28"/>
        </w:rPr>
        <w:t xml:space="preserve">подпрограммы </w:t>
      </w:r>
      <w:r w:rsidRPr="00B026F1">
        <w:rPr>
          <w:rFonts w:ascii="Times New Roman" w:eastAsia="Times New Roman" w:hAnsi="Times New Roman" w:cs="Times New Roman"/>
          <w:sz w:val="28"/>
          <w:szCs w:val="28"/>
        </w:rPr>
        <w:t>«Поддержка граждан, проживающих на территории городского округа город Рыбинск Ярославской области, в сфере ипотечного жилищного кредитования»</w:t>
      </w:r>
      <w:r w:rsidR="00AB491C" w:rsidRPr="00B026F1">
        <w:rPr>
          <w:rFonts w:ascii="Times New Roman" w:eastAsia="Calibri" w:hAnsi="Times New Roman" w:cs="Times New Roman"/>
          <w:sz w:val="28"/>
          <w:szCs w:val="28"/>
        </w:rPr>
        <w:t>;</w:t>
      </w:r>
    </w:p>
    <w:p w:rsidR="00AB491C" w:rsidRPr="00AB491C" w:rsidRDefault="00AD6A4F" w:rsidP="00AB491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11. У</w:t>
      </w:r>
      <w:r w:rsidRPr="00AB491C">
        <w:rPr>
          <w:rFonts w:ascii="Times New Roman" w:eastAsia="Calibri" w:hAnsi="Times New Roman" w:cs="Times New Roman"/>
          <w:sz w:val="28"/>
          <w:szCs w:val="28"/>
        </w:rPr>
        <w:t>достоверение многодетной семьи</w:t>
      </w:r>
      <w:r>
        <w:rPr>
          <w:rFonts w:ascii="Times New Roman" w:eastAsia="Calibri" w:hAnsi="Times New Roman" w:cs="Times New Roman"/>
          <w:sz w:val="28"/>
          <w:szCs w:val="28"/>
        </w:rPr>
        <w:t xml:space="preserve"> для граждан, </w:t>
      </w:r>
      <w:r w:rsidR="00AB491C" w:rsidRPr="00B026F1">
        <w:rPr>
          <w:rFonts w:ascii="Times New Roman" w:eastAsia="Calibri" w:hAnsi="Times New Roman" w:cs="Times New Roman"/>
          <w:sz w:val="28"/>
          <w:szCs w:val="28"/>
        </w:rPr>
        <w:t xml:space="preserve">указанных в </w:t>
      </w:r>
      <w:r w:rsidR="00AB491C" w:rsidRPr="00B026F1">
        <w:rPr>
          <w:rFonts w:ascii="Times New Roman" w:eastAsia="Times New Roman" w:hAnsi="Times New Roman" w:cs="Times New Roman"/>
          <w:sz w:val="28"/>
          <w:szCs w:val="28"/>
        </w:rPr>
        <w:t xml:space="preserve">абзаце </w:t>
      </w:r>
      <w:r>
        <w:rPr>
          <w:rFonts w:ascii="Times New Roman" w:eastAsia="Times New Roman" w:hAnsi="Times New Roman" w:cs="Times New Roman"/>
          <w:sz w:val="28"/>
          <w:szCs w:val="28"/>
        </w:rPr>
        <w:t>сорок пят</w:t>
      </w:r>
      <w:r w:rsidR="00C97B69">
        <w:rPr>
          <w:rFonts w:ascii="Times New Roman" w:eastAsia="Times New Roman" w:hAnsi="Times New Roman" w:cs="Times New Roman"/>
          <w:sz w:val="28"/>
          <w:szCs w:val="28"/>
        </w:rPr>
        <w:t>ом</w:t>
      </w:r>
      <w:r w:rsidR="00AB491C" w:rsidRPr="00B026F1">
        <w:rPr>
          <w:rFonts w:ascii="Times New Roman" w:eastAsia="Times New Roman" w:hAnsi="Times New Roman" w:cs="Times New Roman"/>
          <w:sz w:val="28"/>
          <w:szCs w:val="28"/>
        </w:rPr>
        <w:t xml:space="preserve"> подпункта 5</w:t>
      </w:r>
      <w:r w:rsidR="00AB491C" w:rsidRPr="00AB491C">
        <w:rPr>
          <w:rFonts w:ascii="Times New Roman" w:eastAsia="Times New Roman" w:hAnsi="Times New Roman" w:cs="Times New Roman"/>
          <w:sz w:val="28"/>
          <w:szCs w:val="28"/>
        </w:rPr>
        <w:t xml:space="preserve">.6.6.1 пункта 5.6.6. раздела 5.6 </w:t>
      </w:r>
      <w:r w:rsidR="00AB491C" w:rsidRPr="00AB491C">
        <w:rPr>
          <w:rFonts w:ascii="Times New Roman" w:eastAsia="Calibri" w:hAnsi="Times New Roman" w:cs="Times New Roman"/>
          <w:sz w:val="28"/>
          <w:szCs w:val="28"/>
        </w:rPr>
        <w:t xml:space="preserve">подпрограммы </w:t>
      </w:r>
      <w:r w:rsidR="00AB491C" w:rsidRPr="00AB491C">
        <w:rPr>
          <w:rFonts w:ascii="Times New Roman" w:eastAsia="Times New Roman" w:hAnsi="Times New Roman" w:cs="Times New Roman"/>
          <w:sz w:val="28"/>
          <w:szCs w:val="28"/>
        </w:rPr>
        <w:t>«Поддержка граждан, проживающих на территории городского округа город Рыбинск Ярославской области, в сфере ипо</w:t>
      </w:r>
      <w:r>
        <w:rPr>
          <w:rFonts w:ascii="Times New Roman" w:eastAsia="Times New Roman" w:hAnsi="Times New Roman" w:cs="Times New Roman"/>
          <w:sz w:val="28"/>
          <w:szCs w:val="28"/>
        </w:rPr>
        <w:t>течного жилищного кредитования»;</w:t>
      </w: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1</w:t>
      </w:r>
      <w:r w:rsidR="00AD6A4F">
        <w:rPr>
          <w:rFonts w:ascii="Times New Roman" w:eastAsia="Calibri" w:hAnsi="Times New Roman" w:cs="Times New Roman"/>
          <w:sz w:val="28"/>
          <w:szCs w:val="28"/>
        </w:rPr>
        <w:t>2</w:t>
      </w:r>
      <w:r w:rsidRPr="00AB491C">
        <w:rPr>
          <w:rFonts w:ascii="Times New Roman" w:eastAsia="Calibri" w:hAnsi="Times New Roman" w:cs="Times New Roman"/>
          <w:sz w:val="28"/>
          <w:szCs w:val="28"/>
        </w:rPr>
        <w:t>.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AB491C" w:rsidRPr="00AB491C" w:rsidRDefault="00AD6A4F" w:rsidP="00AB49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AB491C" w:rsidRPr="00AB491C">
        <w:rPr>
          <w:rFonts w:ascii="Times New Roman" w:eastAsia="Calibri" w:hAnsi="Times New Roman" w:cs="Times New Roman"/>
          <w:sz w:val="28"/>
          <w:szCs w:val="28"/>
        </w:rPr>
        <w:t xml:space="preserve">. Согласие на обработку персональных данных по </w:t>
      </w:r>
      <w:hyperlink r:id="rId86" w:history="1">
        <w:r w:rsidR="00AB491C" w:rsidRPr="00AB491C">
          <w:rPr>
            <w:rFonts w:ascii="Times New Roman" w:eastAsia="Calibri" w:hAnsi="Times New Roman" w:cs="Times New Roman"/>
            <w:sz w:val="28"/>
            <w:szCs w:val="28"/>
          </w:rPr>
          <w:t>форме</w:t>
        </w:r>
      </w:hyperlink>
      <w:r w:rsidR="00AB491C" w:rsidRPr="00AB491C">
        <w:rPr>
          <w:rFonts w:ascii="Times New Roman" w:eastAsia="Calibri" w:hAnsi="Times New Roman" w:cs="Times New Roman"/>
          <w:sz w:val="28"/>
          <w:szCs w:val="28"/>
        </w:rPr>
        <w:t xml:space="preserve"> согласно перечню документов </w:t>
      </w:r>
      <w:r w:rsidR="00342F31">
        <w:rPr>
          <w:rFonts w:ascii="Times New Roman" w:eastAsia="Calibri" w:hAnsi="Times New Roman" w:cs="Times New Roman"/>
          <w:sz w:val="28"/>
          <w:szCs w:val="28"/>
        </w:rPr>
        <w:t>8</w:t>
      </w:r>
      <w:r w:rsidR="00AB491C" w:rsidRPr="00AB491C">
        <w:rPr>
          <w:rFonts w:ascii="Times New Roman" w:eastAsia="Calibri" w:hAnsi="Times New Roman" w:cs="Times New Roman"/>
          <w:sz w:val="28"/>
          <w:szCs w:val="28"/>
        </w:rPr>
        <w:t xml:space="preserve"> к Программе от гражданина (членов семьи), иных лиц.</w:t>
      </w:r>
    </w:p>
    <w:p w:rsidR="00AB491C" w:rsidRPr="00AB491C" w:rsidRDefault="00AB491C" w:rsidP="00AB491C">
      <w:pPr>
        <w:spacing w:after="0" w:line="240" w:lineRule="auto"/>
        <w:ind w:firstLine="540"/>
        <w:jc w:val="both"/>
        <w:rPr>
          <w:rFonts w:ascii="Times New Roman" w:eastAsia="Calibri" w:hAnsi="Times New Roman" w:cs="Times New Roman"/>
          <w:sz w:val="28"/>
          <w:szCs w:val="28"/>
        </w:rPr>
      </w:pPr>
    </w:p>
    <w:p w:rsidR="00AB491C" w:rsidRPr="00AB491C" w:rsidRDefault="00AB491C" w:rsidP="00AB491C">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rPr>
      </w:pPr>
      <w:r w:rsidRPr="00AB491C">
        <w:rPr>
          <w:rFonts w:ascii="Times New Roman" w:eastAsia="Calibri" w:hAnsi="Times New Roman" w:cs="Times New Roman"/>
          <w:sz w:val="28"/>
          <w:szCs w:val="28"/>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rPr>
      </w:pPr>
    </w:p>
    <w:p w:rsidR="00AB491C" w:rsidRPr="00AB491C" w:rsidRDefault="00AB491C" w:rsidP="00AB491C">
      <w:pPr>
        <w:spacing w:after="0" w:line="240" w:lineRule="auto"/>
        <w:ind w:firstLine="540"/>
        <w:jc w:val="both"/>
        <w:rPr>
          <w:rFonts w:ascii="Times New Roman" w:eastAsia="Calibri"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bookmarkStart w:id="33" w:name="Par761"/>
      <w:bookmarkEnd w:id="33"/>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p>
    <w:p w:rsidR="00AB491C" w:rsidRDefault="00AB491C" w:rsidP="00AB491C">
      <w:pPr>
        <w:spacing w:after="0" w:line="240" w:lineRule="auto"/>
        <w:ind w:firstLine="708"/>
        <w:jc w:val="both"/>
        <w:rPr>
          <w:rFonts w:ascii="Times New Roman" w:eastAsia="Times New Roman" w:hAnsi="Times New Roman" w:cs="Times New Roman"/>
          <w:sz w:val="28"/>
          <w:szCs w:val="28"/>
        </w:rPr>
      </w:pPr>
    </w:p>
    <w:p w:rsidR="00E55EF4" w:rsidRDefault="00E55EF4" w:rsidP="00AB491C">
      <w:pPr>
        <w:spacing w:after="0" w:line="240" w:lineRule="auto"/>
        <w:ind w:firstLine="708"/>
        <w:jc w:val="both"/>
        <w:rPr>
          <w:rFonts w:ascii="Times New Roman" w:eastAsia="Times New Roman" w:hAnsi="Times New Roman" w:cs="Times New Roman"/>
          <w:sz w:val="28"/>
          <w:szCs w:val="28"/>
        </w:rPr>
      </w:pPr>
    </w:p>
    <w:p w:rsidR="00E55EF4" w:rsidRPr="00AB491C" w:rsidRDefault="00E55EF4" w:rsidP="00AB491C">
      <w:pPr>
        <w:spacing w:after="0" w:line="240" w:lineRule="auto"/>
        <w:ind w:firstLine="708"/>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7</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AB491C" w:rsidRPr="00AB491C" w:rsidRDefault="00AB491C" w:rsidP="00AB491C">
      <w:pPr>
        <w:spacing w:after="0" w:line="240" w:lineRule="auto"/>
        <w:jc w:val="center"/>
        <w:rPr>
          <w:rFonts w:ascii="Times New Roman" w:eastAsia="Times New Roman" w:hAnsi="Times New Roman" w:cs="Times New Roman"/>
          <w:sz w:val="28"/>
          <w:szCs w:val="28"/>
        </w:rPr>
      </w:pP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документов, необходимых для получения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части ежемесячных аннуитетных платежей по кредиту (займу)</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1. Заявление гражданина о предоставлении субсидии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2. Справка государственной или муниципальной медицинской или образовательной организации, расположенной на территории </w:t>
      </w:r>
      <w:r w:rsidR="00B3776C" w:rsidRPr="00AB491C">
        <w:rPr>
          <w:rFonts w:ascii="Times New Roman" w:eastAsia="Calibri" w:hAnsi="Times New Roman" w:cs="Times New Roman"/>
          <w:sz w:val="28"/>
          <w:szCs w:val="28"/>
        </w:rPr>
        <w:t>городского</w:t>
      </w:r>
      <w:r w:rsidR="00B3776C">
        <w:rPr>
          <w:rFonts w:ascii="Times New Roman" w:eastAsia="Calibri" w:hAnsi="Times New Roman" w:cs="Times New Roman"/>
          <w:sz w:val="28"/>
          <w:szCs w:val="28"/>
        </w:rPr>
        <w:t xml:space="preserve"> округа</w:t>
      </w:r>
      <w:r w:rsidR="00B3776C" w:rsidRPr="00AB491C">
        <w:rPr>
          <w:rFonts w:ascii="Times New Roman" w:eastAsia="Calibri" w:hAnsi="Times New Roman" w:cs="Times New Roman"/>
          <w:sz w:val="28"/>
          <w:szCs w:val="28"/>
        </w:rPr>
        <w:t xml:space="preserve"> </w:t>
      </w:r>
      <w:r w:rsidRPr="00AB491C">
        <w:rPr>
          <w:rFonts w:ascii="Times New Roman" w:eastAsia="Calibri" w:hAnsi="Times New Roman" w:cs="Times New Roman"/>
          <w:sz w:val="28"/>
          <w:szCs w:val="28"/>
        </w:rPr>
        <w:t>города Рыбинска</w:t>
      </w:r>
      <w:r w:rsidR="00E53008">
        <w:rPr>
          <w:rFonts w:ascii="Times New Roman" w:eastAsia="Calibri" w:hAnsi="Times New Roman" w:cs="Times New Roman"/>
          <w:sz w:val="28"/>
          <w:szCs w:val="28"/>
        </w:rPr>
        <w:t xml:space="preserve"> </w:t>
      </w:r>
      <w:r w:rsidR="00E53008">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либо органа исполнительной власти </w:t>
      </w:r>
      <w:r w:rsidR="00B3776C" w:rsidRPr="00AB491C">
        <w:rPr>
          <w:rFonts w:ascii="Times New Roman" w:eastAsia="Calibri" w:hAnsi="Times New Roman" w:cs="Times New Roman"/>
          <w:sz w:val="28"/>
          <w:szCs w:val="28"/>
        </w:rPr>
        <w:t>городского</w:t>
      </w:r>
      <w:r w:rsidR="00B3776C">
        <w:rPr>
          <w:rFonts w:ascii="Times New Roman" w:eastAsia="Calibri" w:hAnsi="Times New Roman" w:cs="Times New Roman"/>
          <w:sz w:val="28"/>
          <w:szCs w:val="28"/>
        </w:rPr>
        <w:t xml:space="preserve"> округа</w:t>
      </w:r>
      <w:r w:rsidR="00B3776C" w:rsidRPr="00AB491C">
        <w:rPr>
          <w:rFonts w:ascii="Times New Roman" w:eastAsia="Calibri" w:hAnsi="Times New Roman" w:cs="Times New Roman"/>
          <w:sz w:val="28"/>
          <w:szCs w:val="28"/>
        </w:rPr>
        <w:t xml:space="preserve"> </w:t>
      </w:r>
      <w:r w:rsidRPr="00AB491C">
        <w:rPr>
          <w:rFonts w:ascii="Times New Roman" w:eastAsia="Calibri" w:hAnsi="Times New Roman" w:cs="Times New Roman"/>
          <w:sz w:val="28"/>
          <w:szCs w:val="28"/>
        </w:rPr>
        <w:t>города Рыбинска</w:t>
      </w:r>
      <w:r w:rsidRPr="00AB491C">
        <w:rPr>
          <w:rFonts w:ascii="Times New Roman" w:eastAsia="Times New Roman" w:hAnsi="Times New Roman" w:cs="Times New Roman"/>
          <w:sz w:val="28"/>
          <w:szCs w:val="28"/>
        </w:rPr>
        <w:t xml:space="preserve"> </w:t>
      </w:r>
      <w:r w:rsidR="00B3776C">
        <w:rPr>
          <w:rFonts w:ascii="Times New Roman" w:eastAsia="Times New Roman" w:hAnsi="Times New Roman" w:cs="Times New Roman"/>
          <w:sz w:val="28"/>
          <w:szCs w:val="28"/>
        </w:rPr>
        <w:t>Ярославской области</w:t>
      </w:r>
      <w:r w:rsidR="00B3776C"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или органа местного самоуправления </w:t>
      </w:r>
      <w:r w:rsidRPr="00AB491C">
        <w:rPr>
          <w:rFonts w:ascii="Times New Roman" w:eastAsia="Calibri" w:hAnsi="Times New Roman" w:cs="Times New Roman"/>
          <w:sz w:val="28"/>
          <w:szCs w:val="28"/>
        </w:rPr>
        <w:t xml:space="preserve">города Рыбинска </w:t>
      </w:r>
      <w:r w:rsidR="00B3776C">
        <w:rPr>
          <w:rFonts w:ascii="Times New Roman" w:eastAsia="Times New Roman" w:hAnsi="Times New Roman" w:cs="Times New Roman"/>
          <w:sz w:val="28"/>
          <w:szCs w:val="28"/>
        </w:rPr>
        <w:t>Ярославской области</w:t>
      </w:r>
      <w:r w:rsidR="00B3776C"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9"/>
        <w:jc w:val="both"/>
        <w:rPr>
          <w:rFonts w:ascii="Times New Roman" w:eastAsia="Calibri" w:hAnsi="Times New Roman" w:cs="Times New Roman"/>
          <w:sz w:val="28"/>
          <w:szCs w:val="28"/>
        </w:rPr>
      </w:pPr>
      <w:r w:rsidRPr="00AB491C">
        <w:rPr>
          <w:rFonts w:ascii="Times New Roman" w:eastAsia="Times New Roman" w:hAnsi="Times New Roman" w:cs="Times New Roman"/>
          <w:sz w:val="28"/>
          <w:szCs w:val="28"/>
        </w:rPr>
        <w:t xml:space="preserve">3. </w:t>
      </w:r>
      <w:r w:rsidRPr="00AB491C">
        <w:rPr>
          <w:rFonts w:ascii="Times New Roman" w:eastAsia="Calibri" w:hAnsi="Times New Roman" w:cs="Times New Roman"/>
          <w:sz w:val="28"/>
          <w:szCs w:val="28"/>
        </w:rPr>
        <w:t>Копия(ии) выписки(ок)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(представляется(ются)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rPr>
        <w:t>.</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Default="00AB491C" w:rsidP="00AB491C">
      <w:pPr>
        <w:spacing w:after="0" w:line="240" w:lineRule="auto"/>
        <w:outlineLvl w:val="1"/>
        <w:rPr>
          <w:rFonts w:ascii="Times New Roman" w:eastAsia="Times New Roman" w:hAnsi="Times New Roman" w:cs="Times New Roman"/>
          <w:sz w:val="28"/>
          <w:szCs w:val="28"/>
        </w:rPr>
      </w:pPr>
    </w:p>
    <w:p w:rsidR="005D188A" w:rsidRDefault="005D188A" w:rsidP="00AB491C">
      <w:pPr>
        <w:spacing w:after="0" w:line="240" w:lineRule="auto"/>
        <w:outlineLvl w:val="1"/>
        <w:rPr>
          <w:rFonts w:ascii="Times New Roman" w:eastAsia="Times New Roman" w:hAnsi="Times New Roman" w:cs="Times New Roman"/>
          <w:sz w:val="28"/>
          <w:szCs w:val="28"/>
        </w:rPr>
      </w:pPr>
    </w:p>
    <w:p w:rsidR="005D188A" w:rsidRDefault="005D188A" w:rsidP="00AB491C">
      <w:pPr>
        <w:spacing w:after="0" w:line="240" w:lineRule="auto"/>
        <w:outlineLvl w:val="1"/>
        <w:rPr>
          <w:rFonts w:ascii="Times New Roman" w:eastAsia="Times New Roman" w:hAnsi="Times New Roman" w:cs="Times New Roman"/>
          <w:sz w:val="28"/>
          <w:szCs w:val="28"/>
        </w:rPr>
      </w:pPr>
    </w:p>
    <w:p w:rsidR="005D188A" w:rsidRDefault="005D188A" w:rsidP="00AB491C">
      <w:pPr>
        <w:spacing w:after="0" w:line="240" w:lineRule="auto"/>
        <w:outlineLvl w:val="1"/>
        <w:rPr>
          <w:rFonts w:ascii="Times New Roman" w:eastAsia="Times New Roman" w:hAnsi="Times New Roman" w:cs="Times New Roman"/>
          <w:sz w:val="28"/>
          <w:szCs w:val="28"/>
        </w:rPr>
      </w:pPr>
    </w:p>
    <w:p w:rsidR="005D188A" w:rsidRPr="00AB491C" w:rsidRDefault="005D188A"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outlineLvl w:val="1"/>
        <w:rPr>
          <w:rFonts w:ascii="Times New Roman" w:eastAsia="Times New Roman" w:hAnsi="Times New Roman" w:cs="Times New Roman"/>
          <w:sz w:val="28"/>
          <w:szCs w:val="28"/>
        </w:rPr>
      </w:pPr>
    </w:p>
    <w:p w:rsidR="00AB491C" w:rsidRDefault="00AB491C" w:rsidP="00AB491C">
      <w:pPr>
        <w:spacing w:after="0" w:line="240" w:lineRule="auto"/>
        <w:outlineLvl w:val="1"/>
        <w:rPr>
          <w:rFonts w:ascii="Times New Roman" w:eastAsia="Times New Roman" w:hAnsi="Times New Roman" w:cs="Times New Roman"/>
          <w:sz w:val="28"/>
          <w:szCs w:val="28"/>
        </w:rPr>
      </w:pPr>
    </w:p>
    <w:p w:rsidR="00133669" w:rsidRPr="00AB491C" w:rsidRDefault="00133669" w:rsidP="00AB491C">
      <w:pPr>
        <w:spacing w:after="0" w:line="240" w:lineRule="auto"/>
        <w:outlineLvl w:val="1"/>
        <w:rPr>
          <w:rFonts w:ascii="Times New Roman" w:eastAsia="Times New Roman" w:hAnsi="Times New Roman" w:cs="Times New Roman"/>
          <w:sz w:val="28"/>
          <w:szCs w:val="28"/>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lastRenderedPageBreak/>
        <w:t>Приложение 8</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 Программе</w:t>
      </w:r>
    </w:p>
    <w:p w:rsidR="00AB491C" w:rsidRPr="00AB491C" w:rsidRDefault="00AB491C" w:rsidP="00AB491C">
      <w:pPr>
        <w:spacing w:after="0" w:line="240" w:lineRule="auto"/>
        <w:jc w:val="right"/>
        <w:rPr>
          <w:rFonts w:ascii="Times New Roman" w:eastAsia="Times New Roman" w:hAnsi="Times New Roman" w:cs="Times New Roman"/>
          <w:sz w:val="28"/>
          <w:szCs w:val="28"/>
        </w:rPr>
      </w:pPr>
      <w:bookmarkStart w:id="34" w:name="Par929"/>
      <w:bookmarkEnd w:id="34"/>
    </w:p>
    <w:p w:rsidR="00AB491C" w:rsidRPr="00AB491C" w:rsidRDefault="00AB491C" w:rsidP="00AB491C">
      <w:pPr>
        <w:spacing w:after="0" w:line="240" w:lineRule="auto"/>
        <w:jc w:val="right"/>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Форма</w:t>
      </w:r>
    </w:p>
    <w:p w:rsidR="00AB491C" w:rsidRPr="00AB491C" w:rsidRDefault="00AB491C" w:rsidP="00AB491C">
      <w:pPr>
        <w:spacing w:after="0" w:line="240" w:lineRule="auto"/>
        <w:jc w:val="right"/>
        <w:rPr>
          <w:rFonts w:ascii="Times New Roman" w:eastAsia="Times New Roman" w:hAnsi="Times New Roman" w:cs="Times New Roman"/>
          <w:sz w:val="28"/>
          <w:szCs w:val="28"/>
        </w:rPr>
      </w:pPr>
    </w:p>
    <w:p w:rsidR="00AB491C" w:rsidRPr="00AB491C" w:rsidRDefault="00AB491C" w:rsidP="00AB491C">
      <w:pPr>
        <w:spacing w:after="0" w:line="240" w:lineRule="auto"/>
        <w:jc w:val="center"/>
        <w:rPr>
          <w:rFonts w:ascii="Times New Roman" w:eastAsia="Times New Roman" w:hAnsi="Times New Roman" w:cs="Times New Roman"/>
          <w:sz w:val="28"/>
          <w:szCs w:val="28"/>
        </w:rPr>
      </w:pPr>
      <w:bookmarkStart w:id="35" w:name="Par6127"/>
      <w:bookmarkEnd w:id="35"/>
      <w:r w:rsidRPr="00AB491C">
        <w:rPr>
          <w:rFonts w:ascii="Times New Roman" w:eastAsia="Times New Roman" w:hAnsi="Times New Roman" w:cs="Times New Roman"/>
          <w:sz w:val="28"/>
          <w:szCs w:val="28"/>
        </w:rPr>
        <w:t>СОГЛАСИЕ</w:t>
      </w:r>
    </w:p>
    <w:p w:rsidR="00AB491C" w:rsidRPr="00AB491C" w:rsidRDefault="00AB491C" w:rsidP="00AB491C">
      <w:pPr>
        <w:spacing w:after="0" w:line="240" w:lineRule="auto"/>
        <w:jc w:val="center"/>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на обработку персональных данных</w:t>
      </w:r>
    </w:p>
    <w:p w:rsidR="00AB491C" w:rsidRPr="00AB491C" w:rsidRDefault="00AB491C"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bookmarkStart w:id="36" w:name="Par6130"/>
      <w:bookmarkEnd w:id="36"/>
      <w:r w:rsidRPr="00AB491C">
        <w:rPr>
          <w:rFonts w:ascii="Times New Roman" w:eastAsia="Times New Roman" w:hAnsi="Times New Roman" w:cs="Times New Roman"/>
          <w:sz w:val="28"/>
          <w:szCs w:val="28"/>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(Ф.И.О., адрес субъекта персональных данных, документ, удостоверяющий</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личность, вид,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оператору  персональных  данных  -  </w:t>
      </w:r>
      <w:r w:rsidR="00E55EF4">
        <w:rPr>
          <w:rFonts w:ascii="Times New Roman" w:eastAsia="Times New Roman" w:hAnsi="Times New Roman" w:cs="Times New Roman"/>
          <w:sz w:val="28"/>
          <w:szCs w:val="28"/>
        </w:rPr>
        <w:t>министерство</w:t>
      </w:r>
      <w:r w:rsidR="00E55EF4" w:rsidRPr="00AB491C">
        <w:rPr>
          <w:rFonts w:ascii="Times New Roman" w:eastAsia="Times New Roman" w:hAnsi="Times New Roman" w:cs="Times New Roman"/>
          <w:sz w:val="28"/>
          <w:szCs w:val="28"/>
        </w:rPr>
        <w:t xml:space="preserve"> строительства </w:t>
      </w:r>
      <w:r w:rsidR="00E55EF4">
        <w:rPr>
          <w:rFonts w:ascii="Times New Roman" w:eastAsia="Times New Roman" w:hAnsi="Times New Roman" w:cs="Times New Roman"/>
          <w:sz w:val="28"/>
          <w:szCs w:val="28"/>
        </w:rPr>
        <w:t xml:space="preserve">и жилищно-коммунального хозяйства </w:t>
      </w:r>
      <w:r w:rsidR="00E55EF4" w:rsidRPr="00AB491C">
        <w:rPr>
          <w:rFonts w:ascii="Times New Roman" w:eastAsia="Times New Roman" w:hAnsi="Times New Roman" w:cs="Times New Roman"/>
          <w:sz w:val="28"/>
          <w:szCs w:val="28"/>
        </w:rPr>
        <w:t>Ярославской области</w:t>
      </w:r>
      <w:r w:rsidRPr="00AB491C">
        <w:rPr>
          <w:rFonts w:ascii="Times New Roman" w:eastAsia="Times New Roman" w:hAnsi="Times New Roman" w:cs="Times New Roman"/>
          <w:sz w:val="28"/>
          <w:szCs w:val="28"/>
        </w:rPr>
        <w:t xml:space="preserve"> (далее</w:t>
      </w:r>
      <w:r w:rsidR="00A37962">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 xml:space="preserve"> </w:t>
      </w:r>
      <w:r w:rsidR="00621B4B">
        <w:rPr>
          <w:rFonts w:ascii="Times New Roman" w:eastAsia="Times New Roman" w:hAnsi="Times New Roman" w:cs="Times New Roman"/>
          <w:sz w:val="28"/>
          <w:szCs w:val="28"/>
        </w:rPr>
        <w:t>Министерство</w:t>
      </w:r>
      <w:r w:rsidR="00E55EF4">
        <w:rPr>
          <w:rFonts w:ascii="Times New Roman" w:eastAsia="Times New Roman" w:hAnsi="Times New Roman" w:cs="Times New Roman"/>
          <w:sz w:val="28"/>
          <w:szCs w:val="28"/>
        </w:rPr>
        <w:t xml:space="preserve"> строительства и ЖКХ</w:t>
      </w:r>
      <w:r w:rsidRPr="00AB491C">
        <w:rPr>
          <w:rFonts w:ascii="Times New Roman" w:eastAsia="Times New Roman" w:hAnsi="Times New Roman" w:cs="Times New Roman"/>
          <w:sz w:val="28"/>
          <w:szCs w:val="28"/>
        </w:rPr>
        <w:t>),  расположенному  по адресу: 150000, г. Ярославль, Чайковского</w:t>
      </w:r>
      <w:r w:rsidR="00A37962" w:rsidRPr="00A37962">
        <w:rPr>
          <w:rFonts w:ascii="Times New Roman" w:eastAsia="Times New Roman" w:hAnsi="Times New Roman" w:cs="Times New Roman"/>
          <w:sz w:val="28"/>
          <w:szCs w:val="28"/>
        </w:rPr>
        <w:t xml:space="preserve"> </w:t>
      </w:r>
      <w:r w:rsidR="00A37962" w:rsidRPr="00AB491C">
        <w:rPr>
          <w:rFonts w:ascii="Times New Roman" w:eastAsia="Times New Roman" w:hAnsi="Times New Roman" w:cs="Times New Roman"/>
          <w:sz w:val="28"/>
          <w:szCs w:val="28"/>
        </w:rPr>
        <w:t>ул.</w:t>
      </w:r>
      <w:r w:rsidRPr="00AB491C">
        <w:rPr>
          <w:rFonts w:ascii="Times New Roman" w:eastAsia="Times New Roman" w:hAnsi="Times New Roman" w:cs="Times New Roman"/>
          <w:sz w:val="28"/>
          <w:szCs w:val="28"/>
        </w:rPr>
        <w:t>, д. 42,  Администрации городского округа город Рыбинск</w:t>
      </w:r>
      <w:r w:rsidR="00E55EF4">
        <w:rPr>
          <w:rFonts w:ascii="Times New Roman" w:eastAsia="Times New Roman" w:hAnsi="Times New Roman" w:cs="Times New Roman"/>
          <w:sz w:val="28"/>
          <w:szCs w:val="28"/>
        </w:rPr>
        <w:t xml:space="preserve"> Ярославской области</w:t>
      </w:r>
      <w:r w:rsidRPr="00AB491C">
        <w:rPr>
          <w:rFonts w:ascii="Times New Roman" w:eastAsia="Times New Roman" w:hAnsi="Times New Roman" w:cs="Times New Roman"/>
          <w:sz w:val="28"/>
          <w:szCs w:val="28"/>
        </w:rPr>
        <w:t xml:space="preserve"> (далее Администрация), расположенному по адресу: 152900, </w:t>
      </w:r>
      <w:r w:rsidR="00A37962">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г.</w:t>
      </w:r>
      <w:r w:rsidR="00621B4B">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Рыбинск, Рабочая</w:t>
      </w:r>
      <w:r w:rsidR="00A37962" w:rsidRPr="00A37962">
        <w:rPr>
          <w:rFonts w:ascii="Times New Roman" w:eastAsia="Times New Roman" w:hAnsi="Times New Roman" w:cs="Times New Roman"/>
          <w:sz w:val="28"/>
          <w:szCs w:val="28"/>
        </w:rPr>
        <w:t xml:space="preserve"> </w:t>
      </w:r>
      <w:r w:rsidR="00A37962" w:rsidRPr="00AB491C">
        <w:rPr>
          <w:rFonts w:ascii="Times New Roman" w:eastAsia="Times New Roman" w:hAnsi="Times New Roman" w:cs="Times New Roman"/>
          <w:sz w:val="28"/>
          <w:szCs w:val="28"/>
        </w:rPr>
        <w:t>ул.</w:t>
      </w:r>
      <w:r w:rsidRPr="00AB491C">
        <w:rPr>
          <w:rFonts w:ascii="Times New Roman" w:eastAsia="Times New Roman" w:hAnsi="Times New Roman" w:cs="Times New Roman"/>
          <w:sz w:val="28"/>
          <w:szCs w:val="28"/>
        </w:rPr>
        <w:t>, д.</w:t>
      </w:r>
      <w:r w:rsidR="00A37962">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1.</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rPr>
          <w:t>пунктах 1</w:t>
        </w:r>
      </w:hyperlink>
      <w:r w:rsidRPr="00AB491C">
        <w:rPr>
          <w:rFonts w:ascii="Times New Roman" w:eastAsia="Times New Roman" w:hAnsi="Times New Roman" w:cs="Times New Roman"/>
          <w:sz w:val="28"/>
          <w:szCs w:val="28"/>
        </w:rPr>
        <w:t xml:space="preserve">, </w:t>
      </w:r>
      <w:hyperlink w:anchor="Par6147" w:history="1">
        <w:r w:rsidRPr="00AB491C">
          <w:rPr>
            <w:rFonts w:ascii="Times New Roman" w:eastAsia="Times New Roman" w:hAnsi="Times New Roman" w:cs="Times New Roman"/>
            <w:sz w:val="28"/>
            <w:szCs w:val="28"/>
          </w:rPr>
          <w:t>3</w:t>
        </w:r>
      </w:hyperlink>
      <w:r w:rsidRPr="00AB491C">
        <w:rPr>
          <w:rFonts w:ascii="Times New Roman" w:eastAsia="Times New Roman" w:hAnsi="Times New Roman" w:cs="Times New Roman"/>
          <w:sz w:val="28"/>
          <w:szCs w:val="28"/>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7" w:name="Par6147"/>
      <w:bookmarkEnd w:id="37"/>
    </w:p>
    <w:p w:rsidR="00AB491C" w:rsidRPr="00AB491C" w:rsidRDefault="00AB491C" w:rsidP="00AB491C">
      <w:pPr>
        <w:spacing w:after="0" w:line="240" w:lineRule="auto"/>
        <w:ind w:firstLine="708"/>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3. Подтверждаю  свое  согласие  на обработку персональных данных, в том числе  в  автоматизированном режиме, включая принятие решений на их основе </w:t>
      </w:r>
      <w:r w:rsidR="00621B4B">
        <w:rPr>
          <w:rFonts w:ascii="Times New Roman" w:eastAsia="Times New Roman" w:hAnsi="Times New Roman" w:cs="Times New Roman"/>
          <w:sz w:val="28"/>
          <w:szCs w:val="28"/>
        </w:rPr>
        <w:t>Министерством</w:t>
      </w:r>
      <w:r w:rsidR="00813011">
        <w:rPr>
          <w:rFonts w:ascii="Times New Roman" w:eastAsia="Times New Roman" w:hAnsi="Times New Roman" w:cs="Times New Roman"/>
          <w:sz w:val="28"/>
          <w:szCs w:val="28"/>
        </w:rPr>
        <w:t xml:space="preserve"> строительства и ЖКХ</w:t>
      </w:r>
      <w:r w:rsidR="00621B4B" w:rsidRPr="00AB491C">
        <w:rPr>
          <w:rFonts w:ascii="Times New Roman" w:eastAsia="Times New Roman" w:hAnsi="Times New Roman" w:cs="Times New Roman"/>
          <w:sz w:val="28"/>
          <w:szCs w:val="28"/>
        </w:rPr>
        <w:t xml:space="preserve"> </w:t>
      </w:r>
      <w:r w:rsidRPr="00AB491C">
        <w:rPr>
          <w:rFonts w:ascii="Times New Roman" w:eastAsia="Times New Roman" w:hAnsi="Times New Roman" w:cs="Times New Roman"/>
          <w:sz w:val="28"/>
          <w:szCs w:val="28"/>
        </w:rPr>
        <w:t>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w:t>
      </w:r>
    </w:p>
    <w:p w:rsidR="00AB491C" w:rsidRPr="00AB491C" w:rsidRDefault="00AB491C" w:rsidP="00AB491C">
      <w:pPr>
        <w:spacing w:after="0" w:line="240" w:lineRule="auto"/>
        <w:ind w:firstLine="567"/>
        <w:jc w:val="center"/>
        <w:rPr>
          <w:rFonts w:ascii="Times New Roman" w:eastAsia="Times New Roman" w:hAnsi="Times New Roman" w:cs="Times New Roman"/>
        </w:rPr>
      </w:pPr>
      <w:r w:rsidRPr="00AB491C">
        <w:rPr>
          <w:rFonts w:ascii="Times New Roman" w:eastAsia="Times New Roman" w:hAnsi="Times New Roman" w:cs="Times New Roman"/>
        </w:rPr>
        <w:t>(документ, удостоверяющий личность, вид, серия,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r w:rsidR="00813011">
        <w:rPr>
          <w:rFonts w:ascii="Times New Roman" w:eastAsia="Times New Roman" w:hAnsi="Times New Roman" w:cs="Times New Roman"/>
          <w:sz w:val="28"/>
          <w:szCs w:val="28"/>
        </w:rPr>
        <w:t>________________________________________________________________________________________________________________________________________________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w:t>
      </w:r>
      <w:r w:rsidRPr="00AB491C">
        <w:rPr>
          <w:rFonts w:ascii="Times New Roman" w:eastAsia="Times New Roman" w:hAnsi="Times New Roman" w:cs="Times New Roman"/>
          <w:sz w:val="28"/>
          <w:szCs w:val="28"/>
        </w:rPr>
        <w:lastRenderedPageBreak/>
        <w:t>необходимый  для  предоставления конкретной государственной поддержки набор действий): 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5. Срок действия согласия на обработку персональных данных: бессрочно.</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                    (подпись)                                                             (расшифровка подписи)</w:t>
      </w:r>
    </w:p>
    <w:p w:rsidR="00813011" w:rsidRDefault="00813011"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rPr>
        <w:t>(почтовый адрес)</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rPr>
      </w:pPr>
      <w:r w:rsidRPr="00AB491C">
        <w:rPr>
          <w:rFonts w:ascii="Times New Roman" w:eastAsia="Times New Roman" w:hAnsi="Times New Roman" w:cs="Times New Roman"/>
          <w:sz w:val="28"/>
          <w:szCs w:val="28"/>
        </w:rPr>
        <w:t>(</w:t>
      </w:r>
      <w:r w:rsidRPr="00AB491C">
        <w:rPr>
          <w:rFonts w:ascii="Times New Roman" w:eastAsia="Times New Roman" w:hAnsi="Times New Roman" w:cs="Times New Roman"/>
        </w:rPr>
        <w:t>телефон, адрес электронной почты)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 xml:space="preserve">С  положениями  Федерального  </w:t>
      </w:r>
      <w:hyperlink r:id="rId87" w:history="1">
        <w:r w:rsidRPr="00AB491C">
          <w:rPr>
            <w:rFonts w:ascii="Times New Roman" w:eastAsia="Times New Roman" w:hAnsi="Times New Roman" w:cs="Times New Roman"/>
            <w:sz w:val="28"/>
            <w:szCs w:val="28"/>
          </w:rPr>
          <w:t>закона</w:t>
        </w:r>
      </w:hyperlink>
      <w:r w:rsidRPr="00AB491C">
        <w:rPr>
          <w:rFonts w:ascii="Calibri" w:eastAsia="Times New Roman" w:hAnsi="Calibri" w:cs="Times New Roman"/>
        </w:rPr>
        <w:t xml:space="preserve"> </w:t>
      </w:r>
      <w:r w:rsidRPr="00AB491C">
        <w:rPr>
          <w:rFonts w:ascii="Times New Roman" w:eastAsia="Times New Roman" w:hAnsi="Times New Roman" w:cs="Times New Roman"/>
          <w:sz w:val="28"/>
          <w:szCs w:val="28"/>
        </w:rPr>
        <w:t>от  27 июля 2006 года № 152-ФЗ «О персональных данных» ознакомлен.</w:t>
      </w: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rPr>
      </w:pPr>
      <w:r w:rsidRPr="00AB491C">
        <w:rPr>
          <w:rFonts w:ascii="Times New Roman" w:eastAsia="Times New Roman" w:hAnsi="Times New Roman" w:cs="Times New Roman"/>
        </w:rPr>
        <w:t xml:space="preserve">                       (подпись)                                                 (расшифровка подписи)</w:t>
      </w:r>
    </w:p>
    <w:p w:rsidR="00813011" w:rsidRDefault="00813011" w:rsidP="00AB491C">
      <w:pPr>
        <w:spacing w:after="0" w:line="240" w:lineRule="auto"/>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r w:rsidRPr="00AB491C">
        <w:rPr>
          <w:rFonts w:ascii="Times New Roman" w:eastAsia="Times New Roman" w:hAnsi="Times New Roman" w:cs="Times New Roman"/>
          <w:sz w:val="28"/>
          <w:szCs w:val="28"/>
        </w:rPr>
        <w:t>Дата __________________</w:t>
      </w:r>
    </w:p>
    <w:p w:rsidR="00AB491C" w:rsidRPr="00AB491C" w:rsidRDefault="00AB491C" w:rsidP="00AB491C">
      <w:pPr>
        <w:jc w:val="both"/>
        <w:rPr>
          <w:rFonts w:ascii="Times New Roman" w:eastAsia="Times New Roman" w:hAnsi="Times New Roman" w:cs="Times New Roman"/>
          <w:sz w:val="28"/>
          <w:szCs w:val="28"/>
        </w:rPr>
      </w:pPr>
    </w:p>
    <w:p w:rsidR="00AB491C" w:rsidRPr="00AB491C" w:rsidRDefault="00AB491C" w:rsidP="00AB491C">
      <w:pPr>
        <w:jc w:val="both"/>
        <w:rPr>
          <w:rFonts w:ascii="Times New Roman" w:eastAsia="Times New Roman" w:hAnsi="Times New Roman" w:cs="Times New Roman"/>
          <w:sz w:val="28"/>
          <w:szCs w:val="28"/>
        </w:rPr>
      </w:pPr>
    </w:p>
    <w:p w:rsidR="00AB491C" w:rsidRDefault="00AB491C"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Default="003664C9" w:rsidP="00AB491C">
      <w:pPr>
        <w:jc w:val="both"/>
        <w:rPr>
          <w:rFonts w:ascii="Times New Roman" w:eastAsia="Times New Roman" w:hAnsi="Times New Roman" w:cs="Times New Roman"/>
          <w:sz w:val="28"/>
          <w:szCs w:val="28"/>
        </w:rPr>
      </w:pPr>
    </w:p>
    <w:p w:rsidR="003664C9" w:rsidRPr="00A062BB" w:rsidRDefault="003664C9" w:rsidP="003664C9">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Pr="00A062BB">
        <w:rPr>
          <w:rFonts w:ascii="Times New Roman" w:eastAsia="Times New Roman" w:hAnsi="Times New Roman" w:cs="Times New Roman"/>
          <w:sz w:val="28"/>
          <w:szCs w:val="28"/>
        </w:rPr>
        <w:t xml:space="preserve">риложение </w:t>
      </w:r>
      <w:r>
        <w:rPr>
          <w:rFonts w:ascii="Times New Roman" w:eastAsia="Times New Roman" w:hAnsi="Times New Roman" w:cs="Times New Roman"/>
          <w:sz w:val="28"/>
          <w:szCs w:val="28"/>
        </w:rPr>
        <w:t>9</w:t>
      </w:r>
      <w:r w:rsidRPr="00A062BB">
        <w:rPr>
          <w:rFonts w:ascii="Times New Roman" w:eastAsia="Times New Roman" w:hAnsi="Times New Roman" w:cs="Times New Roman"/>
          <w:sz w:val="28"/>
          <w:szCs w:val="28"/>
        </w:rPr>
        <w:t xml:space="preserve"> </w:t>
      </w:r>
    </w:p>
    <w:p w:rsidR="003664C9" w:rsidRDefault="003664C9" w:rsidP="003664C9">
      <w:pPr>
        <w:spacing w:after="0" w:line="240" w:lineRule="auto"/>
        <w:ind w:firstLine="708"/>
        <w:jc w:val="right"/>
        <w:rPr>
          <w:rFonts w:ascii="Times New Roman" w:eastAsia="Times New Roman" w:hAnsi="Times New Roman" w:cs="Times New Roman"/>
          <w:sz w:val="28"/>
          <w:szCs w:val="28"/>
        </w:rPr>
      </w:pPr>
      <w:r w:rsidRPr="00A062BB">
        <w:rPr>
          <w:rFonts w:ascii="Times New Roman" w:eastAsia="Times New Roman" w:hAnsi="Times New Roman" w:cs="Times New Roman"/>
          <w:sz w:val="28"/>
          <w:szCs w:val="28"/>
        </w:rPr>
        <w:t>к Программе</w:t>
      </w:r>
    </w:p>
    <w:p w:rsidR="003664C9" w:rsidRPr="00BF2C8B" w:rsidRDefault="003664C9" w:rsidP="003664C9">
      <w:pPr>
        <w:spacing w:after="0" w:line="240" w:lineRule="auto"/>
        <w:ind w:firstLine="708"/>
        <w:jc w:val="right"/>
        <w:rPr>
          <w:rFonts w:ascii="Times New Roman" w:eastAsia="Times New Roman" w:hAnsi="Times New Roman" w:cs="Times New Roman"/>
          <w:sz w:val="16"/>
          <w:szCs w:val="16"/>
        </w:rPr>
      </w:pPr>
    </w:p>
    <w:p w:rsidR="003664C9" w:rsidRDefault="003664C9" w:rsidP="003664C9">
      <w:pPr>
        <w:spacing w:after="0" w:line="240" w:lineRule="auto"/>
        <w:ind w:firstLine="709"/>
        <w:jc w:val="center"/>
        <w:rPr>
          <w:rFonts w:ascii="Times New Roman" w:eastAsia="Calibri" w:hAnsi="Times New Roman" w:cs="Times New Roman"/>
          <w:sz w:val="28"/>
          <w:szCs w:val="28"/>
        </w:rPr>
      </w:pPr>
    </w:p>
    <w:p w:rsidR="003664C9" w:rsidRPr="009B4116" w:rsidRDefault="003664C9" w:rsidP="003664C9">
      <w:pPr>
        <w:spacing w:after="0" w:line="240" w:lineRule="auto"/>
        <w:ind w:firstLine="709"/>
        <w:jc w:val="center"/>
        <w:rPr>
          <w:rFonts w:ascii="Times New Roman" w:eastAsia="Calibri" w:hAnsi="Times New Roman" w:cs="Times New Roman"/>
          <w:sz w:val="28"/>
          <w:szCs w:val="28"/>
        </w:rPr>
      </w:pPr>
      <w:r w:rsidRPr="009B4116">
        <w:rPr>
          <w:rFonts w:ascii="Times New Roman" w:eastAsia="Calibri" w:hAnsi="Times New Roman" w:cs="Times New Roman"/>
          <w:sz w:val="28"/>
          <w:szCs w:val="28"/>
        </w:rPr>
        <w:t>Перечень многоквартирных домов, признанных аварийными, до 1 января 2017 года, подлежащие сносу/реконструкции</w:t>
      </w:r>
    </w:p>
    <w:p w:rsidR="003664C9" w:rsidRPr="00BF2C8B" w:rsidRDefault="003664C9" w:rsidP="003664C9">
      <w:pPr>
        <w:spacing w:after="0" w:line="240" w:lineRule="auto"/>
        <w:ind w:firstLine="709"/>
        <w:jc w:val="center"/>
        <w:rPr>
          <w:rFonts w:ascii="Times New Roman" w:eastAsia="Calibri" w:hAnsi="Times New Roman" w:cs="Times New Roman"/>
          <w:sz w:val="24"/>
          <w:szCs w:val="24"/>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741"/>
        <w:gridCol w:w="1494"/>
        <w:gridCol w:w="1759"/>
        <w:gridCol w:w="2035"/>
        <w:gridCol w:w="1650"/>
      </w:tblGrid>
      <w:tr w:rsidR="003664C9" w:rsidRPr="00BF2C8B" w:rsidTr="000041B4">
        <w:trPr>
          <w:trHeight w:val="433"/>
        </w:trPr>
        <w:tc>
          <w:tcPr>
            <w:tcW w:w="542" w:type="dxa"/>
            <w:vMerge w:val="restart"/>
            <w:shd w:val="clear" w:color="auto" w:fill="auto"/>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п/п</w:t>
            </w:r>
          </w:p>
        </w:tc>
        <w:tc>
          <w:tcPr>
            <w:tcW w:w="2741" w:type="dxa"/>
            <w:vMerge w:val="restart"/>
            <w:shd w:val="clear" w:color="auto" w:fill="auto"/>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Адрес МКД</w:t>
            </w:r>
          </w:p>
        </w:tc>
        <w:tc>
          <w:tcPr>
            <w:tcW w:w="1494" w:type="dxa"/>
            <w:shd w:val="clear" w:color="auto" w:fill="auto"/>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Год ввода дома в эксплуатацию</w:t>
            </w:r>
          </w:p>
        </w:tc>
        <w:tc>
          <w:tcPr>
            <w:tcW w:w="1759"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Дата расселения</w:t>
            </w:r>
          </w:p>
        </w:tc>
        <w:tc>
          <w:tcPr>
            <w:tcW w:w="2035" w:type="dxa"/>
            <w:shd w:val="clear" w:color="auto" w:fill="auto"/>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Дата признания МКД аварийным</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Планируемая дата сноса</w:t>
            </w:r>
          </w:p>
        </w:tc>
      </w:tr>
      <w:tr w:rsidR="003664C9" w:rsidRPr="00BF2C8B" w:rsidTr="000041B4">
        <w:trPr>
          <w:trHeight w:val="153"/>
        </w:trPr>
        <w:tc>
          <w:tcPr>
            <w:tcW w:w="542" w:type="dxa"/>
            <w:vMerge/>
            <w:vAlign w:val="center"/>
            <w:hideMark/>
          </w:tcPr>
          <w:p w:rsidR="003664C9" w:rsidRPr="00B47DA9" w:rsidRDefault="003664C9" w:rsidP="000041B4">
            <w:pPr>
              <w:spacing w:after="0" w:line="240" w:lineRule="auto"/>
              <w:rPr>
                <w:rFonts w:ascii="Times New Roman" w:eastAsia="Times New Roman" w:hAnsi="Times New Roman" w:cs="Times New Roman"/>
                <w:color w:val="000000"/>
                <w:sz w:val="20"/>
                <w:szCs w:val="20"/>
              </w:rPr>
            </w:pPr>
          </w:p>
        </w:tc>
        <w:tc>
          <w:tcPr>
            <w:tcW w:w="2741" w:type="dxa"/>
            <w:vMerge/>
            <w:vAlign w:val="center"/>
            <w:hideMark/>
          </w:tcPr>
          <w:p w:rsidR="003664C9" w:rsidRPr="00B47DA9" w:rsidRDefault="003664C9" w:rsidP="000041B4">
            <w:pPr>
              <w:spacing w:after="0" w:line="240" w:lineRule="auto"/>
              <w:rPr>
                <w:rFonts w:ascii="Times New Roman" w:eastAsia="Times New Roman" w:hAnsi="Times New Roman" w:cs="Times New Roman"/>
                <w:color w:val="000000"/>
                <w:sz w:val="20"/>
                <w:szCs w:val="20"/>
              </w:rPr>
            </w:pP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год</w:t>
            </w:r>
          </w:p>
        </w:tc>
        <w:tc>
          <w:tcPr>
            <w:tcW w:w="1759"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дата</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дата</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дата</w:t>
            </w:r>
          </w:p>
        </w:tc>
      </w:tr>
      <w:tr w:rsidR="003664C9" w:rsidRPr="00BF2C8B" w:rsidTr="000041B4">
        <w:trPr>
          <w:trHeight w:val="185"/>
        </w:trPr>
        <w:tc>
          <w:tcPr>
            <w:tcW w:w="542"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r w:rsidRPr="00B47DA9">
              <w:rPr>
                <w:rFonts w:ascii="Times New Roman" w:eastAsia="Times New Roman" w:hAnsi="Times New Roman" w:cs="Times New Roman"/>
                <w:bCs/>
                <w:color w:val="000000"/>
                <w:sz w:val="20"/>
                <w:szCs w:val="20"/>
              </w:rPr>
              <w:t>1</w:t>
            </w:r>
          </w:p>
        </w:tc>
        <w:tc>
          <w:tcPr>
            <w:tcW w:w="2741"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r w:rsidRPr="00B47DA9">
              <w:rPr>
                <w:rFonts w:ascii="Times New Roman" w:eastAsia="Times New Roman" w:hAnsi="Times New Roman" w:cs="Times New Roman"/>
                <w:bCs/>
                <w:color w:val="000000"/>
                <w:sz w:val="20"/>
                <w:szCs w:val="20"/>
              </w:rPr>
              <w:t>2</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r w:rsidRPr="00B47DA9">
              <w:rPr>
                <w:rFonts w:ascii="Times New Roman" w:eastAsia="Times New Roman" w:hAnsi="Times New Roman" w:cs="Times New Roman"/>
                <w:bCs/>
                <w:color w:val="000000"/>
                <w:sz w:val="20"/>
                <w:szCs w:val="20"/>
              </w:rPr>
              <w:t>3</w:t>
            </w:r>
          </w:p>
        </w:tc>
        <w:tc>
          <w:tcPr>
            <w:tcW w:w="1759" w:type="dxa"/>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r w:rsidRPr="00B47DA9">
              <w:rPr>
                <w:rFonts w:ascii="Times New Roman" w:eastAsia="Times New Roman" w:hAnsi="Times New Roman" w:cs="Times New Roman"/>
                <w:bCs/>
                <w:color w:val="000000"/>
                <w:sz w:val="20"/>
                <w:szCs w:val="20"/>
              </w:rPr>
              <w:t>4</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bCs/>
                <w:color w:val="000000"/>
                <w:sz w:val="20"/>
                <w:szCs w:val="20"/>
              </w:rPr>
            </w:pPr>
            <w:r w:rsidRPr="00B47DA9">
              <w:rPr>
                <w:rFonts w:ascii="Times New Roman" w:eastAsia="Times New Roman" w:hAnsi="Times New Roman" w:cs="Times New Roman"/>
                <w:bCs/>
                <w:color w:val="000000"/>
                <w:sz w:val="20"/>
                <w:szCs w:val="20"/>
              </w:rPr>
              <w:t>8</w:t>
            </w:r>
          </w:p>
        </w:tc>
      </w:tr>
      <w:tr w:rsidR="003664C9" w:rsidRPr="00BF2C8B" w:rsidTr="000041B4">
        <w:trPr>
          <w:trHeight w:val="300"/>
        </w:trPr>
        <w:tc>
          <w:tcPr>
            <w:tcW w:w="542"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Вяземского, д. 9а</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1970</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Гаванская, д. 6</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1940</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Левитана, д. 7</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1959</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4</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Левитана, д. 9</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1959</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08.11.2013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5</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Нефтяников, д. 3</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1925</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6</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Нефтяников, д. 6</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1926</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7</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Нефтяников, д. 7</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1926</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8</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Нефтяников, д. 9</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1960</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9</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Пархинская, д. 23</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1953</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10</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Пархинская, д. 25</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1953</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11</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Поселковая, д. 43</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1928</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06.12.2013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12</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Северная Товарная, д. 15</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1904</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13</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Северная Товарная, д. 23</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1901</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14</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Труда, д. 10а</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1930</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27.12.2013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15</w:t>
            </w:r>
          </w:p>
        </w:tc>
        <w:tc>
          <w:tcPr>
            <w:tcW w:w="2741" w:type="dxa"/>
            <w:shd w:val="clear" w:color="auto" w:fill="auto"/>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ул. Чебышева, д. 15</w:t>
            </w:r>
          </w:p>
        </w:tc>
        <w:tc>
          <w:tcPr>
            <w:tcW w:w="1494"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1936</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hideMark/>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06.12.2013</w:t>
            </w:r>
          </w:p>
        </w:tc>
        <w:tc>
          <w:tcPr>
            <w:tcW w:w="1650" w:type="dxa"/>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16</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ул. Гоголя, д. 43</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1917</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27.12.2013</w:t>
            </w:r>
          </w:p>
        </w:tc>
        <w:tc>
          <w:tcPr>
            <w:tcW w:w="1650" w:type="dxa"/>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17</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ул. Ломоносова, д. 23</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1918</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08.11.2013</w:t>
            </w:r>
          </w:p>
        </w:tc>
        <w:tc>
          <w:tcPr>
            <w:tcW w:w="1650" w:type="dxa"/>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18</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ул. Чебышева, д. 29</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1932</w:t>
            </w:r>
          </w:p>
        </w:tc>
        <w:tc>
          <w:tcPr>
            <w:tcW w:w="1759" w:type="dxa"/>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27.12.2013</w:t>
            </w:r>
          </w:p>
        </w:tc>
        <w:tc>
          <w:tcPr>
            <w:tcW w:w="1650" w:type="dxa"/>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19</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ул. Поселковая, д. 7</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1952</w:t>
            </w:r>
          </w:p>
        </w:tc>
        <w:tc>
          <w:tcPr>
            <w:tcW w:w="1759" w:type="dxa"/>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2020</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27.12.2013</w:t>
            </w:r>
          </w:p>
        </w:tc>
        <w:tc>
          <w:tcPr>
            <w:tcW w:w="1650" w:type="dxa"/>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31.12.2026</w:t>
            </w:r>
          </w:p>
        </w:tc>
      </w:tr>
      <w:tr w:rsidR="003664C9" w:rsidRPr="00BF2C8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20</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10-й Военный городок, д. 16</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1965</w:t>
            </w:r>
          </w:p>
        </w:tc>
        <w:tc>
          <w:tcPr>
            <w:tcW w:w="1759" w:type="dxa"/>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27.12.2013</w:t>
            </w:r>
          </w:p>
        </w:tc>
        <w:tc>
          <w:tcPr>
            <w:tcW w:w="1650" w:type="dxa"/>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31.12.2026</w:t>
            </w:r>
          </w:p>
        </w:tc>
      </w:tr>
      <w:tr w:rsidR="003664C9" w:rsidRPr="00A062BB" w:rsidTr="000041B4">
        <w:trPr>
          <w:trHeight w:val="300"/>
        </w:trPr>
        <w:tc>
          <w:tcPr>
            <w:tcW w:w="542" w:type="dxa"/>
            <w:shd w:val="clear" w:color="auto" w:fill="auto"/>
            <w:noWrap/>
            <w:vAlign w:val="center"/>
          </w:tcPr>
          <w:p w:rsidR="003664C9" w:rsidRPr="00B47DA9" w:rsidRDefault="003664C9" w:rsidP="000041B4">
            <w:pPr>
              <w:spacing w:after="0" w:line="240" w:lineRule="auto"/>
              <w:jc w:val="center"/>
              <w:rPr>
                <w:rFonts w:ascii="Times New Roman" w:eastAsia="Times New Roman" w:hAnsi="Times New Roman" w:cs="Times New Roman"/>
                <w:color w:val="000000"/>
                <w:sz w:val="20"/>
                <w:szCs w:val="20"/>
              </w:rPr>
            </w:pPr>
            <w:r w:rsidRPr="00B47DA9">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w:t>
            </w:r>
          </w:p>
        </w:tc>
        <w:tc>
          <w:tcPr>
            <w:tcW w:w="2741" w:type="dxa"/>
            <w:shd w:val="clear" w:color="auto" w:fill="auto"/>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 xml:space="preserve">ул. Волжская наб, д. 151/ </w:t>
            </w:r>
          </w:p>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ул. Пушкина, д. 2</w:t>
            </w:r>
          </w:p>
        </w:tc>
        <w:tc>
          <w:tcPr>
            <w:tcW w:w="1494"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 1917</w:t>
            </w:r>
          </w:p>
        </w:tc>
        <w:tc>
          <w:tcPr>
            <w:tcW w:w="1759" w:type="dxa"/>
            <w:vAlign w:val="center"/>
          </w:tcPr>
          <w:p w:rsidR="003664C9" w:rsidRPr="005A3FCB" w:rsidRDefault="003664C9" w:rsidP="000041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w:t>
            </w:r>
          </w:p>
        </w:tc>
        <w:tc>
          <w:tcPr>
            <w:tcW w:w="2035" w:type="dxa"/>
            <w:shd w:val="clear" w:color="auto" w:fill="auto"/>
            <w:noWrap/>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hAnsi="Times New Roman" w:cs="Times New Roman"/>
                <w:sz w:val="20"/>
                <w:szCs w:val="20"/>
              </w:rPr>
              <w:t>30.12.2015</w:t>
            </w:r>
          </w:p>
        </w:tc>
        <w:tc>
          <w:tcPr>
            <w:tcW w:w="1650" w:type="dxa"/>
            <w:vAlign w:val="center"/>
          </w:tcPr>
          <w:p w:rsidR="003664C9" w:rsidRPr="005A3FCB" w:rsidRDefault="003664C9" w:rsidP="000041B4">
            <w:pPr>
              <w:spacing w:after="0" w:line="240" w:lineRule="auto"/>
              <w:jc w:val="center"/>
              <w:rPr>
                <w:rFonts w:ascii="Times New Roman" w:eastAsia="Times New Roman" w:hAnsi="Times New Roman" w:cs="Times New Roman"/>
                <w:color w:val="000000"/>
                <w:sz w:val="20"/>
                <w:szCs w:val="20"/>
              </w:rPr>
            </w:pPr>
            <w:r w:rsidRPr="005A3FCB">
              <w:rPr>
                <w:rFonts w:ascii="Times New Roman" w:eastAsia="Times New Roman" w:hAnsi="Times New Roman" w:cs="Times New Roman"/>
                <w:color w:val="000000"/>
                <w:sz w:val="20"/>
                <w:szCs w:val="20"/>
              </w:rPr>
              <w:t>реконструкция</w:t>
            </w:r>
          </w:p>
        </w:tc>
      </w:tr>
    </w:tbl>
    <w:p w:rsidR="003664C9" w:rsidRDefault="003664C9" w:rsidP="003664C9">
      <w:pPr>
        <w:pStyle w:val="s1"/>
      </w:pPr>
    </w:p>
    <w:p w:rsidR="003664C9" w:rsidRPr="00AB491C" w:rsidRDefault="003664C9" w:rsidP="00AB491C">
      <w:pPr>
        <w:jc w:val="both"/>
        <w:rPr>
          <w:rFonts w:ascii="Times New Roman" w:eastAsia="Times New Roman" w:hAnsi="Times New Roman" w:cs="Times New Roman"/>
          <w:sz w:val="28"/>
          <w:szCs w:val="28"/>
        </w:rPr>
      </w:pPr>
    </w:p>
    <w:p w:rsidR="00AB491C" w:rsidRPr="00AB491C" w:rsidRDefault="00AB491C" w:rsidP="00AB491C">
      <w:pPr>
        <w:spacing w:after="0" w:line="240" w:lineRule="auto"/>
        <w:jc w:val="both"/>
        <w:rPr>
          <w:rFonts w:ascii="Times New Roman" w:eastAsia="Times New Roman" w:hAnsi="Times New Roman" w:cs="Times New Roman"/>
          <w:sz w:val="28"/>
          <w:szCs w:val="28"/>
        </w:rPr>
      </w:pPr>
    </w:p>
    <w:p w:rsidR="00AB491C" w:rsidRPr="00AB491C" w:rsidRDefault="00AB491C" w:rsidP="00AB491C">
      <w:pPr>
        <w:spacing w:after="0" w:line="240" w:lineRule="auto"/>
        <w:rPr>
          <w:rFonts w:ascii="Times New Roman" w:eastAsia="Times New Roman" w:hAnsi="Times New Roman" w:cs="Times New Roman"/>
          <w:sz w:val="28"/>
          <w:szCs w:val="28"/>
        </w:rPr>
      </w:pPr>
    </w:p>
    <w:p w:rsidR="003E2144" w:rsidRPr="003E2144" w:rsidRDefault="003E2144" w:rsidP="003E2144">
      <w:pPr>
        <w:spacing w:after="0" w:line="240" w:lineRule="auto"/>
        <w:rPr>
          <w:rFonts w:ascii="Times New Roman" w:eastAsia="Times New Roman" w:hAnsi="Times New Roman" w:cs="Times New Roman"/>
          <w:sz w:val="28"/>
          <w:szCs w:val="28"/>
        </w:rPr>
      </w:pPr>
    </w:p>
    <w:p w:rsidR="00BF4F93" w:rsidRDefault="00BF4F93"/>
    <w:p w:rsidR="002205BF" w:rsidRDefault="002205BF"/>
    <w:p w:rsidR="002205BF" w:rsidRDefault="002205BF"/>
    <w:p w:rsidR="002205BF" w:rsidRDefault="002205BF"/>
    <w:p w:rsidR="002205BF" w:rsidRDefault="002205BF"/>
    <w:sectPr w:rsidR="002205BF" w:rsidSect="003E2144">
      <w:pgSz w:w="11906" w:h="16838"/>
      <w:pgMar w:top="1418"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CF" w:rsidRDefault="00C114CF" w:rsidP="003E2144">
      <w:pPr>
        <w:spacing w:after="0" w:line="240" w:lineRule="auto"/>
      </w:pPr>
      <w:r>
        <w:separator/>
      </w:r>
    </w:p>
  </w:endnote>
  <w:endnote w:type="continuationSeparator" w:id="0">
    <w:p w:rsidR="00C114CF" w:rsidRDefault="00C114CF" w:rsidP="003E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CF" w:rsidRDefault="00C114CF" w:rsidP="003E2144">
      <w:pPr>
        <w:spacing w:after="0" w:line="240" w:lineRule="auto"/>
      </w:pPr>
      <w:r>
        <w:separator/>
      </w:r>
    </w:p>
  </w:footnote>
  <w:footnote w:type="continuationSeparator" w:id="0">
    <w:p w:rsidR="00C114CF" w:rsidRDefault="00C114CF" w:rsidP="003E2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74743"/>
      <w:docPartObj>
        <w:docPartGallery w:val="Page Numbers (Top of Page)"/>
        <w:docPartUnique/>
      </w:docPartObj>
    </w:sdtPr>
    <w:sdtEndPr>
      <w:rPr>
        <w:rFonts w:ascii="Times New Roman" w:hAnsi="Times New Roman" w:cs="Times New Roman"/>
      </w:rPr>
    </w:sdtEndPr>
    <w:sdtContent>
      <w:p w:rsidR="007201E6" w:rsidRPr="002E23D7" w:rsidRDefault="007201E6">
        <w:pPr>
          <w:pStyle w:val="a5"/>
          <w:jc w:val="center"/>
          <w:rPr>
            <w:rFonts w:ascii="Times New Roman" w:hAnsi="Times New Roman" w:cs="Times New Roman"/>
          </w:rPr>
        </w:pPr>
        <w:r w:rsidRPr="006640D0">
          <w:rPr>
            <w:rFonts w:ascii="Times New Roman" w:hAnsi="Times New Roman" w:cs="Times New Roman"/>
          </w:rPr>
          <w:fldChar w:fldCharType="begin"/>
        </w:r>
        <w:r w:rsidRPr="006640D0">
          <w:rPr>
            <w:rFonts w:ascii="Times New Roman" w:hAnsi="Times New Roman" w:cs="Times New Roman"/>
          </w:rPr>
          <w:instrText xml:space="preserve"> PAGE   \* MERGEFORMAT </w:instrText>
        </w:r>
        <w:r w:rsidRPr="006640D0">
          <w:rPr>
            <w:rFonts w:ascii="Times New Roman" w:hAnsi="Times New Roman" w:cs="Times New Roman"/>
          </w:rPr>
          <w:fldChar w:fldCharType="separate"/>
        </w:r>
        <w:r w:rsidR="00164198">
          <w:rPr>
            <w:rFonts w:ascii="Times New Roman" w:hAnsi="Times New Roman" w:cs="Times New Roman"/>
            <w:noProof/>
          </w:rPr>
          <w:t>7</w:t>
        </w:r>
        <w:r w:rsidRPr="006640D0">
          <w:rPr>
            <w:rFonts w:ascii="Times New Roman" w:hAnsi="Times New Roman" w:cs="Times New Roman"/>
            <w:noProof/>
          </w:rPr>
          <w:fldChar w:fldCharType="end"/>
        </w:r>
      </w:p>
    </w:sdtContent>
  </w:sdt>
  <w:p w:rsidR="007201E6" w:rsidRDefault="007201E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710759"/>
      <w:docPartObj>
        <w:docPartGallery w:val="Page Numbers (Top of Page)"/>
        <w:docPartUnique/>
      </w:docPartObj>
    </w:sdtPr>
    <w:sdtEndPr/>
    <w:sdtContent>
      <w:p w:rsidR="007201E6" w:rsidRDefault="007201E6">
        <w:pPr>
          <w:pStyle w:val="a5"/>
          <w:jc w:val="center"/>
          <w:rPr>
            <w:noProof/>
          </w:rPr>
        </w:pPr>
        <w:r>
          <w:fldChar w:fldCharType="begin"/>
        </w:r>
        <w:r>
          <w:instrText>PAGE   \* MERGEFORMAT</w:instrText>
        </w:r>
        <w:r>
          <w:fldChar w:fldCharType="separate"/>
        </w:r>
        <w:r w:rsidR="00164198">
          <w:rPr>
            <w:noProof/>
          </w:rPr>
          <w:t>23</w:t>
        </w:r>
        <w:r>
          <w:rPr>
            <w:noProof/>
          </w:rPr>
          <w:fldChar w:fldCharType="end"/>
        </w:r>
      </w:p>
      <w:p w:rsidR="007201E6" w:rsidRDefault="00C114CF">
        <w:pPr>
          <w:pStyle w:val="a5"/>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E6" w:rsidRDefault="007201E6">
    <w:pPr>
      <w:pStyle w:val="a5"/>
      <w:jc w:val="center"/>
    </w:pPr>
    <w:r>
      <w:fldChar w:fldCharType="begin"/>
    </w:r>
    <w:r>
      <w:instrText>PAGE   \* MERGEFORMAT</w:instrText>
    </w:r>
    <w:r>
      <w:fldChar w:fldCharType="separate"/>
    </w:r>
    <w:r w:rsidR="00164198">
      <w:rPr>
        <w:noProof/>
      </w:rPr>
      <w:t>75</w:t>
    </w:r>
    <w:r>
      <w:rPr>
        <w:noProof/>
      </w:rPr>
      <w:fldChar w:fldCharType="end"/>
    </w:r>
  </w:p>
  <w:p w:rsidR="007201E6" w:rsidRDefault="007201E6">
    <w:pPr>
      <w:pStyle w:val="a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11069"/>
      <w:docPartObj>
        <w:docPartGallery w:val="Page Numbers (Top of Page)"/>
        <w:docPartUnique/>
      </w:docPartObj>
    </w:sdtPr>
    <w:sdtEndPr/>
    <w:sdtContent>
      <w:p w:rsidR="003664C9" w:rsidRDefault="003664C9">
        <w:pPr>
          <w:pStyle w:val="a5"/>
          <w:jc w:val="center"/>
        </w:pPr>
        <w:r>
          <w:fldChar w:fldCharType="begin"/>
        </w:r>
        <w:r>
          <w:instrText>PAGE   \* MERGEFORMAT</w:instrText>
        </w:r>
        <w:r>
          <w:fldChar w:fldCharType="separate"/>
        </w:r>
        <w:r w:rsidR="00164198">
          <w:rPr>
            <w:noProof/>
          </w:rPr>
          <w:t>9</w:t>
        </w:r>
        <w:r>
          <w:fldChar w:fldCharType="end"/>
        </w:r>
      </w:p>
      <w:p w:rsidR="003664C9" w:rsidRDefault="00C114CF">
        <w:pPr>
          <w:pStyle w:val="a5"/>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E6" w:rsidRDefault="007201E6">
    <w:pPr>
      <w:pStyle w:val="a5"/>
      <w:jc w:val="center"/>
    </w:pPr>
    <w:r>
      <w:fldChar w:fldCharType="begin"/>
    </w:r>
    <w:r>
      <w:instrText>PAGE   \* MERGEFORMAT</w:instrText>
    </w:r>
    <w:r>
      <w:fldChar w:fldCharType="separate"/>
    </w:r>
    <w:r w:rsidR="00164198">
      <w:rPr>
        <w:noProof/>
      </w:rPr>
      <w:t>24</w:t>
    </w:r>
    <w:r>
      <w:rPr>
        <w:noProof/>
      </w:rPr>
      <w:fldChar w:fldCharType="end"/>
    </w:r>
  </w:p>
  <w:p w:rsidR="007201E6" w:rsidRDefault="007201E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93E78"/>
    <w:multiLevelType w:val="hybridMultilevel"/>
    <w:tmpl w:val="77EAC62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 w15:restartNumberingAfterBreak="0">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B854A9"/>
    <w:multiLevelType w:val="hybridMultilevel"/>
    <w:tmpl w:val="F134F8B4"/>
    <w:lvl w:ilvl="0" w:tplc="47CE2C68">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B181303"/>
    <w:multiLevelType w:val="hybridMultilevel"/>
    <w:tmpl w:val="3A924EF8"/>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3" w15:restartNumberingAfterBreak="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BE3C9B"/>
    <w:multiLevelType w:val="hybridMultilevel"/>
    <w:tmpl w:val="72CEE364"/>
    <w:lvl w:ilvl="0" w:tplc="2F762742">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5" w15:restartNumberingAfterBreak="0">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8C635A"/>
    <w:multiLevelType w:val="hybridMultilevel"/>
    <w:tmpl w:val="B14C20FE"/>
    <w:lvl w:ilvl="0" w:tplc="877E5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25" w15:restartNumberingAfterBreak="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1A0976"/>
    <w:multiLevelType w:val="hybridMultilevel"/>
    <w:tmpl w:val="097A0AC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A7C3062"/>
    <w:multiLevelType w:val="hybridMultilevel"/>
    <w:tmpl w:val="71DC7CB8"/>
    <w:lvl w:ilvl="0" w:tplc="C2A4C5CA">
      <w:start w:val="2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31"/>
  </w:num>
  <w:num w:numId="7">
    <w:abstractNumId w:val="34"/>
  </w:num>
  <w:num w:numId="8">
    <w:abstractNumId w:val="4"/>
  </w:num>
  <w:num w:numId="9">
    <w:abstractNumId w:val="11"/>
  </w:num>
  <w:num w:numId="10">
    <w:abstractNumId w:val="30"/>
  </w:num>
  <w:num w:numId="11">
    <w:abstractNumId w:val="28"/>
  </w:num>
  <w:num w:numId="12">
    <w:abstractNumId w:val="25"/>
  </w:num>
  <w:num w:numId="13">
    <w:abstractNumId w:val="21"/>
  </w:num>
  <w:num w:numId="14">
    <w:abstractNumId w:val="12"/>
  </w:num>
  <w:num w:numId="15">
    <w:abstractNumId w:val="9"/>
  </w:num>
  <w:num w:numId="16">
    <w:abstractNumId w:val="19"/>
  </w:num>
  <w:num w:numId="17">
    <w:abstractNumId w:val="26"/>
  </w:num>
  <w:num w:numId="18">
    <w:abstractNumId w:val="22"/>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0"/>
  </w:num>
  <w:num w:numId="29">
    <w:abstractNumId w:val="37"/>
  </w:num>
  <w:num w:numId="30">
    <w:abstractNumId w:val="32"/>
  </w:num>
  <w:num w:numId="31">
    <w:abstractNumId w:val="15"/>
  </w:num>
  <w:num w:numId="32">
    <w:abstractNumId w:val="3"/>
  </w:num>
  <w:num w:numId="33">
    <w:abstractNumId w:val="23"/>
  </w:num>
  <w:num w:numId="34">
    <w:abstractNumId w:val="36"/>
  </w:num>
  <w:num w:numId="35">
    <w:abstractNumId w:val="33"/>
  </w:num>
  <w:num w:numId="36">
    <w:abstractNumId w:val="8"/>
  </w:num>
  <w:num w:numId="37">
    <w:abstractNumId w:val="17"/>
  </w:num>
  <w:num w:numId="38">
    <w:abstractNumId w:val="14"/>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44"/>
    <w:rsid w:val="000004DD"/>
    <w:rsid w:val="0000246A"/>
    <w:rsid w:val="00005258"/>
    <w:rsid w:val="00006A1D"/>
    <w:rsid w:val="00015E4C"/>
    <w:rsid w:val="0002024E"/>
    <w:rsid w:val="000207AC"/>
    <w:rsid w:val="00021252"/>
    <w:rsid w:val="0002135B"/>
    <w:rsid w:val="00023A71"/>
    <w:rsid w:val="00024C9B"/>
    <w:rsid w:val="00031DA7"/>
    <w:rsid w:val="000322B6"/>
    <w:rsid w:val="000369AA"/>
    <w:rsid w:val="0004067A"/>
    <w:rsid w:val="000437A0"/>
    <w:rsid w:val="00044F7E"/>
    <w:rsid w:val="00046241"/>
    <w:rsid w:val="000531FE"/>
    <w:rsid w:val="0005429C"/>
    <w:rsid w:val="00057A18"/>
    <w:rsid w:val="00057FBA"/>
    <w:rsid w:val="00061108"/>
    <w:rsid w:val="0006153F"/>
    <w:rsid w:val="00062508"/>
    <w:rsid w:val="00070415"/>
    <w:rsid w:val="00071DBC"/>
    <w:rsid w:val="0007707C"/>
    <w:rsid w:val="00077256"/>
    <w:rsid w:val="00090641"/>
    <w:rsid w:val="0009706A"/>
    <w:rsid w:val="0009752E"/>
    <w:rsid w:val="00097ECE"/>
    <w:rsid w:val="000A1B99"/>
    <w:rsid w:val="000A3996"/>
    <w:rsid w:val="000A745C"/>
    <w:rsid w:val="000C3AFC"/>
    <w:rsid w:val="000C4DF1"/>
    <w:rsid w:val="000C516B"/>
    <w:rsid w:val="000C61B5"/>
    <w:rsid w:val="000C6463"/>
    <w:rsid w:val="000C7725"/>
    <w:rsid w:val="000C7D71"/>
    <w:rsid w:val="000D3508"/>
    <w:rsid w:val="000D4020"/>
    <w:rsid w:val="000D730A"/>
    <w:rsid w:val="000D7D04"/>
    <w:rsid w:val="000E1D20"/>
    <w:rsid w:val="000E24EC"/>
    <w:rsid w:val="000E25B0"/>
    <w:rsid w:val="000E299F"/>
    <w:rsid w:val="000E2DBE"/>
    <w:rsid w:val="000F09D6"/>
    <w:rsid w:val="000F26E9"/>
    <w:rsid w:val="000F559A"/>
    <w:rsid w:val="000F5A9E"/>
    <w:rsid w:val="000F5C7E"/>
    <w:rsid w:val="000F5E85"/>
    <w:rsid w:val="000F7949"/>
    <w:rsid w:val="001020F3"/>
    <w:rsid w:val="00102AD5"/>
    <w:rsid w:val="00103EE9"/>
    <w:rsid w:val="00104060"/>
    <w:rsid w:val="001072C8"/>
    <w:rsid w:val="00112241"/>
    <w:rsid w:val="00113014"/>
    <w:rsid w:val="00113022"/>
    <w:rsid w:val="00117D04"/>
    <w:rsid w:val="001211AC"/>
    <w:rsid w:val="0012225B"/>
    <w:rsid w:val="00122353"/>
    <w:rsid w:val="0012243B"/>
    <w:rsid w:val="0012762E"/>
    <w:rsid w:val="00127DC3"/>
    <w:rsid w:val="00127F45"/>
    <w:rsid w:val="001334A3"/>
    <w:rsid w:val="00133669"/>
    <w:rsid w:val="001376B8"/>
    <w:rsid w:val="00142040"/>
    <w:rsid w:val="001445AC"/>
    <w:rsid w:val="00144E21"/>
    <w:rsid w:val="00145532"/>
    <w:rsid w:val="00145D7A"/>
    <w:rsid w:val="0014761B"/>
    <w:rsid w:val="00147A2E"/>
    <w:rsid w:val="0015322A"/>
    <w:rsid w:val="00160FFF"/>
    <w:rsid w:val="00161C1E"/>
    <w:rsid w:val="00163A7A"/>
    <w:rsid w:val="00164198"/>
    <w:rsid w:val="00165DE4"/>
    <w:rsid w:val="00167463"/>
    <w:rsid w:val="0017146A"/>
    <w:rsid w:val="00171C07"/>
    <w:rsid w:val="00173B0C"/>
    <w:rsid w:val="001749E0"/>
    <w:rsid w:val="00176747"/>
    <w:rsid w:val="00176C1A"/>
    <w:rsid w:val="00177FCB"/>
    <w:rsid w:val="00180437"/>
    <w:rsid w:val="00181A65"/>
    <w:rsid w:val="0018216C"/>
    <w:rsid w:val="00183338"/>
    <w:rsid w:val="00183492"/>
    <w:rsid w:val="00183542"/>
    <w:rsid w:val="00187F4C"/>
    <w:rsid w:val="00191B84"/>
    <w:rsid w:val="00191F8C"/>
    <w:rsid w:val="001A057A"/>
    <w:rsid w:val="001A1564"/>
    <w:rsid w:val="001A339A"/>
    <w:rsid w:val="001A45B2"/>
    <w:rsid w:val="001A62F1"/>
    <w:rsid w:val="001A7826"/>
    <w:rsid w:val="001B1058"/>
    <w:rsid w:val="001C32F5"/>
    <w:rsid w:val="001C4F12"/>
    <w:rsid w:val="001C53A3"/>
    <w:rsid w:val="001C58C7"/>
    <w:rsid w:val="001D1614"/>
    <w:rsid w:val="001D41D4"/>
    <w:rsid w:val="001D4947"/>
    <w:rsid w:val="001D50BD"/>
    <w:rsid w:val="001E0AB1"/>
    <w:rsid w:val="001E1222"/>
    <w:rsid w:val="001E6D03"/>
    <w:rsid w:val="001E779A"/>
    <w:rsid w:val="001F0BF5"/>
    <w:rsid w:val="001F169F"/>
    <w:rsid w:val="001F2D8C"/>
    <w:rsid w:val="001F555D"/>
    <w:rsid w:val="001F7579"/>
    <w:rsid w:val="002017B1"/>
    <w:rsid w:val="00202768"/>
    <w:rsid w:val="0020549A"/>
    <w:rsid w:val="0020565E"/>
    <w:rsid w:val="00206D41"/>
    <w:rsid w:val="00213DF1"/>
    <w:rsid w:val="002154EE"/>
    <w:rsid w:val="00217DD8"/>
    <w:rsid w:val="002203A7"/>
    <w:rsid w:val="002205BF"/>
    <w:rsid w:val="00224F72"/>
    <w:rsid w:val="00225E0F"/>
    <w:rsid w:val="00227650"/>
    <w:rsid w:val="0022783C"/>
    <w:rsid w:val="0023057D"/>
    <w:rsid w:val="00230A52"/>
    <w:rsid w:val="00231D04"/>
    <w:rsid w:val="00231EF0"/>
    <w:rsid w:val="00232D6E"/>
    <w:rsid w:val="002340F5"/>
    <w:rsid w:val="0023602C"/>
    <w:rsid w:val="00236B77"/>
    <w:rsid w:val="00244701"/>
    <w:rsid w:val="00247739"/>
    <w:rsid w:val="00247749"/>
    <w:rsid w:val="00251516"/>
    <w:rsid w:val="00252B6B"/>
    <w:rsid w:val="00254AF8"/>
    <w:rsid w:val="0025516C"/>
    <w:rsid w:val="002627DF"/>
    <w:rsid w:val="00263C08"/>
    <w:rsid w:val="00265A89"/>
    <w:rsid w:val="0026618F"/>
    <w:rsid w:val="00267CAE"/>
    <w:rsid w:val="00270FA0"/>
    <w:rsid w:val="00272805"/>
    <w:rsid w:val="00275216"/>
    <w:rsid w:val="00275BA7"/>
    <w:rsid w:val="00275BEE"/>
    <w:rsid w:val="002805C2"/>
    <w:rsid w:val="00281582"/>
    <w:rsid w:val="00284295"/>
    <w:rsid w:val="0028470B"/>
    <w:rsid w:val="002879F7"/>
    <w:rsid w:val="002914C1"/>
    <w:rsid w:val="002924AE"/>
    <w:rsid w:val="002927BC"/>
    <w:rsid w:val="00295160"/>
    <w:rsid w:val="002951F5"/>
    <w:rsid w:val="00295606"/>
    <w:rsid w:val="002A56C3"/>
    <w:rsid w:val="002A7D05"/>
    <w:rsid w:val="002A7F2C"/>
    <w:rsid w:val="002B272E"/>
    <w:rsid w:val="002C1D00"/>
    <w:rsid w:val="002C2A81"/>
    <w:rsid w:val="002C2CA5"/>
    <w:rsid w:val="002C35EA"/>
    <w:rsid w:val="002C3A1C"/>
    <w:rsid w:val="002C51A5"/>
    <w:rsid w:val="002C6655"/>
    <w:rsid w:val="002D1B2D"/>
    <w:rsid w:val="002D4B2E"/>
    <w:rsid w:val="002E00DE"/>
    <w:rsid w:val="002E0C19"/>
    <w:rsid w:val="002E1FAD"/>
    <w:rsid w:val="002E23D7"/>
    <w:rsid w:val="002E3A7A"/>
    <w:rsid w:val="002E3EBE"/>
    <w:rsid w:val="002F20EF"/>
    <w:rsid w:val="002F39F3"/>
    <w:rsid w:val="002F3A7B"/>
    <w:rsid w:val="002F5186"/>
    <w:rsid w:val="002F713C"/>
    <w:rsid w:val="00300454"/>
    <w:rsid w:val="003004B5"/>
    <w:rsid w:val="003009F1"/>
    <w:rsid w:val="0030170D"/>
    <w:rsid w:val="003017C7"/>
    <w:rsid w:val="00301BEE"/>
    <w:rsid w:val="00302321"/>
    <w:rsid w:val="003058FB"/>
    <w:rsid w:val="00305F55"/>
    <w:rsid w:val="00306FD5"/>
    <w:rsid w:val="003078D8"/>
    <w:rsid w:val="00310833"/>
    <w:rsid w:val="00313BB6"/>
    <w:rsid w:val="00314AAF"/>
    <w:rsid w:val="00316E18"/>
    <w:rsid w:val="00317AED"/>
    <w:rsid w:val="00324E69"/>
    <w:rsid w:val="003258F7"/>
    <w:rsid w:val="00327CEF"/>
    <w:rsid w:val="00334AF6"/>
    <w:rsid w:val="00342211"/>
    <w:rsid w:val="00342D48"/>
    <w:rsid w:val="00342EA9"/>
    <w:rsid w:val="00342F31"/>
    <w:rsid w:val="00344303"/>
    <w:rsid w:val="00347CB4"/>
    <w:rsid w:val="00351210"/>
    <w:rsid w:val="00352001"/>
    <w:rsid w:val="00352038"/>
    <w:rsid w:val="00353613"/>
    <w:rsid w:val="0035554C"/>
    <w:rsid w:val="00356A57"/>
    <w:rsid w:val="003572CF"/>
    <w:rsid w:val="00357C05"/>
    <w:rsid w:val="003610C6"/>
    <w:rsid w:val="003619C8"/>
    <w:rsid w:val="003621C6"/>
    <w:rsid w:val="0036517F"/>
    <w:rsid w:val="00365565"/>
    <w:rsid w:val="003664C9"/>
    <w:rsid w:val="0037103E"/>
    <w:rsid w:val="00374DD3"/>
    <w:rsid w:val="003756B7"/>
    <w:rsid w:val="00376268"/>
    <w:rsid w:val="0038183A"/>
    <w:rsid w:val="00381B1E"/>
    <w:rsid w:val="0038276B"/>
    <w:rsid w:val="003834EB"/>
    <w:rsid w:val="003864DA"/>
    <w:rsid w:val="00386DA0"/>
    <w:rsid w:val="00387171"/>
    <w:rsid w:val="00390580"/>
    <w:rsid w:val="00392C18"/>
    <w:rsid w:val="003957E4"/>
    <w:rsid w:val="003961FB"/>
    <w:rsid w:val="00397A23"/>
    <w:rsid w:val="003A41DB"/>
    <w:rsid w:val="003A4864"/>
    <w:rsid w:val="003A5AFA"/>
    <w:rsid w:val="003A7FED"/>
    <w:rsid w:val="003B0ABA"/>
    <w:rsid w:val="003B0CFB"/>
    <w:rsid w:val="003B422F"/>
    <w:rsid w:val="003B58F2"/>
    <w:rsid w:val="003B6D8A"/>
    <w:rsid w:val="003C2F78"/>
    <w:rsid w:val="003C41EC"/>
    <w:rsid w:val="003C50CF"/>
    <w:rsid w:val="003D01C0"/>
    <w:rsid w:val="003D0D89"/>
    <w:rsid w:val="003D463B"/>
    <w:rsid w:val="003D51B0"/>
    <w:rsid w:val="003D52BE"/>
    <w:rsid w:val="003D7BAF"/>
    <w:rsid w:val="003E2144"/>
    <w:rsid w:val="003F0F33"/>
    <w:rsid w:val="00400497"/>
    <w:rsid w:val="00400A60"/>
    <w:rsid w:val="00400C83"/>
    <w:rsid w:val="004056C3"/>
    <w:rsid w:val="00407DB6"/>
    <w:rsid w:val="0041181E"/>
    <w:rsid w:val="00413086"/>
    <w:rsid w:val="00415249"/>
    <w:rsid w:val="0041526E"/>
    <w:rsid w:val="004207CB"/>
    <w:rsid w:val="00420F89"/>
    <w:rsid w:val="00423778"/>
    <w:rsid w:val="0043097E"/>
    <w:rsid w:val="00432253"/>
    <w:rsid w:val="004339EE"/>
    <w:rsid w:val="00435C1B"/>
    <w:rsid w:val="00435D51"/>
    <w:rsid w:val="004362A6"/>
    <w:rsid w:val="004363BA"/>
    <w:rsid w:val="0044052C"/>
    <w:rsid w:val="0044091B"/>
    <w:rsid w:val="00441287"/>
    <w:rsid w:val="00441FCB"/>
    <w:rsid w:val="00442412"/>
    <w:rsid w:val="004426B1"/>
    <w:rsid w:val="004526E9"/>
    <w:rsid w:val="00453DEF"/>
    <w:rsid w:val="00456EC5"/>
    <w:rsid w:val="00462BDF"/>
    <w:rsid w:val="00464439"/>
    <w:rsid w:val="00465178"/>
    <w:rsid w:val="00473A5E"/>
    <w:rsid w:val="00474261"/>
    <w:rsid w:val="00475C0C"/>
    <w:rsid w:val="00476CDE"/>
    <w:rsid w:val="00477992"/>
    <w:rsid w:val="00482DE2"/>
    <w:rsid w:val="00487191"/>
    <w:rsid w:val="00490089"/>
    <w:rsid w:val="00491C38"/>
    <w:rsid w:val="00494067"/>
    <w:rsid w:val="00495E83"/>
    <w:rsid w:val="00495FB2"/>
    <w:rsid w:val="004A1687"/>
    <w:rsid w:val="004A4773"/>
    <w:rsid w:val="004A4DBF"/>
    <w:rsid w:val="004B2695"/>
    <w:rsid w:val="004B3CD0"/>
    <w:rsid w:val="004B4E86"/>
    <w:rsid w:val="004B7C24"/>
    <w:rsid w:val="004C4B81"/>
    <w:rsid w:val="004C4CAD"/>
    <w:rsid w:val="004C6096"/>
    <w:rsid w:val="004C6849"/>
    <w:rsid w:val="004D0A88"/>
    <w:rsid w:val="004D5C22"/>
    <w:rsid w:val="004D6973"/>
    <w:rsid w:val="004D73E2"/>
    <w:rsid w:val="004E001C"/>
    <w:rsid w:val="004E4CBA"/>
    <w:rsid w:val="004E56F8"/>
    <w:rsid w:val="004E66FC"/>
    <w:rsid w:val="004E7021"/>
    <w:rsid w:val="004E76CD"/>
    <w:rsid w:val="004F043C"/>
    <w:rsid w:val="004F17A6"/>
    <w:rsid w:val="004F3064"/>
    <w:rsid w:val="004F42D4"/>
    <w:rsid w:val="004F5394"/>
    <w:rsid w:val="00501E10"/>
    <w:rsid w:val="005040C4"/>
    <w:rsid w:val="00504FE8"/>
    <w:rsid w:val="00506313"/>
    <w:rsid w:val="005100D1"/>
    <w:rsid w:val="005110C4"/>
    <w:rsid w:val="00514376"/>
    <w:rsid w:val="005173D0"/>
    <w:rsid w:val="00517B94"/>
    <w:rsid w:val="0052623B"/>
    <w:rsid w:val="005309A4"/>
    <w:rsid w:val="00532D18"/>
    <w:rsid w:val="00533FC7"/>
    <w:rsid w:val="00534079"/>
    <w:rsid w:val="00535B17"/>
    <w:rsid w:val="005437B8"/>
    <w:rsid w:val="00544D33"/>
    <w:rsid w:val="00545547"/>
    <w:rsid w:val="00546A35"/>
    <w:rsid w:val="00546C73"/>
    <w:rsid w:val="00547681"/>
    <w:rsid w:val="0055098F"/>
    <w:rsid w:val="00557303"/>
    <w:rsid w:val="00557FEB"/>
    <w:rsid w:val="0056149B"/>
    <w:rsid w:val="005631CE"/>
    <w:rsid w:val="005646C9"/>
    <w:rsid w:val="00564D71"/>
    <w:rsid w:val="005726E3"/>
    <w:rsid w:val="00572E11"/>
    <w:rsid w:val="00574679"/>
    <w:rsid w:val="0057660A"/>
    <w:rsid w:val="00577D03"/>
    <w:rsid w:val="00580F48"/>
    <w:rsid w:val="005828AE"/>
    <w:rsid w:val="00584CC5"/>
    <w:rsid w:val="00586267"/>
    <w:rsid w:val="00586ABF"/>
    <w:rsid w:val="005925CB"/>
    <w:rsid w:val="00595513"/>
    <w:rsid w:val="00595908"/>
    <w:rsid w:val="00596E64"/>
    <w:rsid w:val="005A36D5"/>
    <w:rsid w:val="005A4A30"/>
    <w:rsid w:val="005B08A4"/>
    <w:rsid w:val="005B0BBD"/>
    <w:rsid w:val="005B4C16"/>
    <w:rsid w:val="005B5698"/>
    <w:rsid w:val="005B63EB"/>
    <w:rsid w:val="005B6687"/>
    <w:rsid w:val="005B7160"/>
    <w:rsid w:val="005C0AE2"/>
    <w:rsid w:val="005C34FC"/>
    <w:rsid w:val="005C4F63"/>
    <w:rsid w:val="005C71C5"/>
    <w:rsid w:val="005D1008"/>
    <w:rsid w:val="005D188A"/>
    <w:rsid w:val="005D42D7"/>
    <w:rsid w:val="005D4B5F"/>
    <w:rsid w:val="005D543B"/>
    <w:rsid w:val="005D6781"/>
    <w:rsid w:val="005E0F03"/>
    <w:rsid w:val="005E2F6E"/>
    <w:rsid w:val="005E45E1"/>
    <w:rsid w:val="005E4C5E"/>
    <w:rsid w:val="005E53E0"/>
    <w:rsid w:val="005E5E19"/>
    <w:rsid w:val="005E74FE"/>
    <w:rsid w:val="005F02D1"/>
    <w:rsid w:val="005F075A"/>
    <w:rsid w:val="005F2C1D"/>
    <w:rsid w:val="005F5487"/>
    <w:rsid w:val="005F5D3A"/>
    <w:rsid w:val="005F6003"/>
    <w:rsid w:val="00601B74"/>
    <w:rsid w:val="00607BEC"/>
    <w:rsid w:val="006110C1"/>
    <w:rsid w:val="00612AE7"/>
    <w:rsid w:val="00613CEE"/>
    <w:rsid w:val="00621B4B"/>
    <w:rsid w:val="0062218A"/>
    <w:rsid w:val="00624902"/>
    <w:rsid w:val="0063046E"/>
    <w:rsid w:val="00631E9A"/>
    <w:rsid w:val="00632DD1"/>
    <w:rsid w:val="0063435C"/>
    <w:rsid w:val="00636973"/>
    <w:rsid w:val="006440D2"/>
    <w:rsid w:val="006475D6"/>
    <w:rsid w:val="00647EEA"/>
    <w:rsid w:val="00650E8A"/>
    <w:rsid w:val="00654FCE"/>
    <w:rsid w:val="00656D3E"/>
    <w:rsid w:val="0065729B"/>
    <w:rsid w:val="00657F71"/>
    <w:rsid w:val="00660FD8"/>
    <w:rsid w:val="0066152E"/>
    <w:rsid w:val="00663275"/>
    <w:rsid w:val="006640D0"/>
    <w:rsid w:val="006644F0"/>
    <w:rsid w:val="006648C7"/>
    <w:rsid w:val="0067149C"/>
    <w:rsid w:val="00672CE4"/>
    <w:rsid w:val="00673338"/>
    <w:rsid w:val="00673E90"/>
    <w:rsid w:val="00674471"/>
    <w:rsid w:val="00674674"/>
    <w:rsid w:val="0067509E"/>
    <w:rsid w:val="00675CAC"/>
    <w:rsid w:val="0067627B"/>
    <w:rsid w:val="00676CA9"/>
    <w:rsid w:val="00677873"/>
    <w:rsid w:val="00677B51"/>
    <w:rsid w:val="00677CD1"/>
    <w:rsid w:val="006821FA"/>
    <w:rsid w:val="00684BE8"/>
    <w:rsid w:val="006900ED"/>
    <w:rsid w:val="00690A88"/>
    <w:rsid w:val="0069239B"/>
    <w:rsid w:val="00694517"/>
    <w:rsid w:val="006A686B"/>
    <w:rsid w:val="006A7D78"/>
    <w:rsid w:val="006B05CD"/>
    <w:rsid w:val="006B1DC1"/>
    <w:rsid w:val="006B3824"/>
    <w:rsid w:val="006B4A9A"/>
    <w:rsid w:val="006C231B"/>
    <w:rsid w:val="006C2944"/>
    <w:rsid w:val="006C30EE"/>
    <w:rsid w:val="006C63F5"/>
    <w:rsid w:val="006C6AB8"/>
    <w:rsid w:val="006D0992"/>
    <w:rsid w:val="006E04B4"/>
    <w:rsid w:val="006E5CC7"/>
    <w:rsid w:val="006E791F"/>
    <w:rsid w:val="006F1020"/>
    <w:rsid w:val="006F29CE"/>
    <w:rsid w:val="006F3C39"/>
    <w:rsid w:val="006F5F01"/>
    <w:rsid w:val="006F73F7"/>
    <w:rsid w:val="006F7CEC"/>
    <w:rsid w:val="007021A9"/>
    <w:rsid w:val="007064A1"/>
    <w:rsid w:val="00707014"/>
    <w:rsid w:val="00707E84"/>
    <w:rsid w:val="007104EA"/>
    <w:rsid w:val="00713230"/>
    <w:rsid w:val="00713821"/>
    <w:rsid w:val="00713E46"/>
    <w:rsid w:val="007166F5"/>
    <w:rsid w:val="007201E6"/>
    <w:rsid w:val="00723C4B"/>
    <w:rsid w:val="007242BF"/>
    <w:rsid w:val="007243FC"/>
    <w:rsid w:val="0072576D"/>
    <w:rsid w:val="007265E0"/>
    <w:rsid w:val="00726DBF"/>
    <w:rsid w:val="00731D6E"/>
    <w:rsid w:val="00733289"/>
    <w:rsid w:val="00735E14"/>
    <w:rsid w:val="00736CAF"/>
    <w:rsid w:val="00737B84"/>
    <w:rsid w:val="00741D7B"/>
    <w:rsid w:val="0074254C"/>
    <w:rsid w:val="00742A3E"/>
    <w:rsid w:val="0074459C"/>
    <w:rsid w:val="007458EF"/>
    <w:rsid w:val="00747766"/>
    <w:rsid w:val="0075325B"/>
    <w:rsid w:val="007549F5"/>
    <w:rsid w:val="00754B4B"/>
    <w:rsid w:val="00760918"/>
    <w:rsid w:val="00760DA2"/>
    <w:rsid w:val="00760DE0"/>
    <w:rsid w:val="00760FD1"/>
    <w:rsid w:val="0076207D"/>
    <w:rsid w:val="00762C53"/>
    <w:rsid w:val="00763158"/>
    <w:rsid w:val="00765401"/>
    <w:rsid w:val="00766B83"/>
    <w:rsid w:val="00766F94"/>
    <w:rsid w:val="0077606D"/>
    <w:rsid w:val="00777C00"/>
    <w:rsid w:val="0078066A"/>
    <w:rsid w:val="00781E42"/>
    <w:rsid w:val="0078273D"/>
    <w:rsid w:val="007827A2"/>
    <w:rsid w:val="00784F00"/>
    <w:rsid w:val="0078652E"/>
    <w:rsid w:val="00794F0E"/>
    <w:rsid w:val="00797BD0"/>
    <w:rsid w:val="007B2210"/>
    <w:rsid w:val="007B58EC"/>
    <w:rsid w:val="007B7D82"/>
    <w:rsid w:val="007C320B"/>
    <w:rsid w:val="007C79C0"/>
    <w:rsid w:val="007D3EED"/>
    <w:rsid w:val="007D52CC"/>
    <w:rsid w:val="007D718F"/>
    <w:rsid w:val="007E033E"/>
    <w:rsid w:val="007E0347"/>
    <w:rsid w:val="007E1C0F"/>
    <w:rsid w:val="007E3C1C"/>
    <w:rsid w:val="007E4D08"/>
    <w:rsid w:val="007E4EDC"/>
    <w:rsid w:val="007E7FC5"/>
    <w:rsid w:val="007F1983"/>
    <w:rsid w:val="007F3417"/>
    <w:rsid w:val="007F3BA3"/>
    <w:rsid w:val="007F3CE4"/>
    <w:rsid w:val="007F6156"/>
    <w:rsid w:val="00800820"/>
    <w:rsid w:val="00802349"/>
    <w:rsid w:val="00802C25"/>
    <w:rsid w:val="008035DA"/>
    <w:rsid w:val="008049B8"/>
    <w:rsid w:val="00807011"/>
    <w:rsid w:val="008113DC"/>
    <w:rsid w:val="0081299D"/>
    <w:rsid w:val="00813011"/>
    <w:rsid w:val="00813056"/>
    <w:rsid w:val="00813CE2"/>
    <w:rsid w:val="008152E1"/>
    <w:rsid w:val="008200D0"/>
    <w:rsid w:val="008206E2"/>
    <w:rsid w:val="008209B3"/>
    <w:rsid w:val="00820F93"/>
    <w:rsid w:val="008222E8"/>
    <w:rsid w:val="008243CA"/>
    <w:rsid w:val="008265E0"/>
    <w:rsid w:val="008305BB"/>
    <w:rsid w:val="0083148D"/>
    <w:rsid w:val="00831AA1"/>
    <w:rsid w:val="00831FEA"/>
    <w:rsid w:val="00833280"/>
    <w:rsid w:val="00833703"/>
    <w:rsid w:val="00835EE3"/>
    <w:rsid w:val="00837956"/>
    <w:rsid w:val="00841045"/>
    <w:rsid w:val="0084293F"/>
    <w:rsid w:val="00842BAD"/>
    <w:rsid w:val="00843C69"/>
    <w:rsid w:val="008450C8"/>
    <w:rsid w:val="00854D49"/>
    <w:rsid w:val="00855D80"/>
    <w:rsid w:val="00856E91"/>
    <w:rsid w:val="00863356"/>
    <w:rsid w:val="00864227"/>
    <w:rsid w:val="0086485D"/>
    <w:rsid w:val="00864C87"/>
    <w:rsid w:val="008655EF"/>
    <w:rsid w:val="00871A92"/>
    <w:rsid w:val="00873230"/>
    <w:rsid w:val="00873C14"/>
    <w:rsid w:val="00873FAA"/>
    <w:rsid w:val="0087412D"/>
    <w:rsid w:val="008807AF"/>
    <w:rsid w:val="00883027"/>
    <w:rsid w:val="00890685"/>
    <w:rsid w:val="00891BBE"/>
    <w:rsid w:val="008927EC"/>
    <w:rsid w:val="008927F8"/>
    <w:rsid w:val="00893B06"/>
    <w:rsid w:val="00893F4D"/>
    <w:rsid w:val="008A1352"/>
    <w:rsid w:val="008A2D18"/>
    <w:rsid w:val="008A5EE2"/>
    <w:rsid w:val="008A7B09"/>
    <w:rsid w:val="008A7CBB"/>
    <w:rsid w:val="008B688B"/>
    <w:rsid w:val="008B6FA1"/>
    <w:rsid w:val="008B7B66"/>
    <w:rsid w:val="008C6E3C"/>
    <w:rsid w:val="008C73EB"/>
    <w:rsid w:val="008D01D9"/>
    <w:rsid w:val="008D0D16"/>
    <w:rsid w:val="008D205E"/>
    <w:rsid w:val="008D3F1D"/>
    <w:rsid w:val="008D5016"/>
    <w:rsid w:val="008D63EF"/>
    <w:rsid w:val="008E047E"/>
    <w:rsid w:val="008E0C95"/>
    <w:rsid w:val="008E1A39"/>
    <w:rsid w:val="008E2A5C"/>
    <w:rsid w:val="008E45DE"/>
    <w:rsid w:val="008E4ED2"/>
    <w:rsid w:val="008E6AB6"/>
    <w:rsid w:val="008F36B8"/>
    <w:rsid w:val="008F58D6"/>
    <w:rsid w:val="008F6069"/>
    <w:rsid w:val="008F7217"/>
    <w:rsid w:val="008F724C"/>
    <w:rsid w:val="009076EC"/>
    <w:rsid w:val="009113EE"/>
    <w:rsid w:val="009118D0"/>
    <w:rsid w:val="00913D85"/>
    <w:rsid w:val="0091453F"/>
    <w:rsid w:val="009257B0"/>
    <w:rsid w:val="009257FC"/>
    <w:rsid w:val="00927EA2"/>
    <w:rsid w:val="009319DB"/>
    <w:rsid w:val="00932E4A"/>
    <w:rsid w:val="00934537"/>
    <w:rsid w:val="0093742D"/>
    <w:rsid w:val="00941C9F"/>
    <w:rsid w:val="00941F7B"/>
    <w:rsid w:val="00944713"/>
    <w:rsid w:val="009451D6"/>
    <w:rsid w:val="00950CA6"/>
    <w:rsid w:val="009510A2"/>
    <w:rsid w:val="00951EC2"/>
    <w:rsid w:val="00956F68"/>
    <w:rsid w:val="00957739"/>
    <w:rsid w:val="009615D1"/>
    <w:rsid w:val="009637BA"/>
    <w:rsid w:val="00965CCF"/>
    <w:rsid w:val="0096763D"/>
    <w:rsid w:val="00967AC5"/>
    <w:rsid w:val="00970412"/>
    <w:rsid w:val="00970B30"/>
    <w:rsid w:val="00970B45"/>
    <w:rsid w:val="00971CA7"/>
    <w:rsid w:val="0097224C"/>
    <w:rsid w:val="009733E2"/>
    <w:rsid w:val="00974197"/>
    <w:rsid w:val="00981BED"/>
    <w:rsid w:val="00982086"/>
    <w:rsid w:val="009825D1"/>
    <w:rsid w:val="00987E78"/>
    <w:rsid w:val="009934D7"/>
    <w:rsid w:val="0099453D"/>
    <w:rsid w:val="00994ED2"/>
    <w:rsid w:val="009965E5"/>
    <w:rsid w:val="00997205"/>
    <w:rsid w:val="009A04E6"/>
    <w:rsid w:val="009A22EE"/>
    <w:rsid w:val="009A4528"/>
    <w:rsid w:val="009A6116"/>
    <w:rsid w:val="009A74D8"/>
    <w:rsid w:val="009A7DF0"/>
    <w:rsid w:val="009B0468"/>
    <w:rsid w:val="009B0F2C"/>
    <w:rsid w:val="009B481F"/>
    <w:rsid w:val="009C0A96"/>
    <w:rsid w:val="009C1EEC"/>
    <w:rsid w:val="009C3F89"/>
    <w:rsid w:val="009D0059"/>
    <w:rsid w:val="009D1548"/>
    <w:rsid w:val="009D1EBC"/>
    <w:rsid w:val="009D2472"/>
    <w:rsid w:val="009D36A8"/>
    <w:rsid w:val="009E66C6"/>
    <w:rsid w:val="009E6E1B"/>
    <w:rsid w:val="009F00E7"/>
    <w:rsid w:val="009F1BE2"/>
    <w:rsid w:val="009F2587"/>
    <w:rsid w:val="009F3074"/>
    <w:rsid w:val="009F3FCB"/>
    <w:rsid w:val="009F63E4"/>
    <w:rsid w:val="009F6519"/>
    <w:rsid w:val="009F715D"/>
    <w:rsid w:val="009F7461"/>
    <w:rsid w:val="00A00691"/>
    <w:rsid w:val="00A00E34"/>
    <w:rsid w:val="00A0412D"/>
    <w:rsid w:val="00A04CE7"/>
    <w:rsid w:val="00A04F69"/>
    <w:rsid w:val="00A052D5"/>
    <w:rsid w:val="00A108E3"/>
    <w:rsid w:val="00A122C2"/>
    <w:rsid w:val="00A14085"/>
    <w:rsid w:val="00A14B2E"/>
    <w:rsid w:val="00A15500"/>
    <w:rsid w:val="00A20493"/>
    <w:rsid w:val="00A260E9"/>
    <w:rsid w:val="00A27C36"/>
    <w:rsid w:val="00A30A9D"/>
    <w:rsid w:val="00A326FB"/>
    <w:rsid w:val="00A34F25"/>
    <w:rsid w:val="00A35FD8"/>
    <w:rsid w:val="00A37962"/>
    <w:rsid w:val="00A413BE"/>
    <w:rsid w:val="00A5102C"/>
    <w:rsid w:val="00A53477"/>
    <w:rsid w:val="00A536E1"/>
    <w:rsid w:val="00A54514"/>
    <w:rsid w:val="00A55299"/>
    <w:rsid w:val="00A57517"/>
    <w:rsid w:val="00A57C53"/>
    <w:rsid w:val="00A6060B"/>
    <w:rsid w:val="00A6094E"/>
    <w:rsid w:val="00A626D3"/>
    <w:rsid w:val="00A62E39"/>
    <w:rsid w:val="00A62EFB"/>
    <w:rsid w:val="00A63B5F"/>
    <w:rsid w:val="00A708CF"/>
    <w:rsid w:val="00A72354"/>
    <w:rsid w:val="00A72BEA"/>
    <w:rsid w:val="00A74FD6"/>
    <w:rsid w:val="00A7707C"/>
    <w:rsid w:val="00A80E09"/>
    <w:rsid w:val="00A82F9F"/>
    <w:rsid w:val="00A8418B"/>
    <w:rsid w:val="00A86F30"/>
    <w:rsid w:val="00A9192D"/>
    <w:rsid w:val="00A94612"/>
    <w:rsid w:val="00A959C5"/>
    <w:rsid w:val="00A96DB1"/>
    <w:rsid w:val="00A97287"/>
    <w:rsid w:val="00AA60CE"/>
    <w:rsid w:val="00AA748E"/>
    <w:rsid w:val="00AA7781"/>
    <w:rsid w:val="00AB1647"/>
    <w:rsid w:val="00AB253F"/>
    <w:rsid w:val="00AB491C"/>
    <w:rsid w:val="00AB4A4E"/>
    <w:rsid w:val="00AB64EB"/>
    <w:rsid w:val="00AB6C07"/>
    <w:rsid w:val="00AB76D4"/>
    <w:rsid w:val="00AB7B64"/>
    <w:rsid w:val="00AC1AB1"/>
    <w:rsid w:val="00AC40F1"/>
    <w:rsid w:val="00AC4832"/>
    <w:rsid w:val="00AC70CC"/>
    <w:rsid w:val="00AC78BB"/>
    <w:rsid w:val="00AD0025"/>
    <w:rsid w:val="00AD1F62"/>
    <w:rsid w:val="00AD5C8E"/>
    <w:rsid w:val="00AD620F"/>
    <w:rsid w:val="00AD6504"/>
    <w:rsid w:val="00AD686D"/>
    <w:rsid w:val="00AD6A4F"/>
    <w:rsid w:val="00AD6CC9"/>
    <w:rsid w:val="00AE007A"/>
    <w:rsid w:val="00AE426C"/>
    <w:rsid w:val="00AE48E9"/>
    <w:rsid w:val="00AE6C64"/>
    <w:rsid w:val="00AE7C90"/>
    <w:rsid w:val="00AF01F7"/>
    <w:rsid w:val="00AF055D"/>
    <w:rsid w:val="00AF14E6"/>
    <w:rsid w:val="00AF2588"/>
    <w:rsid w:val="00AF3B36"/>
    <w:rsid w:val="00AF4421"/>
    <w:rsid w:val="00AF44B4"/>
    <w:rsid w:val="00AF7B95"/>
    <w:rsid w:val="00B026F1"/>
    <w:rsid w:val="00B02790"/>
    <w:rsid w:val="00B05128"/>
    <w:rsid w:val="00B05F26"/>
    <w:rsid w:val="00B06A1C"/>
    <w:rsid w:val="00B0739A"/>
    <w:rsid w:val="00B11AFA"/>
    <w:rsid w:val="00B135A8"/>
    <w:rsid w:val="00B1465B"/>
    <w:rsid w:val="00B15F58"/>
    <w:rsid w:val="00B16134"/>
    <w:rsid w:val="00B1684D"/>
    <w:rsid w:val="00B17467"/>
    <w:rsid w:val="00B23A39"/>
    <w:rsid w:val="00B26C01"/>
    <w:rsid w:val="00B30DC4"/>
    <w:rsid w:val="00B35B7A"/>
    <w:rsid w:val="00B3776C"/>
    <w:rsid w:val="00B45493"/>
    <w:rsid w:val="00B543EC"/>
    <w:rsid w:val="00B60CE3"/>
    <w:rsid w:val="00B61759"/>
    <w:rsid w:val="00B66CD8"/>
    <w:rsid w:val="00B70B1C"/>
    <w:rsid w:val="00B7355C"/>
    <w:rsid w:val="00B740F8"/>
    <w:rsid w:val="00B752BA"/>
    <w:rsid w:val="00B80248"/>
    <w:rsid w:val="00B83151"/>
    <w:rsid w:val="00B94D7B"/>
    <w:rsid w:val="00B96BCA"/>
    <w:rsid w:val="00B978BC"/>
    <w:rsid w:val="00BA2C70"/>
    <w:rsid w:val="00BA5FBB"/>
    <w:rsid w:val="00BA6608"/>
    <w:rsid w:val="00BB0F1A"/>
    <w:rsid w:val="00BB2470"/>
    <w:rsid w:val="00BC0094"/>
    <w:rsid w:val="00BC1715"/>
    <w:rsid w:val="00BC2580"/>
    <w:rsid w:val="00BC49BD"/>
    <w:rsid w:val="00BC580B"/>
    <w:rsid w:val="00BC5E82"/>
    <w:rsid w:val="00BC5F1B"/>
    <w:rsid w:val="00BD041B"/>
    <w:rsid w:val="00BD0E2F"/>
    <w:rsid w:val="00BD23AB"/>
    <w:rsid w:val="00BD5744"/>
    <w:rsid w:val="00BD5F2E"/>
    <w:rsid w:val="00BD66F8"/>
    <w:rsid w:val="00BD7CD7"/>
    <w:rsid w:val="00BE0232"/>
    <w:rsid w:val="00BE2EFE"/>
    <w:rsid w:val="00BE3B9F"/>
    <w:rsid w:val="00BF04EB"/>
    <w:rsid w:val="00BF1515"/>
    <w:rsid w:val="00BF248D"/>
    <w:rsid w:val="00BF34E3"/>
    <w:rsid w:val="00BF42E2"/>
    <w:rsid w:val="00BF4F93"/>
    <w:rsid w:val="00C00678"/>
    <w:rsid w:val="00C05E88"/>
    <w:rsid w:val="00C05F00"/>
    <w:rsid w:val="00C07E3D"/>
    <w:rsid w:val="00C114CF"/>
    <w:rsid w:val="00C124AB"/>
    <w:rsid w:val="00C129DA"/>
    <w:rsid w:val="00C14092"/>
    <w:rsid w:val="00C156AD"/>
    <w:rsid w:val="00C15A95"/>
    <w:rsid w:val="00C16EE1"/>
    <w:rsid w:val="00C17EC1"/>
    <w:rsid w:val="00C2175D"/>
    <w:rsid w:val="00C2208C"/>
    <w:rsid w:val="00C22491"/>
    <w:rsid w:val="00C235DF"/>
    <w:rsid w:val="00C247FB"/>
    <w:rsid w:val="00C25CE0"/>
    <w:rsid w:val="00C26100"/>
    <w:rsid w:val="00C27A69"/>
    <w:rsid w:val="00C31AC4"/>
    <w:rsid w:val="00C34223"/>
    <w:rsid w:val="00C34720"/>
    <w:rsid w:val="00C3487D"/>
    <w:rsid w:val="00C3786D"/>
    <w:rsid w:val="00C4008C"/>
    <w:rsid w:val="00C4192A"/>
    <w:rsid w:val="00C41EDC"/>
    <w:rsid w:val="00C42A2C"/>
    <w:rsid w:val="00C42B0C"/>
    <w:rsid w:val="00C442C6"/>
    <w:rsid w:val="00C45082"/>
    <w:rsid w:val="00C54353"/>
    <w:rsid w:val="00C5572F"/>
    <w:rsid w:val="00C56D1C"/>
    <w:rsid w:val="00C56EDC"/>
    <w:rsid w:val="00C57886"/>
    <w:rsid w:val="00C62585"/>
    <w:rsid w:val="00C65AE1"/>
    <w:rsid w:val="00C664C0"/>
    <w:rsid w:val="00C7069A"/>
    <w:rsid w:val="00C750CE"/>
    <w:rsid w:val="00C7516A"/>
    <w:rsid w:val="00C768E1"/>
    <w:rsid w:val="00C76D58"/>
    <w:rsid w:val="00C7731B"/>
    <w:rsid w:val="00C80121"/>
    <w:rsid w:val="00C84FF0"/>
    <w:rsid w:val="00C855AB"/>
    <w:rsid w:val="00C91986"/>
    <w:rsid w:val="00C91C34"/>
    <w:rsid w:val="00C91EE2"/>
    <w:rsid w:val="00C9309B"/>
    <w:rsid w:val="00C94EE7"/>
    <w:rsid w:val="00C97154"/>
    <w:rsid w:val="00C97B69"/>
    <w:rsid w:val="00CA1196"/>
    <w:rsid w:val="00CA42B5"/>
    <w:rsid w:val="00CA46F7"/>
    <w:rsid w:val="00CA4BFF"/>
    <w:rsid w:val="00CA53AA"/>
    <w:rsid w:val="00CB0911"/>
    <w:rsid w:val="00CB141F"/>
    <w:rsid w:val="00CB2027"/>
    <w:rsid w:val="00CB4877"/>
    <w:rsid w:val="00CB661D"/>
    <w:rsid w:val="00CC14B4"/>
    <w:rsid w:val="00CC1C11"/>
    <w:rsid w:val="00CC3B63"/>
    <w:rsid w:val="00CC4ACD"/>
    <w:rsid w:val="00CC6749"/>
    <w:rsid w:val="00CD1D6D"/>
    <w:rsid w:val="00CD2A32"/>
    <w:rsid w:val="00CD39FE"/>
    <w:rsid w:val="00CD4A03"/>
    <w:rsid w:val="00CD5591"/>
    <w:rsid w:val="00CD6598"/>
    <w:rsid w:val="00CD772D"/>
    <w:rsid w:val="00CD7ECD"/>
    <w:rsid w:val="00CE0317"/>
    <w:rsid w:val="00CE0BCE"/>
    <w:rsid w:val="00CE542C"/>
    <w:rsid w:val="00CE7535"/>
    <w:rsid w:val="00CE7645"/>
    <w:rsid w:val="00CE765D"/>
    <w:rsid w:val="00CF29DF"/>
    <w:rsid w:val="00CF49E5"/>
    <w:rsid w:val="00CF61B0"/>
    <w:rsid w:val="00CF6A38"/>
    <w:rsid w:val="00D020F2"/>
    <w:rsid w:val="00D022BA"/>
    <w:rsid w:val="00D061DD"/>
    <w:rsid w:val="00D10FCC"/>
    <w:rsid w:val="00D14FCA"/>
    <w:rsid w:val="00D23E5F"/>
    <w:rsid w:val="00D244D7"/>
    <w:rsid w:val="00D263CE"/>
    <w:rsid w:val="00D31CE7"/>
    <w:rsid w:val="00D32DD9"/>
    <w:rsid w:val="00D35576"/>
    <w:rsid w:val="00D42398"/>
    <w:rsid w:val="00D53E76"/>
    <w:rsid w:val="00D54459"/>
    <w:rsid w:val="00D56796"/>
    <w:rsid w:val="00D60D59"/>
    <w:rsid w:val="00D6296A"/>
    <w:rsid w:val="00D63330"/>
    <w:rsid w:val="00D63EA8"/>
    <w:rsid w:val="00D669E1"/>
    <w:rsid w:val="00D67620"/>
    <w:rsid w:val="00D71A14"/>
    <w:rsid w:val="00D721DE"/>
    <w:rsid w:val="00D72B0B"/>
    <w:rsid w:val="00D7322D"/>
    <w:rsid w:val="00D73893"/>
    <w:rsid w:val="00D82295"/>
    <w:rsid w:val="00D848E4"/>
    <w:rsid w:val="00D874AA"/>
    <w:rsid w:val="00D927AC"/>
    <w:rsid w:val="00D93645"/>
    <w:rsid w:val="00D94405"/>
    <w:rsid w:val="00D96F20"/>
    <w:rsid w:val="00D97144"/>
    <w:rsid w:val="00DA2789"/>
    <w:rsid w:val="00DA291A"/>
    <w:rsid w:val="00DA602F"/>
    <w:rsid w:val="00DB022C"/>
    <w:rsid w:val="00DB5958"/>
    <w:rsid w:val="00DB6157"/>
    <w:rsid w:val="00DB73AE"/>
    <w:rsid w:val="00DC1B79"/>
    <w:rsid w:val="00DC21B5"/>
    <w:rsid w:val="00DC2328"/>
    <w:rsid w:val="00DC5DB8"/>
    <w:rsid w:val="00DC5FCC"/>
    <w:rsid w:val="00DC60D1"/>
    <w:rsid w:val="00DD5BAE"/>
    <w:rsid w:val="00DD6DF8"/>
    <w:rsid w:val="00DD7045"/>
    <w:rsid w:val="00DD7CB7"/>
    <w:rsid w:val="00DD7DD2"/>
    <w:rsid w:val="00DD7EDC"/>
    <w:rsid w:val="00DE3E9F"/>
    <w:rsid w:val="00DE47AC"/>
    <w:rsid w:val="00DE550E"/>
    <w:rsid w:val="00DF4D53"/>
    <w:rsid w:val="00DF5530"/>
    <w:rsid w:val="00DF647C"/>
    <w:rsid w:val="00DF71C9"/>
    <w:rsid w:val="00E0159E"/>
    <w:rsid w:val="00E02527"/>
    <w:rsid w:val="00E02572"/>
    <w:rsid w:val="00E037CA"/>
    <w:rsid w:val="00E04D90"/>
    <w:rsid w:val="00E05558"/>
    <w:rsid w:val="00E10215"/>
    <w:rsid w:val="00E10966"/>
    <w:rsid w:val="00E11541"/>
    <w:rsid w:val="00E13427"/>
    <w:rsid w:val="00E14CE3"/>
    <w:rsid w:val="00E1698B"/>
    <w:rsid w:val="00E21345"/>
    <w:rsid w:val="00E225AC"/>
    <w:rsid w:val="00E2762C"/>
    <w:rsid w:val="00E3115A"/>
    <w:rsid w:val="00E3152C"/>
    <w:rsid w:val="00E370BC"/>
    <w:rsid w:val="00E40AF7"/>
    <w:rsid w:val="00E4471B"/>
    <w:rsid w:val="00E44DAF"/>
    <w:rsid w:val="00E47A59"/>
    <w:rsid w:val="00E53008"/>
    <w:rsid w:val="00E539CE"/>
    <w:rsid w:val="00E53B8E"/>
    <w:rsid w:val="00E55555"/>
    <w:rsid w:val="00E55713"/>
    <w:rsid w:val="00E55D91"/>
    <w:rsid w:val="00E55EF4"/>
    <w:rsid w:val="00E56BE9"/>
    <w:rsid w:val="00E60C00"/>
    <w:rsid w:val="00E619CA"/>
    <w:rsid w:val="00E6211B"/>
    <w:rsid w:val="00E63DE2"/>
    <w:rsid w:val="00E710F4"/>
    <w:rsid w:val="00E752C5"/>
    <w:rsid w:val="00E76491"/>
    <w:rsid w:val="00E83C2B"/>
    <w:rsid w:val="00E90AD5"/>
    <w:rsid w:val="00E962E9"/>
    <w:rsid w:val="00E96D1D"/>
    <w:rsid w:val="00EA5307"/>
    <w:rsid w:val="00EB1DFF"/>
    <w:rsid w:val="00EB2B80"/>
    <w:rsid w:val="00EB2C26"/>
    <w:rsid w:val="00EB31FE"/>
    <w:rsid w:val="00EB4A8A"/>
    <w:rsid w:val="00EB56AD"/>
    <w:rsid w:val="00EB6925"/>
    <w:rsid w:val="00EB69EE"/>
    <w:rsid w:val="00EC388B"/>
    <w:rsid w:val="00EC78B4"/>
    <w:rsid w:val="00ED381A"/>
    <w:rsid w:val="00ED5F60"/>
    <w:rsid w:val="00EE01FB"/>
    <w:rsid w:val="00EE10B2"/>
    <w:rsid w:val="00EE24EA"/>
    <w:rsid w:val="00EE2F78"/>
    <w:rsid w:val="00EE4C0F"/>
    <w:rsid w:val="00EE550D"/>
    <w:rsid w:val="00EE614B"/>
    <w:rsid w:val="00EF0900"/>
    <w:rsid w:val="00EF0C94"/>
    <w:rsid w:val="00EF175A"/>
    <w:rsid w:val="00EF2F0A"/>
    <w:rsid w:val="00EF6895"/>
    <w:rsid w:val="00F02CF6"/>
    <w:rsid w:val="00F0385B"/>
    <w:rsid w:val="00F071C4"/>
    <w:rsid w:val="00F12876"/>
    <w:rsid w:val="00F12F2C"/>
    <w:rsid w:val="00F16472"/>
    <w:rsid w:val="00F172F0"/>
    <w:rsid w:val="00F20D28"/>
    <w:rsid w:val="00F20EB6"/>
    <w:rsid w:val="00F24BA3"/>
    <w:rsid w:val="00F24C4E"/>
    <w:rsid w:val="00F302B9"/>
    <w:rsid w:val="00F35926"/>
    <w:rsid w:val="00F372B5"/>
    <w:rsid w:val="00F4098B"/>
    <w:rsid w:val="00F434AD"/>
    <w:rsid w:val="00F465E7"/>
    <w:rsid w:val="00F46A35"/>
    <w:rsid w:val="00F4729C"/>
    <w:rsid w:val="00F50EA2"/>
    <w:rsid w:val="00F532F8"/>
    <w:rsid w:val="00F53ACB"/>
    <w:rsid w:val="00F56285"/>
    <w:rsid w:val="00F563F7"/>
    <w:rsid w:val="00F57A45"/>
    <w:rsid w:val="00F6155A"/>
    <w:rsid w:val="00F65114"/>
    <w:rsid w:val="00F65320"/>
    <w:rsid w:val="00F656CE"/>
    <w:rsid w:val="00F65FD0"/>
    <w:rsid w:val="00F66E60"/>
    <w:rsid w:val="00F6721E"/>
    <w:rsid w:val="00F7008E"/>
    <w:rsid w:val="00F7053C"/>
    <w:rsid w:val="00F74E99"/>
    <w:rsid w:val="00F761BD"/>
    <w:rsid w:val="00F76926"/>
    <w:rsid w:val="00F86DBC"/>
    <w:rsid w:val="00F93630"/>
    <w:rsid w:val="00F94CE8"/>
    <w:rsid w:val="00F975FE"/>
    <w:rsid w:val="00FB04FE"/>
    <w:rsid w:val="00FB15A8"/>
    <w:rsid w:val="00FB3EAF"/>
    <w:rsid w:val="00FB7CA2"/>
    <w:rsid w:val="00FC0B40"/>
    <w:rsid w:val="00FC1C5A"/>
    <w:rsid w:val="00FC28E9"/>
    <w:rsid w:val="00FC5290"/>
    <w:rsid w:val="00FC5CB3"/>
    <w:rsid w:val="00FC6009"/>
    <w:rsid w:val="00FC6A84"/>
    <w:rsid w:val="00FC705D"/>
    <w:rsid w:val="00FD16CE"/>
    <w:rsid w:val="00FD1CA5"/>
    <w:rsid w:val="00FD36BD"/>
    <w:rsid w:val="00FD3932"/>
    <w:rsid w:val="00FD3F05"/>
    <w:rsid w:val="00FD4698"/>
    <w:rsid w:val="00FD4CE9"/>
    <w:rsid w:val="00FD6BF1"/>
    <w:rsid w:val="00FD6F2C"/>
    <w:rsid w:val="00FE0349"/>
    <w:rsid w:val="00FE15EC"/>
    <w:rsid w:val="00FE2077"/>
    <w:rsid w:val="00FE3802"/>
    <w:rsid w:val="00FE4BCF"/>
    <w:rsid w:val="00FE68FB"/>
    <w:rsid w:val="00FF2F8F"/>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DA296E-B3A9-4918-BAF1-2314870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DC5D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rPr>
  </w:style>
  <w:style w:type="character" w:customStyle="1" w:styleId="af6">
    <w:name w:val="Цветовое выделение"/>
    <w:uiPriority w:val="99"/>
    <w:rsid w:val="003E2144"/>
    <w:rPr>
      <w:b/>
      <w:color w:val="000080"/>
    </w:rPr>
  </w:style>
  <w:style w:type="table" w:styleId="af7">
    <w:name w:val="Table Grid"/>
    <w:basedOn w:val="a1"/>
    <w:uiPriority w:val="59"/>
    <w:rsid w:val="003E21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2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3">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 w:type="character" w:customStyle="1" w:styleId="20">
    <w:name w:val="Заголовок 2 Знак"/>
    <w:basedOn w:val="a0"/>
    <w:link w:val="2"/>
    <w:uiPriority w:val="9"/>
    <w:rsid w:val="00DC5DB8"/>
    <w:rPr>
      <w:rFonts w:asciiTheme="majorHAnsi" w:eastAsiaTheme="majorEastAsia" w:hAnsiTheme="majorHAnsi" w:cstheme="majorBidi"/>
      <w:b/>
      <w:bCs/>
      <w:color w:val="4F81BD" w:themeColor="accent1"/>
      <w:sz w:val="26"/>
      <w:szCs w:val="26"/>
    </w:rPr>
  </w:style>
  <w:style w:type="paragraph" w:customStyle="1" w:styleId="s1">
    <w:name w:val="s_1"/>
    <w:basedOn w:val="a"/>
    <w:rsid w:val="003664C9"/>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basedOn w:val="a0"/>
    <w:uiPriority w:val="22"/>
    <w:qFormat/>
    <w:rsid w:val="003664C9"/>
    <w:rPr>
      <w:b/>
      <w:bCs/>
    </w:rPr>
  </w:style>
  <w:style w:type="paragraph" w:customStyle="1" w:styleId="ConsPlusTitlePage">
    <w:name w:val="ConsPlusTitlePage"/>
    <w:rsid w:val="00164198"/>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3088">
      <w:bodyDiv w:val="1"/>
      <w:marLeft w:val="0"/>
      <w:marRight w:val="0"/>
      <w:marTop w:val="0"/>
      <w:marBottom w:val="0"/>
      <w:divBdr>
        <w:top w:val="none" w:sz="0" w:space="0" w:color="auto"/>
        <w:left w:val="none" w:sz="0" w:space="0" w:color="auto"/>
        <w:bottom w:val="none" w:sz="0" w:space="0" w:color="auto"/>
        <w:right w:val="none" w:sz="0" w:space="0" w:color="auto"/>
      </w:divBdr>
    </w:div>
    <w:div w:id="222179887">
      <w:bodyDiv w:val="1"/>
      <w:marLeft w:val="0"/>
      <w:marRight w:val="0"/>
      <w:marTop w:val="0"/>
      <w:marBottom w:val="0"/>
      <w:divBdr>
        <w:top w:val="none" w:sz="0" w:space="0" w:color="auto"/>
        <w:left w:val="none" w:sz="0" w:space="0" w:color="auto"/>
        <w:bottom w:val="none" w:sz="0" w:space="0" w:color="auto"/>
        <w:right w:val="none" w:sz="0" w:space="0" w:color="auto"/>
      </w:divBdr>
    </w:div>
    <w:div w:id="1343388996">
      <w:bodyDiv w:val="1"/>
      <w:marLeft w:val="0"/>
      <w:marRight w:val="0"/>
      <w:marTop w:val="0"/>
      <w:marBottom w:val="0"/>
      <w:divBdr>
        <w:top w:val="none" w:sz="0" w:space="0" w:color="auto"/>
        <w:left w:val="none" w:sz="0" w:space="0" w:color="auto"/>
        <w:bottom w:val="none" w:sz="0" w:space="0" w:color="auto"/>
        <w:right w:val="none" w:sz="0" w:space="0" w:color="auto"/>
      </w:divBdr>
    </w:div>
    <w:div w:id="1694115752">
      <w:bodyDiv w:val="1"/>
      <w:marLeft w:val="0"/>
      <w:marRight w:val="0"/>
      <w:marTop w:val="0"/>
      <w:marBottom w:val="0"/>
      <w:divBdr>
        <w:top w:val="none" w:sz="0" w:space="0" w:color="auto"/>
        <w:left w:val="none" w:sz="0" w:space="0" w:color="auto"/>
        <w:bottom w:val="none" w:sz="0" w:space="0" w:color="auto"/>
        <w:right w:val="none" w:sz="0" w:space="0" w:color="auto"/>
      </w:divBdr>
    </w:div>
    <w:div w:id="17865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41656&amp;dst=100006" TargetMode="External"/><Relationship Id="rId18" Type="http://schemas.openxmlformats.org/officeDocument/2006/relationships/hyperlink" Target="https://login.consultant.ru/link/?req=doc&amp;base=RLAW086&amp;n=157432&amp;dst=100006" TargetMode="External"/><Relationship Id="rId26" Type="http://schemas.openxmlformats.org/officeDocument/2006/relationships/hyperlink" Target="https://login.consultant.ru/link/?req=doc&amp;base=RLAW086&amp;n=118116" TargetMode="External"/><Relationship Id="rId39" Type="http://schemas.openxmlformats.org/officeDocument/2006/relationships/hyperlink" Target="http://rybinsk.ru/images/stories/department/investicii/doc/INVEST/RAZVITIE/4051_29.11.2011.zip" TargetMode="External"/><Relationship Id="rId21" Type="http://schemas.openxmlformats.org/officeDocument/2006/relationships/hyperlink" Target="https://login.consultant.ru/link/?req=doc&amp;base=LAW&amp;n=495710" TargetMode="External"/><Relationship Id="rId34" Type="http://schemas.openxmlformats.org/officeDocument/2006/relationships/hyperlink" Target="garantF1://86367.0" TargetMode="External"/><Relationship Id="rId42" Type="http://schemas.openxmlformats.org/officeDocument/2006/relationships/hyperlink" Target="http://rybinsk.ru/images/stories/department/investicii/doc/INVEST/RAZVITIE/4051_29.11.2011.zip" TargetMode="External"/><Relationship Id="rId47" Type="http://schemas.openxmlformats.org/officeDocument/2006/relationships/header" Target="header2.xml"/><Relationship Id="rId50" Type="http://schemas.openxmlformats.org/officeDocument/2006/relationships/hyperlink" Target="https://login.consultant.ru/link/?req=doc&amp;base=LAW&amp;n=469787" TargetMode="External"/><Relationship Id="rId55" Type="http://schemas.openxmlformats.org/officeDocument/2006/relationships/hyperlink" Target="consultantplus://offline/ref=E8EFFF82EC0181B78C363F5D864247847FDCA0A45A8804081EDB9DC945494017150B9A096231CBA7CFCE094142BE1E4F88F2B3A1427D7856HBGEL" TargetMode="External"/><Relationship Id="rId63" Type="http://schemas.openxmlformats.org/officeDocument/2006/relationships/hyperlink" Target="consultantplus://offline/ref=41A4CD81F551D5D9C27843C70C7DE5E7C9675B68DAAE7766C6B97104D3ADB46CEE2F102A1724D526PAm9J" TargetMode="External"/><Relationship Id="rId68" Type="http://schemas.openxmlformats.org/officeDocument/2006/relationships/hyperlink" Target="consultantplus://offline/ref=E8EFFF82EC0181B78C363F5D864247847FDCA0A45A8804081EDB9DC945494017150B9A096231CAA5C9CE094142BE1E4F88F2B3A1427D7856HBGEL" TargetMode="External"/><Relationship Id="rId76" Type="http://schemas.openxmlformats.org/officeDocument/2006/relationships/hyperlink" Target="http://rybinsk.ru/images/stories/department/investicii/doc/INVEST/RAZVITIE/4051_29.11.2011.zip" TargetMode="External"/><Relationship Id="rId84" Type="http://schemas.openxmlformats.org/officeDocument/2006/relationships/header" Target="header5.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E8EFFF82EC0181B78C362150902E19817AD2FDAA5D8909594A8E9B9E1A194642554B9C5C33759CAEC9C3431000F5114E8CHEGCL" TargetMode="External"/><Relationship Id="rId2" Type="http://schemas.openxmlformats.org/officeDocument/2006/relationships/numbering" Target="numbering.xml"/><Relationship Id="rId16" Type="http://schemas.openxmlformats.org/officeDocument/2006/relationships/hyperlink" Target="https://login.consultant.ru/link/?req=doc&amp;base=RLAW086&amp;n=152276&amp;dst=100006" TargetMode="External"/><Relationship Id="rId29" Type="http://schemas.openxmlformats.org/officeDocument/2006/relationships/image" Target="media/image1.png"/><Relationship Id="rId11" Type="http://schemas.openxmlformats.org/officeDocument/2006/relationships/hyperlink" Target="https://login.consultant.ru/link/?req=doc&amp;base=RLAW086&amp;n=135624&amp;dst=100006" TargetMode="External"/><Relationship Id="rId24" Type="http://schemas.openxmlformats.org/officeDocument/2006/relationships/hyperlink" Target="https://login.consultant.ru/link/?req=doc&amp;base=RLAW086&amp;n=163349" TargetMode="External"/><Relationship Id="rId32" Type="http://schemas.openxmlformats.org/officeDocument/2006/relationships/hyperlink" Target="garantF1://86367.0" TargetMode="External"/><Relationship Id="rId37" Type="http://schemas.openxmlformats.org/officeDocument/2006/relationships/hyperlink" Target="consultantplus://offline/ref=E8EFFF82EC0181B78C362150902E19817AD2FDAA5D89075F4A869B9E1A194642554B9C5C33759CAEC9C3431000F5114E8CHEGCL" TargetMode="External"/><Relationship Id="rId40" Type="http://schemas.openxmlformats.org/officeDocument/2006/relationships/hyperlink" Target="http://rybinsk.ru/images/stories/department/investicii/doc/INVEST/RAZVITIE/4051_29.11.2011.zip" TargetMode="External"/><Relationship Id="rId45" Type="http://schemas.openxmlformats.org/officeDocument/2006/relationships/hyperlink" Target="https://login.consultant.ru/link/?req=doc&amp;base=RLAW086&amp;n=153945&amp;dst=100088" TargetMode="External"/><Relationship Id="rId53" Type="http://schemas.openxmlformats.org/officeDocument/2006/relationships/hyperlink" Target="consultantplus://offline/ref=E8EFFF82EC0181B78C363F5D864247847FDCA0A45A8804081EDB9DC945494017150B9A096231CCA5C8CE094142BE1E4F88F2B3A1427D7856HBGEL" TargetMode="External"/><Relationship Id="rId58" Type="http://schemas.openxmlformats.org/officeDocument/2006/relationships/hyperlink" Target="garantF1://12082235.40400" TargetMode="External"/><Relationship Id="rId66" Type="http://schemas.openxmlformats.org/officeDocument/2006/relationships/hyperlink" Target="consultantplus://offline/ref=E8EFFF82EC0181B78C363F5D864247847ED1A5AE598104081EDB9DC945494017070BC2056337D7A3CEDB5F1004HEGBL" TargetMode="External"/><Relationship Id="rId74" Type="http://schemas.openxmlformats.org/officeDocument/2006/relationships/hyperlink" Target="consultantplus://offline/ref=E8EFFF82EC0181B78C362150902E19817AD2FDAA5D8909594A8E9B9E1A194642554B9C5C33759CAEC9C3431000F5114E8CHEGCL" TargetMode="External"/><Relationship Id="rId79" Type="http://schemas.openxmlformats.org/officeDocument/2006/relationships/hyperlink" Target="consultantplus://offline/ref=79ACEF8BD6AD655A633C7A9D1354DCF6577096E137BDC755F2B6C271147CABE31F9410E8983F03CE3E33DBB6632D3892tAr7M" TargetMode="External"/><Relationship Id="rId87" Type="http://schemas.openxmlformats.org/officeDocument/2006/relationships/hyperlink" Target="consultantplus://offline/ref=C9670906D390B723E98C7801721E6D7048DE4D84EEE3A3A650D50A41CFR2pBG" TargetMode="External"/><Relationship Id="rId5" Type="http://schemas.openxmlformats.org/officeDocument/2006/relationships/webSettings" Target="webSettings.xml"/><Relationship Id="rId61" Type="http://schemas.openxmlformats.org/officeDocument/2006/relationships/hyperlink" Target="garantF1://12038267.4045" TargetMode="External"/><Relationship Id="rId82" Type="http://schemas.openxmlformats.org/officeDocument/2006/relationships/hyperlink" Target="https://docs.cntd.ru/document/901919946" TargetMode="External"/><Relationship Id="rId19" Type="http://schemas.openxmlformats.org/officeDocument/2006/relationships/hyperlink" Target="https://login.consultant.ru/link/?req=doc&amp;base=RLAW086&amp;n=160600&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086&amp;n=131324&amp;dst=100006" TargetMode="External"/><Relationship Id="rId14" Type="http://schemas.openxmlformats.org/officeDocument/2006/relationships/hyperlink" Target="https://login.consultant.ru/link/?req=doc&amp;base=RLAW086&amp;n=143440&amp;dst=100006"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RLAW086&amp;n=116750" TargetMode="External"/><Relationship Id="rId30" Type="http://schemas.openxmlformats.org/officeDocument/2006/relationships/hyperlink" Target="garantF1://12038258.0" TargetMode="External"/><Relationship Id="rId35" Type="http://schemas.openxmlformats.org/officeDocument/2006/relationships/hyperlink" Target="garantF1://12024624.0" TargetMode="External"/><Relationship Id="rId43" Type="http://schemas.openxmlformats.org/officeDocument/2006/relationships/hyperlink" Target="file:///C:\Users\Barinova\Downloads\G18-2579%20(3).doc" TargetMode="External"/><Relationship Id="rId48" Type="http://schemas.openxmlformats.org/officeDocument/2006/relationships/hyperlink" Target="http://rybinsk.ru/images/stories/department/investicii/doc/INVEST/RAZVITIE/4051_29.11.2011.zip" TargetMode="External"/><Relationship Id="rId56" Type="http://schemas.openxmlformats.org/officeDocument/2006/relationships/hyperlink" Target="consultantplus://offline/ref=E8EFFF82EC0181B78C362150902E19817AD2FDAA5D89075F4A869B9E1A194642554B9C5C33759CAEC9C3431000F5114E8CHEGCL" TargetMode="External"/><Relationship Id="rId64" Type="http://schemas.openxmlformats.org/officeDocument/2006/relationships/hyperlink" Target="consultantplus://offline/ref=41A4CD81F551D5D9C27843C70C7DE5E7C9675B68DAAE7766C6B97104D3ADB46CEE2F102A1724D323PAm2J" TargetMode="External"/><Relationship Id="rId69" Type="http://schemas.openxmlformats.org/officeDocument/2006/relationships/hyperlink" Target="consultantplus://offline/ref=E8EFFF82EC0181B78C363F5D864247847FDCA0A45A8804081EDB9DC945494017150B9A096231CAA5C9CE094142BE1E4F88F2B3A1427D7856HBGEL" TargetMode="External"/><Relationship Id="rId77" Type="http://schemas.openxmlformats.org/officeDocument/2006/relationships/header" Target="header3.xml"/><Relationship Id="rId8" Type="http://schemas.openxmlformats.org/officeDocument/2006/relationships/hyperlink" Target="https://login.consultant.ru/link/?req=doc&amp;base=RLAW086&amp;n=121250&amp;dst=100006" TargetMode="External"/><Relationship Id="rId51" Type="http://schemas.openxmlformats.org/officeDocument/2006/relationships/hyperlink" Target="consultantplus://offline/ref=E8EFFF82EC0181B78C363F5D864247847FDCA2A55A8004081EDB9DC945494017070BC2056337D7A3CEDB5F1004HEGBL" TargetMode="External"/><Relationship Id="rId72" Type="http://schemas.openxmlformats.org/officeDocument/2006/relationships/hyperlink" Target="consultantplus://offline/ref=E8EFFF82EC0181B78C362150902E19817AD2FDAA5D89075F4A869B9E1A194642554B9C5C2175C4A2C8C75A1807E0471FCAB9BEA65A617852A057CBE8H1G9L" TargetMode="External"/><Relationship Id="rId80" Type="http://schemas.openxmlformats.org/officeDocument/2006/relationships/hyperlink" Target="https://www.klerk.ru/cdoc/view/zilisnyj-kodeks-zk-rf/stata-86-poradok-predostavlenia-zilogo-pomesenia-po-dogovoru-socialnogo-najma-v-svazi-so-snosom-doma/" TargetMode="External"/><Relationship Id="rId85" Type="http://schemas.openxmlformats.org/officeDocument/2006/relationships/hyperlink" Target="consultantplus://offline/ref=8C205ED005C0DB663DFCBF067A2A48F5BEE6FB10D477DD951925A7D5ED3102E22FF97FC9E80Ah20FH" TargetMode="External"/><Relationship Id="rId3" Type="http://schemas.openxmlformats.org/officeDocument/2006/relationships/styles" Target="styles.xml"/><Relationship Id="rId12" Type="http://schemas.openxmlformats.org/officeDocument/2006/relationships/hyperlink" Target="https://login.consultant.ru/link/?req=doc&amp;base=RLAW086&amp;n=138502&amp;dst=100006" TargetMode="External"/><Relationship Id="rId17" Type="http://schemas.openxmlformats.org/officeDocument/2006/relationships/hyperlink" Target="https://login.consultant.ru/link/?req=doc&amp;base=RLAW086&amp;n=153205&amp;dst=100006" TargetMode="External"/><Relationship Id="rId25" Type="http://schemas.openxmlformats.org/officeDocument/2006/relationships/hyperlink" Target="https://login.consultant.ru/link/?req=doc&amp;base=RLAW086&amp;n=160015&amp;dst=100015" TargetMode="External"/><Relationship Id="rId33" Type="http://schemas.openxmlformats.org/officeDocument/2006/relationships/hyperlink" Target="garantF1://86367.0" TargetMode="External"/><Relationship Id="rId38" Type="http://schemas.openxmlformats.org/officeDocument/2006/relationships/hyperlink" Target="consultantplus://offline/ref=79ACEF8BD6AD655A633C7A9D1354DCF6577096E137BDC755F2B6C271147CABE31F9410E8983F03CE3E33DBB6632D3892tAr7M" TargetMode="External"/><Relationship Id="rId46" Type="http://schemas.openxmlformats.org/officeDocument/2006/relationships/header" Target="header1.xml"/><Relationship Id="rId59" Type="http://schemas.openxmlformats.org/officeDocument/2006/relationships/hyperlink" Target="garantF1://12082235.100000" TargetMode="External"/><Relationship Id="rId67" Type="http://schemas.openxmlformats.org/officeDocument/2006/relationships/hyperlink" Target="consultantplus://offline/ref=E8EFFF82EC0181B78C363F5D864247847FDCA0A45A8804081EDB9DC945494017150B9A096231CAA7C1CE094142BE1E4F88F2B3A1427D7856HBGEL" TargetMode="External"/><Relationship Id="rId20" Type="http://schemas.openxmlformats.org/officeDocument/2006/relationships/hyperlink" Target="https://login.consultant.ru/link/?req=doc&amp;base=RLAW086&amp;n=160600&amp;dst=100006" TargetMode="External"/><Relationship Id="rId41" Type="http://schemas.openxmlformats.org/officeDocument/2006/relationships/hyperlink" Target="consultantplus://offline/ref=E8EFFF82EC0181B78C362150902E19817AD2FDAA548108574484C69412404A405244C34B263CC8A3C8C45A140DBF420ADBE1B2A1427F7E4ABC55C9HEGAL" TargetMode="External"/><Relationship Id="rId54" Type="http://schemas.openxmlformats.org/officeDocument/2006/relationships/hyperlink" Target="consultantplus://offline/ref=E8EFFF82EC0181B78C363F5D864247847FDCA0A45A8804081EDB9DC945494017150B9A096231CBA7CFCE094142BE1E4F88F2B3A1427D7856HBGEL" TargetMode="External"/><Relationship Id="rId62" Type="http://schemas.openxmlformats.org/officeDocument/2006/relationships/hyperlink" Target="consultantplus://offline/ref=E8EFFF82EC0181B78C362150902E19817AD2FDAA5D89075F4A869B9E1A194642554B9C5C33759CAEC9C3431000F5114E8CHEGCL" TargetMode="External"/><Relationship Id="rId70" Type="http://schemas.openxmlformats.org/officeDocument/2006/relationships/hyperlink" Target="consultantplus://offline/ref=E8EFFF82EC0181B78C362150902E19817AD2FDAA5D8C0B564484C69412404A405244C3592664C4A2CEDB5D1618E9134CH8GEL" TargetMode="External"/><Relationship Id="rId75" Type="http://schemas.openxmlformats.org/officeDocument/2006/relationships/hyperlink" Target="consultantplus://offline/ref=E8EFFF82EC0181B78C362150902E19817AD2FDAA5D89075F4A869B9E1A194642554B9C5C2175C4A2C8C75A1805E0471FCAB9BEA65A617852A057CBE8H1G9L" TargetMode="External"/><Relationship Id="rId83" Type="http://schemas.openxmlformats.org/officeDocument/2006/relationships/header" Target="header4.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086&amp;n=152280&amp;dst=100006" TargetMode="External"/><Relationship Id="rId23" Type="http://schemas.openxmlformats.org/officeDocument/2006/relationships/hyperlink" Target="https://login.consultant.ru/link/?req=doc&amp;base=RLAW086&amp;n=89796" TargetMode="External"/><Relationship Id="rId28" Type="http://schemas.openxmlformats.org/officeDocument/2006/relationships/hyperlink" Target="https://login.consultant.ru/link/?req=doc&amp;base=RLAW086&amp;n=117900" TargetMode="External"/><Relationship Id="rId36" Type="http://schemas.openxmlformats.org/officeDocument/2006/relationships/hyperlink" Target="garantF1://24419536.0" TargetMode="External"/><Relationship Id="rId49" Type="http://schemas.openxmlformats.org/officeDocument/2006/relationships/hyperlink" Target="consultantplus://offline/ref=E8EFFF82EC0181B78C362150902E19817AD2FDAA5D89075F4A869B9E1A194642554B9C5C33759CAEC9C3431000F5114E8CHEGCL" TargetMode="External"/><Relationship Id="rId57" Type="http://schemas.openxmlformats.org/officeDocument/2006/relationships/hyperlink" Target="garantF1://24457025.0" TargetMode="External"/><Relationship Id="rId10" Type="http://schemas.openxmlformats.org/officeDocument/2006/relationships/hyperlink" Target="https://login.consultant.ru/link/?req=doc&amp;base=RLAW086&amp;n=131735&amp;dst=100006" TargetMode="External"/><Relationship Id="rId31" Type="http://schemas.openxmlformats.org/officeDocument/2006/relationships/hyperlink" Target="garantF1://12038258.0" TargetMode="External"/><Relationship Id="rId44" Type="http://schemas.openxmlformats.org/officeDocument/2006/relationships/hyperlink" Target="https://login.consultant.ru/link/?req=doc&amp;base=RLAW086&amp;n=158057&amp;dst=100129" TargetMode="External"/><Relationship Id="rId52" Type="http://schemas.openxmlformats.org/officeDocument/2006/relationships/hyperlink" Target="consultantplus://offline/ref=E8EFFF82EC0181B78C363F5D864247847FDCA0A45A8804081EDB9DC945494017150B9A096231CCA6C9CE094142BE1E4F88F2B3A1427D7856HBGEL" TargetMode="External"/><Relationship Id="rId60" Type="http://schemas.openxmlformats.org/officeDocument/2006/relationships/hyperlink" Target="garantF1://12082235.0" TargetMode="External"/><Relationship Id="rId65" Type="http://schemas.openxmlformats.org/officeDocument/2006/relationships/hyperlink" Target="consultantplus://offline/ref=E8EFFF82EC0181B78C362150902E19817AD2FDAA5D89075F4A869B9E1A194642554B9C5C2175C4A2C8C7551002E0471FCAB9BEA65A617852A057CBE8H1G9L" TargetMode="External"/><Relationship Id="rId73" Type="http://schemas.openxmlformats.org/officeDocument/2006/relationships/hyperlink" Target="consultantplus://offline/ref=E8EFFF82EC0181B78C363F5D864247847FDBA4AF5C8B04081EDB9DC945494017150B9A096231C9A2C9CE094142BE1E4F88F2B3A1427D7856HBGEL" TargetMode="External"/><Relationship Id="rId78" Type="http://schemas.openxmlformats.org/officeDocument/2006/relationships/hyperlink" Target="http://rybinsk.ru/images/stories/department/investicii/doc/INVEST/RAZVITIE/4051_29.11.2011.zip" TargetMode="External"/><Relationship Id="rId81" Type="http://schemas.openxmlformats.org/officeDocument/2006/relationships/hyperlink" Target="https://www.klerk.ru/cdoc/view/zilisnyj-kodeks-zk-rf/stata-872-poradok-predostavlenia-zilogo-pomesenia-po-dogovoru-socialnogo-najma-v-svazi-s-izatiem-zemelnogo-ucastka-na-kotorom-raspolozeno-takoe-ziloe-pomesenie-ili-raspolozen-mnogokvartirnyj-dom-v-kotorom-nahoditsa-takoe-ziloe-pomesenie/" TargetMode="External"/><Relationship Id="rId86" Type="http://schemas.openxmlformats.org/officeDocument/2006/relationships/hyperlink" Target="consultantplus://offline/ref=59BB91E63EA886DF1366F6F69FC2F9EE6FC88A390CF85D6FCBA695CEDEC3F6B61173CFA3FDB72F50D40802TFy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55DB-02F3-429F-8BBD-C2B48882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31781</Words>
  <Characters>181158</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Лапшина Евгения Николаевна</cp:lastModifiedBy>
  <cp:revision>2</cp:revision>
  <cp:lastPrinted>2025-10-16T08:04:00Z</cp:lastPrinted>
  <dcterms:created xsi:type="dcterms:W3CDTF">2026-03-04T07:33:00Z</dcterms:created>
  <dcterms:modified xsi:type="dcterms:W3CDTF">2026-03-04T07:33:00Z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1502306937</vt:i4>
  </property>
</Properties>
</file>