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7C" w:rsidRDefault="002A5C7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A5C7C" w:rsidRDefault="002A5C7C">
      <w:pPr>
        <w:pStyle w:val="ConsPlusNormal"/>
        <w:jc w:val="both"/>
        <w:outlineLvl w:val="0"/>
      </w:pPr>
    </w:p>
    <w:p w:rsidR="002A5C7C" w:rsidRDefault="002A5C7C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2A5C7C" w:rsidRDefault="002A5C7C">
      <w:pPr>
        <w:pStyle w:val="ConsPlusTitle"/>
        <w:jc w:val="center"/>
      </w:pPr>
      <w:r>
        <w:t>ЯРОСЛАВСКОЙ ОБЛАСТИ</w:t>
      </w:r>
    </w:p>
    <w:p w:rsidR="002A5C7C" w:rsidRDefault="002A5C7C">
      <w:pPr>
        <w:pStyle w:val="ConsPlusTitle"/>
        <w:jc w:val="center"/>
      </w:pPr>
    </w:p>
    <w:p w:rsidR="002A5C7C" w:rsidRDefault="002A5C7C">
      <w:pPr>
        <w:pStyle w:val="ConsPlusTitle"/>
        <w:jc w:val="center"/>
      </w:pPr>
      <w:r>
        <w:t>ПОСТАНОВЛЕНИЕ</w:t>
      </w:r>
    </w:p>
    <w:p w:rsidR="002A5C7C" w:rsidRDefault="002A5C7C">
      <w:pPr>
        <w:pStyle w:val="ConsPlusTitle"/>
        <w:jc w:val="center"/>
      </w:pPr>
      <w:r>
        <w:t>от 27 декабря 2023 г. N 1761</w:t>
      </w:r>
    </w:p>
    <w:p w:rsidR="002A5C7C" w:rsidRDefault="002A5C7C">
      <w:pPr>
        <w:pStyle w:val="ConsPlusTitle"/>
        <w:jc w:val="center"/>
      </w:pPr>
    </w:p>
    <w:p w:rsidR="002A5C7C" w:rsidRDefault="002A5C7C">
      <w:pPr>
        <w:pStyle w:val="ConsPlusTitle"/>
        <w:jc w:val="center"/>
      </w:pPr>
      <w:r>
        <w:t>ОБ УТВЕРЖДЕНИИ МУНИЦИПАЛЬНОЙ ПРОГРАММЫ "ПОВЫШЕНИЕ</w:t>
      </w:r>
    </w:p>
    <w:p w:rsidR="002A5C7C" w:rsidRDefault="002A5C7C">
      <w:pPr>
        <w:pStyle w:val="ConsPlusTitle"/>
        <w:jc w:val="center"/>
      </w:pPr>
      <w:r>
        <w:t>ЭФФЕКТИВНОСТИ ДЕЯТЕЛЬНОСТИ ОРГАНОВ МЕСТНОГО САМОУПРАВЛЕНИЯ"</w:t>
      </w:r>
    </w:p>
    <w:p w:rsidR="002A5C7C" w:rsidRDefault="002A5C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5C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7C" w:rsidRDefault="002A5C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C7C" w:rsidRDefault="002A5C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C7C" w:rsidRDefault="002A5C7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2A5C7C" w:rsidRDefault="002A5C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22.11.2024 </w:t>
            </w:r>
            <w:hyperlink r:id="rId5">
              <w:r>
                <w:rPr>
                  <w:color w:val="0000FF"/>
                </w:rPr>
                <w:t>N 1285</w:t>
              </w:r>
            </w:hyperlink>
            <w:r>
              <w:rPr>
                <w:color w:val="392C69"/>
              </w:rPr>
              <w:t xml:space="preserve">, от 05.05.2025 </w:t>
            </w:r>
            <w:hyperlink r:id="rId6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7C" w:rsidRDefault="002A5C7C">
            <w:pPr>
              <w:pStyle w:val="ConsPlusNormal"/>
            </w:pPr>
          </w:p>
        </w:tc>
      </w:tr>
    </w:tbl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ПОСТАНОВЛЯЮ: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3">
        <w:r>
          <w:rPr>
            <w:color w:val="0000FF"/>
          </w:rPr>
          <w:t>программу</w:t>
        </w:r>
      </w:hyperlink>
      <w:r>
        <w:t xml:space="preserve"> "Повышение эффективности деятельности органов местного самоуправления"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 xml:space="preserve">2. Признать утратившими силу с 01.01.2024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07.09.2020 N 1980 "Об утверждении муниципальной программы "Повышение эффективности деятельности органов местного самоуправления",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29 января 2021 г. N 204 "О внесении изменений в постановление Администрации городского округа город Рыбинск Ярославской области от 07.09.2020 N 1980",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11 марта 2021 г. N 568 "О внесении изменения в постановление Администрации городского округа город Рыбинск Ярославской области от 07.09.2020 N 1980",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16 марта 2021 г. N 602 "О внесении изменения в постановление администрации городского округа город Рыбинск Ярославской области от 07.09.2020 N 1980",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1 июня 2021 г. N 1345 "О внесении изменений в постановление Администрации городского округа город Рыбинск Ярославской области от 07.09.2020 N 1980",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28 июня 2021 г. N 1609 "О внесении изменения в постановление Администрации городского округа город Рыбинск Ярославской области от 07.09.2020 N 1980",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3 августа 2021 г. N 1907 "О внесении изменения в постановление Администрации городского округа город Рыбинск Ярославской области от 07.09.2020 N 1980",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4 марта 2022 г. N 568 "О внесении изменения в постановление Администрации городского округа город Рыбинск Ярославской области от 07.09.2020 N 1980",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17 марта 2022 г. N 742 "О внесении изменения в постановление Администрации городского округа город Рыбинск Ярославской области от 07.09.2020 N 1980",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18 ноября 2022 г. N 4562 "О внесении изменения в постановление Администрации городского округа город Рыбинск Ярославской области от 07.09.2020 N 1980",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11 апреля 2023 г. N 519 "О внесении изменения в постановление Администрации </w:t>
      </w:r>
      <w:r>
        <w:lastRenderedPageBreak/>
        <w:t>городского округа город Рыбинск Ярославской области от 07.09.2020 N 1980".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3. Настоящее постановление вступает в силу с 01.01.2024 и применяется при составлении, рассмотрении и утверждении бюджета городского округа город Рыбинск Ярославской области на 2024 год и плановый период 2025 и 2026 годов, а также на последующие периоды бюджетного планирования.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руководителя аппарата Администрации.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jc w:val="right"/>
      </w:pPr>
      <w:r>
        <w:t>Глава</w:t>
      </w:r>
    </w:p>
    <w:p w:rsidR="002A5C7C" w:rsidRDefault="002A5C7C">
      <w:pPr>
        <w:pStyle w:val="ConsPlusNormal"/>
        <w:jc w:val="right"/>
      </w:pPr>
      <w:r>
        <w:t>городского округа</w:t>
      </w:r>
    </w:p>
    <w:p w:rsidR="002A5C7C" w:rsidRDefault="002A5C7C">
      <w:pPr>
        <w:pStyle w:val="ConsPlusNormal"/>
        <w:jc w:val="right"/>
      </w:pPr>
      <w:r>
        <w:t>город Рыбинск</w:t>
      </w:r>
    </w:p>
    <w:p w:rsidR="002A5C7C" w:rsidRDefault="002A5C7C">
      <w:pPr>
        <w:pStyle w:val="ConsPlusNormal"/>
        <w:jc w:val="right"/>
      </w:pPr>
      <w:r>
        <w:t>Д.С.РУДАКОВ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jc w:val="right"/>
        <w:outlineLvl w:val="0"/>
      </w:pPr>
      <w:r>
        <w:t>Приложение</w:t>
      </w:r>
    </w:p>
    <w:p w:rsidR="002A5C7C" w:rsidRDefault="002A5C7C">
      <w:pPr>
        <w:pStyle w:val="ConsPlusNormal"/>
        <w:jc w:val="right"/>
      </w:pPr>
      <w:r>
        <w:t>к постановлению</w:t>
      </w:r>
    </w:p>
    <w:p w:rsidR="002A5C7C" w:rsidRDefault="002A5C7C">
      <w:pPr>
        <w:pStyle w:val="ConsPlusNormal"/>
        <w:jc w:val="right"/>
      </w:pPr>
      <w:r>
        <w:t>Администрации городского</w:t>
      </w:r>
    </w:p>
    <w:p w:rsidR="002A5C7C" w:rsidRDefault="002A5C7C">
      <w:pPr>
        <w:pStyle w:val="ConsPlusNormal"/>
        <w:jc w:val="right"/>
      </w:pPr>
      <w:r>
        <w:t>округа город Рыбинск</w:t>
      </w:r>
    </w:p>
    <w:p w:rsidR="002A5C7C" w:rsidRDefault="002A5C7C">
      <w:pPr>
        <w:pStyle w:val="ConsPlusNormal"/>
        <w:jc w:val="right"/>
      </w:pPr>
      <w:r>
        <w:t>Ярославской области</w:t>
      </w:r>
    </w:p>
    <w:p w:rsidR="002A5C7C" w:rsidRDefault="002A5C7C">
      <w:pPr>
        <w:pStyle w:val="ConsPlusNormal"/>
        <w:jc w:val="right"/>
      </w:pPr>
      <w:r>
        <w:t>от 27.12.2023 N 1761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Title"/>
        <w:jc w:val="center"/>
      </w:pPr>
      <w:bookmarkStart w:id="0" w:name="P43"/>
      <w:bookmarkEnd w:id="0"/>
      <w:r>
        <w:t>МУНИЦИПАЛЬНАЯ ПРОГРАММА</w:t>
      </w:r>
    </w:p>
    <w:p w:rsidR="002A5C7C" w:rsidRDefault="002A5C7C">
      <w:pPr>
        <w:pStyle w:val="ConsPlusTitle"/>
        <w:jc w:val="center"/>
      </w:pPr>
      <w:r>
        <w:t>"ПОВЫШЕНИЕ ЭФФЕКТИВНОСТИ ДЕЯТЕЛЬНОСТИ ОРГАНОВ</w:t>
      </w:r>
    </w:p>
    <w:p w:rsidR="002A5C7C" w:rsidRDefault="002A5C7C">
      <w:pPr>
        <w:pStyle w:val="ConsPlusTitle"/>
        <w:jc w:val="center"/>
      </w:pPr>
      <w:r>
        <w:t>МЕСТНОГО САМОУПРАВЛЕНИЯ"</w:t>
      </w:r>
    </w:p>
    <w:p w:rsidR="002A5C7C" w:rsidRDefault="002A5C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5C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7C" w:rsidRDefault="002A5C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C7C" w:rsidRDefault="002A5C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C7C" w:rsidRDefault="002A5C7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2A5C7C" w:rsidRDefault="002A5C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22.11.2024 </w:t>
            </w:r>
            <w:hyperlink r:id="rId22">
              <w:r>
                <w:rPr>
                  <w:color w:val="0000FF"/>
                </w:rPr>
                <w:t>N 1285</w:t>
              </w:r>
            </w:hyperlink>
            <w:r>
              <w:rPr>
                <w:color w:val="392C69"/>
              </w:rPr>
              <w:t xml:space="preserve">, от 05.05.2025 </w:t>
            </w:r>
            <w:hyperlink r:id="rId23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7C" w:rsidRDefault="002A5C7C">
            <w:pPr>
              <w:pStyle w:val="ConsPlusNormal"/>
            </w:pPr>
          </w:p>
        </w:tc>
      </w:tr>
    </w:tbl>
    <w:p w:rsidR="002A5C7C" w:rsidRDefault="002A5C7C">
      <w:pPr>
        <w:pStyle w:val="ConsPlusNormal"/>
        <w:jc w:val="both"/>
      </w:pPr>
    </w:p>
    <w:p w:rsidR="002A5C7C" w:rsidRDefault="002A5C7C">
      <w:pPr>
        <w:pStyle w:val="ConsPlusTitle"/>
        <w:jc w:val="center"/>
        <w:outlineLvl w:val="1"/>
      </w:pPr>
      <w:r>
        <w:t>1. ПАСПОРТ МУНИЦИПАЛЬНОЙ ПРОГРАММЫ</w:t>
      </w:r>
    </w:p>
    <w:p w:rsidR="002A5C7C" w:rsidRDefault="002A5C7C">
      <w:pPr>
        <w:pStyle w:val="ConsPlusNormal"/>
        <w:jc w:val="center"/>
      </w:pPr>
    </w:p>
    <w:p w:rsidR="002A5C7C" w:rsidRDefault="002A5C7C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A5C7C" w:rsidRDefault="002A5C7C">
      <w:pPr>
        <w:pStyle w:val="ConsPlusNormal"/>
        <w:jc w:val="center"/>
      </w:pPr>
      <w:r>
        <w:t>округа г. Рыбинск от 05.05.2025 N 458)</w:t>
      </w:r>
    </w:p>
    <w:p w:rsidR="002A5C7C" w:rsidRDefault="002A5C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757"/>
        <w:gridCol w:w="2608"/>
        <w:gridCol w:w="2721"/>
      </w:tblGrid>
      <w:tr w:rsidR="002A5C7C">
        <w:tc>
          <w:tcPr>
            <w:tcW w:w="1984" w:type="dxa"/>
          </w:tcPr>
          <w:p w:rsidR="002A5C7C" w:rsidRDefault="002A5C7C">
            <w:pPr>
              <w:pStyle w:val="ConsPlusNormal"/>
            </w:pPr>
            <w:r>
              <w:t>Наименование муниципальной программы (МП)</w:t>
            </w:r>
          </w:p>
        </w:tc>
        <w:tc>
          <w:tcPr>
            <w:tcW w:w="7086" w:type="dxa"/>
            <w:gridSpan w:val="3"/>
          </w:tcPr>
          <w:p w:rsidR="002A5C7C" w:rsidRDefault="002A5C7C">
            <w:pPr>
              <w:pStyle w:val="ConsPlusNormal"/>
            </w:pPr>
            <w:r>
              <w:t>"Повышение эффективности деятельности органов местного самоуправления"</w:t>
            </w:r>
          </w:p>
        </w:tc>
      </w:tr>
      <w:tr w:rsidR="002A5C7C">
        <w:tc>
          <w:tcPr>
            <w:tcW w:w="1984" w:type="dxa"/>
          </w:tcPr>
          <w:p w:rsidR="002A5C7C" w:rsidRDefault="002A5C7C">
            <w:pPr>
              <w:pStyle w:val="ConsPlusNormal"/>
            </w:pPr>
            <w:r>
              <w:t>Срок реализации МП</w:t>
            </w:r>
          </w:p>
        </w:tc>
        <w:tc>
          <w:tcPr>
            <w:tcW w:w="7086" w:type="dxa"/>
            <w:gridSpan w:val="3"/>
          </w:tcPr>
          <w:p w:rsidR="002A5C7C" w:rsidRDefault="002A5C7C">
            <w:pPr>
              <w:pStyle w:val="ConsPlusNormal"/>
            </w:pPr>
            <w:r>
              <w:t>2024 - 2027 годы</w:t>
            </w:r>
          </w:p>
        </w:tc>
      </w:tr>
      <w:tr w:rsidR="002A5C7C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2A5C7C" w:rsidRDefault="002A5C7C">
            <w:pPr>
              <w:pStyle w:val="ConsPlusNormal"/>
            </w:pPr>
            <w:r>
              <w:t>Основания для разработки МП</w:t>
            </w:r>
          </w:p>
        </w:tc>
        <w:tc>
          <w:tcPr>
            <w:tcW w:w="7086" w:type="dxa"/>
            <w:gridSpan w:val="3"/>
            <w:tcBorders>
              <w:bottom w:val="nil"/>
            </w:tcBorders>
          </w:tcPr>
          <w:p w:rsidR="002A5C7C" w:rsidRDefault="002A5C7C">
            <w:pPr>
              <w:pStyle w:val="ConsPlusNormal"/>
            </w:pPr>
            <w:r>
              <w:t xml:space="preserve">- Федеральный </w:t>
            </w:r>
            <w:hyperlink r:id="rId25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Федерации";</w:t>
            </w:r>
          </w:p>
          <w:p w:rsidR="002A5C7C" w:rsidRDefault="002A5C7C">
            <w:pPr>
              <w:pStyle w:val="ConsPlusNormal"/>
            </w:pPr>
            <w:r>
              <w:t xml:space="preserve">- Федеральный </w:t>
            </w:r>
            <w:hyperlink r:id="rId26">
              <w:r>
                <w:rPr>
                  <w:color w:val="0000FF"/>
                </w:rPr>
                <w:t>закон</w:t>
              </w:r>
            </w:hyperlink>
            <w:r>
              <w:t xml:space="preserve"> от 09.02.2009 N 8-ФЗ "Об обеспечении доступа к информации о деятельности государственных органов и органов </w:t>
            </w:r>
            <w:r>
              <w:lastRenderedPageBreak/>
              <w:t>местного самоуправления";</w:t>
            </w:r>
          </w:p>
          <w:p w:rsidR="002A5C7C" w:rsidRDefault="002A5C7C">
            <w:pPr>
              <w:pStyle w:val="ConsPlusNormal"/>
            </w:pPr>
            <w:r>
              <w:t xml:space="preserve">- Федеральный </w:t>
            </w:r>
            <w:hyperlink r:id="rId27">
              <w:r>
                <w:rPr>
                  <w:color w:val="0000FF"/>
                </w:rPr>
                <w:t>закон</w:t>
              </w:r>
            </w:hyperlink>
            <w:r>
              <w:t xml:space="preserve"> от 27.07.2006 N 149-ФЗ "Об информации, информационных технологиях и о защите информации";</w:t>
            </w:r>
          </w:p>
          <w:p w:rsidR="002A5C7C" w:rsidRDefault="002A5C7C">
            <w:pPr>
              <w:pStyle w:val="ConsPlusNormal"/>
            </w:pPr>
            <w:r>
              <w:t xml:space="preserve">- Федеральный </w:t>
            </w:r>
            <w:hyperlink r:id="rId28">
              <w:r>
                <w:rPr>
                  <w:color w:val="0000FF"/>
                </w:rPr>
                <w:t>закон</w:t>
              </w:r>
            </w:hyperlink>
            <w:r>
              <w:t xml:space="preserve"> от 27.07.2006 N 152-ФЗ "О персональных данных";</w:t>
            </w:r>
          </w:p>
          <w:p w:rsidR="002A5C7C" w:rsidRDefault="002A5C7C">
            <w:pPr>
              <w:pStyle w:val="ConsPlusNormal"/>
            </w:pPr>
            <w:r>
              <w:t xml:space="preserve">- </w:t>
            </w:r>
            <w:hyperlink r:id="rId29">
              <w:r>
                <w:rPr>
                  <w:color w:val="0000FF"/>
                </w:rPr>
                <w:t>Закон</w:t>
              </w:r>
            </w:hyperlink>
            <w:r>
              <w:t xml:space="preserve"> Ярославской области от 27.06.2007 N 46-з "О муниципальной службе в Ярославской области";</w:t>
            </w:r>
          </w:p>
          <w:p w:rsidR="002A5C7C" w:rsidRDefault="002A5C7C">
            <w:pPr>
              <w:pStyle w:val="ConsPlusNormal"/>
            </w:pPr>
            <w:r>
              <w:t xml:space="preserve">- </w:t>
            </w:r>
            <w:hyperlink r:id="rId30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 (принят решением Муниципального Совета городского округа город Рыбинск от 19.12.2019 N 98);</w:t>
            </w:r>
          </w:p>
          <w:p w:rsidR="002A5C7C" w:rsidRDefault="002A5C7C">
            <w:pPr>
              <w:pStyle w:val="ConsPlusNormal"/>
            </w:pPr>
            <w:r>
              <w:t xml:space="preserve">- </w:t>
            </w:r>
            <w:hyperlink r:id="rId31">
              <w:r>
                <w:rPr>
                  <w:color w:val="0000FF"/>
                </w:rPr>
                <w:t>Решение</w:t>
              </w:r>
            </w:hyperlink>
            <w:r>
              <w:t xml:space="preserve"> Муниципального Совета городского округа город Рыбинск от 28.03.2019 N 47 "О Стратегии социально-экономического развития городского округа город Рыбинск Ярославской области на 2018 - 2030 годы";</w:t>
            </w:r>
          </w:p>
          <w:p w:rsidR="002A5C7C" w:rsidRDefault="002A5C7C">
            <w:pPr>
              <w:pStyle w:val="ConsPlusNormal"/>
            </w:pPr>
            <w:r>
              <w:t xml:space="preserve">- </w:t>
            </w:r>
            <w:hyperlink r:id="rId32">
              <w:r>
                <w:rPr>
                  <w:color w:val="0000FF"/>
                </w:rPr>
                <w:t>Решение</w:t>
              </w:r>
            </w:hyperlink>
            <w:r>
              <w:t xml:space="preserve"> Муниципального Совета городского округа город Рыбинск от 12.12.2023 N 34 "О бюджете городского округа город Рыбинск Ярославской области на 2024 год и на плановый период 2025 и 2026 годов";</w:t>
            </w:r>
          </w:p>
          <w:p w:rsidR="002A5C7C" w:rsidRDefault="002A5C7C">
            <w:pPr>
              <w:pStyle w:val="ConsPlusNormal"/>
            </w:pPr>
            <w:r>
              <w:t xml:space="preserve">- </w:t>
            </w:r>
            <w:hyperlink r:id="rId33">
              <w:r>
                <w:rPr>
                  <w:color w:val="0000FF"/>
                </w:rPr>
                <w:t>Решение</w:t>
              </w:r>
            </w:hyperlink>
            <w:r>
              <w:t xml:space="preserve"> Муниципального Совета городского округа город Рыбинск от 12.12.2024 N 126 "О бюджете городского округа город Рыбинск Ярославской области на 2025 год и плановый период 2026 и 2027 годов";</w:t>
            </w:r>
          </w:p>
          <w:p w:rsidR="002A5C7C" w:rsidRDefault="002A5C7C">
            <w:pPr>
              <w:pStyle w:val="ConsPlusNormal"/>
            </w:pPr>
            <w:r>
              <w:t xml:space="preserve">- </w:t>
            </w:r>
            <w:hyperlink r:id="rId34">
              <w:r>
                <w:rPr>
                  <w:color w:val="0000FF"/>
                </w:rPr>
                <w:t>Решение</w:t>
              </w:r>
            </w:hyperlink>
            <w:r>
              <w:t xml:space="preserve"> Муниципального Совета городского округа город Рыбинск от 27.10.2010 N 56 "О порядке прохождения муниципальной службы в органах</w:t>
            </w:r>
          </w:p>
          <w:p w:rsidR="002A5C7C" w:rsidRDefault="002A5C7C">
            <w:pPr>
              <w:pStyle w:val="ConsPlusNormal"/>
            </w:pPr>
            <w:r>
              <w:t>местного самоуправления городского округа город Рыбинск";</w:t>
            </w:r>
          </w:p>
        </w:tc>
      </w:tr>
      <w:tr w:rsidR="002A5C7C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 w:rsidR="002A5C7C" w:rsidRDefault="002A5C7C">
            <w:pPr>
              <w:pStyle w:val="ConsPlusNormal"/>
            </w:pPr>
          </w:p>
        </w:tc>
        <w:tc>
          <w:tcPr>
            <w:tcW w:w="7086" w:type="dxa"/>
            <w:gridSpan w:val="3"/>
            <w:tcBorders>
              <w:top w:val="nil"/>
            </w:tcBorders>
          </w:tcPr>
          <w:p w:rsidR="002A5C7C" w:rsidRDefault="002A5C7C">
            <w:pPr>
              <w:pStyle w:val="ConsPlusNormal"/>
            </w:pPr>
            <w:r>
              <w:t xml:space="preserve">- </w:t>
            </w:r>
            <w:hyperlink r:id="rId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Рыбинск от 13.09.2018 N 2734 "Об организации дополнительного профессионального образования муниципальных служащих Администрации городского округа город Рыбинск";</w:t>
            </w:r>
          </w:p>
          <w:p w:rsidR="002A5C7C" w:rsidRDefault="002A5C7C">
            <w:pPr>
              <w:pStyle w:val="ConsPlusNormal"/>
            </w:pPr>
            <w:r>
              <w:t xml:space="preserve">- </w:t>
            </w:r>
            <w:hyperlink r:id="rId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Рыбинск Ярославской области от 08.06.2020 N 1306 "О муниципальных программах";</w:t>
            </w:r>
          </w:p>
          <w:p w:rsidR="002A5C7C" w:rsidRDefault="002A5C7C">
            <w:pPr>
              <w:pStyle w:val="ConsPlusNormal"/>
            </w:pPr>
            <w:r>
              <w:t xml:space="preserve">- </w:t>
            </w:r>
            <w:hyperlink r:id="rId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Рыбинск Ярославской области от 21.01.2021 N 139 "Об утверждении плана мероприятий";</w:t>
            </w:r>
          </w:p>
          <w:p w:rsidR="002A5C7C" w:rsidRDefault="002A5C7C">
            <w:pPr>
              <w:pStyle w:val="ConsPlusNormal"/>
            </w:pPr>
            <w:r>
              <w:t xml:space="preserve">- </w:t>
            </w:r>
            <w:hyperlink r:id="rId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Рыбинск Ярославской области от 16.12.2022 N 4844 "Об утверждении комплексного плана развития территории городского округа город Рыбинск Ярославской области"</w:t>
            </w:r>
          </w:p>
        </w:tc>
      </w:tr>
      <w:tr w:rsidR="002A5C7C">
        <w:tc>
          <w:tcPr>
            <w:tcW w:w="1984" w:type="dxa"/>
          </w:tcPr>
          <w:p w:rsidR="002A5C7C" w:rsidRDefault="002A5C7C">
            <w:pPr>
              <w:pStyle w:val="ConsPlusNormal"/>
            </w:pPr>
            <w:r>
              <w:t>Заказчик МП</w:t>
            </w:r>
          </w:p>
        </w:tc>
        <w:tc>
          <w:tcPr>
            <w:tcW w:w="7086" w:type="dxa"/>
            <w:gridSpan w:val="3"/>
          </w:tcPr>
          <w:p w:rsidR="002A5C7C" w:rsidRDefault="002A5C7C">
            <w:pPr>
              <w:pStyle w:val="ConsPlusNormal"/>
            </w:pPr>
            <w:r>
              <w:t>Администрация городского округа город Рыбинск Ярославской области</w:t>
            </w:r>
          </w:p>
        </w:tc>
      </w:tr>
      <w:tr w:rsidR="002A5C7C">
        <w:tc>
          <w:tcPr>
            <w:tcW w:w="1984" w:type="dxa"/>
          </w:tcPr>
          <w:p w:rsidR="002A5C7C" w:rsidRDefault="002A5C7C">
            <w:pPr>
              <w:pStyle w:val="ConsPlusNormal"/>
            </w:pPr>
            <w:r>
              <w:t>Ответственный исполнитель - руководитель МП</w:t>
            </w:r>
          </w:p>
        </w:tc>
        <w:tc>
          <w:tcPr>
            <w:tcW w:w="7086" w:type="dxa"/>
            <w:gridSpan w:val="3"/>
          </w:tcPr>
          <w:p w:rsidR="002A5C7C" w:rsidRDefault="002A5C7C">
            <w:pPr>
              <w:pStyle w:val="ConsPlusNormal"/>
            </w:pPr>
            <w:r>
              <w:t>Муниципальное казенное учреждение городского округа город Рыбинск "Информационно-технический центр";</w:t>
            </w:r>
          </w:p>
          <w:p w:rsidR="002A5C7C" w:rsidRDefault="002A5C7C">
            <w:pPr>
              <w:pStyle w:val="ConsPlusNormal"/>
            </w:pPr>
            <w:r>
              <w:t>Отдел по работе с персоналом Администрации городского округа город Рыбинск Ярославской области;</w:t>
            </w:r>
          </w:p>
          <w:p w:rsidR="002A5C7C" w:rsidRDefault="002A5C7C">
            <w:pPr>
              <w:pStyle w:val="ConsPlusNormal"/>
            </w:pPr>
            <w:r>
              <w:t>Организационно-контрольный отдел Администрации городского округа город Рыбинск Ярославской области;</w:t>
            </w:r>
          </w:p>
          <w:p w:rsidR="002A5C7C" w:rsidRDefault="002A5C7C">
            <w:pPr>
              <w:pStyle w:val="ConsPlusNormal"/>
            </w:pPr>
            <w:r>
              <w:t>Отраслевые (функциональные) органы Администрации, обладающие правами юридического лица</w:t>
            </w:r>
          </w:p>
        </w:tc>
      </w:tr>
      <w:tr w:rsidR="002A5C7C">
        <w:tc>
          <w:tcPr>
            <w:tcW w:w="1984" w:type="dxa"/>
          </w:tcPr>
          <w:p w:rsidR="002A5C7C" w:rsidRDefault="002A5C7C">
            <w:pPr>
              <w:pStyle w:val="ConsPlusNormal"/>
            </w:pPr>
            <w:r>
              <w:t>Куратор МП</w:t>
            </w:r>
          </w:p>
        </w:tc>
        <w:tc>
          <w:tcPr>
            <w:tcW w:w="7086" w:type="dxa"/>
            <w:gridSpan w:val="3"/>
          </w:tcPr>
          <w:p w:rsidR="002A5C7C" w:rsidRDefault="002A5C7C">
            <w:pPr>
              <w:pStyle w:val="ConsPlusNormal"/>
            </w:pPr>
            <w:r>
              <w:t>Заместитель Главы Администрации - руководитель аппарата</w:t>
            </w:r>
          </w:p>
        </w:tc>
      </w:tr>
      <w:tr w:rsidR="002A5C7C">
        <w:tc>
          <w:tcPr>
            <w:tcW w:w="1984" w:type="dxa"/>
          </w:tcPr>
          <w:p w:rsidR="002A5C7C" w:rsidRDefault="002A5C7C">
            <w:pPr>
              <w:pStyle w:val="ConsPlusNormal"/>
            </w:pPr>
            <w:r>
              <w:t>Цели МП</w:t>
            </w:r>
          </w:p>
        </w:tc>
        <w:tc>
          <w:tcPr>
            <w:tcW w:w="7086" w:type="dxa"/>
            <w:gridSpan w:val="3"/>
          </w:tcPr>
          <w:p w:rsidR="002A5C7C" w:rsidRDefault="002A5C7C">
            <w:pPr>
              <w:pStyle w:val="ConsPlusNormal"/>
            </w:pPr>
            <w:r>
              <w:t xml:space="preserve">Обеспечение условий для повышения эффективного исполнения </w:t>
            </w:r>
            <w:r>
              <w:lastRenderedPageBreak/>
              <w:t>полномочий органами местного самоуправления, формирование, предоставление и защита муниципальных информационных ресурсов</w:t>
            </w:r>
          </w:p>
        </w:tc>
      </w:tr>
      <w:tr w:rsidR="002A5C7C">
        <w:tc>
          <w:tcPr>
            <w:tcW w:w="1984" w:type="dxa"/>
          </w:tcPr>
          <w:p w:rsidR="002A5C7C" w:rsidRDefault="002A5C7C">
            <w:pPr>
              <w:pStyle w:val="ConsPlusNormal"/>
            </w:pPr>
            <w:r>
              <w:lastRenderedPageBreak/>
              <w:t>Задачи МП</w:t>
            </w:r>
          </w:p>
        </w:tc>
        <w:tc>
          <w:tcPr>
            <w:tcW w:w="7086" w:type="dxa"/>
            <w:gridSpan w:val="3"/>
          </w:tcPr>
          <w:p w:rsidR="002A5C7C" w:rsidRDefault="002A5C7C">
            <w:pPr>
              <w:pStyle w:val="ConsPlusNormal"/>
            </w:pPr>
            <w:r>
              <w:t>1. 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 Ярославской области (далее также - Администрация города, Администрация).</w:t>
            </w:r>
          </w:p>
          <w:p w:rsidR="002A5C7C" w:rsidRDefault="002A5C7C">
            <w:pPr>
              <w:pStyle w:val="ConsPlusNormal"/>
            </w:pPr>
            <w:r>
              <w:t>2. Оснащение современной вычислительной техникой и программным обеспечением серверного центра Администрации.</w:t>
            </w:r>
          </w:p>
          <w:p w:rsidR="002A5C7C" w:rsidRDefault="002A5C7C">
            <w:pPr>
              <w:pStyle w:val="ConsPlusNormal"/>
            </w:pPr>
            <w:r>
              <w:t>3. Разработка сервисов официального сайта Администрации города.</w:t>
            </w:r>
          </w:p>
          <w:p w:rsidR="002A5C7C" w:rsidRDefault="002A5C7C">
            <w:pPr>
              <w:pStyle w:val="ConsPlusNormal"/>
            </w:pPr>
            <w:r>
              <w:t>4. 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организации.</w:t>
            </w:r>
          </w:p>
          <w:p w:rsidR="002A5C7C" w:rsidRDefault="002A5C7C">
            <w:pPr>
              <w:pStyle w:val="ConsPlusNormal"/>
            </w:pPr>
            <w:r>
              <w:t>5. Обеспечение транспортного, информационного и технического обслуживания Администрации.</w:t>
            </w:r>
          </w:p>
          <w:p w:rsidR="002A5C7C" w:rsidRDefault="002A5C7C">
            <w:pPr>
              <w:pStyle w:val="ConsPlusNormal"/>
            </w:pPr>
            <w:r>
              <w:t>6. Повышение профессионального уровня муниципальных служащих и их мотивации к прохождению муниципальной службы.</w:t>
            </w:r>
          </w:p>
          <w:p w:rsidR="002A5C7C" w:rsidRDefault="002A5C7C">
            <w:pPr>
              <w:pStyle w:val="ConsPlusNormal"/>
            </w:pPr>
            <w:r>
              <w:t>7. Осуществление мероприятий по развитию сотрудничества на муниципальном уровне</w:t>
            </w:r>
          </w:p>
        </w:tc>
      </w:tr>
      <w:tr w:rsidR="002A5C7C">
        <w:tc>
          <w:tcPr>
            <w:tcW w:w="1984" w:type="dxa"/>
            <w:vMerge w:val="restart"/>
          </w:tcPr>
          <w:p w:rsidR="002A5C7C" w:rsidRDefault="002A5C7C">
            <w:pPr>
              <w:pStyle w:val="ConsPlusNormal"/>
            </w:pPr>
            <w:r>
              <w:t>Объемы и источники финансирования МП</w:t>
            </w:r>
          </w:p>
        </w:tc>
        <w:tc>
          <w:tcPr>
            <w:tcW w:w="7086" w:type="dxa"/>
            <w:gridSpan w:val="3"/>
          </w:tcPr>
          <w:p w:rsidR="002A5C7C" w:rsidRDefault="002A5C7C">
            <w:pPr>
              <w:pStyle w:val="ConsPlusNormal"/>
            </w:pPr>
            <w:r>
              <w:t>Общий объем финансирования (выделено в бюджете/финансовая потребность) - 274261,36/425688,47 тыс. руб., в т.ч.:</w:t>
            </w:r>
          </w:p>
          <w:p w:rsidR="002A5C7C" w:rsidRDefault="002A5C7C">
            <w:pPr>
              <w:pStyle w:val="ConsPlusNormal"/>
            </w:pPr>
            <w:r>
              <w:t>Средства городского бюджета, в т.ч.:</w:t>
            </w:r>
          </w:p>
        </w:tc>
      </w:tr>
      <w:tr w:rsidR="002A5C7C">
        <w:tc>
          <w:tcPr>
            <w:tcW w:w="1984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757" w:type="dxa"/>
          </w:tcPr>
          <w:p w:rsidR="002A5C7C" w:rsidRDefault="002A5C7C">
            <w:pPr>
              <w:pStyle w:val="ConsPlusNormal"/>
              <w:jc w:val="center"/>
            </w:pPr>
            <w:r>
              <w:t>Год реализации МП</w:t>
            </w:r>
          </w:p>
        </w:tc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Выделено в городском бюджете</w:t>
            </w:r>
          </w:p>
        </w:tc>
        <w:tc>
          <w:tcPr>
            <w:tcW w:w="2721" w:type="dxa"/>
          </w:tcPr>
          <w:p w:rsidR="002A5C7C" w:rsidRDefault="002A5C7C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2A5C7C">
        <w:tc>
          <w:tcPr>
            <w:tcW w:w="1984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757" w:type="dxa"/>
          </w:tcPr>
          <w:p w:rsidR="002A5C7C" w:rsidRDefault="002A5C7C">
            <w:pPr>
              <w:pStyle w:val="ConsPlusNormal"/>
            </w:pPr>
            <w:r>
              <w:t>2024 год</w:t>
            </w:r>
          </w:p>
        </w:tc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59041,86</w:t>
            </w:r>
          </w:p>
        </w:tc>
        <w:tc>
          <w:tcPr>
            <w:tcW w:w="2721" w:type="dxa"/>
          </w:tcPr>
          <w:p w:rsidR="002A5C7C" w:rsidRDefault="002A5C7C">
            <w:pPr>
              <w:pStyle w:val="ConsPlusNormal"/>
              <w:jc w:val="center"/>
            </w:pPr>
            <w:r>
              <w:t>86816,30</w:t>
            </w:r>
          </w:p>
        </w:tc>
      </w:tr>
      <w:tr w:rsidR="002A5C7C">
        <w:tc>
          <w:tcPr>
            <w:tcW w:w="1984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757" w:type="dxa"/>
          </w:tcPr>
          <w:p w:rsidR="002A5C7C" w:rsidRDefault="002A5C7C">
            <w:pPr>
              <w:pStyle w:val="ConsPlusNormal"/>
            </w:pPr>
            <w:r>
              <w:t>2025 год</w:t>
            </w:r>
          </w:p>
        </w:tc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79312,60</w:t>
            </w:r>
          </w:p>
        </w:tc>
        <w:tc>
          <w:tcPr>
            <w:tcW w:w="2721" w:type="dxa"/>
          </w:tcPr>
          <w:p w:rsidR="002A5C7C" w:rsidRDefault="002A5C7C">
            <w:pPr>
              <w:pStyle w:val="ConsPlusNormal"/>
              <w:jc w:val="center"/>
            </w:pPr>
            <w:r>
              <w:t>170921,88</w:t>
            </w:r>
          </w:p>
        </w:tc>
      </w:tr>
      <w:tr w:rsidR="002A5C7C">
        <w:tc>
          <w:tcPr>
            <w:tcW w:w="1984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757" w:type="dxa"/>
          </w:tcPr>
          <w:p w:rsidR="002A5C7C" w:rsidRDefault="002A5C7C">
            <w:pPr>
              <w:pStyle w:val="ConsPlusNormal"/>
            </w:pPr>
            <w:r>
              <w:t>2026 год</w:t>
            </w:r>
          </w:p>
        </w:tc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67764,80</w:t>
            </w:r>
          </w:p>
        </w:tc>
        <w:tc>
          <w:tcPr>
            <w:tcW w:w="2721" w:type="dxa"/>
          </w:tcPr>
          <w:p w:rsidR="002A5C7C" w:rsidRDefault="002A5C7C">
            <w:pPr>
              <w:pStyle w:val="ConsPlusNormal"/>
              <w:jc w:val="center"/>
            </w:pPr>
            <w:r>
              <w:t>87205,28</w:t>
            </w:r>
          </w:p>
        </w:tc>
      </w:tr>
      <w:tr w:rsidR="002A5C7C">
        <w:tc>
          <w:tcPr>
            <w:tcW w:w="1984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757" w:type="dxa"/>
          </w:tcPr>
          <w:p w:rsidR="002A5C7C" w:rsidRDefault="002A5C7C">
            <w:pPr>
              <w:pStyle w:val="ConsPlusNormal"/>
            </w:pPr>
            <w:r>
              <w:t>2027 год</w:t>
            </w:r>
          </w:p>
        </w:tc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68142,10</w:t>
            </w:r>
          </w:p>
        </w:tc>
        <w:tc>
          <w:tcPr>
            <w:tcW w:w="2721" w:type="dxa"/>
          </w:tcPr>
          <w:p w:rsidR="002A5C7C" w:rsidRDefault="002A5C7C">
            <w:pPr>
              <w:pStyle w:val="ConsPlusNormal"/>
              <w:jc w:val="center"/>
            </w:pPr>
            <w:r>
              <w:t>80745,01</w:t>
            </w:r>
          </w:p>
        </w:tc>
      </w:tr>
      <w:tr w:rsidR="002A5C7C">
        <w:tc>
          <w:tcPr>
            <w:tcW w:w="1984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757" w:type="dxa"/>
          </w:tcPr>
          <w:p w:rsidR="002A5C7C" w:rsidRDefault="002A5C7C">
            <w:pPr>
              <w:pStyle w:val="ConsPlusNormal"/>
            </w:pPr>
            <w:r>
              <w:t>Итого:</w:t>
            </w:r>
          </w:p>
        </w:tc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274261,36</w:t>
            </w:r>
          </w:p>
        </w:tc>
        <w:tc>
          <w:tcPr>
            <w:tcW w:w="2721" w:type="dxa"/>
          </w:tcPr>
          <w:p w:rsidR="002A5C7C" w:rsidRDefault="002A5C7C">
            <w:pPr>
              <w:pStyle w:val="ConsPlusNormal"/>
              <w:jc w:val="center"/>
            </w:pPr>
            <w:r>
              <w:t>425688,47</w:t>
            </w:r>
          </w:p>
        </w:tc>
      </w:tr>
      <w:tr w:rsidR="002A5C7C">
        <w:tc>
          <w:tcPr>
            <w:tcW w:w="1984" w:type="dxa"/>
          </w:tcPr>
          <w:p w:rsidR="002A5C7C" w:rsidRDefault="002A5C7C">
            <w:pPr>
              <w:pStyle w:val="ConsPlusNormal"/>
            </w:pPr>
            <w:r>
              <w:t>Основные ожидаемые результаты реализации МП</w:t>
            </w:r>
          </w:p>
        </w:tc>
        <w:tc>
          <w:tcPr>
            <w:tcW w:w="7086" w:type="dxa"/>
            <w:gridSpan w:val="3"/>
          </w:tcPr>
          <w:p w:rsidR="002A5C7C" w:rsidRDefault="002A5C7C">
            <w:pPr>
              <w:pStyle w:val="ConsPlusNormal"/>
            </w:pPr>
            <w:r>
              <w:t>1. Уровень оснащения сотрудников Администрации города вычислительной техникой, соответствующей современным требованиям, не менее 75%.</w:t>
            </w:r>
          </w:p>
          <w:p w:rsidR="002A5C7C" w:rsidRDefault="002A5C7C">
            <w:pPr>
              <w:pStyle w:val="ConsPlusNormal"/>
            </w:pPr>
            <w:r>
              <w:t>2. Доля сотрудников структурных подразделений Администрации города и отраслевых (функциональных) органов Администрации города, обладающих правами юридического лица, подключенных к системе электронного документооборота, не менее 80%.</w:t>
            </w:r>
          </w:p>
          <w:p w:rsidR="002A5C7C" w:rsidRDefault="002A5C7C">
            <w:pPr>
              <w:pStyle w:val="ConsPlusNormal"/>
            </w:pPr>
            <w:r>
              <w:t>3. Доля сотрудников структурных подразделений Администрации города и отраслевых (функциональных) органов Администрации города, обладающих правами юридического лица, подключенных в домен Администрации, не менее 95%.</w:t>
            </w:r>
          </w:p>
          <w:p w:rsidR="002A5C7C" w:rsidRDefault="002A5C7C">
            <w:pPr>
              <w:pStyle w:val="ConsPlusNormal"/>
            </w:pPr>
            <w:r>
              <w:t>4. Соответствие уровня информационной открытости органов местного самоуправления, реализуемой через официальный сайт, требованиям законодательства - 100%.</w:t>
            </w:r>
          </w:p>
          <w:p w:rsidR="002A5C7C" w:rsidRDefault="002A5C7C">
            <w:pPr>
              <w:pStyle w:val="ConsPlusNormal"/>
            </w:pPr>
            <w:r>
              <w:t xml:space="preserve">5. Удовлетворенность транспортным, информационным и техническим </w:t>
            </w:r>
            <w:r>
              <w:lastRenderedPageBreak/>
              <w:t>обслуживанием Администрации городского округа город Рыбинск Ярославской области - 100%.</w:t>
            </w:r>
          </w:p>
          <w:p w:rsidR="002A5C7C" w:rsidRDefault="002A5C7C">
            <w:pPr>
              <w:pStyle w:val="ConsPlusNormal"/>
            </w:pPr>
            <w:r>
              <w:t>6. Доля муниципальных служащих, прошедших профессиональную переподготовку, обучение на курсах повышения квалификации, семинарах и конференциях, - 20% от общего числа служащих. Доля муниципальных служащих, прошедших диспансеризацию, - 100% от общего числа служащих.</w:t>
            </w:r>
          </w:p>
          <w:p w:rsidR="002A5C7C" w:rsidRDefault="002A5C7C">
            <w:pPr>
              <w:pStyle w:val="ConsPlusNormal"/>
            </w:pPr>
            <w:r>
              <w:t>7. Удовлетворенность уровнем проведения официальных мероприятий с участием Главы городского округа город Рыбинск, заместителей Главы Администрации - 100%</w:t>
            </w:r>
          </w:p>
        </w:tc>
      </w:tr>
    </w:tbl>
    <w:p w:rsidR="002A5C7C" w:rsidRDefault="002A5C7C">
      <w:pPr>
        <w:pStyle w:val="ConsPlusNormal"/>
        <w:jc w:val="both"/>
      </w:pPr>
    </w:p>
    <w:p w:rsidR="002A5C7C" w:rsidRDefault="002A5C7C">
      <w:pPr>
        <w:pStyle w:val="ConsPlusTitle"/>
        <w:jc w:val="center"/>
        <w:outlineLvl w:val="1"/>
      </w:pPr>
      <w:r>
        <w:t>2. АНАЛИЗ СУЩЕСТВУЮЩЕЙ СИТУАЦИИ И ОЦЕНКА ПРОБЛЕМ</w:t>
      </w:r>
    </w:p>
    <w:p w:rsidR="002A5C7C" w:rsidRDefault="002A5C7C">
      <w:pPr>
        <w:pStyle w:val="ConsPlusNormal"/>
        <w:jc w:val="center"/>
      </w:pPr>
    </w:p>
    <w:p w:rsidR="002A5C7C" w:rsidRDefault="002A5C7C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A5C7C" w:rsidRDefault="002A5C7C">
      <w:pPr>
        <w:pStyle w:val="ConsPlusNormal"/>
        <w:jc w:val="center"/>
      </w:pPr>
      <w:r>
        <w:t>округа г. Рыбинск от 22.11.2024 N 1285)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Эффективность деятельности органов местного самоуправления оценивается по оперативности работы аппарата управления, качеству выполнения управленческих функций. Повышение эффективности деятельности органа местного самоуправления напрямую зависит от следующих составляющих: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обеспечение рабочих мест служащих всем необходимым для осуществления служащими своих функций;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обеспечение своевременного технического, информационного и транспортного обслуживания;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наличие сбалансированного кадрового состава, обладающего достаточной профессиональной компетенцией в сфере своей деятельности;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организация деятельности управленческого состава на высоком уровне.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 xml:space="preserve">Эффективное исполнение полномочий Главы городского округа город Рыбинск и Администрации города, закрепленных в </w:t>
      </w:r>
      <w:hyperlink r:id="rId40">
        <w:r>
          <w:rPr>
            <w:color w:val="0000FF"/>
          </w:rPr>
          <w:t>Уставе</w:t>
        </w:r>
      </w:hyperlink>
      <w:r>
        <w:t xml:space="preserve"> городского округа город Рыбинск Ярославской области, в условиях быстро меняющегося законодательства, ограниченных ресурсов и высокой степени ответственности, возложенной на органы местного самоуправления, возможно только при наличии социальных гарантий и достойных условий труда, включающих полное материально-техническое обеспечение, соответствующее современным нормам охраны труда и техническим требованиям к автоматизированным рабочим местам.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 xml:space="preserve">В настоящее время мероприятия, направленные на техническое, информационное и транспортное обеспечение, выполнение социальных гарантий и организацию деятельности управленческой команды с учетом финансовой составляющей, выполняются в рамках программно-целевого планирования, в соответствии с Бюджетным </w:t>
      </w:r>
      <w:hyperlink r:id="rId4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42">
        <w:r>
          <w:rPr>
            <w:color w:val="0000FF"/>
          </w:rPr>
          <w:t>Положением</w:t>
        </w:r>
      </w:hyperlink>
      <w:r>
        <w:t xml:space="preserve"> о бюджетном процессе в городском округе город Рыбинск Ярославской области, утвержденным решением Муниципального Совета городского округа город Рыбинск от 27.02.2014 N 313.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Недостаточное финансирование в условиях ужесточения требований законодательства по муниципальным закупкам, в частности положения по импортозамещению, привело к обострению ситуации с решением задач программы.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 xml:space="preserve">Вследствие физического износа и морального устаревания вычислительной техники (далее - ВТ) сотрудники Администрации города столкнутся сначала с проблемой невозможности работы с </w:t>
      </w:r>
      <w:r>
        <w:lastRenderedPageBreak/>
        <w:t>новым программным обеспечением, с новыми региональными и федеральными информационными системами, а затем с массовыми отказами и выходом из строя оборудования на рабочих местах.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В 2021 - 2023 годах показатель уровня оснащения сотрудников Администрации города вычислительной техникой, соответствующей современным требованиям, составил 75%. Для того, чтобы в плановом периоде удерживать показатель оснащения сотрудников Администрации города вычислительной техникой, соответствующей современным требованиям, на уровне 75%, необходимо полноценное финансирование.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Вследствие недофинансирования в течение нескольких лет складывается ситуация, когда необходимо: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заменять выработавшие ресурс сервера-хосты, на которых организованы виртуальные машины;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увеличивать оперативную память SQL-сервера и сервера приложений;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увеличивать дисковую память файл-сервера и сервера резервного копирования;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наращивать дисковую память сервера "Трассир" для реализации мероприятий по программе "Безопасный город";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приобретать и вводить в эксплуатацию дополнительные серверные мощности для работы с видеопотоком;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продолжать работы по внедрению системы электронного документооборота Администрации города, которая затормозилась на переходе из 4-й версии в 5-ю (в случае неперехода на СЭД "Практика"), либо проектировать переход на прочее ПО, удовлетворяющее запросы сотрудников;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выполнять комплекс мероприятий по обслуживанию оборудования центра печати и копирования документации;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проводить мероприятия по защите информации, в том числе в рамках защиты персональных данных.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По направлению "Создание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подведомственные организации" необходимо: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выполнить перепрокладку кабельной системы локальной вычислительной сети (далее - ЛВС) в здании, Рабочая ул., 1, так как сетевые кабели были проложены 20 лет назад и в ходе ремонтных работ в ряде помещений замурованы в стены вместе с кабелями электропитания;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заменить большую часть активного оборудования в ЛВС, обеспечить его установку вне кабинетов сотрудников и оснастить устройствами бесперебойного питания.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По направлению "Разработка сервисов официального сайта Администрации" необходимо выполнить мероприятия по развитию, а именно: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 xml:space="preserve">- перевести официальный сайт Администрации </w:t>
      </w:r>
      <w:hyperlink r:id="rId43">
        <w:r>
          <w:rPr>
            <w:color w:val="0000FF"/>
          </w:rPr>
          <w:t>Rybinsk.ru</w:t>
        </w:r>
      </w:hyperlink>
      <w:r>
        <w:t xml:space="preserve"> на хостинг, предоставляющий лучшие возможности по наращиванию дискового пространства, процессорных ресурсов и скорости доступа;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 xml:space="preserve">- выполнить реструктуризацию сайта, обеспечить возможность независимого развития </w:t>
      </w:r>
      <w:r>
        <w:lastRenderedPageBreak/>
        <w:t>отдельных разделов;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сформировать раздел "городской портал" как единую точку доступа к сервисам для горожан и сотрудников;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провести мероприятия по внедрению сервисов стандарта "Умный город", утвержденного заместителем Министра строительства и жилищно-коммунального хозяйства 04.03.2019, направленных на цифровую трансформацию городского хозяйства и системы управления.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Общей проблемой по реализации программы является то, что информатизация на уровнях технологической платформы (вычислительная техника, программное обеспечение и локальная вычислительная сеть) и информационных ресурсов (базы данных), которые находятся в зоне ответственности подразделения информационных технологий (далее - ИТ), затратна. Исполнитель (подразделение ИТ) может только экономить бюджет на закупке вычислительной техники, разработке программного обеспечения (далее - ПО) и формировании баз данных. Крупного эффекта для бюджета города можно добиться только на управленческом уровне информатизации.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За счет грамотного использования информации решать задачи повышения сборов налогов на недвижимость, снижения затрат на эксплуатацию инженерных сетей, снижения затрат на благоустройство города, на уборку и содержание территории. Это задачи специалистов подразделений Администрации, подведомственных организаций, и они лежат вне сферы ответственности подразделения ИТ.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Задачи эти решаемы при условии финансовых вложений в информатизацию, в укрепление технологической платформы и совершенствование информационных ресурсов. При недостаточном финансировании мероприятий программы теряется качество управленческих решений.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Изменения социально-экономических условий современной жизни требуют постоянного обновления базовых знаний, умений и навыков, обеспечивающих активное участие муниципальных служащих в профессиональной и общественной жизни. Создание эффективной системы непрерывного профессионального образования муниципальных служащих позволит поддерживать современный уровень профессиональной компетенции кадров на муниципальной службе.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В свою очередь это становится невозможным при отсутствии достойных условий труда и социальных гарантий, в том числе касающихся сохранения здоровья работников.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По состоянию на 01.09.2024 в соответствии с утвержденными штатными расписаниями Администрации городского округа город Рыбинск Ярославской области и входящих в ее структуру отраслевых (функциональных) органов Администрации, обладающих правами юридического лица и финансируемых из городского бюджета, числится 239 штатных единиц по должностям муниципальной службы. Необходимы организация повышения их квалификации в 2024 - 2027 гг. и планирование финансирования для этих целей.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Title"/>
        <w:jc w:val="center"/>
        <w:outlineLvl w:val="1"/>
      </w:pPr>
      <w:r>
        <w:t>3. ЦЕЛИ, ЗАДАЧИ И ОЖИДАЕМЫЙ РЕЗУЛЬТАТ</w:t>
      </w:r>
    </w:p>
    <w:p w:rsidR="002A5C7C" w:rsidRDefault="002A5C7C">
      <w:pPr>
        <w:pStyle w:val="ConsPlusTitle"/>
        <w:jc w:val="center"/>
      </w:pPr>
      <w:r>
        <w:t>ОТ РЕАЛИЗАЦИИ МУНИЦИПАЛЬНОЙ ПРОГРАММЫ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Цели программы: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обеспечение условий для повышения эффективного исполнения полномочий органами местного самоуправления, формирование, предоставление и защита муниципальных информационных ресурсов.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Задачами программы являются: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 xml:space="preserve">- оснащение современной вычислительной техникой и программным обеспечением всех </w:t>
      </w:r>
      <w:r>
        <w:lastRenderedPageBreak/>
        <w:t>рабочих мест сотрудников структурных подразделений Администрации города;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оснащение современной вычислительной техникой и программным обеспечением серверного центра Администрации города;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разработка сервисов официального сайта Администрации города;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обеспечение транспортного, информационного и технического обслуживания Администрации городского округа город Рыбинск Ярославской области;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повышение профессионального уровня муниципальных служащих и их мотивации к прохождению муниципальной службы;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осуществление мероприятий по развитию сотрудничества на муниципальном уровне.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Ожидаемые результаты от реализации программы: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уровень оснащения сотрудников Администрации города вычислительной техникой, соответствующей современным требованиям, - не менее 75%;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доля сотрудников структурных подразделений Администрации города и отраслевых (функциональных) органов Администрации города, обладающих правами юридического лица, подключенных к системе электронного документооборота, - не менее 80%;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в домен Администрации, - не менее 95%;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соответствие уровня информационной открытости органов местного самоуправления, реализуемой через официальный сайт, требованиям законодательства - 100%;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удовлетворенность транспортным, информационным и техническим обслуживанием Администрации городского округа город Рыбинск Ярославской области - 100%;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доля муниципальных служащих, прошедших профессиональную переподготовку, обучение на курсах повышения квалификации, семинарах и конференциях, - 30% от общего числа служащих. Доля муниципальных служащих, прошедших диспансеризацию, - 100% от общего числа служащих;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удовлетворенность уровнем проведения официальных мероприятий с участием Главы городского округа город Рыбинск, заместителей Главы Администрации и руководителя аппарата Администрации - 100%.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Title"/>
        <w:jc w:val="center"/>
        <w:outlineLvl w:val="1"/>
      </w:pPr>
      <w:r>
        <w:t>4. СОЦИАЛЬНО-ЭКОНОМИЧЕСКОЕ ОБОСНОВАНИЕ</w:t>
      </w:r>
    </w:p>
    <w:p w:rsidR="002A5C7C" w:rsidRDefault="002A5C7C">
      <w:pPr>
        <w:pStyle w:val="ConsPlusTitle"/>
        <w:jc w:val="center"/>
      </w:pPr>
      <w:r>
        <w:t>МУНИЦИПАЛЬНОЙ ПРОГРАММЫ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Успешная реализация настоящей программы позволит обеспечить условия для повышения эффективного исполнения полномочий органами местного самоуправления за счет решения указанных проблем и задач.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Объемы финансовых расходов на проведение мероприятий связаны с поставленными задачами, необходимыми затратами на проведение, расчетами с учетом цен и тарифов.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 xml:space="preserve">Для реализации программных мероприятий планируется привлекать средства городского </w:t>
      </w:r>
      <w:r>
        <w:lastRenderedPageBreak/>
        <w:t>бюджета. 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предыдущих периодов.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рационального расходования бюджетных средств в соответствии с поставленными целями и задачами.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Title"/>
        <w:jc w:val="center"/>
        <w:outlineLvl w:val="1"/>
      </w:pPr>
      <w:r>
        <w:t>5. ФИНАНСИРОВАНИЕ МУНИЦИПАЛЬНОЙ ПРОГРАММЫ</w:t>
      </w:r>
    </w:p>
    <w:p w:rsidR="002A5C7C" w:rsidRDefault="002A5C7C">
      <w:pPr>
        <w:pStyle w:val="ConsPlusNormal"/>
        <w:jc w:val="center"/>
      </w:pPr>
    </w:p>
    <w:p w:rsidR="002A5C7C" w:rsidRDefault="002A5C7C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A5C7C" w:rsidRDefault="002A5C7C">
      <w:pPr>
        <w:pStyle w:val="ConsPlusNormal"/>
        <w:jc w:val="center"/>
      </w:pPr>
      <w:r>
        <w:t>округа г. Рыбинск от 05.05.2025 N 458)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Общий объем финансирования (выделено в бюджете/финансовая потребность) - 274261,36/425688,47 тыс. руб., в т.ч.: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Средства городского бюджета, в т.ч.:</w:t>
      </w:r>
    </w:p>
    <w:p w:rsidR="002A5C7C" w:rsidRDefault="002A5C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230"/>
        <w:gridCol w:w="3231"/>
      </w:tblGrid>
      <w:tr w:rsidR="002A5C7C"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Год реализации МП</w:t>
            </w:r>
          </w:p>
        </w:tc>
        <w:tc>
          <w:tcPr>
            <w:tcW w:w="3230" w:type="dxa"/>
          </w:tcPr>
          <w:p w:rsidR="002A5C7C" w:rsidRDefault="002A5C7C">
            <w:pPr>
              <w:pStyle w:val="ConsPlusNormal"/>
              <w:jc w:val="center"/>
            </w:pPr>
            <w:r>
              <w:t>Выделено в городском бюджете</w:t>
            </w:r>
          </w:p>
        </w:tc>
        <w:tc>
          <w:tcPr>
            <w:tcW w:w="3231" w:type="dxa"/>
          </w:tcPr>
          <w:p w:rsidR="002A5C7C" w:rsidRDefault="002A5C7C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2A5C7C"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230" w:type="dxa"/>
          </w:tcPr>
          <w:p w:rsidR="002A5C7C" w:rsidRDefault="002A5C7C">
            <w:pPr>
              <w:pStyle w:val="ConsPlusNormal"/>
              <w:jc w:val="center"/>
            </w:pPr>
            <w:r>
              <w:t>59041,86</w:t>
            </w:r>
          </w:p>
        </w:tc>
        <w:tc>
          <w:tcPr>
            <w:tcW w:w="3231" w:type="dxa"/>
          </w:tcPr>
          <w:p w:rsidR="002A5C7C" w:rsidRDefault="002A5C7C">
            <w:pPr>
              <w:pStyle w:val="ConsPlusNormal"/>
              <w:jc w:val="center"/>
            </w:pPr>
            <w:r>
              <w:t>86816,30</w:t>
            </w:r>
          </w:p>
        </w:tc>
      </w:tr>
      <w:tr w:rsidR="002A5C7C"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230" w:type="dxa"/>
          </w:tcPr>
          <w:p w:rsidR="002A5C7C" w:rsidRDefault="002A5C7C">
            <w:pPr>
              <w:pStyle w:val="ConsPlusNormal"/>
              <w:jc w:val="center"/>
            </w:pPr>
            <w:r>
              <w:t>79312,60</w:t>
            </w:r>
          </w:p>
        </w:tc>
        <w:tc>
          <w:tcPr>
            <w:tcW w:w="3231" w:type="dxa"/>
          </w:tcPr>
          <w:p w:rsidR="002A5C7C" w:rsidRDefault="002A5C7C">
            <w:pPr>
              <w:pStyle w:val="ConsPlusNormal"/>
              <w:jc w:val="center"/>
            </w:pPr>
            <w:r>
              <w:t>170921,88</w:t>
            </w:r>
          </w:p>
        </w:tc>
      </w:tr>
      <w:tr w:rsidR="002A5C7C"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230" w:type="dxa"/>
          </w:tcPr>
          <w:p w:rsidR="002A5C7C" w:rsidRDefault="002A5C7C">
            <w:pPr>
              <w:pStyle w:val="ConsPlusNormal"/>
              <w:jc w:val="center"/>
            </w:pPr>
            <w:r>
              <w:t>67764,80</w:t>
            </w:r>
          </w:p>
        </w:tc>
        <w:tc>
          <w:tcPr>
            <w:tcW w:w="3231" w:type="dxa"/>
          </w:tcPr>
          <w:p w:rsidR="002A5C7C" w:rsidRDefault="002A5C7C">
            <w:pPr>
              <w:pStyle w:val="ConsPlusNormal"/>
              <w:jc w:val="center"/>
            </w:pPr>
            <w:r>
              <w:t>87205,28</w:t>
            </w:r>
          </w:p>
        </w:tc>
      </w:tr>
      <w:tr w:rsidR="002A5C7C"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230" w:type="dxa"/>
          </w:tcPr>
          <w:p w:rsidR="002A5C7C" w:rsidRDefault="002A5C7C">
            <w:pPr>
              <w:pStyle w:val="ConsPlusNormal"/>
              <w:jc w:val="center"/>
            </w:pPr>
            <w:r>
              <w:t>68142,10</w:t>
            </w:r>
          </w:p>
        </w:tc>
        <w:tc>
          <w:tcPr>
            <w:tcW w:w="3231" w:type="dxa"/>
          </w:tcPr>
          <w:p w:rsidR="002A5C7C" w:rsidRDefault="002A5C7C">
            <w:pPr>
              <w:pStyle w:val="ConsPlusNormal"/>
              <w:jc w:val="center"/>
            </w:pPr>
            <w:r>
              <w:t>80745,01</w:t>
            </w:r>
          </w:p>
        </w:tc>
      </w:tr>
      <w:tr w:rsidR="002A5C7C">
        <w:tc>
          <w:tcPr>
            <w:tcW w:w="2608" w:type="dxa"/>
          </w:tcPr>
          <w:p w:rsidR="002A5C7C" w:rsidRDefault="002A5C7C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3230" w:type="dxa"/>
          </w:tcPr>
          <w:p w:rsidR="002A5C7C" w:rsidRDefault="002A5C7C">
            <w:pPr>
              <w:pStyle w:val="ConsPlusNormal"/>
              <w:jc w:val="center"/>
            </w:pPr>
            <w:r>
              <w:t>274261,36</w:t>
            </w:r>
          </w:p>
        </w:tc>
        <w:tc>
          <w:tcPr>
            <w:tcW w:w="3231" w:type="dxa"/>
          </w:tcPr>
          <w:p w:rsidR="002A5C7C" w:rsidRDefault="002A5C7C">
            <w:pPr>
              <w:pStyle w:val="ConsPlusNormal"/>
              <w:jc w:val="center"/>
            </w:pPr>
            <w:r>
              <w:t>425688,47</w:t>
            </w:r>
          </w:p>
        </w:tc>
      </w:tr>
    </w:tbl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Предлагаемые объемы финансирования указаны исходя из расчетной потребности для реализации мероприятий МП и уточняются ежегодно в соответствии со сроками бюджетного планирования.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Title"/>
        <w:jc w:val="center"/>
        <w:outlineLvl w:val="1"/>
      </w:pPr>
      <w:r>
        <w:t>6. МЕХАНИЗМ РЕАЛИЗАЦИИ МУНИЦИПАЛЬНОЙ ПРОГРАММЫ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Управление программой осуществляет Администрация города в лице руководителя аппарата Администрации. Ответственными исполнителями программы являются: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Муниципальное казенное учреждение городского округа город Рыбинск "Информационно-технический центр";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организационно-контрольный отдел;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- отдел по работе с персоналом управления делами и отраслевые (функциональные) органы Администрации, обладающие правами юридического лица.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 xml:space="preserve">Оценка эффективности и результативности реализации программы проводится в соответствии с </w:t>
      </w:r>
      <w:hyperlink r:id="rId45">
        <w:r>
          <w:rPr>
            <w:color w:val="0000FF"/>
          </w:rPr>
          <w:t>методикой</w:t>
        </w:r>
      </w:hyperlink>
      <w:r>
        <w:t>, утвержденной постановлением Администрации городского округа город Рыбинск Ярославской области от 08.06.2020 N 1306 "О муниципальных программах".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Title"/>
        <w:jc w:val="center"/>
        <w:outlineLvl w:val="1"/>
      </w:pPr>
      <w:r>
        <w:t>7. ИНДИКАТОРЫ РЕЗУЛЬТАТИВНОСТИ МУНИЦИПАЛЬНОЙ ПРОГРАММЫ</w:t>
      </w:r>
    </w:p>
    <w:p w:rsidR="002A5C7C" w:rsidRDefault="002A5C7C">
      <w:pPr>
        <w:pStyle w:val="ConsPlusNormal"/>
        <w:jc w:val="center"/>
      </w:pPr>
    </w:p>
    <w:p w:rsidR="002A5C7C" w:rsidRDefault="002A5C7C">
      <w:pPr>
        <w:pStyle w:val="ConsPlusNormal"/>
        <w:jc w:val="center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A5C7C" w:rsidRDefault="002A5C7C">
      <w:pPr>
        <w:pStyle w:val="ConsPlusNormal"/>
        <w:jc w:val="center"/>
      </w:pPr>
      <w:r>
        <w:t>округа г. Рыбинск от 22.11.2024 N 1285)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sectPr w:rsidR="002A5C7C" w:rsidSect="001D40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4819"/>
        <w:gridCol w:w="1177"/>
        <w:gridCol w:w="1161"/>
        <w:gridCol w:w="754"/>
        <w:gridCol w:w="754"/>
        <w:gridCol w:w="754"/>
        <w:gridCol w:w="756"/>
      </w:tblGrid>
      <w:tr w:rsidR="002A5C7C">
        <w:tc>
          <w:tcPr>
            <w:tcW w:w="3402" w:type="dxa"/>
            <w:vMerge w:val="restart"/>
          </w:tcPr>
          <w:p w:rsidR="002A5C7C" w:rsidRDefault="002A5C7C">
            <w:pPr>
              <w:pStyle w:val="ConsPlusNormal"/>
              <w:jc w:val="center"/>
            </w:pPr>
            <w:r>
              <w:lastRenderedPageBreak/>
              <w:t>Наименование задачи</w:t>
            </w:r>
          </w:p>
        </w:tc>
        <w:tc>
          <w:tcPr>
            <w:tcW w:w="4819" w:type="dxa"/>
            <w:vMerge w:val="restart"/>
          </w:tcPr>
          <w:p w:rsidR="002A5C7C" w:rsidRDefault="002A5C7C">
            <w:pPr>
              <w:pStyle w:val="ConsPlusNormal"/>
              <w:jc w:val="center"/>
            </w:pPr>
            <w:r>
              <w:t>Основные индикаторы развития</w:t>
            </w:r>
          </w:p>
        </w:tc>
        <w:tc>
          <w:tcPr>
            <w:tcW w:w="1177" w:type="dxa"/>
            <w:vMerge w:val="restart"/>
          </w:tcPr>
          <w:p w:rsidR="002A5C7C" w:rsidRDefault="002A5C7C">
            <w:pPr>
              <w:pStyle w:val="ConsPlusNormal"/>
              <w:jc w:val="center"/>
            </w:pPr>
            <w:r>
              <w:t>Единицы изм.</w:t>
            </w:r>
          </w:p>
        </w:tc>
        <w:tc>
          <w:tcPr>
            <w:tcW w:w="1161" w:type="dxa"/>
            <w:vMerge w:val="restart"/>
          </w:tcPr>
          <w:p w:rsidR="002A5C7C" w:rsidRDefault="002A5C7C">
            <w:pPr>
              <w:pStyle w:val="ConsPlusNormal"/>
              <w:jc w:val="center"/>
            </w:pPr>
            <w:r>
              <w:t>Базовый уровень, 2023</w:t>
            </w:r>
          </w:p>
        </w:tc>
        <w:tc>
          <w:tcPr>
            <w:tcW w:w="3018" w:type="dxa"/>
            <w:gridSpan w:val="4"/>
          </w:tcPr>
          <w:p w:rsidR="002A5C7C" w:rsidRDefault="002A5C7C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2A5C7C">
        <w:tc>
          <w:tcPr>
            <w:tcW w:w="3402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4819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177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161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56" w:type="dxa"/>
          </w:tcPr>
          <w:p w:rsidR="002A5C7C" w:rsidRDefault="002A5C7C">
            <w:pPr>
              <w:pStyle w:val="ConsPlusNormal"/>
              <w:jc w:val="center"/>
            </w:pPr>
            <w:r>
              <w:t>2027</w:t>
            </w:r>
          </w:p>
        </w:tc>
      </w:tr>
      <w:tr w:rsidR="002A5C7C">
        <w:tc>
          <w:tcPr>
            <w:tcW w:w="3402" w:type="dxa"/>
          </w:tcPr>
          <w:p w:rsidR="002A5C7C" w:rsidRDefault="002A5C7C">
            <w:pPr>
              <w:pStyle w:val="ConsPlusNormal"/>
            </w:pPr>
            <w:r>
              <w:t>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 Ярославской области</w:t>
            </w:r>
          </w:p>
        </w:tc>
        <w:tc>
          <w:tcPr>
            <w:tcW w:w="4819" w:type="dxa"/>
          </w:tcPr>
          <w:p w:rsidR="002A5C7C" w:rsidRDefault="002A5C7C">
            <w:pPr>
              <w:pStyle w:val="ConsPlusNormal"/>
            </w:pPr>
            <w:r>
              <w:t>Уровень оснащения сотрудников Администрации вычислительной техникой, соответствующей современным требованиям</w:t>
            </w:r>
          </w:p>
        </w:tc>
        <w:tc>
          <w:tcPr>
            <w:tcW w:w="1177" w:type="dxa"/>
          </w:tcPr>
          <w:p w:rsidR="002A5C7C" w:rsidRDefault="002A5C7C">
            <w:pPr>
              <w:pStyle w:val="ConsPlusNormal"/>
              <w:jc w:val="center"/>
            </w:pPr>
            <w:r>
              <w:t>%, не менее</w:t>
            </w:r>
          </w:p>
        </w:tc>
        <w:tc>
          <w:tcPr>
            <w:tcW w:w="1161" w:type="dxa"/>
          </w:tcPr>
          <w:p w:rsidR="002A5C7C" w:rsidRDefault="002A5C7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56" w:type="dxa"/>
          </w:tcPr>
          <w:p w:rsidR="002A5C7C" w:rsidRDefault="002A5C7C">
            <w:pPr>
              <w:pStyle w:val="ConsPlusNormal"/>
              <w:jc w:val="center"/>
            </w:pPr>
            <w:r>
              <w:t>75</w:t>
            </w:r>
          </w:p>
        </w:tc>
      </w:tr>
      <w:tr w:rsidR="002A5C7C">
        <w:tc>
          <w:tcPr>
            <w:tcW w:w="3402" w:type="dxa"/>
          </w:tcPr>
          <w:p w:rsidR="002A5C7C" w:rsidRDefault="002A5C7C">
            <w:pPr>
              <w:pStyle w:val="ConsPlusNormal"/>
            </w:pPr>
            <w:r>
              <w:t>Оснащение современной вычислительной техникой и программным обеспечением серверного центра Администрации</w:t>
            </w:r>
          </w:p>
        </w:tc>
        <w:tc>
          <w:tcPr>
            <w:tcW w:w="4819" w:type="dxa"/>
          </w:tcPr>
          <w:p w:rsidR="002A5C7C" w:rsidRDefault="002A5C7C">
            <w:pPr>
              <w:pStyle w:val="ConsPlusNormal"/>
            </w:pPr>
            <w: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к системе электронного документооборота</w:t>
            </w:r>
          </w:p>
        </w:tc>
        <w:tc>
          <w:tcPr>
            <w:tcW w:w="1177" w:type="dxa"/>
          </w:tcPr>
          <w:p w:rsidR="002A5C7C" w:rsidRDefault="002A5C7C">
            <w:pPr>
              <w:pStyle w:val="ConsPlusNormal"/>
              <w:jc w:val="center"/>
            </w:pPr>
            <w:r>
              <w:t>%, не менее</w:t>
            </w:r>
          </w:p>
        </w:tc>
        <w:tc>
          <w:tcPr>
            <w:tcW w:w="1161" w:type="dxa"/>
          </w:tcPr>
          <w:p w:rsidR="002A5C7C" w:rsidRDefault="002A5C7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56" w:type="dxa"/>
          </w:tcPr>
          <w:p w:rsidR="002A5C7C" w:rsidRDefault="002A5C7C">
            <w:pPr>
              <w:pStyle w:val="ConsPlusNormal"/>
              <w:jc w:val="center"/>
            </w:pPr>
            <w:r>
              <w:t>80</w:t>
            </w:r>
          </w:p>
        </w:tc>
      </w:tr>
      <w:tr w:rsidR="002A5C7C">
        <w:tc>
          <w:tcPr>
            <w:tcW w:w="3402" w:type="dxa"/>
          </w:tcPr>
          <w:p w:rsidR="002A5C7C" w:rsidRDefault="002A5C7C">
            <w:pPr>
              <w:pStyle w:val="ConsPlusNormal"/>
            </w:pPr>
            <w:r>
              <w:t>Разработка сервисов официального сайта Администрации города</w:t>
            </w:r>
          </w:p>
        </w:tc>
        <w:tc>
          <w:tcPr>
            <w:tcW w:w="4819" w:type="dxa"/>
          </w:tcPr>
          <w:p w:rsidR="002A5C7C" w:rsidRDefault="002A5C7C">
            <w:pPr>
              <w:pStyle w:val="ConsPlusNormal"/>
            </w:pPr>
            <w:r>
              <w:t>Уровень информационной открытости ОМС, реализуемой через официальный сайт</w:t>
            </w:r>
          </w:p>
        </w:tc>
        <w:tc>
          <w:tcPr>
            <w:tcW w:w="1177" w:type="dxa"/>
          </w:tcPr>
          <w:p w:rsidR="002A5C7C" w:rsidRDefault="002A5C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61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</w:tr>
      <w:tr w:rsidR="002A5C7C">
        <w:tc>
          <w:tcPr>
            <w:tcW w:w="3402" w:type="dxa"/>
          </w:tcPr>
          <w:p w:rsidR="002A5C7C" w:rsidRDefault="002A5C7C">
            <w:pPr>
              <w:pStyle w:val="ConsPlusNormal"/>
            </w:pPr>
            <w:r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</w:t>
            </w:r>
          </w:p>
        </w:tc>
        <w:tc>
          <w:tcPr>
            <w:tcW w:w="4819" w:type="dxa"/>
          </w:tcPr>
          <w:p w:rsidR="002A5C7C" w:rsidRDefault="002A5C7C">
            <w:pPr>
              <w:pStyle w:val="ConsPlusNormal"/>
            </w:pPr>
            <w: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в домен Администрации</w:t>
            </w:r>
          </w:p>
        </w:tc>
        <w:tc>
          <w:tcPr>
            <w:tcW w:w="1177" w:type="dxa"/>
          </w:tcPr>
          <w:p w:rsidR="002A5C7C" w:rsidRDefault="002A5C7C">
            <w:pPr>
              <w:pStyle w:val="ConsPlusNormal"/>
              <w:jc w:val="center"/>
            </w:pPr>
            <w:r>
              <w:t>%, не менее</w:t>
            </w:r>
          </w:p>
        </w:tc>
        <w:tc>
          <w:tcPr>
            <w:tcW w:w="1161" w:type="dxa"/>
          </w:tcPr>
          <w:p w:rsidR="002A5C7C" w:rsidRDefault="002A5C7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56" w:type="dxa"/>
          </w:tcPr>
          <w:p w:rsidR="002A5C7C" w:rsidRDefault="002A5C7C">
            <w:pPr>
              <w:pStyle w:val="ConsPlusNormal"/>
              <w:jc w:val="center"/>
            </w:pPr>
            <w:r>
              <w:t>95</w:t>
            </w:r>
          </w:p>
        </w:tc>
      </w:tr>
      <w:tr w:rsidR="002A5C7C">
        <w:tc>
          <w:tcPr>
            <w:tcW w:w="3402" w:type="dxa"/>
            <w:vMerge w:val="restart"/>
          </w:tcPr>
          <w:p w:rsidR="002A5C7C" w:rsidRDefault="002A5C7C">
            <w:pPr>
              <w:pStyle w:val="ConsPlusNormal"/>
            </w:pPr>
            <w:r>
              <w:t xml:space="preserve">Обеспечение транспортного, </w:t>
            </w:r>
            <w:r>
              <w:lastRenderedPageBreak/>
              <w:t>информационного и технического обслуживания Администрации городского округа город Рыбинск Ярославской области</w:t>
            </w:r>
          </w:p>
        </w:tc>
        <w:tc>
          <w:tcPr>
            <w:tcW w:w="4819" w:type="dxa"/>
          </w:tcPr>
          <w:p w:rsidR="002A5C7C" w:rsidRDefault="002A5C7C">
            <w:pPr>
              <w:pStyle w:val="ConsPlusNormal"/>
            </w:pPr>
            <w:r>
              <w:lastRenderedPageBreak/>
              <w:t xml:space="preserve">Удовлетворенность &lt;*&gt; транспортным </w:t>
            </w:r>
            <w:r>
              <w:lastRenderedPageBreak/>
              <w:t>обслуживанием</w:t>
            </w:r>
          </w:p>
        </w:tc>
        <w:tc>
          <w:tcPr>
            <w:tcW w:w="1177" w:type="dxa"/>
          </w:tcPr>
          <w:p w:rsidR="002A5C7C" w:rsidRDefault="002A5C7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161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</w:tr>
      <w:tr w:rsidR="002A5C7C">
        <w:tc>
          <w:tcPr>
            <w:tcW w:w="3402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4819" w:type="dxa"/>
          </w:tcPr>
          <w:p w:rsidR="002A5C7C" w:rsidRDefault="002A5C7C">
            <w:pPr>
              <w:pStyle w:val="ConsPlusNormal"/>
            </w:pPr>
            <w:r>
              <w:t>Удовлетворенность &lt;**&gt; информационным обслуживанием</w:t>
            </w:r>
          </w:p>
        </w:tc>
        <w:tc>
          <w:tcPr>
            <w:tcW w:w="1177" w:type="dxa"/>
          </w:tcPr>
          <w:p w:rsidR="002A5C7C" w:rsidRDefault="002A5C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61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</w:tr>
      <w:tr w:rsidR="002A5C7C">
        <w:tc>
          <w:tcPr>
            <w:tcW w:w="3402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4819" w:type="dxa"/>
          </w:tcPr>
          <w:p w:rsidR="002A5C7C" w:rsidRDefault="002A5C7C">
            <w:pPr>
              <w:pStyle w:val="ConsPlusNormal"/>
            </w:pPr>
            <w:r>
              <w:t>Удовлетворенность &lt;**&gt; техническим обслуживанием</w:t>
            </w:r>
          </w:p>
        </w:tc>
        <w:tc>
          <w:tcPr>
            <w:tcW w:w="1177" w:type="dxa"/>
          </w:tcPr>
          <w:p w:rsidR="002A5C7C" w:rsidRDefault="002A5C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61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</w:tr>
      <w:tr w:rsidR="002A5C7C">
        <w:tc>
          <w:tcPr>
            <w:tcW w:w="3402" w:type="dxa"/>
            <w:vMerge w:val="restart"/>
          </w:tcPr>
          <w:p w:rsidR="002A5C7C" w:rsidRDefault="002A5C7C">
            <w:pPr>
              <w:pStyle w:val="ConsPlusNormal"/>
            </w:pPr>
            <w:r>
              <w:t>Повышение профессионального уровня муниципальных служащих и мотивации к прохождению муниципальной службы</w:t>
            </w:r>
          </w:p>
        </w:tc>
        <w:tc>
          <w:tcPr>
            <w:tcW w:w="4819" w:type="dxa"/>
          </w:tcPr>
          <w:p w:rsidR="002A5C7C" w:rsidRDefault="002A5C7C">
            <w:pPr>
              <w:pStyle w:val="ConsPlusNormal"/>
            </w:pPr>
            <w:r>
              <w:t>Доля муниципальных служащих, прошедших профессиональную переподготовку, обучение на курсах повышения квалификации и семинарах</w:t>
            </w:r>
          </w:p>
        </w:tc>
        <w:tc>
          <w:tcPr>
            <w:tcW w:w="1177" w:type="dxa"/>
          </w:tcPr>
          <w:p w:rsidR="002A5C7C" w:rsidRDefault="002A5C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61" w:type="dxa"/>
          </w:tcPr>
          <w:p w:rsidR="002A5C7C" w:rsidRDefault="002A5C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56" w:type="dxa"/>
          </w:tcPr>
          <w:p w:rsidR="002A5C7C" w:rsidRDefault="002A5C7C">
            <w:pPr>
              <w:pStyle w:val="ConsPlusNormal"/>
              <w:jc w:val="center"/>
            </w:pPr>
            <w:r>
              <w:t>20</w:t>
            </w:r>
          </w:p>
        </w:tc>
      </w:tr>
      <w:tr w:rsidR="002A5C7C">
        <w:tc>
          <w:tcPr>
            <w:tcW w:w="3402" w:type="dxa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4819" w:type="dxa"/>
          </w:tcPr>
          <w:p w:rsidR="002A5C7C" w:rsidRDefault="002A5C7C">
            <w:pPr>
              <w:pStyle w:val="ConsPlusNormal"/>
            </w:pPr>
            <w:r>
              <w:t>Доля муниципальных служащих, прошедших диспансеризацию, от общего числа муниципальных служащих</w:t>
            </w:r>
          </w:p>
        </w:tc>
        <w:tc>
          <w:tcPr>
            <w:tcW w:w="1177" w:type="dxa"/>
          </w:tcPr>
          <w:p w:rsidR="002A5C7C" w:rsidRDefault="002A5C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61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</w:tr>
      <w:tr w:rsidR="002A5C7C">
        <w:tc>
          <w:tcPr>
            <w:tcW w:w="3402" w:type="dxa"/>
          </w:tcPr>
          <w:p w:rsidR="002A5C7C" w:rsidRDefault="002A5C7C">
            <w:pPr>
              <w:pStyle w:val="ConsPlusNormal"/>
            </w:pPr>
            <w:r>
              <w:t>Осуществление мероприятий по развитию сотрудничества на муниципальном уровне</w:t>
            </w:r>
          </w:p>
        </w:tc>
        <w:tc>
          <w:tcPr>
            <w:tcW w:w="4819" w:type="dxa"/>
          </w:tcPr>
          <w:p w:rsidR="002A5C7C" w:rsidRDefault="002A5C7C">
            <w:pPr>
              <w:pStyle w:val="ConsPlusNormal"/>
            </w:pPr>
            <w:r>
              <w:t>Удовлетворенность &lt;*&gt; уровнем проведения официальных мероприятий с участием Главы городского округа город Рыбинск, заместителей Главы Администрации</w:t>
            </w:r>
          </w:p>
        </w:tc>
        <w:tc>
          <w:tcPr>
            <w:tcW w:w="1177" w:type="dxa"/>
          </w:tcPr>
          <w:p w:rsidR="002A5C7C" w:rsidRDefault="002A5C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61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2A5C7C" w:rsidRDefault="002A5C7C">
            <w:pPr>
              <w:pStyle w:val="ConsPlusNormal"/>
              <w:jc w:val="center"/>
            </w:pPr>
            <w:r>
              <w:t>100</w:t>
            </w:r>
          </w:p>
        </w:tc>
      </w:tr>
    </w:tbl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--------------------------------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&lt;*&gt; - удовлетворенность определяется опросом Главы городского округа город Рыбинск, заместителей Главы Администрации.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&lt;**&gt; - удовлетворенность определяется опросом заместителей Главы Администрации и начальников структурных подразделений Администрации.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Title"/>
        <w:jc w:val="center"/>
        <w:outlineLvl w:val="1"/>
      </w:pPr>
      <w:r>
        <w:t>8. ПЕРЕЧЕНЬ МЕРОПРИЯТИЙ ПРОГРАММЫ</w:t>
      </w:r>
    </w:p>
    <w:p w:rsidR="002A5C7C" w:rsidRDefault="002A5C7C">
      <w:pPr>
        <w:pStyle w:val="ConsPlusNormal"/>
        <w:jc w:val="center"/>
      </w:pPr>
    </w:p>
    <w:p w:rsidR="002A5C7C" w:rsidRDefault="002A5C7C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A5C7C" w:rsidRDefault="002A5C7C">
      <w:pPr>
        <w:pStyle w:val="ConsPlusNormal"/>
        <w:jc w:val="center"/>
      </w:pPr>
      <w:r>
        <w:t>округа г. Рыбинск от 05.05.2025 N 458)</w:t>
      </w:r>
    </w:p>
    <w:p w:rsidR="002A5C7C" w:rsidRDefault="002A5C7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2579"/>
        <w:gridCol w:w="867"/>
        <w:gridCol w:w="990"/>
        <w:gridCol w:w="990"/>
        <w:gridCol w:w="990"/>
        <w:gridCol w:w="1082"/>
        <w:gridCol w:w="990"/>
        <w:gridCol w:w="990"/>
        <w:gridCol w:w="990"/>
        <w:gridCol w:w="990"/>
        <w:gridCol w:w="2182"/>
        <w:gridCol w:w="1935"/>
      </w:tblGrid>
      <w:tr w:rsidR="002A5C7C">
        <w:tc>
          <w:tcPr>
            <w:tcW w:w="567" w:type="dxa"/>
            <w:vMerge w:val="restart"/>
          </w:tcPr>
          <w:p w:rsidR="002A5C7C" w:rsidRDefault="002A5C7C">
            <w:pPr>
              <w:pStyle w:val="ConsPlusNormal"/>
              <w:jc w:val="center"/>
            </w:pPr>
            <w:r>
              <w:t>N</w:t>
            </w:r>
          </w:p>
          <w:p w:rsidR="002A5C7C" w:rsidRDefault="002A5C7C">
            <w:pPr>
              <w:pStyle w:val="ConsPlusNormal"/>
              <w:jc w:val="center"/>
            </w:pPr>
            <w:r>
              <w:lastRenderedPageBreak/>
              <w:t>п/п</w:t>
            </w:r>
          </w:p>
        </w:tc>
        <w:tc>
          <w:tcPr>
            <w:tcW w:w="3345" w:type="dxa"/>
            <w:vMerge w:val="restart"/>
          </w:tcPr>
          <w:p w:rsidR="002A5C7C" w:rsidRDefault="002A5C7C">
            <w:pPr>
              <w:pStyle w:val="ConsPlusNormal"/>
              <w:jc w:val="center"/>
            </w:pPr>
            <w:r>
              <w:lastRenderedPageBreak/>
              <w:t>Мероприятия</w:t>
            </w:r>
          </w:p>
        </w:tc>
        <w:tc>
          <w:tcPr>
            <w:tcW w:w="10097" w:type="dxa"/>
            <w:gridSpan w:val="9"/>
          </w:tcPr>
          <w:p w:rsidR="002A5C7C" w:rsidRDefault="002A5C7C">
            <w:pPr>
              <w:pStyle w:val="ConsPlusNormal"/>
              <w:jc w:val="center"/>
            </w:pPr>
            <w:r>
              <w:t>Финансирование (тыс. рублей)</w:t>
            </w:r>
          </w:p>
        </w:tc>
        <w:tc>
          <w:tcPr>
            <w:tcW w:w="2381" w:type="dxa"/>
            <w:vMerge w:val="restart"/>
          </w:tcPr>
          <w:p w:rsidR="002A5C7C" w:rsidRDefault="002A5C7C">
            <w:pPr>
              <w:pStyle w:val="ConsPlusNormal"/>
              <w:jc w:val="center"/>
            </w:pPr>
            <w:r>
              <w:t xml:space="preserve">Ожидаемый </w:t>
            </w:r>
            <w:r>
              <w:lastRenderedPageBreak/>
              <w:t>результат</w:t>
            </w:r>
          </w:p>
        </w:tc>
        <w:tc>
          <w:tcPr>
            <w:tcW w:w="2268" w:type="dxa"/>
            <w:vMerge w:val="restart"/>
          </w:tcPr>
          <w:p w:rsidR="002A5C7C" w:rsidRDefault="002A5C7C">
            <w:pPr>
              <w:pStyle w:val="ConsPlusNormal"/>
              <w:jc w:val="center"/>
            </w:pPr>
            <w:r>
              <w:lastRenderedPageBreak/>
              <w:t xml:space="preserve">Ответственные за </w:t>
            </w:r>
            <w:r>
              <w:lastRenderedPageBreak/>
              <w:t>исполнение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2A5C7C" w:rsidRDefault="002A5C7C">
            <w:pPr>
              <w:pStyle w:val="ConsPlusNormal"/>
              <w:jc w:val="center"/>
            </w:pPr>
            <w:r>
              <w:t>Источн.</w:t>
            </w:r>
          </w:p>
        </w:tc>
        <w:tc>
          <w:tcPr>
            <w:tcW w:w="2268" w:type="dxa"/>
            <w:gridSpan w:val="2"/>
          </w:tcPr>
          <w:p w:rsidR="002A5C7C" w:rsidRDefault="002A5C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68" w:type="dxa"/>
            <w:gridSpan w:val="2"/>
          </w:tcPr>
          <w:p w:rsidR="002A5C7C" w:rsidRDefault="002A5C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268" w:type="dxa"/>
            <w:gridSpan w:val="2"/>
          </w:tcPr>
          <w:p w:rsidR="002A5C7C" w:rsidRDefault="002A5C7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73" w:type="dxa"/>
            <w:gridSpan w:val="2"/>
          </w:tcPr>
          <w:p w:rsidR="002A5C7C" w:rsidRDefault="002A5C7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 xml:space="preserve">Задача 1. Оснащение современной ВТ и </w:t>
            </w:r>
            <w:proofErr w:type="gramStart"/>
            <w:r>
              <w:t>ПО всех рабочих мест</w:t>
            </w:r>
            <w:proofErr w:type="gramEnd"/>
            <w:r>
              <w:t xml:space="preserve"> сотрудников структурных подразделений Администрации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775,78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810,69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843,12</w:t>
            </w:r>
          </w:p>
        </w:tc>
        <w:tc>
          <w:tcPr>
            <w:tcW w:w="2381" w:type="dxa"/>
            <w:vMerge w:val="restart"/>
          </w:tcPr>
          <w:p w:rsidR="002A5C7C" w:rsidRDefault="002A5C7C">
            <w:pPr>
              <w:pStyle w:val="ConsPlusNormal"/>
            </w:pPr>
            <w:r>
              <w:t>Уровень оснащения сотрудников Администрации ВТ, соответствующей современным требованиям, не ниже 75%</w:t>
            </w:r>
          </w:p>
        </w:tc>
        <w:tc>
          <w:tcPr>
            <w:tcW w:w="2268" w:type="dxa"/>
            <w:vMerge w:val="restart"/>
          </w:tcPr>
          <w:p w:rsidR="002A5C7C" w:rsidRDefault="002A5C7C">
            <w:pPr>
              <w:pStyle w:val="ConsPlusNormal"/>
            </w:pPr>
            <w:r>
              <w:t>Муниципальное казенное учреждение городского округа город Рыбинск "Информационно-технический центр"</w:t>
            </w: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Приобретение и модернизация ВТ и периферии на рабочих местах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775,78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810,69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843,12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Задача 2. Оснащение современной ВТ и ПО серверного центра Администрации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5160,00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12200,00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17852,70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7693,89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7918,20</w:t>
            </w:r>
          </w:p>
        </w:tc>
        <w:tc>
          <w:tcPr>
            <w:tcW w:w="2381" w:type="dxa"/>
            <w:vMerge w:val="restart"/>
          </w:tcPr>
          <w:p w:rsidR="002A5C7C" w:rsidRDefault="002A5C7C">
            <w:pPr>
              <w:pStyle w:val="ConsPlusNormal"/>
            </w:pPr>
            <w: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к системе электронного документооборота, - не менее 80%</w:t>
            </w:r>
          </w:p>
        </w:tc>
        <w:tc>
          <w:tcPr>
            <w:tcW w:w="2268" w:type="dxa"/>
            <w:vMerge w:val="restart"/>
          </w:tcPr>
          <w:p w:rsidR="002A5C7C" w:rsidRDefault="002A5C7C">
            <w:pPr>
              <w:pStyle w:val="ConsPlusNormal"/>
            </w:pPr>
            <w:r>
              <w:t>Муниципальное казенное учреждение городского округа город Рыбинск "Информационно-технический центр"</w:t>
            </w: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Развитие функционала СЭД "Документооборот" (в случае неперехода на СЭД "Практика")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3657,5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3803,80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3955,95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Проведение мероприятий по защите информации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326,04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339,08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Приобретение и модернизация серверного оборудования, запасных частей и материалов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1360,0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4200,00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4200,00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1478,05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1537,17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Построение системы доступа, хранения и трансляции видеопотока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13339,2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2086,0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2086,0</w:t>
            </w:r>
          </w:p>
        </w:tc>
        <w:tc>
          <w:tcPr>
            <w:tcW w:w="2381" w:type="dxa"/>
          </w:tcPr>
          <w:p w:rsidR="002A5C7C" w:rsidRDefault="002A5C7C">
            <w:pPr>
              <w:pStyle w:val="ConsPlusNormal"/>
            </w:pPr>
            <w:r>
              <w:t>Обеспечение доступа к видеоданным всех служб и сотрудников, которым это необходимо для выполнения обязанностей. Не менее 80%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Задача 3. Разработка сервисов официального сайта Администрации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6913,50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3626,04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3639,08</w:t>
            </w:r>
          </w:p>
        </w:tc>
        <w:tc>
          <w:tcPr>
            <w:tcW w:w="2381" w:type="dxa"/>
            <w:vMerge w:val="restart"/>
          </w:tcPr>
          <w:p w:rsidR="002A5C7C" w:rsidRDefault="002A5C7C">
            <w:pPr>
              <w:pStyle w:val="ConsPlusNormal"/>
            </w:pPr>
            <w:r>
              <w:t>Соответствие уровня информационной открытости ОМС требованиям законодательства - 100%</w:t>
            </w:r>
          </w:p>
        </w:tc>
        <w:tc>
          <w:tcPr>
            <w:tcW w:w="2268" w:type="dxa"/>
            <w:vMerge w:val="restart"/>
          </w:tcPr>
          <w:p w:rsidR="002A5C7C" w:rsidRDefault="002A5C7C">
            <w:pPr>
              <w:pStyle w:val="ConsPlusNormal"/>
            </w:pPr>
            <w:r>
              <w:t>Муниципальное казенное учреждение городского округа город Рыбинск "Информационно-технический центр"</w:t>
            </w: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Разработка сервисов официального сайта Администрации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326,04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339,08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Разработка сервиса "Городской портал"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Разработка сервисов "Умный город"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5800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2900,0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2900,0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 xml:space="preserve">Задача 4. 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</w:t>
            </w:r>
            <w:r>
              <w:lastRenderedPageBreak/>
              <w:t>подведомственные организации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104,50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108,68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113,03</w:t>
            </w:r>
          </w:p>
        </w:tc>
        <w:tc>
          <w:tcPr>
            <w:tcW w:w="2381" w:type="dxa"/>
            <w:vMerge w:val="restart"/>
          </w:tcPr>
          <w:p w:rsidR="002A5C7C" w:rsidRDefault="002A5C7C">
            <w:pPr>
              <w:pStyle w:val="ConsPlusNormal"/>
            </w:pPr>
            <w:r>
              <w:t xml:space="preserve"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в </w:t>
            </w:r>
            <w:r>
              <w:lastRenderedPageBreak/>
              <w:t>домен Администрации, - не менее 95%</w:t>
            </w:r>
          </w:p>
        </w:tc>
        <w:tc>
          <w:tcPr>
            <w:tcW w:w="2268" w:type="dxa"/>
            <w:vMerge w:val="restart"/>
          </w:tcPr>
          <w:p w:rsidR="002A5C7C" w:rsidRDefault="002A5C7C">
            <w:pPr>
              <w:pStyle w:val="ConsPlusNormal"/>
            </w:pPr>
            <w:r>
              <w:lastRenderedPageBreak/>
              <w:t>Муниципальное казенное учреждение городского округа город Рыбинск "Информационно-технический центр"</w:t>
            </w: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Совершенствование ЛВС административного здания, ул. Рабочая, д. 1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108,68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113,03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Задача 5. Обеспечение транспортного, информационного и технического обслуживания Администрации городского округа город Рыбинск Ярославской области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57682,3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78152,7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65624,0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148968,5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65735,2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75220,2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65735,2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68550,49</w:t>
            </w:r>
          </w:p>
        </w:tc>
        <w:tc>
          <w:tcPr>
            <w:tcW w:w="2381" w:type="dxa"/>
            <w:vMerge w:val="restart"/>
          </w:tcPr>
          <w:p w:rsidR="002A5C7C" w:rsidRDefault="002A5C7C">
            <w:pPr>
              <w:pStyle w:val="ConsPlusNormal"/>
            </w:pPr>
            <w:r>
              <w:t>Удовлетворенность техническим обслуживанием - 100%</w:t>
            </w:r>
          </w:p>
          <w:p w:rsidR="002A5C7C" w:rsidRDefault="002A5C7C">
            <w:pPr>
              <w:pStyle w:val="ConsPlusNormal"/>
            </w:pPr>
            <w:r>
              <w:t>Удовлетворенность транспортным обслуживанием 100%</w:t>
            </w:r>
          </w:p>
          <w:p w:rsidR="002A5C7C" w:rsidRDefault="002A5C7C">
            <w:pPr>
              <w:pStyle w:val="ConsPlusNormal"/>
            </w:pPr>
            <w:r>
              <w:t>Удовлетворенность информационным обслуживанием 100%</w:t>
            </w:r>
          </w:p>
        </w:tc>
        <w:tc>
          <w:tcPr>
            <w:tcW w:w="2268" w:type="dxa"/>
            <w:vMerge w:val="restart"/>
          </w:tcPr>
          <w:p w:rsidR="002A5C7C" w:rsidRDefault="002A5C7C">
            <w:pPr>
              <w:pStyle w:val="ConsPlusNormal"/>
            </w:pPr>
            <w:r>
              <w:t>Муниципальное казенное учреждение городского округа город Рыбинск "Информационно-технический центр"</w:t>
            </w: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Закупка товаров, работ, услуг для муниципальных нужд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27038,9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77698,4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30179,7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112359,5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30282,4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38611,2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30282,4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31941,49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Расходы на выплату персоналу в целях обеспечения выполнения функций казенным учреждением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30205,2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31514.7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34990,0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36154,7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34998,5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36154,7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34998,5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36154,7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Иные бюджетные ассигнования (имущественный, транспортный и земельный налоги)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438,2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454,3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454,3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454,3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454,3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454,3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454,3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454,3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 xml:space="preserve">Задача 6. Повышение профессионального </w:t>
            </w:r>
            <w:r>
              <w:lastRenderedPageBreak/>
              <w:t>уровня муниципальных служащих и их мотивации к прохождению муниципальной службы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1127,50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2430,60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1248,6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2790,0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1745,6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3019,2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2045,6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3179,2</w:t>
            </w:r>
          </w:p>
        </w:tc>
        <w:tc>
          <w:tcPr>
            <w:tcW w:w="2381" w:type="dxa"/>
            <w:vMerge w:val="restart"/>
          </w:tcPr>
          <w:p w:rsidR="002A5C7C" w:rsidRDefault="002A5C7C">
            <w:pPr>
              <w:pStyle w:val="ConsPlusNormal"/>
            </w:pPr>
            <w:r>
              <w:t xml:space="preserve">Доля муниципальных служащих, </w:t>
            </w:r>
            <w:r>
              <w:lastRenderedPageBreak/>
              <w:t>прошедших профессиональную переподготовку, обучение на курсах повышения квалификации, семинарах и конференциях, - 20% от общего числа служащих.</w:t>
            </w:r>
          </w:p>
          <w:p w:rsidR="002A5C7C" w:rsidRDefault="002A5C7C">
            <w:pPr>
              <w:pStyle w:val="ConsPlusNormal"/>
            </w:pPr>
            <w:r>
              <w:t>Оформление специализированной подписки - не менее 3 изданий</w:t>
            </w: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lastRenderedPageBreak/>
              <w:t xml:space="preserve">Отдел по работе с персоналом </w:t>
            </w:r>
            <w:r>
              <w:lastRenderedPageBreak/>
              <w:t xml:space="preserve">управления делами, организационно-контрольный отдел Администрации, </w:t>
            </w:r>
            <w:proofErr w:type="gramStart"/>
            <w:r>
              <w:t>О</w:t>
            </w:r>
            <w:proofErr w:type="gramEnd"/>
            <w:r>
              <w:t>(Ф) ОА</w:t>
            </w: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Организация подписки на специализированные издания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Организационно-контрольный отдел Администрации</w:t>
            </w:r>
          </w:p>
        </w:tc>
      </w:tr>
      <w:tr w:rsidR="002A5C7C">
        <w:tc>
          <w:tcPr>
            <w:tcW w:w="567" w:type="dxa"/>
            <w:vMerge w:val="restart"/>
          </w:tcPr>
          <w:p w:rsidR="002A5C7C" w:rsidRDefault="002A5C7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345" w:type="dxa"/>
            <w:vMerge w:val="restart"/>
          </w:tcPr>
          <w:p w:rsidR="002A5C7C" w:rsidRDefault="002A5C7C">
            <w:pPr>
              <w:pStyle w:val="ConsPlusNormal"/>
            </w:pPr>
            <w:r>
              <w:t>Повышение квалификации муниципальных служащих, направленное на развитие базовых и специальных компетенций, профессиональную переподготовку, семинары, конференции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МС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Администрация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ДЖКХТиС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УС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КСП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ДФ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ДАГ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114,2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126,9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126,9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126,9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ДИЗО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УК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ДФКС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ДО</w:t>
            </w:r>
          </w:p>
        </w:tc>
      </w:tr>
      <w:tr w:rsidR="002A5C7C">
        <w:tc>
          <w:tcPr>
            <w:tcW w:w="567" w:type="dxa"/>
            <w:vMerge w:val="restart"/>
          </w:tcPr>
          <w:p w:rsidR="002A5C7C" w:rsidRDefault="002A5C7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345" w:type="dxa"/>
            <w:vMerge w:val="restart"/>
          </w:tcPr>
          <w:p w:rsidR="002A5C7C" w:rsidRDefault="002A5C7C">
            <w:pPr>
              <w:pStyle w:val="ConsPlusNormal"/>
            </w:pPr>
            <w:r>
              <w:t xml:space="preserve">Проведение </w:t>
            </w:r>
            <w:r>
              <w:lastRenderedPageBreak/>
              <w:t>диспансеризации муниципальных служащих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2381" w:type="dxa"/>
            <w:vMerge w:val="restart"/>
          </w:tcPr>
          <w:p w:rsidR="002A5C7C" w:rsidRDefault="002A5C7C">
            <w:pPr>
              <w:pStyle w:val="ConsPlusNormal"/>
            </w:pPr>
            <w:r>
              <w:t xml:space="preserve">Доля муниципальных </w:t>
            </w:r>
            <w:r>
              <w:lastRenderedPageBreak/>
              <w:t>служащих, прошедших диспансеризацию, - 100% от общего числа служащих</w:t>
            </w: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lastRenderedPageBreak/>
              <w:t>МС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332,0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147,0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640,0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680,0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Администрация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174,6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174,6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175,0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175,0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175,0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ДЖКХТиС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УС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КСП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87,0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ДФ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ДАГ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195,1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208,4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216,7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216,7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ДИЗО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УК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ДФКС</w:t>
            </w:r>
          </w:p>
        </w:tc>
      </w:tr>
      <w:tr w:rsidR="002A5C7C"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  <w:r>
              <w:t>ДО</w:t>
            </w: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Задача 7. Осуществление мероприятий по развитию сотрудничества на муниципальном уровне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232,10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354,0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284,00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354,0</w:t>
            </w:r>
          </w:p>
        </w:tc>
        <w:tc>
          <w:tcPr>
            <w:tcW w:w="2381" w:type="dxa"/>
            <w:vMerge w:val="restart"/>
          </w:tcPr>
          <w:p w:rsidR="002A5C7C" w:rsidRDefault="002A5C7C">
            <w:pPr>
              <w:pStyle w:val="ConsPlusNormal"/>
            </w:pPr>
            <w:r>
              <w:t>Удовлетворенность уровнем проведения официальных мероприятий с участием Главы ГО город Рыбинск и заместителей Главы Администрации - 100%</w:t>
            </w:r>
          </w:p>
        </w:tc>
        <w:tc>
          <w:tcPr>
            <w:tcW w:w="2268" w:type="dxa"/>
            <w:vMerge w:val="restart"/>
          </w:tcPr>
          <w:p w:rsidR="002A5C7C" w:rsidRDefault="002A5C7C">
            <w:pPr>
              <w:pStyle w:val="ConsPlusNormal"/>
            </w:pPr>
            <w:r>
              <w:t>Организационно-контрольный отдел Администрации</w:t>
            </w: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Расходы на обеспечение проведения наградной политики и муниципальных совещаний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</w:pP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232,10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354,0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284,00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354,0</w:t>
            </w: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  <w:tc>
          <w:tcPr>
            <w:tcW w:w="0" w:type="auto"/>
            <w:vMerge/>
          </w:tcPr>
          <w:p w:rsidR="002A5C7C" w:rsidRDefault="002A5C7C">
            <w:pPr>
              <w:pStyle w:val="ConsPlusNormal"/>
            </w:pPr>
          </w:p>
        </w:tc>
      </w:tr>
      <w:tr w:rsidR="002A5C7C">
        <w:tc>
          <w:tcPr>
            <w:tcW w:w="567" w:type="dxa"/>
          </w:tcPr>
          <w:p w:rsidR="002A5C7C" w:rsidRDefault="002A5C7C">
            <w:pPr>
              <w:pStyle w:val="ConsPlusNormal"/>
            </w:pPr>
          </w:p>
        </w:tc>
        <w:tc>
          <w:tcPr>
            <w:tcW w:w="3345" w:type="dxa"/>
          </w:tcPr>
          <w:p w:rsidR="002A5C7C" w:rsidRDefault="002A5C7C">
            <w:pPr>
              <w:pStyle w:val="ConsPlusNormal"/>
            </w:pPr>
            <w:r>
              <w:t>ИТОГО:</w:t>
            </w:r>
          </w:p>
        </w:tc>
        <w:tc>
          <w:tcPr>
            <w:tcW w:w="1020" w:type="dxa"/>
          </w:tcPr>
          <w:p w:rsidR="002A5C7C" w:rsidRDefault="002A5C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59041,86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86816,30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79312,60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170740,98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67764,80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87097,98</w:t>
            </w:r>
          </w:p>
        </w:tc>
        <w:tc>
          <w:tcPr>
            <w:tcW w:w="1134" w:type="dxa"/>
          </w:tcPr>
          <w:p w:rsidR="002A5C7C" w:rsidRDefault="002A5C7C">
            <w:pPr>
              <w:pStyle w:val="ConsPlusNormal"/>
              <w:jc w:val="center"/>
            </w:pPr>
            <w:r>
              <w:t>68142,10</w:t>
            </w:r>
          </w:p>
        </w:tc>
        <w:tc>
          <w:tcPr>
            <w:tcW w:w="1139" w:type="dxa"/>
          </w:tcPr>
          <w:p w:rsidR="002A5C7C" w:rsidRDefault="002A5C7C">
            <w:pPr>
              <w:pStyle w:val="ConsPlusNormal"/>
              <w:jc w:val="center"/>
            </w:pPr>
            <w:r>
              <w:t>80852,31</w:t>
            </w:r>
          </w:p>
        </w:tc>
        <w:tc>
          <w:tcPr>
            <w:tcW w:w="2381" w:type="dxa"/>
          </w:tcPr>
          <w:p w:rsidR="002A5C7C" w:rsidRDefault="002A5C7C">
            <w:pPr>
              <w:pStyle w:val="ConsPlusNormal"/>
            </w:pPr>
          </w:p>
        </w:tc>
        <w:tc>
          <w:tcPr>
            <w:tcW w:w="2268" w:type="dxa"/>
          </w:tcPr>
          <w:p w:rsidR="002A5C7C" w:rsidRDefault="002A5C7C">
            <w:pPr>
              <w:pStyle w:val="ConsPlusNormal"/>
            </w:pPr>
          </w:p>
        </w:tc>
      </w:tr>
    </w:tbl>
    <w:p w:rsidR="002A5C7C" w:rsidRDefault="002A5C7C">
      <w:pPr>
        <w:pStyle w:val="ConsPlusNormal"/>
        <w:sectPr w:rsidR="002A5C7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Перечень используемых сокращений: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ind w:firstLine="540"/>
        <w:jc w:val="both"/>
      </w:pPr>
      <w:r>
        <w:t>ВТ - вычислительная техника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ИТ - информационные технологии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ЛВС - локальная вычислительная сеть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ПО - программное обеспечение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СЭД - система электронного документооборота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О(Ф) ОА - отраслевые (функциональные) органы Администрации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МС - Муниципальный Совет городского округа город Рыбинск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КСП - контрольно-счетная палата городского округа город Рыбинск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ДФ - Департамент финансов Администрации городского округа город Рыбинск Ярославской области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ДО - Департамент образования Администрации городского округа город Рыбинск Ярославской области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ДЖКХТиС - Департамент жилищно-коммунального хозяйства, транспорта и связи Администрации городского округа город Рыбинск Ярославской области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ДСПН - Департамент по социальной поддержке населения Администрации городского округа город Рыбинск Ярославской области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ДФКС - Департамент по физической культуре и спорту Администрации городского округа город Рыбинск Ярославской области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ДИЗО - Департамент имущественных и земельных отношений Администрации городского округа город Рыбинск Ярославской области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ДАГ - Департамент архитектуры и градостроительства Администрации городского округа город Рыбинск Ярославской области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УК - Управление культуры Администрации городского округа город Рыбинск Ярославской области</w:t>
      </w:r>
    </w:p>
    <w:p w:rsidR="002A5C7C" w:rsidRDefault="002A5C7C">
      <w:pPr>
        <w:pStyle w:val="ConsPlusNormal"/>
        <w:spacing w:before="220"/>
        <w:ind w:firstLine="540"/>
        <w:jc w:val="both"/>
      </w:pPr>
      <w:r>
        <w:t>УС - Управление строительства Администрации городского округа город Рыбинск Ярославской области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jc w:val="right"/>
      </w:pPr>
      <w:r>
        <w:t>Директор</w:t>
      </w:r>
    </w:p>
    <w:p w:rsidR="002A5C7C" w:rsidRDefault="002A5C7C">
      <w:pPr>
        <w:pStyle w:val="ConsPlusNormal"/>
        <w:jc w:val="right"/>
      </w:pPr>
      <w:r>
        <w:t>МКУ ГОГР "ИТЦ"</w:t>
      </w:r>
    </w:p>
    <w:p w:rsidR="002A5C7C" w:rsidRDefault="002A5C7C">
      <w:pPr>
        <w:pStyle w:val="ConsPlusNormal"/>
        <w:jc w:val="right"/>
      </w:pPr>
      <w:r>
        <w:t>М.П.СЕДОВ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jc w:val="right"/>
      </w:pPr>
      <w:r>
        <w:t>Начальник</w:t>
      </w:r>
    </w:p>
    <w:p w:rsidR="002A5C7C" w:rsidRDefault="002A5C7C">
      <w:pPr>
        <w:pStyle w:val="ConsPlusNormal"/>
        <w:jc w:val="right"/>
      </w:pPr>
      <w:r>
        <w:t>управления делами</w:t>
      </w:r>
    </w:p>
    <w:p w:rsidR="002A5C7C" w:rsidRDefault="002A5C7C">
      <w:pPr>
        <w:pStyle w:val="ConsPlusNormal"/>
        <w:jc w:val="right"/>
      </w:pPr>
      <w:r>
        <w:t>О.В.МОРОЗОВА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jc w:val="right"/>
      </w:pPr>
      <w:r>
        <w:t>Начальник</w:t>
      </w:r>
    </w:p>
    <w:p w:rsidR="002A5C7C" w:rsidRDefault="002A5C7C">
      <w:pPr>
        <w:pStyle w:val="ConsPlusNormal"/>
        <w:jc w:val="right"/>
      </w:pPr>
      <w:r>
        <w:t>организационно-контрольного отдела</w:t>
      </w:r>
    </w:p>
    <w:p w:rsidR="002A5C7C" w:rsidRDefault="002A5C7C">
      <w:pPr>
        <w:pStyle w:val="ConsPlusNormal"/>
        <w:jc w:val="right"/>
      </w:pPr>
      <w:r>
        <w:t>Е.В.МОРОЗОВ</w:t>
      </w: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jc w:val="both"/>
      </w:pPr>
    </w:p>
    <w:p w:rsidR="002A5C7C" w:rsidRDefault="002A5C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5C7C" w:rsidRDefault="002A5C7C">
      <w:bookmarkStart w:id="1" w:name="_GoBack"/>
      <w:bookmarkEnd w:id="1"/>
    </w:p>
    <w:sectPr w:rsidR="002A5C7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7C"/>
    <w:rsid w:val="002A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EE7D9-721F-497F-9F7E-28D92E6A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C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5C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A5C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A5C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A5C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A5C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A5C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A5C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6&amp;n=124474" TargetMode="External"/><Relationship Id="rId18" Type="http://schemas.openxmlformats.org/officeDocument/2006/relationships/hyperlink" Target="https://login.consultant.ru/link/?req=doc&amp;base=RLAW086&amp;n=131480" TargetMode="External"/><Relationship Id="rId26" Type="http://schemas.openxmlformats.org/officeDocument/2006/relationships/hyperlink" Target="https://login.consultant.ru/link/?req=doc&amp;base=LAW&amp;n=422007" TargetMode="External"/><Relationship Id="rId39" Type="http://schemas.openxmlformats.org/officeDocument/2006/relationships/hyperlink" Target="https://login.consultant.ru/link/?req=doc&amp;base=RLAW086&amp;n=153098&amp;dst=1000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6&amp;n=140827" TargetMode="External"/><Relationship Id="rId34" Type="http://schemas.openxmlformats.org/officeDocument/2006/relationships/hyperlink" Target="https://login.consultant.ru/link/?req=doc&amp;base=RLAW086&amp;n=156098" TargetMode="External"/><Relationship Id="rId42" Type="http://schemas.openxmlformats.org/officeDocument/2006/relationships/hyperlink" Target="https://login.consultant.ru/link/?req=doc&amp;base=RLAW086&amp;n=156697&amp;dst=100673" TargetMode="External"/><Relationship Id="rId47" Type="http://schemas.openxmlformats.org/officeDocument/2006/relationships/hyperlink" Target="https://login.consultant.ru/link/?req=doc&amp;base=RLAW086&amp;n=157287&amp;dst=100074" TargetMode="External"/><Relationship Id="rId7" Type="http://schemas.openxmlformats.org/officeDocument/2006/relationships/hyperlink" Target="https://login.consultant.ru/link/?req=doc&amp;base=LAW&amp;n=500021" TargetMode="External"/><Relationship Id="rId12" Type="http://schemas.openxmlformats.org/officeDocument/2006/relationships/hyperlink" Target="https://login.consultant.ru/link/?req=doc&amp;base=RLAW086&amp;n=123573" TargetMode="External"/><Relationship Id="rId17" Type="http://schemas.openxmlformats.org/officeDocument/2006/relationships/hyperlink" Target="https://login.consultant.ru/link/?req=doc&amp;base=RLAW086&amp;n=127184" TargetMode="External"/><Relationship Id="rId25" Type="http://schemas.openxmlformats.org/officeDocument/2006/relationships/hyperlink" Target="https://login.consultant.ru/link/?req=doc&amp;base=LAW&amp;n=480999" TargetMode="External"/><Relationship Id="rId33" Type="http://schemas.openxmlformats.org/officeDocument/2006/relationships/hyperlink" Target="https://login.consultant.ru/link/?req=doc&amp;base=RLAW086&amp;n=157417" TargetMode="External"/><Relationship Id="rId38" Type="http://schemas.openxmlformats.org/officeDocument/2006/relationships/hyperlink" Target="https://login.consultant.ru/link/?req=doc&amp;base=REXP086&amp;n=41750" TargetMode="External"/><Relationship Id="rId46" Type="http://schemas.openxmlformats.org/officeDocument/2006/relationships/hyperlink" Target="https://login.consultant.ru/link/?req=doc&amp;base=RLAW086&amp;n=153098&amp;dst=1001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27053" TargetMode="External"/><Relationship Id="rId20" Type="http://schemas.openxmlformats.org/officeDocument/2006/relationships/hyperlink" Target="https://login.consultant.ru/link/?req=doc&amp;base=RLAW086&amp;n=137534" TargetMode="External"/><Relationship Id="rId29" Type="http://schemas.openxmlformats.org/officeDocument/2006/relationships/hyperlink" Target="https://login.consultant.ru/link/?req=doc&amp;base=RLAW086&amp;n=157141" TargetMode="External"/><Relationship Id="rId41" Type="http://schemas.openxmlformats.org/officeDocument/2006/relationships/hyperlink" Target="https://login.consultant.ru/link/?req=doc&amp;base=LAW&amp;n=5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57287&amp;dst=100006" TargetMode="External"/><Relationship Id="rId11" Type="http://schemas.openxmlformats.org/officeDocument/2006/relationships/hyperlink" Target="https://login.consultant.ru/link/?req=doc&amp;base=RLAW086&amp;n=140852" TargetMode="External"/><Relationship Id="rId24" Type="http://schemas.openxmlformats.org/officeDocument/2006/relationships/hyperlink" Target="https://login.consultant.ru/link/?req=doc&amp;base=RLAW086&amp;n=157287&amp;dst=100006" TargetMode="External"/><Relationship Id="rId32" Type="http://schemas.openxmlformats.org/officeDocument/2006/relationships/hyperlink" Target="https://login.consultant.ru/link/?req=doc&amp;base=RLAW086&amp;n=154365" TargetMode="External"/><Relationship Id="rId37" Type="http://schemas.openxmlformats.org/officeDocument/2006/relationships/hyperlink" Target="https://login.consultant.ru/link/?req=doc&amp;base=RLAW086&amp;n=123676" TargetMode="External"/><Relationship Id="rId40" Type="http://schemas.openxmlformats.org/officeDocument/2006/relationships/hyperlink" Target="https://login.consultant.ru/link/?req=doc&amp;base=RLAW086&amp;n=154367&amp;dst=100015" TargetMode="External"/><Relationship Id="rId45" Type="http://schemas.openxmlformats.org/officeDocument/2006/relationships/hyperlink" Target="https://login.consultant.ru/link/?req=doc&amp;base=RLAW086&amp;n=156410&amp;dst=100197" TargetMode="External"/><Relationship Id="rId5" Type="http://schemas.openxmlformats.org/officeDocument/2006/relationships/hyperlink" Target="https://login.consultant.ru/link/?req=doc&amp;base=RLAW086&amp;n=153098&amp;dst=100006" TargetMode="External"/><Relationship Id="rId15" Type="http://schemas.openxmlformats.org/officeDocument/2006/relationships/hyperlink" Target="https://login.consultant.ru/link/?req=doc&amp;base=RLAW086&amp;n=125907" TargetMode="External"/><Relationship Id="rId23" Type="http://schemas.openxmlformats.org/officeDocument/2006/relationships/hyperlink" Target="https://login.consultant.ru/link/?req=doc&amp;base=RLAW086&amp;n=157287&amp;dst=100006" TargetMode="External"/><Relationship Id="rId28" Type="http://schemas.openxmlformats.org/officeDocument/2006/relationships/hyperlink" Target="https://login.consultant.ru/link/?req=doc&amp;base=LAW&amp;n=482686" TargetMode="External"/><Relationship Id="rId36" Type="http://schemas.openxmlformats.org/officeDocument/2006/relationships/hyperlink" Target="https://login.consultant.ru/link/?req=doc&amp;base=RLAW086&amp;n=15641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6&amp;n=154367&amp;dst=100015" TargetMode="External"/><Relationship Id="rId19" Type="http://schemas.openxmlformats.org/officeDocument/2006/relationships/hyperlink" Target="https://login.consultant.ru/link/?req=doc&amp;base=RLAW086&amp;n=131906" TargetMode="External"/><Relationship Id="rId31" Type="http://schemas.openxmlformats.org/officeDocument/2006/relationships/hyperlink" Target="https://login.consultant.ru/link/?req=doc&amp;base=RLAW086&amp;n=109988" TargetMode="External"/><Relationship Id="rId44" Type="http://schemas.openxmlformats.org/officeDocument/2006/relationships/hyperlink" Target="https://login.consultant.ru/link/?req=doc&amp;base=RLAW086&amp;n=157287&amp;dst=1000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56410" TargetMode="External"/><Relationship Id="rId14" Type="http://schemas.openxmlformats.org/officeDocument/2006/relationships/hyperlink" Target="https://login.consultant.ru/link/?req=doc&amp;base=RLAW086&amp;n=124472" TargetMode="External"/><Relationship Id="rId22" Type="http://schemas.openxmlformats.org/officeDocument/2006/relationships/hyperlink" Target="https://login.consultant.ru/link/?req=doc&amp;base=RLAW086&amp;n=153098&amp;dst=100006" TargetMode="External"/><Relationship Id="rId27" Type="http://schemas.openxmlformats.org/officeDocument/2006/relationships/hyperlink" Target="https://login.consultant.ru/link/?req=doc&amp;base=LAW&amp;n=502268" TargetMode="External"/><Relationship Id="rId30" Type="http://schemas.openxmlformats.org/officeDocument/2006/relationships/hyperlink" Target="https://login.consultant.ru/link/?req=doc&amp;base=RLAW086&amp;n=154367&amp;dst=100015" TargetMode="External"/><Relationship Id="rId35" Type="http://schemas.openxmlformats.org/officeDocument/2006/relationships/hyperlink" Target="https://login.consultant.ru/link/?req=doc&amp;base=RLAW086&amp;n=105450" TargetMode="External"/><Relationship Id="rId43" Type="http://schemas.openxmlformats.org/officeDocument/2006/relationships/hyperlink" Target="http://Rybinsk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80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5572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2025-06-18T10:53:00Z</dcterms:created>
  <dcterms:modified xsi:type="dcterms:W3CDTF">2025-06-18T10:54:00Z</dcterms:modified>
</cp:coreProperties>
</file>