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36B" w:rsidRPr="0059036B" w:rsidRDefault="0059036B">
      <w:pPr>
        <w:pStyle w:val="ConsPlusTitle"/>
        <w:jc w:val="center"/>
        <w:outlineLvl w:val="0"/>
        <w:rPr>
          <w:rFonts w:ascii="Times New Roman" w:hAnsi="Times New Roman" w:cs="Times New Roman"/>
          <w:sz w:val="24"/>
        </w:rPr>
      </w:pPr>
      <w:r w:rsidRPr="0059036B">
        <w:rPr>
          <w:rFonts w:ascii="Times New Roman" w:hAnsi="Times New Roman" w:cs="Times New Roman"/>
          <w:sz w:val="24"/>
        </w:rPr>
        <w:t>АДМИНИСТРАЦИЯ ГОРОДСКОГО ОКРУГА ГОРОД РЫБИНСК</w:t>
      </w:r>
    </w:p>
    <w:p w:rsidR="0059036B" w:rsidRPr="0059036B" w:rsidRDefault="0059036B">
      <w:pPr>
        <w:pStyle w:val="ConsPlusTitle"/>
        <w:jc w:val="center"/>
        <w:rPr>
          <w:rFonts w:ascii="Times New Roman" w:hAnsi="Times New Roman" w:cs="Times New Roman"/>
          <w:sz w:val="24"/>
        </w:rPr>
      </w:pPr>
      <w:r w:rsidRPr="0059036B">
        <w:rPr>
          <w:rFonts w:ascii="Times New Roman" w:hAnsi="Times New Roman" w:cs="Times New Roman"/>
          <w:sz w:val="24"/>
        </w:rPr>
        <w:t>ЯРОСЛАВСКОЙ ОБЛАСТИ</w:t>
      </w:r>
    </w:p>
    <w:p w:rsidR="0059036B" w:rsidRPr="0059036B" w:rsidRDefault="0059036B">
      <w:pPr>
        <w:pStyle w:val="ConsPlusTitle"/>
        <w:jc w:val="center"/>
        <w:rPr>
          <w:rFonts w:ascii="Times New Roman" w:hAnsi="Times New Roman" w:cs="Times New Roman"/>
          <w:sz w:val="24"/>
        </w:rPr>
      </w:pPr>
    </w:p>
    <w:p w:rsidR="0059036B" w:rsidRPr="0059036B" w:rsidRDefault="0059036B">
      <w:pPr>
        <w:pStyle w:val="ConsPlusTitle"/>
        <w:jc w:val="center"/>
        <w:rPr>
          <w:rFonts w:ascii="Times New Roman" w:hAnsi="Times New Roman" w:cs="Times New Roman"/>
          <w:sz w:val="24"/>
        </w:rPr>
      </w:pPr>
      <w:r w:rsidRPr="0059036B">
        <w:rPr>
          <w:rFonts w:ascii="Times New Roman" w:hAnsi="Times New Roman" w:cs="Times New Roman"/>
          <w:sz w:val="24"/>
        </w:rPr>
        <w:t>ПОСТАНОВЛЕНИЕ</w:t>
      </w:r>
    </w:p>
    <w:p w:rsidR="0059036B" w:rsidRPr="0059036B" w:rsidRDefault="0059036B">
      <w:pPr>
        <w:pStyle w:val="ConsPlusTitle"/>
        <w:jc w:val="center"/>
        <w:rPr>
          <w:rFonts w:ascii="Times New Roman" w:hAnsi="Times New Roman" w:cs="Times New Roman"/>
          <w:sz w:val="24"/>
        </w:rPr>
      </w:pPr>
      <w:r w:rsidRPr="0059036B">
        <w:rPr>
          <w:rFonts w:ascii="Times New Roman" w:hAnsi="Times New Roman" w:cs="Times New Roman"/>
          <w:sz w:val="24"/>
        </w:rPr>
        <w:t>от 12 мая 2021 г. N 1132</w:t>
      </w:r>
    </w:p>
    <w:p w:rsidR="0059036B" w:rsidRPr="0059036B" w:rsidRDefault="0059036B">
      <w:pPr>
        <w:pStyle w:val="ConsPlusTitle"/>
        <w:jc w:val="center"/>
        <w:rPr>
          <w:rFonts w:ascii="Times New Roman" w:hAnsi="Times New Roman" w:cs="Times New Roman"/>
          <w:sz w:val="24"/>
        </w:rPr>
      </w:pPr>
    </w:p>
    <w:p w:rsidR="0059036B" w:rsidRPr="0059036B" w:rsidRDefault="0059036B">
      <w:pPr>
        <w:pStyle w:val="ConsPlusTitle"/>
        <w:jc w:val="center"/>
        <w:rPr>
          <w:rFonts w:ascii="Times New Roman" w:hAnsi="Times New Roman" w:cs="Times New Roman"/>
          <w:sz w:val="24"/>
        </w:rPr>
      </w:pPr>
      <w:r w:rsidRPr="0059036B">
        <w:rPr>
          <w:rFonts w:ascii="Times New Roman" w:hAnsi="Times New Roman" w:cs="Times New Roman"/>
          <w:sz w:val="24"/>
        </w:rPr>
        <w:t>ОБ УТВЕРЖДЕНИИ МУНИЦИПАЛЬНОЙ ПРОГРАММЫ "РАЗВИТИЕ РЫНКОВ,</w:t>
      </w:r>
    </w:p>
    <w:p w:rsidR="0059036B" w:rsidRPr="0059036B" w:rsidRDefault="0059036B">
      <w:pPr>
        <w:pStyle w:val="ConsPlusTitle"/>
        <w:jc w:val="center"/>
        <w:rPr>
          <w:rFonts w:ascii="Times New Roman" w:hAnsi="Times New Roman" w:cs="Times New Roman"/>
          <w:sz w:val="24"/>
        </w:rPr>
      </w:pPr>
      <w:r w:rsidRPr="0059036B">
        <w:rPr>
          <w:rFonts w:ascii="Times New Roman" w:hAnsi="Times New Roman" w:cs="Times New Roman"/>
          <w:sz w:val="24"/>
        </w:rPr>
        <w:t>ЯРМАРОК В ГОРОДСКОМ ОКРУГЕ ГОРОД РЫБИНСК</w:t>
      </w:r>
    </w:p>
    <w:p w:rsidR="0059036B" w:rsidRPr="0059036B" w:rsidRDefault="0059036B">
      <w:pPr>
        <w:pStyle w:val="ConsPlusTitle"/>
        <w:jc w:val="center"/>
        <w:rPr>
          <w:rFonts w:ascii="Times New Roman" w:hAnsi="Times New Roman" w:cs="Times New Roman"/>
          <w:sz w:val="24"/>
        </w:rPr>
      </w:pPr>
      <w:r w:rsidRPr="0059036B">
        <w:rPr>
          <w:rFonts w:ascii="Times New Roman" w:hAnsi="Times New Roman" w:cs="Times New Roman"/>
          <w:sz w:val="24"/>
        </w:rPr>
        <w:t>ЯРОСЛАВСКОЙ ОБЛАСТИ"</w:t>
      </w:r>
    </w:p>
    <w:p w:rsidR="0059036B" w:rsidRPr="0059036B" w:rsidRDefault="0059036B">
      <w:pPr>
        <w:pStyle w:val="ConsPlusNormal"/>
        <w:spacing w:after="1"/>
        <w:rPr>
          <w:rFonts w:ascii="Times New Roman" w:hAnsi="Times New Roman" w:cs="Times New Roman"/>
          <w:sz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59036B" w:rsidRPr="005903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036B" w:rsidRPr="0059036B" w:rsidRDefault="0059036B">
            <w:pPr>
              <w:pStyle w:val="ConsPlusNormal"/>
              <w:rPr>
                <w:rFonts w:ascii="Times New Roman" w:hAnsi="Times New Roman" w:cs="Times New Roman"/>
                <w:sz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9036B" w:rsidRPr="0059036B" w:rsidRDefault="0059036B">
            <w:pPr>
              <w:pStyle w:val="ConsPlusNormal"/>
              <w:rPr>
                <w:rFonts w:ascii="Times New Roman" w:hAnsi="Times New Roman" w:cs="Times New Roman"/>
                <w:sz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9036B" w:rsidRPr="0059036B" w:rsidRDefault="0059036B">
            <w:pPr>
              <w:pStyle w:val="ConsPlusNormal"/>
              <w:jc w:val="center"/>
              <w:rPr>
                <w:rFonts w:ascii="Times New Roman" w:hAnsi="Times New Roman" w:cs="Times New Roman"/>
                <w:sz w:val="24"/>
              </w:rPr>
            </w:pPr>
            <w:r w:rsidRPr="0059036B">
              <w:rPr>
                <w:rFonts w:ascii="Times New Roman" w:hAnsi="Times New Roman" w:cs="Times New Roman"/>
                <w:color w:val="392C69"/>
                <w:sz w:val="24"/>
              </w:rPr>
              <w:t>Список изменяющих документов</w:t>
            </w:r>
          </w:p>
          <w:p w:rsidR="0059036B" w:rsidRPr="0059036B" w:rsidRDefault="0059036B">
            <w:pPr>
              <w:pStyle w:val="ConsPlusNormal"/>
              <w:jc w:val="center"/>
              <w:rPr>
                <w:rFonts w:ascii="Times New Roman" w:hAnsi="Times New Roman" w:cs="Times New Roman"/>
                <w:sz w:val="24"/>
              </w:rPr>
            </w:pPr>
            <w:r w:rsidRPr="0059036B">
              <w:rPr>
                <w:rFonts w:ascii="Times New Roman" w:hAnsi="Times New Roman" w:cs="Times New Roman"/>
                <w:color w:val="392C69"/>
                <w:sz w:val="24"/>
              </w:rPr>
              <w:t>(в ред. Постановлений Администрации городского округа г. Рыбинск</w:t>
            </w:r>
          </w:p>
          <w:p w:rsidR="0059036B" w:rsidRPr="0059036B" w:rsidRDefault="0059036B" w:rsidP="0059036B">
            <w:pPr>
              <w:pStyle w:val="ConsPlusNormal"/>
              <w:jc w:val="center"/>
              <w:rPr>
                <w:rFonts w:ascii="Times New Roman" w:hAnsi="Times New Roman" w:cs="Times New Roman"/>
                <w:sz w:val="24"/>
              </w:rPr>
            </w:pPr>
            <w:r w:rsidRPr="0059036B">
              <w:rPr>
                <w:rFonts w:ascii="Times New Roman" w:hAnsi="Times New Roman" w:cs="Times New Roman"/>
                <w:color w:val="392C69"/>
                <w:sz w:val="24"/>
              </w:rPr>
              <w:t xml:space="preserve">от 29.01.2024 </w:t>
            </w:r>
            <w:hyperlink r:id="rId5">
              <w:r w:rsidRPr="0059036B">
                <w:rPr>
                  <w:rFonts w:ascii="Times New Roman" w:hAnsi="Times New Roman" w:cs="Times New Roman"/>
                  <w:color w:val="0000FF"/>
                  <w:sz w:val="24"/>
                </w:rPr>
                <w:t>N 99</w:t>
              </w:r>
            </w:hyperlink>
            <w:r w:rsidRPr="0059036B">
              <w:rPr>
                <w:rFonts w:ascii="Times New Roman" w:hAnsi="Times New Roman" w:cs="Times New Roman"/>
                <w:color w:val="392C69"/>
                <w:sz w:val="24"/>
              </w:rPr>
              <w:t xml:space="preserve">, от 11.11.2024 </w:t>
            </w:r>
            <w:hyperlink r:id="rId6">
              <w:r w:rsidRPr="0059036B">
                <w:rPr>
                  <w:rFonts w:ascii="Times New Roman" w:hAnsi="Times New Roman" w:cs="Times New Roman"/>
                  <w:color w:val="0000FF"/>
                  <w:sz w:val="24"/>
                </w:rPr>
                <w:t>N 1223</w:t>
              </w:r>
            </w:hyperlink>
            <w:r w:rsidRPr="0059036B">
              <w:rPr>
                <w:rFonts w:ascii="Times New Roman" w:hAnsi="Times New Roman" w:cs="Times New Roman"/>
                <w:color w:val="0000FF"/>
                <w:sz w:val="24"/>
              </w:rPr>
              <w:t xml:space="preserve">, </w:t>
            </w:r>
            <w:r w:rsidRPr="0059036B">
              <w:rPr>
                <w:rFonts w:ascii="Times New Roman" w:hAnsi="Times New Roman" w:cs="Times New Roman"/>
                <w:color w:val="392C69"/>
                <w:sz w:val="24"/>
              </w:rPr>
              <w:t xml:space="preserve">от </w:t>
            </w:r>
            <w:r w:rsidRPr="0059036B">
              <w:rPr>
                <w:rFonts w:ascii="Times New Roman" w:hAnsi="Times New Roman" w:cs="Times New Roman"/>
                <w:color w:val="392C69"/>
                <w:sz w:val="24"/>
              </w:rPr>
              <w:t>30.06.2025</w:t>
            </w:r>
            <w:r w:rsidRPr="0059036B">
              <w:rPr>
                <w:rFonts w:ascii="Times New Roman" w:hAnsi="Times New Roman" w:cs="Times New Roman"/>
                <w:color w:val="392C69"/>
                <w:sz w:val="24"/>
              </w:rPr>
              <w:t xml:space="preserve"> </w:t>
            </w:r>
            <w:hyperlink r:id="rId7">
              <w:r w:rsidRPr="0059036B">
                <w:rPr>
                  <w:rFonts w:ascii="Times New Roman" w:hAnsi="Times New Roman" w:cs="Times New Roman"/>
                  <w:color w:val="0000FF"/>
                  <w:sz w:val="24"/>
                </w:rPr>
                <w:t xml:space="preserve">N </w:t>
              </w:r>
            </w:hyperlink>
            <w:r w:rsidRPr="0059036B">
              <w:rPr>
                <w:rFonts w:ascii="Times New Roman" w:hAnsi="Times New Roman" w:cs="Times New Roman"/>
                <w:color w:val="0000FF"/>
                <w:sz w:val="24"/>
              </w:rPr>
              <w:t>699</w:t>
            </w:r>
            <w:r w:rsidRPr="0059036B">
              <w:rPr>
                <w:rFonts w:ascii="Times New Roman" w:hAnsi="Times New Roman" w:cs="Times New Roman"/>
                <w:color w:val="392C69"/>
                <w:sz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036B" w:rsidRPr="0059036B" w:rsidRDefault="0059036B">
            <w:pPr>
              <w:pStyle w:val="ConsPlusNormal"/>
              <w:rPr>
                <w:rFonts w:ascii="Times New Roman" w:hAnsi="Times New Roman" w:cs="Times New Roman"/>
                <w:sz w:val="24"/>
              </w:rPr>
            </w:pPr>
          </w:p>
        </w:tc>
      </w:tr>
    </w:tbl>
    <w:p w:rsidR="0059036B" w:rsidRPr="0059036B" w:rsidRDefault="0059036B">
      <w:pPr>
        <w:pStyle w:val="ConsPlusNormal"/>
        <w:jc w:val="both"/>
        <w:rPr>
          <w:rFonts w:ascii="Times New Roman" w:hAnsi="Times New Roman" w:cs="Times New Roman"/>
          <w:sz w:val="24"/>
        </w:rPr>
      </w:pPr>
    </w:p>
    <w:p w:rsidR="0059036B" w:rsidRPr="0059036B" w:rsidRDefault="0059036B">
      <w:pPr>
        <w:pStyle w:val="ConsPlusNormal"/>
        <w:ind w:firstLine="540"/>
        <w:jc w:val="both"/>
        <w:rPr>
          <w:rFonts w:ascii="Times New Roman" w:hAnsi="Times New Roman" w:cs="Times New Roman"/>
          <w:sz w:val="24"/>
        </w:rPr>
      </w:pPr>
      <w:r w:rsidRPr="0059036B">
        <w:rPr>
          <w:rFonts w:ascii="Times New Roman" w:hAnsi="Times New Roman" w:cs="Times New Roman"/>
          <w:sz w:val="24"/>
        </w:rPr>
        <w:t xml:space="preserve">В соответствии с Федеральным </w:t>
      </w:r>
      <w:hyperlink r:id="rId8">
        <w:r w:rsidRPr="0059036B">
          <w:rPr>
            <w:rFonts w:ascii="Times New Roman" w:hAnsi="Times New Roman" w:cs="Times New Roman"/>
            <w:color w:val="0000FF"/>
            <w:sz w:val="24"/>
          </w:rPr>
          <w:t>законом</w:t>
        </w:r>
      </w:hyperlink>
      <w:r w:rsidRPr="0059036B">
        <w:rPr>
          <w:rFonts w:ascii="Times New Roman" w:hAnsi="Times New Roman" w:cs="Times New Roman"/>
          <w:sz w:val="24"/>
        </w:rPr>
        <w:t xml:space="preserve"> от 06.10.2003 N 131-ФЗ "Об общих принципах организации местного самоуправления в Российской Федерации", Федеральным </w:t>
      </w:r>
      <w:hyperlink r:id="rId9">
        <w:r w:rsidRPr="0059036B">
          <w:rPr>
            <w:rFonts w:ascii="Times New Roman" w:hAnsi="Times New Roman" w:cs="Times New Roman"/>
            <w:color w:val="0000FF"/>
            <w:sz w:val="24"/>
          </w:rPr>
          <w:t>законом</w:t>
        </w:r>
      </w:hyperlink>
      <w:r w:rsidRPr="0059036B">
        <w:rPr>
          <w:rFonts w:ascii="Times New Roman" w:hAnsi="Times New Roman" w:cs="Times New Roman"/>
          <w:sz w:val="24"/>
        </w:rPr>
        <w:t xml:space="preserve"> от 28.12.2009 N 381-ФЗ "Об основах государственного регулирования торговой деятельности в Российской Федерации", Федеральным </w:t>
      </w:r>
      <w:hyperlink r:id="rId10">
        <w:r w:rsidRPr="0059036B">
          <w:rPr>
            <w:rFonts w:ascii="Times New Roman" w:hAnsi="Times New Roman" w:cs="Times New Roman"/>
            <w:color w:val="0000FF"/>
            <w:sz w:val="24"/>
          </w:rPr>
          <w:t>законом</w:t>
        </w:r>
      </w:hyperlink>
      <w:r w:rsidRPr="0059036B">
        <w:rPr>
          <w:rFonts w:ascii="Times New Roman" w:hAnsi="Times New Roman" w:cs="Times New Roman"/>
          <w:sz w:val="24"/>
        </w:rPr>
        <w:t xml:space="preserve"> от 30.12.2006 N 271-ФЗ "О розничных рынках и о внесении изменений в Трудовой кодекс Российской Федерации", </w:t>
      </w:r>
      <w:hyperlink r:id="rId11">
        <w:r w:rsidRPr="0059036B">
          <w:rPr>
            <w:rFonts w:ascii="Times New Roman" w:hAnsi="Times New Roman" w:cs="Times New Roman"/>
            <w:color w:val="0000FF"/>
            <w:sz w:val="24"/>
          </w:rPr>
          <w:t>постановлением</w:t>
        </w:r>
      </w:hyperlink>
      <w:r w:rsidRPr="0059036B">
        <w:rPr>
          <w:rFonts w:ascii="Times New Roman" w:hAnsi="Times New Roman" w:cs="Times New Roman"/>
          <w:sz w:val="24"/>
        </w:rPr>
        <w:t xml:space="preserve"> Администрации городского округа город Рыбинск Ярославской области от 08.06.2020 N 1306 "О муниципальных программах", руководствуясь </w:t>
      </w:r>
      <w:hyperlink r:id="rId12">
        <w:r w:rsidRPr="0059036B">
          <w:rPr>
            <w:rFonts w:ascii="Times New Roman" w:hAnsi="Times New Roman" w:cs="Times New Roman"/>
            <w:color w:val="0000FF"/>
            <w:sz w:val="24"/>
          </w:rPr>
          <w:t>Уставом</w:t>
        </w:r>
      </w:hyperlink>
      <w:r w:rsidRPr="0059036B">
        <w:rPr>
          <w:rFonts w:ascii="Times New Roman" w:hAnsi="Times New Roman" w:cs="Times New Roman"/>
          <w:sz w:val="24"/>
        </w:rPr>
        <w:t xml:space="preserve"> городского округа город Рыбинск Ярославской области,</w:t>
      </w:r>
    </w:p>
    <w:p w:rsidR="0059036B" w:rsidRPr="0059036B" w:rsidRDefault="0059036B">
      <w:pPr>
        <w:pStyle w:val="ConsPlusNormal"/>
        <w:ind w:firstLine="540"/>
        <w:jc w:val="both"/>
        <w:rPr>
          <w:rFonts w:ascii="Times New Roman" w:hAnsi="Times New Roman" w:cs="Times New Roman"/>
          <w:sz w:val="24"/>
        </w:rPr>
      </w:pPr>
      <w:r w:rsidRPr="0059036B">
        <w:rPr>
          <w:rFonts w:ascii="Times New Roman" w:hAnsi="Times New Roman" w:cs="Times New Roman"/>
          <w:sz w:val="24"/>
        </w:rPr>
        <w:t>ПОСТАНОВЛЯЮ:</w:t>
      </w:r>
    </w:p>
    <w:p w:rsidR="0059036B" w:rsidRPr="0059036B" w:rsidRDefault="0059036B">
      <w:pPr>
        <w:pStyle w:val="ConsPlusNormal"/>
        <w:ind w:firstLine="540"/>
        <w:jc w:val="both"/>
        <w:rPr>
          <w:rFonts w:ascii="Times New Roman" w:hAnsi="Times New Roman" w:cs="Times New Roman"/>
          <w:sz w:val="24"/>
        </w:rPr>
      </w:pPr>
      <w:r w:rsidRPr="0059036B">
        <w:rPr>
          <w:rFonts w:ascii="Times New Roman" w:hAnsi="Times New Roman" w:cs="Times New Roman"/>
          <w:sz w:val="24"/>
        </w:rPr>
        <w:t xml:space="preserve">1. Утвердить муниципальную </w:t>
      </w:r>
      <w:hyperlink w:anchor="P40">
        <w:r w:rsidRPr="0059036B">
          <w:rPr>
            <w:rFonts w:ascii="Times New Roman" w:hAnsi="Times New Roman" w:cs="Times New Roman"/>
            <w:color w:val="0000FF"/>
            <w:sz w:val="24"/>
          </w:rPr>
          <w:t>программу</w:t>
        </w:r>
      </w:hyperlink>
      <w:r w:rsidRPr="0059036B">
        <w:rPr>
          <w:rFonts w:ascii="Times New Roman" w:hAnsi="Times New Roman" w:cs="Times New Roman"/>
          <w:sz w:val="24"/>
        </w:rPr>
        <w:t xml:space="preserve"> "Развитие рынков, ярмарок в городском округе город Рыбинск Ярославской области" (приложение).</w:t>
      </w:r>
    </w:p>
    <w:p w:rsidR="0059036B" w:rsidRPr="0059036B" w:rsidRDefault="0059036B">
      <w:pPr>
        <w:pStyle w:val="ConsPlusNormal"/>
        <w:ind w:firstLine="540"/>
        <w:jc w:val="both"/>
        <w:rPr>
          <w:rFonts w:ascii="Times New Roman" w:hAnsi="Times New Roman" w:cs="Times New Roman"/>
          <w:sz w:val="24"/>
        </w:rPr>
      </w:pPr>
      <w:r w:rsidRPr="0059036B">
        <w:rPr>
          <w:rFonts w:ascii="Times New Roman" w:hAnsi="Times New Roman" w:cs="Times New Roman"/>
          <w:sz w:val="24"/>
        </w:rP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59036B" w:rsidRPr="0059036B" w:rsidRDefault="0059036B">
      <w:pPr>
        <w:pStyle w:val="ConsPlusNormal"/>
        <w:ind w:firstLine="540"/>
        <w:jc w:val="both"/>
        <w:rPr>
          <w:rFonts w:ascii="Times New Roman" w:hAnsi="Times New Roman" w:cs="Times New Roman"/>
          <w:sz w:val="24"/>
        </w:rPr>
      </w:pPr>
      <w:r w:rsidRPr="0059036B">
        <w:rPr>
          <w:rFonts w:ascii="Times New Roman" w:hAnsi="Times New Roman" w:cs="Times New Roman"/>
          <w:sz w:val="24"/>
        </w:rPr>
        <w:t>3. Контроль за исполнением настоящего постановления возложить на первого заместителя Главы Администрации.</w:t>
      </w:r>
    </w:p>
    <w:p w:rsidR="0059036B" w:rsidRPr="0059036B" w:rsidRDefault="0059036B">
      <w:pPr>
        <w:pStyle w:val="ConsPlusNormal"/>
        <w:jc w:val="both"/>
        <w:rPr>
          <w:rFonts w:ascii="Times New Roman" w:hAnsi="Times New Roman" w:cs="Times New Roman"/>
          <w:sz w:val="24"/>
        </w:rPr>
      </w:pPr>
    </w:p>
    <w:p w:rsidR="0059036B" w:rsidRPr="0059036B" w:rsidRDefault="0059036B">
      <w:pPr>
        <w:pStyle w:val="ConsPlusNormal"/>
        <w:jc w:val="right"/>
        <w:rPr>
          <w:rFonts w:ascii="Times New Roman" w:hAnsi="Times New Roman" w:cs="Times New Roman"/>
          <w:sz w:val="24"/>
        </w:rPr>
      </w:pPr>
      <w:r w:rsidRPr="0059036B">
        <w:rPr>
          <w:rFonts w:ascii="Times New Roman" w:hAnsi="Times New Roman" w:cs="Times New Roman"/>
          <w:sz w:val="24"/>
        </w:rPr>
        <w:t>Глава</w:t>
      </w:r>
    </w:p>
    <w:p w:rsidR="0059036B" w:rsidRPr="0059036B" w:rsidRDefault="0059036B">
      <w:pPr>
        <w:pStyle w:val="ConsPlusNormal"/>
        <w:jc w:val="right"/>
        <w:rPr>
          <w:rFonts w:ascii="Times New Roman" w:hAnsi="Times New Roman" w:cs="Times New Roman"/>
          <w:sz w:val="24"/>
        </w:rPr>
      </w:pPr>
      <w:r w:rsidRPr="0059036B">
        <w:rPr>
          <w:rFonts w:ascii="Times New Roman" w:hAnsi="Times New Roman" w:cs="Times New Roman"/>
          <w:sz w:val="24"/>
        </w:rPr>
        <w:t>городского округа</w:t>
      </w:r>
    </w:p>
    <w:p w:rsidR="0059036B" w:rsidRPr="0059036B" w:rsidRDefault="0059036B">
      <w:pPr>
        <w:pStyle w:val="ConsPlusNormal"/>
        <w:jc w:val="right"/>
        <w:rPr>
          <w:rFonts w:ascii="Times New Roman" w:hAnsi="Times New Roman" w:cs="Times New Roman"/>
          <w:sz w:val="24"/>
        </w:rPr>
      </w:pPr>
      <w:r w:rsidRPr="0059036B">
        <w:rPr>
          <w:rFonts w:ascii="Times New Roman" w:hAnsi="Times New Roman" w:cs="Times New Roman"/>
          <w:sz w:val="24"/>
        </w:rPr>
        <w:t>город Рыбинск</w:t>
      </w:r>
    </w:p>
    <w:p w:rsidR="0059036B" w:rsidRPr="0059036B" w:rsidRDefault="0059036B">
      <w:pPr>
        <w:pStyle w:val="ConsPlusNormal"/>
        <w:jc w:val="right"/>
        <w:rPr>
          <w:rFonts w:ascii="Times New Roman" w:hAnsi="Times New Roman" w:cs="Times New Roman"/>
          <w:sz w:val="24"/>
        </w:rPr>
      </w:pPr>
      <w:r w:rsidRPr="0059036B">
        <w:rPr>
          <w:rFonts w:ascii="Times New Roman" w:hAnsi="Times New Roman" w:cs="Times New Roman"/>
          <w:sz w:val="24"/>
        </w:rPr>
        <w:t>Д.В.ДОБРЯКОВ</w:t>
      </w:r>
    </w:p>
    <w:p w:rsidR="0059036B" w:rsidRPr="0059036B" w:rsidRDefault="0059036B">
      <w:pPr>
        <w:rPr>
          <w:rFonts w:ascii="Times New Roman" w:eastAsiaTheme="minorEastAsia" w:hAnsi="Times New Roman" w:cs="Times New Roman"/>
          <w:sz w:val="24"/>
          <w:lang w:eastAsia="ru-RU"/>
        </w:rPr>
      </w:pPr>
      <w:r w:rsidRPr="0059036B">
        <w:rPr>
          <w:rFonts w:ascii="Times New Roman" w:hAnsi="Times New Roman" w:cs="Times New Roman"/>
          <w:sz w:val="24"/>
        </w:rPr>
        <w:br w:type="page"/>
      </w:r>
    </w:p>
    <w:p w:rsidR="0059036B" w:rsidRPr="007538FE" w:rsidRDefault="0059036B" w:rsidP="0059036B">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sidRPr="007538FE">
        <w:rPr>
          <w:rFonts w:ascii="Times New Roman" w:hAnsi="Times New Roman"/>
          <w:iCs/>
          <w:sz w:val="28"/>
          <w:szCs w:val="28"/>
        </w:rPr>
        <w:lastRenderedPageBreak/>
        <w:t>Приложение</w:t>
      </w:r>
    </w:p>
    <w:p w:rsidR="0059036B" w:rsidRDefault="0059036B" w:rsidP="0059036B">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sidRPr="007538FE">
        <w:rPr>
          <w:rFonts w:ascii="Times New Roman" w:hAnsi="Times New Roman"/>
          <w:iCs/>
          <w:sz w:val="28"/>
          <w:szCs w:val="28"/>
        </w:rPr>
        <w:t>к постановлению Администрации</w:t>
      </w:r>
    </w:p>
    <w:p w:rsidR="0059036B" w:rsidRPr="007538FE" w:rsidRDefault="0059036B" w:rsidP="0059036B">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sidRPr="007538FE">
        <w:rPr>
          <w:rFonts w:ascii="Times New Roman" w:hAnsi="Times New Roman"/>
          <w:iCs/>
          <w:sz w:val="28"/>
          <w:szCs w:val="28"/>
        </w:rPr>
        <w:t>городского округа город Рыбинск</w:t>
      </w:r>
    </w:p>
    <w:p w:rsidR="0059036B" w:rsidRDefault="0059036B" w:rsidP="0059036B">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sidRPr="007538FE">
        <w:rPr>
          <w:rFonts w:ascii="Times New Roman" w:hAnsi="Times New Roman"/>
          <w:iCs/>
          <w:sz w:val="28"/>
          <w:szCs w:val="28"/>
        </w:rPr>
        <w:t>Ярославской области</w:t>
      </w:r>
    </w:p>
    <w:p w:rsidR="0059036B" w:rsidRPr="007538FE" w:rsidRDefault="0059036B" w:rsidP="0059036B">
      <w:pPr>
        <w:shd w:val="clear" w:color="auto" w:fill="FFFFFF"/>
        <w:tabs>
          <w:tab w:val="left" w:pos="3119"/>
          <w:tab w:val="left" w:pos="3402"/>
          <w:tab w:val="left" w:pos="3544"/>
        </w:tabs>
        <w:spacing w:after="0" w:line="240" w:lineRule="atLeast"/>
        <w:ind w:left="5670"/>
        <w:jc w:val="both"/>
        <w:rPr>
          <w:rFonts w:ascii="Times New Roman" w:hAnsi="Times New Roman"/>
          <w:iCs/>
          <w:sz w:val="28"/>
          <w:szCs w:val="28"/>
        </w:rPr>
      </w:pPr>
      <w:r>
        <w:rPr>
          <w:rFonts w:ascii="Times New Roman" w:hAnsi="Times New Roman"/>
          <w:iCs/>
          <w:sz w:val="28"/>
          <w:szCs w:val="28"/>
        </w:rPr>
        <w:t>от _______________ № _________</w:t>
      </w:r>
    </w:p>
    <w:p w:rsidR="0059036B" w:rsidRPr="007538FE" w:rsidRDefault="0059036B" w:rsidP="0059036B">
      <w:pPr>
        <w:shd w:val="clear" w:color="auto" w:fill="FFFFFF"/>
        <w:tabs>
          <w:tab w:val="left" w:pos="3119"/>
          <w:tab w:val="left" w:pos="3402"/>
          <w:tab w:val="left" w:pos="3544"/>
        </w:tabs>
        <w:spacing w:after="0" w:line="240" w:lineRule="atLeast"/>
        <w:jc w:val="center"/>
        <w:rPr>
          <w:rFonts w:ascii="Times New Roman" w:hAnsi="Times New Roman"/>
          <w:iCs/>
          <w:sz w:val="28"/>
          <w:szCs w:val="28"/>
        </w:rPr>
      </w:pPr>
    </w:p>
    <w:p w:rsidR="0059036B" w:rsidRPr="007538FE" w:rsidRDefault="0059036B" w:rsidP="0059036B">
      <w:pPr>
        <w:shd w:val="clear" w:color="auto" w:fill="FFFFFF"/>
        <w:tabs>
          <w:tab w:val="left" w:pos="3119"/>
          <w:tab w:val="left" w:pos="3402"/>
          <w:tab w:val="left" w:pos="3544"/>
        </w:tabs>
        <w:spacing w:after="0" w:line="240" w:lineRule="atLeast"/>
        <w:jc w:val="center"/>
        <w:rPr>
          <w:rFonts w:ascii="Times New Roman" w:hAnsi="Times New Roman"/>
          <w:iCs/>
          <w:sz w:val="28"/>
          <w:szCs w:val="28"/>
        </w:rPr>
      </w:pPr>
      <w:r w:rsidRPr="007538FE">
        <w:rPr>
          <w:rFonts w:ascii="Times New Roman" w:hAnsi="Times New Roman"/>
          <w:iCs/>
          <w:sz w:val="28"/>
          <w:szCs w:val="28"/>
        </w:rPr>
        <w:t>Муниципальная программа</w:t>
      </w:r>
    </w:p>
    <w:p w:rsidR="0059036B" w:rsidRDefault="0059036B" w:rsidP="0059036B">
      <w:pPr>
        <w:shd w:val="clear" w:color="auto" w:fill="FFFFFF"/>
        <w:tabs>
          <w:tab w:val="left" w:pos="3119"/>
          <w:tab w:val="left" w:pos="3402"/>
          <w:tab w:val="left" w:pos="3544"/>
        </w:tabs>
        <w:spacing w:after="0" w:line="240" w:lineRule="atLeast"/>
        <w:jc w:val="center"/>
        <w:rPr>
          <w:rFonts w:ascii="Times New Roman" w:hAnsi="Times New Roman"/>
          <w:sz w:val="28"/>
          <w:szCs w:val="28"/>
        </w:rPr>
      </w:pPr>
      <w:r w:rsidRPr="007538FE">
        <w:rPr>
          <w:rFonts w:ascii="Times New Roman" w:hAnsi="Times New Roman"/>
          <w:sz w:val="28"/>
          <w:szCs w:val="28"/>
        </w:rPr>
        <w:t>«Развитие рынков, ярмарок на территории городского округа город Рыбинск Ярославской области»</w:t>
      </w:r>
    </w:p>
    <w:p w:rsidR="0059036B" w:rsidRPr="00EC1AFB" w:rsidRDefault="0059036B" w:rsidP="0059036B">
      <w:pPr>
        <w:pStyle w:val="a3"/>
        <w:numPr>
          <w:ilvl w:val="0"/>
          <w:numId w:val="3"/>
        </w:numPr>
        <w:shd w:val="clear" w:color="auto" w:fill="FFFFFF"/>
        <w:tabs>
          <w:tab w:val="left" w:pos="3119"/>
          <w:tab w:val="left" w:pos="3402"/>
          <w:tab w:val="left" w:pos="3544"/>
        </w:tabs>
        <w:spacing w:line="240" w:lineRule="atLeast"/>
        <w:jc w:val="center"/>
        <w:rPr>
          <w:rFonts w:ascii="Times New Roman" w:eastAsia="Arial Unicode MS" w:hAnsi="Times New Roman"/>
          <w:bCs/>
          <w:kern w:val="1"/>
          <w:sz w:val="28"/>
          <w:szCs w:val="28"/>
        </w:rPr>
      </w:pPr>
      <w:r w:rsidRPr="00EC1AFB">
        <w:rPr>
          <w:rFonts w:ascii="Times New Roman" w:eastAsia="Arial Unicode MS" w:hAnsi="Times New Roman"/>
          <w:bCs/>
          <w:kern w:val="1"/>
          <w:sz w:val="28"/>
          <w:szCs w:val="28"/>
        </w:rPr>
        <w:t>Паспорт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7838"/>
      </w:tblGrid>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Наименование программы</w:t>
            </w:r>
          </w:p>
        </w:tc>
        <w:tc>
          <w:tcPr>
            <w:tcW w:w="3844" w:type="pct"/>
          </w:tcPr>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«Развитие рынков, ярмарок на территории городского округа город Рыбинск Ярославской области» (далее - Программа)</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Срок реализации Программы</w:t>
            </w:r>
          </w:p>
        </w:tc>
        <w:tc>
          <w:tcPr>
            <w:tcW w:w="3844" w:type="pct"/>
          </w:tcPr>
          <w:p w:rsidR="0059036B" w:rsidRPr="007538FE" w:rsidRDefault="0059036B" w:rsidP="001303F1">
            <w:pPr>
              <w:shd w:val="clear" w:color="auto" w:fill="FFFFFF"/>
              <w:spacing w:after="0" w:line="240" w:lineRule="auto"/>
              <w:rPr>
                <w:rFonts w:ascii="Times New Roman" w:hAnsi="Times New Roman"/>
                <w:sz w:val="28"/>
                <w:szCs w:val="28"/>
              </w:rPr>
            </w:pPr>
            <w:r>
              <w:rPr>
                <w:rFonts w:ascii="Times New Roman" w:hAnsi="Times New Roman"/>
                <w:sz w:val="28"/>
                <w:szCs w:val="28"/>
              </w:rPr>
              <w:t>2025</w:t>
            </w:r>
            <w:r w:rsidRPr="007538FE">
              <w:rPr>
                <w:rFonts w:ascii="Times New Roman" w:hAnsi="Times New Roman"/>
                <w:sz w:val="28"/>
                <w:szCs w:val="28"/>
              </w:rPr>
              <w:t xml:space="preserve"> - 2027 годы</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Основания для разработки Программы</w:t>
            </w:r>
          </w:p>
        </w:tc>
        <w:tc>
          <w:tcPr>
            <w:tcW w:w="3844" w:type="pct"/>
          </w:tcPr>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28.12.2009 № 381-ФЗ «Об основах государственного регулирования торговой деятельности в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30.12.2006 № 271-ФЗ «О розничных рынках и о внесении изменений в Трудовой кодекс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59036B" w:rsidRPr="007538FE" w:rsidRDefault="0059036B" w:rsidP="001303F1">
            <w:pPr>
              <w:spacing w:after="0" w:line="240" w:lineRule="auto"/>
              <w:jc w:val="both"/>
              <w:rPr>
                <w:rFonts w:ascii="Times New Roman" w:hAnsi="Times New Roman"/>
                <w:bCs/>
                <w:sz w:val="28"/>
                <w:szCs w:val="28"/>
              </w:rPr>
            </w:pPr>
            <w:r w:rsidRPr="007538FE">
              <w:rPr>
                <w:rFonts w:ascii="Times New Roman" w:hAnsi="Times New Roman"/>
                <w:sz w:val="28"/>
                <w:szCs w:val="28"/>
              </w:rPr>
              <w:t>- п</w:t>
            </w:r>
            <w:r w:rsidRPr="007538FE">
              <w:rPr>
                <w:rFonts w:ascii="Times New Roman" w:hAnsi="Times New Roman"/>
                <w:bCs/>
                <w:sz w:val="28"/>
                <w:szCs w:val="28"/>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59036B" w:rsidRPr="007538FE" w:rsidRDefault="0059036B" w:rsidP="001303F1">
            <w:pPr>
              <w:keepNext/>
              <w:keepLines/>
              <w:tabs>
                <w:tab w:val="left" w:pos="567"/>
              </w:tabs>
              <w:spacing w:after="0"/>
              <w:jc w:val="both"/>
              <w:outlineLvl w:val="8"/>
              <w:rPr>
                <w:rFonts w:ascii="Times New Roman" w:hAnsi="Times New Roman"/>
                <w:iCs/>
                <w:sz w:val="28"/>
                <w:szCs w:val="28"/>
              </w:rPr>
            </w:pPr>
            <w:r w:rsidRPr="007538FE">
              <w:rPr>
                <w:rFonts w:ascii="Times New Roman" w:hAnsi="Times New Roman"/>
                <w:iCs/>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от 25.03.2019 № 791 «Об организации ярмарок Администрацией городского округа город Рыбинск»;</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lastRenderedPageBreak/>
              <w:t>- постановление Администрации городского округа город Рыбинск Ярославской области от 21.01.2021 № 139 «Об утверждении плана мероприятий»;</w:t>
            </w:r>
          </w:p>
          <w:p w:rsidR="0059036B"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Устав городского округа го</w:t>
            </w:r>
            <w:r>
              <w:rPr>
                <w:rFonts w:ascii="Times New Roman" w:hAnsi="Times New Roman"/>
                <w:sz w:val="28"/>
                <w:szCs w:val="28"/>
              </w:rPr>
              <w:t xml:space="preserve">род Рыбинск Ярославской области; </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t>- У</w:t>
            </w:r>
            <w:r w:rsidRPr="00634AE1">
              <w:rPr>
                <w:rFonts w:ascii="Times New Roman" w:hAnsi="Times New Roman"/>
                <w:sz w:val="28"/>
                <w:szCs w:val="28"/>
              </w:rPr>
              <w:t>став</w:t>
            </w:r>
            <w:r>
              <w:rPr>
                <w:rFonts w:ascii="Times New Roman" w:hAnsi="Times New Roman"/>
                <w:sz w:val="28"/>
                <w:szCs w:val="28"/>
              </w:rPr>
              <w:t xml:space="preserve"> </w:t>
            </w:r>
            <w:r w:rsidRPr="00634AE1">
              <w:rPr>
                <w:rFonts w:ascii="Times New Roman" w:hAnsi="Times New Roman"/>
                <w:sz w:val="28"/>
                <w:szCs w:val="28"/>
              </w:rPr>
              <w:t xml:space="preserve">муниципального </w:t>
            </w:r>
            <w:r>
              <w:rPr>
                <w:rFonts w:ascii="Times New Roman" w:hAnsi="Times New Roman"/>
                <w:sz w:val="28"/>
                <w:szCs w:val="28"/>
              </w:rPr>
              <w:t xml:space="preserve">бюджетного </w:t>
            </w:r>
            <w:r w:rsidRPr="00634AE1">
              <w:rPr>
                <w:rFonts w:ascii="Times New Roman" w:hAnsi="Times New Roman"/>
                <w:sz w:val="28"/>
                <w:szCs w:val="28"/>
              </w:rPr>
              <w:t>учре</w:t>
            </w:r>
            <w:r>
              <w:rPr>
                <w:rFonts w:ascii="Times New Roman" w:hAnsi="Times New Roman"/>
                <w:sz w:val="28"/>
                <w:szCs w:val="28"/>
              </w:rPr>
              <w:t>ждения городского округа город Р</w:t>
            </w:r>
            <w:r w:rsidRPr="00634AE1">
              <w:rPr>
                <w:rFonts w:ascii="Times New Roman" w:hAnsi="Times New Roman"/>
                <w:sz w:val="28"/>
                <w:szCs w:val="28"/>
              </w:rPr>
              <w:t xml:space="preserve">ыбинск </w:t>
            </w:r>
            <w:r>
              <w:rPr>
                <w:rFonts w:ascii="Times New Roman" w:hAnsi="Times New Roman"/>
                <w:sz w:val="28"/>
                <w:szCs w:val="28"/>
              </w:rPr>
              <w:t>Я</w:t>
            </w:r>
            <w:r w:rsidRPr="00634AE1">
              <w:rPr>
                <w:rFonts w:ascii="Times New Roman" w:hAnsi="Times New Roman"/>
                <w:sz w:val="28"/>
                <w:szCs w:val="28"/>
              </w:rPr>
              <w:t>рославской области</w:t>
            </w:r>
            <w:r>
              <w:rPr>
                <w:rFonts w:ascii="Times New Roman" w:hAnsi="Times New Roman"/>
                <w:sz w:val="28"/>
                <w:szCs w:val="28"/>
              </w:rPr>
              <w:t xml:space="preserve"> «Ярмарочно-выставочный комплекс</w:t>
            </w:r>
            <w:r w:rsidRPr="00634AE1">
              <w:rPr>
                <w:rFonts w:ascii="Times New Roman" w:hAnsi="Times New Roman"/>
                <w:sz w:val="28"/>
                <w:szCs w:val="28"/>
              </w:rPr>
              <w:t>»</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lastRenderedPageBreak/>
              <w:t>Заказчик Программы</w:t>
            </w:r>
          </w:p>
        </w:tc>
        <w:tc>
          <w:tcPr>
            <w:tcW w:w="3844" w:type="pct"/>
          </w:tcPr>
          <w:p w:rsidR="0059036B" w:rsidRPr="007538FE" w:rsidRDefault="0059036B" w:rsidP="001303F1">
            <w:pPr>
              <w:spacing w:after="0" w:line="240" w:lineRule="auto"/>
              <w:jc w:val="both"/>
              <w:rPr>
                <w:rFonts w:ascii="Times New Roman" w:hAnsi="Times New Roman"/>
                <w:sz w:val="28"/>
                <w:szCs w:val="28"/>
              </w:rPr>
            </w:pPr>
            <w:r w:rsidRPr="007538FE">
              <w:rPr>
                <w:rFonts w:ascii="Times New Roman" w:hAnsi="Times New Roman"/>
                <w:sz w:val="28"/>
                <w:szCs w:val="28"/>
              </w:rPr>
              <w:t>Администрация городского округа город Рыбинск Ярославской области</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Ответственный исполнитель-руководитель Программы</w:t>
            </w:r>
          </w:p>
        </w:tc>
        <w:tc>
          <w:tcPr>
            <w:tcW w:w="3844" w:type="pct"/>
          </w:tcPr>
          <w:p w:rsidR="0059036B" w:rsidRDefault="0059036B" w:rsidP="001303F1">
            <w:pPr>
              <w:spacing w:after="0" w:line="240" w:lineRule="auto"/>
              <w:jc w:val="both"/>
              <w:rPr>
                <w:rFonts w:ascii="Times New Roman" w:hAnsi="Times New Roman"/>
                <w:sz w:val="28"/>
                <w:szCs w:val="28"/>
              </w:rPr>
            </w:pPr>
            <w:r w:rsidRPr="007538FE">
              <w:rPr>
                <w:rFonts w:ascii="Times New Roman" w:hAnsi="Times New Roman"/>
                <w:sz w:val="28"/>
                <w:szCs w:val="28"/>
              </w:rPr>
              <w:t>Управление экономического развития и инвестиций Администрации городского округа город Рыбинск Ярославской области (далее - УЭРиИ)</w:t>
            </w:r>
          </w:p>
          <w:p w:rsidR="0059036B" w:rsidRPr="007538FE" w:rsidRDefault="0059036B" w:rsidP="001303F1">
            <w:pPr>
              <w:spacing w:after="0" w:line="240" w:lineRule="auto"/>
              <w:jc w:val="both"/>
              <w:rPr>
                <w:rFonts w:ascii="Times New Roman" w:hAnsi="Times New Roman"/>
                <w:sz w:val="28"/>
                <w:szCs w:val="28"/>
              </w:rPr>
            </w:pPr>
            <w:r>
              <w:rPr>
                <w:rFonts w:ascii="Times New Roman" w:hAnsi="Times New Roman"/>
                <w:sz w:val="28"/>
                <w:szCs w:val="28"/>
              </w:rPr>
              <w:t xml:space="preserve">Начальник </w:t>
            </w:r>
            <w:r w:rsidRPr="007538FE">
              <w:rPr>
                <w:rFonts w:ascii="Times New Roman" w:hAnsi="Times New Roman"/>
                <w:sz w:val="28"/>
                <w:szCs w:val="28"/>
              </w:rPr>
              <w:t>УЭРиИ</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Соисполнитель</w:t>
            </w:r>
            <w:r w:rsidRPr="007538FE">
              <w:rPr>
                <w:rFonts w:ascii="Times New Roman" w:hAnsi="Times New Roman"/>
                <w:sz w:val="28"/>
                <w:szCs w:val="28"/>
              </w:rPr>
              <w:t xml:space="preserve"> Программы</w:t>
            </w:r>
          </w:p>
        </w:tc>
        <w:tc>
          <w:tcPr>
            <w:tcW w:w="3844" w:type="pct"/>
          </w:tcPr>
          <w:p w:rsidR="0059036B" w:rsidRPr="007538FE" w:rsidRDefault="0059036B" w:rsidP="001303F1">
            <w:pPr>
              <w:spacing w:after="0" w:line="240" w:lineRule="auto"/>
              <w:jc w:val="both"/>
              <w:rPr>
                <w:rFonts w:ascii="Times New Roman" w:hAnsi="Times New Roman"/>
                <w:sz w:val="28"/>
                <w:szCs w:val="28"/>
              </w:rPr>
            </w:pPr>
            <w:r>
              <w:rPr>
                <w:rFonts w:ascii="Times New Roman" w:hAnsi="Times New Roman"/>
                <w:sz w:val="28"/>
                <w:szCs w:val="28"/>
              </w:rPr>
              <w:t>М</w:t>
            </w:r>
            <w:r w:rsidRPr="00634AE1">
              <w:rPr>
                <w:rFonts w:ascii="Times New Roman" w:hAnsi="Times New Roman"/>
                <w:sz w:val="28"/>
                <w:szCs w:val="28"/>
              </w:rPr>
              <w:t>униципально</w:t>
            </w:r>
            <w:r>
              <w:rPr>
                <w:rFonts w:ascii="Times New Roman" w:hAnsi="Times New Roman"/>
                <w:sz w:val="28"/>
                <w:szCs w:val="28"/>
              </w:rPr>
              <w:t xml:space="preserve">е бюджетное </w:t>
            </w:r>
            <w:r w:rsidRPr="00634AE1">
              <w:rPr>
                <w:rFonts w:ascii="Times New Roman" w:hAnsi="Times New Roman"/>
                <w:sz w:val="28"/>
                <w:szCs w:val="28"/>
              </w:rPr>
              <w:t>учре</w:t>
            </w:r>
            <w:r>
              <w:rPr>
                <w:rFonts w:ascii="Times New Roman" w:hAnsi="Times New Roman"/>
                <w:sz w:val="28"/>
                <w:szCs w:val="28"/>
              </w:rPr>
              <w:t>ждение городского округа город Р</w:t>
            </w:r>
            <w:r w:rsidRPr="00634AE1">
              <w:rPr>
                <w:rFonts w:ascii="Times New Roman" w:hAnsi="Times New Roman"/>
                <w:sz w:val="28"/>
                <w:szCs w:val="28"/>
              </w:rPr>
              <w:t xml:space="preserve">ыбинск </w:t>
            </w:r>
            <w:r>
              <w:rPr>
                <w:rFonts w:ascii="Times New Roman" w:hAnsi="Times New Roman"/>
                <w:sz w:val="28"/>
                <w:szCs w:val="28"/>
              </w:rPr>
              <w:t>Я</w:t>
            </w:r>
            <w:r w:rsidRPr="00634AE1">
              <w:rPr>
                <w:rFonts w:ascii="Times New Roman" w:hAnsi="Times New Roman"/>
                <w:sz w:val="28"/>
                <w:szCs w:val="28"/>
              </w:rPr>
              <w:t>рославской области</w:t>
            </w:r>
            <w:r>
              <w:rPr>
                <w:rFonts w:ascii="Times New Roman" w:hAnsi="Times New Roman"/>
                <w:sz w:val="28"/>
                <w:szCs w:val="28"/>
              </w:rPr>
              <w:t xml:space="preserve"> «Ярмарочно-выставочный комплекс</w:t>
            </w:r>
            <w:r w:rsidRPr="00634AE1">
              <w:rPr>
                <w:rFonts w:ascii="Times New Roman" w:hAnsi="Times New Roman"/>
                <w:sz w:val="28"/>
                <w:szCs w:val="28"/>
              </w:rPr>
              <w:t>»</w:t>
            </w:r>
            <w:r>
              <w:rPr>
                <w:rFonts w:ascii="Times New Roman" w:hAnsi="Times New Roman"/>
                <w:sz w:val="28"/>
                <w:szCs w:val="28"/>
              </w:rPr>
              <w:t xml:space="preserve"> (далее – МБУ ГОГР ЯО «ЯВК»)</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Куратор Программы</w:t>
            </w:r>
          </w:p>
        </w:tc>
        <w:tc>
          <w:tcPr>
            <w:tcW w:w="3844" w:type="pct"/>
          </w:tcPr>
          <w:p w:rsidR="0059036B" w:rsidRPr="007538FE" w:rsidRDefault="0059036B" w:rsidP="001303F1">
            <w:pPr>
              <w:spacing w:after="0" w:line="240" w:lineRule="auto"/>
              <w:jc w:val="both"/>
              <w:rPr>
                <w:rFonts w:ascii="Times New Roman" w:hAnsi="Times New Roman"/>
                <w:sz w:val="28"/>
                <w:szCs w:val="28"/>
              </w:rPr>
            </w:pPr>
            <w:r w:rsidRPr="007538FE">
              <w:rPr>
                <w:rFonts w:ascii="Times New Roman" w:hAnsi="Times New Roman"/>
                <w:sz w:val="28"/>
                <w:szCs w:val="28"/>
              </w:rPr>
              <w:t>Первый заместитель Главы Администрации</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Цель</w:t>
            </w:r>
            <w:r>
              <w:rPr>
                <w:rFonts w:ascii="Times New Roman" w:hAnsi="Times New Roman"/>
                <w:sz w:val="28"/>
                <w:szCs w:val="28"/>
              </w:rPr>
              <w:t xml:space="preserve"> </w:t>
            </w:r>
            <w:r w:rsidRPr="007538FE">
              <w:rPr>
                <w:rFonts w:ascii="Times New Roman" w:hAnsi="Times New Roman"/>
                <w:sz w:val="28"/>
                <w:szCs w:val="28"/>
              </w:rPr>
              <w:t>Программы</w:t>
            </w:r>
          </w:p>
        </w:tc>
        <w:tc>
          <w:tcPr>
            <w:tcW w:w="3844"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59036B" w:rsidRPr="007538FE" w:rsidTr="001303F1">
        <w:tc>
          <w:tcPr>
            <w:tcW w:w="1156"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Задачи Программы</w:t>
            </w:r>
          </w:p>
        </w:tc>
        <w:tc>
          <w:tcPr>
            <w:tcW w:w="3844"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2. Оказание методической и информационной помощи хозяйствующим субъектам в проведении рыночной и ярмарочной деятельности</w:t>
            </w:r>
            <w:r>
              <w:rPr>
                <w:rFonts w:ascii="Times New Roman" w:hAnsi="Times New Roman"/>
                <w:sz w:val="28"/>
                <w:szCs w:val="28"/>
              </w:rPr>
              <w:t>.</w:t>
            </w:r>
          </w:p>
        </w:tc>
      </w:tr>
      <w:tr w:rsidR="0059036B" w:rsidRPr="007538FE" w:rsidTr="001303F1">
        <w:tc>
          <w:tcPr>
            <w:tcW w:w="1156"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Перечень подпрограмм Программы</w:t>
            </w:r>
          </w:p>
        </w:tc>
        <w:tc>
          <w:tcPr>
            <w:tcW w:w="3844" w:type="pct"/>
            <w:tcBorders>
              <w:top w:val="single" w:sz="4" w:space="0" w:color="auto"/>
              <w:left w:val="single" w:sz="4" w:space="0" w:color="auto"/>
              <w:bottom w:val="single" w:sz="4" w:space="0" w:color="auto"/>
              <w:right w:val="single" w:sz="4" w:space="0" w:color="auto"/>
            </w:tcBorders>
          </w:tcPr>
          <w:p w:rsidR="0059036B" w:rsidRPr="008213D9" w:rsidRDefault="0059036B" w:rsidP="001303F1">
            <w:pPr>
              <w:pStyle w:val="HTML"/>
              <w:jc w:val="both"/>
              <w:rPr>
                <w:rFonts w:ascii="Times New Roman" w:hAnsi="Times New Roman"/>
                <w:color w:val="000000"/>
                <w:sz w:val="28"/>
                <w:szCs w:val="28"/>
              </w:rPr>
            </w:pPr>
            <w:r w:rsidRPr="008213D9">
              <w:rPr>
                <w:rFonts w:ascii="Times New Roman" w:hAnsi="Times New Roman"/>
                <w:color w:val="000000"/>
                <w:sz w:val="28"/>
                <w:szCs w:val="28"/>
              </w:rPr>
              <w:t>1.</w:t>
            </w:r>
            <w:r>
              <w:rPr>
                <w:rFonts w:ascii="Times New Roman" w:hAnsi="Times New Roman"/>
                <w:color w:val="000000"/>
                <w:sz w:val="28"/>
                <w:szCs w:val="28"/>
              </w:rPr>
              <w:t xml:space="preserve"> </w:t>
            </w:r>
            <w:r w:rsidRPr="008213D9">
              <w:rPr>
                <w:rFonts w:ascii="Times New Roman" w:hAnsi="Times New Roman"/>
                <w:color w:val="000000"/>
                <w:sz w:val="28"/>
                <w:szCs w:val="28"/>
              </w:rPr>
              <w:t xml:space="preserve">Развитие и поддержка </w:t>
            </w:r>
            <w:r>
              <w:rPr>
                <w:rFonts w:ascii="Times New Roman" w:hAnsi="Times New Roman"/>
                <w:color w:val="000000"/>
                <w:sz w:val="28"/>
                <w:szCs w:val="28"/>
              </w:rPr>
              <w:t xml:space="preserve">ярмарочной </w:t>
            </w:r>
            <w:r w:rsidRPr="008213D9">
              <w:rPr>
                <w:rFonts w:ascii="Times New Roman" w:hAnsi="Times New Roman"/>
                <w:color w:val="000000"/>
                <w:sz w:val="28"/>
                <w:szCs w:val="28"/>
              </w:rPr>
              <w:t>деятельности.</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213D9">
              <w:rPr>
                <w:rFonts w:ascii="Times New Roman" w:hAnsi="Times New Roman"/>
                <w:color w:val="000000"/>
                <w:sz w:val="28"/>
                <w:szCs w:val="28"/>
              </w:rPr>
              <w:t>2. Ведомст</w:t>
            </w:r>
            <w:r>
              <w:rPr>
                <w:rFonts w:ascii="Times New Roman" w:hAnsi="Times New Roman"/>
                <w:color w:val="000000"/>
                <w:sz w:val="28"/>
                <w:szCs w:val="28"/>
              </w:rPr>
              <w:t xml:space="preserve">венная целевая программа </w:t>
            </w:r>
            <w:r w:rsidRPr="008213D9">
              <w:rPr>
                <w:rFonts w:ascii="Times New Roman" w:hAnsi="Times New Roman"/>
                <w:color w:val="000000"/>
                <w:sz w:val="28"/>
                <w:szCs w:val="28"/>
              </w:rPr>
              <w:t xml:space="preserve"> «Ярмарочно-выставочная деятельность»</w:t>
            </w:r>
          </w:p>
        </w:tc>
      </w:tr>
      <w:tr w:rsidR="0059036B" w:rsidRPr="007538FE" w:rsidTr="001303F1">
        <w:tc>
          <w:tcPr>
            <w:tcW w:w="1156"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Объемы и источники</w:t>
            </w:r>
            <w:r>
              <w:rPr>
                <w:rFonts w:ascii="Times New Roman" w:hAnsi="Times New Roman"/>
                <w:sz w:val="28"/>
                <w:szCs w:val="28"/>
              </w:rPr>
              <w:t xml:space="preserve"> финансирования </w:t>
            </w:r>
            <w:r w:rsidRPr="007538FE">
              <w:rPr>
                <w:rFonts w:ascii="Times New Roman" w:hAnsi="Times New Roman"/>
                <w:sz w:val="28"/>
                <w:szCs w:val="28"/>
              </w:rPr>
              <w:t>Программы</w:t>
            </w:r>
          </w:p>
        </w:tc>
        <w:tc>
          <w:tcPr>
            <w:tcW w:w="3844" w:type="pct"/>
            <w:tcBorders>
              <w:top w:val="single" w:sz="4" w:space="0" w:color="auto"/>
              <w:left w:val="single" w:sz="4" w:space="0" w:color="auto"/>
              <w:bottom w:val="single" w:sz="4" w:space="0" w:color="auto"/>
              <w:right w:val="single" w:sz="4" w:space="0" w:color="auto"/>
            </w:tcBorders>
          </w:tcPr>
          <w:p w:rsidR="0059036B"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00ED">
              <w:rPr>
                <w:rFonts w:ascii="Times New Roman" w:hAnsi="Times New Roman"/>
                <w:sz w:val="28"/>
                <w:szCs w:val="28"/>
              </w:rPr>
              <w:t>Общий объем финансирования (вы</w:t>
            </w:r>
            <w:r>
              <w:rPr>
                <w:rFonts w:ascii="Times New Roman" w:hAnsi="Times New Roman"/>
                <w:sz w:val="28"/>
                <w:szCs w:val="28"/>
              </w:rPr>
              <w:t xml:space="preserve">делено/потребность): </w:t>
            </w:r>
          </w:p>
          <w:p w:rsidR="0059036B" w:rsidRPr="00B200ED"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3,64 млн руб./79,02 млн</w:t>
            </w:r>
            <w:r w:rsidRPr="00B200ED">
              <w:rPr>
                <w:rFonts w:ascii="Times New Roman" w:hAnsi="Times New Roman"/>
                <w:sz w:val="28"/>
                <w:szCs w:val="28"/>
              </w:rPr>
              <w:t xml:space="preserve"> руб. </w:t>
            </w:r>
          </w:p>
          <w:p w:rsidR="0059036B" w:rsidRPr="00B200ED"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200ED">
              <w:rPr>
                <w:rFonts w:ascii="Times New Roman" w:hAnsi="Times New Roman"/>
                <w:sz w:val="28"/>
                <w:szCs w:val="28"/>
              </w:rPr>
              <w:t>С</w:t>
            </w:r>
            <w:r>
              <w:rPr>
                <w:rFonts w:ascii="Times New Roman" w:hAnsi="Times New Roman"/>
                <w:sz w:val="28"/>
                <w:szCs w:val="28"/>
              </w:rPr>
              <w:t xml:space="preserve">редства городского бюджета (млн </w:t>
            </w:r>
            <w:r w:rsidRPr="00B200ED">
              <w:rPr>
                <w:rFonts w:ascii="Times New Roman" w:hAnsi="Times New Roman"/>
                <w:sz w:val="28"/>
                <w:szCs w:val="28"/>
              </w:rPr>
              <w:t>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310"/>
              <w:gridCol w:w="2410"/>
            </w:tblGrid>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Год реализации Программы</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Выделено в бюджете города</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Потребность в финансировании</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2025</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r>
                    <w:rPr>
                      <w:rFonts w:ascii="Times New Roman" w:hAnsi="Times New Roman"/>
                      <w:sz w:val="28"/>
                      <w:szCs w:val="28"/>
                    </w:rPr>
                    <w:t>,98</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lang w:val="en-US"/>
                    </w:rPr>
                  </w:pPr>
                  <w:r w:rsidRPr="00B200ED">
                    <w:rPr>
                      <w:rFonts w:ascii="Times New Roman" w:hAnsi="Times New Roman"/>
                      <w:sz w:val="28"/>
                      <w:szCs w:val="28"/>
                    </w:rPr>
                    <w:t>27,44</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2026</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1,33</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lang w:val="en-US"/>
                    </w:rPr>
                  </w:pPr>
                  <w:r w:rsidRPr="00B200ED">
                    <w:rPr>
                      <w:rFonts w:ascii="Times New Roman" w:hAnsi="Times New Roman"/>
                      <w:sz w:val="28"/>
                      <w:szCs w:val="28"/>
                    </w:rPr>
                    <w:t>39,14</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2027</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1,33</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lang w:val="en-US"/>
                    </w:rPr>
                  </w:pPr>
                  <w:r w:rsidRPr="00B200ED">
                    <w:rPr>
                      <w:rFonts w:ascii="Times New Roman" w:hAnsi="Times New Roman"/>
                      <w:sz w:val="28"/>
                      <w:szCs w:val="28"/>
                    </w:rPr>
                    <w:t>12,44</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Итого</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3,64</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fldChar w:fldCharType="begin"/>
                  </w:r>
                  <w:r w:rsidRPr="00B200ED">
                    <w:rPr>
                      <w:rFonts w:ascii="Times New Roman" w:hAnsi="Times New Roman"/>
                      <w:sz w:val="28"/>
                      <w:szCs w:val="28"/>
                    </w:rPr>
                    <w:instrText xml:space="preserve"> =SUM(ABOVE) </w:instrText>
                  </w:r>
                  <w:r w:rsidRPr="00B200ED">
                    <w:rPr>
                      <w:rFonts w:ascii="Times New Roman" w:hAnsi="Times New Roman"/>
                      <w:sz w:val="28"/>
                      <w:szCs w:val="28"/>
                    </w:rPr>
                    <w:fldChar w:fldCharType="separate"/>
                  </w:r>
                  <w:r w:rsidRPr="00B200ED">
                    <w:rPr>
                      <w:rFonts w:ascii="Times New Roman" w:hAnsi="Times New Roman"/>
                      <w:noProof/>
                      <w:sz w:val="28"/>
                      <w:szCs w:val="28"/>
                    </w:rPr>
                    <w:t>79,02</w:t>
                  </w:r>
                  <w:r w:rsidRPr="00B200ED">
                    <w:rPr>
                      <w:rFonts w:ascii="Times New Roman" w:hAnsi="Times New Roman"/>
                      <w:sz w:val="28"/>
                      <w:szCs w:val="28"/>
                    </w:rPr>
                    <w:fldChar w:fldCharType="end"/>
                  </w:r>
                </w:p>
              </w:tc>
            </w:tr>
          </w:tbl>
          <w:p w:rsidR="0059036B" w:rsidRPr="00B00E15"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0"/>
                <w:szCs w:val="10"/>
              </w:rPr>
            </w:pPr>
          </w:p>
        </w:tc>
      </w:tr>
      <w:tr w:rsidR="0059036B" w:rsidRPr="007538FE" w:rsidTr="001303F1">
        <w:trPr>
          <w:cantSplit/>
        </w:trPr>
        <w:tc>
          <w:tcPr>
            <w:tcW w:w="1156"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lastRenderedPageBreak/>
              <w:t>Основные</w:t>
            </w:r>
            <w:r>
              <w:rPr>
                <w:rFonts w:ascii="Times New Roman" w:hAnsi="Times New Roman"/>
                <w:sz w:val="28"/>
                <w:szCs w:val="28"/>
              </w:rPr>
              <w:t xml:space="preserve"> </w:t>
            </w:r>
            <w:r w:rsidRPr="007538FE">
              <w:rPr>
                <w:rFonts w:ascii="Times New Roman" w:hAnsi="Times New Roman"/>
                <w:sz w:val="28"/>
                <w:szCs w:val="28"/>
              </w:rPr>
              <w:t>ожидаемые результаты реализации Программы</w:t>
            </w:r>
          </w:p>
        </w:tc>
        <w:tc>
          <w:tcPr>
            <w:tcW w:w="3844"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создание современной материально-технической базы для организации ярмарок (в т.ч. по изготовлению и эксплуатации стилизованных торговых мест при проведении городских мероприятий, в местах отдыха) - не менее 55 торговых объектов в 202</w:t>
            </w:r>
            <w:r>
              <w:rPr>
                <w:rFonts w:ascii="Times New Roman" w:hAnsi="Times New Roman"/>
                <w:sz w:val="28"/>
                <w:szCs w:val="28"/>
              </w:rPr>
              <w:t>6</w:t>
            </w:r>
            <w:r w:rsidRPr="007538FE">
              <w:rPr>
                <w:rFonts w:ascii="Times New Roman" w:hAnsi="Times New Roman"/>
                <w:sz w:val="28"/>
                <w:szCs w:val="28"/>
              </w:rPr>
              <w:t xml:space="preserve"> году;</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количество</w:t>
            </w:r>
            <w:r w:rsidRPr="007538FE">
              <w:rPr>
                <w:rFonts w:ascii="Times New Roman" w:hAnsi="Times New Roman"/>
                <w:sz w:val="28"/>
                <w:szCs w:val="28"/>
              </w:rPr>
              <w:t xml:space="preserve"> ярмарок, организуемых Администрацией городского округа город Рыбинск Ярославской области (предоставление ярмарочных площадок при проведении городских мероприятий, сельскохозяйственных, тематических ярмарок) -  не менее 70 ярмарок ежегодно;</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сохранение количества постоянно действующих ярмарок на частных территориях - 7 ярмарок на 1270 торговых мест;</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количество</w:t>
            </w:r>
            <w:r w:rsidRPr="007538FE">
              <w:rPr>
                <w:rFonts w:ascii="Times New Roman" w:hAnsi="Times New Roman"/>
                <w:sz w:val="28"/>
                <w:szCs w:val="28"/>
              </w:rPr>
              <w:t xml:space="preserve"> хозяйствующих субъектов, получивших методическую и информационную поддержку - не менее 700 чел. ежегодно;</w:t>
            </w:r>
          </w:p>
          <w:p w:rsidR="0059036B"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xml:space="preserve">- создание розничного рынка на 60 торговых мест в 2027 году </w:t>
            </w:r>
            <w:r w:rsidRPr="007538FE">
              <w:rPr>
                <w:rFonts w:ascii="Times New Roman" w:hAnsi="Times New Roman"/>
                <w:sz w:val="27"/>
                <w:szCs w:val="27"/>
              </w:rPr>
              <w:t>(</w:t>
            </w:r>
            <w:r w:rsidRPr="007538FE">
              <w:rPr>
                <w:rFonts w:ascii="Times New Roman" w:hAnsi="Times New Roman"/>
                <w:sz w:val="28"/>
                <w:szCs w:val="28"/>
              </w:rPr>
              <w:t>при включении объекта в План организации розничных рынков на территории Ярославской области, утвержденный постановлением Администрации Ярославской области от 26.03.2</w:t>
            </w:r>
            <w:r>
              <w:rPr>
                <w:rFonts w:ascii="Times New Roman" w:hAnsi="Times New Roman"/>
                <w:sz w:val="28"/>
                <w:szCs w:val="28"/>
              </w:rPr>
              <w:t>007 № 79-а и наличии инвестора);</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функционирование муниципального учреждения по развитию ярмарочно-выставочной деятельности</w:t>
            </w:r>
          </w:p>
        </w:tc>
      </w:tr>
    </w:tbl>
    <w:p w:rsidR="0059036B" w:rsidRPr="007F7F58" w:rsidRDefault="0059036B" w:rsidP="0059036B">
      <w:pPr>
        <w:keepNext/>
        <w:keepLines/>
        <w:shd w:val="clear" w:color="auto" w:fill="FFFFFF"/>
        <w:spacing w:after="0" w:line="240" w:lineRule="atLeast"/>
        <w:ind w:firstLine="708"/>
        <w:jc w:val="both"/>
        <w:rPr>
          <w:rFonts w:ascii="Times New Roman" w:hAnsi="Times New Roman"/>
          <w:color w:val="000000"/>
          <w:sz w:val="28"/>
          <w:szCs w:val="28"/>
        </w:rPr>
      </w:pPr>
      <w:r w:rsidRPr="007F7F58">
        <w:rPr>
          <w:rFonts w:ascii="Times New Roman" w:hAnsi="Times New Roman"/>
          <w:bCs/>
          <w:color w:val="000000"/>
          <w:sz w:val="28"/>
          <w:szCs w:val="28"/>
        </w:rPr>
        <w:t>Муниципальная Программа состоит из двух подпрограмм «</w:t>
      </w:r>
      <w:r w:rsidRPr="007F7F58">
        <w:rPr>
          <w:rFonts w:ascii="Times New Roman" w:hAnsi="Times New Roman"/>
          <w:color w:val="000000"/>
          <w:sz w:val="28"/>
          <w:szCs w:val="28"/>
        </w:rPr>
        <w:t>Развитие и поддерж</w:t>
      </w:r>
      <w:r>
        <w:rPr>
          <w:rFonts w:ascii="Times New Roman" w:hAnsi="Times New Roman"/>
          <w:color w:val="000000"/>
          <w:sz w:val="28"/>
          <w:szCs w:val="28"/>
        </w:rPr>
        <w:t>ка ярмарочной деятельности</w:t>
      </w:r>
      <w:r w:rsidRPr="007F7F58">
        <w:rPr>
          <w:rFonts w:ascii="Times New Roman" w:hAnsi="Times New Roman"/>
          <w:color w:val="000000"/>
          <w:sz w:val="28"/>
          <w:szCs w:val="28"/>
        </w:rPr>
        <w:t>» и «Ведомст</w:t>
      </w:r>
      <w:r>
        <w:rPr>
          <w:rFonts w:ascii="Times New Roman" w:hAnsi="Times New Roman"/>
          <w:color w:val="000000"/>
          <w:sz w:val="28"/>
          <w:szCs w:val="28"/>
        </w:rPr>
        <w:t xml:space="preserve">венная целевая программа </w:t>
      </w:r>
      <w:r w:rsidRPr="007F7F58">
        <w:rPr>
          <w:rFonts w:ascii="Times New Roman" w:hAnsi="Times New Roman"/>
          <w:color w:val="000000"/>
          <w:sz w:val="28"/>
          <w:szCs w:val="28"/>
        </w:rPr>
        <w:t xml:space="preserve"> «Ярмарочно-выставочная деятельность», в каждой из которых представлен анализ существующей ситуации и оценка проблем, решение которых осуществляется путем реализации подпрограмм, цели, задачи, ожидаемые результаты реализации подпрограмм, социально-экономическое обоснование подпрограмм, финансирование, механизм реализации, индикаторы, а также мероприятия подпрограмм.</w:t>
      </w:r>
    </w:p>
    <w:p w:rsidR="0059036B" w:rsidRPr="007F7F58" w:rsidRDefault="0059036B" w:rsidP="0059036B">
      <w:pPr>
        <w:shd w:val="clear" w:color="auto" w:fill="FFFFFF"/>
        <w:spacing w:after="0" w:line="240" w:lineRule="atLeast"/>
        <w:jc w:val="center"/>
        <w:rPr>
          <w:rFonts w:ascii="Times New Roman" w:hAnsi="Times New Roman"/>
          <w:bCs/>
          <w:color w:val="000000"/>
          <w:sz w:val="28"/>
          <w:szCs w:val="28"/>
        </w:rPr>
      </w:pPr>
    </w:p>
    <w:p w:rsidR="0059036B" w:rsidRPr="007F7F58" w:rsidRDefault="0059036B" w:rsidP="0059036B">
      <w:pPr>
        <w:shd w:val="clear" w:color="auto" w:fill="FFFFFF"/>
        <w:spacing w:after="0" w:line="240" w:lineRule="atLeast"/>
        <w:jc w:val="center"/>
        <w:rPr>
          <w:rFonts w:ascii="Times New Roman" w:hAnsi="Times New Roman"/>
          <w:bCs/>
          <w:caps/>
          <w:color w:val="000000"/>
          <w:sz w:val="28"/>
          <w:szCs w:val="28"/>
        </w:rPr>
      </w:pPr>
      <w:r w:rsidRPr="00AF0DBC">
        <w:rPr>
          <w:rFonts w:ascii="Times New Roman" w:hAnsi="Times New Roman"/>
          <w:bCs/>
          <w:color w:val="000000"/>
          <w:sz w:val="28"/>
          <w:szCs w:val="28"/>
        </w:rPr>
        <w:t>2</w:t>
      </w:r>
      <w:r w:rsidRPr="007F7F58">
        <w:rPr>
          <w:rFonts w:ascii="Times New Roman" w:hAnsi="Times New Roman"/>
          <w:bCs/>
          <w:color w:val="000000"/>
          <w:sz w:val="28"/>
          <w:szCs w:val="28"/>
        </w:rPr>
        <w:t>. Финансирование Программы.</w:t>
      </w:r>
    </w:p>
    <w:p w:rsidR="0059036B" w:rsidRPr="007F7F58" w:rsidRDefault="0059036B" w:rsidP="0059036B">
      <w:pPr>
        <w:shd w:val="clear" w:color="auto" w:fill="FFFFFF"/>
        <w:spacing w:after="0" w:line="240" w:lineRule="atLeast"/>
        <w:jc w:val="center"/>
        <w:rPr>
          <w:rFonts w:ascii="Times New Roman" w:hAnsi="Times New Roman"/>
          <w:bCs/>
          <w:color w:val="000000"/>
          <w:sz w:val="28"/>
          <w:szCs w:val="28"/>
        </w:rPr>
      </w:pPr>
      <w:r w:rsidRPr="007F7F58">
        <w:rPr>
          <w:rFonts w:ascii="Times New Roman" w:hAnsi="Times New Roman"/>
          <w:bCs/>
          <w:color w:val="000000"/>
          <w:sz w:val="28"/>
          <w:szCs w:val="28"/>
        </w:rPr>
        <w:t>Общая потребность в финансовых ресурсах</w:t>
      </w:r>
    </w:p>
    <w:p w:rsidR="0059036B" w:rsidRPr="007F7F58" w:rsidRDefault="0059036B" w:rsidP="0059036B">
      <w:pPr>
        <w:shd w:val="clear" w:color="auto" w:fill="FFFFFF"/>
        <w:spacing w:after="0" w:line="240" w:lineRule="atLeast"/>
        <w:jc w:val="center"/>
        <w:rPr>
          <w:rFonts w:ascii="Times New Roman" w:hAnsi="Times New Roman"/>
          <w:bCs/>
          <w:color w:val="000000"/>
          <w:sz w:val="28"/>
          <w:szCs w:val="28"/>
        </w:rPr>
      </w:pPr>
    </w:p>
    <w:p w:rsidR="0059036B" w:rsidRPr="007F7F58" w:rsidRDefault="0059036B" w:rsidP="0059036B">
      <w:pPr>
        <w:spacing w:after="0" w:line="240" w:lineRule="auto"/>
        <w:ind w:firstLine="709"/>
        <w:jc w:val="both"/>
        <w:rPr>
          <w:rFonts w:ascii="Times New Roman" w:hAnsi="Times New Roman"/>
          <w:bCs/>
          <w:color w:val="000000"/>
          <w:sz w:val="28"/>
          <w:szCs w:val="28"/>
        </w:rPr>
      </w:pPr>
      <w:r w:rsidRPr="007F7F58">
        <w:rPr>
          <w:rFonts w:ascii="Times New Roman" w:hAnsi="Times New Roman"/>
          <w:bCs/>
          <w:color w:val="000000"/>
          <w:sz w:val="28"/>
          <w:szCs w:val="28"/>
        </w:rPr>
        <w:t>Для реализации мероприятий Программы планируется использовать финансовые средства бюджета городского округа город Рыбинск Яросла</w:t>
      </w:r>
      <w:r>
        <w:rPr>
          <w:rFonts w:ascii="Times New Roman" w:hAnsi="Times New Roman"/>
          <w:bCs/>
          <w:color w:val="000000"/>
          <w:sz w:val="28"/>
          <w:szCs w:val="28"/>
        </w:rPr>
        <w:t xml:space="preserve">вской области в сумме 79,02 млн </w:t>
      </w:r>
      <w:r w:rsidRPr="007F7F58">
        <w:rPr>
          <w:rFonts w:ascii="Times New Roman" w:hAnsi="Times New Roman"/>
          <w:bCs/>
          <w:color w:val="000000"/>
          <w:sz w:val="28"/>
          <w:szCs w:val="28"/>
        </w:rPr>
        <w:t>руб., которые планируется освоить в течение 3 лет. Фи</w:t>
      </w:r>
      <w:r>
        <w:rPr>
          <w:rFonts w:ascii="Times New Roman" w:hAnsi="Times New Roman"/>
          <w:bCs/>
          <w:color w:val="000000"/>
          <w:sz w:val="28"/>
          <w:szCs w:val="28"/>
        </w:rPr>
        <w:t xml:space="preserve">нансовые средства </w:t>
      </w:r>
      <w:r w:rsidRPr="007F7F58">
        <w:rPr>
          <w:rFonts w:ascii="Times New Roman" w:hAnsi="Times New Roman"/>
          <w:bCs/>
          <w:color w:val="000000"/>
          <w:sz w:val="28"/>
          <w:szCs w:val="28"/>
        </w:rPr>
        <w:t xml:space="preserve"> планируется предоставить в форме </w:t>
      </w:r>
      <w:r>
        <w:rPr>
          <w:rFonts w:ascii="Times New Roman" w:hAnsi="Times New Roman"/>
          <w:bCs/>
          <w:color w:val="000000"/>
          <w:sz w:val="28"/>
          <w:szCs w:val="28"/>
        </w:rPr>
        <w:t xml:space="preserve">субсидии на обеспечение финансовых затрат, связанных с организацией создания и обслуживанием инфраструктуры  рынков (ярмарок), мест отдыха в рамках  </w:t>
      </w:r>
      <w:r w:rsidRPr="007F7F58">
        <w:rPr>
          <w:rFonts w:ascii="Times New Roman" w:hAnsi="Times New Roman"/>
          <w:bCs/>
          <w:color w:val="000000"/>
          <w:sz w:val="28"/>
          <w:szCs w:val="28"/>
        </w:rPr>
        <w:t xml:space="preserve">муниципального задания </w:t>
      </w:r>
      <w:r>
        <w:rPr>
          <w:rFonts w:ascii="Times New Roman" w:hAnsi="Times New Roman"/>
          <w:bCs/>
          <w:color w:val="000000"/>
          <w:sz w:val="28"/>
          <w:szCs w:val="28"/>
        </w:rPr>
        <w:t xml:space="preserve">и субсидии на иные цели </w:t>
      </w:r>
      <w:r w:rsidRPr="007F7F58">
        <w:rPr>
          <w:rFonts w:ascii="Times New Roman" w:hAnsi="Times New Roman"/>
          <w:bCs/>
          <w:color w:val="000000"/>
          <w:sz w:val="28"/>
          <w:szCs w:val="28"/>
        </w:rPr>
        <w:t>в соответствии с действующим законодательством.</w:t>
      </w:r>
    </w:p>
    <w:p w:rsidR="0059036B" w:rsidRDefault="0059036B" w:rsidP="0059036B">
      <w:pPr>
        <w:shd w:val="clear" w:color="auto" w:fill="FFFFFF"/>
        <w:spacing w:after="0" w:line="240" w:lineRule="atLeast"/>
        <w:jc w:val="center"/>
        <w:rPr>
          <w:rFonts w:ascii="Times New Roman" w:hAnsi="Times New Roman"/>
          <w:bCs/>
          <w:sz w:val="20"/>
          <w:szCs w:val="20"/>
        </w:rPr>
      </w:pPr>
      <w:r w:rsidRPr="007F7F58">
        <w:rPr>
          <w:rFonts w:ascii="Times New Roman" w:hAnsi="Times New Roman"/>
          <w:bCs/>
          <w:color w:val="000000"/>
          <w:sz w:val="28"/>
          <w:szCs w:val="28"/>
        </w:rPr>
        <w:t>Привлечение средств бюджетов областного (федерального) уровня не планируется.</w:t>
      </w:r>
      <w:r w:rsidRPr="00B00E15">
        <w:rPr>
          <w:rFonts w:ascii="Times New Roman" w:hAnsi="Times New Roman"/>
          <w:bCs/>
          <w:sz w:val="20"/>
          <w:szCs w:val="20"/>
        </w:rPr>
        <w:t xml:space="preserve"> </w:t>
      </w:r>
    </w:p>
    <w:p w:rsidR="0059036B" w:rsidRPr="00B00E15" w:rsidRDefault="0059036B" w:rsidP="0059036B">
      <w:pPr>
        <w:shd w:val="clear" w:color="auto" w:fill="FFFFFF"/>
        <w:spacing w:after="0" w:line="240" w:lineRule="atLeast"/>
        <w:jc w:val="center"/>
        <w:rPr>
          <w:rFonts w:ascii="Times New Roman" w:hAnsi="Times New Roman"/>
          <w:bCs/>
          <w:sz w:val="20"/>
          <w:szCs w:val="20"/>
        </w:rPr>
      </w:pPr>
    </w:p>
    <w:p w:rsidR="0059036B" w:rsidRPr="00B00E15" w:rsidRDefault="0059036B" w:rsidP="0059036B">
      <w:pPr>
        <w:spacing w:after="0" w:line="240" w:lineRule="auto"/>
        <w:ind w:firstLine="709"/>
        <w:jc w:val="both"/>
        <w:rPr>
          <w:rFonts w:ascii="Times New Roman" w:hAnsi="Times New Roman"/>
          <w:bCs/>
          <w:color w:val="000000"/>
          <w:sz w:val="10"/>
          <w:szCs w:val="10"/>
        </w:rPr>
      </w:pPr>
      <w:r w:rsidRPr="008F125C">
        <w:rPr>
          <w:rFonts w:ascii="Times New Roman" w:hAnsi="Times New Roman"/>
          <w:bCs/>
          <w:sz w:val="27"/>
          <w:szCs w:val="27"/>
        </w:rPr>
        <w:br w:type="page"/>
      </w:r>
    </w:p>
    <w:p w:rsidR="0059036B" w:rsidRPr="007F7F58" w:rsidRDefault="0059036B" w:rsidP="0059036B">
      <w:pPr>
        <w:keepNext/>
        <w:keepLines/>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lastRenderedPageBreak/>
        <w:t xml:space="preserve">Средства городского бюджета (млн </w:t>
      </w:r>
      <w:r w:rsidRPr="007F7F58">
        <w:rPr>
          <w:rFonts w:ascii="Times New Roman" w:hAnsi="Times New Roman"/>
          <w:bCs/>
          <w:color w:val="000000"/>
          <w:sz w:val="28"/>
          <w:szCs w:val="28"/>
        </w:rPr>
        <w:t>руб.)</w:t>
      </w:r>
    </w:p>
    <w:p w:rsidR="0059036B" w:rsidRPr="007F7F58" w:rsidRDefault="0059036B" w:rsidP="0059036B">
      <w:pPr>
        <w:keepNext/>
        <w:keepLines/>
        <w:spacing w:after="0" w:line="240" w:lineRule="auto"/>
        <w:jc w:val="center"/>
        <w:rPr>
          <w:rFonts w:ascii="Times New Roman" w:hAnsi="Times New Roman"/>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3384"/>
        <w:gridCol w:w="3420"/>
      </w:tblGrid>
      <w:tr w:rsidR="0059036B" w:rsidTr="001303F1">
        <w:tc>
          <w:tcPr>
            <w:tcW w:w="3473"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Год реализации Программы</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Выделено в бюджете города</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Потребность в финансировании</w:t>
            </w:r>
          </w:p>
        </w:tc>
      </w:tr>
      <w:tr w:rsidR="0059036B" w:rsidTr="001303F1">
        <w:tc>
          <w:tcPr>
            <w:tcW w:w="3473"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2025</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0</w:t>
            </w:r>
            <w:r>
              <w:rPr>
                <w:rFonts w:ascii="Times New Roman" w:hAnsi="Times New Roman"/>
                <w:bCs/>
                <w:color w:val="000000"/>
                <w:sz w:val="28"/>
                <w:szCs w:val="28"/>
              </w:rPr>
              <w:t>,98</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27,44</w:t>
            </w:r>
          </w:p>
        </w:tc>
      </w:tr>
      <w:tr w:rsidR="0059036B" w:rsidTr="001303F1">
        <w:tc>
          <w:tcPr>
            <w:tcW w:w="3473"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2026</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1,33</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39,14</w:t>
            </w:r>
          </w:p>
        </w:tc>
      </w:tr>
      <w:tr w:rsidR="0059036B" w:rsidTr="001303F1">
        <w:tc>
          <w:tcPr>
            <w:tcW w:w="3473"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2027</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1,33</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12,44</w:t>
            </w:r>
          </w:p>
        </w:tc>
      </w:tr>
      <w:tr w:rsidR="0059036B" w:rsidTr="001303F1">
        <w:tc>
          <w:tcPr>
            <w:tcW w:w="3473"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Итого</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Pr>
                <w:rFonts w:ascii="Times New Roman" w:hAnsi="Times New Roman"/>
                <w:bCs/>
                <w:color w:val="000000"/>
                <w:sz w:val="28"/>
                <w:szCs w:val="28"/>
              </w:rPr>
              <w:t>3,64</w:t>
            </w:r>
          </w:p>
        </w:tc>
        <w:tc>
          <w:tcPr>
            <w:tcW w:w="3474" w:type="dxa"/>
            <w:shd w:val="clear" w:color="auto" w:fill="auto"/>
          </w:tcPr>
          <w:p w:rsidR="0059036B" w:rsidRPr="008A17E7" w:rsidRDefault="0059036B" w:rsidP="001303F1">
            <w:pPr>
              <w:spacing w:after="0" w:line="240" w:lineRule="auto"/>
              <w:jc w:val="center"/>
              <w:rPr>
                <w:rFonts w:ascii="Times New Roman" w:hAnsi="Times New Roman"/>
                <w:bCs/>
                <w:color w:val="000000"/>
                <w:sz w:val="28"/>
                <w:szCs w:val="28"/>
              </w:rPr>
            </w:pPr>
            <w:r w:rsidRPr="008A17E7">
              <w:rPr>
                <w:rFonts w:ascii="Times New Roman" w:hAnsi="Times New Roman"/>
                <w:bCs/>
                <w:color w:val="000000"/>
                <w:sz w:val="28"/>
                <w:szCs w:val="28"/>
              </w:rPr>
              <w:t>79,02</w:t>
            </w:r>
          </w:p>
        </w:tc>
      </w:tr>
    </w:tbl>
    <w:p w:rsidR="0059036B" w:rsidRDefault="0059036B" w:rsidP="0059036B">
      <w:pPr>
        <w:spacing w:after="0" w:line="240" w:lineRule="auto"/>
        <w:ind w:left="270" w:right="-1"/>
        <w:contextualSpacing/>
        <w:jc w:val="both"/>
        <w:rPr>
          <w:rFonts w:ascii="Times New Roman" w:hAnsi="Times New Roman"/>
          <w:color w:val="000000"/>
          <w:sz w:val="28"/>
          <w:szCs w:val="28"/>
        </w:rPr>
      </w:pPr>
    </w:p>
    <w:p w:rsidR="0059036B" w:rsidRDefault="0059036B" w:rsidP="0059036B">
      <w:pPr>
        <w:shd w:val="clear" w:color="auto" w:fill="FFFFFF"/>
        <w:spacing w:after="0" w:line="240" w:lineRule="atLeast"/>
        <w:jc w:val="center"/>
        <w:rPr>
          <w:rFonts w:ascii="Times New Roman" w:hAnsi="Times New Roman"/>
          <w:sz w:val="28"/>
          <w:szCs w:val="28"/>
        </w:rPr>
      </w:pPr>
      <w:r w:rsidRPr="00497293">
        <w:rPr>
          <w:rFonts w:ascii="Times New Roman" w:hAnsi="Times New Roman"/>
          <w:sz w:val="28"/>
          <w:szCs w:val="28"/>
        </w:rPr>
        <w:t>3. Индикаторы результативности муниципальной Программы</w:t>
      </w:r>
    </w:p>
    <w:p w:rsidR="0059036B" w:rsidRPr="00497293" w:rsidRDefault="0059036B" w:rsidP="0059036B">
      <w:pPr>
        <w:shd w:val="clear" w:color="auto" w:fill="FFFFFF"/>
        <w:spacing w:after="0" w:line="240" w:lineRule="atLeast"/>
        <w:jc w:val="center"/>
        <w:rPr>
          <w:rFonts w:ascii="Times New Roman" w:hAnsi="Times New Roman"/>
          <w:sz w:val="28"/>
          <w:szCs w:val="28"/>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01"/>
        <w:gridCol w:w="3307"/>
        <w:gridCol w:w="1132"/>
        <w:gridCol w:w="977"/>
        <w:gridCol w:w="718"/>
        <w:gridCol w:w="705"/>
        <w:gridCol w:w="594"/>
      </w:tblGrid>
      <w:tr w:rsidR="0059036B" w:rsidRPr="007538FE" w:rsidTr="001303F1">
        <w:trPr>
          <w:trHeight w:val="20"/>
          <w:tblHeader/>
        </w:trPr>
        <w:tc>
          <w:tcPr>
            <w:tcW w:w="1334" w:type="pct"/>
            <w:vMerge w:val="restart"/>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w:t>
            </w:r>
            <w:r>
              <w:rPr>
                <w:rFonts w:ascii="Times New Roman" w:hAnsi="Times New Roman"/>
                <w:sz w:val="24"/>
                <w:szCs w:val="24"/>
              </w:rPr>
              <w:t xml:space="preserve"> </w:t>
            </w:r>
            <w:r w:rsidRPr="007538FE">
              <w:rPr>
                <w:rFonts w:ascii="Times New Roman" w:hAnsi="Times New Roman"/>
                <w:sz w:val="24"/>
                <w:szCs w:val="24"/>
              </w:rPr>
              <w:t>задач</w:t>
            </w:r>
          </w:p>
        </w:tc>
        <w:tc>
          <w:tcPr>
            <w:tcW w:w="1633" w:type="pct"/>
            <w:vMerge w:val="restart"/>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 индикатора</w:t>
            </w:r>
          </w:p>
        </w:tc>
        <w:tc>
          <w:tcPr>
            <w:tcW w:w="555" w:type="pct"/>
            <w:vMerge w:val="restart"/>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единица измерения</w:t>
            </w:r>
          </w:p>
        </w:tc>
        <w:tc>
          <w:tcPr>
            <w:tcW w:w="479" w:type="pct"/>
            <w:vMerge w:val="restart"/>
          </w:tcPr>
          <w:p w:rsidR="0059036B" w:rsidRPr="00810327" w:rsidRDefault="0059036B" w:rsidP="001303F1">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базовое значение</w:t>
            </w:r>
          </w:p>
          <w:p w:rsidR="0059036B" w:rsidRPr="00810327" w:rsidRDefault="0059036B" w:rsidP="001303F1">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2024 год</w:t>
            </w:r>
          </w:p>
        </w:tc>
        <w:tc>
          <w:tcPr>
            <w:tcW w:w="998" w:type="pct"/>
            <w:gridSpan w:val="3"/>
            <w:shd w:val="clear" w:color="auto" w:fill="auto"/>
          </w:tcPr>
          <w:p w:rsidR="0059036B" w:rsidRPr="00810327" w:rsidRDefault="0059036B" w:rsidP="001303F1">
            <w:pPr>
              <w:spacing w:after="0" w:line="240" w:lineRule="auto"/>
              <w:jc w:val="center"/>
              <w:rPr>
                <w:rFonts w:ascii="Times New Roman" w:hAnsi="Times New Roman"/>
                <w:sz w:val="24"/>
                <w:szCs w:val="24"/>
              </w:rPr>
            </w:pPr>
            <w:r w:rsidRPr="00810327">
              <w:rPr>
                <w:rFonts w:ascii="Times New Roman" w:hAnsi="Times New Roman"/>
                <w:sz w:val="24"/>
                <w:szCs w:val="24"/>
              </w:rPr>
              <w:t>Результат</w:t>
            </w:r>
          </w:p>
        </w:tc>
      </w:tr>
      <w:tr w:rsidR="0059036B" w:rsidRPr="007538FE" w:rsidTr="001303F1">
        <w:trPr>
          <w:trHeight w:val="20"/>
          <w:tblHeader/>
        </w:trPr>
        <w:tc>
          <w:tcPr>
            <w:tcW w:w="1334"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633"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555"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479"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355" w:type="pct"/>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2025 год</w:t>
            </w:r>
          </w:p>
        </w:tc>
        <w:tc>
          <w:tcPr>
            <w:tcW w:w="349" w:type="pct"/>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w:t>
            </w:r>
            <w:r w:rsidRPr="007538FE">
              <w:rPr>
                <w:rFonts w:ascii="Times New Roman" w:hAnsi="Times New Roman"/>
                <w:sz w:val="24"/>
                <w:szCs w:val="24"/>
                <w:lang w:val="en-US"/>
              </w:rPr>
              <w:t>2</w:t>
            </w:r>
            <w:r w:rsidRPr="007538FE">
              <w:rPr>
                <w:rFonts w:ascii="Times New Roman" w:hAnsi="Times New Roman"/>
                <w:sz w:val="24"/>
                <w:szCs w:val="24"/>
              </w:rPr>
              <w:t>6 год</w:t>
            </w:r>
          </w:p>
        </w:tc>
        <w:tc>
          <w:tcPr>
            <w:tcW w:w="294" w:type="pct"/>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2027 год</w:t>
            </w:r>
          </w:p>
        </w:tc>
      </w:tr>
      <w:tr w:rsidR="0059036B" w:rsidRPr="007538FE" w:rsidTr="001303F1">
        <w:trPr>
          <w:trHeight w:val="20"/>
        </w:trPr>
        <w:tc>
          <w:tcPr>
            <w:tcW w:w="1334" w:type="pct"/>
            <w:vMerge w:val="restart"/>
          </w:tcPr>
          <w:p w:rsidR="0059036B" w:rsidRPr="007538FE" w:rsidRDefault="0059036B" w:rsidP="001303F1">
            <w:pPr>
              <w:widowControl w:val="0"/>
              <w:spacing w:after="0" w:line="240" w:lineRule="auto"/>
              <w:rPr>
                <w:rFonts w:ascii="Times New Roman" w:hAnsi="Times New Roman"/>
                <w:bCs/>
                <w:sz w:val="24"/>
                <w:szCs w:val="24"/>
              </w:rPr>
            </w:pPr>
            <w:r w:rsidRPr="007538FE">
              <w:rPr>
                <w:rFonts w:ascii="Times New Roman" w:hAnsi="Times New Roman"/>
                <w:sz w:val="24"/>
                <w:szCs w:val="24"/>
              </w:rPr>
              <w:t>Задача 1. Содействие развитию современной инфраструктуры рыночной, ярмарочной деятельности, у</w:t>
            </w:r>
            <w:r w:rsidRPr="007538FE">
              <w:rPr>
                <w:rFonts w:ascii="Times New Roman" w:hAnsi="Times New Roman" w:cs="Calibri"/>
                <w:sz w:val="24"/>
                <w:szCs w:val="24"/>
              </w:rPr>
              <w:t xml:space="preserve">лучшение качества сервиса при организации ярмарок и </w:t>
            </w:r>
            <w:r>
              <w:rPr>
                <w:rFonts w:ascii="Times New Roman" w:hAnsi="Times New Roman" w:cs="Calibri"/>
                <w:sz w:val="24"/>
                <w:szCs w:val="24"/>
              </w:rPr>
              <w:t>мест отдыха</w:t>
            </w:r>
          </w:p>
        </w:tc>
        <w:tc>
          <w:tcPr>
            <w:tcW w:w="1633"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Создание современной материально-технической базы для организации ярмарок и мест отдыха граждан</w:t>
            </w:r>
          </w:p>
        </w:tc>
        <w:tc>
          <w:tcPr>
            <w:tcW w:w="555"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79" w:type="pct"/>
          </w:tcPr>
          <w:p w:rsidR="0059036B" w:rsidRPr="007538FE" w:rsidRDefault="0059036B" w:rsidP="001303F1">
            <w:pPr>
              <w:spacing w:after="0" w:line="240" w:lineRule="atLeast"/>
              <w:jc w:val="center"/>
              <w:rPr>
                <w:rFonts w:ascii="Times New Roman" w:hAnsi="Times New Roman"/>
                <w:sz w:val="24"/>
                <w:szCs w:val="24"/>
              </w:rPr>
            </w:pPr>
          </w:p>
        </w:tc>
        <w:tc>
          <w:tcPr>
            <w:tcW w:w="355" w:type="pct"/>
          </w:tcPr>
          <w:p w:rsidR="0059036B" w:rsidRPr="007538FE" w:rsidRDefault="0059036B" w:rsidP="001303F1">
            <w:pPr>
              <w:spacing w:after="0" w:line="240" w:lineRule="atLeast"/>
              <w:jc w:val="center"/>
              <w:rPr>
                <w:rFonts w:ascii="Times New Roman" w:hAnsi="Times New Roman"/>
                <w:sz w:val="24"/>
                <w:szCs w:val="24"/>
              </w:rPr>
            </w:pPr>
          </w:p>
        </w:tc>
        <w:tc>
          <w:tcPr>
            <w:tcW w:w="349"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55</w:t>
            </w:r>
          </w:p>
        </w:tc>
        <w:tc>
          <w:tcPr>
            <w:tcW w:w="294" w:type="pct"/>
          </w:tcPr>
          <w:p w:rsidR="0059036B" w:rsidRPr="007538FE" w:rsidRDefault="0059036B" w:rsidP="001303F1">
            <w:pPr>
              <w:spacing w:after="0" w:line="240" w:lineRule="atLeast"/>
              <w:jc w:val="center"/>
              <w:rPr>
                <w:rFonts w:ascii="Times New Roman" w:hAnsi="Times New Roman"/>
                <w:sz w:val="24"/>
                <w:szCs w:val="24"/>
              </w:rPr>
            </w:pPr>
          </w:p>
        </w:tc>
      </w:tr>
      <w:tr w:rsidR="0059036B" w:rsidRPr="007538FE" w:rsidTr="001303F1">
        <w:trPr>
          <w:trHeight w:val="20"/>
        </w:trPr>
        <w:tc>
          <w:tcPr>
            <w:tcW w:w="1334" w:type="pct"/>
            <w:vMerge/>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1633" w:type="pct"/>
          </w:tcPr>
          <w:p w:rsidR="0059036B" w:rsidRPr="007538FE" w:rsidRDefault="0059036B" w:rsidP="001303F1">
            <w:pPr>
              <w:shd w:val="clear" w:color="auto" w:fill="FFFFFF"/>
              <w:spacing w:after="0" w:line="240" w:lineRule="auto"/>
              <w:rPr>
                <w:rFonts w:ascii="Times New Roman" w:hAnsi="Times New Roman" w:cs="Calibri"/>
                <w:sz w:val="24"/>
                <w:szCs w:val="24"/>
              </w:rPr>
            </w:pPr>
            <w:r w:rsidRPr="007538FE">
              <w:rPr>
                <w:rFonts w:ascii="Times New Roman" w:hAnsi="Times New Roman"/>
                <w:sz w:val="24"/>
                <w:szCs w:val="24"/>
              </w:rPr>
              <w:t>Количество ярмарок, организуемых Администрацией городского округа город Рыбинск Ярославской области</w:t>
            </w:r>
          </w:p>
        </w:tc>
        <w:tc>
          <w:tcPr>
            <w:tcW w:w="555"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r>
              <w:rPr>
                <w:rFonts w:ascii="Times New Roman" w:hAnsi="Times New Roman"/>
                <w:sz w:val="24"/>
                <w:szCs w:val="24"/>
              </w:rPr>
              <w:t xml:space="preserve"> </w:t>
            </w:r>
            <w:r w:rsidRPr="007538FE">
              <w:rPr>
                <w:rFonts w:ascii="Times New Roman" w:hAnsi="Times New Roman"/>
                <w:sz w:val="24"/>
                <w:szCs w:val="24"/>
              </w:rPr>
              <w:t>не менее</w:t>
            </w:r>
          </w:p>
        </w:tc>
        <w:tc>
          <w:tcPr>
            <w:tcW w:w="479"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80</w:t>
            </w:r>
          </w:p>
        </w:tc>
        <w:tc>
          <w:tcPr>
            <w:tcW w:w="355"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349"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294"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r>
      <w:tr w:rsidR="0059036B" w:rsidRPr="007538FE" w:rsidTr="001303F1">
        <w:trPr>
          <w:trHeight w:val="20"/>
        </w:trPr>
        <w:tc>
          <w:tcPr>
            <w:tcW w:w="1334" w:type="pct"/>
            <w:vMerge/>
          </w:tcPr>
          <w:p w:rsidR="0059036B" w:rsidRPr="007538FE" w:rsidRDefault="0059036B" w:rsidP="001303F1">
            <w:pPr>
              <w:shd w:val="clear" w:color="auto" w:fill="FFFFFF"/>
              <w:spacing w:after="0" w:line="240" w:lineRule="atLeast"/>
              <w:rPr>
                <w:rFonts w:ascii="Times New Roman" w:hAnsi="Times New Roman"/>
                <w:strike/>
                <w:sz w:val="24"/>
                <w:szCs w:val="24"/>
              </w:rPr>
            </w:pPr>
          </w:p>
        </w:tc>
        <w:tc>
          <w:tcPr>
            <w:tcW w:w="1633"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 xml:space="preserve">Количество постоянно действующих ярмарок на частных территориях </w:t>
            </w:r>
          </w:p>
        </w:tc>
        <w:tc>
          <w:tcPr>
            <w:tcW w:w="555"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79" w:type="pct"/>
          </w:tcPr>
          <w:p w:rsidR="0059036B" w:rsidRPr="007538FE" w:rsidRDefault="0059036B" w:rsidP="001303F1">
            <w:pPr>
              <w:spacing w:after="0" w:line="240" w:lineRule="atLeast"/>
              <w:jc w:val="center"/>
              <w:rPr>
                <w:rFonts w:ascii="Times New Roman" w:hAnsi="Times New Roman"/>
                <w:sz w:val="24"/>
                <w:szCs w:val="24"/>
                <w:lang w:val="en-US"/>
              </w:rPr>
            </w:pPr>
            <w:r w:rsidRPr="007538FE">
              <w:rPr>
                <w:rFonts w:ascii="Times New Roman" w:hAnsi="Times New Roman"/>
                <w:sz w:val="24"/>
                <w:szCs w:val="24"/>
              </w:rPr>
              <w:t>7</w:t>
            </w:r>
          </w:p>
        </w:tc>
        <w:tc>
          <w:tcPr>
            <w:tcW w:w="355"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w:t>
            </w:r>
          </w:p>
        </w:tc>
        <w:tc>
          <w:tcPr>
            <w:tcW w:w="349"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w:t>
            </w:r>
          </w:p>
        </w:tc>
        <w:tc>
          <w:tcPr>
            <w:tcW w:w="294"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w:t>
            </w:r>
          </w:p>
        </w:tc>
      </w:tr>
      <w:tr w:rsidR="0059036B" w:rsidRPr="007538FE" w:rsidTr="001303F1">
        <w:trPr>
          <w:trHeight w:val="20"/>
        </w:trPr>
        <w:tc>
          <w:tcPr>
            <w:tcW w:w="1334" w:type="pct"/>
            <w:vMerge/>
          </w:tcPr>
          <w:p w:rsidR="0059036B" w:rsidRPr="007538FE" w:rsidRDefault="0059036B" w:rsidP="001303F1">
            <w:pPr>
              <w:shd w:val="clear" w:color="auto" w:fill="FFFFFF"/>
              <w:spacing w:after="0" w:line="240" w:lineRule="atLeast"/>
              <w:rPr>
                <w:rFonts w:ascii="Times New Roman" w:hAnsi="Times New Roman"/>
                <w:strike/>
                <w:sz w:val="24"/>
                <w:szCs w:val="24"/>
              </w:rPr>
            </w:pPr>
          </w:p>
        </w:tc>
        <w:tc>
          <w:tcPr>
            <w:tcW w:w="1633"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торговых мест на ярмарках на частных территориях</w:t>
            </w:r>
          </w:p>
        </w:tc>
        <w:tc>
          <w:tcPr>
            <w:tcW w:w="555"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479" w:type="pct"/>
          </w:tcPr>
          <w:p w:rsidR="0059036B" w:rsidRPr="007538FE" w:rsidRDefault="0059036B" w:rsidP="001303F1">
            <w:pPr>
              <w:spacing w:after="0" w:line="240" w:lineRule="atLeast"/>
              <w:jc w:val="center"/>
              <w:rPr>
                <w:rFonts w:ascii="Times New Roman" w:hAnsi="Times New Roman"/>
                <w:sz w:val="24"/>
                <w:szCs w:val="24"/>
                <w:lang w:val="en-US"/>
              </w:rPr>
            </w:pPr>
            <w:r w:rsidRPr="007538FE">
              <w:rPr>
                <w:rFonts w:ascii="Times New Roman" w:hAnsi="Times New Roman"/>
                <w:sz w:val="24"/>
                <w:szCs w:val="24"/>
              </w:rPr>
              <w:t>1270</w:t>
            </w:r>
          </w:p>
        </w:tc>
        <w:tc>
          <w:tcPr>
            <w:tcW w:w="355"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1270</w:t>
            </w:r>
          </w:p>
        </w:tc>
        <w:tc>
          <w:tcPr>
            <w:tcW w:w="349"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1270</w:t>
            </w:r>
          </w:p>
        </w:tc>
        <w:tc>
          <w:tcPr>
            <w:tcW w:w="294"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1270</w:t>
            </w:r>
          </w:p>
        </w:tc>
      </w:tr>
      <w:tr w:rsidR="0059036B" w:rsidRPr="007538FE" w:rsidTr="001303F1">
        <w:trPr>
          <w:trHeight w:val="1656"/>
        </w:trPr>
        <w:tc>
          <w:tcPr>
            <w:tcW w:w="1334" w:type="pct"/>
            <w:vMerge/>
          </w:tcPr>
          <w:p w:rsidR="0059036B" w:rsidRPr="007538FE" w:rsidRDefault="0059036B" w:rsidP="001303F1">
            <w:pPr>
              <w:shd w:val="clear" w:color="auto" w:fill="FFFFFF"/>
              <w:spacing w:after="0" w:line="240" w:lineRule="atLeast"/>
              <w:rPr>
                <w:rFonts w:ascii="Times New Roman" w:hAnsi="Times New Roman"/>
                <w:sz w:val="24"/>
                <w:szCs w:val="24"/>
              </w:rPr>
            </w:pPr>
          </w:p>
        </w:tc>
        <w:tc>
          <w:tcPr>
            <w:tcW w:w="1633"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розничных рынков (при включении объекта в План рынков на территории Ярославской области, наличии инвестора), количество торговых мест</w:t>
            </w:r>
          </w:p>
        </w:tc>
        <w:tc>
          <w:tcPr>
            <w:tcW w:w="555"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79" w:type="pct"/>
          </w:tcPr>
          <w:p w:rsidR="0059036B" w:rsidRPr="007538FE" w:rsidRDefault="0059036B" w:rsidP="001303F1">
            <w:pPr>
              <w:spacing w:after="0" w:line="240" w:lineRule="atLeast"/>
              <w:jc w:val="center"/>
              <w:rPr>
                <w:rFonts w:ascii="Times New Roman" w:hAnsi="Times New Roman"/>
                <w:sz w:val="24"/>
                <w:szCs w:val="24"/>
              </w:rPr>
            </w:pPr>
          </w:p>
        </w:tc>
        <w:tc>
          <w:tcPr>
            <w:tcW w:w="355" w:type="pct"/>
          </w:tcPr>
          <w:p w:rsidR="0059036B" w:rsidRPr="007538FE" w:rsidRDefault="0059036B" w:rsidP="001303F1">
            <w:pPr>
              <w:spacing w:after="0" w:line="240" w:lineRule="atLeast"/>
              <w:jc w:val="center"/>
              <w:rPr>
                <w:rFonts w:ascii="Times New Roman" w:hAnsi="Times New Roman"/>
                <w:sz w:val="24"/>
                <w:szCs w:val="24"/>
              </w:rPr>
            </w:pPr>
          </w:p>
        </w:tc>
        <w:tc>
          <w:tcPr>
            <w:tcW w:w="349" w:type="pct"/>
          </w:tcPr>
          <w:p w:rsidR="0059036B" w:rsidRPr="007538FE" w:rsidRDefault="0059036B" w:rsidP="001303F1">
            <w:pPr>
              <w:spacing w:after="0" w:line="240" w:lineRule="atLeast"/>
              <w:jc w:val="center"/>
              <w:rPr>
                <w:rFonts w:ascii="Times New Roman" w:hAnsi="Times New Roman"/>
                <w:sz w:val="24"/>
                <w:szCs w:val="24"/>
              </w:rPr>
            </w:pPr>
          </w:p>
        </w:tc>
        <w:tc>
          <w:tcPr>
            <w:tcW w:w="294"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1/60</w:t>
            </w:r>
          </w:p>
        </w:tc>
      </w:tr>
      <w:tr w:rsidR="0059036B" w:rsidRPr="007538FE" w:rsidTr="001303F1">
        <w:trPr>
          <w:trHeight w:val="1171"/>
        </w:trPr>
        <w:tc>
          <w:tcPr>
            <w:tcW w:w="1334" w:type="pct"/>
            <w:vMerge/>
          </w:tcPr>
          <w:p w:rsidR="0059036B" w:rsidRPr="007538FE" w:rsidRDefault="0059036B" w:rsidP="001303F1">
            <w:pPr>
              <w:shd w:val="clear" w:color="auto" w:fill="FFFFFF"/>
              <w:spacing w:after="0" w:line="240" w:lineRule="atLeast"/>
              <w:rPr>
                <w:rFonts w:ascii="Times New Roman" w:hAnsi="Times New Roman"/>
                <w:sz w:val="24"/>
                <w:szCs w:val="24"/>
              </w:rPr>
            </w:pPr>
          </w:p>
        </w:tc>
        <w:tc>
          <w:tcPr>
            <w:tcW w:w="1633"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Количество муниципальных учреждений по развитию я</w:t>
            </w:r>
            <w:r w:rsidRPr="00E70D81">
              <w:rPr>
                <w:rFonts w:ascii="Times New Roman" w:hAnsi="Times New Roman"/>
                <w:color w:val="000000"/>
                <w:sz w:val="24"/>
                <w:szCs w:val="24"/>
              </w:rPr>
              <w:t>рм</w:t>
            </w:r>
            <w:r>
              <w:rPr>
                <w:rFonts w:ascii="Times New Roman" w:hAnsi="Times New Roman"/>
                <w:color w:val="000000"/>
                <w:sz w:val="24"/>
                <w:szCs w:val="24"/>
              </w:rPr>
              <w:t>арочно-выставочной деятельности</w:t>
            </w:r>
          </w:p>
        </w:tc>
        <w:tc>
          <w:tcPr>
            <w:tcW w:w="555"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479" w:type="pct"/>
          </w:tcPr>
          <w:p w:rsidR="0059036B" w:rsidRPr="007538FE" w:rsidRDefault="0059036B" w:rsidP="001303F1">
            <w:pPr>
              <w:spacing w:after="0" w:line="240" w:lineRule="atLeast"/>
              <w:jc w:val="center"/>
              <w:rPr>
                <w:rFonts w:ascii="Times New Roman" w:hAnsi="Times New Roman"/>
                <w:sz w:val="24"/>
                <w:szCs w:val="24"/>
              </w:rPr>
            </w:pPr>
          </w:p>
        </w:tc>
        <w:tc>
          <w:tcPr>
            <w:tcW w:w="355"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1</w:t>
            </w:r>
          </w:p>
        </w:tc>
        <w:tc>
          <w:tcPr>
            <w:tcW w:w="349"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1</w:t>
            </w:r>
          </w:p>
        </w:tc>
        <w:tc>
          <w:tcPr>
            <w:tcW w:w="294"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1</w:t>
            </w:r>
          </w:p>
        </w:tc>
      </w:tr>
      <w:tr w:rsidR="0059036B" w:rsidRPr="007538FE" w:rsidTr="001303F1">
        <w:trPr>
          <w:trHeight w:val="20"/>
        </w:trPr>
        <w:tc>
          <w:tcPr>
            <w:tcW w:w="1334" w:type="pct"/>
          </w:tcPr>
          <w:p w:rsidR="0059036B" w:rsidRPr="007538FE" w:rsidRDefault="0059036B" w:rsidP="001303F1">
            <w:pPr>
              <w:widowControl w:val="0"/>
              <w:spacing w:after="0" w:line="240" w:lineRule="auto"/>
              <w:rPr>
                <w:rFonts w:ascii="Times New Roman" w:hAnsi="Times New Roman"/>
                <w:sz w:val="24"/>
                <w:szCs w:val="24"/>
              </w:rPr>
            </w:pPr>
            <w:r w:rsidRPr="007538FE">
              <w:rPr>
                <w:rFonts w:ascii="Times New Roman" w:hAnsi="Times New Roman" w:cs="Calibri"/>
                <w:sz w:val="24"/>
                <w:szCs w:val="24"/>
              </w:rPr>
              <w:t xml:space="preserve">Задача 2. </w:t>
            </w:r>
            <w:r w:rsidRPr="007538FE">
              <w:rPr>
                <w:rFonts w:ascii="Times New Roman" w:hAnsi="Times New Roman"/>
                <w:sz w:val="24"/>
                <w:szCs w:val="24"/>
              </w:rPr>
              <w:t>Оказание методической и информационной помощи хозяйствующим субъектам в проведении рыночной и ярмарочной деятельности.</w:t>
            </w:r>
          </w:p>
        </w:tc>
        <w:tc>
          <w:tcPr>
            <w:tcW w:w="1633" w:type="pct"/>
          </w:tcPr>
          <w:p w:rsidR="0059036B" w:rsidRPr="007538FE" w:rsidRDefault="0059036B" w:rsidP="001303F1">
            <w:pPr>
              <w:shd w:val="clear" w:color="auto" w:fill="FFFFFF"/>
              <w:spacing w:after="0" w:line="240" w:lineRule="auto"/>
              <w:rPr>
                <w:rFonts w:ascii="Times New Roman" w:hAnsi="Times New Roman"/>
                <w:sz w:val="24"/>
                <w:szCs w:val="24"/>
              </w:rPr>
            </w:pPr>
            <w:r w:rsidRPr="007538FE">
              <w:rPr>
                <w:rFonts w:ascii="Times New Roman" w:hAnsi="Times New Roman"/>
                <w:sz w:val="24"/>
                <w:szCs w:val="24"/>
              </w:rPr>
              <w:t>Количество хозяйствующих субъектов, получивших методическую и информационную поддержку</w:t>
            </w:r>
          </w:p>
        </w:tc>
        <w:tc>
          <w:tcPr>
            <w:tcW w:w="555"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человек (не менее)</w:t>
            </w:r>
          </w:p>
        </w:tc>
        <w:tc>
          <w:tcPr>
            <w:tcW w:w="479" w:type="pct"/>
          </w:tcPr>
          <w:p w:rsidR="0059036B" w:rsidRPr="007538FE" w:rsidRDefault="0059036B" w:rsidP="001303F1">
            <w:pPr>
              <w:spacing w:after="0" w:line="240" w:lineRule="atLeast"/>
              <w:jc w:val="center"/>
              <w:rPr>
                <w:rFonts w:ascii="Times New Roman" w:hAnsi="Times New Roman"/>
                <w:sz w:val="24"/>
                <w:szCs w:val="24"/>
                <w:lang w:val="en-US"/>
              </w:rPr>
            </w:pPr>
            <w:r>
              <w:rPr>
                <w:rFonts w:ascii="Times New Roman" w:hAnsi="Times New Roman"/>
                <w:sz w:val="24"/>
                <w:szCs w:val="24"/>
              </w:rPr>
              <w:t>728</w:t>
            </w:r>
          </w:p>
        </w:tc>
        <w:tc>
          <w:tcPr>
            <w:tcW w:w="355"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700</w:t>
            </w:r>
          </w:p>
        </w:tc>
        <w:tc>
          <w:tcPr>
            <w:tcW w:w="349"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 xml:space="preserve"> 700</w:t>
            </w:r>
          </w:p>
        </w:tc>
        <w:tc>
          <w:tcPr>
            <w:tcW w:w="294"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700</w:t>
            </w:r>
          </w:p>
        </w:tc>
      </w:tr>
    </w:tbl>
    <w:p w:rsidR="0059036B" w:rsidRPr="006E298B" w:rsidRDefault="0059036B" w:rsidP="0059036B">
      <w:pPr>
        <w:shd w:val="clear" w:color="auto" w:fill="FFFFFF"/>
        <w:spacing w:after="0" w:line="240" w:lineRule="atLeast"/>
        <w:jc w:val="center"/>
        <w:rPr>
          <w:rFonts w:ascii="Times New Roman" w:hAnsi="Times New Roman"/>
          <w:bCs/>
          <w:sz w:val="10"/>
          <w:szCs w:val="10"/>
        </w:rPr>
      </w:pPr>
    </w:p>
    <w:p w:rsidR="0059036B" w:rsidRDefault="0059036B" w:rsidP="0059036B">
      <w:pPr>
        <w:shd w:val="clear" w:color="auto" w:fill="FFFFFF"/>
        <w:spacing w:after="0" w:line="240" w:lineRule="atLeast"/>
        <w:jc w:val="center"/>
        <w:rPr>
          <w:rFonts w:ascii="Times New Roman" w:hAnsi="Times New Roman"/>
          <w:bCs/>
          <w:sz w:val="27"/>
          <w:szCs w:val="27"/>
        </w:rPr>
      </w:pPr>
      <w:r w:rsidRPr="008F125C">
        <w:rPr>
          <w:rFonts w:ascii="Times New Roman" w:hAnsi="Times New Roman"/>
          <w:bCs/>
          <w:sz w:val="27"/>
          <w:szCs w:val="27"/>
        </w:rPr>
        <w:br w:type="page"/>
      </w:r>
    </w:p>
    <w:p w:rsidR="0059036B" w:rsidRPr="007538FE" w:rsidRDefault="0059036B" w:rsidP="0059036B">
      <w:pPr>
        <w:shd w:val="clear" w:color="auto" w:fill="FFFFFF"/>
        <w:spacing w:after="0" w:line="240" w:lineRule="atLeast"/>
        <w:jc w:val="center"/>
        <w:rPr>
          <w:rFonts w:ascii="Times New Roman" w:eastAsia="Arial Unicode MS" w:hAnsi="Times New Roman"/>
          <w:bCs/>
          <w:kern w:val="1"/>
          <w:sz w:val="28"/>
          <w:szCs w:val="28"/>
        </w:rPr>
      </w:pPr>
      <w:r>
        <w:rPr>
          <w:rFonts w:ascii="Times New Roman" w:eastAsia="Arial Unicode MS" w:hAnsi="Times New Roman"/>
          <w:bCs/>
          <w:kern w:val="1"/>
          <w:sz w:val="28"/>
          <w:szCs w:val="28"/>
        </w:rPr>
        <w:lastRenderedPageBreak/>
        <w:t>Подпрограмма «</w:t>
      </w:r>
      <w:r w:rsidRPr="008213D9">
        <w:rPr>
          <w:rFonts w:ascii="Times New Roman" w:hAnsi="Times New Roman"/>
          <w:color w:val="000000"/>
          <w:sz w:val="28"/>
          <w:szCs w:val="28"/>
        </w:rPr>
        <w:t xml:space="preserve">Развитие и поддержка </w:t>
      </w:r>
      <w:r>
        <w:rPr>
          <w:rFonts w:ascii="Times New Roman" w:hAnsi="Times New Roman"/>
          <w:color w:val="000000"/>
          <w:sz w:val="28"/>
          <w:szCs w:val="28"/>
        </w:rPr>
        <w:t>ярмарочной деятельности»</w:t>
      </w:r>
    </w:p>
    <w:p w:rsidR="0059036B" w:rsidRDefault="0059036B" w:rsidP="0059036B">
      <w:pPr>
        <w:shd w:val="clear" w:color="auto" w:fill="FFFFFF"/>
        <w:tabs>
          <w:tab w:val="left" w:pos="3119"/>
          <w:tab w:val="left" w:pos="3402"/>
          <w:tab w:val="left" w:pos="3544"/>
        </w:tabs>
        <w:spacing w:line="240" w:lineRule="atLeast"/>
        <w:contextualSpacing/>
        <w:jc w:val="center"/>
        <w:rPr>
          <w:rFonts w:ascii="Times New Roman" w:eastAsia="Arial Unicode MS" w:hAnsi="Times New Roman"/>
          <w:bCs/>
          <w:kern w:val="1"/>
          <w:sz w:val="28"/>
          <w:szCs w:val="28"/>
        </w:rPr>
      </w:pPr>
    </w:p>
    <w:p w:rsidR="0059036B" w:rsidRDefault="0059036B" w:rsidP="0059036B">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r>
        <w:rPr>
          <w:rFonts w:ascii="Times New Roman" w:eastAsia="Arial Unicode MS" w:hAnsi="Times New Roman"/>
          <w:bCs/>
          <w:kern w:val="1"/>
          <w:sz w:val="28"/>
          <w:szCs w:val="28"/>
        </w:rPr>
        <w:t>4</w:t>
      </w:r>
      <w:r w:rsidRPr="007538FE">
        <w:rPr>
          <w:rFonts w:ascii="Times New Roman" w:eastAsia="Arial Unicode MS" w:hAnsi="Times New Roman"/>
          <w:bCs/>
          <w:kern w:val="1"/>
          <w:sz w:val="28"/>
          <w:szCs w:val="28"/>
        </w:rPr>
        <w:t>.</w:t>
      </w:r>
      <w:r>
        <w:rPr>
          <w:rFonts w:ascii="Times New Roman" w:eastAsia="Arial Unicode MS" w:hAnsi="Times New Roman"/>
          <w:bCs/>
          <w:kern w:val="1"/>
          <w:sz w:val="28"/>
          <w:szCs w:val="28"/>
        </w:rPr>
        <w:t>1.</w:t>
      </w:r>
      <w:r w:rsidRPr="007538FE">
        <w:rPr>
          <w:rFonts w:ascii="Times New Roman" w:eastAsia="Arial Unicode MS" w:hAnsi="Times New Roman"/>
          <w:bCs/>
          <w:kern w:val="1"/>
          <w:sz w:val="28"/>
          <w:szCs w:val="28"/>
        </w:rPr>
        <w:t xml:space="preserve"> Паспорт </w:t>
      </w:r>
      <w:r>
        <w:rPr>
          <w:rFonts w:ascii="Times New Roman" w:eastAsia="Arial Unicode MS" w:hAnsi="Times New Roman"/>
          <w:bCs/>
          <w:kern w:val="1"/>
          <w:sz w:val="28"/>
          <w:szCs w:val="28"/>
        </w:rPr>
        <w:t>под</w:t>
      </w:r>
      <w:r w:rsidRPr="007538FE">
        <w:rPr>
          <w:rFonts w:ascii="Times New Roman" w:eastAsia="Arial Unicode MS" w:hAnsi="Times New Roman"/>
          <w:bCs/>
          <w:kern w:val="1"/>
          <w:sz w:val="28"/>
          <w:szCs w:val="28"/>
        </w:rPr>
        <w:t>программы</w:t>
      </w:r>
      <w:r>
        <w:rPr>
          <w:rFonts w:ascii="Times New Roman" w:eastAsia="Arial Unicode MS" w:hAnsi="Times New Roman"/>
          <w:bCs/>
          <w:kern w:val="1"/>
          <w:sz w:val="28"/>
          <w:szCs w:val="28"/>
        </w:rPr>
        <w:t xml:space="preserve"> «</w:t>
      </w:r>
      <w:r w:rsidRPr="008213D9">
        <w:rPr>
          <w:rFonts w:ascii="Times New Roman" w:hAnsi="Times New Roman"/>
          <w:color w:val="000000"/>
          <w:sz w:val="28"/>
          <w:szCs w:val="28"/>
        </w:rPr>
        <w:t xml:space="preserve">Развитие и поддержка </w:t>
      </w:r>
      <w:r>
        <w:rPr>
          <w:rFonts w:ascii="Times New Roman" w:hAnsi="Times New Roman"/>
          <w:color w:val="000000"/>
          <w:sz w:val="28"/>
          <w:szCs w:val="28"/>
        </w:rPr>
        <w:t>ярмарочной деятельности»</w:t>
      </w:r>
    </w:p>
    <w:p w:rsidR="0059036B" w:rsidRPr="007538FE" w:rsidRDefault="0059036B" w:rsidP="0059036B">
      <w:pPr>
        <w:shd w:val="clear" w:color="auto" w:fill="FFFFFF"/>
        <w:tabs>
          <w:tab w:val="left" w:pos="3119"/>
          <w:tab w:val="left" w:pos="3402"/>
          <w:tab w:val="left" w:pos="3544"/>
        </w:tabs>
        <w:spacing w:line="240" w:lineRule="atLeast"/>
        <w:contextualSpacing/>
        <w:jc w:val="center"/>
        <w:rPr>
          <w:rFonts w:ascii="Times New Roman" w:eastAsia="Arial Unicode MS" w:hAnsi="Times New Roman"/>
          <w:bCs/>
          <w:kern w:val="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7871"/>
      </w:tblGrid>
      <w:tr w:rsidR="0059036B" w:rsidRPr="007538FE" w:rsidTr="001303F1">
        <w:tc>
          <w:tcPr>
            <w:tcW w:w="1140" w:type="pct"/>
          </w:tcPr>
          <w:p w:rsidR="0059036B" w:rsidRPr="007538FE" w:rsidRDefault="0059036B" w:rsidP="001303F1">
            <w:pPr>
              <w:spacing w:after="0" w:line="240" w:lineRule="auto"/>
              <w:jc w:val="center"/>
              <w:rPr>
                <w:rFonts w:ascii="Times New Roman" w:hAnsi="Times New Roman"/>
                <w:sz w:val="28"/>
                <w:szCs w:val="28"/>
              </w:rPr>
            </w:pPr>
            <w:r w:rsidRPr="007538FE">
              <w:rPr>
                <w:rFonts w:ascii="Times New Roman" w:hAnsi="Times New Roman"/>
                <w:sz w:val="28"/>
                <w:szCs w:val="28"/>
              </w:rPr>
              <w:t xml:space="preserve">Наименование </w:t>
            </w:r>
            <w:r>
              <w:rPr>
                <w:rFonts w:ascii="Times New Roman" w:hAnsi="Times New Roman"/>
                <w:sz w:val="28"/>
                <w:szCs w:val="28"/>
              </w:rPr>
              <w:t>под</w:t>
            </w:r>
            <w:r w:rsidRPr="007538FE">
              <w:rPr>
                <w:rFonts w:ascii="Times New Roman" w:hAnsi="Times New Roman"/>
                <w:sz w:val="28"/>
                <w:szCs w:val="28"/>
              </w:rPr>
              <w:t>программы</w:t>
            </w:r>
          </w:p>
        </w:tc>
        <w:tc>
          <w:tcPr>
            <w:tcW w:w="3860" w:type="pct"/>
          </w:tcPr>
          <w:p w:rsidR="0059036B" w:rsidRPr="00444B48" w:rsidRDefault="0059036B" w:rsidP="001303F1">
            <w:pPr>
              <w:shd w:val="clear" w:color="auto" w:fill="FFFFFF"/>
              <w:tabs>
                <w:tab w:val="left" w:pos="3119"/>
                <w:tab w:val="left" w:pos="3402"/>
                <w:tab w:val="left" w:pos="3544"/>
              </w:tabs>
              <w:spacing w:line="240" w:lineRule="atLeast"/>
              <w:contextualSpacing/>
              <w:rPr>
                <w:rFonts w:ascii="Times New Roman" w:eastAsia="Arial Unicode MS" w:hAnsi="Times New Roman"/>
                <w:bCs/>
                <w:kern w:val="1"/>
                <w:sz w:val="28"/>
                <w:szCs w:val="28"/>
              </w:rPr>
            </w:pPr>
            <w:r>
              <w:rPr>
                <w:rFonts w:ascii="Times New Roman" w:eastAsia="Arial Unicode MS" w:hAnsi="Times New Roman"/>
                <w:bCs/>
                <w:kern w:val="1"/>
                <w:sz w:val="28"/>
                <w:szCs w:val="28"/>
              </w:rPr>
              <w:t>«</w:t>
            </w:r>
            <w:r w:rsidRPr="008213D9">
              <w:rPr>
                <w:rFonts w:ascii="Times New Roman" w:hAnsi="Times New Roman"/>
                <w:color w:val="000000"/>
                <w:sz w:val="28"/>
                <w:szCs w:val="28"/>
              </w:rPr>
              <w:t xml:space="preserve">Развитие и поддержка </w:t>
            </w:r>
            <w:r>
              <w:rPr>
                <w:rFonts w:ascii="Times New Roman" w:hAnsi="Times New Roman"/>
                <w:color w:val="000000"/>
                <w:sz w:val="28"/>
                <w:szCs w:val="28"/>
              </w:rPr>
              <w:t xml:space="preserve">ярмарочной </w:t>
            </w:r>
            <w:r w:rsidRPr="008213D9">
              <w:rPr>
                <w:rFonts w:ascii="Times New Roman" w:hAnsi="Times New Roman"/>
                <w:color w:val="000000"/>
                <w:sz w:val="28"/>
                <w:szCs w:val="28"/>
              </w:rPr>
              <w:t>деятельности</w:t>
            </w:r>
            <w:r>
              <w:rPr>
                <w:rFonts w:ascii="Times New Roman" w:hAnsi="Times New Roman"/>
                <w:color w:val="000000"/>
                <w:sz w:val="28"/>
                <w:szCs w:val="28"/>
              </w:rPr>
              <w:t>»</w:t>
            </w:r>
            <w:r>
              <w:rPr>
                <w:rFonts w:ascii="Times New Roman" w:eastAsia="Arial Unicode MS" w:hAnsi="Times New Roman"/>
                <w:bCs/>
                <w:kern w:val="1"/>
                <w:sz w:val="28"/>
                <w:szCs w:val="28"/>
              </w:rPr>
              <w:t xml:space="preserve"> </w:t>
            </w:r>
            <w:r>
              <w:rPr>
                <w:rFonts w:ascii="Times New Roman" w:hAnsi="Times New Roman"/>
                <w:sz w:val="28"/>
                <w:szCs w:val="28"/>
              </w:rPr>
              <w:t>(далее - подп</w:t>
            </w:r>
            <w:r w:rsidRPr="007538FE">
              <w:rPr>
                <w:rFonts w:ascii="Times New Roman" w:hAnsi="Times New Roman"/>
                <w:sz w:val="28"/>
                <w:szCs w:val="28"/>
              </w:rPr>
              <w:t>рограмма)</w:t>
            </w:r>
          </w:p>
        </w:tc>
      </w:tr>
      <w:tr w:rsidR="0059036B" w:rsidRPr="007538FE" w:rsidTr="001303F1">
        <w:tc>
          <w:tcPr>
            <w:tcW w:w="1140"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Срок реализации подпрограммы</w:t>
            </w:r>
          </w:p>
        </w:tc>
        <w:tc>
          <w:tcPr>
            <w:tcW w:w="3860" w:type="pct"/>
          </w:tcPr>
          <w:p w:rsidR="0059036B" w:rsidRPr="007538FE" w:rsidRDefault="0059036B" w:rsidP="001303F1">
            <w:pPr>
              <w:shd w:val="clear" w:color="auto" w:fill="FFFFFF"/>
              <w:spacing w:after="0" w:line="240" w:lineRule="auto"/>
              <w:rPr>
                <w:rFonts w:ascii="Times New Roman" w:hAnsi="Times New Roman"/>
                <w:sz w:val="28"/>
                <w:szCs w:val="28"/>
              </w:rPr>
            </w:pPr>
            <w:r>
              <w:rPr>
                <w:rFonts w:ascii="Times New Roman" w:hAnsi="Times New Roman"/>
                <w:sz w:val="28"/>
                <w:szCs w:val="28"/>
              </w:rPr>
              <w:t>2025</w:t>
            </w:r>
            <w:r w:rsidRPr="007538FE">
              <w:rPr>
                <w:rFonts w:ascii="Times New Roman" w:hAnsi="Times New Roman"/>
                <w:sz w:val="28"/>
                <w:szCs w:val="28"/>
              </w:rPr>
              <w:t xml:space="preserve"> - 2027 годы</w:t>
            </w:r>
          </w:p>
        </w:tc>
      </w:tr>
      <w:tr w:rsidR="0059036B" w:rsidRPr="007538FE" w:rsidTr="001303F1">
        <w:tc>
          <w:tcPr>
            <w:tcW w:w="1140"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Основания для разработки подпрограммы</w:t>
            </w:r>
          </w:p>
        </w:tc>
        <w:tc>
          <w:tcPr>
            <w:tcW w:w="3860" w:type="pct"/>
          </w:tcPr>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28.12.2009 № 381-ФЗ «Об основах государственного регулирования торговой деятельности в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30.12.2006 № 271-ФЗ «О розничных рынках и о внесении изменений в Трудовой кодекс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59036B" w:rsidRPr="007538FE" w:rsidRDefault="0059036B" w:rsidP="001303F1">
            <w:pPr>
              <w:spacing w:after="0" w:line="240" w:lineRule="auto"/>
              <w:jc w:val="both"/>
              <w:rPr>
                <w:rFonts w:ascii="Times New Roman" w:hAnsi="Times New Roman"/>
                <w:bCs/>
                <w:sz w:val="28"/>
                <w:szCs w:val="28"/>
              </w:rPr>
            </w:pPr>
            <w:r w:rsidRPr="007538FE">
              <w:rPr>
                <w:rFonts w:ascii="Times New Roman" w:hAnsi="Times New Roman"/>
                <w:sz w:val="28"/>
                <w:szCs w:val="28"/>
              </w:rPr>
              <w:t>- п</w:t>
            </w:r>
            <w:r w:rsidRPr="007538FE">
              <w:rPr>
                <w:rFonts w:ascii="Times New Roman" w:hAnsi="Times New Roman"/>
                <w:bCs/>
                <w:sz w:val="28"/>
                <w:szCs w:val="28"/>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59036B" w:rsidRPr="007538FE" w:rsidRDefault="0059036B" w:rsidP="001303F1">
            <w:pPr>
              <w:keepNext/>
              <w:keepLines/>
              <w:tabs>
                <w:tab w:val="left" w:pos="567"/>
              </w:tabs>
              <w:spacing w:after="0"/>
              <w:jc w:val="both"/>
              <w:outlineLvl w:val="8"/>
              <w:rPr>
                <w:rFonts w:ascii="Times New Roman" w:hAnsi="Times New Roman"/>
                <w:iCs/>
                <w:sz w:val="28"/>
                <w:szCs w:val="28"/>
              </w:rPr>
            </w:pPr>
            <w:r w:rsidRPr="007538FE">
              <w:rPr>
                <w:rFonts w:ascii="Times New Roman" w:hAnsi="Times New Roman"/>
                <w:iCs/>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от 25.03.2019 № 791 «Об организации ярмарок Администрацией городского округа город Рыбинск»;</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Устав городского округа го</w:t>
            </w:r>
            <w:r>
              <w:rPr>
                <w:rFonts w:ascii="Times New Roman" w:hAnsi="Times New Roman"/>
                <w:sz w:val="28"/>
                <w:szCs w:val="28"/>
              </w:rPr>
              <w:t>род Рыбинск Ярославской области</w:t>
            </w:r>
          </w:p>
        </w:tc>
      </w:tr>
      <w:tr w:rsidR="0059036B" w:rsidRPr="007538FE" w:rsidTr="001303F1">
        <w:tc>
          <w:tcPr>
            <w:tcW w:w="1140"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 xml:space="preserve">Заказчик </w:t>
            </w:r>
            <w:r>
              <w:rPr>
                <w:rFonts w:ascii="Times New Roman" w:hAnsi="Times New Roman"/>
                <w:sz w:val="28"/>
                <w:szCs w:val="28"/>
              </w:rPr>
              <w:t>подпрограммы</w:t>
            </w:r>
          </w:p>
        </w:tc>
        <w:tc>
          <w:tcPr>
            <w:tcW w:w="3860" w:type="pct"/>
          </w:tcPr>
          <w:p w:rsidR="0059036B" w:rsidRPr="007538FE" w:rsidRDefault="0059036B" w:rsidP="001303F1">
            <w:pPr>
              <w:spacing w:after="0" w:line="240" w:lineRule="auto"/>
              <w:jc w:val="both"/>
              <w:rPr>
                <w:rFonts w:ascii="Times New Roman" w:hAnsi="Times New Roman"/>
                <w:sz w:val="28"/>
                <w:szCs w:val="28"/>
              </w:rPr>
            </w:pPr>
            <w:r w:rsidRPr="007538FE">
              <w:rPr>
                <w:rFonts w:ascii="Times New Roman" w:hAnsi="Times New Roman"/>
                <w:sz w:val="28"/>
                <w:szCs w:val="28"/>
              </w:rPr>
              <w:t>Администрация городского округа город Рыбинск Ярославской области</w:t>
            </w:r>
          </w:p>
        </w:tc>
      </w:tr>
      <w:tr w:rsidR="0059036B" w:rsidRPr="007538FE" w:rsidTr="001303F1">
        <w:tc>
          <w:tcPr>
            <w:tcW w:w="1140"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lastRenderedPageBreak/>
              <w:t>Ответств</w:t>
            </w:r>
            <w:r>
              <w:rPr>
                <w:rFonts w:ascii="Times New Roman" w:hAnsi="Times New Roman"/>
                <w:sz w:val="28"/>
                <w:szCs w:val="28"/>
              </w:rPr>
              <w:t>енный исполнитель-руководитель подпрограммы</w:t>
            </w:r>
          </w:p>
        </w:tc>
        <w:tc>
          <w:tcPr>
            <w:tcW w:w="3860" w:type="pct"/>
          </w:tcPr>
          <w:p w:rsidR="0059036B" w:rsidRDefault="0059036B" w:rsidP="001303F1">
            <w:pPr>
              <w:spacing w:after="0" w:line="240" w:lineRule="auto"/>
              <w:jc w:val="both"/>
              <w:rPr>
                <w:rFonts w:ascii="Times New Roman" w:hAnsi="Times New Roman"/>
                <w:sz w:val="28"/>
                <w:szCs w:val="28"/>
              </w:rPr>
            </w:pPr>
            <w:r w:rsidRPr="007538FE">
              <w:rPr>
                <w:rFonts w:ascii="Times New Roman" w:hAnsi="Times New Roman"/>
                <w:sz w:val="28"/>
                <w:szCs w:val="28"/>
              </w:rPr>
              <w:t>Управление экономического развития и инвестиций Администрации городского округа город Рыбинск Ярославской области (далее - УЭРиИ)</w:t>
            </w:r>
          </w:p>
          <w:p w:rsidR="0059036B" w:rsidRPr="007538FE" w:rsidRDefault="0059036B" w:rsidP="001303F1">
            <w:pPr>
              <w:spacing w:after="0" w:line="240" w:lineRule="auto"/>
              <w:jc w:val="both"/>
              <w:rPr>
                <w:rFonts w:ascii="Times New Roman" w:hAnsi="Times New Roman"/>
                <w:sz w:val="28"/>
                <w:szCs w:val="28"/>
              </w:rPr>
            </w:pPr>
            <w:r>
              <w:rPr>
                <w:rFonts w:ascii="Times New Roman" w:hAnsi="Times New Roman"/>
                <w:sz w:val="28"/>
                <w:szCs w:val="28"/>
              </w:rPr>
              <w:t xml:space="preserve">Начальник </w:t>
            </w:r>
            <w:r w:rsidRPr="007538FE">
              <w:rPr>
                <w:rFonts w:ascii="Times New Roman" w:hAnsi="Times New Roman"/>
                <w:sz w:val="28"/>
                <w:szCs w:val="28"/>
              </w:rPr>
              <w:t>УЭРиИ</w:t>
            </w:r>
          </w:p>
        </w:tc>
      </w:tr>
      <w:tr w:rsidR="0059036B" w:rsidRPr="007538FE" w:rsidTr="001303F1">
        <w:tc>
          <w:tcPr>
            <w:tcW w:w="1140"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Куратор подпрограммы</w:t>
            </w:r>
          </w:p>
        </w:tc>
        <w:tc>
          <w:tcPr>
            <w:tcW w:w="3860" w:type="pct"/>
          </w:tcPr>
          <w:p w:rsidR="0059036B" w:rsidRPr="007538FE" w:rsidRDefault="0059036B" w:rsidP="001303F1">
            <w:pPr>
              <w:spacing w:after="0" w:line="240" w:lineRule="auto"/>
              <w:jc w:val="both"/>
              <w:rPr>
                <w:rFonts w:ascii="Times New Roman" w:hAnsi="Times New Roman"/>
                <w:sz w:val="28"/>
                <w:szCs w:val="28"/>
              </w:rPr>
            </w:pPr>
            <w:r w:rsidRPr="007538FE">
              <w:rPr>
                <w:rFonts w:ascii="Times New Roman" w:hAnsi="Times New Roman"/>
                <w:sz w:val="28"/>
                <w:szCs w:val="28"/>
              </w:rPr>
              <w:t>Первый заместитель Главы Администрации</w:t>
            </w:r>
          </w:p>
        </w:tc>
      </w:tr>
      <w:tr w:rsidR="0059036B" w:rsidRPr="007538FE" w:rsidTr="001303F1">
        <w:tc>
          <w:tcPr>
            <w:tcW w:w="1140"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Цель</w:t>
            </w:r>
            <w:r>
              <w:rPr>
                <w:rFonts w:ascii="Times New Roman" w:hAnsi="Times New Roman"/>
                <w:sz w:val="28"/>
                <w:szCs w:val="28"/>
              </w:rPr>
              <w:t xml:space="preserve"> подпрограммы</w:t>
            </w:r>
          </w:p>
        </w:tc>
        <w:tc>
          <w:tcPr>
            <w:tcW w:w="3860"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59036B" w:rsidRPr="007538FE" w:rsidTr="001303F1">
        <w:tc>
          <w:tcPr>
            <w:tcW w:w="1140"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Задачи подпрограммы</w:t>
            </w:r>
          </w:p>
        </w:tc>
        <w:tc>
          <w:tcPr>
            <w:tcW w:w="3860"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2. Оказание методической и информационной помощи хозяйствующим субъектам в проведении рыночной и ярмарочной деятельности</w:t>
            </w:r>
          </w:p>
        </w:tc>
      </w:tr>
      <w:tr w:rsidR="0059036B" w:rsidRPr="007538FE" w:rsidTr="001303F1">
        <w:tc>
          <w:tcPr>
            <w:tcW w:w="1140"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Объемы и источники</w:t>
            </w:r>
            <w:r>
              <w:rPr>
                <w:rFonts w:ascii="Times New Roman" w:hAnsi="Times New Roman"/>
                <w:sz w:val="28"/>
                <w:szCs w:val="28"/>
              </w:rPr>
              <w:t xml:space="preserve"> финансирования подпрограммы</w:t>
            </w:r>
          </w:p>
        </w:tc>
        <w:tc>
          <w:tcPr>
            <w:tcW w:w="3860" w:type="pct"/>
            <w:tcBorders>
              <w:top w:val="single" w:sz="4" w:space="0" w:color="auto"/>
              <w:left w:val="single" w:sz="4" w:space="0" w:color="auto"/>
              <w:bottom w:val="single" w:sz="4" w:space="0" w:color="auto"/>
              <w:right w:val="single" w:sz="4" w:space="0" w:color="auto"/>
            </w:tcBorders>
          </w:tcPr>
          <w:p w:rsidR="0059036B" w:rsidRPr="00B200ED"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00ED">
              <w:rPr>
                <w:rFonts w:ascii="Times New Roman" w:hAnsi="Times New Roman"/>
                <w:sz w:val="28"/>
                <w:szCs w:val="28"/>
              </w:rPr>
              <w:t>Общий объем финансирования</w:t>
            </w:r>
            <w:r>
              <w:rPr>
                <w:rFonts w:ascii="Times New Roman" w:hAnsi="Times New Roman"/>
                <w:sz w:val="28"/>
                <w:szCs w:val="28"/>
              </w:rPr>
              <w:t xml:space="preserve"> (выделено/потребность) -0/0 млн</w:t>
            </w:r>
            <w:r w:rsidRPr="00B200ED">
              <w:rPr>
                <w:rFonts w:ascii="Times New Roman" w:hAnsi="Times New Roman"/>
                <w:sz w:val="28"/>
                <w:szCs w:val="28"/>
              </w:rPr>
              <w:t xml:space="preserve"> руб. </w:t>
            </w:r>
          </w:p>
          <w:p w:rsidR="0059036B" w:rsidRPr="00B200ED"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200ED">
              <w:rPr>
                <w:rFonts w:ascii="Times New Roman" w:hAnsi="Times New Roman"/>
                <w:sz w:val="28"/>
                <w:szCs w:val="28"/>
              </w:rPr>
              <w:t>С</w:t>
            </w:r>
            <w:r>
              <w:rPr>
                <w:rFonts w:ascii="Times New Roman" w:hAnsi="Times New Roman"/>
                <w:sz w:val="28"/>
                <w:szCs w:val="28"/>
              </w:rPr>
              <w:t xml:space="preserve">редства городского бюджета (млн </w:t>
            </w:r>
            <w:r w:rsidRPr="00B200ED">
              <w:rPr>
                <w:rFonts w:ascii="Times New Roman" w:hAnsi="Times New Roman"/>
                <w:sz w:val="28"/>
                <w:szCs w:val="28"/>
              </w:rPr>
              <w:t>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310"/>
              <w:gridCol w:w="2410"/>
            </w:tblGrid>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Год реализации Программы</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Выделено в бюджете города</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Потребность в финансировании</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2025</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59036B" w:rsidRPr="00772605"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0</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2026</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59036B" w:rsidRPr="00772605"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0</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Pr>
                      <w:rFonts w:ascii="Times New Roman" w:hAnsi="Times New Roman"/>
                      <w:sz w:val="28"/>
                      <w:szCs w:val="28"/>
                    </w:rPr>
                    <w:t>2027</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59036B" w:rsidRPr="00772605"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0</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Итого</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2410" w:type="dxa"/>
                  <w:tcBorders>
                    <w:top w:val="single" w:sz="4" w:space="0" w:color="000000"/>
                    <w:left w:val="single" w:sz="4" w:space="0" w:color="000000"/>
                    <w:bottom w:val="single" w:sz="4" w:space="0" w:color="000000"/>
                    <w:right w:val="single" w:sz="4" w:space="0" w:color="000000"/>
                  </w:tcBorders>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0</w:t>
                  </w:r>
                </w:p>
              </w:tc>
            </w:tr>
          </w:tbl>
          <w:p w:rsidR="0059036B" w:rsidRPr="007538FE" w:rsidRDefault="0059036B" w:rsidP="001303F1">
            <w:pPr>
              <w:spacing w:after="0" w:line="240" w:lineRule="auto"/>
              <w:rPr>
                <w:rFonts w:ascii="Times New Roman" w:hAnsi="Times New Roman"/>
                <w:sz w:val="28"/>
                <w:szCs w:val="28"/>
              </w:rPr>
            </w:pPr>
          </w:p>
        </w:tc>
      </w:tr>
      <w:tr w:rsidR="0059036B" w:rsidRPr="007538FE" w:rsidTr="001303F1">
        <w:tc>
          <w:tcPr>
            <w:tcW w:w="1140"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Основные</w:t>
            </w:r>
            <w:r>
              <w:rPr>
                <w:rFonts w:ascii="Times New Roman" w:hAnsi="Times New Roman"/>
                <w:sz w:val="28"/>
                <w:szCs w:val="28"/>
              </w:rPr>
              <w:t xml:space="preserve"> </w:t>
            </w:r>
            <w:r w:rsidRPr="007538FE">
              <w:rPr>
                <w:rFonts w:ascii="Times New Roman" w:hAnsi="Times New Roman"/>
                <w:sz w:val="28"/>
                <w:szCs w:val="28"/>
              </w:rPr>
              <w:t>о</w:t>
            </w:r>
            <w:r>
              <w:rPr>
                <w:rFonts w:ascii="Times New Roman" w:hAnsi="Times New Roman"/>
                <w:sz w:val="28"/>
                <w:szCs w:val="28"/>
              </w:rPr>
              <w:t>жидаемые результаты реализации подпрограммы</w:t>
            </w:r>
          </w:p>
        </w:tc>
        <w:tc>
          <w:tcPr>
            <w:tcW w:w="3860"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количество</w:t>
            </w:r>
            <w:r w:rsidRPr="007538FE">
              <w:rPr>
                <w:rFonts w:ascii="Times New Roman" w:hAnsi="Times New Roman"/>
                <w:sz w:val="28"/>
                <w:szCs w:val="28"/>
              </w:rPr>
              <w:t xml:space="preserve"> ярмарок, организуемых Администрацией городского округа город Рыбинск Ярославской области (предоставление ярмарочных площадок при проведении городских мероприятий, сельскохозяйственных, тематических ярмарок) -  не менее 70 ярмарок ежегодно;</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сохранение количества постоянно действующих ярмарок на частных территориях - 7 ярмарок на 1270 торговых мест;</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количество</w:t>
            </w:r>
            <w:r w:rsidRPr="007538FE">
              <w:rPr>
                <w:rFonts w:ascii="Times New Roman" w:hAnsi="Times New Roman"/>
                <w:sz w:val="28"/>
                <w:szCs w:val="28"/>
              </w:rPr>
              <w:t xml:space="preserve"> хозяйствующих субъектов, получивших методическую и информационную поддерж</w:t>
            </w:r>
            <w:r>
              <w:rPr>
                <w:rFonts w:ascii="Times New Roman" w:hAnsi="Times New Roman"/>
                <w:sz w:val="28"/>
                <w:szCs w:val="28"/>
              </w:rPr>
              <w:t>ку - не менее 700 чел. ежегодно.</w:t>
            </w:r>
          </w:p>
        </w:tc>
      </w:tr>
    </w:tbl>
    <w:p w:rsidR="0059036B" w:rsidRDefault="0059036B" w:rsidP="0059036B">
      <w:pPr>
        <w:keepNext/>
        <w:keepLines/>
        <w:shd w:val="clear" w:color="auto" w:fill="FFFFFF"/>
        <w:spacing w:after="0" w:line="240" w:lineRule="atLeast"/>
        <w:jc w:val="center"/>
        <w:rPr>
          <w:rFonts w:ascii="Times New Roman" w:hAnsi="Times New Roman"/>
          <w:bCs/>
          <w:sz w:val="28"/>
          <w:szCs w:val="28"/>
        </w:rPr>
      </w:pPr>
    </w:p>
    <w:p w:rsidR="0059036B" w:rsidRPr="007538FE" w:rsidRDefault="0059036B" w:rsidP="0059036B">
      <w:pPr>
        <w:keepNext/>
        <w:keepLines/>
        <w:shd w:val="clear" w:color="auto" w:fill="FFFFFF"/>
        <w:spacing w:after="0" w:line="240" w:lineRule="atLeast"/>
        <w:jc w:val="center"/>
        <w:rPr>
          <w:rFonts w:ascii="Times New Roman" w:hAnsi="Times New Roman"/>
          <w:bCs/>
          <w:sz w:val="28"/>
          <w:szCs w:val="28"/>
        </w:rPr>
      </w:pPr>
      <w:r>
        <w:rPr>
          <w:rFonts w:ascii="Times New Roman" w:hAnsi="Times New Roman"/>
          <w:bCs/>
          <w:sz w:val="28"/>
          <w:szCs w:val="28"/>
        </w:rPr>
        <w:br w:type="page"/>
      </w:r>
    </w:p>
    <w:p w:rsidR="0059036B" w:rsidRDefault="0059036B" w:rsidP="0059036B">
      <w:pPr>
        <w:keepNext/>
        <w:keepLines/>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lastRenderedPageBreak/>
        <w:t>4.2</w:t>
      </w:r>
      <w:r w:rsidRPr="007538FE">
        <w:rPr>
          <w:rFonts w:ascii="Times New Roman" w:hAnsi="Times New Roman"/>
          <w:bCs/>
          <w:sz w:val="28"/>
          <w:szCs w:val="28"/>
        </w:rPr>
        <w:t xml:space="preserve">. Анализ существующей ситуации и оценка проблемы, </w:t>
      </w:r>
    </w:p>
    <w:p w:rsidR="0059036B" w:rsidRPr="007538FE" w:rsidRDefault="0059036B" w:rsidP="0059036B">
      <w:pPr>
        <w:keepNext/>
        <w:keepLines/>
        <w:shd w:val="clear" w:color="auto" w:fill="FFFFFF"/>
        <w:spacing w:after="0" w:line="240" w:lineRule="auto"/>
        <w:jc w:val="center"/>
        <w:rPr>
          <w:rFonts w:ascii="Times New Roman" w:hAnsi="Times New Roman"/>
          <w:bCs/>
          <w:sz w:val="28"/>
          <w:szCs w:val="28"/>
        </w:rPr>
      </w:pPr>
      <w:r w:rsidRPr="007538FE">
        <w:rPr>
          <w:rFonts w:ascii="Times New Roman" w:hAnsi="Times New Roman"/>
          <w:bCs/>
          <w:sz w:val="28"/>
          <w:szCs w:val="28"/>
        </w:rPr>
        <w:t>решение которой о</w:t>
      </w:r>
      <w:r>
        <w:rPr>
          <w:rFonts w:ascii="Times New Roman" w:hAnsi="Times New Roman"/>
          <w:bCs/>
          <w:sz w:val="28"/>
          <w:szCs w:val="28"/>
        </w:rPr>
        <w:t>существляется путем реализации подп</w:t>
      </w:r>
      <w:r w:rsidRPr="007538FE">
        <w:rPr>
          <w:rFonts w:ascii="Times New Roman" w:hAnsi="Times New Roman"/>
          <w:bCs/>
          <w:sz w:val="28"/>
          <w:szCs w:val="28"/>
        </w:rPr>
        <w:t>рограммы</w:t>
      </w:r>
    </w:p>
    <w:p w:rsidR="0059036B" w:rsidRDefault="0059036B" w:rsidP="0059036B">
      <w:pPr>
        <w:spacing w:after="0" w:line="240" w:lineRule="auto"/>
        <w:jc w:val="both"/>
        <w:rPr>
          <w:rFonts w:ascii="Times New Roman" w:hAnsi="Times New Roman"/>
          <w:sz w:val="28"/>
          <w:szCs w:val="28"/>
        </w:rPr>
      </w:pPr>
    </w:p>
    <w:p w:rsidR="0059036B" w:rsidRPr="00150AD8" w:rsidRDefault="0059036B" w:rsidP="0059036B">
      <w:pPr>
        <w:spacing w:after="0" w:line="240" w:lineRule="auto"/>
        <w:ind w:firstLine="708"/>
        <w:jc w:val="both"/>
        <w:rPr>
          <w:rFonts w:ascii="Times New Roman" w:hAnsi="Times New Roman"/>
          <w:color w:val="000000"/>
          <w:sz w:val="28"/>
          <w:szCs w:val="28"/>
        </w:rPr>
      </w:pPr>
      <w:r w:rsidRPr="00150AD8">
        <w:rPr>
          <w:rFonts w:ascii="Times New Roman" w:hAnsi="Times New Roman"/>
          <w:color w:val="000000"/>
          <w:sz w:val="28"/>
          <w:szCs w:val="28"/>
        </w:rPr>
        <w:t>Торговля является неотъемлемым элементом комфортной потребительской среды любой территории, она в значительной мере определяет облик любого населенного пункта. Чем больше в городе торговых объектов разных форматов, рынков, ярмарок, праздничных торговых мероприятий, мест отдыха с современной торговой инфраструктурой - тем комфортнее, богаче и красивее город.</w:t>
      </w:r>
    </w:p>
    <w:p w:rsidR="0059036B" w:rsidRPr="00150AD8" w:rsidRDefault="0059036B" w:rsidP="0059036B">
      <w:pPr>
        <w:spacing w:after="0" w:line="240" w:lineRule="auto"/>
        <w:ind w:firstLine="708"/>
        <w:jc w:val="both"/>
        <w:rPr>
          <w:rFonts w:ascii="Times New Roman" w:hAnsi="Times New Roman"/>
          <w:color w:val="000000"/>
          <w:sz w:val="28"/>
          <w:szCs w:val="28"/>
        </w:rPr>
      </w:pPr>
      <w:r w:rsidRPr="00150AD8">
        <w:rPr>
          <w:rFonts w:ascii="Times New Roman" w:hAnsi="Times New Roman"/>
          <w:color w:val="000000"/>
          <w:sz w:val="28"/>
          <w:szCs w:val="28"/>
        </w:rPr>
        <w:t>Рынки и ярмарки являются важным каналом сбыта выращенной продукции гражданами, ведущими личные подсобные хозяйства, крестьянскими (фермерскими) хозяйствами, индивидуальными предпринимателями.  Товарные группы, реализуемые на рынках и ярмарках, иногда не находят других каналов продвижения.</w:t>
      </w:r>
    </w:p>
    <w:p w:rsidR="0059036B" w:rsidRPr="00150AD8" w:rsidRDefault="0059036B" w:rsidP="0059036B">
      <w:pPr>
        <w:spacing w:after="0" w:line="240" w:lineRule="auto"/>
        <w:ind w:firstLine="709"/>
        <w:jc w:val="both"/>
        <w:rPr>
          <w:rFonts w:ascii="Times New Roman" w:hAnsi="Times New Roman"/>
          <w:sz w:val="28"/>
          <w:szCs w:val="28"/>
        </w:rPr>
      </w:pPr>
      <w:r w:rsidRPr="00150AD8">
        <w:rPr>
          <w:rFonts w:ascii="Times New Roman" w:hAnsi="Times New Roman"/>
          <w:sz w:val="28"/>
          <w:szCs w:val="28"/>
        </w:rPr>
        <w:t>В городе наблюдается недостаток социальных торговых мест по реализации сельскохозяйственной продукции, произведенной на приусадебных участках. В первую очередь, в увеличении количества таких мест заинтересованы лица пенсионного возраста. Вопрос увеличения количества социальных торговых мест не может быть системно решен частными ярмарками (бывшими рынками) вследствие объективных коммерческих интересов их владельцев.</w:t>
      </w:r>
    </w:p>
    <w:p w:rsidR="0059036B" w:rsidRPr="00150AD8" w:rsidRDefault="0059036B" w:rsidP="0059036B">
      <w:pPr>
        <w:spacing w:after="0" w:line="240" w:lineRule="auto"/>
        <w:ind w:firstLine="709"/>
        <w:jc w:val="both"/>
        <w:rPr>
          <w:rFonts w:ascii="Times New Roman" w:hAnsi="Times New Roman"/>
          <w:sz w:val="28"/>
          <w:szCs w:val="28"/>
        </w:rPr>
      </w:pPr>
      <w:r w:rsidRPr="00150AD8">
        <w:rPr>
          <w:rFonts w:ascii="Times New Roman" w:hAnsi="Times New Roman"/>
          <w:sz w:val="28"/>
          <w:szCs w:val="28"/>
        </w:rPr>
        <w:t>Следствием недостатка социальных торговых мест, предоставляемых безвозмездно или по льготной стоимости, является расширение несанкционированной уличной торговли.</w:t>
      </w:r>
    </w:p>
    <w:p w:rsidR="0059036B" w:rsidRPr="00150AD8" w:rsidRDefault="0059036B" w:rsidP="0059036B">
      <w:pPr>
        <w:autoSpaceDE w:val="0"/>
        <w:autoSpaceDN w:val="0"/>
        <w:adjustRightInd w:val="0"/>
        <w:spacing w:after="0" w:line="240" w:lineRule="auto"/>
        <w:ind w:firstLine="708"/>
        <w:jc w:val="both"/>
        <w:rPr>
          <w:rFonts w:ascii="Times New Roman" w:eastAsia="Calibri" w:hAnsi="Times New Roman"/>
          <w:color w:val="000000"/>
          <w:sz w:val="28"/>
          <w:szCs w:val="28"/>
        </w:rPr>
      </w:pPr>
      <w:bookmarkStart w:id="0" w:name="100102"/>
      <w:bookmarkEnd w:id="0"/>
      <w:r w:rsidRPr="00150AD8">
        <w:rPr>
          <w:rFonts w:ascii="Times New Roman" w:eastAsia="Calibri" w:hAnsi="Times New Roman"/>
          <w:color w:val="000000"/>
          <w:sz w:val="28"/>
          <w:szCs w:val="28"/>
        </w:rPr>
        <w:t>Рынки и ярмарки позволяют запустить рост производства в том сегменте, где имеются значительные неиспользованные резервы роста - в малом и среднем предпринимательстве (производители продуктов питания, изделий ремесленничества, кустарных производств, народных художественных промыслов), иметь гарантированные способы реализации товара по ценам, которые устраивают все стороны – и потребителя, и производителя.</w:t>
      </w:r>
    </w:p>
    <w:p w:rsidR="0059036B" w:rsidRDefault="0059036B" w:rsidP="0059036B">
      <w:pPr>
        <w:autoSpaceDE w:val="0"/>
        <w:autoSpaceDN w:val="0"/>
        <w:adjustRightInd w:val="0"/>
        <w:spacing w:after="0" w:line="240" w:lineRule="auto"/>
        <w:jc w:val="both"/>
        <w:rPr>
          <w:rFonts w:ascii="Times New Roman" w:eastAsia="Calibri" w:hAnsi="Times New Roman"/>
          <w:color w:val="000000"/>
          <w:sz w:val="28"/>
          <w:szCs w:val="28"/>
        </w:rPr>
      </w:pPr>
      <w:r w:rsidRPr="00150AD8">
        <w:rPr>
          <w:rFonts w:ascii="Times New Roman" w:eastAsia="Calibri" w:hAnsi="Times New Roman"/>
          <w:color w:val="000000"/>
          <w:sz w:val="28"/>
          <w:szCs w:val="28"/>
        </w:rPr>
        <w:tab/>
        <w:t>Одним из основных   приоритетов Программы является реализация комплекса мер, направленных на повышение качества культуры торгового сервиса при организации городских ярмарочных площадок, мест отдыха, повышения их привлекательности для горожан и туристов.</w:t>
      </w:r>
    </w:p>
    <w:p w:rsidR="0059036B" w:rsidRPr="00150AD8" w:rsidRDefault="0059036B" w:rsidP="0059036B">
      <w:pPr>
        <w:autoSpaceDE w:val="0"/>
        <w:autoSpaceDN w:val="0"/>
        <w:adjustRightInd w:val="0"/>
        <w:spacing w:after="0" w:line="240" w:lineRule="auto"/>
        <w:jc w:val="both"/>
        <w:rPr>
          <w:rFonts w:ascii="Times New Roman" w:eastAsia="Calibri" w:hAnsi="Times New Roman"/>
          <w:color w:val="000000"/>
          <w:sz w:val="28"/>
          <w:szCs w:val="28"/>
        </w:rPr>
      </w:pPr>
    </w:p>
    <w:p w:rsidR="0059036B" w:rsidRDefault="0059036B" w:rsidP="0059036B">
      <w:pPr>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4.3</w:t>
      </w:r>
      <w:r w:rsidRPr="007538FE">
        <w:rPr>
          <w:rFonts w:ascii="Times New Roman" w:hAnsi="Times New Roman"/>
          <w:bCs/>
          <w:sz w:val="28"/>
          <w:szCs w:val="28"/>
        </w:rPr>
        <w:t>. Цель, задачи и о</w:t>
      </w:r>
      <w:r>
        <w:rPr>
          <w:rFonts w:ascii="Times New Roman" w:hAnsi="Times New Roman"/>
          <w:bCs/>
          <w:sz w:val="28"/>
          <w:szCs w:val="28"/>
        </w:rPr>
        <w:t xml:space="preserve">жидаемые результаты </w:t>
      </w:r>
    </w:p>
    <w:p w:rsidR="0059036B" w:rsidRDefault="0059036B" w:rsidP="0059036B">
      <w:pPr>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реализации подп</w:t>
      </w:r>
      <w:r w:rsidRPr="007538FE">
        <w:rPr>
          <w:rFonts w:ascii="Times New Roman" w:hAnsi="Times New Roman"/>
          <w:bCs/>
          <w:sz w:val="28"/>
          <w:szCs w:val="28"/>
        </w:rPr>
        <w:t>рограммы</w:t>
      </w:r>
    </w:p>
    <w:p w:rsidR="0059036B" w:rsidRDefault="0059036B" w:rsidP="0059036B">
      <w:pPr>
        <w:shd w:val="clear" w:color="auto" w:fill="FFFFFF"/>
        <w:spacing w:after="0" w:line="240" w:lineRule="auto"/>
        <w:jc w:val="center"/>
        <w:rPr>
          <w:rFonts w:ascii="Times New Roman" w:hAnsi="Times New Roman"/>
          <w:bCs/>
          <w:sz w:val="28"/>
          <w:szCs w:val="28"/>
        </w:rPr>
      </w:pPr>
    </w:p>
    <w:p w:rsidR="0059036B" w:rsidRPr="007538FE" w:rsidRDefault="0059036B" w:rsidP="0059036B">
      <w:pPr>
        <w:spacing w:after="0" w:line="240" w:lineRule="auto"/>
        <w:ind w:firstLine="708"/>
        <w:jc w:val="both"/>
        <w:rPr>
          <w:rFonts w:ascii="Times New Roman" w:hAnsi="Times New Roman"/>
          <w:sz w:val="28"/>
          <w:szCs w:val="28"/>
        </w:rPr>
      </w:pPr>
      <w:r>
        <w:rPr>
          <w:rFonts w:ascii="Times New Roman" w:hAnsi="Times New Roman"/>
          <w:sz w:val="28"/>
          <w:szCs w:val="28"/>
        </w:rPr>
        <w:t>Цель подп</w:t>
      </w:r>
      <w:r w:rsidRPr="007538FE">
        <w:rPr>
          <w:rFonts w:ascii="Times New Roman" w:hAnsi="Times New Roman"/>
          <w:sz w:val="28"/>
          <w:szCs w:val="28"/>
        </w:rPr>
        <w:t>рограммы: 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p w:rsidR="0059036B" w:rsidRDefault="0059036B" w:rsidP="0059036B">
      <w:pPr>
        <w:rPr>
          <w:rFonts w:ascii="Times New Roman" w:hAnsi="Times New Roman"/>
          <w:sz w:val="28"/>
          <w:szCs w:val="28"/>
        </w:rPr>
      </w:pPr>
      <w:r>
        <w:rPr>
          <w:rFonts w:ascii="Times New Roman" w:hAnsi="Times New Roman"/>
          <w:sz w:val="28"/>
          <w:szCs w:val="28"/>
        </w:rPr>
        <w:br w:type="page"/>
      </w:r>
    </w:p>
    <w:p w:rsidR="0059036B" w:rsidRPr="00626079" w:rsidRDefault="0059036B" w:rsidP="0059036B">
      <w:pPr>
        <w:spacing w:after="0" w:line="240" w:lineRule="auto"/>
        <w:ind w:firstLine="708"/>
        <w:jc w:val="both"/>
        <w:rPr>
          <w:rFonts w:ascii="Times New Roman" w:hAnsi="Times New Roman"/>
          <w:sz w:val="28"/>
          <w:szCs w:val="28"/>
        </w:rPr>
      </w:pPr>
    </w:p>
    <w:tbl>
      <w:tblPr>
        <w:tblW w:w="4973" w:type="pct"/>
        <w:shd w:val="clear" w:color="auto" w:fill="FFFFFF"/>
        <w:tblLayout w:type="fixed"/>
        <w:tblCellMar>
          <w:left w:w="57" w:type="dxa"/>
          <w:right w:w="57" w:type="dxa"/>
        </w:tblCellMar>
        <w:tblLook w:val="04A0" w:firstRow="1" w:lastRow="0" w:firstColumn="1" w:lastColumn="0" w:noHBand="0" w:noVBand="1"/>
      </w:tblPr>
      <w:tblGrid>
        <w:gridCol w:w="616"/>
        <w:gridCol w:w="2506"/>
        <w:gridCol w:w="2539"/>
        <w:gridCol w:w="1507"/>
        <w:gridCol w:w="990"/>
        <w:gridCol w:w="990"/>
        <w:gridCol w:w="992"/>
      </w:tblGrid>
      <w:tr w:rsidR="0059036B" w:rsidRPr="007538FE" w:rsidTr="001303F1">
        <w:trPr>
          <w:cantSplit/>
          <w:trHeight w:val="276"/>
        </w:trPr>
        <w:tc>
          <w:tcPr>
            <w:tcW w:w="304" w:type="pct"/>
            <w:vMerge w:val="restart"/>
            <w:tcBorders>
              <w:top w:val="single" w:sz="4" w:space="0" w:color="auto"/>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w:t>
            </w:r>
            <w:r>
              <w:rPr>
                <w:rFonts w:ascii="Times New Roman" w:hAnsi="Times New Roman"/>
                <w:sz w:val="24"/>
                <w:szCs w:val="24"/>
              </w:rPr>
              <w:t xml:space="preserve"> </w:t>
            </w:r>
            <w:r w:rsidRPr="007538FE">
              <w:rPr>
                <w:rFonts w:ascii="Times New Roman" w:hAnsi="Times New Roman"/>
                <w:sz w:val="24"/>
                <w:szCs w:val="24"/>
              </w:rPr>
              <w:t>п/п</w:t>
            </w:r>
          </w:p>
        </w:tc>
        <w:tc>
          <w:tcPr>
            <w:tcW w:w="1236" w:type="pct"/>
            <w:vMerge w:val="restart"/>
            <w:tcBorders>
              <w:top w:val="single" w:sz="4" w:space="0" w:color="auto"/>
              <w:left w:val="single" w:sz="4" w:space="0" w:color="auto"/>
              <w:right w:val="single" w:sz="4" w:space="0" w:color="auto"/>
            </w:tcBorders>
            <w:shd w:val="clear" w:color="auto" w:fill="FFFFFF"/>
          </w:tcPr>
          <w:p w:rsidR="0059036B" w:rsidRPr="00B8356D" w:rsidRDefault="0059036B" w:rsidP="001303F1">
            <w:pPr>
              <w:shd w:val="clear" w:color="auto" w:fill="FFFFFF"/>
              <w:spacing w:after="0" w:line="240" w:lineRule="atLeast"/>
              <w:jc w:val="center"/>
              <w:rPr>
                <w:rFonts w:ascii="Times New Roman" w:hAnsi="Times New Roman"/>
                <w:sz w:val="24"/>
                <w:szCs w:val="24"/>
              </w:rPr>
            </w:pPr>
            <w:r w:rsidRPr="00B8356D">
              <w:rPr>
                <w:rFonts w:ascii="Times New Roman" w:hAnsi="Times New Roman"/>
                <w:sz w:val="24"/>
                <w:szCs w:val="24"/>
              </w:rPr>
              <w:t>Наименование задачи</w:t>
            </w:r>
          </w:p>
        </w:tc>
        <w:tc>
          <w:tcPr>
            <w:tcW w:w="3460" w:type="pct"/>
            <w:gridSpan w:val="5"/>
            <w:tcBorders>
              <w:top w:val="single" w:sz="4" w:space="0" w:color="auto"/>
              <w:bottom w:val="single" w:sz="4" w:space="0" w:color="auto"/>
              <w:right w:val="single" w:sz="4" w:space="0" w:color="auto"/>
            </w:tcBorders>
            <w:shd w:val="clear" w:color="auto" w:fill="auto"/>
          </w:tcPr>
          <w:p w:rsidR="0059036B" w:rsidRPr="00B8356D" w:rsidRDefault="0059036B" w:rsidP="001303F1">
            <w:pPr>
              <w:spacing w:after="0" w:line="240" w:lineRule="auto"/>
              <w:jc w:val="center"/>
              <w:rPr>
                <w:rFonts w:ascii="Times New Roman" w:hAnsi="Times New Roman"/>
                <w:sz w:val="24"/>
                <w:szCs w:val="24"/>
              </w:rPr>
            </w:pPr>
            <w:r w:rsidRPr="00B8356D">
              <w:rPr>
                <w:rFonts w:ascii="Times New Roman" w:hAnsi="Times New Roman"/>
                <w:sz w:val="24"/>
                <w:szCs w:val="24"/>
              </w:rPr>
              <w:t>Результат</w:t>
            </w:r>
          </w:p>
        </w:tc>
      </w:tr>
      <w:tr w:rsidR="0059036B" w:rsidRPr="007538FE" w:rsidTr="001303F1">
        <w:trPr>
          <w:cantSplit/>
          <w:trHeight w:val="20"/>
        </w:trPr>
        <w:tc>
          <w:tcPr>
            <w:tcW w:w="304" w:type="pct"/>
            <w:vMerge/>
            <w:tcBorders>
              <w:left w:val="single" w:sz="4" w:space="0" w:color="auto"/>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36" w:type="pct"/>
            <w:vMerge/>
            <w:tcBorders>
              <w:left w:val="single" w:sz="4" w:space="0" w:color="auto"/>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52"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 результата</w:t>
            </w:r>
          </w:p>
        </w:tc>
        <w:tc>
          <w:tcPr>
            <w:tcW w:w="743"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единица измерения</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2025 г.</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2026 г.</w:t>
            </w:r>
          </w:p>
        </w:tc>
        <w:tc>
          <w:tcPr>
            <w:tcW w:w="48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2027 г.</w:t>
            </w:r>
          </w:p>
        </w:tc>
      </w:tr>
      <w:tr w:rsidR="0059036B" w:rsidRPr="007538FE" w:rsidTr="001303F1">
        <w:trPr>
          <w:cantSplit/>
          <w:trHeight w:val="840"/>
        </w:trPr>
        <w:tc>
          <w:tcPr>
            <w:tcW w:w="304" w:type="pct"/>
            <w:vMerge w:val="restart"/>
            <w:tcBorders>
              <w:top w:val="single" w:sz="4" w:space="0" w:color="auto"/>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1.</w:t>
            </w:r>
          </w:p>
        </w:tc>
        <w:tc>
          <w:tcPr>
            <w:tcW w:w="1236" w:type="pct"/>
            <w:vMerge w:val="restart"/>
            <w:tcBorders>
              <w:top w:val="single" w:sz="4" w:space="0" w:color="auto"/>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rPr>
                <w:rFonts w:ascii="Times New Roman" w:hAnsi="Times New Roman"/>
                <w:sz w:val="24"/>
                <w:szCs w:val="24"/>
              </w:rPr>
            </w:pPr>
            <w:r w:rsidRPr="007538FE">
              <w:rPr>
                <w:rFonts w:ascii="Times New Roman" w:hAnsi="Times New Roman"/>
                <w:sz w:val="24"/>
                <w:szCs w:val="24"/>
              </w:rPr>
              <w:t xml:space="preserve">Задача 1. Содействие развитию современной инфраструктуры рыночной, ярмарочной деятельности, </w:t>
            </w:r>
            <w:r w:rsidRPr="007538FE">
              <w:rPr>
                <w:rFonts w:ascii="Times New Roman" w:hAnsi="Times New Roman" w:cs="Calibri"/>
                <w:sz w:val="24"/>
                <w:szCs w:val="24"/>
              </w:rPr>
              <w:t>улучшение качества торгового сервиса при организации ярмарок и мест</w:t>
            </w:r>
            <w:r>
              <w:rPr>
                <w:rFonts w:ascii="Times New Roman" w:hAnsi="Times New Roman" w:cs="Calibri"/>
                <w:sz w:val="24"/>
                <w:szCs w:val="24"/>
              </w:rPr>
              <w:t xml:space="preserve"> </w:t>
            </w:r>
            <w:r w:rsidRPr="007538FE">
              <w:rPr>
                <w:rFonts w:ascii="Times New Roman" w:hAnsi="Times New Roman" w:cs="Calibri"/>
                <w:sz w:val="24"/>
                <w:szCs w:val="24"/>
              </w:rPr>
              <w:t>отдыха</w:t>
            </w:r>
          </w:p>
        </w:tc>
        <w:tc>
          <w:tcPr>
            <w:tcW w:w="1252"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9"/>
              <w:jc w:val="both"/>
              <w:rPr>
                <w:rFonts w:ascii="Times New Roman" w:hAnsi="Times New Roman"/>
                <w:sz w:val="24"/>
                <w:szCs w:val="24"/>
              </w:rPr>
            </w:pPr>
            <w:r w:rsidRPr="007538FE">
              <w:rPr>
                <w:rFonts w:ascii="Times New Roman" w:hAnsi="Times New Roman"/>
                <w:sz w:val="24"/>
                <w:szCs w:val="24"/>
              </w:rPr>
              <w:t>Количество ярмарок, организуемых Администрацией городского округа город Рыбинск Ярославской области</w:t>
            </w:r>
          </w:p>
        </w:tc>
        <w:tc>
          <w:tcPr>
            <w:tcW w:w="743"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(не менее)</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70</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70</w:t>
            </w:r>
          </w:p>
        </w:tc>
        <w:tc>
          <w:tcPr>
            <w:tcW w:w="48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70</w:t>
            </w:r>
          </w:p>
        </w:tc>
      </w:tr>
      <w:tr w:rsidR="0059036B" w:rsidRPr="007538FE" w:rsidTr="001303F1">
        <w:trPr>
          <w:cantSplit/>
          <w:trHeight w:val="1110"/>
        </w:trPr>
        <w:tc>
          <w:tcPr>
            <w:tcW w:w="304" w:type="pct"/>
            <w:vMerge/>
            <w:tcBorders>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36" w:type="pct"/>
            <w:vMerge/>
            <w:tcBorders>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rPr>
                <w:rFonts w:ascii="Times New Roman" w:hAnsi="Times New Roman"/>
                <w:sz w:val="24"/>
                <w:szCs w:val="24"/>
              </w:rPr>
            </w:pPr>
          </w:p>
        </w:tc>
        <w:tc>
          <w:tcPr>
            <w:tcW w:w="1252"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9"/>
              <w:jc w:val="both"/>
              <w:rPr>
                <w:rFonts w:ascii="Times New Roman" w:hAnsi="Times New Roman"/>
                <w:sz w:val="24"/>
                <w:szCs w:val="24"/>
              </w:rPr>
            </w:pPr>
            <w:r>
              <w:rPr>
                <w:rFonts w:ascii="Times New Roman" w:hAnsi="Times New Roman"/>
                <w:sz w:val="24"/>
                <w:szCs w:val="24"/>
              </w:rPr>
              <w:t xml:space="preserve"> </w:t>
            </w:r>
            <w:r w:rsidRPr="007538FE">
              <w:rPr>
                <w:rFonts w:ascii="Times New Roman" w:hAnsi="Times New Roman"/>
                <w:sz w:val="24"/>
                <w:szCs w:val="24"/>
              </w:rPr>
              <w:t>Количество постоянно действующих ярмарок на частных территориях</w:t>
            </w:r>
          </w:p>
        </w:tc>
        <w:tc>
          <w:tcPr>
            <w:tcW w:w="743"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7</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7</w:t>
            </w:r>
          </w:p>
        </w:tc>
        <w:tc>
          <w:tcPr>
            <w:tcW w:w="48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7</w:t>
            </w:r>
          </w:p>
        </w:tc>
      </w:tr>
      <w:tr w:rsidR="0059036B" w:rsidRPr="007538FE" w:rsidTr="001303F1">
        <w:trPr>
          <w:cantSplit/>
          <w:trHeight w:val="600"/>
        </w:trPr>
        <w:tc>
          <w:tcPr>
            <w:tcW w:w="304" w:type="pct"/>
            <w:vMerge/>
            <w:tcBorders>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36" w:type="pct"/>
            <w:vMerge/>
            <w:tcBorders>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rPr>
                <w:rFonts w:ascii="Times New Roman" w:hAnsi="Times New Roman"/>
                <w:sz w:val="24"/>
                <w:szCs w:val="24"/>
              </w:rPr>
            </w:pPr>
          </w:p>
        </w:tc>
        <w:tc>
          <w:tcPr>
            <w:tcW w:w="1252"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торговых мест на ярмарках на частных территориях</w:t>
            </w:r>
          </w:p>
        </w:tc>
        <w:tc>
          <w:tcPr>
            <w:tcW w:w="743"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sidRPr="007538FE">
              <w:rPr>
                <w:rFonts w:ascii="Times New Roman" w:hAnsi="Times New Roman"/>
                <w:bCs/>
                <w:sz w:val="24"/>
                <w:szCs w:val="24"/>
              </w:rPr>
              <w:t>1270</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sidRPr="007538FE">
              <w:rPr>
                <w:rFonts w:ascii="Times New Roman" w:hAnsi="Times New Roman"/>
                <w:bCs/>
                <w:sz w:val="24"/>
                <w:szCs w:val="24"/>
              </w:rPr>
              <w:t>1270</w:t>
            </w:r>
          </w:p>
        </w:tc>
        <w:tc>
          <w:tcPr>
            <w:tcW w:w="48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sidRPr="007538FE">
              <w:rPr>
                <w:rFonts w:ascii="Times New Roman" w:hAnsi="Times New Roman"/>
                <w:bCs/>
                <w:sz w:val="24"/>
                <w:szCs w:val="24"/>
              </w:rPr>
              <w:t>1270</w:t>
            </w:r>
          </w:p>
        </w:tc>
      </w:tr>
      <w:tr w:rsidR="0059036B" w:rsidRPr="007538FE" w:rsidTr="001303F1">
        <w:trPr>
          <w:cantSplit/>
          <w:trHeight w:val="1601"/>
        </w:trPr>
        <w:tc>
          <w:tcPr>
            <w:tcW w:w="304" w:type="pct"/>
            <w:tcBorders>
              <w:top w:val="single" w:sz="4" w:space="0" w:color="auto"/>
              <w:left w:val="single" w:sz="4" w:space="0" w:color="auto"/>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 xml:space="preserve">2. </w:t>
            </w:r>
          </w:p>
        </w:tc>
        <w:tc>
          <w:tcPr>
            <w:tcW w:w="1236" w:type="pct"/>
            <w:tcBorders>
              <w:top w:val="single" w:sz="4" w:space="0" w:color="auto"/>
              <w:left w:val="single" w:sz="4" w:space="0" w:color="auto"/>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rPr>
                <w:rFonts w:ascii="Times New Roman" w:hAnsi="Times New Roman"/>
                <w:sz w:val="24"/>
                <w:szCs w:val="24"/>
              </w:rPr>
            </w:pPr>
            <w:r w:rsidRPr="007538FE">
              <w:rPr>
                <w:rFonts w:ascii="Times New Roman" w:hAnsi="Times New Roman"/>
                <w:sz w:val="24"/>
                <w:szCs w:val="24"/>
              </w:rPr>
              <w:t>Задача 2. Оказание методической и информационной помощи хозяйствующим субъектам в проведении рыночной и ярмарочной деятельности</w:t>
            </w:r>
          </w:p>
        </w:tc>
        <w:tc>
          <w:tcPr>
            <w:tcW w:w="1252"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both"/>
              <w:rPr>
                <w:rFonts w:ascii="Times New Roman" w:hAnsi="Times New Roman"/>
                <w:sz w:val="24"/>
                <w:szCs w:val="24"/>
              </w:rPr>
            </w:pPr>
            <w:r w:rsidRPr="007538FE">
              <w:rPr>
                <w:rFonts w:ascii="Times New Roman" w:hAnsi="Times New Roman"/>
                <w:sz w:val="24"/>
                <w:szCs w:val="24"/>
              </w:rPr>
              <w:t>Количество хозяйствующих субъектов, получивших методическую и информационную поддержку</w:t>
            </w:r>
          </w:p>
        </w:tc>
        <w:tc>
          <w:tcPr>
            <w:tcW w:w="743" w:type="pct"/>
            <w:tcBorders>
              <w:top w:val="single" w:sz="4" w:space="0" w:color="auto"/>
              <w:left w:val="nil"/>
              <w:bottom w:val="single" w:sz="4" w:space="0" w:color="auto"/>
              <w:right w:val="single" w:sz="4" w:space="0" w:color="auto"/>
            </w:tcBorders>
            <w:shd w:val="clear" w:color="auto" w:fill="FFFFFF"/>
          </w:tcPr>
          <w:p w:rsidR="0059036B"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чел.</w:t>
            </w:r>
          </w:p>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(не менее)</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sidRPr="007538FE">
              <w:rPr>
                <w:rFonts w:ascii="Times New Roman" w:hAnsi="Times New Roman"/>
                <w:bCs/>
                <w:sz w:val="24"/>
                <w:szCs w:val="24"/>
              </w:rPr>
              <w:t>700</w:t>
            </w:r>
          </w:p>
        </w:tc>
        <w:tc>
          <w:tcPr>
            <w:tcW w:w="48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sidRPr="007538FE">
              <w:rPr>
                <w:rFonts w:ascii="Times New Roman" w:hAnsi="Times New Roman"/>
                <w:bCs/>
                <w:sz w:val="24"/>
                <w:szCs w:val="24"/>
              </w:rPr>
              <w:t>700</w:t>
            </w:r>
          </w:p>
        </w:tc>
        <w:tc>
          <w:tcPr>
            <w:tcW w:w="48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sidRPr="007538FE">
              <w:rPr>
                <w:rFonts w:ascii="Times New Roman" w:hAnsi="Times New Roman"/>
                <w:bCs/>
                <w:sz w:val="24"/>
                <w:szCs w:val="24"/>
              </w:rPr>
              <w:t>700</w:t>
            </w:r>
          </w:p>
        </w:tc>
      </w:tr>
    </w:tbl>
    <w:p w:rsidR="0059036B" w:rsidRDefault="0059036B" w:rsidP="0059036B">
      <w:pPr>
        <w:tabs>
          <w:tab w:val="left" w:pos="4620"/>
        </w:tabs>
        <w:spacing w:after="0" w:line="240" w:lineRule="auto"/>
        <w:jc w:val="both"/>
        <w:rPr>
          <w:rFonts w:ascii="Times New Roman" w:hAnsi="Times New Roman"/>
          <w:sz w:val="28"/>
          <w:szCs w:val="28"/>
        </w:rPr>
      </w:pPr>
    </w:p>
    <w:p w:rsidR="0059036B" w:rsidRPr="007538FE" w:rsidRDefault="0059036B" w:rsidP="0059036B">
      <w:pPr>
        <w:spacing w:after="0" w:line="240" w:lineRule="auto"/>
        <w:jc w:val="center"/>
        <w:rPr>
          <w:rFonts w:ascii="Times New Roman" w:hAnsi="Times New Roman"/>
          <w:bCs/>
          <w:sz w:val="28"/>
          <w:szCs w:val="28"/>
        </w:rPr>
      </w:pPr>
      <w:r>
        <w:rPr>
          <w:rFonts w:ascii="Times New Roman" w:hAnsi="Times New Roman"/>
          <w:bCs/>
          <w:sz w:val="28"/>
          <w:szCs w:val="28"/>
        </w:rPr>
        <w:t>4.4</w:t>
      </w:r>
      <w:r w:rsidRPr="007538FE">
        <w:rPr>
          <w:rFonts w:ascii="Times New Roman" w:hAnsi="Times New Roman"/>
          <w:bCs/>
          <w:sz w:val="28"/>
          <w:szCs w:val="28"/>
        </w:rPr>
        <w:t>. Социально-эк</w:t>
      </w:r>
      <w:r>
        <w:rPr>
          <w:rFonts w:ascii="Times New Roman" w:hAnsi="Times New Roman"/>
          <w:bCs/>
          <w:sz w:val="28"/>
          <w:szCs w:val="28"/>
        </w:rPr>
        <w:t>ономическое обоснование подпрограммы</w:t>
      </w:r>
    </w:p>
    <w:p w:rsidR="0059036B" w:rsidRPr="007538FE" w:rsidRDefault="0059036B" w:rsidP="0059036B">
      <w:pPr>
        <w:spacing w:after="0" w:line="240" w:lineRule="auto"/>
        <w:jc w:val="center"/>
        <w:rPr>
          <w:rFonts w:ascii="Times New Roman" w:hAnsi="Times New Roman"/>
          <w:sz w:val="28"/>
          <w:szCs w:val="28"/>
        </w:rPr>
      </w:pPr>
    </w:p>
    <w:p w:rsidR="0059036B" w:rsidRPr="007538FE" w:rsidRDefault="0059036B" w:rsidP="0059036B">
      <w:pPr>
        <w:spacing w:after="0" w:line="240" w:lineRule="auto"/>
        <w:ind w:firstLine="708"/>
        <w:jc w:val="both"/>
        <w:rPr>
          <w:rFonts w:ascii="Times New Roman" w:hAnsi="Times New Roman"/>
          <w:spacing w:val="1"/>
          <w:sz w:val="28"/>
          <w:szCs w:val="28"/>
        </w:rPr>
      </w:pPr>
      <w:r w:rsidRPr="007538FE">
        <w:rPr>
          <w:rFonts w:ascii="Times New Roman" w:hAnsi="Times New Roman"/>
          <w:sz w:val="28"/>
          <w:szCs w:val="28"/>
        </w:rPr>
        <w:t>М</w:t>
      </w:r>
      <w:r w:rsidRPr="007538FE">
        <w:rPr>
          <w:rFonts w:ascii="Times New Roman" w:hAnsi="Times New Roman"/>
          <w:spacing w:val="1"/>
          <w:sz w:val="28"/>
          <w:szCs w:val="28"/>
        </w:rPr>
        <w:t xml:space="preserve">етодическими рекомендациями по организации ярмарочной торговли в Российской Федерации (Приложение к письму Минпромторга от 03.03.2015 № ЕВ-3949/08) направление деятельности </w:t>
      </w:r>
      <w:r w:rsidRPr="007538FE">
        <w:rPr>
          <w:rFonts w:ascii="Times New Roman" w:eastAsia="Calibri" w:hAnsi="Times New Roman"/>
          <w:sz w:val="28"/>
          <w:szCs w:val="28"/>
        </w:rPr>
        <w:t xml:space="preserve">по удовлетворению потребностей в торговых местах на рынках и ярмарках выделено </w:t>
      </w:r>
      <w:r w:rsidRPr="007538FE">
        <w:rPr>
          <w:rFonts w:ascii="Times New Roman" w:hAnsi="Times New Roman"/>
          <w:spacing w:val="1"/>
          <w:sz w:val="28"/>
          <w:szCs w:val="28"/>
        </w:rPr>
        <w:t>как одно из приоритетных.</w:t>
      </w:r>
    </w:p>
    <w:p w:rsidR="0059036B" w:rsidRDefault="0059036B" w:rsidP="0059036B">
      <w:pPr>
        <w:autoSpaceDE w:val="0"/>
        <w:autoSpaceDN w:val="0"/>
        <w:adjustRightInd w:val="0"/>
        <w:spacing w:after="0" w:line="240" w:lineRule="auto"/>
        <w:ind w:firstLine="708"/>
        <w:jc w:val="both"/>
        <w:rPr>
          <w:rFonts w:ascii="Times New Roman" w:eastAsia="Calibri" w:hAnsi="Times New Roman"/>
          <w:sz w:val="28"/>
          <w:szCs w:val="28"/>
        </w:rPr>
      </w:pPr>
      <w:r w:rsidRPr="007538FE">
        <w:rPr>
          <w:rFonts w:ascii="Times New Roman" w:eastAsia="Calibri" w:hAnsi="Times New Roman"/>
          <w:sz w:val="28"/>
          <w:szCs w:val="28"/>
        </w:rPr>
        <w:t>Целью деятельности органов местного самоуправления является создание условий для обеспечения населения услугами торговли, которые предоставляются в объектах торговли разных форматов, в том числе полное удовлетворение потребностей в торговых местах на рынках и ярмарках.</w:t>
      </w:r>
    </w:p>
    <w:p w:rsidR="0059036B" w:rsidRPr="007538FE" w:rsidRDefault="0059036B" w:rsidP="0059036B">
      <w:pPr>
        <w:autoSpaceDE w:val="0"/>
        <w:autoSpaceDN w:val="0"/>
        <w:adjustRightInd w:val="0"/>
        <w:spacing w:after="0" w:line="240" w:lineRule="auto"/>
        <w:ind w:firstLine="708"/>
        <w:jc w:val="both"/>
        <w:rPr>
          <w:rFonts w:ascii="Times New Roman" w:eastAsia="Calibri" w:hAnsi="Times New Roman"/>
          <w:sz w:val="28"/>
          <w:szCs w:val="28"/>
        </w:rPr>
      </w:pPr>
      <w:r>
        <w:rPr>
          <w:rFonts w:ascii="Times New Roman" w:eastAsia="Calibri" w:hAnsi="Times New Roman"/>
          <w:sz w:val="28"/>
          <w:szCs w:val="28"/>
        </w:rPr>
        <w:t>Выполнение  поставленных задач будет достигаться за счет развития ярмарок, организуемых как  муниципальных землях, так и на  частных территориях.</w:t>
      </w:r>
    </w:p>
    <w:p w:rsidR="0059036B" w:rsidRPr="007538FE" w:rsidRDefault="0059036B" w:rsidP="0059036B">
      <w:pPr>
        <w:autoSpaceDE w:val="0"/>
        <w:autoSpaceDN w:val="0"/>
        <w:adjustRightInd w:val="0"/>
        <w:spacing w:after="0" w:line="240" w:lineRule="auto"/>
        <w:ind w:firstLine="708"/>
        <w:jc w:val="both"/>
        <w:rPr>
          <w:rFonts w:ascii="Times New Roman" w:eastAsia="Calibri" w:hAnsi="Times New Roman"/>
          <w:sz w:val="28"/>
          <w:szCs w:val="28"/>
        </w:rPr>
      </w:pPr>
      <w:r w:rsidRPr="007538FE">
        <w:rPr>
          <w:rFonts w:ascii="Times New Roman" w:eastAsia="Calibri" w:hAnsi="Times New Roman"/>
          <w:sz w:val="28"/>
          <w:szCs w:val="28"/>
        </w:rPr>
        <w:t>Рынки и ярмарки являются важным форматом для развития экономики, обеспечивающим простой и дешевый сбыт продукции, в том числе производимой субъектами малого и среднего предпринимательства.</w:t>
      </w:r>
    </w:p>
    <w:p w:rsidR="0059036B" w:rsidRPr="007538FE" w:rsidRDefault="0059036B" w:rsidP="0059036B">
      <w:pPr>
        <w:spacing w:after="0" w:line="240" w:lineRule="auto"/>
        <w:ind w:firstLine="708"/>
        <w:jc w:val="both"/>
        <w:rPr>
          <w:rFonts w:ascii="Times New Roman" w:hAnsi="Times New Roman"/>
          <w:sz w:val="28"/>
          <w:szCs w:val="28"/>
        </w:rPr>
      </w:pPr>
      <w:r w:rsidRPr="007538FE">
        <w:rPr>
          <w:rFonts w:ascii="Times New Roman" w:hAnsi="Times New Roman"/>
          <w:sz w:val="28"/>
          <w:szCs w:val="28"/>
        </w:rPr>
        <w:t>Увеличение количества этих форматов дает ощутимый толчок развитию конкуренции и серьезно улучшает комфортность потребительской среды.</w:t>
      </w:r>
    </w:p>
    <w:p w:rsidR="0059036B" w:rsidRPr="007538FE" w:rsidRDefault="0059036B" w:rsidP="0059036B">
      <w:pPr>
        <w:spacing w:after="0" w:line="240" w:lineRule="auto"/>
        <w:ind w:firstLine="708"/>
        <w:jc w:val="both"/>
        <w:rPr>
          <w:rFonts w:ascii="Times New Roman" w:hAnsi="Times New Roman"/>
          <w:sz w:val="28"/>
          <w:szCs w:val="28"/>
        </w:rPr>
      </w:pPr>
      <w:r w:rsidRPr="007538FE">
        <w:rPr>
          <w:rFonts w:ascii="Times New Roman" w:hAnsi="Times New Roman"/>
          <w:sz w:val="28"/>
          <w:szCs w:val="28"/>
        </w:rPr>
        <w:t>Рынки и ярмарки важны как для экономики города и региона, так и для малых и средних производителей. Увеличение количества рынков и ярмарочных площадок приводит к увел</w:t>
      </w:r>
      <w:r>
        <w:rPr>
          <w:rFonts w:ascii="Times New Roman" w:hAnsi="Times New Roman"/>
          <w:sz w:val="28"/>
          <w:szCs w:val="28"/>
        </w:rPr>
        <w:t>ичению каналов сбыта продукции.</w:t>
      </w:r>
    </w:p>
    <w:p w:rsidR="0059036B" w:rsidRDefault="0059036B" w:rsidP="0059036B">
      <w:pPr>
        <w:autoSpaceDE w:val="0"/>
        <w:autoSpaceDN w:val="0"/>
        <w:adjustRightInd w:val="0"/>
        <w:spacing w:after="0" w:line="240" w:lineRule="auto"/>
        <w:ind w:firstLine="708"/>
        <w:jc w:val="both"/>
        <w:rPr>
          <w:rFonts w:ascii="Times New Roman" w:hAnsi="Times New Roman"/>
          <w:spacing w:val="1"/>
          <w:sz w:val="28"/>
          <w:szCs w:val="28"/>
        </w:rPr>
      </w:pPr>
      <w:r w:rsidRPr="007538FE">
        <w:rPr>
          <w:rFonts w:ascii="Times New Roman" w:eastAsia="Calibri" w:hAnsi="Times New Roman"/>
          <w:sz w:val="28"/>
          <w:szCs w:val="28"/>
        </w:rPr>
        <w:lastRenderedPageBreak/>
        <w:t xml:space="preserve">Рынки и </w:t>
      </w:r>
      <w:r w:rsidRPr="007538FE">
        <w:rPr>
          <w:rFonts w:ascii="Times New Roman" w:hAnsi="Times New Roman"/>
          <w:bCs/>
          <w:sz w:val="28"/>
          <w:szCs w:val="28"/>
        </w:rPr>
        <w:t>я</w:t>
      </w:r>
      <w:r w:rsidRPr="007538FE">
        <w:rPr>
          <w:rFonts w:ascii="Times New Roman" w:hAnsi="Times New Roman"/>
          <w:spacing w:val="1"/>
          <w:sz w:val="28"/>
          <w:szCs w:val="28"/>
        </w:rPr>
        <w:t>рмарки также формируют определенную социокультурную среду и увеличивают привлекательность и комфортность города как для т</w:t>
      </w:r>
      <w:r>
        <w:rPr>
          <w:rFonts w:ascii="Times New Roman" w:hAnsi="Times New Roman"/>
          <w:spacing w:val="1"/>
          <w:sz w:val="28"/>
          <w:szCs w:val="28"/>
        </w:rPr>
        <w:t>уристов, так и для его жителей.</w:t>
      </w:r>
    </w:p>
    <w:p w:rsidR="0059036B" w:rsidRDefault="0059036B" w:rsidP="0059036B">
      <w:pPr>
        <w:autoSpaceDE w:val="0"/>
        <w:autoSpaceDN w:val="0"/>
        <w:adjustRightInd w:val="0"/>
        <w:spacing w:after="0" w:line="240" w:lineRule="auto"/>
        <w:ind w:firstLine="708"/>
        <w:jc w:val="both"/>
        <w:rPr>
          <w:rFonts w:ascii="Times New Roman" w:hAnsi="Times New Roman"/>
          <w:spacing w:val="1"/>
          <w:sz w:val="28"/>
          <w:szCs w:val="28"/>
        </w:rPr>
      </w:pPr>
      <w:r>
        <w:rPr>
          <w:rFonts w:ascii="Times New Roman" w:hAnsi="Times New Roman"/>
          <w:spacing w:val="1"/>
          <w:sz w:val="28"/>
          <w:szCs w:val="28"/>
        </w:rPr>
        <w:t>Подпрограмма направлена на поддержку малых и средних производителей. Консультирование хозяйствующих субъектов по вопросам ярмарочной деятельности является одной из мер поддержки их деятельности по развитию бизнеса.</w:t>
      </w:r>
    </w:p>
    <w:p w:rsidR="0059036B" w:rsidRDefault="0059036B" w:rsidP="0059036B">
      <w:pPr>
        <w:shd w:val="clear" w:color="auto" w:fill="FFFFFF"/>
        <w:spacing w:after="0" w:line="240" w:lineRule="atLeast"/>
        <w:jc w:val="both"/>
        <w:rPr>
          <w:rFonts w:ascii="Times New Roman" w:hAnsi="Times New Roman"/>
          <w:bCs/>
          <w:sz w:val="28"/>
          <w:szCs w:val="28"/>
        </w:rPr>
      </w:pPr>
    </w:p>
    <w:p w:rsidR="0059036B" w:rsidRPr="007538FE" w:rsidRDefault="0059036B" w:rsidP="0059036B">
      <w:pPr>
        <w:shd w:val="clear" w:color="auto" w:fill="FFFFFF"/>
        <w:spacing w:after="0" w:line="240" w:lineRule="atLeast"/>
        <w:jc w:val="center"/>
        <w:rPr>
          <w:rFonts w:ascii="Times New Roman" w:hAnsi="Times New Roman"/>
          <w:bCs/>
          <w:caps/>
          <w:sz w:val="28"/>
          <w:szCs w:val="28"/>
        </w:rPr>
      </w:pPr>
      <w:r>
        <w:rPr>
          <w:rFonts w:ascii="Times New Roman" w:hAnsi="Times New Roman"/>
          <w:bCs/>
          <w:sz w:val="28"/>
          <w:szCs w:val="28"/>
        </w:rPr>
        <w:t>4.5. Финансирование подпрограммы</w:t>
      </w:r>
      <w:r w:rsidRPr="007538FE">
        <w:rPr>
          <w:rFonts w:ascii="Times New Roman" w:hAnsi="Times New Roman"/>
          <w:bCs/>
          <w:sz w:val="28"/>
          <w:szCs w:val="28"/>
        </w:rPr>
        <w:t>.</w:t>
      </w:r>
    </w:p>
    <w:p w:rsidR="0059036B" w:rsidRPr="007538FE" w:rsidRDefault="0059036B" w:rsidP="0059036B">
      <w:pPr>
        <w:shd w:val="clear" w:color="auto" w:fill="FFFFFF"/>
        <w:spacing w:after="0" w:line="240" w:lineRule="atLeast"/>
        <w:jc w:val="center"/>
        <w:rPr>
          <w:rFonts w:ascii="Times New Roman" w:hAnsi="Times New Roman"/>
          <w:bCs/>
          <w:sz w:val="28"/>
          <w:szCs w:val="28"/>
        </w:rPr>
      </w:pPr>
      <w:r w:rsidRPr="007538FE">
        <w:rPr>
          <w:rFonts w:ascii="Times New Roman" w:hAnsi="Times New Roman"/>
          <w:bCs/>
          <w:sz w:val="28"/>
          <w:szCs w:val="28"/>
        </w:rPr>
        <w:t>Общая потребность в финансовых ресурсах</w:t>
      </w:r>
    </w:p>
    <w:p w:rsidR="0059036B" w:rsidRPr="007538FE" w:rsidRDefault="0059036B" w:rsidP="0059036B">
      <w:pPr>
        <w:shd w:val="clear" w:color="auto" w:fill="FFFFFF"/>
        <w:spacing w:after="0" w:line="240" w:lineRule="atLeast"/>
        <w:jc w:val="center"/>
        <w:rPr>
          <w:rFonts w:ascii="Times New Roman" w:hAnsi="Times New Roman"/>
          <w:bCs/>
          <w:sz w:val="28"/>
          <w:szCs w:val="28"/>
        </w:rPr>
      </w:pPr>
    </w:p>
    <w:p w:rsidR="0059036B" w:rsidRDefault="0059036B" w:rsidP="00590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200ED">
        <w:rPr>
          <w:rFonts w:ascii="Times New Roman" w:hAnsi="Times New Roman"/>
          <w:sz w:val="28"/>
          <w:szCs w:val="28"/>
        </w:rPr>
        <w:t>Средства городского бюджета (млн</w:t>
      </w:r>
      <w:r>
        <w:rPr>
          <w:rFonts w:ascii="Times New Roman" w:hAnsi="Times New Roman"/>
          <w:sz w:val="28"/>
          <w:szCs w:val="28"/>
        </w:rPr>
        <w:t xml:space="preserve"> </w:t>
      </w:r>
      <w:r w:rsidRPr="00B200ED">
        <w:rPr>
          <w:rFonts w:ascii="Times New Roman" w:hAnsi="Times New Roman"/>
          <w:sz w:val="28"/>
          <w:szCs w:val="28"/>
        </w:rPr>
        <w:t>руб.)</w:t>
      </w:r>
    </w:p>
    <w:p w:rsidR="0059036B" w:rsidRDefault="0059036B" w:rsidP="00590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2801"/>
        <w:gridCol w:w="4758"/>
      </w:tblGrid>
      <w:tr w:rsidR="0059036B" w:rsidRPr="00B200ED" w:rsidTr="001303F1">
        <w:tc>
          <w:tcPr>
            <w:tcW w:w="266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Год реализации Программы</w:t>
            </w:r>
          </w:p>
        </w:tc>
        <w:tc>
          <w:tcPr>
            <w:tcW w:w="283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Выделено в бюджете города</w:t>
            </w:r>
          </w:p>
        </w:tc>
        <w:tc>
          <w:tcPr>
            <w:tcW w:w="481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Потребность в финансировании</w:t>
            </w:r>
          </w:p>
        </w:tc>
      </w:tr>
      <w:tr w:rsidR="0059036B" w:rsidRPr="00B200ED" w:rsidTr="001303F1">
        <w:tc>
          <w:tcPr>
            <w:tcW w:w="266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2025</w:t>
            </w:r>
          </w:p>
        </w:tc>
        <w:tc>
          <w:tcPr>
            <w:tcW w:w="283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59036B" w:rsidRPr="001F0234"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0</w:t>
            </w:r>
          </w:p>
        </w:tc>
      </w:tr>
      <w:tr w:rsidR="0059036B" w:rsidRPr="00B200ED" w:rsidTr="001303F1">
        <w:tc>
          <w:tcPr>
            <w:tcW w:w="266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2026</w:t>
            </w:r>
          </w:p>
        </w:tc>
        <w:tc>
          <w:tcPr>
            <w:tcW w:w="283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59036B" w:rsidRPr="001F0234"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0</w:t>
            </w:r>
          </w:p>
        </w:tc>
      </w:tr>
      <w:tr w:rsidR="0059036B" w:rsidRPr="00B200ED" w:rsidTr="001303F1">
        <w:tc>
          <w:tcPr>
            <w:tcW w:w="266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2027</w:t>
            </w:r>
          </w:p>
        </w:tc>
        <w:tc>
          <w:tcPr>
            <w:tcW w:w="283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59036B" w:rsidRPr="001F0234"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0</w:t>
            </w:r>
          </w:p>
        </w:tc>
      </w:tr>
      <w:tr w:rsidR="0059036B" w:rsidRPr="00B200ED" w:rsidTr="001303F1">
        <w:tc>
          <w:tcPr>
            <w:tcW w:w="266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Итого</w:t>
            </w:r>
          </w:p>
        </w:tc>
        <w:tc>
          <w:tcPr>
            <w:tcW w:w="283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p>
        </w:tc>
        <w:tc>
          <w:tcPr>
            <w:tcW w:w="4819" w:type="dxa"/>
            <w:tcBorders>
              <w:top w:val="single" w:sz="4" w:space="0" w:color="000000"/>
              <w:left w:val="single" w:sz="4" w:space="0" w:color="000000"/>
              <w:bottom w:val="single" w:sz="4" w:space="0" w:color="000000"/>
              <w:right w:val="single" w:sz="4" w:space="0" w:color="000000"/>
            </w:tcBorders>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0</w:t>
            </w:r>
          </w:p>
        </w:tc>
      </w:tr>
    </w:tbl>
    <w:p w:rsidR="0059036B" w:rsidRPr="007538FE" w:rsidRDefault="0059036B" w:rsidP="0059036B">
      <w:pPr>
        <w:shd w:val="clear" w:color="auto" w:fill="FFFFFF"/>
        <w:spacing w:after="0" w:line="240" w:lineRule="atLeast"/>
        <w:jc w:val="center"/>
        <w:rPr>
          <w:rFonts w:ascii="Times New Roman" w:hAnsi="Times New Roman"/>
          <w:bCs/>
          <w:sz w:val="28"/>
          <w:szCs w:val="28"/>
        </w:rPr>
      </w:pPr>
    </w:p>
    <w:p w:rsidR="0059036B" w:rsidRPr="007538FE" w:rsidRDefault="0059036B" w:rsidP="0059036B">
      <w:pPr>
        <w:spacing w:after="0" w:line="240" w:lineRule="auto"/>
        <w:ind w:right="-1"/>
        <w:contextualSpacing/>
        <w:jc w:val="center"/>
        <w:rPr>
          <w:rFonts w:ascii="Times New Roman" w:hAnsi="Times New Roman"/>
          <w:sz w:val="28"/>
          <w:szCs w:val="28"/>
        </w:rPr>
      </w:pPr>
      <w:r>
        <w:rPr>
          <w:rFonts w:ascii="Times New Roman" w:hAnsi="Times New Roman"/>
          <w:bCs/>
          <w:sz w:val="28"/>
          <w:szCs w:val="28"/>
        </w:rPr>
        <w:t>4.6. Механизм реализации подпрограммы</w:t>
      </w:r>
    </w:p>
    <w:p w:rsidR="0059036B" w:rsidRPr="007538FE" w:rsidRDefault="0059036B" w:rsidP="0059036B">
      <w:pPr>
        <w:shd w:val="clear" w:color="auto" w:fill="FFFFFF"/>
        <w:spacing w:after="0" w:line="240" w:lineRule="atLeast"/>
        <w:jc w:val="center"/>
        <w:rPr>
          <w:rFonts w:ascii="Times New Roman" w:hAnsi="Times New Roman"/>
          <w:sz w:val="28"/>
          <w:szCs w:val="28"/>
        </w:rPr>
      </w:pPr>
    </w:p>
    <w:p w:rsidR="0059036B" w:rsidRDefault="0059036B" w:rsidP="0059036B">
      <w:pPr>
        <w:spacing w:after="0" w:line="240" w:lineRule="auto"/>
        <w:ind w:firstLine="709"/>
        <w:jc w:val="both"/>
        <w:rPr>
          <w:rFonts w:ascii="Times New Roman" w:hAnsi="Times New Roman"/>
          <w:sz w:val="28"/>
        </w:rPr>
      </w:pPr>
      <w:r>
        <w:rPr>
          <w:rFonts w:ascii="Times New Roman" w:hAnsi="Times New Roman"/>
          <w:sz w:val="28"/>
        </w:rPr>
        <w:t>Система организации контроля за исполнением подпрограммы:</w:t>
      </w:r>
    </w:p>
    <w:p w:rsidR="0059036B" w:rsidRPr="00552488" w:rsidRDefault="0059036B" w:rsidP="0059036B">
      <w:pPr>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куратор подпрограммы - п</w:t>
      </w:r>
      <w:r w:rsidRPr="00552488">
        <w:rPr>
          <w:rFonts w:ascii="Times New Roman" w:hAnsi="Times New Roman"/>
          <w:color w:val="000000"/>
          <w:sz w:val="28"/>
          <w:szCs w:val="28"/>
        </w:rPr>
        <w:t>ервый заместитель Главы Администрации</w:t>
      </w:r>
      <w:r>
        <w:rPr>
          <w:rFonts w:ascii="Times New Roman" w:hAnsi="Times New Roman"/>
          <w:color w:val="000000"/>
          <w:sz w:val="28"/>
          <w:szCs w:val="28"/>
        </w:rPr>
        <w:t xml:space="preserve">, </w:t>
      </w:r>
    </w:p>
    <w:p w:rsidR="0059036B" w:rsidRDefault="0059036B" w:rsidP="0059036B">
      <w:pPr>
        <w:tabs>
          <w:tab w:val="left" w:pos="7088"/>
        </w:tabs>
        <w:spacing w:after="0" w:line="240" w:lineRule="auto"/>
        <w:ind w:firstLine="709"/>
        <w:jc w:val="both"/>
        <w:rPr>
          <w:rFonts w:ascii="Times New Roman" w:hAnsi="Times New Roman"/>
          <w:sz w:val="28"/>
        </w:rPr>
      </w:pPr>
      <w:r>
        <w:rPr>
          <w:rFonts w:ascii="Times New Roman" w:hAnsi="Times New Roman"/>
          <w:sz w:val="28"/>
        </w:rPr>
        <w:t>- ответственный исполнитель подпрограммы -</w:t>
      </w:r>
      <w:r w:rsidRPr="003320B2">
        <w:rPr>
          <w:rFonts w:ascii="Times New Roman" w:hAnsi="Times New Roman"/>
          <w:color w:val="000000"/>
          <w:sz w:val="28"/>
          <w:szCs w:val="28"/>
        </w:rPr>
        <w:t xml:space="preserve"> </w:t>
      </w:r>
      <w:r>
        <w:rPr>
          <w:rFonts w:ascii="Times New Roman" w:hAnsi="Times New Roman"/>
          <w:color w:val="000000"/>
          <w:sz w:val="28"/>
          <w:szCs w:val="28"/>
        </w:rPr>
        <w:t>УЭРИ</w:t>
      </w:r>
      <w:r>
        <w:rPr>
          <w:rFonts w:ascii="Times New Roman" w:hAnsi="Times New Roman"/>
          <w:sz w:val="28"/>
        </w:rPr>
        <w:t>;</w:t>
      </w:r>
    </w:p>
    <w:p w:rsidR="0059036B" w:rsidRDefault="0059036B" w:rsidP="0059036B">
      <w:pPr>
        <w:spacing w:after="0" w:line="240" w:lineRule="auto"/>
        <w:ind w:firstLine="709"/>
        <w:jc w:val="both"/>
        <w:rPr>
          <w:rFonts w:ascii="Times New Roman" w:hAnsi="Times New Roman"/>
          <w:sz w:val="28"/>
        </w:rPr>
      </w:pPr>
      <w:r w:rsidRPr="00A65CF0">
        <w:rPr>
          <w:rFonts w:ascii="Times New Roman" w:hAnsi="Times New Roman"/>
          <w:sz w:val="28"/>
        </w:rPr>
        <w:t xml:space="preserve">Заказчиком </w:t>
      </w:r>
      <w:r>
        <w:rPr>
          <w:rFonts w:ascii="Times New Roman" w:hAnsi="Times New Roman"/>
          <w:sz w:val="28"/>
        </w:rPr>
        <w:t>под</w:t>
      </w:r>
      <w:r w:rsidRPr="00A65CF0">
        <w:rPr>
          <w:rFonts w:ascii="Times New Roman" w:hAnsi="Times New Roman"/>
          <w:sz w:val="28"/>
        </w:rPr>
        <w:t>программы является Администрация</w:t>
      </w:r>
      <w:r>
        <w:rPr>
          <w:rFonts w:ascii="Times New Roman" w:hAnsi="Times New Roman"/>
          <w:sz w:val="28"/>
        </w:rPr>
        <w:t xml:space="preserve"> городского округа город Рыбинск Ярославской области</w:t>
      </w:r>
      <w:r w:rsidRPr="00A65CF0">
        <w:rPr>
          <w:rFonts w:ascii="Times New Roman" w:hAnsi="Times New Roman"/>
          <w:sz w:val="28"/>
        </w:rPr>
        <w:t>.</w:t>
      </w:r>
    </w:p>
    <w:p w:rsidR="0059036B" w:rsidRPr="00A65CF0" w:rsidRDefault="0059036B" w:rsidP="0059036B">
      <w:pPr>
        <w:spacing w:after="0" w:line="240" w:lineRule="auto"/>
        <w:ind w:firstLine="709"/>
        <w:jc w:val="both"/>
        <w:rPr>
          <w:rFonts w:ascii="Times New Roman" w:hAnsi="Times New Roman"/>
          <w:sz w:val="28"/>
        </w:rPr>
      </w:pPr>
      <w:r>
        <w:rPr>
          <w:rFonts w:ascii="Times New Roman" w:hAnsi="Times New Roman"/>
          <w:sz w:val="28"/>
        </w:rPr>
        <w:t xml:space="preserve">УЭРиИ </w:t>
      </w:r>
      <w:r w:rsidRPr="00A65CF0">
        <w:rPr>
          <w:rFonts w:ascii="Times New Roman" w:hAnsi="Times New Roman"/>
          <w:sz w:val="28"/>
        </w:rPr>
        <w:t>выполняет следующие функции:</w:t>
      </w:r>
    </w:p>
    <w:p w:rsidR="0059036B" w:rsidRPr="00F73B32"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 общий контроль и руководство за ходом реализации</w:t>
      </w:r>
      <w:r>
        <w:rPr>
          <w:rFonts w:ascii="Times New Roman" w:hAnsi="Times New Roman"/>
          <w:sz w:val="28"/>
        </w:rPr>
        <w:t xml:space="preserve"> подпрограммы</w:t>
      </w:r>
      <w:r w:rsidRPr="00F73B32">
        <w:rPr>
          <w:rFonts w:ascii="Times New Roman" w:hAnsi="Times New Roman"/>
          <w:sz w:val="28"/>
        </w:rPr>
        <w:t>;</w:t>
      </w:r>
    </w:p>
    <w:p w:rsidR="0059036B" w:rsidRPr="00F73B32"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 xml:space="preserve">- нормативное правовое обеспечение реализации </w:t>
      </w:r>
      <w:r>
        <w:rPr>
          <w:rFonts w:ascii="Times New Roman" w:hAnsi="Times New Roman"/>
          <w:sz w:val="28"/>
        </w:rPr>
        <w:t>подп</w:t>
      </w:r>
      <w:r w:rsidRPr="00F73B32">
        <w:rPr>
          <w:rFonts w:ascii="Times New Roman" w:hAnsi="Times New Roman"/>
          <w:sz w:val="28"/>
        </w:rPr>
        <w:t>рограммы;</w:t>
      </w:r>
    </w:p>
    <w:p w:rsidR="0059036B" w:rsidRPr="00F73B32"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w:t>
      </w:r>
      <w:r>
        <w:rPr>
          <w:rFonts w:ascii="Times New Roman" w:hAnsi="Times New Roman"/>
          <w:sz w:val="28"/>
        </w:rPr>
        <w:t xml:space="preserve"> </w:t>
      </w:r>
      <w:r w:rsidRPr="00F73B32">
        <w:rPr>
          <w:rFonts w:ascii="Times New Roman" w:hAnsi="Times New Roman"/>
          <w:sz w:val="28"/>
        </w:rPr>
        <w:t xml:space="preserve">подготовку предложений об уточнении перечня мероприятий </w:t>
      </w:r>
      <w:r>
        <w:rPr>
          <w:rFonts w:ascii="Times New Roman" w:hAnsi="Times New Roman"/>
          <w:sz w:val="28"/>
        </w:rPr>
        <w:t xml:space="preserve">подпрограммы </w:t>
      </w:r>
      <w:r w:rsidRPr="00F73B32">
        <w:rPr>
          <w:rFonts w:ascii="Times New Roman" w:hAnsi="Times New Roman"/>
          <w:sz w:val="28"/>
        </w:rPr>
        <w:t>на очередной финансовый год, уточнение затрат и сроков исполнения по отдельным мероприятиям</w:t>
      </w:r>
      <w:r>
        <w:rPr>
          <w:rFonts w:ascii="Times New Roman" w:hAnsi="Times New Roman"/>
          <w:sz w:val="28"/>
        </w:rPr>
        <w:t xml:space="preserve"> подпрограммы</w:t>
      </w:r>
      <w:r w:rsidRPr="00F73B32">
        <w:rPr>
          <w:rFonts w:ascii="Times New Roman" w:hAnsi="Times New Roman"/>
          <w:sz w:val="28"/>
        </w:rPr>
        <w:t xml:space="preserve">, а также механизмов реализации </w:t>
      </w:r>
      <w:r>
        <w:rPr>
          <w:rFonts w:ascii="Times New Roman" w:hAnsi="Times New Roman"/>
          <w:sz w:val="28"/>
        </w:rPr>
        <w:t>подпрограммы</w:t>
      </w:r>
      <w:r w:rsidRPr="00F73B32">
        <w:rPr>
          <w:rFonts w:ascii="Times New Roman" w:hAnsi="Times New Roman"/>
          <w:sz w:val="28"/>
        </w:rPr>
        <w:t>;</w:t>
      </w:r>
    </w:p>
    <w:p w:rsidR="0059036B"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 мониторинг результатов и о</w:t>
      </w:r>
      <w:r>
        <w:rPr>
          <w:rFonts w:ascii="Times New Roman" w:hAnsi="Times New Roman"/>
          <w:sz w:val="28"/>
        </w:rPr>
        <w:t xml:space="preserve">ценка эффективности реализации </w:t>
      </w:r>
      <w:r w:rsidRPr="00F73B32">
        <w:rPr>
          <w:rFonts w:ascii="Times New Roman" w:hAnsi="Times New Roman"/>
          <w:sz w:val="28"/>
        </w:rPr>
        <w:t>мероприятий</w:t>
      </w:r>
      <w:r>
        <w:rPr>
          <w:rFonts w:ascii="Times New Roman" w:hAnsi="Times New Roman"/>
          <w:sz w:val="28"/>
        </w:rPr>
        <w:t xml:space="preserve"> подпрограммы</w:t>
      </w:r>
      <w:r w:rsidRPr="00F73B32">
        <w:rPr>
          <w:rFonts w:ascii="Times New Roman" w:hAnsi="Times New Roman"/>
          <w:sz w:val="28"/>
        </w:rPr>
        <w:t>.</w:t>
      </w:r>
    </w:p>
    <w:p w:rsidR="0059036B" w:rsidRDefault="0059036B" w:rsidP="0059036B">
      <w:pPr>
        <w:spacing w:after="0" w:line="240" w:lineRule="auto"/>
        <w:ind w:firstLine="709"/>
        <w:jc w:val="both"/>
        <w:rPr>
          <w:rFonts w:ascii="Times New Roman" w:hAnsi="Times New Roman"/>
          <w:sz w:val="28"/>
        </w:rPr>
      </w:pPr>
      <w:r w:rsidRPr="00946BB0">
        <w:rPr>
          <w:rFonts w:ascii="Times New Roman" w:hAnsi="Times New Roman"/>
          <w:sz w:val="28"/>
        </w:rPr>
        <w:t xml:space="preserve">Оценка эффективности реализации </w:t>
      </w:r>
      <w:r>
        <w:rPr>
          <w:rFonts w:ascii="Times New Roman" w:hAnsi="Times New Roman"/>
          <w:sz w:val="28"/>
        </w:rPr>
        <w:t>под</w:t>
      </w:r>
      <w:r w:rsidRPr="00946BB0">
        <w:rPr>
          <w:rFonts w:ascii="Times New Roman" w:hAnsi="Times New Roman"/>
          <w:sz w:val="28"/>
        </w:rPr>
        <w:t>программы проводится в соответствии с методикой оценки эффективности реализации муниципальных программ, утвержденной постановлением Администрации</w:t>
      </w:r>
      <w:r>
        <w:rPr>
          <w:rFonts w:ascii="Times New Roman" w:hAnsi="Times New Roman"/>
          <w:sz w:val="28"/>
        </w:rPr>
        <w:t xml:space="preserve"> городского округа город Рыбинск Ярославской области от 08.06.2020 № 1306 «О муниципальных программах».</w:t>
      </w:r>
    </w:p>
    <w:p w:rsidR="0059036B" w:rsidRDefault="0059036B" w:rsidP="0059036B">
      <w:pPr>
        <w:rPr>
          <w:rFonts w:ascii="Times New Roman" w:hAnsi="Times New Roman"/>
          <w:sz w:val="28"/>
          <w:szCs w:val="28"/>
        </w:rPr>
      </w:pPr>
      <w:r>
        <w:rPr>
          <w:rFonts w:ascii="Times New Roman" w:hAnsi="Times New Roman"/>
          <w:sz w:val="28"/>
          <w:szCs w:val="28"/>
        </w:rPr>
        <w:br w:type="page"/>
      </w:r>
    </w:p>
    <w:p w:rsidR="0059036B" w:rsidRDefault="0059036B" w:rsidP="0059036B">
      <w:pPr>
        <w:shd w:val="clear" w:color="auto" w:fill="FFFFFF"/>
        <w:spacing w:after="0" w:line="240" w:lineRule="atLeast"/>
        <w:rPr>
          <w:rFonts w:ascii="Times New Roman" w:hAnsi="Times New Roman"/>
          <w:sz w:val="28"/>
          <w:szCs w:val="28"/>
        </w:rPr>
      </w:pPr>
    </w:p>
    <w:p w:rsidR="0059036B" w:rsidRDefault="0059036B" w:rsidP="0059036B">
      <w:pPr>
        <w:shd w:val="clear" w:color="auto" w:fill="FFFFFF"/>
        <w:spacing w:after="0" w:line="240" w:lineRule="atLeast"/>
        <w:jc w:val="center"/>
        <w:rPr>
          <w:rFonts w:ascii="Times New Roman" w:hAnsi="Times New Roman"/>
          <w:sz w:val="27"/>
          <w:szCs w:val="27"/>
        </w:rPr>
      </w:pPr>
      <w:r>
        <w:rPr>
          <w:rFonts w:ascii="Times New Roman" w:hAnsi="Times New Roman"/>
          <w:sz w:val="27"/>
          <w:szCs w:val="27"/>
        </w:rPr>
        <w:t>4.7</w:t>
      </w:r>
      <w:r w:rsidRPr="007538FE">
        <w:rPr>
          <w:rFonts w:ascii="Times New Roman" w:hAnsi="Times New Roman"/>
          <w:sz w:val="27"/>
          <w:szCs w:val="27"/>
        </w:rPr>
        <w:t xml:space="preserve">. Индикаторы </w:t>
      </w:r>
      <w:r>
        <w:rPr>
          <w:rFonts w:ascii="Times New Roman" w:hAnsi="Times New Roman"/>
          <w:sz w:val="27"/>
          <w:szCs w:val="27"/>
        </w:rPr>
        <w:t>результативности подпрограммы</w:t>
      </w:r>
    </w:p>
    <w:p w:rsidR="0059036B" w:rsidRPr="007538FE" w:rsidRDefault="0059036B" w:rsidP="0059036B">
      <w:pPr>
        <w:shd w:val="clear" w:color="auto" w:fill="FFFFFF"/>
        <w:spacing w:after="0" w:line="240" w:lineRule="atLeast"/>
        <w:jc w:val="center"/>
        <w:rPr>
          <w:rFonts w:ascii="Times New Roman" w:hAnsi="Times New Roman"/>
          <w:sz w:val="27"/>
          <w:szCs w:val="27"/>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52"/>
        <w:gridCol w:w="2883"/>
        <w:gridCol w:w="1132"/>
        <w:gridCol w:w="977"/>
        <w:gridCol w:w="907"/>
        <w:gridCol w:w="811"/>
        <w:gridCol w:w="897"/>
        <w:gridCol w:w="10"/>
      </w:tblGrid>
      <w:tr w:rsidR="0059036B" w:rsidRPr="007538FE" w:rsidTr="001303F1">
        <w:trPr>
          <w:gridAfter w:val="1"/>
          <w:wAfter w:w="6" w:type="pct"/>
          <w:trHeight w:val="322"/>
          <w:tblHeader/>
        </w:trPr>
        <w:tc>
          <w:tcPr>
            <w:tcW w:w="1181" w:type="pct"/>
            <w:vMerge w:val="restart"/>
          </w:tcPr>
          <w:p w:rsidR="0059036B"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w:t>
            </w:r>
          </w:p>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задач</w:t>
            </w:r>
          </w:p>
        </w:tc>
        <w:tc>
          <w:tcPr>
            <w:tcW w:w="1447" w:type="pct"/>
            <w:vMerge w:val="restart"/>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 индикатора</w:t>
            </w:r>
          </w:p>
        </w:tc>
        <w:tc>
          <w:tcPr>
            <w:tcW w:w="564" w:type="pct"/>
            <w:vMerge w:val="restart"/>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единица измерения</w:t>
            </w:r>
          </w:p>
        </w:tc>
        <w:tc>
          <w:tcPr>
            <w:tcW w:w="487" w:type="pct"/>
            <w:vMerge w:val="restart"/>
          </w:tcPr>
          <w:p w:rsidR="0059036B" w:rsidRPr="00810327" w:rsidRDefault="0059036B" w:rsidP="001303F1">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базовое значение</w:t>
            </w:r>
          </w:p>
          <w:p w:rsidR="0059036B" w:rsidRPr="00810327" w:rsidRDefault="0059036B" w:rsidP="001303F1">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2024 год</w:t>
            </w:r>
          </w:p>
        </w:tc>
        <w:tc>
          <w:tcPr>
            <w:tcW w:w="1315" w:type="pct"/>
            <w:gridSpan w:val="3"/>
            <w:shd w:val="clear" w:color="auto" w:fill="auto"/>
          </w:tcPr>
          <w:p w:rsidR="0059036B" w:rsidRPr="00810327" w:rsidRDefault="0059036B" w:rsidP="001303F1">
            <w:pPr>
              <w:spacing w:after="0" w:line="240" w:lineRule="auto"/>
              <w:jc w:val="center"/>
              <w:rPr>
                <w:rFonts w:ascii="Times New Roman" w:hAnsi="Times New Roman"/>
                <w:sz w:val="24"/>
                <w:szCs w:val="24"/>
              </w:rPr>
            </w:pPr>
            <w:r w:rsidRPr="00810327">
              <w:rPr>
                <w:rFonts w:ascii="Times New Roman" w:hAnsi="Times New Roman"/>
                <w:sz w:val="24"/>
                <w:szCs w:val="24"/>
              </w:rPr>
              <w:t>Результат</w:t>
            </w:r>
          </w:p>
        </w:tc>
      </w:tr>
      <w:tr w:rsidR="0059036B" w:rsidRPr="007538FE" w:rsidTr="001303F1">
        <w:trPr>
          <w:trHeight w:val="70"/>
          <w:tblHeader/>
        </w:trPr>
        <w:tc>
          <w:tcPr>
            <w:tcW w:w="1181"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447"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564"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487"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456" w:type="pct"/>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2025 год</w:t>
            </w:r>
          </w:p>
        </w:tc>
        <w:tc>
          <w:tcPr>
            <w:tcW w:w="408" w:type="pct"/>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w:t>
            </w:r>
            <w:r w:rsidRPr="007538FE">
              <w:rPr>
                <w:rFonts w:ascii="Times New Roman" w:hAnsi="Times New Roman"/>
                <w:sz w:val="24"/>
                <w:szCs w:val="24"/>
                <w:lang w:val="en-US"/>
              </w:rPr>
              <w:t>2</w:t>
            </w:r>
            <w:r w:rsidRPr="007538FE">
              <w:rPr>
                <w:rFonts w:ascii="Times New Roman" w:hAnsi="Times New Roman"/>
                <w:sz w:val="24"/>
                <w:szCs w:val="24"/>
              </w:rPr>
              <w:t>6 год</w:t>
            </w:r>
          </w:p>
        </w:tc>
        <w:tc>
          <w:tcPr>
            <w:tcW w:w="457" w:type="pct"/>
            <w:gridSpan w:val="2"/>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2027 год</w:t>
            </w:r>
          </w:p>
        </w:tc>
      </w:tr>
      <w:tr w:rsidR="0059036B" w:rsidRPr="007538FE" w:rsidTr="001303F1">
        <w:trPr>
          <w:trHeight w:val="1469"/>
        </w:trPr>
        <w:tc>
          <w:tcPr>
            <w:tcW w:w="1181" w:type="pct"/>
            <w:vMerge w:val="restart"/>
          </w:tcPr>
          <w:p w:rsidR="0059036B" w:rsidRPr="007538FE" w:rsidRDefault="0059036B" w:rsidP="001303F1">
            <w:pPr>
              <w:widowControl w:val="0"/>
              <w:spacing w:after="0" w:line="240" w:lineRule="auto"/>
              <w:rPr>
                <w:rFonts w:ascii="Times New Roman" w:hAnsi="Times New Roman"/>
                <w:sz w:val="24"/>
                <w:szCs w:val="24"/>
              </w:rPr>
            </w:pPr>
            <w:r w:rsidRPr="007538FE">
              <w:rPr>
                <w:rFonts w:ascii="Times New Roman" w:hAnsi="Times New Roman"/>
                <w:sz w:val="24"/>
                <w:szCs w:val="24"/>
              </w:rPr>
              <w:t>Задача 1. Содействие развитию современной инфраструктуры рыночной, ярмарочной деятельности, у</w:t>
            </w:r>
            <w:r w:rsidRPr="007538FE">
              <w:rPr>
                <w:rFonts w:ascii="Times New Roman" w:hAnsi="Times New Roman" w:cs="Calibri"/>
                <w:sz w:val="24"/>
                <w:szCs w:val="24"/>
              </w:rPr>
              <w:t xml:space="preserve">лучшение качества сервиса при организации ярмарок и </w:t>
            </w:r>
            <w:r>
              <w:rPr>
                <w:rFonts w:ascii="Times New Roman" w:hAnsi="Times New Roman" w:cs="Calibri"/>
                <w:sz w:val="24"/>
                <w:szCs w:val="24"/>
              </w:rPr>
              <w:t>мест отдыха</w:t>
            </w:r>
          </w:p>
        </w:tc>
        <w:tc>
          <w:tcPr>
            <w:tcW w:w="1447" w:type="pct"/>
          </w:tcPr>
          <w:p w:rsidR="0059036B" w:rsidRPr="007538FE" w:rsidRDefault="0059036B" w:rsidP="001303F1">
            <w:pPr>
              <w:shd w:val="clear" w:color="auto" w:fill="FFFFFF"/>
              <w:spacing w:after="0" w:line="240" w:lineRule="auto"/>
              <w:rPr>
                <w:rFonts w:ascii="Times New Roman" w:hAnsi="Times New Roman" w:cs="Calibri"/>
                <w:sz w:val="24"/>
                <w:szCs w:val="24"/>
              </w:rPr>
            </w:pPr>
            <w:r w:rsidRPr="007538FE">
              <w:rPr>
                <w:rFonts w:ascii="Times New Roman" w:hAnsi="Times New Roman"/>
                <w:sz w:val="24"/>
                <w:szCs w:val="24"/>
              </w:rPr>
              <w:t>Количество ярмарок, организуемых Администрацией городского округа город Рыбинск Ярославской области</w:t>
            </w:r>
          </w:p>
        </w:tc>
        <w:tc>
          <w:tcPr>
            <w:tcW w:w="564"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r>
              <w:rPr>
                <w:rFonts w:ascii="Times New Roman" w:hAnsi="Times New Roman"/>
                <w:sz w:val="24"/>
                <w:szCs w:val="24"/>
              </w:rPr>
              <w:t xml:space="preserve"> </w:t>
            </w:r>
            <w:r w:rsidRPr="007538FE">
              <w:rPr>
                <w:rFonts w:ascii="Times New Roman" w:hAnsi="Times New Roman"/>
                <w:sz w:val="24"/>
                <w:szCs w:val="24"/>
              </w:rPr>
              <w:t>не менее</w:t>
            </w:r>
          </w:p>
        </w:tc>
        <w:tc>
          <w:tcPr>
            <w:tcW w:w="487"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80</w:t>
            </w:r>
          </w:p>
        </w:tc>
        <w:tc>
          <w:tcPr>
            <w:tcW w:w="456"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408"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c>
          <w:tcPr>
            <w:tcW w:w="457" w:type="pct"/>
            <w:gridSpan w:val="2"/>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w:t>
            </w:r>
          </w:p>
        </w:tc>
      </w:tr>
      <w:tr w:rsidR="0059036B" w:rsidRPr="007538FE" w:rsidTr="001303F1">
        <w:trPr>
          <w:trHeight w:val="1016"/>
        </w:trPr>
        <w:tc>
          <w:tcPr>
            <w:tcW w:w="1181" w:type="pct"/>
            <w:vMerge/>
          </w:tcPr>
          <w:p w:rsidR="0059036B" w:rsidRPr="007538FE" w:rsidRDefault="0059036B" w:rsidP="001303F1">
            <w:pPr>
              <w:shd w:val="clear" w:color="auto" w:fill="FFFFFF"/>
              <w:spacing w:after="0" w:line="240" w:lineRule="atLeast"/>
              <w:rPr>
                <w:rFonts w:ascii="Times New Roman" w:hAnsi="Times New Roman"/>
                <w:strike/>
                <w:sz w:val="24"/>
                <w:szCs w:val="24"/>
              </w:rPr>
            </w:pPr>
          </w:p>
        </w:tc>
        <w:tc>
          <w:tcPr>
            <w:tcW w:w="1447"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 xml:space="preserve">Количество постоянно действующих ярмарок на частных территориях </w:t>
            </w:r>
          </w:p>
        </w:tc>
        <w:tc>
          <w:tcPr>
            <w:tcW w:w="564"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87" w:type="pct"/>
          </w:tcPr>
          <w:p w:rsidR="0059036B" w:rsidRPr="007538FE" w:rsidRDefault="0059036B" w:rsidP="001303F1">
            <w:pPr>
              <w:spacing w:after="0" w:line="240" w:lineRule="atLeast"/>
              <w:jc w:val="center"/>
              <w:rPr>
                <w:rFonts w:ascii="Times New Roman" w:hAnsi="Times New Roman"/>
                <w:sz w:val="24"/>
                <w:szCs w:val="24"/>
                <w:lang w:val="en-US"/>
              </w:rPr>
            </w:pPr>
            <w:r w:rsidRPr="007538FE">
              <w:rPr>
                <w:rFonts w:ascii="Times New Roman" w:hAnsi="Times New Roman"/>
                <w:sz w:val="24"/>
                <w:szCs w:val="24"/>
              </w:rPr>
              <w:t>7</w:t>
            </w:r>
          </w:p>
        </w:tc>
        <w:tc>
          <w:tcPr>
            <w:tcW w:w="456"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w:t>
            </w:r>
          </w:p>
        </w:tc>
        <w:tc>
          <w:tcPr>
            <w:tcW w:w="408"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w:t>
            </w:r>
          </w:p>
        </w:tc>
        <w:tc>
          <w:tcPr>
            <w:tcW w:w="457" w:type="pct"/>
            <w:gridSpan w:val="2"/>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w:t>
            </w:r>
          </w:p>
        </w:tc>
      </w:tr>
      <w:tr w:rsidR="0059036B" w:rsidRPr="007538FE" w:rsidTr="001303F1">
        <w:trPr>
          <w:trHeight w:val="1006"/>
        </w:trPr>
        <w:tc>
          <w:tcPr>
            <w:tcW w:w="1181" w:type="pct"/>
            <w:vMerge/>
          </w:tcPr>
          <w:p w:rsidR="0059036B" w:rsidRPr="007538FE" w:rsidRDefault="0059036B" w:rsidP="001303F1">
            <w:pPr>
              <w:shd w:val="clear" w:color="auto" w:fill="FFFFFF"/>
              <w:spacing w:after="0" w:line="240" w:lineRule="atLeast"/>
              <w:rPr>
                <w:rFonts w:ascii="Times New Roman" w:hAnsi="Times New Roman"/>
                <w:strike/>
                <w:sz w:val="24"/>
                <w:szCs w:val="24"/>
              </w:rPr>
            </w:pPr>
          </w:p>
        </w:tc>
        <w:tc>
          <w:tcPr>
            <w:tcW w:w="1447"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торговых мест на ярмарках на частных территориях</w:t>
            </w:r>
          </w:p>
        </w:tc>
        <w:tc>
          <w:tcPr>
            <w:tcW w:w="564"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487" w:type="pct"/>
          </w:tcPr>
          <w:p w:rsidR="0059036B" w:rsidRPr="007538FE" w:rsidRDefault="0059036B" w:rsidP="001303F1">
            <w:pPr>
              <w:spacing w:after="0" w:line="240" w:lineRule="atLeast"/>
              <w:jc w:val="center"/>
              <w:rPr>
                <w:rFonts w:ascii="Times New Roman" w:hAnsi="Times New Roman"/>
                <w:sz w:val="24"/>
                <w:szCs w:val="24"/>
                <w:lang w:val="en-US"/>
              </w:rPr>
            </w:pPr>
            <w:r w:rsidRPr="007538FE">
              <w:rPr>
                <w:rFonts w:ascii="Times New Roman" w:hAnsi="Times New Roman"/>
                <w:sz w:val="24"/>
                <w:szCs w:val="24"/>
              </w:rPr>
              <w:t>1270</w:t>
            </w:r>
          </w:p>
        </w:tc>
        <w:tc>
          <w:tcPr>
            <w:tcW w:w="456"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1270</w:t>
            </w:r>
          </w:p>
        </w:tc>
        <w:tc>
          <w:tcPr>
            <w:tcW w:w="408"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1270</w:t>
            </w:r>
          </w:p>
        </w:tc>
        <w:tc>
          <w:tcPr>
            <w:tcW w:w="457" w:type="pct"/>
            <w:gridSpan w:val="2"/>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1270</w:t>
            </w:r>
          </w:p>
        </w:tc>
      </w:tr>
      <w:tr w:rsidR="0059036B" w:rsidRPr="007538FE" w:rsidTr="001303F1">
        <w:trPr>
          <w:trHeight w:val="20"/>
        </w:trPr>
        <w:tc>
          <w:tcPr>
            <w:tcW w:w="1181" w:type="pct"/>
          </w:tcPr>
          <w:p w:rsidR="0059036B" w:rsidRPr="007538FE" w:rsidRDefault="0059036B" w:rsidP="001303F1">
            <w:pPr>
              <w:widowControl w:val="0"/>
              <w:spacing w:after="0" w:line="240" w:lineRule="auto"/>
              <w:rPr>
                <w:rFonts w:ascii="Times New Roman" w:hAnsi="Times New Roman"/>
                <w:sz w:val="24"/>
                <w:szCs w:val="24"/>
              </w:rPr>
            </w:pPr>
            <w:r w:rsidRPr="007538FE">
              <w:rPr>
                <w:rFonts w:ascii="Times New Roman" w:hAnsi="Times New Roman" w:cs="Calibri"/>
                <w:sz w:val="24"/>
                <w:szCs w:val="24"/>
              </w:rPr>
              <w:t xml:space="preserve">Задача 2. </w:t>
            </w:r>
            <w:r w:rsidRPr="007538FE">
              <w:rPr>
                <w:rFonts w:ascii="Times New Roman" w:hAnsi="Times New Roman"/>
                <w:sz w:val="24"/>
                <w:szCs w:val="24"/>
              </w:rPr>
              <w:t>Оказание методической и информационной помощи хозяйствующим субъектам в проведении рыночной и ярмарочной деятельности.</w:t>
            </w:r>
          </w:p>
        </w:tc>
        <w:tc>
          <w:tcPr>
            <w:tcW w:w="1447" w:type="pct"/>
          </w:tcPr>
          <w:p w:rsidR="0059036B" w:rsidRPr="007538FE" w:rsidRDefault="0059036B" w:rsidP="001303F1">
            <w:pPr>
              <w:shd w:val="clear" w:color="auto" w:fill="FFFFFF"/>
              <w:spacing w:after="0" w:line="240" w:lineRule="auto"/>
              <w:rPr>
                <w:rFonts w:ascii="Times New Roman" w:hAnsi="Times New Roman"/>
                <w:sz w:val="24"/>
                <w:szCs w:val="24"/>
              </w:rPr>
            </w:pPr>
            <w:r w:rsidRPr="007538FE">
              <w:rPr>
                <w:rFonts w:ascii="Times New Roman" w:hAnsi="Times New Roman"/>
                <w:sz w:val="24"/>
                <w:szCs w:val="24"/>
              </w:rPr>
              <w:t>Количество хозяйствующих субъектов, получивших методическую и информационную поддержку</w:t>
            </w:r>
          </w:p>
        </w:tc>
        <w:tc>
          <w:tcPr>
            <w:tcW w:w="564"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человек (не менее)</w:t>
            </w:r>
          </w:p>
        </w:tc>
        <w:tc>
          <w:tcPr>
            <w:tcW w:w="487" w:type="pct"/>
          </w:tcPr>
          <w:p w:rsidR="0059036B" w:rsidRPr="007538FE" w:rsidRDefault="0059036B" w:rsidP="001303F1">
            <w:pPr>
              <w:spacing w:after="0" w:line="240" w:lineRule="atLeast"/>
              <w:jc w:val="center"/>
              <w:rPr>
                <w:rFonts w:ascii="Times New Roman" w:hAnsi="Times New Roman"/>
                <w:sz w:val="24"/>
                <w:szCs w:val="24"/>
                <w:lang w:val="en-US"/>
              </w:rPr>
            </w:pPr>
            <w:r>
              <w:rPr>
                <w:rFonts w:ascii="Times New Roman" w:hAnsi="Times New Roman"/>
                <w:sz w:val="24"/>
                <w:szCs w:val="24"/>
              </w:rPr>
              <w:t>728</w:t>
            </w:r>
          </w:p>
        </w:tc>
        <w:tc>
          <w:tcPr>
            <w:tcW w:w="456"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700</w:t>
            </w:r>
          </w:p>
        </w:tc>
        <w:tc>
          <w:tcPr>
            <w:tcW w:w="408" w:type="pct"/>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 xml:space="preserve"> 700</w:t>
            </w:r>
          </w:p>
        </w:tc>
        <w:tc>
          <w:tcPr>
            <w:tcW w:w="457" w:type="pct"/>
            <w:gridSpan w:val="2"/>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700</w:t>
            </w:r>
          </w:p>
        </w:tc>
      </w:tr>
    </w:tbl>
    <w:p w:rsidR="0059036B" w:rsidRDefault="0059036B" w:rsidP="0059036B">
      <w:pPr>
        <w:shd w:val="clear" w:color="auto" w:fill="FFFFFF"/>
        <w:spacing w:after="0" w:line="240" w:lineRule="atLeast"/>
        <w:jc w:val="center"/>
        <w:rPr>
          <w:rFonts w:ascii="Times New Roman" w:hAnsi="Times New Roman"/>
          <w:bCs/>
          <w:sz w:val="27"/>
          <w:szCs w:val="27"/>
          <w:lang w:val="en-US"/>
        </w:rPr>
        <w:sectPr w:rsidR="0059036B" w:rsidSect="00626079">
          <w:headerReference w:type="default" r:id="rId13"/>
          <w:headerReference w:type="first" r:id="rId14"/>
          <w:pgSz w:w="11906" w:h="16838" w:code="9"/>
          <w:pgMar w:top="993" w:right="567" w:bottom="993" w:left="1134" w:header="397" w:footer="454" w:gutter="0"/>
          <w:pgNumType w:start="2"/>
          <w:cols w:space="708"/>
          <w:docGrid w:linePitch="360"/>
        </w:sectPr>
      </w:pPr>
    </w:p>
    <w:p w:rsidR="0059036B" w:rsidRDefault="0059036B" w:rsidP="0059036B">
      <w:pPr>
        <w:shd w:val="clear" w:color="auto" w:fill="FFFFFF"/>
        <w:spacing w:after="0" w:line="240" w:lineRule="atLeast"/>
        <w:jc w:val="center"/>
        <w:rPr>
          <w:rFonts w:ascii="Times New Roman" w:hAnsi="Times New Roman"/>
          <w:bCs/>
          <w:sz w:val="27"/>
          <w:szCs w:val="27"/>
        </w:rPr>
      </w:pPr>
      <w:r>
        <w:rPr>
          <w:rFonts w:ascii="Times New Roman" w:hAnsi="Times New Roman"/>
          <w:bCs/>
          <w:sz w:val="27"/>
          <w:szCs w:val="27"/>
        </w:rPr>
        <w:lastRenderedPageBreak/>
        <w:t>4.8. Перечень мероприятий подпрограммы</w:t>
      </w:r>
    </w:p>
    <w:p w:rsidR="0059036B" w:rsidRPr="007538FE" w:rsidRDefault="0059036B" w:rsidP="0059036B">
      <w:pPr>
        <w:shd w:val="clear" w:color="auto" w:fill="FFFFFF"/>
        <w:spacing w:after="0" w:line="240" w:lineRule="atLeast"/>
        <w:jc w:val="center"/>
        <w:rPr>
          <w:rFonts w:ascii="Times New Roman" w:hAnsi="Times New Roman"/>
          <w:sz w:val="27"/>
          <w:szCs w:val="27"/>
        </w:rPr>
      </w:pPr>
    </w:p>
    <w:tbl>
      <w:tblPr>
        <w:tblW w:w="15215" w:type="dxa"/>
        <w:tblLayout w:type="fixed"/>
        <w:tblCellMar>
          <w:left w:w="0" w:type="dxa"/>
          <w:right w:w="0" w:type="dxa"/>
        </w:tblCellMar>
        <w:tblLook w:val="04A0" w:firstRow="1" w:lastRow="0" w:firstColumn="1" w:lastColumn="0" w:noHBand="0" w:noVBand="1"/>
      </w:tblPr>
      <w:tblGrid>
        <w:gridCol w:w="582"/>
        <w:gridCol w:w="4658"/>
        <w:gridCol w:w="1134"/>
        <w:gridCol w:w="567"/>
        <w:gridCol w:w="851"/>
        <w:gridCol w:w="567"/>
        <w:gridCol w:w="993"/>
        <w:gridCol w:w="651"/>
        <w:gridCol w:w="851"/>
        <w:gridCol w:w="3316"/>
        <w:gridCol w:w="1045"/>
      </w:tblGrid>
      <w:tr w:rsidR="0059036B" w:rsidRPr="003D2C51" w:rsidTr="001303F1">
        <w:trPr>
          <w:cantSplit/>
          <w:trHeight w:val="94"/>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 п/п</w:t>
            </w:r>
          </w:p>
        </w:tc>
        <w:tc>
          <w:tcPr>
            <w:tcW w:w="465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Источник финанси</w:t>
            </w:r>
            <w:r>
              <w:rPr>
                <w:rFonts w:ascii="Times New Roman" w:hAnsi="Times New Roman"/>
                <w:bCs/>
                <w:color w:val="000000"/>
                <w:sz w:val="24"/>
                <w:szCs w:val="24"/>
              </w:rPr>
              <w:softHyphen/>
            </w:r>
            <w:r w:rsidRPr="003D2C51">
              <w:rPr>
                <w:rFonts w:ascii="Times New Roman" w:hAnsi="Times New Roman"/>
                <w:bCs/>
                <w:color w:val="000000"/>
                <w:sz w:val="24"/>
                <w:szCs w:val="24"/>
              </w:rPr>
              <w:t>рования</w:t>
            </w:r>
          </w:p>
        </w:tc>
        <w:tc>
          <w:tcPr>
            <w:tcW w:w="4480"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color w:val="000000"/>
                <w:sz w:val="24"/>
                <w:szCs w:val="24"/>
              </w:rPr>
              <w:t>Потребность в финансировании (млн</w:t>
            </w:r>
            <w:r>
              <w:rPr>
                <w:rFonts w:ascii="Times New Roman" w:hAnsi="Times New Roman"/>
                <w:color w:val="000000"/>
                <w:sz w:val="24"/>
                <w:szCs w:val="24"/>
              </w:rPr>
              <w:t xml:space="preserve"> </w:t>
            </w:r>
            <w:r w:rsidRPr="003D2C51">
              <w:rPr>
                <w:rFonts w:ascii="Times New Roman" w:hAnsi="Times New Roman"/>
                <w:color w:val="000000"/>
                <w:sz w:val="24"/>
                <w:szCs w:val="24"/>
              </w:rPr>
              <w:t>руб.) по годам*</w:t>
            </w:r>
          </w:p>
        </w:tc>
        <w:tc>
          <w:tcPr>
            <w:tcW w:w="331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Ожидаемый результат</w:t>
            </w:r>
          </w:p>
        </w:tc>
        <w:tc>
          <w:tcPr>
            <w:tcW w:w="104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Отв. испол</w:t>
            </w:r>
            <w:r>
              <w:rPr>
                <w:rFonts w:ascii="Times New Roman" w:hAnsi="Times New Roman"/>
                <w:bCs/>
                <w:color w:val="000000"/>
                <w:sz w:val="24"/>
                <w:szCs w:val="24"/>
              </w:rPr>
              <w:softHyphen/>
            </w:r>
            <w:r w:rsidRPr="003D2C51">
              <w:rPr>
                <w:rFonts w:ascii="Times New Roman" w:hAnsi="Times New Roman"/>
                <w:bCs/>
                <w:color w:val="000000"/>
                <w:sz w:val="24"/>
                <w:szCs w:val="24"/>
              </w:rPr>
              <w:t>нитель</w:t>
            </w:r>
          </w:p>
        </w:tc>
      </w:tr>
      <w:tr w:rsidR="0059036B" w:rsidRPr="003D2C51" w:rsidTr="001303F1">
        <w:trPr>
          <w:cantSplit/>
          <w:trHeight w:val="20"/>
        </w:trPr>
        <w:tc>
          <w:tcPr>
            <w:tcW w:w="582"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4658"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1418"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2025</w:t>
            </w:r>
          </w:p>
        </w:tc>
        <w:tc>
          <w:tcPr>
            <w:tcW w:w="156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2026</w:t>
            </w:r>
          </w:p>
        </w:tc>
        <w:tc>
          <w:tcPr>
            <w:tcW w:w="1502"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2027</w:t>
            </w:r>
          </w:p>
        </w:tc>
        <w:tc>
          <w:tcPr>
            <w:tcW w:w="3316"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1045"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r>
      <w:tr w:rsidR="0059036B" w:rsidRPr="003D2C51" w:rsidTr="001303F1">
        <w:trPr>
          <w:cantSplit/>
          <w:trHeight w:val="20"/>
        </w:trPr>
        <w:tc>
          <w:tcPr>
            <w:tcW w:w="582"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4658"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5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факт</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9036B" w:rsidRPr="00B200ED" w:rsidRDefault="0059036B" w:rsidP="001303F1">
            <w:pPr>
              <w:spacing w:after="0" w:line="240" w:lineRule="auto"/>
              <w:jc w:val="center"/>
              <w:rPr>
                <w:rFonts w:ascii="Times New Roman" w:hAnsi="Times New Roman"/>
                <w:bCs/>
                <w:color w:val="000000"/>
                <w:sz w:val="24"/>
                <w:szCs w:val="24"/>
              </w:rPr>
            </w:pPr>
            <w:r>
              <w:rPr>
                <w:rFonts w:ascii="Times New Roman" w:hAnsi="Times New Roman"/>
                <w:bCs/>
                <w:color w:val="000000"/>
                <w:sz w:val="24"/>
                <w:szCs w:val="24"/>
              </w:rPr>
              <w:t>п</w:t>
            </w:r>
            <w:r w:rsidRPr="003D2C51">
              <w:rPr>
                <w:rFonts w:ascii="Times New Roman" w:hAnsi="Times New Roman"/>
                <w:bCs/>
                <w:color w:val="000000"/>
                <w:sz w:val="24"/>
                <w:szCs w:val="24"/>
              </w:rPr>
              <w:t>отреб ность</w:t>
            </w:r>
          </w:p>
        </w:tc>
        <w:tc>
          <w:tcPr>
            <w:tcW w:w="5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факт</w:t>
            </w:r>
          </w:p>
        </w:tc>
        <w:tc>
          <w:tcPr>
            <w:tcW w:w="99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потреб</w:t>
            </w:r>
            <w:r w:rsidRPr="003D2C51">
              <w:rPr>
                <w:rFonts w:ascii="Times New Roman" w:hAnsi="Times New Roman"/>
                <w:bCs/>
                <w:color w:val="000000"/>
                <w:sz w:val="24"/>
                <w:szCs w:val="24"/>
              </w:rPr>
              <w:br/>
              <w:t xml:space="preserve"> ность</w:t>
            </w:r>
          </w:p>
        </w:tc>
        <w:tc>
          <w:tcPr>
            <w:tcW w:w="6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факт</w:t>
            </w:r>
          </w:p>
        </w:tc>
        <w:tc>
          <w:tcPr>
            <w:tcW w:w="85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sidRPr="003D2C51">
              <w:rPr>
                <w:rFonts w:ascii="Times New Roman" w:hAnsi="Times New Roman"/>
                <w:bCs/>
                <w:color w:val="000000"/>
                <w:sz w:val="24"/>
                <w:szCs w:val="24"/>
              </w:rPr>
              <w:t>потреб</w:t>
            </w:r>
            <w:r w:rsidRPr="003D2C51">
              <w:rPr>
                <w:rFonts w:ascii="Times New Roman" w:hAnsi="Times New Roman"/>
                <w:bCs/>
                <w:color w:val="000000"/>
                <w:sz w:val="24"/>
                <w:szCs w:val="24"/>
              </w:rPr>
              <w:br/>
              <w:t xml:space="preserve"> ность</w:t>
            </w:r>
          </w:p>
        </w:tc>
        <w:tc>
          <w:tcPr>
            <w:tcW w:w="3316"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1045" w:type="dxa"/>
            <w:vMerge/>
            <w:tcBorders>
              <w:top w:val="single" w:sz="4" w:space="0" w:color="auto"/>
              <w:left w:val="single" w:sz="4" w:space="0" w:color="auto"/>
              <w:bottom w:val="single" w:sz="4" w:space="0" w:color="auto"/>
              <w:right w:val="single" w:sz="4" w:space="0" w:color="auto"/>
            </w:tcBorders>
            <w:hideMark/>
          </w:tcPr>
          <w:p w:rsidR="0059036B" w:rsidRPr="003D2C51" w:rsidRDefault="0059036B" w:rsidP="001303F1">
            <w:pPr>
              <w:spacing w:after="0" w:line="240" w:lineRule="auto"/>
              <w:jc w:val="center"/>
              <w:rPr>
                <w:rFonts w:ascii="Times New Roman" w:hAnsi="Times New Roman"/>
                <w:color w:val="000000"/>
                <w:sz w:val="24"/>
                <w:szCs w:val="24"/>
              </w:rPr>
            </w:pPr>
          </w:p>
        </w:tc>
      </w:tr>
      <w:tr w:rsidR="0059036B" w:rsidRPr="003D2C51" w:rsidTr="001303F1">
        <w:trPr>
          <w:cantSplit/>
          <w:trHeight w:val="20"/>
        </w:trPr>
        <w:tc>
          <w:tcPr>
            <w:tcW w:w="15215" w:type="dxa"/>
            <w:gridSpan w:val="11"/>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lang w:eastAsia="ru-RU"/>
              </w:rP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r>
      <w:tr w:rsidR="0059036B" w:rsidRPr="003D2C51" w:rsidTr="001303F1">
        <w:trPr>
          <w:cantSplit/>
          <w:trHeight w:val="20"/>
        </w:trPr>
        <w:tc>
          <w:tcPr>
            <w:tcW w:w="582"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1.2.</w:t>
            </w:r>
          </w:p>
        </w:tc>
        <w:tc>
          <w:tcPr>
            <w:tcW w:w="4658"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Организация ярмарок Администрацией городского округа город Рыбинск Ярославской области</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bCs/>
                <w:color w:val="000000"/>
                <w:sz w:val="24"/>
                <w:szCs w:val="24"/>
              </w:rPr>
              <w:t>Всего</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1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Количество организуемых ярмарок (ед.) не менее 70 ежегодно</w:t>
            </w:r>
          </w:p>
        </w:tc>
        <w:tc>
          <w:tcPr>
            <w:tcW w:w="1045"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УЭРиИ</w:t>
            </w:r>
          </w:p>
        </w:tc>
      </w:tr>
      <w:tr w:rsidR="0059036B" w:rsidRPr="003D2C51" w:rsidTr="001303F1">
        <w:trPr>
          <w:cantSplit/>
          <w:trHeight w:val="20"/>
        </w:trPr>
        <w:tc>
          <w:tcPr>
            <w:tcW w:w="582"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4658"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ГБ</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16"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1045"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r>
      <w:tr w:rsidR="0059036B" w:rsidRPr="003D2C51" w:rsidTr="001303F1">
        <w:trPr>
          <w:cantSplit/>
          <w:trHeight w:val="20"/>
        </w:trPr>
        <w:tc>
          <w:tcPr>
            <w:tcW w:w="582"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1.3.</w:t>
            </w:r>
          </w:p>
        </w:tc>
        <w:tc>
          <w:tcPr>
            <w:tcW w:w="4658"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Функционирование постоянно действующих ярмарок на частных территориях</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bCs/>
                <w:color w:val="000000"/>
                <w:sz w:val="24"/>
                <w:szCs w:val="24"/>
              </w:rPr>
              <w:t>Всего</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1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7 ярмарок на 1270 торговых мест ежегодно</w:t>
            </w:r>
          </w:p>
        </w:tc>
        <w:tc>
          <w:tcPr>
            <w:tcW w:w="104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УЭРиИ</w:t>
            </w:r>
          </w:p>
        </w:tc>
      </w:tr>
      <w:tr w:rsidR="0059036B" w:rsidRPr="003D2C51" w:rsidTr="001303F1">
        <w:trPr>
          <w:cantSplit/>
          <w:trHeight w:val="20"/>
        </w:trPr>
        <w:tc>
          <w:tcPr>
            <w:tcW w:w="582"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4658"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ГБ</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16"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1045"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r>
      <w:tr w:rsidR="0059036B" w:rsidRPr="003D2C51" w:rsidTr="001303F1">
        <w:trPr>
          <w:cantSplit/>
          <w:trHeight w:val="461"/>
        </w:trPr>
        <w:tc>
          <w:tcPr>
            <w:tcW w:w="15215" w:type="dxa"/>
            <w:gridSpan w:val="11"/>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hideMark/>
          </w:tcPr>
          <w:p w:rsidR="0059036B" w:rsidRPr="003D2C51" w:rsidRDefault="0059036B" w:rsidP="001303F1">
            <w:pPr>
              <w:spacing w:after="0" w:line="240" w:lineRule="auto"/>
              <w:rPr>
                <w:rFonts w:ascii="Times New Roman" w:hAnsi="Times New Roman"/>
                <w:color w:val="000000"/>
                <w:sz w:val="24"/>
                <w:szCs w:val="24"/>
              </w:rPr>
            </w:pPr>
            <w:r w:rsidRPr="004D2622">
              <w:rPr>
                <w:rFonts w:ascii="Times New Roman" w:hAnsi="Times New Roman"/>
                <w:color w:val="000000"/>
                <w:sz w:val="24"/>
                <w:szCs w:val="24"/>
              </w:rPr>
              <w:t>Задача 2. Оказание методической и информационной по</w:t>
            </w:r>
            <w:r w:rsidRPr="003D2C51">
              <w:rPr>
                <w:rFonts w:ascii="Times New Roman" w:hAnsi="Times New Roman"/>
                <w:color w:val="000000"/>
                <w:sz w:val="24"/>
                <w:szCs w:val="24"/>
              </w:rPr>
              <w:t>мощи хозяйствующим субъектам в проведении рыночной и ярмарочной деятельности</w:t>
            </w:r>
          </w:p>
        </w:tc>
      </w:tr>
      <w:tr w:rsidR="0059036B" w:rsidRPr="003D2C51" w:rsidTr="001303F1">
        <w:trPr>
          <w:cantSplit/>
          <w:trHeight w:val="20"/>
        </w:trPr>
        <w:tc>
          <w:tcPr>
            <w:tcW w:w="582" w:type="dxa"/>
            <w:vMerge w:val="restart"/>
            <w:tcBorders>
              <w:top w:val="single" w:sz="4" w:space="0" w:color="auto"/>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2.1.</w:t>
            </w:r>
          </w:p>
        </w:tc>
        <w:tc>
          <w:tcPr>
            <w:tcW w:w="4658" w:type="dxa"/>
            <w:vMerge w:val="restart"/>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4D2622">
              <w:rPr>
                <w:rFonts w:ascii="Times New Roman" w:hAnsi="Times New Roman"/>
                <w:color w:val="000000"/>
                <w:sz w:val="24"/>
                <w:szCs w:val="24"/>
              </w:rPr>
              <w:t xml:space="preserve">Проведение консультационной работы с хозяйствующими субъектами по вопросам действующего законодательства, регулирующего деятельность на рынках и ярмарках </w:t>
            </w:r>
          </w:p>
        </w:tc>
        <w:tc>
          <w:tcPr>
            <w:tcW w:w="1134"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bCs/>
                <w:color w:val="000000"/>
                <w:sz w:val="24"/>
                <w:szCs w:val="24"/>
              </w:rPr>
              <w:t>Всего</w:t>
            </w:r>
          </w:p>
        </w:tc>
        <w:tc>
          <w:tcPr>
            <w:tcW w:w="567"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7"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993"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51"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16" w:type="dxa"/>
            <w:vMerge w:val="restart"/>
            <w:tcBorders>
              <w:top w:val="single" w:sz="4" w:space="0" w:color="auto"/>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Количество кон</w:t>
            </w:r>
            <w:r>
              <w:rPr>
                <w:rFonts w:ascii="Times New Roman" w:hAnsi="Times New Roman"/>
                <w:color w:val="000000"/>
                <w:sz w:val="24"/>
                <w:szCs w:val="24"/>
              </w:rPr>
              <w:t>сультаций, единиц – ежегодно не </w:t>
            </w:r>
            <w:r w:rsidRPr="003D2C51">
              <w:rPr>
                <w:rFonts w:ascii="Times New Roman" w:hAnsi="Times New Roman"/>
                <w:color w:val="000000"/>
                <w:sz w:val="24"/>
                <w:szCs w:val="24"/>
              </w:rPr>
              <w:t xml:space="preserve">менее 700 </w:t>
            </w:r>
          </w:p>
        </w:tc>
        <w:tc>
          <w:tcPr>
            <w:tcW w:w="1045"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УЭРиИ</w:t>
            </w:r>
          </w:p>
        </w:tc>
      </w:tr>
      <w:tr w:rsidR="0059036B" w:rsidRPr="003D2C51" w:rsidTr="001303F1">
        <w:trPr>
          <w:cantSplit/>
          <w:trHeight w:val="20"/>
        </w:trPr>
        <w:tc>
          <w:tcPr>
            <w:tcW w:w="582"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4658"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ГБ</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16"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1045"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r>
      <w:tr w:rsidR="0059036B" w:rsidRPr="003D2C51" w:rsidTr="001303F1">
        <w:trPr>
          <w:cantSplit/>
          <w:trHeight w:val="20"/>
        </w:trPr>
        <w:tc>
          <w:tcPr>
            <w:tcW w:w="5240" w:type="dxa"/>
            <w:gridSpan w:val="2"/>
            <w:vMerge w:val="restart"/>
            <w:tcBorders>
              <w:top w:val="single" w:sz="8" w:space="0" w:color="000000"/>
              <w:left w:val="single" w:sz="8" w:space="0" w:color="auto"/>
              <w:bottom w:val="single" w:sz="8" w:space="0" w:color="000000"/>
              <w:right w:val="single" w:sz="8" w:space="0" w:color="000000"/>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Pr>
                <w:rFonts w:ascii="Times New Roman" w:hAnsi="Times New Roman"/>
                <w:bCs/>
                <w:color w:val="000000"/>
                <w:sz w:val="24"/>
                <w:szCs w:val="24"/>
              </w:rPr>
              <w:t>Итого по под</w:t>
            </w:r>
            <w:r w:rsidRPr="003D2C51">
              <w:rPr>
                <w:rFonts w:ascii="Times New Roman" w:hAnsi="Times New Roman"/>
                <w:bCs/>
                <w:color w:val="000000"/>
                <w:sz w:val="24"/>
                <w:szCs w:val="24"/>
              </w:rPr>
              <w:t>рограмме:</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bCs/>
                <w:color w:val="000000"/>
                <w:sz w:val="24"/>
                <w:szCs w:val="24"/>
              </w:rPr>
              <w:t xml:space="preserve">Всего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1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 </w:t>
            </w:r>
          </w:p>
        </w:tc>
        <w:tc>
          <w:tcPr>
            <w:tcW w:w="1045"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УЭРиИ</w:t>
            </w:r>
          </w:p>
        </w:tc>
      </w:tr>
      <w:tr w:rsidR="0059036B" w:rsidRPr="003D2C51" w:rsidTr="001303F1">
        <w:trPr>
          <w:cantSplit/>
          <w:trHeight w:val="20"/>
        </w:trPr>
        <w:tc>
          <w:tcPr>
            <w:tcW w:w="5240" w:type="dxa"/>
            <w:gridSpan w:val="2"/>
            <w:vMerge/>
            <w:tcBorders>
              <w:top w:val="single" w:sz="8" w:space="0" w:color="000000"/>
              <w:left w:val="single" w:sz="8" w:space="0" w:color="auto"/>
              <w:bottom w:val="single" w:sz="8" w:space="0" w:color="000000"/>
              <w:right w:val="single" w:sz="8" w:space="0" w:color="000000"/>
            </w:tcBorders>
            <w:hideMark/>
          </w:tcPr>
          <w:p w:rsidR="0059036B" w:rsidRPr="003D2C51" w:rsidRDefault="0059036B" w:rsidP="001303F1">
            <w:pPr>
              <w:spacing w:after="0" w:line="240" w:lineRule="auto"/>
              <w:rPr>
                <w:rFonts w:ascii="Times New Roman" w:hAnsi="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rPr>
                <w:rFonts w:ascii="Times New Roman" w:hAnsi="Times New Roman"/>
                <w:color w:val="000000"/>
                <w:sz w:val="24"/>
                <w:szCs w:val="24"/>
              </w:rPr>
            </w:pPr>
            <w:r w:rsidRPr="003D2C51">
              <w:rPr>
                <w:rFonts w:ascii="Times New Roman" w:hAnsi="Times New Roman"/>
                <w:color w:val="000000"/>
                <w:sz w:val="24"/>
                <w:szCs w:val="24"/>
              </w:rPr>
              <w:t xml:space="preserve">ГБ </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567"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p>
        </w:tc>
        <w:tc>
          <w:tcPr>
            <w:tcW w:w="9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6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p>
        </w:tc>
        <w:tc>
          <w:tcPr>
            <w:tcW w:w="85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3D2C51" w:rsidRDefault="0059036B" w:rsidP="001303F1">
            <w:pPr>
              <w:spacing w:after="0" w:line="240" w:lineRule="auto"/>
              <w:jc w:val="center"/>
              <w:rPr>
                <w:rFonts w:ascii="Times New Roman" w:hAnsi="Times New Roman"/>
                <w:color w:val="000000"/>
                <w:sz w:val="24"/>
                <w:szCs w:val="24"/>
              </w:rPr>
            </w:pPr>
            <w:r>
              <w:rPr>
                <w:rFonts w:ascii="Times New Roman" w:hAnsi="Times New Roman"/>
                <w:color w:val="000000"/>
                <w:sz w:val="24"/>
                <w:szCs w:val="24"/>
              </w:rPr>
              <w:t>0</w:t>
            </w:r>
          </w:p>
        </w:tc>
        <w:tc>
          <w:tcPr>
            <w:tcW w:w="3316"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c>
          <w:tcPr>
            <w:tcW w:w="1045" w:type="dxa"/>
            <w:vMerge/>
            <w:tcBorders>
              <w:top w:val="nil"/>
              <w:left w:val="single" w:sz="8" w:space="0" w:color="auto"/>
              <w:bottom w:val="single" w:sz="8" w:space="0" w:color="000000"/>
              <w:right w:val="single" w:sz="8" w:space="0" w:color="auto"/>
            </w:tcBorders>
            <w:hideMark/>
          </w:tcPr>
          <w:p w:rsidR="0059036B" w:rsidRPr="003D2C51" w:rsidRDefault="0059036B" w:rsidP="001303F1">
            <w:pPr>
              <w:spacing w:after="0" w:line="240" w:lineRule="auto"/>
              <w:rPr>
                <w:rFonts w:ascii="Times New Roman" w:hAnsi="Times New Roman"/>
                <w:color w:val="000000"/>
                <w:sz w:val="24"/>
                <w:szCs w:val="24"/>
              </w:rPr>
            </w:pPr>
          </w:p>
        </w:tc>
      </w:tr>
    </w:tbl>
    <w:p w:rsidR="0059036B" w:rsidRPr="004D2622" w:rsidRDefault="0059036B" w:rsidP="0059036B">
      <w:pPr>
        <w:shd w:val="clear" w:color="auto" w:fill="FFFFFF"/>
        <w:tabs>
          <w:tab w:val="left" w:pos="3119"/>
          <w:tab w:val="left" w:pos="3402"/>
          <w:tab w:val="left" w:pos="3544"/>
        </w:tabs>
        <w:spacing w:line="240" w:lineRule="atLeast"/>
        <w:ind w:left="720"/>
        <w:contextualSpacing/>
        <w:jc w:val="center"/>
        <w:rPr>
          <w:rFonts w:ascii="Times New Roman" w:hAnsi="Times New Roman"/>
          <w:color w:val="000000"/>
          <w:sz w:val="20"/>
          <w:szCs w:val="20"/>
        </w:rPr>
      </w:pPr>
    </w:p>
    <w:p w:rsidR="0059036B" w:rsidRDefault="0059036B" w:rsidP="0059036B">
      <w:pPr>
        <w:shd w:val="clear" w:color="auto" w:fill="FFFFFF"/>
        <w:tabs>
          <w:tab w:val="left" w:pos="3119"/>
          <w:tab w:val="left" w:pos="3402"/>
          <w:tab w:val="left" w:pos="3544"/>
        </w:tabs>
        <w:spacing w:line="240" w:lineRule="atLeast"/>
        <w:contextualSpacing/>
        <w:jc w:val="both"/>
        <w:rPr>
          <w:rFonts w:ascii="Times New Roman" w:hAnsi="Times New Roman"/>
          <w:color w:val="000000"/>
          <w:sz w:val="28"/>
          <w:szCs w:val="28"/>
        </w:rPr>
      </w:pPr>
      <w:r>
        <w:rPr>
          <w:rFonts w:ascii="Times New Roman" w:hAnsi="Times New Roman"/>
          <w:color w:val="000000"/>
          <w:sz w:val="28"/>
          <w:szCs w:val="28"/>
        </w:rPr>
        <w:t>Начальник управления экономического</w:t>
      </w:r>
    </w:p>
    <w:p w:rsidR="0059036B" w:rsidRDefault="0059036B" w:rsidP="0059036B">
      <w:pPr>
        <w:shd w:val="clear" w:color="auto" w:fill="FFFFFF"/>
        <w:tabs>
          <w:tab w:val="left" w:pos="3119"/>
          <w:tab w:val="left" w:pos="3402"/>
          <w:tab w:val="left" w:pos="3544"/>
        </w:tabs>
        <w:spacing w:line="240" w:lineRule="atLeast"/>
        <w:contextualSpacing/>
        <w:jc w:val="both"/>
        <w:rPr>
          <w:rFonts w:ascii="Times New Roman" w:hAnsi="Times New Roman"/>
          <w:color w:val="000000"/>
          <w:sz w:val="28"/>
          <w:szCs w:val="28"/>
        </w:rPr>
      </w:pPr>
      <w:r>
        <w:rPr>
          <w:rFonts w:ascii="Times New Roman" w:hAnsi="Times New Roman"/>
          <w:color w:val="000000"/>
          <w:sz w:val="28"/>
          <w:szCs w:val="28"/>
        </w:rPr>
        <w:t>развития и инвестиций                                                                                                                                             И.А. Мещеряков</w:t>
      </w:r>
    </w:p>
    <w:p w:rsidR="0059036B" w:rsidRDefault="0059036B" w:rsidP="0059036B">
      <w:pPr>
        <w:shd w:val="clear" w:color="auto" w:fill="FFFFFF"/>
        <w:tabs>
          <w:tab w:val="left" w:pos="3119"/>
          <w:tab w:val="left" w:pos="3402"/>
          <w:tab w:val="left" w:pos="3544"/>
        </w:tabs>
        <w:spacing w:line="240" w:lineRule="atLeast"/>
        <w:contextualSpacing/>
        <w:rPr>
          <w:rFonts w:ascii="Times New Roman" w:hAnsi="Times New Roman"/>
          <w:color w:val="000000"/>
          <w:sz w:val="16"/>
          <w:szCs w:val="16"/>
        </w:rPr>
      </w:pPr>
    </w:p>
    <w:p w:rsidR="0059036B" w:rsidRPr="00E800C2" w:rsidRDefault="0059036B" w:rsidP="0059036B">
      <w:pPr>
        <w:shd w:val="clear" w:color="auto" w:fill="FFFFFF"/>
        <w:tabs>
          <w:tab w:val="left" w:pos="3119"/>
          <w:tab w:val="left" w:pos="3402"/>
          <w:tab w:val="left" w:pos="3544"/>
        </w:tabs>
        <w:spacing w:line="240" w:lineRule="atLeast"/>
        <w:contextualSpacing/>
        <w:rPr>
          <w:rFonts w:ascii="Times New Roman" w:hAnsi="Times New Roman"/>
          <w:color w:val="000000"/>
          <w:sz w:val="16"/>
          <w:szCs w:val="16"/>
        </w:rPr>
        <w:sectPr w:rsidR="0059036B" w:rsidRPr="00E800C2" w:rsidSect="00E800C2">
          <w:pgSz w:w="16838" w:h="11906" w:orient="landscape" w:code="9"/>
          <w:pgMar w:top="1134" w:right="992" w:bottom="567" w:left="992" w:header="709" w:footer="44" w:gutter="0"/>
          <w:cols w:space="708"/>
          <w:docGrid w:linePitch="360"/>
        </w:sectPr>
      </w:pPr>
    </w:p>
    <w:p w:rsidR="0059036B" w:rsidRPr="005E7E7C" w:rsidRDefault="0059036B" w:rsidP="0059036B">
      <w:pPr>
        <w:shd w:val="clear" w:color="auto" w:fill="FFFFFF"/>
        <w:tabs>
          <w:tab w:val="left" w:pos="3119"/>
          <w:tab w:val="left" w:pos="3402"/>
          <w:tab w:val="left" w:pos="3544"/>
        </w:tabs>
        <w:spacing w:line="240" w:lineRule="atLeast"/>
        <w:contextualSpacing/>
        <w:jc w:val="center"/>
        <w:rPr>
          <w:rFonts w:ascii="Times New Roman" w:hAnsi="Times New Roman"/>
          <w:color w:val="000000"/>
          <w:sz w:val="2"/>
          <w:szCs w:val="2"/>
        </w:rPr>
      </w:pPr>
    </w:p>
    <w:p w:rsidR="0059036B" w:rsidRDefault="0059036B" w:rsidP="0059036B">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p>
    <w:p w:rsidR="0059036B" w:rsidRDefault="0059036B" w:rsidP="0059036B">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r>
        <w:rPr>
          <w:rFonts w:ascii="Times New Roman" w:hAnsi="Times New Roman"/>
          <w:color w:val="000000"/>
          <w:sz w:val="28"/>
          <w:szCs w:val="28"/>
        </w:rPr>
        <w:t xml:space="preserve">5. Ведомственная целевая программа </w:t>
      </w:r>
    </w:p>
    <w:p w:rsidR="0059036B" w:rsidRDefault="0059036B" w:rsidP="0059036B">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r>
        <w:rPr>
          <w:rFonts w:ascii="Times New Roman" w:hAnsi="Times New Roman"/>
          <w:color w:val="000000"/>
          <w:sz w:val="28"/>
          <w:szCs w:val="28"/>
        </w:rPr>
        <w:t xml:space="preserve">«Ярмарочно-выставочная деятельность» </w:t>
      </w:r>
    </w:p>
    <w:p w:rsidR="0059036B" w:rsidRDefault="0059036B" w:rsidP="0059036B">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p>
    <w:p w:rsidR="0059036B" w:rsidRDefault="0059036B" w:rsidP="0059036B">
      <w:pPr>
        <w:shd w:val="clear" w:color="auto" w:fill="FFFFFF"/>
        <w:tabs>
          <w:tab w:val="left" w:pos="3119"/>
          <w:tab w:val="left" w:pos="3402"/>
          <w:tab w:val="left" w:pos="3544"/>
        </w:tabs>
        <w:spacing w:line="240" w:lineRule="atLeast"/>
        <w:contextualSpacing/>
        <w:jc w:val="center"/>
        <w:rPr>
          <w:rFonts w:ascii="Times New Roman" w:hAnsi="Times New Roman"/>
          <w:color w:val="000000"/>
          <w:sz w:val="28"/>
          <w:szCs w:val="28"/>
        </w:rPr>
      </w:pPr>
      <w:r>
        <w:rPr>
          <w:rFonts w:ascii="Times New Roman" w:hAnsi="Times New Roman"/>
          <w:color w:val="000000"/>
          <w:sz w:val="28"/>
          <w:szCs w:val="28"/>
        </w:rPr>
        <w:t>5.1</w:t>
      </w:r>
      <w:r w:rsidRPr="007538FE">
        <w:rPr>
          <w:rFonts w:ascii="Times New Roman" w:eastAsia="Arial Unicode MS" w:hAnsi="Times New Roman"/>
          <w:bCs/>
          <w:kern w:val="1"/>
          <w:sz w:val="28"/>
          <w:szCs w:val="28"/>
        </w:rPr>
        <w:t>. Паспорт</w:t>
      </w:r>
      <w:r>
        <w:rPr>
          <w:rFonts w:ascii="Times New Roman" w:eastAsia="Arial Unicode MS" w:hAnsi="Times New Roman"/>
          <w:bCs/>
          <w:kern w:val="1"/>
          <w:sz w:val="28"/>
          <w:szCs w:val="28"/>
        </w:rPr>
        <w:t xml:space="preserve"> в</w:t>
      </w:r>
      <w:r>
        <w:rPr>
          <w:rFonts w:ascii="Times New Roman" w:hAnsi="Times New Roman"/>
          <w:color w:val="000000"/>
          <w:sz w:val="28"/>
          <w:szCs w:val="28"/>
        </w:rPr>
        <w:t xml:space="preserve">едомственной целевой программы </w:t>
      </w:r>
    </w:p>
    <w:p w:rsidR="0059036B" w:rsidRDefault="0059036B" w:rsidP="0059036B">
      <w:pPr>
        <w:shd w:val="clear" w:color="auto" w:fill="FFFFFF"/>
        <w:tabs>
          <w:tab w:val="left" w:pos="3119"/>
          <w:tab w:val="left" w:pos="3402"/>
          <w:tab w:val="left" w:pos="3544"/>
        </w:tabs>
        <w:spacing w:line="240" w:lineRule="atLeast"/>
        <w:contextualSpacing/>
        <w:jc w:val="center"/>
        <w:rPr>
          <w:rFonts w:ascii="Times New Roman" w:eastAsia="Arial Unicode MS" w:hAnsi="Times New Roman"/>
          <w:bCs/>
          <w:kern w:val="1"/>
          <w:sz w:val="28"/>
          <w:szCs w:val="28"/>
        </w:rPr>
      </w:pPr>
      <w:r>
        <w:rPr>
          <w:rFonts w:ascii="Times New Roman" w:hAnsi="Times New Roman"/>
          <w:color w:val="000000"/>
          <w:sz w:val="28"/>
          <w:szCs w:val="28"/>
        </w:rPr>
        <w:t>«Ярмарочно-выставочная деятельность»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7838"/>
      </w:tblGrid>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 xml:space="preserve">Наименование </w:t>
            </w:r>
            <w:r>
              <w:rPr>
                <w:rFonts w:ascii="Times New Roman" w:hAnsi="Times New Roman"/>
                <w:sz w:val="28"/>
                <w:szCs w:val="28"/>
              </w:rPr>
              <w:t>под</w:t>
            </w:r>
            <w:r w:rsidRPr="007538FE">
              <w:rPr>
                <w:rFonts w:ascii="Times New Roman" w:hAnsi="Times New Roman"/>
                <w:sz w:val="28"/>
                <w:szCs w:val="28"/>
              </w:rPr>
              <w:t>программы</w:t>
            </w:r>
          </w:p>
        </w:tc>
        <w:tc>
          <w:tcPr>
            <w:tcW w:w="3844" w:type="pct"/>
          </w:tcPr>
          <w:p w:rsidR="0059036B" w:rsidRPr="00EC0CEE" w:rsidRDefault="0059036B" w:rsidP="001303F1">
            <w:pPr>
              <w:shd w:val="clear" w:color="auto" w:fill="FFFFFF"/>
              <w:tabs>
                <w:tab w:val="left" w:pos="3119"/>
                <w:tab w:val="left" w:pos="3402"/>
                <w:tab w:val="left" w:pos="3544"/>
              </w:tabs>
              <w:spacing w:line="240" w:lineRule="atLeast"/>
              <w:contextualSpacing/>
              <w:jc w:val="both"/>
              <w:rPr>
                <w:rFonts w:ascii="Times New Roman" w:hAnsi="Times New Roman"/>
                <w:color w:val="000000"/>
                <w:sz w:val="28"/>
                <w:szCs w:val="28"/>
              </w:rPr>
            </w:pPr>
            <w:r>
              <w:rPr>
                <w:rFonts w:ascii="Times New Roman" w:hAnsi="Times New Roman"/>
                <w:color w:val="000000"/>
                <w:sz w:val="28"/>
                <w:szCs w:val="28"/>
              </w:rPr>
              <w:t xml:space="preserve">Ведомственная целевая программа «Ярмарочно-выставочная деятельность» </w:t>
            </w:r>
            <w:r>
              <w:rPr>
                <w:rFonts w:ascii="Times New Roman" w:hAnsi="Times New Roman"/>
                <w:sz w:val="28"/>
                <w:szCs w:val="28"/>
              </w:rPr>
              <w:t>(далее - ВЦП</w:t>
            </w:r>
            <w:r w:rsidRPr="007538FE">
              <w:rPr>
                <w:rFonts w:ascii="Times New Roman" w:hAnsi="Times New Roman"/>
                <w:sz w:val="28"/>
                <w:szCs w:val="28"/>
              </w:rPr>
              <w:t>)</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Срок реализации подпрограммы</w:t>
            </w:r>
          </w:p>
        </w:tc>
        <w:tc>
          <w:tcPr>
            <w:tcW w:w="3844" w:type="pct"/>
          </w:tcPr>
          <w:p w:rsidR="0059036B" w:rsidRPr="007538FE" w:rsidRDefault="0059036B" w:rsidP="001303F1">
            <w:pPr>
              <w:shd w:val="clear" w:color="auto" w:fill="FFFFFF"/>
              <w:spacing w:after="0" w:line="240" w:lineRule="auto"/>
              <w:ind w:left="-2551" w:firstLine="2551"/>
              <w:rPr>
                <w:rFonts w:ascii="Times New Roman" w:hAnsi="Times New Roman"/>
                <w:sz w:val="28"/>
                <w:szCs w:val="28"/>
              </w:rPr>
            </w:pPr>
            <w:r>
              <w:rPr>
                <w:rFonts w:ascii="Times New Roman" w:hAnsi="Times New Roman"/>
                <w:sz w:val="28"/>
                <w:szCs w:val="28"/>
              </w:rPr>
              <w:t>2025</w:t>
            </w:r>
            <w:r w:rsidRPr="007538FE">
              <w:rPr>
                <w:rFonts w:ascii="Times New Roman" w:hAnsi="Times New Roman"/>
                <w:sz w:val="28"/>
                <w:szCs w:val="28"/>
              </w:rPr>
              <w:t xml:space="preserve"> - 2027 годы</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Основания для разработки подпрограммы</w:t>
            </w:r>
          </w:p>
        </w:tc>
        <w:tc>
          <w:tcPr>
            <w:tcW w:w="3844" w:type="pct"/>
          </w:tcPr>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06.10.2003 № 131-ФЗ «Об общих принципах организации местного самоуправления в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28.12.2009 № 381-ФЗ «Об основах государственного регулирования торговой деятельности в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Федеральный закон от 30.12.2006 № 271-ФЗ «О розничных рынках и о внесении изменений в Трудовой кодекс Российской Федерации»;</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xml:space="preserve">- распоряжение Правительства Российской Федерации от 30.01.2021 № 208-р «О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 </w:t>
            </w:r>
          </w:p>
          <w:p w:rsidR="0059036B" w:rsidRPr="007538FE" w:rsidRDefault="0059036B" w:rsidP="001303F1">
            <w:pPr>
              <w:spacing w:after="0" w:line="240" w:lineRule="auto"/>
              <w:jc w:val="both"/>
              <w:rPr>
                <w:rFonts w:ascii="Times New Roman" w:hAnsi="Times New Roman"/>
                <w:bCs/>
                <w:sz w:val="28"/>
                <w:szCs w:val="28"/>
              </w:rPr>
            </w:pPr>
            <w:r w:rsidRPr="007538FE">
              <w:rPr>
                <w:rFonts w:ascii="Times New Roman" w:hAnsi="Times New Roman"/>
                <w:sz w:val="28"/>
                <w:szCs w:val="28"/>
              </w:rPr>
              <w:t>- п</w:t>
            </w:r>
            <w:r w:rsidRPr="007538FE">
              <w:rPr>
                <w:rFonts w:ascii="Times New Roman" w:hAnsi="Times New Roman"/>
                <w:bCs/>
                <w:sz w:val="28"/>
                <w:szCs w:val="28"/>
              </w:rPr>
              <w:t>остановление Правительства Ярославской области от 06.03.2014 № 188-п «Об утверждении Стратегии социально-экономического развития Ярославской области до 2030 года»;</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Правительства Ярославской области от 01.07.2010 № 435-п «Об утверждении Порядка организации ярмарок и продажи товаров (выполнения работ, оказания услуг) на них»;</w:t>
            </w:r>
          </w:p>
          <w:p w:rsidR="0059036B" w:rsidRPr="007538FE" w:rsidRDefault="0059036B" w:rsidP="001303F1">
            <w:pPr>
              <w:keepNext/>
              <w:keepLines/>
              <w:tabs>
                <w:tab w:val="left" w:pos="567"/>
              </w:tabs>
              <w:spacing w:after="0"/>
              <w:jc w:val="both"/>
              <w:outlineLvl w:val="8"/>
              <w:rPr>
                <w:rFonts w:ascii="Times New Roman" w:hAnsi="Times New Roman"/>
                <w:iCs/>
                <w:sz w:val="28"/>
                <w:szCs w:val="28"/>
              </w:rPr>
            </w:pPr>
            <w:r w:rsidRPr="007538FE">
              <w:rPr>
                <w:rFonts w:ascii="Times New Roman" w:hAnsi="Times New Roman"/>
                <w:iCs/>
                <w:sz w:val="28"/>
                <w:szCs w:val="28"/>
              </w:rPr>
              <w:t>- 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59036B" w:rsidRPr="007538FE" w:rsidRDefault="0059036B" w:rsidP="001303F1">
            <w:pPr>
              <w:tabs>
                <w:tab w:val="left" w:pos="6744"/>
              </w:tab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от 25.03.2019 № 791 «Об организации ярмарок Администрацией городского округа город Рыбинск»;</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Ярославской области от 08.06.2020 № 1306 «О муниципальных программах»;</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постановление Администрации городского округа город Рыбинск Ярославской области от 21.01.2021 № 139 «Об утверждении плана мероприятий»;</w:t>
            </w:r>
          </w:p>
          <w:p w:rsidR="0059036B" w:rsidRDefault="0059036B" w:rsidP="001303F1">
            <w:pPr>
              <w:tabs>
                <w:tab w:val="left" w:pos="993"/>
              </w:tabs>
              <w:suppressAutoHyphens/>
              <w:spacing w:after="0" w:line="240" w:lineRule="auto"/>
              <w:jc w:val="both"/>
              <w:rPr>
                <w:rFonts w:ascii="Times New Roman" w:hAnsi="Times New Roman"/>
                <w:sz w:val="28"/>
                <w:szCs w:val="28"/>
              </w:rPr>
            </w:pPr>
            <w:r w:rsidRPr="007538FE">
              <w:rPr>
                <w:rFonts w:ascii="Times New Roman" w:hAnsi="Times New Roman"/>
                <w:sz w:val="28"/>
                <w:szCs w:val="28"/>
              </w:rPr>
              <w:t>- Устав городского округа го</w:t>
            </w:r>
            <w:r>
              <w:rPr>
                <w:rFonts w:ascii="Times New Roman" w:hAnsi="Times New Roman"/>
                <w:sz w:val="28"/>
                <w:szCs w:val="28"/>
              </w:rPr>
              <w:t xml:space="preserve">род Рыбинск Ярославской области; </w:t>
            </w:r>
          </w:p>
          <w:p w:rsidR="0059036B" w:rsidRPr="007538FE" w:rsidRDefault="0059036B" w:rsidP="001303F1">
            <w:pPr>
              <w:tabs>
                <w:tab w:val="left" w:pos="993"/>
              </w:tabs>
              <w:suppressAutoHyphens/>
              <w:spacing w:after="0" w:line="240" w:lineRule="auto"/>
              <w:jc w:val="both"/>
              <w:rPr>
                <w:rFonts w:ascii="Times New Roman" w:hAnsi="Times New Roman"/>
                <w:sz w:val="28"/>
                <w:szCs w:val="28"/>
              </w:rPr>
            </w:pPr>
            <w:r>
              <w:rPr>
                <w:rFonts w:ascii="Times New Roman" w:hAnsi="Times New Roman"/>
                <w:sz w:val="28"/>
                <w:szCs w:val="28"/>
              </w:rPr>
              <w:lastRenderedPageBreak/>
              <w:t>- У</w:t>
            </w:r>
            <w:r w:rsidRPr="00634AE1">
              <w:rPr>
                <w:rFonts w:ascii="Times New Roman" w:hAnsi="Times New Roman"/>
                <w:sz w:val="28"/>
                <w:szCs w:val="28"/>
              </w:rPr>
              <w:t>став</w:t>
            </w:r>
            <w:r>
              <w:rPr>
                <w:rFonts w:ascii="Times New Roman" w:hAnsi="Times New Roman"/>
                <w:sz w:val="28"/>
                <w:szCs w:val="28"/>
              </w:rPr>
              <w:t xml:space="preserve"> </w:t>
            </w:r>
            <w:r w:rsidRPr="00634AE1">
              <w:rPr>
                <w:rFonts w:ascii="Times New Roman" w:hAnsi="Times New Roman"/>
                <w:sz w:val="28"/>
                <w:szCs w:val="28"/>
              </w:rPr>
              <w:t xml:space="preserve">муниципального </w:t>
            </w:r>
            <w:r>
              <w:rPr>
                <w:rFonts w:ascii="Times New Roman" w:hAnsi="Times New Roman"/>
                <w:sz w:val="28"/>
                <w:szCs w:val="28"/>
              </w:rPr>
              <w:t xml:space="preserve">бюджетного </w:t>
            </w:r>
            <w:r w:rsidRPr="00634AE1">
              <w:rPr>
                <w:rFonts w:ascii="Times New Roman" w:hAnsi="Times New Roman"/>
                <w:sz w:val="28"/>
                <w:szCs w:val="28"/>
              </w:rPr>
              <w:t>учре</w:t>
            </w:r>
            <w:r>
              <w:rPr>
                <w:rFonts w:ascii="Times New Roman" w:hAnsi="Times New Roman"/>
                <w:sz w:val="28"/>
                <w:szCs w:val="28"/>
              </w:rPr>
              <w:t>ждения городского округа город Р</w:t>
            </w:r>
            <w:r w:rsidRPr="00634AE1">
              <w:rPr>
                <w:rFonts w:ascii="Times New Roman" w:hAnsi="Times New Roman"/>
                <w:sz w:val="28"/>
                <w:szCs w:val="28"/>
              </w:rPr>
              <w:t xml:space="preserve">ыбинск </w:t>
            </w:r>
            <w:r>
              <w:rPr>
                <w:rFonts w:ascii="Times New Roman" w:hAnsi="Times New Roman"/>
                <w:sz w:val="28"/>
                <w:szCs w:val="28"/>
              </w:rPr>
              <w:t>Я</w:t>
            </w:r>
            <w:r w:rsidRPr="00634AE1">
              <w:rPr>
                <w:rFonts w:ascii="Times New Roman" w:hAnsi="Times New Roman"/>
                <w:sz w:val="28"/>
                <w:szCs w:val="28"/>
              </w:rPr>
              <w:t>рославской области</w:t>
            </w:r>
            <w:r>
              <w:rPr>
                <w:rFonts w:ascii="Times New Roman" w:hAnsi="Times New Roman"/>
                <w:sz w:val="28"/>
                <w:szCs w:val="28"/>
              </w:rPr>
              <w:t xml:space="preserve"> «Ярмарочно-выставочный комплекс</w:t>
            </w:r>
            <w:r w:rsidRPr="00634AE1">
              <w:rPr>
                <w:rFonts w:ascii="Times New Roman" w:hAnsi="Times New Roman"/>
                <w:sz w:val="28"/>
                <w:szCs w:val="28"/>
              </w:rPr>
              <w:t>»</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lastRenderedPageBreak/>
              <w:t>Заказчик подпрограммы</w:t>
            </w:r>
          </w:p>
        </w:tc>
        <w:tc>
          <w:tcPr>
            <w:tcW w:w="3844" w:type="pct"/>
          </w:tcPr>
          <w:p w:rsidR="0059036B" w:rsidRPr="007538FE" w:rsidRDefault="0059036B" w:rsidP="001303F1">
            <w:pPr>
              <w:spacing w:after="0" w:line="240" w:lineRule="auto"/>
              <w:jc w:val="both"/>
              <w:rPr>
                <w:rFonts w:ascii="Times New Roman" w:hAnsi="Times New Roman"/>
                <w:sz w:val="28"/>
                <w:szCs w:val="28"/>
              </w:rPr>
            </w:pPr>
            <w:r w:rsidRPr="007538FE">
              <w:rPr>
                <w:rFonts w:ascii="Times New Roman" w:hAnsi="Times New Roman"/>
                <w:sz w:val="28"/>
                <w:szCs w:val="28"/>
              </w:rPr>
              <w:t>Администрация городского округа город Рыбинск Ярославской области</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Ответств</w:t>
            </w:r>
            <w:r>
              <w:rPr>
                <w:rFonts w:ascii="Times New Roman" w:hAnsi="Times New Roman"/>
                <w:sz w:val="28"/>
                <w:szCs w:val="28"/>
              </w:rPr>
              <w:t>енный исполнитель-руководитель подпрограммы</w:t>
            </w:r>
          </w:p>
        </w:tc>
        <w:tc>
          <w:tcPr>
            <w:tcW w:w="3844" w:type="pct"/>
          </w:tcPr>
          <w:p w:rsidR="0059036B" w:rsidRPr="007538FE" w:rsidRDefault="0059036B" w:rsidP="001303F1">
            <w:pPr>
              <w:spacing w:after="0" w:line="240" w:lineRule="auto"/>
              <w:jc w:val="both"/>
              <w:rPr>
                <w:rFonts w:ascii="Times New Roman" w:hAnsi="Times New Roman"/>
                <w:sz w:val="28"/>
                <w:szCs w:val="28"/>
              </w:rPr>
            </w:pPr>
            <w:r>
              <w:rPr>
                <w:rFonts w:ascii="Times New Roman" w:hAnsi="Times New Roman"/>
                <w:sz w:val="28"/>
                <w:szCs w:val="28"/>
              </w:rPr>
              <w:t>М</w:t>
            </w:r>
            <w:r w:rsidRPr="00634AE1">
              <w:rPr>
                <w:rFonts w:ascii="Times New Roman" w:hAnsi="Times New Roman"/>
                <w:sz w:val="28"/>
                <w:szCs w:val="28"/>
              </w:rPr>
              <w:t>униципально</w:t>
            </w:r>
            <w:r>
              <w:rPr>
                <w:rFonts w:ascii="Times New Roman" w:hAnsi="Times New Roman"/>
                <w:sz w:val="28"/>
                <w:szCs w:val="28"/>
              </w:rPr>
              <w:t xml:space="preserve">е бюджетное </w:t>
            </w:r>
            <w:r w:rsidRPr="00634AE1">
              <w:rPr>
                <w:rFonts w:ascii="Times New Roman" w:hAnsi="Times New Roman"/>
                <w:sz w:val="28"/>
                <w:szCs w:val="28"/>
              </w:rPr>
              <w:t>учре</w:t>
            </w:r>
            <w:r>
              <w:rPr>
                <w:rFonts w:ascii="Times New Roman" w:hAnsi="Times New Roman"/>
                <w:sz w:val="28"/>
                <w:szCs w:val="28"/>
              </w:rPr>
              <w:t>ждение городского округа город Р</w:t>
            </w:r>
            <w:r w:rsidRPr="00634AE1">
              <w:rPr>
                <w:rFonts w:ascii="Times New Roman" w:hAnsi="Times New Roman"/>
                <w:sz w:val="28"/>
                <w:szCs w:val="28"/>
              </w:rPr>
              <w:t xml:space="preserve">ыбинск </w:t>
            </w:r>
            <w:r>
              <w:rPr>
                <w:rFonts w:ascii="Times New Roman" w:hAnsi="Times New Roman"/>
                <w:sz w:val="28"/>
                <w:szCs w:val="28"/>
              </w:rPr>
              <w:t>Я</w:t>
            </w:r>
            <w:r w:rsidRPr="00634AE1">
              <w:rPr>
                <w:rFonts w:ascii="Times New Roman" w:hAnsi="Times New Roman"/>
                <w:sz w:val="28"/>
                <w:szCs w:val="28"/>
              </w:rPr>
              <w:t>рославской области</w:t>
            </w:r>
            <w:r>
              <w:rPr>
                <w:rFonts w:ascii="Times New Roman" w:hAnsi="Times New Roman"/>
                <w:sz w:val="28"/>
                <w:szCs w:val="28"/>
              </w:rPr>
              <w:t xml:space="preserve"> «Ярмарочно-выставочный комплекс</w:t>
            </w:r>
            <w:r w:rsidRPr="00634AE1">
              <w:rPr>
                <w:rFonts w:ascii="Times New Roman" w:hAnsi="Times New Roman"/>
                <w:sz w:val="28"/>
                <w:szCs w:val="28"/>
              </w:rPr>
              <w:t>»</w:t>
            </w:r>
            <w:r>
              <w:rPr>
                <w:rFonts w:ascii="Times New Roman" w:hAnsi="Times New Roman"/>
                <w:sz w:val="28"/>
                <w:szCs w:val="28"/>
              </w:rPr>
              <w:t xml:space="preserve"> (далее – МБУ ГОГР ЯО «ЯВК»)</w:t>
            </w:r>
          </w:p>
        </w:tc>
      </w:tr>
      <w:tr w:rsidR="0059036B" w:rsidRPr="007538FE" w:rsidTr="001303F1">
        <w:tc>
          <w:tcPr>
            <w:tcW w:w="1156" w:type="pct"/>
          </w:tcPr>
          <w:p w:rsidR="0059036B" w:rsidRPr="007538FE" w:rsidRDefault="0059036B" w:rsidP="001303F1">
            <w:pPr>
              <w:spacing w:after="0" w:line="240" w:lineRule="auto"/>
              <w:rPr>
                <w:rFonts w:ascii="Times New Roman" w:hAnsi="Times New Roman"/>
                <w:sz w:val="28"/>
                <w:szCs w:val="28"/>
              </w:rPr>
            </w:pPr>
            <w:r>
              <w:rPr>
                <w:rFonts w:ascii="Times New Roman" w:hAnsi="Times New Roman"/>
                <w:sz w:val="28"/>
                <w:szCs w:val="28"/>
              </w:rPr>
              <w:t>Куратор Программы</w:t>
            </w:r>
          </w:p>
        </w:tc>
        <w:tc>
          <w:tcPr>
            <w:tcW w:w="3844" w:type="pct"/>
          </w:tcPr>
          <w:p w:rsidR="0059036B" w:rsidRPr="007538FE" w:rsidRDefault="0059036B" w:rsidP="001303F1">
            <w:pPr>
              <w:spacing w:after="0" w:line="240" w:lineRule="auto"/>
              <w:jc w:val="both"/>
              <w:rPr>
                <w:rFonts w:ascii="Times New Roman" w:hAnsi="Times New Roman"/>
                <w:sz w:val="28"/>
                <w:szCs w:val="28"/>
              </w:rPr>
            </w:pPr>
            <w:r w:rsidRPr="007538FE">
              <w:rPr>
                <w:rFonts w:ascii="Times New Roman" w:hAnsi="Times New Roman"/>
                <w:sz w:val="28"/>
                <w:szCs w:val="28"/>
              </w:rPr>
              <w:t>Первый заместитель Главы Администрации</w:t>
            </w:r>
          </w:p>
        </w:tc>
      </w:tr>
      <w:tr w:rsidR="0059036B" w:rsidRPr="007538FE" w:rsidTr="001303F1">
        <w:tc>
          <w:tcPr>
            <w:tcW w:w="1156" w:type="pct"/>
          </w:tcPr>
          <w:p w:rsidR="0059036B"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Цель</w:t>
            </w:r>
          </w:p>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Программы</w:t>
            </w:r>
          </w:p>
        </w:tc>
        <w:tc>
          <w:tcPr>
            <w:tcW w:w="3844"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Создание условий для обеспечения жителей городского округа город Рыбинск Ярославской области услугами торговли, расширения рынка сельскохозяйственной продукции, сырья и продовольствия</w:t>
            </w:r>
          </w:p>
        </w:tc>
      </w:tr>
      <w:tr w:rsidR="0059036B" w:rsidRPr="007538FE" w:rsidTr="001303F1">
        <w:tc>
          <w:tcPr>
            <w:tcW w:w="1156"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Задачи Программы</w:t>
            </w:r>
          </w:p>
        </w:tc>
        <w:tc>
          <w:tcPr>
            <w:tcW w:w="3844"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1. </w:t>
            </w:r>
            <w:r w:rsidRPr="007538FE">
              <w:rPr>
                <w:rFonts w:ascii="Times New Roman" w:hAnsi="Times New Roman"/>
                <w:sz w:val="28"/>
                <w:szCs w:val="28"/>
              </w:rPr>
              <w:t>Содействие развитию современной инфраструктуры рыночной, ярмарочной деятельности, улучшение качества торгового сервиса при орг</w:t>
            </w:r>
            <w:r>
              <w:rPr>
                <w:rFonts w:ascii="Times New Roman" w:hAnsi="Times New Roman"/>
                <w:sz w:val="28"/>
                <w:szCs w:val="28"/>
              </w:rPr>
              <w:t>анизации ярмарок и мест отдыха.</w:t>
            </w:r>
          </w:p>
        </w:tc>
      </w:tr>
      <w:tr w:rsidR="0059036B" w:rsidRPr="007538FE" w:rsidTr="001303F1">
        <w:tc>
          <w:tcPr>
            <w:tcW w:w="1156"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Объемы и источники</w:t>
            </w:r>
            <w:r>
              <w:rPr>
                <w:rFonts w:ascii="Times New Roman" w:hAnsi="Times New Roman"/>
                <w:sz w:val="28"/>
                <w:szCs w:val="28"/>
              </w:rPr>
              <w:t xml:space="preserve"> финансирования подпрограммы</w:t>
            </w:r>
          </w:p>
        </w:tc>
        <w:tc>
          <w:tcPr>
            <w:tcW w:w="3844" w:type="pct"/>
            <w:tcBorders>
              <w:top w:val="single" w:sz="4" w:space="0" w:color="auto"/>
              <w:left w:val="single" w:sz="4" w:space="0" w:color="auto"/>
              <w:bottom w:val="single" w:sz="4" w:space="0" w:color="auto"/>
              <w:right w:val="single" w:sz="4" w:space="0" w:color="auto"/>
            </w:tcBorders>
          </w:tcPr>
          <w:p w:rsidR="0059036B" w:rsidRPr="00B200ED"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B200ED">
              <w:rPr>
                <w:rFonts w:ascii="Times New Roman" w:hAnsi="Times New Roman"/>
                <w:sz w:val="28"/>
                <w:szCs w:val="28"/>
              </w:rPr>
              <w:t>Общий объем финансирования (выд</w:t>
            </w:r>
            <w:r>
              <w:rPr>
                <w:rFonts w:ascii="Times New Roman" w:hAnsi="Times New Roman"/>
                <w:sz w:val="28"/>
                <w:szCs w:val="28"/>
              </w:rPr>
              <w:t>елено/потребность) -0/79,02 млн</w:t>
            </w:r>
            <w:r w:rsidRPr="00B200ED">
              <w:rPr>
                <w:rFonts w:ascii="Times New Roman" w:hAnsi="Times New Roman"/>
                <w:sz w:val="28"/>
                <w:szCs w:val="28"/>
              </w:rPr>
              <w:t xml:space="preserve"> руб. </w:t>
            </w:r>
          </w:p>
          <w:p w:rsidR="0059036B" w:rsidRPr="00B200ED"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200ED">
              <w:rPr>
                <w:rFonts w:ascii="Times New Roman" w:hAnsi="Times New Roman"/>
                <w:sz w:val="28"/>
                <w:szCs w:val="28"/>
              </w:rPr>
              <w:t>С</w:t>
            </w:r>
            <w:r>
              <w:rPr>
                <w:rFonts w:ascii="Times New Roman" w:hAnsi="Times New Roman"/>
                <w:sz w:val="28"/>
                <w:szCs w:val="28"/>
              </w:rPr>
              <w:t xml:space="preserve">редства городского бюджета (млн </w:t>
            </w:r>
            <w:r w:rsidRPr="00B200ED">
              <w:rPr>
                <w:rFonts w:ascii="Times New Roman" w:hAnsi="Times New Roman"/>
                <w:sz w:val="28"/>
                <w:szCs w:val="28"/>
              </w:rPr>
              <w:t>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2310"/>
              <w:gridCol w:w="2410"/>
            </w:tblGrid>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Год реализации Программы</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Выделено в бюджете города</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Потребность в финансировании</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2025</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r>
                    <w:rPr>
                      <w:rFonts w:ascii="Times New Roman" w:hAnsi="Times New Roman"/>
                      <w:sz w:val="28"/>
                      <w:szCs w:val="28"/>
                    </w:rPr>
                    <w:t>,98</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5E7E7C"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27,44</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2026</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1,33</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5E7E7C"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39,14</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2027</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1,33</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5E7E7C"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12,44</w:t>
                  </w:r>
                </w:p>
              </w:tc>
            </w:tr>
            <w:tr w:rsidR="0059036B" w:rsidRPr="00B200ED" w:rsidTr="001303F1">
              <w:tc>
                <w:tcPr>
                  <w:tcW w:w="1795"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Итого</w:t>
                  </w:r>
                </w:p>
              </w:tc>
              <w:tc>
                <w:tcPr>
                  <w:tcW w:w="23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3,64</w:t>
                  </w:r>
                </w:p>
              </w:tc>
              <w:tc>
                <w:tcPr>
                  <w:tcW w:w="2410"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fldChar w:fldCharType="begin"/>
                  </w:r>
                  <w:r w:rsidRPr="00B200ED">
                    <w:rPr>
                      <w:rFonts w:ascii="Times New Roman" w:hAnsi="Times New Roman"/>
                      <w:sz w:val="28"/>
                      <w:szCs w:val="28"/>
                    </w:rPr>
                    <w:instrText xml:space="preserve"> =SUM(ABOVE) </w:instrText>
                  </w:r>
                  <w:r w:rsidRPr="00B200ED">
                    <w:rPr>
                      <w:rFonts w:ascii="Times New Roman" w:hAnsi="Times New Roman"/>
                      <w:sz w:val="28"/>
                      <w:szCs w:val="28"/>
                    </w:rPr>
                    <w:fldChar w:fldCharType="separate"/>
                  </w:r>
                  <w:r w:rsidRPr="00B200ED">
                    <w:rPr>
                      <w:rFonts w:ascii="Times New Roman" w:hAnsi="Times New Roman"/>
                      <w:noProof/>
                      <w:sz w:val="28"/>
                      <w:szCs w:val="28"/>
                    </w:rPr>
                    <w:t>79,02</w:t>
                  </w:r>
                  <w:r w:rsidRPr="00B200ED">
                    <w:rPr>
                      <w:rFonts w:ascii="Times New Roman" w:hAnsi="Times New Roman"/>
                      <w:sz w:val="28"/>
                      <w:szCs w:val="28"/>
                    </w:rPr>
                    <w:fldChar w:fldCharType="end"/>
                  </w:r>
                </w:p>
              </w:tc>
            </w:tr>
          </w:tbl>
          <w:p w:rsidR="0059036B" w:rsidRPr="007538FE" w:rsidRDefault="0059036B" w:rsidP="001303F1">
            <w:pPr>
              <w:spacing w:after="0" w:line="240" w:lineRule="auto"/>
              <w:rPr>
                <w:rFonts w:ascii="Times New Roman" w:hAnsi="Times New Roman"/>
                <w:sz w:val="28"/>
                <w:szCs w:val="28"/>
              </w:rPr>
            </w:pPr>
          </w:p>
        </w:tc>
      </w:tr>
      <w:tr w:rsidR="0059036B" w:rsidRPr="007538FE" w:rsidTr="001303F1">
        <w:tc>
          <w:tcPr>
            <w:tcW w:w="1156"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spacing w:after="0" w:line="240" w:lineRule="auto"/>
              <w:rPr>
                <w:rFonts w:ascii="Times New Roman" w:hAnsi="Times New Roman"/>
                <w:sz w:val="28"/>
                <w:szCs w:val="28"/>
              </w:rPr>
            </w:pPr>
            <w:r w:rsidRPr="007538FE">
              <w:rPr>
                <w:rFonts w:ascii="Times New Roman" w:hAnsi="Times New Roman"/>
                <w:sz w:val="28"/>
                <w:szCs w:val="28"/>
              </w:rPr>
              <w:t>Основные</w:t>
            </w:r>
            <w:r>
              <w:rPr>
                <w:rFonts w:ascii="Times New Roman" w:hAnsi="Times New Roman"/>
                <w:sz w:val="28"/>
                <w:szCs w:val="28"/>
              </w:rPr>
              <w:t xml:space="preserve"> </w:t>
            </w:r>
            <w:r w:rsidRPr="007538FE">
              <w:rPr>
                <w:rFonts w:ascii="Times New Roman" w:hAnsi="Times New Roman"/>
                <w:sz w:val="28"/>
                <w:szCs w:val="28"/>
              </w:rPr>
              <w:t>ожидаемые результаты реализации Программы</w:t>
            </w:r>
          </w:p>
        </w:tc>
        <w:tc>
          <w:tcPr>
            <w:tcW w:w="3844" w:type="pct"/>
            <w:tcBorders>
              <w:top w:val="single" w:sz="4" w:space="0" w:color="auto"/>
              <w:left w:val="single" w:sz="4" w:space="0" w:color="auto"/>
              <w:bottom w:val="single" w:sz="4" w:space="0" w:color="auto"/>
              <w:right w:val="single" w:sz="4" w:space="0" w:color="auto"/>
            </w:tcBorders>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создание современной материально-технической базы для организации ярмарок (в т.ч. по изготовлению и эксплуатации стилизованных торговых мест при проведении городских мероприятий, в местах отдыха) - не менее 55 торговых объектов в 202</w:t>
            </w:r>
            <w:r>
              <w:rPr>
                <w:rFonts w:ascii="Times New Roman" w:hAnsi="Times New Roman"/>
                <w:sz w:val="28"/>
                <w:szCs w:val="28"/>
              </w:rPr>
              <w:t>6</w:t>
            </w:r>
            <w:r w:rsidRPr="007538FE">
              <w:rPr>
                <w:rFonts w:ascii="Times New Roman" w:hAnsi="Times New Roman"/>
                <w:sz w:val="28"/>
                <w:szCs w:val="28"/>
              </w:rPr>
              <w:t xml:space="preserve"> году;</w:t>
            </w:r>
          </w:p>
          <w:p w:rsidR="0059036B"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7538FE">
              <w:rPr>
                <w:rFonts w:ascii="Times New Roman" w:hAnsi="Times New Roman"/>
                <w:sz w:val="28"/>
                <w:szCs w:val="28"/>
              </w:rPr>
              <w:t xml:space="preserve">- создание розничного рынка на 60 торговых мест в 2027 году </w:t>
            </w:r>
            <w:r w:rsidRPr="007538FE">
              <w:rPr>
                <w:rFonts w:ascii="Times New Roman" w:hAnsi="Times New Roman"/>
                <w:sz w:val="27"/>
                <w:szCs w:val="27"/>
              </w:rPr>
              <w:t>(</w:t>
            </w:r>
            <w:r w:rsidRPr="007538FE">
              <w:rPr>
                <w:rFonts w:ascii="Times New Roman" w:hAnsi="Times New Roman"/>
                <w:sz w:val="28"/>
                <w:szCs w:val="28"/>
              </w:rPr>
              <w:t>при включении объекта в План организации розничных рынков на территории Ярославской области, утвержденный постановлением Администрации Ярославской области от 26.03.2</w:t>
            </w:r>
            <w:r>
              <w:rPr>
                <w:rFonts w:ascii="Times New Roman" w:hAnsi="Times New Roman"/>
                <w:sz w:val="28"/>
                <w:szCs w:val="28"/>
              </w:rPr>
              <w:t>007 № 79-а и наличии инвестора);</w:t>
            </w:r>
          </w:p>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функционирование муниципального учреждения по развитию ярмарочно-выставочной деятельности</w:t>
            </w:r>
          </w:p>
        </w:tc>
      </w:tr>
    </w:tbl>
    <w:p w:rsidR="0059036B" w:rsidRDefault="0059036B" w:rsidP="0059036B">
      <w:pPr>
        <w:keepNext/>
        <w:keepLines/>
        <w:shd w:val="clear" w:color="auto" w:fill="FFFFFF"/>
        <w:spacing w:after="0" w:line="240" w:lineRule="auto"/>
        <w:jc w:val="center"/>
        <w:rPr>
          <w:rFonts w:ascii="Times New Roman" w:hAnsi="Times New Roman"/>
          <w:bCs/>
          <w:sz w:val="10"/>
          <w:szCs w:val="10"/>
        </w:rPr>
      </w:pPr>
    </w:p>
    <w:p w:rsidR="0059036B" w:rsidRDefault="0059036B" w:rsidP="0059036B">
      <w:pPr>
        <w:jc w:val="center"/>
        <w:rPr>
          <w:rFonts w:ascii="Times New Roman" w:hAnsi="Times New Roman"/>
          <w:sz w:val="28"/>
          <w:szCs w:val="28"/>
        </w:rPr>
      </w:pPr>
      <w:r>
        <w:rPr>
          <w:rFonts w:ascii="Times New Roman" w:hAnsi="Times New Roman"/>
          <w:bCs/>
          <w:sz w:val="10"/>
          <w:szCs w:val="10"/>
        </w:rPr>
        <w:br w:type="page"/>
      </w:r>
      <w:r>
        <w:rPr>
          <w:rFonts w:ascii="Times New Roman" w:hAnsi="Times New Roman"/>
          <w:bCs/>
          <w:sz w:val="28"/>
          <w:szCs w:val="28"/>
        </w:rPr>
        <w:lastRenderedPageBreak/>
        <w:t>5</w:t>
      </w:r>
      <w:r w:rsidRPr="00EC0CEE">
        <w:rPr>
          <w:rFonts w:ascii="Times New Roman" w:hAnsi="Times New Roman"/>
          <w:bCs/>
          <w:sz w:val="28"/>
          <w:szCs w:val="28"/>
        </w:rPr>
        <w:t>.2</w:t>
      </w:r>
      <w:r w:rsidRPr="007538FE">
        <w:rPr>
          <w:rFonts w:ascii="Times New Roman" w:hAnsi="Times New Roman"/>
          <w:bCs/>
          <w:sz w:val="28"/>
          <w:szCs w:val="28"/>
        </w:rPr>
        <w:t>. Анализ существующей ситуации и оценка проблемы, решение которой осуществляет</w:t>
      </w:r>
      <w:r>
        <w:rPr>
          <w:rFonts w:ascii="Times New Roman" w:hAnsi="Times New Roman"/>
          <w:bCs/>
          <w:sz w:val="28"/>
          <w:szCs w:val="28"/>
        </w:rPr>
        <w:t xml:space="preserve">ся путем реализации </w:t>
      </w:r>
      <w:r>
        <w:rPr>
          <w:rFonts w:ascii="Times New Roman" w:hAnsi="Times New Roman"/>
          <w:sz w:val="28"/>
          <w:szCs w:val="28"/>
        </w:rPr>
        <w:t>ВЦП</w:t>
      </w:r>
    </w:p>
    <w:p w:rsidR="0059036B" w:rsidRPr="00D4268F" w:rsidRDefault="0059036B" w:rsidP="0059036B">
      <w:pPr>
        <w:spacing w:after="0"/>
        <w:ind w:firstLine="708"/>
        <w:jc w:val="both"/>
        <w:rPr>
          <w:rFonts w:ascii="Times New Roman" w:eastAsia="Calibri" w:hAnsi="Times New Roman"/>
          <w:color w:val="000000"/>
          <w:sz w:val="28"/>
          <w:szCs w:val="28"/>
        </w:rPr>
      </w:pPr>
      <w:r w:rsidRPr="00D4268F">
        <w:rPr>
          <w:rFonts w:ascii="Times New Roman" w:eastAsia="Calibri" w:hAnsi="Times New Roman"/>
          <w:color w:val="000000"/>
          <w:sz w:val="28"/>
          <w:szCs w:val="28"/>
        </w:rPr>
        <w:t>В настоящее время Администрация городского округа город Рыбинск Ярославской области, как организатор ярмарок, не имеет материально-технической базы в данном сегменте деятельности.</w:t>
      </w:r>
    </w:p>
    <w:p w:rsidR="0059036B" w:rsidRPr="00D4268F" w:rsidRDefault="0059036B" w:rsidP="0059036B">
      <w:pPr>
        <w:autoSpaceDE w:val="0"/>
        <w:autoSpaceDN w:val="0"/>
        <w:adjustRightInd w:val="0"/>
        <w:spacing w:after="0" w:line="240" w:lineRule="auto"/>
        <w:ind w:firstLine="708"/>
        <w:jc w:val="both"/>
        <w:rPr>
          <w:rFonts w:ascii="Times New Roman" w:eastAsia="Calibri" w:hAnsi="Times New Roman"/>
          <w:color w:val="000000"/>
          <w:sz w:val="28"/>
          <w:szCs w:val="28"/>
        </w:rPr>
      </w:pPr>
      <w:r w:rsidRPr="00D4268F">
        <w:rPr>
          <w:rFonts w:ascii="Times New Roman" w:eastAsia="Calibri" w:hAnsi="Times New Roman"/>
          <w:color w:val="000000"/>
          <w:sz w:val="28"/>
          <w:szCs w:val="28"/>
        </w:rPr>
        <w:t xml:space="preserve">Для организации ярмарок </w:t>
      </w:r>
      <w:r>
        <w:rPr>
          <w:rFonts w:ascii="Times New Roman" w:eastAsia="Calibri" w:hAnsi="Times New Roman"/>
          <w:color w:val="000000"/>
          <w:sz w:val="28"/>
          <w:szCs w:val="28"/>
        </w:rPr>
        <w:t xml:space="preserve">в городе не хватает </w:t>
      </w:r>
      <w:r w:rsidRPr="00D4268F">
        <w:rPr>
          <w:rFonts w:ascii="Times New Roman" w:eastAsia="Calibri" w:hAnsi="Times New Roman"/>
          <w:color w:val="000000"/>
          <w:sz w:val="28"/>
          <w:szCs w:val="28"/>
        </w:rPr>
        <w:t xml:space="preserve"> современных торговых объектов и обор</w:t>
      </w:r>
      <w:r>
        <w:rPr>
          <w:rFonts w:ascii="Times New Roman" w:eastAsia="Calibri" w:hAnsi="Times New Roman"/>
          <w:color w:val="000000"/>
          <w:sz w:val="28"/>
          <w:szCs w:val="28"/>
        </w:rPr>
        <w:t>удования единого внешнего вида -</w:t>
      </w:r>
      <w:r w:rsidRPr="00D4268F">
        <w:rPr>
          <w:rFonts w:ascii="Times New Roman" w:eastAsia="Calibri" w:hAnsi="Times New Roman"/>
          <w:color w:val="000000"/>
          <w:sz w:val="28"/>
          <w:szCs w:val="28"/>
        </w:rPr>
        <w:t xml:space="preserve"> стилизованных </w:t>
      </w:r>
      <w:r>
        <w:rPr>
          <w:rFonts w:ascii="Times New Roman" w:eastAsia="Calibri" w:hAnsi="Times New Roman"/>
          <w:color w:val="000000"/>
          <w:sz w:val="28"/>
          <w:szCs w:val="28"/>
        </w:rPr>
        <w:t xml:space="preserve"> </w:t>
      </w:r>
      <w:r w:rsidRPr="00D4268F">
        <w:rPr>
          <w:rFonts w:ascii="Times New Roman" w:eastAsia="Calibri" w:hAnsi="Times New Roman"/>
          <w:color w:val="000000"/>
          <w:sz w:val="28"/>
          <w:szCs w:val="28"/>
        </w:rPr>
        <w:t>киосков, палаток, тентовых шатров, тележек, другого оборудования. Это приводит к недостаточному уровню качества обслуживания населения на ярмарках, в том числе при проведении городских мероприятий, узкой представленности ассортимента реализуемых товаров.</w:t>
      </w:r>
    </w:p>
    <w:p w:rsidR="0059036B" w:rsidRPr="00D4268F" w:rsidRDefault="0059036B" w:rsidP="0059036B">
      <w:pPr>
        <w:spacing w:after="0" w:line="240" w:lineRule="auto"/>
        <w:ind w:firstLine="709"/>
        <w:jc w:val="both"/>
        <w:rPr>
          <w:rFonts w:ascii="Times New Roman" w:hAnsi="Times New Roman"/>
          <w:sz w:val="28"/>
          <w:szCs w:val="28"/>
        </w:rPr>
      </w:pPr>
      <w:r w:rsidRPr="00D4268F">
        <w:rPr>
          <w:rFonts w:ascii="Times New Roman" w:eastAsia="Calibri" w:hAnsi="Times New Roman"/>
          <w:color w:val="000000"/>
          <w:sz w:val="28"/>
          <w:szCs w:val="28"/>
        </w:rPr>
        <w:t xml:space="preserve">За последний период в городе ежегодно увеличивается поток туристов. У городского причала недостаточно мест для торговли сувенирной продукцией, продукцией местных товаропроизводителей, нет зоны фудкорта. Недостаточно торговой инфраструктуры в парковых зонах, на Волжской набережной. </w:t>
      </w:r>
      <w:r w:rsidRPr="00D4268F">
        <w:rPr>
          <w:rFonts w:ascii="Times New Roman" w:hAnsi="Times New Roman"/>
          <w:sz w:val="28"/>
          <w:szCs w:val="28"/>
        </w:rPr>
        <w:t>В городе отсутствуют оборудованные площадки в местах отдыха у воды.</w:t>
      </w:r>
    </w:p>
    <w:p w:rsidR="0059036B" w:rsidRDefault="0059036B" w:rsidP="0059036B">
      <w:pPr>
        <w:spacing w:after="0" w:line="240" w:lineRule="auto"/>
        <w:ind w:firstLine="709"/>
        <w:jc w:val="both"/>
        <w:rPr>
          <w:rFonts w:ascii="Times New Roman" w:hAnsi="Times New Roman"/>
          <w:sz w:val="28"/>
          <w:szCs w:val="28"/>
        </w:rPr>
      </w:pPr>
      <w:r w:rsidRPr="00D4268F">
        <w:rPr>
          <w:rFonts w:ascii="Times New Roman" w:hAnsi="Times New Roman"/>
          <w:sz w:val="28"/>
          <w:szCs w:val="28"/>
        </w:rPr>
        <w:t>Наполнение передвижными торговыми точками ярмарок в местах отдыха, в частности – на территории Волжского парка, зависит от возможности подключения к ним электроэнергии. В городе отсутствует организация, обеспечивающая на системной основе, клиентоориентированно и юридически грамотно, возмездный доступ к точкам подключения электроэнергии</w:t>
      </w:r>
      <w:r>
        <w:rPr>
          <w:rFonts w:ascii="Times New Roman" w:hAnsi="Times New Roman"/>
          <w:sz w:val="28"/>
          <w:szCs w:val="28"/>
        </w:rPr>
        <w:t xml:space="preserve"> передвижных торговых объектов.</w:t>
      </w:r>
    </w:p>
    <w:p w:rsidR="0059036B" w:rsidRDefault="0059036B" w:rsidP="0059036B">
      <w:pPr>
        <w:spacing w:after="0" w:line="240" w:lineRule="auto"/>
        <w:ind w:firstLine="709"/>
        <w:jc w:val="both"/>
        <w:rPr>
          <w:rFonts w:ascii="Times New Roman" w:eastAsia="Calibri" w:hAnsi="Times New Roman"/>
          <w:color w:val="000000"/>
          <w:sz w:val="28"/>
          <w:szCs w:val="28"/>
        </w:rPr>
      </w:pPr>
      <w:r w:rsidRPr="00D4268F">
        <w:rPr>
          <w:rFonts w:ascii="Times New Roman" w:eastAsia="Calibri" w:hAnsi="Times New Roman"/>
          <w:color w:val="000000"/>
          <w:sz w:val="28"/>
          <w:szCs w:val="28"/>
        </w:rPr>
        <w:t>Для организации новогодних праздников, ярмарок при проведении городских мероприятий - «День города», «Масленица», «9 Мая», «День купца» и других, недостаточно стилизованных ярмарочных мест единого внешнего вида, что снижает качество проведения мероприятий.</w:t>
      </w:r>
    </w:p>
    <w:p w:rsidR="0059036B" w:rsidRDefault="0059036B" w:rsidP="0059036B">
      <w:pPr>
        <w:spacing w:after="0" w:line="240" w:lineRule="auto"/>
        <w:ind w:firstLine="708"/>
        <w:jc w:val="both"/>
        <w:rPr>
          <w:rFonts w:ascii="Times New Roman" w:hAnsi="Times New Roman"/>
          <w:color w:val="000000"/>
          <w:sz w:val="28"/>
          <w:szCs w:val="28"/>
        </w:rPr>
      </w:pPr>
      <w:r w:rsidRPr="00D4268F">
        <w:rPr>
          <w:rFonts w:ascii="Times New Roman" w:hAnsi="Times New Roman"/>
          <w:color w:val="000000"/>
          <w:sz w:val="28"/>
          <w:szCs w:val="28"/>
        </w:rPr>
        <w:t>В городе Рыбинске нет ни одного рынка, отвечающего по материально-технической базе, культуре обслуживания современным форматам торговли.  Между тем, розничные рынки занимают особое место в системе торгового обслуживания населения. На рынки приходятся значительные объемы реализации свежих скоропортящихся пищевых продуктов, уровень потребления которых отстает от рекомендуемых рациональных норм, отвечающих современным требованиям здорового питания. Спрос населения на эт</w:t>
      </w:r>
      <w:r>
        <w:rPr>
          <w:rFonts w:ascii="Times New Roman" w:hAnsi="Times New Roman"/>
          <w:color w:val="000000"/>
          <w:sz w:val="28"/>
          <w:szCs w:val="28"/>
        </w:rPr>
        <w:t xml:space="preserve">от вид торговли увеличивается. </w:t>
      </w:r>
    </w:p>
    <w:p w:rsidR="0059036B" w:rsidRDefault="0059036B" w:rsidP="0059036B">
      <w:pPr>
        <w:spacing w:after="0" w:line="240" w:lineRule="auto"/>
        <w:ind w:firstLine="708"/>
        <w:jc w:val="both"/>
        <w:rPr>
          <w:rFonts w:ascii="Times New Roman" w:hAnsi="Times New Roman"/>
          <w:color w:val="000000"/>
          <w:sz w:val="28"/>
          <w:szCs w:val="28"/>
        </w:rPr>
      </w:pPr>
      <w:r w:rsidRPr="00D4268F">
        <w:rPr>
          <w:rFonts w:ascii="Times New Roman" w:hAnsi="Times New Roman"/>
          <w:color w:val="000000"/>
          <w:sz w:val="28"/>
          <w:szCs w:val="28"/>
        </w:rPr>
        <w:t>Стро</w:t>
      </w:r>
      <w:r>
        <w:rPr>
          <w:rFonts w:ascii="Times New Roman" w:hAnsi="Times New Roman"/>
          <w:color w:val="000000"/>
          <w:sz w:val="28"/>
          <w:szCs w:val="28"/>
        </w:rPr>
        <w:t xml:space="preserve">ительство розничного рынка может быть </w:t>
      </w:r>
      <w:r w:rsidRPr="00D4268F">
        <w:rPr>
          <w:rFonts w:ascii="Times New Roman" w:hAnsi="Times New Roman"/>
          <w:color w:val="000000"/>
          <w:sz w:val="28"/>
          <w:szCs w:val="28"/>
        </w:rPr>
        <w:t xml:space="preserve"> инициировано при включении объекта в План организации розничных рынков на территории Ярославской области, утвержденный постановлением Администрации Ярославской области от 26.03.2007 № 79-а «Об утверждении документов, регулирующих организацию и деятельность розничных рынков на территории Ярославской области» (далее по тексту -  План рынков на территории Ярославской области).</w:t>
      </w:r>
    </w:p>
    <w:p w:rsidR="0059036B" w:rsidRPr="00D4268F" w:rsidRDefault="0059036B" w:rsidP="0059036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По данному направлению деятельности  требуется целенаправленная работа с частным бизнесом. </w:t>
      </w:r>
    </w:p>
    <w:p w:rsidR="0059036B" w:rsidRPr="00D4268F" w:rsidRDefault="0059036B" w:rsidP="0059036B">
      <w:pPr>
        <w:spacing w:after="0" w:line="240" w:lineRule="auto"/>
        <w:ind w:firstLine="708"/>
        <w:jc w:val="both"/>
        <w:rPr>
          <w:rFonts w:ascii="Times New Roman" w:hAnsi="Times New Roman"/>
          <w:color w:val="000000"/>
          <w:sz w:val="28"/>
          <w:szCs w:val="28"/>
        </w:rPr>
      </w:pPr>
      <w:r w:rsidRPr="00D4268F">
        <w:rPr>
          <w:rFonts w:ascii="Times New Roman" w:hAnsi="Times New Roman"/>
          <w:color w:val="000000"/>
          <w:sz w:val="28"/>
          <w:szCs w:val="28"/>
        </w:rPr>
        <w:t xml:space="preserve">На современных рынках и качественных ярмарочных площадках представляется широкий ассортимент продукции, в том числе уникальной и аутентичной, которую невозможно купить в торговых сетях. </w:t>
      </w:r>
    </w:p>
    <w:p w:rsidR="0059036B" w:rsidRDefault="0059036B" w:rsidP="0059036B">
      <w:pPr>
        <w:spacing w:after="0" w:line="240" w:lineRule="auto"/>
        <w:ind w:firstLine="708"/>
        <w:jc w:val="both"/>
        <w:rPr>
          <w:rFonts w:ascii="Times New Roman" w:eastAsia="Calibri" w:hAnsi="Times New Roman"/>
          <w:sz w:val="28"/>
          <w:szCs w:val="28"/>
        </w:rPr>
      </w:pPr>
      <w:r w:rsidRPr="00D4268F">
        <w:rPr>
          <w:rFonts w:ascii="Times New Roman" w:eastAsia="Calibri" w:hAnsi="Times New Roman"/>
          <w:color w:val="000000"/>
          <w:sz w:val="28"/>
          <w:szCs w:val="28"/>
        </w:rPr>
        <w:t xml:space="preserve">В целях развития рыночной и ярмарочной торговли необходимо расширение круга организаторов с предоставлением </w:t>
      </w:r>
      <w:r>
        <w:rPr>
          <w:rFonts w:ascii="Times New Roman" w:eastAsia="Calibri" w:hAnsi="Times New Roman"/>
          <w:color w:val="000000"/>
          <w:sz w:val="28"/>
          <w:szCs w:val="28"/>
        </w:rPr>
        <w:t xml:space="preserve"> субсидии на обеспечение</w:t>
      </w:r>
      <w:r w:rsidRPr="00D4268F">
        <w:rPr>
          <w:rFonts w:ascii="Times New Roman" w:eastAsia="Calibri" w:hAnsi="Times New Roman"/>
          <w:color w:val="000000"/>
          <w:sz w:val="28"/>
          <w:szCs w:val="28"/>
        </w:rPr>
        <w:t xml:space="preserve"> финансовых затрат, связанных с организацией создания и обслуживанием инфраструктуры </w:t>
      </w:r>
      <w:r w:rsidRPr="00D4268F">
        <w:rPr>
          <w:rFonts w:ascii="Times New Roman" w:eastAsia="Calibri" w:hAnsi="Times New Roman"/>
          <w:color w:val="000000"/>
          <w:sz w:val="28"/>
          <w:szCs w:val="28"/>
        </w:rPr>
        <w:lastRenderedPageBreak/>
        <w:t>рынков (ярмарок), мест отдыха в рамках муниципального задания и субсидии на иные цели в соответствии с действующим законодательством.</w:t>
      </w:r>
    </w:p>
    <w:p w:rsidR="0059036B" w:rsidRDefault="0059036B" w:rsidP="0059036B">
      <w:pPr>
        <w:spacing w:after="0" w:line="240" w:lineRule="auto"/>
        <w:ind w:firstLine="708"/>
        <w:jc w:val="both"/>
        <w:rPr>
          <w:rFonts w:ascii="Times New Roman" w:hAnsi="Times New Roman"/>
          <w:sz w:val="28"/>
          <w:szCs w:val="28"/>
        </w:rPr>
      </w:pPr>
      <w:r>
        <w:rPr>
          <w:rFonts w:ascii="Times New Roman" w:hAnsi="Times New Roman" w:cs="Calibri"/>
          <w:sz w:val="28"/>
          <w:szCs w:val="28"/>
        </w:rPr>
        <w:t xml:space="preserve">Для выполнения поставленных  задач создано </w:t>
      </w:r>
      <w:r>
        <w:rPr>
          <w:rFonts w:ascii="Times New Roman" w:hAnsi="Times New Roman"/>
          <w:sz w:val="28"/>
          <w:szCs w:val="28"/>
        </w:rPr>
        <w:t>МБУ ГОГР ЯО «ЯВК», основными видами деятельности которого являются:</w:t>
      </w:r>
    </w:p>
    <w:p w:rsidR="0059036B" w:rsidRDefault="0059036B" w:rsidP="0059036B">
      <w:pPr>
        <w:spacing w:after="0" w:line="240" w:lineRule="auto"/>
        <w:ind w:firstLine="708"/>
        <w:jc w:val="both"/>
        <w:rPr>
          <w:rFonts w:ascii="Times New Roman" w:hAnsi="Times New Roman"/>
          <w:sz w:val="28"/>
          <w:szCs w:val="28"/>
        </w:rPr>
      </w:pPr>
      <w:r>
        <w:rPr>
          <w:rFonts w:ascii="Times New Roman" w:hAnsi="Times New Roman"/>
          <w:sz w:val="28"/>
          <w:szCs w:val="28"/>
        </w:rPr>
        <w:t>- организация и проведение общественно-значимых мероприятий (ярмарок);</w:t>
      </w:r>
    </w:p>
    <w:p w:rsidR="0059036B" w:rsidRDefault="0059036B" w:rsidP="0059036B">
      <w:pPr>
        <w:spacing w:after="0" w:line="240" w:lineRule="auto"/>
        <w:ind w:firstLine="708"/>
        <w:jc w:val="both"/>
        <w:rPr>
          <w:rFonts w:ascii="Times New Roman" w:hAnsi="Times New Roman"/>
          <w:sz w:val="28"/>
          <w:szCs w:val="28"/>
        </w:rPr>
      </w:pPr>
      <w:r>
        <w:rPr>
          <w:rFonts w:ascii="Times New Roman" w:hAnsi="Times New Roman"/>
          <w:sz w:val="28"/>
          <w:szCs w:val="28"/>
        </w:rPr>
        <w:t>- организация розничных рынков;</w:t>
      </w:r>
    </w:p>
    <w:p w:rsidR="0059036B" w:rsidRDefault="0059036B" w:rsidP="0059036B">
      <w:pPr>
        <w:spacing w:after="0" w:line="240" w:lineRule="auto"/>
        <w:ind w:firstLine="708"/>
        <w:jc w:val="both"/>
        <w:rPr>
          <w:rFonts w:ascii="Times New Roman" w:hAnsi="Times New Roman"/>
          <w:sz w:val="28"/>
          <w:szCs w:val="28"/>
        </w:rPr>
      </w:pPr>
      <w:r>
        <w:rPr>
          <w:rFonts w:ascii="Times New Roman" w:hAnsi="Times New Roman"/>
          <w:sz w:val="28"/>
          <w:szCs w:val="28"/>
        </w:rPr>
        <w:t>- создание условий для массового отдыха жителей города;</w:t>
      </w:r>
    </w:p>
    <w:p w:rsidR="0059036B" w:rsidRDefault="0059036B" w:rsidP="0059036B">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-организация и обеспечение социально-экономического развития закрепленных территорий на основе их благоустройства  и предоставления услуг субъектами предпринимательской деятельности; </w:t>
      </w:r>
    </w:p>
    <w:p w:rsidR="0059036B" w:rsidRDefault="0059036B" w:rsidP="0059036B">
      <w:pPr>
        <w:spacing w:after="0" w:line="240" w:lineRule="auto"/>
        <w:ind w:firstLine="708"/>
        <w:jc w:val="both"/>
        <w:rPr>
          <w:rFonts w:ascii="Times New Roman" w:hAnsi="Times New Roman"/>
          <w:sz w:val="28"/>
          <w:szCs w:val="28"/>
        </w:rPr>
      </w:pPr>
      <w:r>
        <w:rPr>
          <w:rFonts w:ascii="Times New Roman" w:hAnsi="Times New Roman"/>
          <w:sz w:val="28"/>
          <w:szCs w:val="28"/>
        </w:rPr>
        <w:t>- организация и проведение тематических фестивалей.</w:t>
      </w:r>
    </w:p>
    <w:p w:rsidR="0059036B" w:rsidRDefault="0059036B" w:rsidP="0059036B">
      <w:pPr>
        <w:shd w:val="clear" w:color="auto" w:fill="FFFFFF"/>
        <w:spacing w:after="0" w:line="240" w:lineRule="auto"/>
        <w:jc w:val="center"/>
        <w:rPr>
          <w:rFonts w:ascii="Times New Roman" w:hAnsi="Times New Roman"/>
          <w:bCs/>
          <w:sz w:val="28"/>
          <w:szCs w:val="28"/>
        </w:rPr>
      </w:pPr>
    </w:p>
    <w:p w:rsidR="0059036B" w:rsidRPr="007538FE" w:rsidRDefault="0059036B" w:rsidP="0059036B">
      <w:pPr>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5.3</w:t>
      </w:r>
      <w:r w:rsidRPr="007538FE">
        <w:rPr>
          <w:rFonts w:ascii="Times New Roman" w:hAnsi="Times New Roman"/>
          <w:bCs/>
          <w:sz w:val="28"/>
          <w:szCs w:val="28"/>
        </w:rPr>
        <w:t>. Цель, задачи и о</w:t>
      </w:r>
      <w:r>
        <w:rPr>
          <w:rFonts w:ascii="Times New Roman" w:hAnsi="Times New Roman"/>
          <w:bCs/>
          <w:sz w:val="28"/>
          <w:szCs w:val="28"/>
        </w:rPr>
        <w:t xml:space="preserve">жидаемые результаты реализации </w:t>
      </w:r>
      <w:r>
        <w:rPr>
          <w:rFonts w:ascii="Times New Roman" w:hAnsi="Times New Roman"/>
          <w:sz w:val="28"/>
          <w:szCs w:val="28"/>
        </w:rPr>
        <w:t>ВЦП</w:t>
      </w:r>
    </w:p>
    <w:p w:rsidR="0059036B" w:rsidRPr="007538FE" w:rsidRDefault="0059036B" w:rsidP="0059036B">
      <w:pPr>
        <w:shd w:val="clear" w:color="auto" w:fill="FFFFFF"/>
        <w:spacing w:after="0" w:line="240" w:lineRule="auto"/>
        <w:jc w:val="center"/>
        <w:rPr>
          <w:rFonts w:ascii="Times New Roman" w:hAnsi="Times New Roman"/>
          <w:sz w:val="12"/>
          <w:szCs w:val="28"/>
        </w:rPr>
      </w:pPr>
    </w:p>
    <w:p w:rsidR="0059036B" w:rsidRDefault="0059036B" w:rsidP="0059036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Цель подпрограммы</w:t>
      </w:r>
      <w:r w:rsidRPr="007538FE">
        <w:rPr>
          <w:rFonts w:ascii="Times New Roman" w:hAnsi="Times New Roman"/>
          <w:sz w:val="28"/>
          <w:szCs w:val="28"/>
        </w:rPr>
        <w:t xml:space="preserve">: Создание условий для обеспечения жителей городского округа город Рыбинск </w:t>
      </w:r>
      <w:r>
        <w:rPr>
          <w:rFonts w:ascii="Times New Roman" w:hAnsi="Times New Roman"/>
          <w:sz w:val="28"/>
          <w:szCs w:val="28"/>
        </w:rPr>
        <w:t xml:space="preserve"> </w:t>
      </w:r>
      <w:r w:rsidRPr="007538FE">
        <w:rPr>
          <w:rFonts w:ascii="Times New Roman" w:hAnsi="Times New Roman"/>
          <w:sz w:val="28"/>
          <w:szCs w:val="28"/>
        </w:rPr>
        <w:t>Ярославской области услугами торговли, расширения рынка сельскохозяйственной продукции, сырья и продовольствия.</w:t>
      </w:r>
    </w:p>
    <w:p w:rsidR="0059036B" w:rsidRPr="007538FE" w:rsidRDefault="0059036B" w:rsidP="0059036B">
      <w:pPr>
        <w:shd w:val="clear" w:color="auto" w:fill="FFFFFF"/>
        <w:spacing w:after="0" w:line="24" w:lineRule="auto"/>
        <w:rPr>
          <w:rFonts w:ascii="Times New Roman" w:hAnsi="Times New Roman"/>
          <w:sz w:val="28"/>
          <w:szCs w:val="28"/>
        </w:rPr>
      </w:pPr>
    </w:p>
    <w:tbl>
      <w:tblPr>
        <w:tblW w:w="4987" w:type="pct"/>
        <w:shd w:val="clear" w:color="auto" w:fill="FFFFFF"/>
        <w:tblCellMar>
          <w:left w:w="28" w:type="dxa"/>
          <w:right w:w="28" w:type="dxa"/>
        </w:tblCellMar>
        <w:tblLook w:val="04A0" w:firstRow="1" w:lastRow="0" w:firstColumn="1" w:lastColumn="0" w:noHBand="0" w:noVBand="1"/>
      </w:tblPr>
      <w:tblGrid>
        <w:gridCol w:w="733"/>
        <w:gridCol w:w="2558"/>
        <w:gridCol w:w="2505"/>
        <w:gridCol w:w="1472"/>
        <w:gridCol w:w="872"/>
        <w:gridCol w:w="1013"/>
        <w:gridCol w:w="1015"/>
      </w:tblGrid>
      <w:tr w:rsidR="0059036B" w:rsidRPr="007538FE" w:rsidTr="001303F1">
        <w:trPr>
          <w:cantSplit/>
          <w:trHeight w:val="276"/>
        </w:trPr>
        <w:tc>
          <w:tcPr>
            <w:tcW w:w="360" w:type="pct"/>
            <w:vMerge w:val="restart"/>
            <w:tcBorders>
              <w:top w:val="single" w:sz="4" w:space="0" w:color="auto"/>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№п/п</w:t>
            </w:r>
          </w:p>
        </w:tc>
        <w:tc>
          <w:tcPr>
            <w:tcW w:w="1258" w:type="pct"/>
            <w:vMerge w:val="restart"/>
            <w:tcBorders>
              <w:top w:val="single" w:sz="4" w:space="0" w:color="auto"/>
              <w:left w:val="single" w:sz="4" w:space="0" w:color="auto"/>
              <w:right w:val="single" w:sz="4" w:space="0" w:color="auto"/>
            </w:tcBorders>
            <w:shd w:val="clear" w:color="auto" w:fill="FFFFFF"/>
          </w:tcPr>
          <w:p w:rsidR="0059036B" w:rsidRPr="00B8356D" w:rsidRDefault="0059036B" w:rsidP="001303F1">
            <w:pPr>
              <w:shd w:val="clear" w:color="auto" w:fill="FFFFFF"/>
              <w:spacing w:after="0" w:line="240" w:lineRule="atLeast"/>
              <w:jc w:val="center"/>
              <w:rPr>
                <w:rFonts w:ascii="Times New Roman" w:hAnsi="Times New Roman"/>
                <w:sz w:val="24"/>
                <w:szCs w:val="24"/>
              </w:rPr>
            </w:pPr>
            <w:r w:rsidRPr="00B8356D">
              <w:rPr>
                <w:rFonts w:ascii="Times New Roman" w:hAnsi="Times New Roman"/>
                <w:sz w:val="24"/>
                <w:szCs w:val="24"/>
              </w:rPr>
              <w:t>Наименование задачи</w:t>
            </w:r>
          </w:p>
        </w:tc>
        <w:tc>
          <w:tcPr>
            <w:tcW w:w="3382" w:type="pct"/>
            <w:gridSpan w:val="5"/>
            <w:tcBorders>
              <w:top w:val="single" w:sz="4" w:space="0" w:color="auto"/>
              <w:bottom w:val="single" w:sz="4" w:space="0" w:color="auto"/>
              <w:right w:val="single" w:sz="4" w:space="0" w:color="auto"/>
            </w:tcBorders>
            <w:shd w:val="clear" w:color="auto" w:fill="auto"/>
          </w:tcPr>
          <w:p w:rsidR="0059036B" w:rsidRPr="00B8356D" w:rsidRDefault="0059036B" w:rsidP="001303F1">
            <w:pPr>
              <w:spacing w:after="0" w:line="240" w:lineRule="auto"/>
              <w:jc w:val="center"/>
              <w:rPr>
                <w:rFonts w:ascii="Times New Roman" w:hAnsi="Times New Roman"/>
                <w:sz w:val="24"/>
                <w:szCs w:val="24"/>
              </w:rPr>
            </w:pPr>
            <w:r w:rsidRPr="00B8356D">
              <w:rPr>
                <w:rFonts w:ascii="Times New Roman" w:hAnsi="Times New Roman"/>
                <w:sz w:val="24"/>
                <w:szCs w:val="24"/>
              </w:rPr>
              <w:t>Результат</w:t>
            </w:r>
          </w:p>
        </w:tc>
      </w:tr>
      <w:tr w:rsidR="0059036B" w:rsidRPr="007538FE" w:rsidTr="001303F1">
        <w:trPr>
          <w:cantSplit/>
          <w:trHeight w:val="20"/>
        </w:trPr>
        <w:tc>
          <w:tcPr>
            <w:tcW w:w="360" w:type="pct"/>
            <w:vMerge/>
            <w:tcBorders>
              <w:left w:val="single" w:sz="4" w:space="0" w:color="auto"/>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58" w:type="pct"/>
            <w:vMerge/>
            <w:tcBorders>
              <w:left w:val="single" w:sz="4" w:space="0" w:color="auto"/>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32"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 результата</w:t>
            </w:r>
          </w:p>
        </w:tc>
        <w:tc>
          <w:tcPr>
            <w:tcW w:w="724"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единица измерения</w:t>
            </w:r>
          </w:p>
        </w:tc>
        <w:tc>
          <w:tcPr>
            <w:tcW w:w="42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2025 г.</w:t>
            </w:r>
          </w:p>
        </w:tc>
        <w:tc>
          <w:tcPr>
            <w:tcW w:w="49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2026 г.</w:t>
            </w:r>
          </w:p>
        </w:tc>
        <w:tc>
          <w:tcPr>
            <w:tcW w:w="49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2027 г.</w:t>
            </w:r>
          </w:p>
        </w:tc>
      </w:tr>
      <w:tr w:rsidR="0059036B" w:rsidRPr="007538FE" w:rsidTr="001303F1">
        <w:trPr>
          <w:cantSplit/>
          <w:trHeight w:val="1152"/>
        </w:trPr>
        <w:tc>
          <w:tcPr>
            <w:tcW w:w="360" w:type="pct"/>
            <w:vMerge w:val="restart"/>
            <w:tcBorders>
              <w:top w:val="single" w:sz="4" w:space="0" w:color="auto"/>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1.</w:t>
            </w:r>
          </w:p>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58" w:type="pct"/>
            <w:vMerge w:val="restart"/>
            <w:tcBorders>
              <w:top w:val="single" w:sz="4" w:space="0" w:color="auto"/>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rPr>
                <w:rFonts w:ascii="Times New Roman" w:hAnsi="Times New Roman"/>
                <w:sz w:val="24"/>
                <w:szCs w:val="24"/>
              </w:rPr>
            </w:pPr>
            <w:r w:rsidRPr="007538FE">
              <w:rPr>
                <w:rFonts w:ascii="Times New Roman" w:hAnsi="Times New Roman"/>
                <w:sz w:val="24"/>
                <w:szCs w:val="24"/>
              </w:rPr>
              <w:t xml:space="preserve">Задача 1. Содействие развитию современной инфраструктуры рыночной, ярмарочной деятельности, </w:t>
            </w:r>
            <w:r w:rsidRPr="007538FE">
              <w:rPr>
                <w:rFonts w:ascii="Times New Roman" w:hAnsi="Times New Roman" w:cs="Calibri"/>
                <w:sz w:val="24"/>
                <w:szCs w:val="24"/>
              </w:rPr>
              <w:t>улучшение качества торгового сервиса при организации ярмарок и мест</w:t>
            </w:r>
            <w:r>
              <w:rPr>
                <w:rFonts w:ascii="Times New Roman" w:hAnsi="Times New Roman" w:cs="Calibri"/>
                <w:sz w:val="24"/>
                <w:szCs w:val="24"/>
              </w:rPr>
              <w:t xml:space="preserve"> </w:t>
            </w:r>
            <w:r w:rsidRPr="007538FE">
              <w:rPr>
                <w:rFonts w:ascii="Times New Roman" w:hAnsi="Times New Roman" w:cs="Calibri"/>
                <w:sz w:val="24"/>
                <w:szCs w:val="24"/>
              </w:rPr>
              <w:t>отдыха</w:t>
            </w:r>
          </w:p>
        </w:tc>
        <w:tc>
          <w:tcPr>
            <w:tcW w:w="1232"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Создание современной материально-технической базы для организации ярмарок и мест отдыха граждан</w:t>
            </w:r>
          </w:p>
        </w:tc>
        <w:tc>
          <w:tcPr>
            <w:tcW w:w="724"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p w:rsidR="0059036B" w:rsidRPr="007538FE" w:rsidRDefault="0059036B" w:rsidP="001303F1">
            <w:pPr>
              <w:shd w:val="clear" w:color="auto" w:fill="FFFFFF"/>
              <w:spacing w:after="0" w:line="240" w:lineRule="auto"/>
              <w:rPr>
                <w:rFonts w:ascii="Times New Roman" w:hAnsi="Times New Roman"/>
                <w:sz w:val="24"/>
                <w:szCs w:val="24"/>
              </w:rPr>
            </w:pPr>
          </w:p>
        </w:tc>
        <w:tc>
          <w:tcPr>
            <w:tcW w:w="429" w:type="pct"/>
            <w:tcBorders>
              <w:top w:val="nil"/>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p>
        </w:tc>
        <w:tc>
          <w:tcPr>
            <w:tcW w:w="498" w:type="pct"/>
            <w:tcBorders>
              <w:top w:val="nil"/>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55</w:t>
            </w:r>
          </w:p>
        </w:tc>
        <w:tc>
          <w:tcPr>
            <w:tcW w:w="499" w:type="pct"/>
            <w:tcBorders>
              <w:top w:val="nil"/>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p>
        </w:tc>
      </w:tr>
      <w:tr w:rsidR="0059036B" w:rsidRPr="007538FE" w:rsidTr="001303F1">
        <w:trPr>
          <w:cantSplit/>
          <w:trHeight w:val="2225"/>
        </w:trPr>
        <w:tc>
          <w:tcPr>
            <w:tcW w:w="360" w:type="pct"/>
            <w:vMerge/>
            <w:tcBorders>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58" w:type="pct"/>
            <w:vMerge/>
            <w:tcBorders>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rPr>
                <w:rFonts w:ascii="Times New Roman" w:hAnsi="Times New Roman"/>
                <w:sz w:val="24"/>
                <w:szCs w:val="24"/>
              </w:rPr>
            </w:pPr>
          </w:p>
        </w:tc>
        <w:tc>
          <w:tcPr>
            <w:tcW w:w="1232"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розничных рынков (при включении объекта в План рынков на территории Ярославской области и привлечения инвестора), количество торговых мест</w:t>
            </w:r>
          </w:p>
        </w:tc>
        <w:tc>
          <w:tcPr>
            <w:tcW w:w="724"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42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p>
        </w:tc>
        <w:tc>
          <w:tcPr>
            <w:tcW w:w="498"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p>
        </w:tc>
        <w:tc>
          <w:tcPr>
            <w:tcW w:w="499" w:type="pct"/>
            <w:tcBorders>
              <w:top w:val="single" w:sz="4" w:space="0" w:color="auto"/>
              <w:left w:val="nil"/>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sidRPr="007538FE">
              <w:rPr>
                <w:rFonts w:ascii="Times New Roman" w:hAnsi="Times New Roman"/>
                <w:bCs/>
                <w:sz w:val="24"/>
                <w:szCs w:val="24"/>
              </w:rPr>
              <w:t>1/60</w:t>
            </w:r>
          </w:p>
        </w:tc>
      </w:tr>
      <w:tr w:rsidR="0059036B" w:rsidRPr="007538FE" w:rsidTr="001303F1">
        <w:trPr>
          <w:cantSplit/>
          <w:trHeight w:val="1699"/>
        </w:trPr>
        <w:tc>
          <w:tcPr>
            <w:tcW w:w="360" w:type="pct"/>
            <w:vMerge/>
            <w:tcBorders>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58" w:type="pct"/>
            <w:vMerge/>
            <w:tcBorders>
              <w:left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rPr>
                <w:rFonts w:ascii="Times New Roman" w:hAnsi="Times New Roman"/>
                <w:sz w:val="24"/>
                <w:szCs w:val="24"/>
              </w:rPr>
            </w:pPr>
          </w:p>
        </w:tc>
        <w:tc>
          <w:tcPr>
            <w:tcW w:w="1232" w:type="pct"/>
            <w:vMerge w:val="restart"/>
            <w:tcBorders>
              <w:top w:val="single" w:sz="4" w:space="0" w:color="auto"/>
              <w:left w:val="nil"/>
              <w:right w:val="single" w:sz="4" w:space="0" w:color="auto"/>
            </w:tcBorders>
            <w:shd w:val="clear" w:color="auto" w:fill="FFFFFF"/>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Функционирование муниципального учреждения по развитию ярмарочно-выставочной деятельности</w:t>
            </w:r>
          </w:p>
        </w:tc>
        <w:tc>
          <w:tcPr>
            <w:tcW w:w="724" w:type="pct"/>
            <w:vMerge w:val="restart"/>
            <w:tcBorders>
              <w:top w:val="single" w:sz="4" w:space="0" w:color="auto"/>
              <w:left w:val="nil"/>
              <w:right w:val="single" w:sz="4" w:space="0" w:color="auto"/>
            </w:tcBorders>
            <w:shd w:val="clear" w:color="auto" w:fill="FFFFFF"/>
          </w:tcPr>
          <w:p w:rsidR="0059036B" w:rsidRPr="007538FE" w:rsidRDefault="0059036B" w:rsidP="001303F1">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429" w:type="pct"/>
            <w:vMerge w:val="restart"/>
            <w:tcBorders>
              <w:top w:val="single" w:sz="4" w:space="0" w:color="auto"/>
              <w:left w:val="nil"/>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498" w:type="pct"/>
            <w:vMerge w:val="restart"/>
            <w:tcBorders>
              <w:top w:val="single" w:sz="4" w:space="0" w:color="auto"/>
              <w:left w:val="nil"/>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1</w:t>
            </w:r>
          </w:p>
        </w:tc>
        <w:tc>
          <w:tcPr>
            <w:tcW w:w="499" w:type="pct"/>
            <w:vMerge w:val="restart"/>
            <w:tcBorders>
              <w:top w:val="single" w:sz="4" w:space="0" w:color="auto"/>
              <w:left w:val="nil"/>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bCs/>
                <w:sz w:val="24"/>
                <w:szCs w:val="24"/>
              </w:rPr>
            </w:pPr>
            <w:r>
              <w:rPr>
                <w:rFonts w:ascii="Times New Roman" w:hAnsi="Times New Roman"/>
                <w:bCs/>
                <w:sz w:val="24"/>
                <w:szCs w:val="24"/>
              </w:rPr>
              <w:t>1</w:t>
            </w:r>
          </w:p>
        </w:tc>
      </w:tr>
      <w:tr w:rsidR="0059036B" w:rsidRPr="007538FE" w:rsidTr="001303F1">
        <w:trPr>
          <w:cantSplit/>
          <w:trHeight w:val="80"/>
        </w:trPr>
        <w:tc>
          <w:tcPr>
            <w:tcW w:w="360" w:type="pct"/>
            <w:tcBorders>
              <w:left w:val="single" w:sz="4" w:space="0" w:color="auto"/>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258" w:type="pct"/>
            <w:tcBorders>
              <w:left w:val="single" w:sz="4" w:space="0" w:color="auto"/>
              <w:bottom w:val="single" w:sz="4" w:space="0" w:color="auto"/>
              <w:right w:val="single" w:sz="4" w:space="0" w:color="auto"/>
            </w:tcBorders>
            <w:shd w:val="clear" w:color="auto" w:fill="FFFFFF"/>
          </w:tcPr>
          <w:p w:rsidR="0059036B" w:rsidRPr="007538FE" w:rsidRDefault="0059036B" w:rsidP="001303F1">
            <w:pPr>
              <w:shd w:val="clear" w:color="auto" w:fill="FFFFFF"/>
              <w:spacing w:after="0" w:line="240" w:lineRule="auto"/>
              <w:rPr>
                <w:rFonts w:ascii="Times New Roman" w:hAnsi="Times New Roman"/>
                <w:sz w:val="24"/>
                <w:szCs w:val="24"/>
              </w:rPr>
            </w:pPr>
          </w:p>
        </w:tc>
        <w:tc>
          <w:tcPr>
            <w:tcW w:w="1232" w:type="pct"/>
            <w:vMerge/>
            <w:tcBorders>
              <w:left w:val="nil"/>
              <w:bottom w:val="single" w:sz="4" w:space="0" w:color="auto"/>
              <w:right w:val="single" w:sz="4" w:space="0" w:color="auto"/>
            </w:tcBorders>
            <w:shd w:val="clear" w:color="auto" w:fill="FFFFFF"/>
          </w:tcPr>
          <w:p w:rsidR="0059036B"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c>
          <w:tcPr>
            <w:tcW w:w="724" w:type="pct"/>
            <w:vMerge/>
            <w:tcBorders>
              <w:left w:val="nil"/>
              <w:bottom w:val="single" w:sz="4" w:space="0" w:color="auto"/>
              <w:right w:val="single" w:sz="4" w:space="0" w:color="auto"/>
            </w:tcBorders>
            <w:shd w:val="clear" w:color="auto" w:fill="FFFFFF"/>
          </w:tcPr>
          <w:p w:rsidR="0059036B" w:rsidRDefault="0059036B" w:rsidP="001303F1">
            <w:pPr>
              <w:shd w:val="clear" w:color="auto" w:fill="FFFFFF"/>
              <w:spacing w:after="0" w:line="240" w:lineRule="auto"/>
              <w:jc w:val="center"/>
              <w:rPr>
                <w:rFonts w:ascii="Times New Roman" w:hAnsi="Times New Roman"/>
                <w:sz w:val="24"/>
                <w:szCs w:val="24"/>
              </w:rPr>
            </w:pPr>
          </w:p>
        </w:tc>
        <w:tc>
          <w:tcPr>
            <w:tcW w:w="429" w:type="pct"/>
            <w:vMerge/>
            <w:tcBorders>
              <w:left w:val="nil"/>
              <w:bottom w:val="single" w:sz="4" w:space="0" w:color="auto"/>
              <w:right w:val="single" w:sz="4" w:space="0" w:color="auto"/>
            </w:tcBorders>
            <w:shd w:val="clear" w:color="auto" w:fill="FFFFFF"/>
          </w:tcPr>
          <w:p w:rsidR="0059036B" w:rsidRDefault="0059036B" w:rsidP="001303F1">
            <w:pPr>
              <w:shd w:val="clear" w:color="auto" w:fill="FFFFFF"/>
              <w:spacing w:after="0" w:line="240" w:lineRule="atLeast"/>
              <w:jc w:val="center"/>
              <w:rPr>
                <w:rFonts w:ascii="Times New Roman" w:hAnsi="Times New Roman"/>
                <w:bCs/>
                <w:sz w:val="24"/>
                <w:szCs w:val="24"/>
              </w:rPr>
            </w:pPr>
          </w:p>
        </w:tc>
        <w:tc>
          <w:tcPr>
            <w:tcW w:w="498" w:type="pct"/>
            <w:vMerge/>
            <w:tcBorders>
              <w:left w:val="nil"/>
              <w:bottom w:val="single" w:sz="4" w:space="0" w:color="auto"/>
              <w:right w:val="single" w:sz="4" w:space="0" w:color="auto"/>
            </w:tcBorders>
            <w:shd w:val="clear" w:color="auto" w:fill="FFFFFF"/>
          </w:tcPr>
          <w:p w:rsidR="0059036B" w:rsidRDefault="0059036B" w:rsidP="001303F1">
            <w:pPr>
              <w:shd w:val="clear" w:color="auto" w:fill="FFFFFF"/>
              <w:spacing w:after="0" w:line="240" w:lineRule="atLeast"/>
              <w:jc w:val="center"/>
              <w:rPr>
                <w:rFonts w:ascii="Times New Roman" w:hAnsi="Times New Roman"/>
                <w:bCs/>
                <w:sz w:val="24"/>
                <w:szCs w:val="24"/>
              </w:rPr>
            </w:pPr>
          </w:p>
        </w:tc>
        <w:tc>
          <w:tcPr>
            <w:tcW w:w="499" w:type="pct"/>
            <w:vMerge/>
            <w:tcBorders>
              <w:left w:val="nil"/>
              <w:bottom w:val="single" w:sz="4" w:space="0" w:color="auto"/>
              <w:right w:val="single" w:sz="4" w:space="0" w:color="auto"/>
            </w:tcBorders>
            <w:shd w:val="clear" w:color="auto" w:fill="FFFFFF"/>
          </w:tcPr>
          <w:p w:rsidR="0059036B" w:rsidRDefault="0059036B" w:rsidP="001303F1">
            <w:pPr>
              <w:shd w:val="clear" w:color="auto" w:fill="FFFFFF"/>
              <w:spacing w:after="0" w:line="240" w:lineRule="atLeast"/>
              <w:jc w:val="center"/>
              <w:rPr>
                <w:rFonts w:ascii="Times New Roman" w:hAnsi="Times New Roman"/>
                <w:bCs/>
                <w:sz w:val="24"/>
                <w:szCs w:val="24"/>
              </w:rPr>
            </w:pPr>
          </w:p>
        </w:tc>
      </w:tr>
    </w:tbl>
    <w:p w:rsidR="0059036B" w:rsidRDefault="0059036B" w:rsidP="0059036B">
      <w:pPr>
        <w:spacing w:after="0" w:line="240" w:lineRule="auto"/>
        <w:rPr>
          <w:rFonts w:ascii="Times New Roman" w:hAnsi="Times New Roman"/>
          <w:bCs/>
          <w:sz w:val="28"/>
          <w:szCs w:val="28"/>
        </w:rPr>
      </w:pPr>
    </w:p>
    <w:p w:rsidR="0059036B" w:rsidRDefault="0059036B" w:rsidP="0059036B">
      <w:pPr>
        <w:spacing w:after="0" w:line="240" w:lineRule="auto"/>
        <w:jc w:val="center"/>
        <w:rPr>
          <w:rFonts w:ascii="Times New Roman" w:hAnsi="Times New Roman"/>
          <w:bCs/>
          <w:sz w:val="28"/>
          <w:szCs w:val="28"/>
        </w:rPr>
      </w:pPr>
      <w:r>
        <w:rPr>
          <w:rFonts w:ascii="Times New Roman" w:hAnsi="Times New Roman"/>
          <w:bCs/>
          <w:sz w:val="28"/>
          <w:szCs w:val="28"/>
        </w:rPr>
        <w:t>5.4</w:t>
      </w:r>
      <w:r w:rsidRPr="007538FE">
        <w:rPr>
          <w:rFonts w:ascii="Times New Roman" w:hAnsi="Times New Roman"/>
          <w:bCs/>
          <w:sz w:val="28"/>
          <w:szCs w:val="28"/>
        </w:rPr>
        <w:t>. Социа</w:t>
      </w:r>
      <w:r>
        <w:rPr>
          <w:rFonts w:ascii="Times New Roman" w:hAnsi="Times New Roman"/>
          <w:bCs/>
          <w:sz w:val="28"/>
          <w:szCs w:val="28"/>
        </w:rPr>
        <w:t xml:space="preserve">льно-экономическое обоснование </w:t>
      </w:r>
      <w:r>
        <w:rPr>
          <w:rFonts w:ascii="Times New Roman" w:hAnsi="Times New Roman"/>
          <w:sz w:val="28"/>
          <w:szCs w:val="28"/>
        </w:rPr>
        <w:t>ВЦП</w:t>
      </w:r>
    </w:p>
    <w:p w:rsidR="0059036B" w:rsidRPr="007538FE" w:rsidRDefault="0059036B" w:rsidP="0059036B">
      <w:pPr>
        <w:spacing w:after="0" w:line="240" w:lineRule="auto"/>
        <w:jc w:val="center"/>
        <w:rPr>
          <w:rFonts w:ascii="Times New Roman" w:hAnsi="Times New Roman"/>
          <w:bCs/>
          <w:sz w:val="28"/>
          <w:szCs w:val="28"/>
        </w:rPr>
      </w:pPr>
    </w:p>
    <w:p w:rsidR="0059036B" w:rsidRDefault="0059036B" w:rsidP="0059036B">
      <w:pPr>
        <w:spacing w:after="0" w:line="240" w:lineRule="auto"/>
        <w:ind w:firstLine="708"/>
        <w:jc w:val="both"/>
        <w:rPr>
          <w:rFonts w:ascii="Times New Roman" w:hAnsi="Times New Roman"/>
          <w:spacing w:val="1"/>
          <w:sz w:val="28"/>
          <w:szCs w:val="28"/>
        </w:rPr>
      </w:pPr>
      <w:r>
        <w:rPr>
          <w:rFonts w:ascii="Times New Roman" w:hAnsi="Times New Roman"/>
          <w:iCs/>
          <w:sz w:val="28"/>
          <w:szCs w:val="28"/>
        </w:rPr>
        <w:t xml:space="preserve">Современные оборудованные ярмарочные площадки </w:t>
      </w:r>
      <w:r w:rsidRPr="007538FE">
        <w:rPr>
          <w:rFonts w:ascii="Times New Roman" w:hAnsi="Times New Roman"/>
          <w:spacing w:val="1"/>
          <w:sz w:val="28"/>
          <w:szCs w:val="28"/>
        </w:rPr>
        <w:t>являются своего рода эффективным бизнес-инкубатором - инфраструктурой, позволяющей с минимальными затратами и рисками начинающему предпринимателю открыть торговое дело, а небольшому производителю - открыть или расширить производство с гарантированным сбытом.</w:t>
      </w:r>
    </w:p>
    <w:p w:rsidR="0059036B" w:rsidRPr="007538FE" w:rsidRDefault="0059036B" w:rsidP="0059036B">
      <w:pPr>
        <w:spacing w:after="0" w:line="240" w:lineRule="auto"/>
        <w:ind w:firstLine="708"/>
        <w:jc w:val="both"/>
        <w:rPr>
          <w:rFonts w:ascii="Times New Roman" w:hAnsi="Times New Roman"/>
          <w:spacing w:val="1"/>
          <w:sz w:val="28"/>
          <w:szCs w:val="28"/>
        </w:rPr>
      </w:pPr>
      <w:r>
        <w:rPr>
          <w:rFonts w:ascii="Times New Roman" w:hAnsi="Times New Roman"/>
          <w:spacing w:val="1"/>
          <w:sz w:val="28"/>
          <w:szCs w:val="28"/>
        </w:rPr>
        <w:lastRenderedPageBreak/>
        <w:t>Создание материально-технической базы ярмарок гарантирует комфортные условия  торговли как для субъектов предпринимательской деятельности, так и для граждан, имеющих личные подсобные участки, ремесленников, реализующих собственную продукцию.</w:t>
      </w:r>
    </w:p>
    <w:p w:rsidR="0059036B" w:rsidRPr="007538FE" w:rsidRDefault="0059036B" w:rsidP="0059036B">
      <w:pPr>
        <w:spacing w:after="0" w:line="240" w:lineRule="auto"/>
        <w:ind w:firstLine="708"/>
        <w:jc w:val="both"/>
        <w:rPr>
          <w:rFonts w:ascii="Times New Roman" w:hAnsi="Times New Roman"/>
          <w:sz w:val="28"/>
          <w:szCs w:val="28"/>
        </w:rPr>
      </w:pPr>
      <w:r>
        <w:rPr>
          <w:rFonts w:ascii="Times New Roman" w:hAnsi="Times New Roman"/>
          <w:sz w:val="28"/>
          <w:szCs w:val="28"/>
        </w:rPr>
        <w:t>Мероприятия п</w:t>
      </w:r>
      <w:r w:rsidRPr="007538FE">
        <w:rPr>
          <w:rFonts w:ascii="Times New Roman" w:hAnsi="Times New Roman"/>
          <w:sz w:val="28"/>
          <w:szCs w:val="28"/>
        </w:rPr>
        <w:t>рограммы по созданию розничного рынка планируется реализовать на земельном участке по адресу: г.Рыбинск, ул.Плеханова, участок 45, при условии включения объекта в План рынков на территории Ярославской области и наличии инвестора.</w:t>
      </w:r>
    </w:p>
    <w:p w:rsidR="0059036B" w:rsidRPr="007538FE" w:rsidRDefault="0059036B" w:rsidP="0059036B">
      <w:pPr>
        <w:spacing w:after="0" w:line="240" w:lineRule="auto"/>
        <w:ind w:firstLine="708"/>
        <w:jc w:val="both"/>
        <w:rPr>
          <w:rFonts w:ascii="Times New Roman" w:hAnsi="Times New Roman"/>
          <w:sz w:val="28"/>
          <w:szCs w:val="28"/>
        </w:rPr>
      </w:pPr>
      <w:r w:rsidRPr="007538FE">
        <w:rPr>
          <w:rFonts w:ascii="Times New Roman" w:hAnsi="Times New Roman"/>
          <w:sz w:val="28"/>
          <w:szCs w:val="28"/>
        </w:rPr>
        <w:t>Земельный участок для строительства современного розничного рынка площадью 2521 кв.м. сформирован.</w:t>
      </w:r>
    </w:p>
    <w:p w:rsidR="0059036B" w:rsidRPr="007538FE" w:rsidRDefault="0059036B" w:rsidP="0059036B">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t>Рынок буд</w:t>
      </w:r>
      <w:r>
        <w:rPr>
          <w:rFonts w:ascii="Times New Roman" w:hAnsi="Times New Roman"/>
          <w:spacing w:val="1"/>
          <w:sz w:val="28"/>
          <w:szCs w:val="28"/>
        </w:rPr>
        <w:t>ет востребованным и удобным для горожан,</w:t>
      </w:r>
      <w:r w:rsidRPr="007538FE">
        <w:rPr>
          <w:rFonts w:ascii="Times New Roman" w:hAnsi="Times New Roman"/>
          <w:spacing w:val="1"/>
          <w:sz w:val="28"/>
          <w:szCs w:val="28"/>
        </w:rPr>
        <w:t xml:space="preserve"> субъектов предпринимательской деятельности, фермеров, граждан, реализующих выращенную продукцию.</w:t>
      </w:r>
    </w:p>
    <w:p w:rsidR="0059036B" w:rsidRPr="007538FE" w:rsidRDefault="0059036B" w:rsidP="0059036B">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t>Планируется организация современной ярмарочной площадки (мини-рынка) по адресу: г.</w:t>
      </w:r>
      <w:r>
        <w:rPr>
          <w:rFonts w:ascii="Times New Roman" w:hAnsi="Times New Roman"/>
          <w:spacing w:val="1"/>
          <w:sz w:val="28"/>
          <w:szCs w:val="28"/>
        </w:rPr>
        <w:t xml:space="preserve"> </w:t>
      </w:r>
      <w:r w:rsidRPr="007538FE">
        <w:rPr>
          <w:rFonts w:ascii="Times New Roman" w:hAnsi="Times New Roman"/>
          <w:spacing w:val="1"/>
          <w:sz w:val="28"/>
          <w:szCs w:val="28"/>
        </w:rPr>
        <w:t>Рыбинск, ул.</w:t>
      </w:r>
      <w:r>
        <w:rPr>
          <w:rFonts w:ascii="Times New Roman" w:hAnsi="Times New Roman"/>
          <w:spacing w:val="1"/>
          <w:sz w:val="28"/>
          <w:szCs w:val="28"/>
        </w:rPr>
        <w:t xml:space="preserve"> </w:t>
      </w:r>
      <w:r w:rsidRPr="007538FE">
        <w:rPr>
          <w:rFonts w:ascii="Times New Roman" w:hAnsi="Times New Roman"/>
          <w:spacing w:val="1"/>
          <w:sz w:val="28"/>
          <w:szCs w:val="28"/>
        </w:rPr>
        <w:t>Блюхера, у д.11; оборудование зон отдыха у воды, оборудование фудкорта при проведении Деминского марафона; обустройство площадки для хранения нестационарных торговых объектов.</w:t>
      </w:r>
    </w:p>
    <w:p w:rsidR="0059036B" w:rsidRPr="007538FE" w:rsidRDefault="0059036B" w:rsidP="0059036B">
      <w:pPr>
        <w:spacing w:after="0" w:line="240" w:lineRule="auto"/>
        <w:ind w:firstLine="708"/>
        <w:jc w:val="both"/>
        <w:rPr>
          <w:rFonts w:ascii="Times New Roman" w:hAnsi="Times New Roman"/>
          <w:spacing w:val="1"/>
          <w:sz w:val="28"/>
          <w:szCs w:val="28"/>
        </w:rPr>
      </w:pPr>
      <w:r>
        <w:rPr>
          <w:rFonts w:ascii="Times New Roman" w:hAnsi="Times New Roman"/>
          <w:spacing w:val="1"/>
          <w:sz w:val="28"/>
          <w:szCs w:val="28"/>
        </w:rPr>
        <w:t>В рамках ВЦП</w:t>
      </w:r>
      <w:r w:rsidRPr="007538FE">
        <w:rPr>
          <w:rFonts w:ascii="Times New Roman" w:hAnsi="Times New Roman"/>
          <w:spacing w:val="1"/>
          <w:sz w:val="28"/>
          <w:szCs w:val="28"/>
        </w:rPr>
        <w:t xml:space="preserve"> запланировано возрождение </w:t>
      </w:r>
      <w:r>
        <w:rPr>
          <w:rFonts w:ascii="Times New Roman" w:hAnsi="Times New Roman"/>
          <w:spacing w:val="1"/>
          <w:sz w:val="28"/>
          <w:szCs w:val="28"/>
        </w:rPr>
        <w:t xml:space="preserve">ежегодного </w:t>
      </w:r>
      <w:r w:rsidRPr="007538FE">
        <w:rPr>
          <w:rFonts w:ascii="Times New Roman" w:hAnsi="Times New Roman"/>
          <w:spacing w:val="1"/>
          <w:sz w:val="28"/>
          <w:szCs w:val="28"/>
        </w:rPr>
        <w:t>гастрономич</w:t>
      </w:r>
      <w:r>
        <w:rPr>
          <w:rFonts w:ascii="Times New Roman" w:hAnsi="Times New Roman"/>
          <w:spacing w:val="1"/>
          <w:sz w:val="28"/>
          <w:szCs w:val="28"/>
        </w:rPr>
        <w:t>еского фестиваля с приготовлением блюд русской кухни, реализацией гастробрендов и сувениров от местных производителей и ремесленников</w:t>
      </w:r>
      <w:r w:rsidRPr="007538FE">
        <w:rPr>
          <w:rFonts w:ascii="Times New Roman" w:hAnsi="Times New Roman"/>
          <w:spacing w:val="1"/>
          <w:sz w:val="28"/>
          <w:szCs w:val="28"/>
        </w:rPr>
        <w:t>.</w:t>
      </w:r>
    </w:p>
    <w:p w:rsidR="0059036B" w:rsidRPr="007538FE" w:rsidRDefault="0059036B" w:rsidP="0059036B">
      <w:pPr>
        <w:spacing w:after="0" w:line="240" w:lineRule="auto"/>
        <w:ind w:firstLine="708"/>
        <w:jc w:val="both"/>
        <w:rPr>
          <w:rFonts w:ascii="Times New Roman" w:hAnsi="Times New Roman"/>
          <w:spacing w:val="1"/>
          <w:sz w:val="28"/>
          <w:szCs w:val="28"/>
        </w:rPr>
      </w:pPr>
      <w:r w:rsidRPr="007538FE">
        <w:rPr>
          <w:rFonts w:ascii="Times New Roman" w:hAnsi="Times New Roman"/>
          <w:spacing w:val="1"/>
          <w:sz w:val="28"/>
          <w:szCs w:val="28"/>
        </w:rPr>
        <w:t xml:space="preserve">Развитие материально-технической базы организатора ярмарок планируется осуществить через изготовление (приобретение) торговых модулей, корнеров, тентовых шатров, тележек единого внешнего вида, изготовление стилизованных вывесок, тематического оформления торговых мест на ярмарках при организации городских мероприятий. Также будут проведены работы по благоустройству ярмарочных площадок, подключению их к электрическим сетям. </w:t>
      </w:r>
    </w:p>
    <w:p w:rsidR="0059036B" w:rsidRPr="007538FE" w:rsidRDefault="0059036B" w:rsidP="0059036B">
      <w:pPr>
        <w:shd w:val="clear" w:color="auto" w:fill="FFFFFF"/>
        <w:spacing w:after="0" w:line="240" w:lineRule="atLeast"/>
        <w:jc w:val="center"/>
        <w:rPr>
          <w:rFonts w:ascii="Times New Roman" w:hAnsi="Times New Roman"/>
          <w:bCs/>
          <w:sz w:val="28"/>
          <w:szCs w:val="28"/>
        </w:rPr>
      </w:pPr>
    </w:p>
    <w:p w:rsidR="0059036B" w:rsidRDefault="0059036B" w:rsidP="0059036B">
      <w:pPr>
        <w:shd w:val="clear" w:color="auto" w:fill="FFFFFF"/>
        <w:spacing w:after="0" w:line="240" w:lineRule="atLeast"/>
        <w:jc w:val="center"/>
        <w:rPr>
          <w:rFonts w:ascii="Times New Roman" w:hAnsi="Times New Roman"/>
          <w:bCs/>
          <w:sz w:val="28"/>
          <w:szCs w:val="28"/>
        </w:rPr>
      </w:pPr>
      <w:r>
        <w:rPr>
          <w:rFonts w:ascii="Times New Roman" w:hAnsi="Times New Roman"/>
          <w:bCs/>
          <w:sz w:val="28"/>
          <w:szCs w:val="28"/>
        </w:rPr>
        <w:t xml:space="preserve">5.5. </w:t>
      </w:r>
      <w:r w:rsidRPr="007538FE">
        <w:rPr>
          <w:rFonts w:ascii="Times New Roman" w:hAnsi="Times New Roman"/>
          <w:bCs/>
          <w:sz w:val="28"/>
          <w:szCs w:val="28"/>
        </w:rPr>
        <w:t xml:space="preserve">Финансирование </w:t>
      </w:r>
      <w:r>
        <w:rPr>
          <w:rFonts w:ascii="Times New Roman" w:hAnsi="Times New Roman"/>
          <w:sz w:val="28"/>
          <w:szCs w:val="28"/>
        </w:rPr>
        <w:t>ВЦП</w:t>
      </w:r>
      <w:r w:rsidRPr="007538FE">
        <w:rPr>
          <w:rFonts w:ascii="Times New Roman" w:hAnsi="Times New Roman"/>
          <w:bCs/>
          <w:sz w:val="28"/>
          <w:szCs w:val="28"/>
        </w:rPr>
        <w:t xml:space="preserve"> </w:t>
      </w:r>
    </w:p>
    <w:p w:rsidR="0059036B" w:rsidRPr="007538FE" w:rsidRDefault="0059036B" w:rsidP="0059036B">
      <w:pPr>
        <w:shd w:val="clear" w:color="auto" w:fill="FFFFFF"/>
        <w:spacing w:after="0" w:line="240" w:lineRule="atLeast"/>
        <w:jc w:val="center"/>
        <w:rPr>
          <w:rFonts w:ascii="Times New Roman" w:hAnsi="Times New Roman"/>
          <w:bCs/>
          <w:sz w:val="28"/>
          <w:szCs w:val="28"/>
        </w:rPr>
      </w:pPr>
      <w:r w:rsidRPr="007538FE">
        <w:rPr>
          <w:rFonts w:ascii="Times New Roman" w:hAnsi="Times New Roman"/>
          <w:bCs/>
          <w:sz w:val="28"/>
          <w:szCs w:val="28"/>
        </w:rPr>
        <w:t>Общая потребность в финансовых ресурсах</w:t>
      </w:r>
    </w:p>
    <w:p w:rsidR="0059036B" w:rsidRPr="007538FE" w:rsidRDefault="0059036B" w:rsidP="0059036B">
      <w:pPr>
        <w:shd w:val="clear" w:color="auto" w:fill="FFFFFF"/>
        <w:spacing w:after="0" w:line="240" w:lineRule="atLeast"/>
        <w:jc w:val="center"/>
        <w:rPr>
          <w:rFonts w:ascii="Times New Roman" w:hAnsi="Times New Roman"/>
          <w:bCs/>
          <w:sz w:val="28"/>
          <w:szCs w:val="28"/>
        </w:rPr>
      </w:pPr>
    </w:p>
    <w:p w:rsidR="0059036B" w:rsidRDefault="0059036B" w:rsidP="0059036B">
      <w:pPr>
        <w:spacing w:after="0" w:line="240" w:lineRule="auto"/>
        <w:ind w:firstLine="708"/>
        <w:jc w:val="both"/>
        <w:rPr>
          <w:rFonts w:ascii="Times New Roman" w:eastAsia="Calibri" w:hAnsi="Times New Roman"/>
          <w:sz w:val="28"/>
          <w:szCs w:val="28"/>
        </w:rPr>
      </w:pPr>
      <w:r>
        <w:rPr>
          <w:rFonts w:ascii="Times New Roman" w:hAnsi="Times New Roman"/>
          <w:bCs/>
          <w:sz w:val="28"/>
          <w:szCs w:val="28"/>
        </w:rPr>
        <w:t>Для реализации мероприятий ВЦП</w:t>
      </w:r>
      <w:r w:rsidRPr="007538FE">
        <w:rPr>
          <w:rFonts w:ascii="Times New Roman" w:hAnsi="Times New Roman"/>
          <w:bCs/>
          <w:sz w:val="28"/>
          <w:szCs w:val="28"/>
        </w:rPr>
        <w:t xml:space="preserve"> планируется использовать финансовые средства бюджета городского округа город Рыбинск Ярославской области в </w:t>
      </w:r>
      <w:r w:rsidRPr="00B200ED">
        <w:rPr>
          <w:rFonts w:ascii="Times New Roman" w:hAnsi="Times New Roman"/>
          <w:bCs/>
          <w:sz w:val="28"/>
          <w:szCs w:val="28"/>
        </w:rPr>
        <w:t>сумме 79,02</w:t>
      </w:r>
      <w:r>
        <w:rPr>
          <w:rFonts w:ascii="Times New Roman" w:hAnsi="Times New Roman"/>
          <w:bCs/>
          <w:sz w:val="28"/>
          <w:szCs w:val="28"/>
        </w:rPr>
        <w:t xml:space="preserve"> млн </w:t>
      </w:r>
      <w:r w:rsidRPr="00B200ED">
        <w:rPr>
          <w:rFonts w:ascii="Times New Roman" w:hAnsi="Times New Roman"/>
          <w:bCs/>
          <w:sz w:val="28"/>
          <w:szCs w:val="28"/>
        </w:rPr>
        <w:t>руб., которые</w:t>
      </w:r>
      <w:r>
        <w:rPr>
          <w:rFonts w:ascii="Times New Roman" w:hAnsi="Times New Roman"/>
          <w:bCs/>
          <w:sz w:val="28"/>
          <w:szCs w:val="28"/>
        </w:rPr>
        <w:t xml:space="preserve"> планируется освоить в течение 3</w:t>
      </w:r>
      <w:r w:rsidRPr="00B200ED">
        <w:rPr>
          <w:rFonts w:ascii="Times New Roman" w:hAnsi="Times New Roman"/>
          <w:bCs/>
          <w:sz w:val="28"/>
          <w:szCs w:val="28"/>
        </w:rPr>
        <w:t xml:space="preserve"> лет. Финансовые средства</w:t>
      </w:r>
      <w:r w:rsidRPr="007538FE">
        <w:rPr>
          <w:rFonts w:ascii="Times New Roman" w:hAnsi="Times New Roman"/>
          <w:bCs/>
          <w:sz w:val="28"/>
          <w:szCs w:val="28"/>
        </w:rPr>
        <w:t xml:space="preserve"> на эти цели п</w:t>
      </w:r>
      <w:r>
        <w:rPr>
          <w:rFonts w:ascii="Times New Roman" w:hAnsi="Times New Roman"/>
          <w:bCs/>
          <w:sz w:val="28"/>
          <w:szCs w:val="28"/>
        </w:rPr>
        <w:t>ланируется предоставить в форме</w:t>
      </w:r>
      <w:r>
        <w:rPr>
          <w:rFonts w:ascii="Times New Roman" w:eastAsia="Calibri" w:hAnsi="Times New Roman"/>
          <w:color w:val="000000"/>
          <w:sz w:val="28"/>
          <w:szCs w:val="28"/>
        </w:rPr>
        <w:t xml:space="preserve"> субсидии на обеспечение</w:t>
      </w:r>
      <w:r w:rsidRPr="00D4268F">
        <w:rPr>
          <w:rFonts w:ascii="Times New Roman" w:eastAsia="Calibri" w:hAnsi="Times New Roman"/>
          <w:color w:val="000000"/>
          <w:sz w:val="28"/>
          <w:szCs w:val="28"/>
        </w:rPr>
        <w:t xml:space="preserve"> финансовых затрат, связанных с организацией создания и обслуживанием инфраструктуры рынков (ярмарок), мест отдыха в рамках муниципального задания и субсидии на иные цели в соответствии с действующим законодательством.</w:t>
      </w:r>
    </w:p>
    <w:p w:rsidR="0059036B" w:rsidRPr="00B200ED" w:rsidRDefault="0059036B" w:rsidP="00590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B200ED">
        <w:rPr>
          <w:rFonts w:ascii="Times New Roman" w:hAnsi="Times New Roman"/>
          <w:sz w:val="28"/>
          <w:szCs w:val="28"/>
        </w:rPr>
        <w:t>С</w:t>
      </w:r>
      <w:r>
        <w:rPr>
          <w:rFonts w:ascii="Times New Roman" w:hAnsi="Times New Roman"/>
          <w:sz w:val="28"/>
          <w:szCs w:val="28"/>
        </w:rPr>
        <w:t xml:space="preserve">редства городского бюджета (млн </w:t>
      </w:r>
      <w:r w:rsidRPr="00B200ED">
        <w:rPr>
          <w:rFonts w:ascii="Times New Roman" w:hAnsi="Times New Roman"/>
          <w:sz w:val="28"/>
          <w:szCs w:val="28"/>
        </w:rPr>
        <w:t>руб.)</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289"/>
        <w:gridCol w:w="4799"/>
      </w:tblGrid>
      <w:tr w:rsidR="0059036B" w:rsidRPr="00B200ED" w:rsidTr="001303F1">
        <w:tc>
          <w:tcPr>
            <w:tcW w:w="2972"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Год реализации Программы</w:t>
            </w:r>
          </w:p>
        </w:tc>
        <w:tc>
          <w:tcPr>
            <w:tcW w:w="228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Выделено в бюджете города</w:t>
            </w:r>
          </w:p>
        </w:tc>
        <w:tc>
          <w:tcPr>
            <w:tcW w:w="479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Потребность в финансировании</w:t>
            </w:r>
          </w:p>
        </w:tc>
      </w:tr>
      <w:tr w:rsidR="0059036B" w:rsidRPr="00B200ED" w:rsidTr="001303F1">
        <w:tc>
          <w:tcPr>
            <w:tcW w:w="2972"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2025</w:t>
            </w:r>
          </w:p>
        </w:tc>
        <w:tc>
          <w:tcPr>
            <w:tcW w:w="228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t>0</w:t>
            </w:r>
            <w:r>
              <w:rPr>
                <w:rFonts w:ascii="Times New Roman" w:hAnsi="Times New Roman"/>
                <w:sz w:val="28"/>
                <w:szCs w:val="28"/>
              </w:rPr>
              <w:t>,98</w:t>
            </w:r>
          </w:p>
        </w:tc>
        <w:tc>
          <w:tcPr>
            <w:tcW w:w="479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lang w:val="en-US"/>
              </w:rPr>
            </w:pPr>
            <w:r w:rsidRPr="00B200ED">
              <w:rPr>
                <w:rFonts w:ascii="Times New Roman" w:hAnsi="Times New Roman"/>
                <w:sz w:val="28"/>
                <w:szCs w:val="28"/>
              </w:rPr>
              <w:t>27,44</w:t>
            </w:r>
          </w:p>
        </w:tc>
      </w:tr>
      <w:tr w:rsidR="0059036B" w:rsidRPr="00B200ED" w:rsidTr="001303F1">
        <w:tc>
          <w:tcPr>
            <w:tcW w:w="2972"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2026</w:t>
            </w:r>
          </w:p>
        </w:tc>
        <w:tc>
          <w:tcPr>
            <w:tcW w:w="228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1,33</w:t>
            </w:r>
          </w:p>
        </w:tc>
        <w:tc>
          <w:tcPr>
            <w:tcW w:w="479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lang w:val="en-US"/>
              </w:rPr>
            </w:pPr>
            <w:r w:rsidRPr="00B200ED">
              <w:rPr>
                <w:rFonts w:ascii="Times New Roman" w:hAnsi="Times New Roman"/>
                <w:sz w:val="28"/>
                <w:szCs w:val="28"/>
              </w:rPr>
              <w:t>39,14</w:t>
            </w:r>
          </w:p>
        </w:tc>
      </w:tr>
      <w:tr w:rsidR="0059036B" w:rsidRPr="00B200ED" w:rsidTr="001303F1">
        <w:tc>
          <w:tcPr>
            <w:tcW w:w="2972"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2027</w:t>
            </w:r>
          </w:p>
        </w:tc>
        <w:tc>
          <w:tcPr>
            <w:tcW w:w="228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1,33</w:t>
            </w:r>
          </w:p>
        </w:tc>
        <w:tc>
          <w:tcPr>
            <w:tcW w:w="479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lang w:val="en-US"/>
              </w:rPr>
            </w:pPr>
            <w:r w:rsidRPr="00B200ED">
              <w:rPr>
                <w:rFonts w:ascii="Times New Roman" w:hAnsi="Times New Roman"/>
                <w:sz w:val="28"/>
                <w:szCs w:val="28"/>
              </w:rPr>
              <w:t>12,44</w:t>
            </w:r>
          </w:p>
        </w:tc>
      </w:tr>
      <w:tr w:rsidR="0059036B" w:rsidRPr="00B200ED" w:rsidTr="001303F1">
        <w:tc>
          <w:tcPr>
            <w:tcW w:w="2972"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rPr>
                <w:rFonts w:ascii="Times New Roman" w:hAnsi="Times New Roman"/>
                <w:sz w:val="28"/>
                <w:szCs w:val="28"/>
              </w:rPr>
            </w:pPr>
            <w:r w:rsidRPr="00B200ED">
              <w:rPr>
                <w:rFonts w:ascii="Times New Roman" w:hAnsi="Times New Roman"/>
                <w:sz w:val="28"/>
                <w:szCs w:val="28"/>
              </w:rPr>
              <w:t>Итого</w:t>
            </w:r>
          </w:p>
        </w:tc>
        <w:tc>
          <w:tcPr>
            <w:tcW w:w="228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Pr>
                <w:rFonts w:ascii="Times New Roman" w:hAnsi="Times New Roman"/>
                <w:sz w:val="28"/>
                <w:szCs w:val="28"/>
              </w:rPr>
              <w:t>3,64</w:t>
            </w:r>
          </w:p>
        </w:tc>
        <w:tc>
          <w:tcPr>
            <w:tcW w:w="4799" w:type="dxa"/>
            <w:tcBorders>
              <w:top w:val="single" w:sz="4" w:space="0" w:color="000000"/>
              <w:left w:val="single" w:sz="4" w:space="0" w:color="000000"/>
              <w:bottom w:val="single" w:sz="4" w:space="0" w:color="000000"/>
              <w:right w:val="single" w:sz="4" w:space="0" w:color="000000"/>
            </w:tcBorders>
            <w:hideMark/>
          </w:tcPr>
          <w:p w:rsidR="0059036B" w:rsidRPr="00B200ED" w:rsidRDefault="0059036B" w:rsidP="001303F1">
            <w:pPr>
              <w:spacing w:after="0" w:line="240" w:lineRule="auto"/>
              <w:jc w:val="center"/>
              <w:rPr>
                <w:rFonts w:ascii="Times New Roman" w:hAnsi="Times New Roman"/>
                <w:sz w:val="28"/>
                <w:szCs w:val="28"/>
              </w:rPr>
            </w:pPr>
            <w:r w:rsidRPr="00B200ED">
              <w:rPr>
                <w:rFonts w:ascii="Times New Roman" w:hAnsi="Times New Roman"/>
                <w:sz w:val="28"/>
                <w:szCs w:val="28"/>
              </w:rPr>
              <w:fldChar w:fldCharType="begin"/>
            </w:r>
            <w:r w:rsidRPr="00B200ED">
              <w:rPr>
                <w:rFonts w:ascii="Times New Roman" w:hAnsi="Times New Roman"/>
                <w:sz w:val="28"/>
                <w:szCs w:val="28"/>
              </w:rPr>
              <w:instrText xml:space="preserve"> =SUM(ABOVE) </w:instrText>
            </w:r>
            <w:r w:rsidRPr="00B200ED">
              <w:rPr>
                <w:rFonts w:ascii="Times New Roman" w:hAnsi="Times New Roman"/>
                <w:sz w:val="28"/>
                <w:szCs w:val="28"/>
              </w:rPr>
              <w:fldChar w:fldCharType="separate"/>
            </w:r>
            <w:r w:rsidRPr="00B200ED">
              <w:rPr>
                <w:rFonts w:ascii="Times New Roman" w:hAnsi="Times New Roman"/>
                <w:noProof/>
                <w:sz w:val="28"/>
                <w:szCs w:val="28"/>
              </w:rPr>
              <w:t>79,02</w:t>
            </w:r>
            <w:r w:rsidRPr="00B200ED">
              <w:rPr>
                <w:rFonts w:ascii="Times New Roman" w:hAnsi="Times New Roman"/>
                <w:sz w:val="28"/>
                <w:szCs w:val="28"/>
              </w:rPr>
              <w:fldChar w:fldCharType="end"/>
            </w:r>
          </w:p>
        </w:tc>
      </w:tr>
    </w:tbl>
    <w:p w:rsidR="0059036B" w:rsidRDefault="0059036B" w:rsidP="0059036B">
      <w:pPr>
        <w:spacing w:after="0" w:line="240" w:lineRule="auto"/>
        <w:ind w:right="-1"/>
        <w:contextualSpacing/>
        <w:jc w:val="center"/>
        <w:rPr>
          <w:rFonts w:ascii="Times New Roman" w:hAnsi="Times New Roman"/>
          <w:bCs/>
          <w:sz w:val="28"/>
          <w:szCs w:val="28"/>
        </w:rPr>
      </w:pPr>
    </w:p>
    <w:p w:rsidR="0059036B" w:rsidRPr="007538FE" w:rsidRDefault="0059036B" w:rsidP="0059036B">
      <w:pPr>
        <w:spacing w:after="0" w:line="240" w:lineRule="auto"/>
        <w:ind w:right="-1"/>
        <w:contextualSpacing/>
        <w:jc w:val="center"/>
        <w:rPr>
          <w:rFonts w:ascii="Times New Roman" w:hAnsi="Times New Roman"/>
          <w:sz w:val="28"/>
          <w:szCs w:val="28"/>
        </w:rPr>
      </w:pPr>
      <w:r>
        <w:rPr>
          <w:rFonts w:ascii="Times New Roman" w:hAnsi="Times New Roman"/>
          <w:bCs/>
          <w:sz w:val="28"/>
          <w:szCs w:val="28"/>
        </w:rPr>
        <w:lastRenderedPageBreak/>
        <w:t xml:space="preserve">5.6. </w:t>
      </w:r>
      <w:r w:rsidRPr="007538FE">
        <w:rPr>
          <w:rFonts w:ascii="Times New Roman" w:hAnsi="Times New Roman"/>
          <w:bCs/>
          <w:sz w:val="28"/>
          <w:szCs w:val="28"/>
        </w:rPr>
        <w:t xml:space="preserve">Механизм реализации </w:t>
      </w:r>
      <w:r>
        <w:rPr>
          <w:rFonts w:ascii="Times New Roman" w:hAnsi="Times New Roman"/>
          <w:sz w:val="28"/>
          <w:szCs w:val="28"/>
        </w:rPr>
        <w:t>ВЦП</w:t>
      </w:r>
    </w:p>
    <w:p w:rsidR="0059036B" w:rsidRPr="007538FE" w:rsidRDefault="0059036B" w:rsidP="0059036B">
      <w:pPr>
        <w:shd w:val="clear" w:color="auto" w:fill="FFFFFF"/>
        <w:spacing w:after="0" w:line="240" w:lineRule="atLeast"/>
        <w:ind w:firstLine="709"/>
        <w:jc w:val="center"/>
        <w:rPr>
          <w:rFonts w:ascii="Times New Roman" w:hAnsi="Times New Roman"/>
          <w:sz w:val="28"/>
          <w:szCs w:val="28"/>
        </w:rPr>
      </w:pPr>
    </w:p>
    <w:p w:rsidR="0059036B" w:rsidRDefault="0059036B" w:rsidP="0059036B">
      <w:pPr>
        <w:spacing w:after="0" w:line="240" w:lineRule="auto"/>
        <w:ind w:firstLine="709"/>
        <w:jc w:val="both"/>
        <w:rPr>
          <w:rFonts w:ascii="Times New Roman" w:hAnsi="Times New Roman"/>
          <w:sz w:val="28"/>
        </w:rPr>
      </w:pPr>
      <w:r>
        <w:rPr>
          <w:rFonts w:ascii="Times New Roman" w:hAnsi="Times New Roman"/>
          <w:sz w:val="28"/>
        </w:rPr>
        <w:t>Система организации контроля за исполнением ВЦП:</w:t>
      </w:r>
    </w:p>
    <w:p w:rsidR="0059036B" w:rsidRPr="00552488" w:rsidRDefault="0059036B" w:rsidP="0059036B">
      <w:pPr>
        <w:spacing w:after="0" w:line="240" w:lineRule="auto"/>
        <w:ind w:left="709"/>
        <w:jc w:val="both"/>
        <w:rPr>
          <w:rFonts w:ascii="Times New Roman" w:hAnsi="Times New Roman"/>
          <w:color w:val="000000"/>
          <w:sz w:val="28"/>
          <w:szCs w:val="28"/>
        </w:rPr>
      </w:pPr>
      <w:r>
        <w:rPr>
          <w:rFonts w:ascii="Times New Roman" w:hAnsi="Times New Roman"/>
          <w:color w:val="000000"/>
          <w:sz w:val="28"/>
          <w:szCs w:val="28"/>
        </w:rPr>
        <w:t>- куратор ВЦП - п</w:t>
      </w:r>
      <w:r w:rsidRPr="00552488">
        <w:rPr>
          <w:rFonts w:ascii="Times New Roman" w:hAnsi="Times New Roman"/>
          <w:color w:val="000000"/>
          <w:sz w:val="28"/>
          <w:szCs w:val="28"/>
        </w:rPr>
        <w:t>ервый заместитель Главы Администрации</w:t>
      </w:r>
      <w:r>
        <w:rPr>
          <w:rFonts w:ascii="Times New Roman" w:hAnsi="Times New Roman"/>
          <w:color w:val="000000"/>
          <w:sz w:val="28"/>
          <w:szCs w:val="28"/>
        </w:rPr>
        <w:t xml:space="preserve">, </w:t>
      </w:r>
    </w:p>
    <w:p w:rsidR="0059036B" w:rsidRDefault="0059036B" w:rsidP="0059036B">
      <w:pPr>
        <w:tabs>
          <w:tab w:val="left" w:pos="7088"/>
        </w:tabs>
        <w:spacing w:after="0" w:line="240" w:lineRule="auto"/>
        <w:ind w:firstLine="709"/>
        <w:jc w:val="both"/>
        <w:rPr>
          <w:rFonts w:ascii="Times New Roman" w:hAnsi="Times New Roman"/>
          <w:sz w:val="28"/>
        </w:rPr>
      </w:pPr>
      <w:r>
        <w:rPr>
          <w:rFonts w:ascii="Times New Roman" w:hAnsi="Times New Roman"/>
          <w:sz w:val="28"/>
        </w:rPr>
        <w:t>- ответственный исполнитель ВЦП – МБ</w:t>
      </w:r>
      <w:r w:rsidRPr="00B42470">
        <w:rPr>
          <w:rFonts w:ascii="Times New Roman" w:hAnsi="Times New Roman"/>
          <w:sz w:val="28"/>
        </w:rPr>
        <w:t xml:space="preserve">У ГОГР ЯО </w:t>
      </w:r>
      <w:r>
        <w:rPr>
          <w:rFonts w:ascii="Times New Roman" w:hAnsi="Times New Roman"/>
          <w:sz w:val="28"/>
        </w:rPr>
        <w:t>«ЯВК»;</w:t>
      </w:r>
    </w:p>
    <w:p w:rsidR="0059036B" w:rsidRDefault="0059036B" w:rsidP="0059036B">
      <w:pPr>
        <w:spacing w:after="0" w:line="240" w:lineRule="auto"/>
        <w:ind w:firstLine="709"/>
        <w:jc w:val="both"/>
        <w:rPr>
          <w:rFonts w:ascii="Times New Roman" w:hAnsi="Times New Roman"/>
          <w:sz w:val="28"/>
        </w:rPr>
      </w:pPr>
      <w:r>
        <w:rPr>
          <w:rFonts w:ascii="Times New Roman" w:hAnsi="Times New Roman"/>
          <w:sz w:val="28"/>
        </w:rPr>
        <w:t>Заказчиком ВЦП</w:t>
      </w:r>
      <w:r w:rsidRPr="00A65CF0">
        <w:rPr>
          <w:rFonts w:ascii="Times New Roman" w:hAnsi="Times New Roman"/>
          <w:sz w:val="28"/>
        </w:rPr>
        <w:t xml:space="preserve"> является Администрация</w:t>
      </w:r>
      <w:r>
        <w:rPr>
          <w:rFonts w:ascii="Times New Roman" w:hAnsi="Times New Roman"/>
          <w:sz w:val="28"/>
        </w:rPr>
        <w:t xml:space="preserve"> городского округа город Рыбинск Ярославской области</w:t>
      </w:r>
      <w:r w:rsidRPr="00A65CF0">
        <w:rPr>
          <w:rFonts w:ascii="Times New Roman" w:hAnsi="Times New Roman"/>
          <w:sz w:val="28"/>
        </w:rPr>
        <w:t xml:space="preserve">. Управление и контроль за ходом реализации </w:t>
      </w:r>
      <w:r>
        <w:rPr>
          <w:rFonts w:ascii="Times New Roman" w:hAnsi="Times New Roman"/>
          <w:sz w:val="28"/>
        </w:rPr>
        <w:t>ВЦП</w:t>
      </w:r>
      <w:r w:rsidRPr="00A65CF0">
        <w:rPr>
          <w:rFonts w:ascii="Times New Roman" w:hAnsi="Times New Roman"/>
          <w:sz w:val="28"/>
        </w:rPr>
        <w:t xml:space="preserve"> осуществляет </w:t>
      </w:r>
      <w:r>
        <w:rPr>
          <w:rFonts w:ascii="Times New Roman" w:hAnsi="Times New Roman"/>
          <w:sz w:val="28"/>
        </w:rPr>
        <w:t>УЭРИ.</w:t>
      </w:r>
    </w:p>
    <w:p w:rsidR="0059036B" w:rsidRPr="00A65CF0" w:rsidRDefault="0059036B" w:rsidP="0059036B">
      <w:pPr>
        <w:spacing w:after="0" w:line="240" w:lineRule="auto"/>
        <w:ind w:firstLine="709"/>
        <w:jc w:val="both"/>
        <w:rPr>
          <w:rFonts w:ascii="Times New Roman" w:hAnsi="Times New Roman"/>
          <w:sz w:val="28"/>
        </w:rPr>
      </w:pPr>
      <w:r>
        <w:rPr>
          <w:rFonts w:ascii="Times New Roman" w:hAnsi="Times New Roman"/>
          <w:sz w:val="28"/>
        </w:rPr>
        <w:t>МБ</w:t>
      </w:r>
      <w:r w:rsidRPr="00B42470">
        <w:rPr>
          <w:rFonts w:ascii="Times New Roman" w:hAnsi="Times New Roman"/>
          <w:sz w:val="28"/>
        </w:rPr>
        <w:t xml:space="preserve">У ГОГР ЯО </w:t>
      </w:r>
      <w:r>
        <w:rPr>
          <w:rFonts w:ascii="Times New Roman" w:hAnsi="Times New Roman"/>
          <w:sz w:val="28"/>
        </w:rPr>
        <w:t>«ЯВК»</w:t>
      </w:r>
      <w:r w:rsidRPr="00A65CF0">
        <w:rPr>
          <w:rFonts w:ascii="Times New Roman" w:hAnsi="Times New Roman"/>
          <w:sz w:val="28"/>
        </w:rPr>
        <w:t xml:space="preserve"> выполняет следующие функции:</w:t>
      </w:r>
    </w:p>
    <w:p w:rsidR="0059036B" w:rsidRPr="00F73B32"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 общий контроль и руководство за ходом реализации</w:t>
      </w:r>
      <w:r>
        <w:rPr>
          <w:rFonts w:ascii="Times New Roman" w:hAnsi="Times New Roman"/>
          <w:sz w:val="28"/>
        </w:rPr>
        <w:t xml:space="preserve"> ВЦП</w:t>
      </w:r>
      <w:r w:rsidRPr="00F73B32">
        <w:rPr>
          <w:rFonts w:ascii="Times New Roman" w:hAnsi="Times New Roman"/>
          <w:sz w:val="28"/>
        </w:rPr>
        <w:t>;</w:t>
      </w:r>
    </w:p>
    <w:p w:rsidR="0059036B" w:rsidRPr="00F73B32"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w:t>
      </w:r>
      <w:r>
        <w:rPr>
          <w:rFonts w:ascii="Times New Roman" w:hAnsi="Times New Roman"/>
          <w:sz w:val="28"/>
        </w:rPr>
        <w:t xml:space="preserve"> </w:t>
      </w:r>
      <w:r w:rsidRPr="00F73B32">
        <w:rPr>
          <w:rFonts w:ascii="Times New Roman" w:hAnsi="Times New Roman"/>
          <w:sz w:val="28"/>
        </w:rPr>
        <w:t xml:space="preserve">подготовку предложений об уточнении перечня мероприятий </w:t>
      </w:r>
      <w:r>
        <w:rPr>
          <w:rFonts w:ascii="Times New Roman" w:hAnsi="Times New Roman"/>
          <w:sz w:val="28"/>
        </w:rPr>
        <w:t xml:space="preserve">ВЦП </w:t>
      </w:r>
      <w:r w:rsidRPr="00F73B32">
        <w:rPr>
          <w:rFonts w:ascii="Times New Roman" w:hAnsi="Times New Roman"/>
          <w:sz w:val="28"/>
        </w:rPr>
        <w:t>на очередной финансовый год, уточнение затрат и сроков исполнения по отдельным мероприятиям</w:t>
      </w:r>
      <w:r>
        <w:rPr>
          <w:rFonts w:ascii="Times New Roman" w:hAnsi="Times New Roman"/>
          <w:sz w:val="28"/>
        </w:rPr>
        <w:t xml:space="preserve"> ВЦП</w:t>
      </w:r>
      <w:r w:rsidRPr="00F73B32">
        <w:rPr>
          <w:rFonts w:ascii="Times New Roman" w:hAnsi="Times New Roman"/>
          <w:sz w:val="28"/>
        </w:rPr>
        <w:t xml:space="preserve">, а также механизмов реализации </w:t>
      </w:r>
      <w:r>
        <w:rPr>
          <w:rFonts w:ascii="Times New Roman" w:hAnsi="Times New Roman"/>
          <w:sz w:val="28"/>
        </w:rPr>
        <w:t>ВЦП</w:t>
      </w:r>
      <w:r w:rsidRPr="00F73B32">
        <w:rPr>
          <w:rFonts w:ascii="Times New Roman" w:hAnsi="Times New Roman"/>
          <w:sz w:val="28"/>
        </w:rPr>
        <w:t>;</w:t>
      </w:r>
    </w:p>
    <w:p w:rsidR="0059036B" w:rsidRPr="00F73B32"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 контроль за целевым и эффективным использованием бюджетных средств по мероприятиям</w:t>
      </w:r>
      <w:r>
        <w:rPr>
          <w:rFonts w:ascii="Times New Roman" w:hAnsi="Times New Roman"/>
          <w:sz w:val="28"/>
        </w:rPr>
        <w:t xml:space="preserve"> ВЦП</w:t>
      </w:r>
      <w:r w:rsidRPr="00F73B32">
        <w:rPr>
          <w:rFonts w:ascii="Times New Roman" w:hAnsi="Times New Roman"/>
          <w:sz w:val="28"/>
        </w:rPr>
        <w:t>;</w:t>
      </w:r>
    </w:p>
    <w:p w:rsidR="0059036B"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 мониторинг результатов и о</w:t>
      </w:r>
      <w:r>
        <w:rPr>
          <w:rFonts w:ascii="Times New Roman" w:hAnsi="Times New Roman"/>
          <w:sz w:val="28"/>
        </w:rPr>
        <w:t xml:space="preserve">ценка эффективности реализации </w:t>
      </w:r>
      <w:r w:rsidRPr="00F73B32">
        <w:rPr>
          <w:rFonts w:ascii="Times New Roman" w:hAnsi="Times New Roman"/>
          <w:sz w:val="28"/>
        </w:rPr>
        <w:t>мероприятий</w:t>
      </w:r>
      <w:r>
        <w:rPr>
          <w:rFonts w:ascii="Times New Roman" w:hAnsi="Times New Roman"/>
          <w:sz w:val="28"/>
        </w:rPr>
        <w:t xml:space="preserve"> ВЦП</w:t>
      </w:r>
      <w:r w:rsidRPr="00F73B32">
        <w:rPr>
          <w:rFonts w:ascii="Times New Roman" w:hAnsi="Times New Roman"/>
          <w:sz w:val="28"/>
        </w:rPr>
        <w:t>.</w:t>
      </w:r>
    </w:p>
    <w:p w:rsidR="0059036B" w:rsidRDefault="0059036B" w:rsidP="0059036B">
      <w:pPr>
        <w:spacing w:after="0" w:line="240" w:lineRule="auto"/>
        <w:ind w:firstLine="709"/>
        <w:jc w:val="both"/>
        <w:rPr>
          <w:rFonts w:ascii="Times New Roman" w:hAnsi="Times New Roman"/>
          <w:sz w:val="28"/>
        </w:rPr>
      </w:pPr>
      <w:r>
        <w:rPr>
          <w:rFonts w:ascii="Times New Roman" w:hAnsi="Times New Roman"/>
          <w:sz w:val="28"/>
        </w:rPr>
        <w:t>МБ</w:t>
      </w:r>
      <w:r w:rsidRPr="00B42470">
        <w:rPr>
          <w:rFonts w:ascii="Times New Roman" w:hAnsi="Times New Roman"/>
          <w:sz w:val="28"/>
        </w:rPr>
        <w:t xml:space="preserve">У ГОГР ЯО </w:t>
      </w:r>
      <w:r>
        <w:rPr>
          <w:rFonts w:ascii="Times New Roman" w:hAnsi="Times New Roman"/>
          <w:sz w:val="28"/>
        </w:rPr>
        <w:t>«ЯВК» взаимодействует с УЭРИ, а также при необходимости с отраслевыми (функциональными) органами, обладающими правами юридического лица, и подразделениями Администрации в рамках реализации задач и мероприятий программы при сборе, анализе, формировании сводных, плановых, отчетных и иных документов в соответствии с действующим законодательством.</w:t>
      </w:r>
    </w:p>
    <w:p w:rsidR="0059036B" w:rsidRPr="00F73B32" w:rsidRDefault="0059036B" w:rsidP="0059036B">
      <w:pPr>
        <w:spacing w:after="0" w:line="240" w:lineRule="auto"/>
        <w:ind w:firstLine="709"/>
        <w:jc w:val="both"/>
        <w:rPr>
          <w:rFonts w:ascii="Times New Roman" w:hAnsi="Times New Roman"/>
          <w:sz w:val="28"/>
        </w:rPr>
      </w:pPr>
      <w:r>
        <w:rPr>
          <w:rFonts w:ascii="Times New Roman" w:hAnsi="Times New Roman"/>
          <w:sz w:val="28"/>
        </w:rPr>
        <w:t>МБ</w:t>
      </w:r>
      <w:r w:rsidRPr="00B42470">
        <w:rPr>
          <w:rFonts w:ascii="Times New Roman" w:hAnsi="Times New Roman"/>
          <w:sz w:val="28"/>
        </w:rPr>
        <w:t xml:space="preserve">У ГОГР ЯО </w:t>
      </w:r>
      <w:r>
        <w:rPr>
          <w:rFonts w:ascii="Times New Roman" w:hAnsi="Times New Roman"/>
          <w:sz w:val="28"/>
        </w:rPr>
        <w:t>«ЯВК» самостоятельно и совместно с УЭРИ взаимодействует с юридическими и физическими лицами в рамках своих полномочий при реализации задач и мероприятий программы</w:t>
      </w:r>
      <w:r w:rsidRPr="000E4F61">
        <w:rPr>
          <w:rFonts w:ascii="Times New Roman" w:hAnsi="Times New Roman"/>
          <w:sz w:val="28"/>
        </w:rPr>
        <w:t xml:space="preserve"> </w:t>
      </w:r>
      <w:r>
        <w:rPr>
          <w:rFonts w:ascii="Times New Roman" w:hAnsi="Times New Roman"/>
          <w:sz w:val="28"/>
        </w:rPr>
        <w:t>в соответствии с действующим законодательством.</w:t>
      </w:r>
    </w:p>
    <w:p w:rsidR="0059036B" w:rsidRDefault="0059036B" w:rsidP="0059036B">
      <w:pPr>
        <w:spacing w:after="0" w:line="240" w:lineRule="auto"/>
        <w:ind w:firstLine="709"/>
        <w:jc w:val="both"/>
        <w:rPr>
          <w:rFonts w:ascii="Times New Roman" w:hAnsi="Times New Roman"/>
          <w:sz w:val="28"/>
        </w:rPr>
      </w:pPr>
      <w:r w:rsidRPr="00F73B32">
        <w:rPr>
          <w:rFonts w:ascii="Times New Roman" w:hAnsi="Times New Roman"/>
          <w:sz w:val="28"/>
        </w:rPr>
        <w:t xml:space="preserve">Реализация и финансирование </w:t>
      </w:r>
      <w:r>
        <w:rPr>
          <w:rFonts w:ascii="Times New Roman" w:hAnsi="Times New Roman"/>
          <w:sz w:val="28"/>
        </w:rPr>
        <w:t>ВЦП</w:t>
      </w:r>
      <w:r w:rsidRPr="00F73B32">
        <w:rPr>
          <w:rFonts w:ascii="Times New Roman" w:hAnsi="Times New Roman"/>
          <w:sz w:val="28"/>
        </w:rPr>
        <w:t xml:space="preserve"> осуществляется в соответствии с перечнем программных мероприятий.</w:t>
      </w:r>
      <w:r>
        <w:rPr>
          <w:rFonts w:ascii="Times New Roman" w:hAnsi="Times New Roman"/>
          <w:sz w:val="28"/>
        </w:rPr>
        <w:t xml:space="preserve"> </w:t>
      </w:r>
    </w:p>
    <w:p w:rsidR="0059036B" w:rsidRDefault="0059036B" w:rsidP="0059036B">
      <w:pPr>
        <w:spacing w:after="0" w:line="240" w:lineRule="auto"/>
        <w:ind w:firstLine="709"/>
        <w:jc w:val="both"/>
        <w:rPr>
          <w:rFonts w:ascii="Times New Roman" w:hAnsi="Times New Roman"/>
          <w:sz w:val="28"/>
          <w:szCs w:val="28"/>
        </w:rPr>
      </w:pPr>
      <w:r>
        <w:rPr>
          <w:rFonts w:ascii="Times New Roman" w:hAnsi="Times New Roman"/>
          <w:sz w:val="28"/>
        </w:rPr>
        <w:t>Р</w:t>
      </w:r>
      <w:r w:rsidRPr="001E4848">
        <w:rPr>
          <w:rFonts w:ascii="Times New Roman" w:hAnsi="Times New Roman"/>
          <w:sz w:val="28"/>
          <w:szCs w:val="28"/>
        </w:rPr>
        <w:t xml:space="preserve">еализация мероприятий </w:t>
      </w:r>
      <w:r>
        <w:rPr>
          <w:rFonts w:ascii="Times New Roman" w:hAnsi="Times New Roman"/>
          <w:sz w:val="28"/>
          <w:szCs w:val="28"/>
        </w:rPr>
        <w:t xml:space="preserve">ВЦП </w:t>
      </w:r>
      <w:r w:rsidRPr="001E4848">
        <w:rPr>
          <w:rFonts w:ascii="Times New Roman" w:hAnsi="Times New Roman"/>
          <w:sz w:val="28"/>
          <w:szCs w:val="28"/>
        </w:rPr>
        <w:t xml:space="preserve">предусматривается за счет средств </w:t>
      </w:r>
      <w:r>
        <w:rPr>
          <w:rFonts w:ascii="Times New Roman" w:hAnsi="Times New Roman"/>
          <w:sz w:val="28"/>
          <w:szCs w:val="28"/>
        </w:rPr>
        <w:t>бюджета</w:t>
      </w:r>
      <w:r w:rsidRPr="00F461AC">
        <w:rPr>
          <w:rFonts w:ascii="Times New Roman" w:hAnsi="Times New Roman"/>
          <w:sz w:val="28"/>
          <w:szCs w:val="28"/>
        </w:rPr>
        <w:t xml:space="preserve"> </w:t>
      </w:r>
      <w:r w:rsidRPr="001E4848">
        <w:rPr>
          <w:rFonts w:ascii="Times New Roman" w:hAnsi="Times New Roman"/>
          <w:sz w:val="28"/>
          <w:szCs w:val="28"/>
        </w:rPr>
        <w:t>го</w:t>
      </w:r>
      <w:r>
        <w:rPr>
          <w:rFonts w:ascii="Times New Roman" w:hAnsi="Times New Roman"/>
          <w:sz w:val="28"/>
          <w:szCs w:val="28"/>
        </w:rPr>
        <w:t>родского округа город Рыбинск</w:t>
      </w:r>
      <w:r w:rsidRPr="001E4848">
        <w:rPr>
          <w:rFonts w:ascii="Times New Roman" w:hAnsi="Times New Roman"/>
          <w:sz w:val="28"/>
          <w:szCs w:val="28"/>
        </w:rPr>
        <w:t>.</w:t>
      </w:r>
    </w:p>
    <w:p w:rsidR="0059036B" w:rsidRPr="001E4848" w:rsidRDefault="0059036B" w:rsidP="0059036B">
      <w:pPr>
        <w:spacing w:after="0" w:line="240" w:lineRule="auto"/>
        <w:ind w:firstLine="709"/>
        <w:jc w:val="both"/>
        <w:rPr>
          <w:rFonts w:ascii="Times New Roman" w:hAnsi="Times New Roman"/>
          <w:sz w:val="28"/>
          <w:szCs w:val="28"/>
        </w:rPr>
      </w:pPr>
      <w:r>
        <w:rPr>
          <w:rFonts w:ascii="Times New Roman" w:hAnsi="Times New Roman"/>
          <w:sz w:val="28"/>
          <w:szCs w:val="28"/>
        </w:rPr>
        <w:t>Контроль за целевым использованием средств бюджета городского округа город Рыбинск, направленных на реализацию ВЦП, осуществляется в соответствии с действующим законодательством.</w:t>
      </w:r>
    </w:p>
    <w:p w:rsidR="0059036B" w:rsidRDefault="0059036B" w:rsidP="0059036B">
      <w:pPr>
        <w:spacing w:after="0" w:line="240" w:lineRule="auto"/>
        <w:ind w:firstLine="709"/>
        <w:jc w:val="both"/>
        <w:rPr>
          <w:rFonts w:ascii="Times New Roman" w:hAnsi="Times New Roman"/>
          <w:sz w:val="28"/>
        </w:rPr>
      </w:pPr>
      <w:r w:rsidRPr="00946BB0">
        <w:rPr>
          <w:rFonts w:ascii="Times New Roman" w:hAnsi="Times New Roman"/>
          <w:sz w:val="28"/>
        </w:rPr>
        <w:t xml:space="preserve">Оценка эффективности реализации </w:t>
      </w:r>
      <w:r>
        <w:rPr>
          <w:rFonts w:ascii="Times New Roman" w:hAnsi="Times New Roman"/>
          <w:sz w:val="28"/>
        </w:rPr>
        <w:t xml:space="preserve">ВЦП </w:t>
      </w:r>
      <w:r w:rsidRPr="00946BB0">
        <w:rPr>
          <w:rFonts w:ascii="Times New Roman" w:hAnsi="Times New Roman"/>
          <w:sz w:val="28"/>
        </w:rPr>
        <w:t>проводится в соответствии с методикой оценки эффективности реализации муниципальных программ, утвержденной постановлением Администрации</w:t>
      </w:r>
      <w:r>
        <w:rPr>
          <w:rFonts w:ascii="Times New Roman" w:hAnsi="Times New Roman"/>
          <w:sz w:val="28"/>
        </w:rPr>
        <w:t xml:space="preserve"> городского округа город Рыбинск Ярославской области от 08.06.2020 № 1306 «О муниципальных программах».</w:t>
      </w:r>
    </w:p>
    <w:p w:rsidR="0059036B" w:rsidRDefault="0059036B" w:rsidP="0059036B">
      <w:pPr>
        <w:shd w:val="clear" w:color="auto" w:fill="FFFFFF"/>
        <w:spacing w:after="0" w:line="240" w:lineRule="atLeast"/>
        <w:rPr>
          <w:rFonts w:ascii="Times New Roman" w:hAnsi="Times New Roman"/>
          <w:sz w:val="28"/>
          <w:szCs w:val="28"/>
        </w:rPr>
      </w:pPr>
    </w:p>
    <w:p w:rsidR="0059036B" w:rsidRDefault="0059036B" w:rsidP="0059036B">
      <w:pPr>
        <w:rPr>
          <w:rFonts w:ascii="Times New Roman" w:hAnsi="Times New Roman"/>
          <w:sz w:val="28"/>
          <w:szCs w:val="28"/>
        </w:rPr>
      </w:pPr>
      <w:r>
        <w:rPr>
          <w:rFonts w:ascii="Times New Roman" w:hAnsi="Times New Roman"/>
          <w:sz w:val="28"/>
          <w:szCs w:val="28"/>
        </w:rPr>
        <w:br w:type="page"/>
      </w:r>
    </w:p>
    <w:p w:rsidR="0059036B" w:rsidRPr="00CB578D" w:rsidRDefault="0059036B" w:rsidP="0059036B">
      <w:pPr>
        <w:shd w:val="clear" w:color="auto" w:fill="FFFFFF"/>
        <w:spacing w:after="0" w:line="240" w:lineRule="atLeast"/>
        <w:jc w:val="center"/>
        <w:rPr>
          <w:rFonts w:ascii="Times New Roman" w:hAnsi="Times New Roman"/>
          <w:sz w:val="28"/>
          <w:szCs w:val="28"/>
        </w:rPr>
      </w:pPr>
      <w:r w:rsidRPr="00CB578D">
        <w:rPr>
          <w:rFonts w:ascii="Times New Roman" w:hAnsi="Times New Roman"/>
          <w:sz w:val="28"/>
          <w:szCs w:val="28"/>
        </w:rPr>
        <w:lastRenderedPageBreak/>
        <w:t xml:space="preserve">5.7. Индикаторы результативности муниципальной </w:t>
      </w:r>
      <w:r>
        <w:rPr>
          <w:rFonts w:ascii="Times New Roman" w:hAnsi="Times New Roman"/>
          <w:sz w:val="28"/>
          <w:szCs w:val="28"/>
        </w:rPr>
        <w:t>ВЦП</w:t>
      </w:r>
    </w:p>
    <w:p w:rsidR="0059036B" w:rsidRDefault="0059036B" w:rsidP="0059036B">
      <w:pPr>
        <w:shd w:val="clear" w:color="auto" w:fill="FFFFFF"/>
        <w:spacing w:after="0" w:line="240" w:lineRule="atLeast"/>
        <w:jc w:val="center"/>
        <w:rPr>
          <w:rFonts w:ascii="Times New Roman" w:hAnsi="Times New Roman"/>
          <w:sz w:val="27"/>
          <w:szCs w:val="27"/>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1"/>
        <w:gridCol w:w="2852"/>
        <w:gridCol w:w="1295"/>
        <w:gridCol w:w="1099"/>
        <w:gridCol w:w="875"/>
        <w:gridCol w:w="782"/>
        <w:gridCol w:w="867"/>
        <w:gridCol w:w="8"/>
      </w:tblGrid>
      <w:tr w:rsidR="0059036B" w:rsidRPr="007538FE" w:rsidTr="001303F1">
        <w:trPr>
          <w:gridAfter w:val="1"/>
          <w:wAfter w:w="4" w:type="pct"/>
          <w:trHeight w:val="322"/>
          <w:tblHeader/>
        </w:trPr>
        <w:tc>
          <w:tcPr>
            <w:tcW w:w="1071" w:type="pct"/>
            <w:vMerge w:val="restart"/>
          </w:tcPr>
          <w:p w:rsidR="0059036B" w:rsidRDefault="0059036B" w:rsidP="001303F1">
            <w:pPr>
              <w:shd w:val="clear" w:color="auto" w:fill="FFFFFF"/>
              <w:spacing w:after="0" w:line="240" w:lineRule="atLeast"/>
              <w:jc w:val="center"/>
              <w:rPr>
                <w:rFonts w:ascii="Times New Roman" w:hAnsi="Times New Roman"/>
                <w:sz w:val="24"/>
                <w:szCs w:val="24"/>
              </w:rPr>
            </w:pPr>
          </w:p>
          <w:p w:rsidR="0059036B"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w:t>
            </w:r>
          </w:p>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задач</w:t>
            </w:r>
          </w:p>
        </w:tc>
        <w:tc>
          <w:tcPr>
            <w:tcW w:w="1440" w:type="pct"/>
            <w:vMerge w:val="restart"/>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Наименование индикатора</w:t>
            </w:r>
          </w:p>
        </w:tc>
        <w:tc>
          <w:tcPr>
            <w:tcW w:w="654" w:type="pct"/>
            <w:vMerge w:val="restart"/>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единица измерения</w:t>
            </w:r>
          </w:p>
        </w:tc>
        <w:tc>
          <w:tcPr>
            <w:tcW w:w="555" w:type="pct"/>
            <w:vMerge w:val="restart"/>
          </w:tcPr>
          <w:p w:rsidR="0059036B" w:rsidRPr="00810327" w:rsidRDefault="0059036B" w:rsidP="001303F1">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базовое значение</w:t>
            </w:r>
          </w:p>
          <w:p w:rsidR="0059036B" w:rsidRPr="00810327" w:rsidRDefault="0059036B" w:rsidP="001303F1">
            <w:pPr>
              <w:shd w:val="clear" w:color="auto" w:fill="FFFFFF"/>
              <w:spacing w:after="0" w:line="240" w:lineRule="atLeast"/>
              <w:jc w:val="center"/>
              <w:rPr>
                <w:rFonts w:ascii="Times New Roman" w:hAnsi="Times New Roman"/>
                <w:sz w:val="24"/>
                <w:szCs w:val="24"/>
              </w:rPr>
            </w:pPr>
            <w:r w:rsidRPr="00810327">
              <w:rPr>
                <w:rFonts w:ascii="Times New Roman" w:hAnsi="Times New Roman"/>
                <w:sz w:val="24"/>
                <w:szCs w:val="24"/>
              </w:rPr>
              <w:t>2024 год</w:t>
            </w:r>
          </w:p>
        </w:tc>
        <w:tc>
          <w:tcPr>
            <w:tcW w:w="1275" w:type="pct"/>
            <w:gridSpan w:val="3"/>
            <w:shd w:val="clear" w:color="auto" w:fill="auto"/>
          </w:tcPr>
          <w:p w:rsidR="0059036B" w:rsidRPr="00810327" w:rsidRDefault="0059036B" w:rsidP="001303F1">
            <w:pPr>
              <w:spacing w:after="0" w:line="240" w:lineRule="auto"/>
              <w:jc w:val="center"/>
              <w:rPr>
                <w:rFonts w:ascii="Times New Roman" w:hAnsi="Times New Roman"/>
                <w:sz w:val="24"/>
                <w:szCs w:val="24"/>
              </w:rPr>
            </w:pPr>
            <w:r w:rsidRPr="00810327">
              <w:rPr>
                <w:rFonts w:ascii="Times New Roman" w:hAnsi="Times New Roman"/>
                <w:sz w:val="24"/>
                <w:szCs w:val="24"/>
              </w:rPr>
              <w:t>Результат</w:t>
            </w:r>
          </w:p>
        </w:tc>
      </w:tr>
      <w:tr w:rsidR="0059036B" w:rsidRPr="007538FE" w:rsidTr="001303F1">
        <w:trPr>
          <w:trHeight w:val="70"/>
          <w:tblHeader/>
        </w:trPr>
        <w:tc>
          <w:tcPr>
            <w:tcW w:w="1071"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1440"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654"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555" w:type="pct"/>
            <w:vMerge/>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p>
        </w:tc>
        <w:tc>
          <w:tcPr>
            <w:tcW w:w="442" w:type="pct"/>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2025 год</w:t>
            </w:r>
          </w:p>
        </w:tc>
        <w:tc>
          <w:tcPr>
            <w:tcW w:w="395" w:type="pct"/>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w:t>
            </w:r>
            <w:r w:rsidRPr="007538FE">
              <w:rPr>
                <w:rFonts w:ascii="Times New Roman" w:hAnsi="Times New Roman"/>
                <w:sz w:val="24"/>
                <w:szCs w:val="24"/>
                <w:lang w:val="en-US"/>
              </w:rPr>
              <w:t>2</w:t>
            </w:r>
            <w:r w:rsidRPr="007538FE">
              <w:rPr>
                <w:rFonts w:ascii="Times New Roman" w:hAnsi="Times New Roman"/>
                <w:sz w:val="24"/>
                <w:szCs w:val="24"/>
              </w:rPr>
              <w:t>6 год</w:t>
            </w:r>
          </w:p>
        </w:tc>
        <w:tc>
          <w:tcPr>
            <w:tcW w:w="442" w:type="pct"/>
            <w:gridSpan w:val="2"/>
            <w:tcBorders>
              <w:bottom w:val="single" w:sz="4" w:space="0" w:color="auto"/>
            </w:tcBorders>
          </w:tcPr>
          <w:p w:rsidR="0059036B" w:rsidRPr="007538FE" w:rsidRDefault="0059036B" w:rsidP="001303F1">
            <w:pPr>
              <w:shd w:val="clear" w:color="auto" w:fill="FFFFFF"/>
              <w:spacing w:after="0" w:line="240" w:lineRule="atLeast"/>
              <w:jc w:val="center"/>
              <w:rPr>
                <w:rFonts w:ascii="Times New Roman" w:hAnsi="Times New Roman"/>
                <w:sz w:val="24"/>
                <w:szCs w:val="24"/>
              </w:rPr>
            </w:pPr>
            <w:r w:rsidRPr="007538FE">
              <w:rPr>
                <w:rFonts w:ascii="Times New Roman" w:hAnsi="Times New Roman"/>
                <w:sz w:val="24"/>
                <w:szCs w:val="24"/>
              </w:rPr>
              <w:t>2027 год</w:t>
            </w:r>
          </w:p>
        </w:tc>
      </w:tr>
      <w:tr w:rsidR="0059036B" w:rsidRPr="007538FE" w:rsidTr="001303F1">
        <w:trPr>
          <w:trHeight w:val="1042"/>
        </w:trPr>
        <w:tc>
          <w:tcPr>
            <w:tcW w:w="1071" w:type="pct"/>
            <w:vMerge w:val="restart"/>
          </w:tcPr>
          <w:p w:rsidR="0059036B" w:rsidRPr="007538FE" w:rsidRDefault="0059036B" w:rsidP="001303F1">
            <w:pPr>
              <w:widowControl w:val="0"/>
              <w:spacing w:after="0" w:line="240" w:lineRule="auto"/>
              <w:rPr>
                <w:rFonts w:ascii="Times New Roman" w:hAnsi="Times New Roman"/>
                <w:bCs/>
                <w:sz w:val="24"/>
                <w:szCs w:val="24"/>
              </w:rPr>
            </w:pPr>
            <w:r w:rsidRPr="007538FE">
              <w:rPr>
                <w:rFonts w:ascii="Times New Roman" w:hAnsi="Times New Roman"/>
                <w:sz w:val="24"/>
                <w:szCs w:val="24"/>
              </w:rPr>
              <w:t>Задача 1. Содействие развитию современной инфраструктуры рыночной, ярмарочной деятельности, у</w:t>
            </w:r>
            <w:r w:rsidRPr="007538FE">
              <w:rPr>
                <w:rFonts w:ascii="Times New Roman" w:hAnsi="Times New Roman" w:cs="Calibri"/>
                <w:sz w:val="24"/>
                <w:szCs w:val="24"/>
              </w:rPr>
              <w:t xml:space="preserve">лучшение качества сервиса при организации ярмарок и </w:t>
            </w:r>
            <w:r>
              <w:rPr>
                <w:rFonts w:ascii="Times New Roman" w:hAnsi="Times New Roman" w:cs="Calibri"/>
                <w:sz w:val="24"/>
                <w:szCs w:val="24"/>
              </w:rPr>
              <w:t>мест отдыха</w:t>
            </w:r>
          </w:p>
        </w:tc>
        <w:tc>
          <w:tcPr>
            <w:tcW w:w="1440"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Создание современной материально-технической базы для организации ярмарок и мест отдыха граждан</w:t>
            </w:r>
          </w:p>
        </w:tc>
        <w:tc>
          <w:tcPr>
            <w:tcW w:w="654"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555" w:type="pct"/>
          </w:tcPr>
          <w:p w:rsidR="0059036B" w:rsidRPr="007538FE" w:rsidRDefault="0059036B" w:rsidP="001303F1">
            <w:pPr>
              <w:spacing w:after="0" w:line="240" w:lineRule="atLeast"/>
              <w:jc w:val="center"/>
              <w:rPr>
                <w:rFonts w:ascii="Times New Roman" w:hAnsi="Times New Roman"/>
                <w:sz w:val="24"/>
                <w:szCs w:val="24"/>
              </w:rPr>
            </w:pPr>
          </w:p>
        </w:tc>
        <w:tc>
          <w:tcPr>
            <w:tcW w:w="442" w:type="pct"/>
          </w:tcPr>
          <w:p w:rsidR="0059036B" w:rsidRPr="007538FE" w:rsidRDefault="0059036B" w:rsidP="001303F1">
            <w:pPr>
              <w:spacing w:after="0" w:line="240" w:lineRule="atLeast"/>
              <w:jc w:val="center"/>
              <w:rPr>
                <w:rFonts w:ascii="Times New Roman" w:hAnsi="Times New Roman"/>
                <w:sz w:val="24"/>
                <w:szCs w:val="24"/>
              </w:rPr>
            </w:pPr>
          </w:p>
        </w:tc>
        <w:tc>
          <w:tcPr>
            <w:tcW w:w="395"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55</w:t>
            </w:r>
          </w:p>
        </w:tc>
        <w:tc>
          <w:tcPr>
            <w:tcW w:w="442" w:type="pct"/>
            <w:gridSpan w:val="2"/>
          </w:tcPr>
          <w:p w:rsidR="0059036B" w:rsidRPr="007538FE" w:rsidRDefault="0059036B" w:rsidP="001303F1">
            <w:pPr>
              <w:spacing w:after="0" w:line="240" w:lineRule="atLeast"/>
              <w:jc w:val="center"/>
              <w:rPr>
                <w:rFonts w:ascii="Times New Roman" w:hAnsi="Times New Roman"/>
                <w:sz w:val="24"/>
                <w:szCs w:val="24"/>
              </w:rPr>
            </w:pPr>
          </w:p>
        </w:tc>
      </w:tr>
      <w:tr w:rsidR="0059036B" w:rsidRPr="007538FE" w:rsidTr="001303F1">
        <w:trPr>
          <w:trHeight w:val="2134"/>
        </w:trPr>
        <w:tc>
          <w:tcPr>
            <w:tcW w:w="1071" w:type="pct"/>
            <w:vMerge/>
          </w:tcPr>
          <w:p w:rsidR="0059036B" w:rsidRPr="007538FE" w:rsidRDefault="0059036B" w:rsidP="001303F1">
            <w:pPr>
              <w:shd w:val="clear" w:color="auto" w:fill="FFFFFF"/>
              <w:spacing w:after="0" w:line="240" w:lineRule="atLeast"/>
              <w:rPr>
                <w:rFonts w:ascii="Times New Roman" w:hAnsi="Times New Roman"/>
                <w:sz w:val="24"/>
                <w:szCs w:val="24"/>
              </w:rPr>
            </w:pPr>
          </w:p>
        </w:tc>
        <w:tc>
          <w:tcPr>
            <w:tcW w:w="1440"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538FE">
              <w:rPr>
                <w:rFonts w:ascii="Times New Roman" w:hAnsi="Times New Roman"/>
                <w:sz w:val="24"/>
                <w:szCs w:val="24"/>
              </w:rPr>
              <w:t>Количество розничных рынков (при включении объекта в План рынков на территории Ярославской области, наличии инвестора), количество торговых мест</w:t>
            </w:r>
          </w:p>
        </w:tc>
        <w:tc>
          <w:tcPr>
            <w:tcW w:w="654"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sidRPr="007538FE">
              <w:rPr>
                <w:rFonts w:ascii="Times New Roman" w:hAnsi="Times New Roman"/>
                <w:sz w:val="24"/>
                <w:szCs w:val="24"/>
              </w:rPr>
              <w:t>единиц</w:t>
            </w:r>
          </w:p>
        </w:tc>
        <w:tc>
          <w:tcPr>
            <w:tcW w:w="555" w:type="pct"/>
          </w:tcPr>
          <w:p w:rsidR="0059036B" w:rsidRPr="007538FE" w:rsidRDefault="0059036B" w:rsidP="001303F1">
            <w:pPr>
              <w:spacing w:after="0" w:line="240" w:lineRule="atLeast"/>
              <w:jc w:val="center"/>
              <w:rPr>
                <w:rFonts w:ascii="Times New Roman" w:hAnsi="Times New Roman"/>
                <w:sz w:val="24"/>
                <w:szCs w:val="24"/>
              </w:rPr>
            </w:pPr>
          </w:p>
        </w:tc>
        <w:tc>
          <w:tcPr>
            <w:tcW w:w="442" w:type="pct"/>
          </w:tcPr>
          <w:p w:rsidR="0059036B" w:rsidRPr="007538FE" w:rsidRDefault="0059036B" w:rsidP="001303F1">
            <w:pPr>
              <w:spacing w:after="0" w:line="240" w:lineRule="atLeast"/>
              <w:jc w:val="center"/>
              <w:rPr>
                <w:rFonts w:ascii="Times New Roman" w:hAnsi="Times New Roman"/>
                <w:sz w:val="24"/>
                <w:szCs w:val="24"/>
              </w:rPr>
            </w:pPr>
          </w:p>
        </w:tc>
        <w:tc>
          <w:tcPr>
            <w:tcW w:w="395" w:type="pct"/>
          </w:tcPr>
          <w:p w:rsidR="0059036B" w:rsidRPr="007538FE" w:rsidRDefault="0059036B" w:rsidP="001303F1">
            <w:pPr>
              <w:spacing w:after="0" w:line="240" w:lineRule="atLeast"/>
              <w:jc w:val="center"/>
              <w:rPr>
                <w:rFonts w:ascii="Times New Roman" w:hAnsi="Times New Roman"/>
                <w:sz w:val="24"/>
                <w:szCs w:val="24"/>
              </w:rPr>
            </w:pPr>
          </w:p>
        </w:tc>
        <w:tc>
          <w:tcPr>
            <w:tcW w:w="442" w:type="pct"/>
            <w:gridSpan w:val="2"/>
          </w:tcPr>
          <w:p w:rsidR="0059036B" w:rsidRPr="007538FE" w:rsidRDefault="0059036B" w:rsidP="001303F1">
            <w:pPr>
              <w:spacing w:after="0" w:line="240" w:lineRule="atLeast"/>
              <w:jc w:val="center"/>
              <w:rPr>
                <w:rFonts w:ascii="Times New Roman" w:hAnsi="Times New Roman"/>
                <w:sz w:val="24"/>
                <w:szCs w:val="24"/>
              </w:rPr>
            </w:pPr>
            <w:r w:rsidRPr="007538FE">
              <w:rPr>
                <w:rFonts w:ascii="Times New Roman" w:hAnsi="Times New Roman"/>
                <w:sz w:val="24"/>
                <w:szCs w:val="24"/>
              </w:rPr>
              <w:t>1/60</w:t>
            </w:r>
          </w:p>
        </w:tc>
      </w:tr>
      <w:tr w:rsidR="0059036B" w:rsidRPr="007538FE" w:rsidTr="001303F1">
        <w:trPr>
          <w:trHeight w:val="1482"/>
        </w:trPr>
        <w:tc>
          <w:tcPr>
            <w:tcW w:w="1071" w:type="pct"/>
            <w:vMerge/>
          </w:tcPr>
          <w:p w:rsidR="0059036B" w:rsidRPr="007538FE" w:rsidRDefault="0059036B" w:rsidP="001303F1">
            <w:pPr>
              <w:shd w:val="clear" w:color="auto" w:fill="FFFFFF"/>
              <w:spacing w:after="0" w:line="240" w:lineRule="atLeast"/>
              <w:rPr>
                <w:rFonts w:ascii="Times New Roman" w:hAnsi="Times New Roman"/>
                <w:sz w:val="24"/>
                <w:szCs w:val="24"/>
              </w:rPr>
            </w:pPr>
          </w:p>
        </w:tc>
        <w:tc>
          <w:tcPr>
            <w:tcW w:w="1440" w:type="pct"/>
          </w:tcPr>
          <w:p w:rsidR="0059036B" w:rsidRPr="007538FE" w:rsidRDefault="0059036B" w:rsidP="00130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 xml:space="preserve">Количество муниципальных учреждений по развитию ярмарочно-выставочной деятельности </w:t>
            </w:r>
          </w:p>
        </w:tc>
        <w:tc>
          <w:tcPr>
            <w:tcW w:w="654" w:type="pct"/>
          </w:tcPr>
          <w:p w:rsidR="0059036B" w:rsidRPr="007538FE" w:rsidRDefault="0059036B" w:rsidP="001303F1">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единиц</w:t>
            </w:r>
          </w:p>
        </w:tc>
        <w:tc>
          <w:tcPr>
            <w:tcW w:w="555" w:type="pct"/>
          </w:tcPr>
          <w:p w:rsidR="0059036B" w:rsidRPr="007538FE" w:rsidRDefault="0059036B" w:rsidP="001303F1">
            <w:pPr>
              <w:spacing w:after="0" w:line="240" w:lineRule="atLeast"/>
              <w:jc w:val="center"/>
              <w:rPr>
                <w:rFonts w:ascii="Times New Roman" w:hAnsi="Times New Roman"/>
                <w:sz w:val="24"/>
                <w:szCs w:val="24"/>
              </w:rPr>
            </w:pPr>
          </w:p>
        </w:tc>
        <w:tc>
          <w:tcPr>
            <w:tcW w:w="442"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1</w:t>
            </w:r>
          </w:p>
        </w:tc>
        <w:tc>
          <w:tcPr>
            <w:tcW w:w="395" w:type="pct"/>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1</w:t>
            </w:r>
          </w:p>
        </w:tc>
        <w:tc>
          <w:tcPr>
            <w:tcW w:w="442" w:type="pct"/>
            <w:gridSpan w:val="2"/>
          </w:tcPr>
          <w:p w:rsidR="0059036B" w:rsidRPr="007538FE" w:rsidRDefault="0059036B" w:rsidP="001303F1">
            <w:pPr>
              <w:spacing w:after="0" w:line="240" w:lineRule="atLeast"/>
              <w:jc w:val="center"/>
              <w:rPr>
                <w:rFonts w:ascii="Times New Roman" w:hAnsi="Times New Roman"/>
                <w:sz w:val="24"/>
                <w:szCs w:val="24"/>
              </w:rPr>
            </w:pPr>
            <w:r>
              <w:rPr>
                <w:rFonts w:ascii="Times New Roman" w:hAnsi="Times New Roman"/>
                <w:sz w:val="24"/>
                <w:szCs w:val="24"/>
              </w:rPr>
              <w:t>1</w:t>
            </w:r>
          </w:p>
        </w:tc>
      </w:tr>
    </w:tbl>
    <w:p w:rsidR="0059036B" w:rsidRDefault="0059036B" w:rsidP="0059036B">
      <w:pPr>
        <w:shd w:val="clear" w:color="auto" w:fill="FFFFFF"/>
        <w:spacing w:after="0" w:line="240" w:lineRule="atLeast"/>
        <w:jc w:val="center"/>
        <w:rPr>
          <w:rFonts w:ascii="Times New Roman" w:hAnsi="Times New Roman"/>
          <w:bCs/>
          <w:sz w:val="27"/>
          <w:szCs w:val="27"/>
        </w:rPr>
      </w:pPr>
    </w:p>
    <w:p w:rsidR="0059036B" w:rsidRDefault="0059036B" w:rsidP="0059036B">
      <w:pPr>
        <w:shd w:val="clear" w:color="auto" w:fill="FFFFFF"/>
        <w:spacing w:after="0" w:line="240" w:lineRule="atLeast"/>
        <w:jc w:val="center"/>
        <w:rPr>
          <w:rFonts w:ascii="Times New Roman" w:hAnsi="Times New Roman"/>
          <w:bCs/>
          <w:sz w:val="27"/>
          <w:szCs w:val="27"/>
        </w:rPr>
      </w:pPr>
    </w:p>
    <w:p w:rsidR="0059036B" w:rsidRDefault="0059036B" w:rsidP="0059036B">
      <w:pPr>
        <w:shd w:val="clear" w:color="auto" w:fill="FFFFFF"/>
        <w:spacing w:after="0" w:line="240" w:lineRule="atLeast"/>
        <w:jc w:val="center"/>
        <w:rPr>
          <w:rFonts w:ascii="Times New Roman" w:hAnsi="Times New Roman"/>
          <w:bCs/>
          <w:sz w:val="27"/>
          <w:szCs w:val="27"/>
        </w:rPr>
      </w:pPr>
    </w:p>
    <w:p w:rsidR="0059036B" w:rsidRDefault="0059036B" w:rsidP="0059036B">
      <w:pPr>
        <w:shd w:val="clear" w:color="auto" w:fill="FFFFFF"/>
        <w:spacing w:after="0" w:line="240" w:lineRule="atLeast"/>
        <w:rPr>
          <w:rFonts w:ascii="Times New Roman" w:hAnsi="Times New Roman"/>
          <w:bCs/>
          <w:sz w:val="27"/>
          <w:szCs w:val="27"/>
        </w:rPr>
        <w:sectPr w:rsidR="0059036B" w:rsidSect="00630ACF">
          <w:headerReference w:type="default" r:id="rId15"/>
          <w:headerReference w:type="first" r:id="rId16"/>
          <w:pgSz w:w="11906" w:h="16838" w:code="9"/>
          <w:pgMar w:top="992" w:right="567" w:bottom="992" w:left="1134" w:header="397" w:footer="397" w:gutter="0"/>
          <w:cols w:space="708"/>
          <w:docGrid w:linePitch="360"/>
        </w:sectPr>
      </w:pPr>
    </w:p>
    <w:p w:rsidR="0059036B" w:rsidRDefault="0059036B" w:rsidP="0059036B">
      <w:pPr>
        <w:shd w:val="clear" w:color="auto" w:fill="FFFFFF"/>
        <w:spacing w:after="0" w:line="240" w:lineRule="atLeast"/>
        <w:jc w:val="center"/>
        <w:rPr>
          <w:rFonts w:ascii="Times New Roman" w:hAnsi="Times New Roman"/>
          <w:bCs/>
          <w:sz w:val="27"/>
          <w:szCs w:val="27"/>
        </w:rPr>
      </w:pPr>
      <w:r>
        <w:rPr>
          <w:rFonts w:ascii="Times New Roman" w:hAnsi="Times New Roman"/>
          <w:bCs/>
          <w:sz w:val="27"/>
          <w:szCs w:val="27"/>
        </w:rPr>
        <w:lastRenderedPageBreak/>
        <w:t>5.8</w:t>
      </w:r>
      <w:r w:rsidRPr="007538FE">
        <w:rPr>
          <w:rFonts w:ascii="Times New Roman" w:hAnsi="Times New Roman"/>
          <w:bCs/>
          <w:sz w:val="27"/>
          <w:szCs w:val="27"/>
        </w:rPr>
        <w:t xml:space="preserve">.Перечень мероприятий </w:t>
      </w:r>
      <w:r>
        <w:rPr>
          <w:rFonts w:ascii="Times New Roman" w:hAnsi="Times New Roman"/>
          <w:bCs/>
          <w:sz w:val="27"/>
          <w:szCs w:val="27"/>
        </w:rPr>
        <w:t>ВЦП</w:t>
      </w:r>
    </w:p>
    <w:p w:rsidR="0059036B" w:rsidRPr="007538FE" w:rsidRDefault="0059036B" w:rsidP="0059036B">
      <w:pPr>
        <w:shd w:val="clear" w:color="auto" w:fill="FFFFFF"/>
        <w:spacing w:after="0" w:line="24" w:lineRule="auto"/>
        <w:rPr>
          <w:rFonts w:ascii="Times New Roman" w:hAnsi="Times New Roman"/>
          <w:sz w:val="27"/>
          <w:szCs w:val="27"/>
        </w:rPr>
      </w:pPr>
    </w:p>
    <w:tbl>
      <w:tblPr>
        <w:tblW w:w="14879" w:type="dxa"/>
        <w:tblLayout w:type="fixed"/>
        <w:tblCellMar>
          <w:left w:w="57" w:type="dxa"/>
          <w:right w:w="57" w:type="dxa"/>
        </w:tblCellMar>
        <w:tblLook w:val="04A0" w:firstRow="1" w:lastRow="0" w:firstColumn="1" w:lastColumn="0" w:noHBand="0" w:noVBand="1"/>
      </w:tblPr>
      <w:tblGrid>
        <w:gridCol w:w="916"/>
        <w:gridCol w:w="2907"/>
        <w:gridCol w:w="1275"/>
        <w:gridCol w:w="1134"/>
        <w:gridCol w:w="850"/>
        <w:gridCol w:w="831"/>
        <w:gridCol w:w="850"/>
        <w:gridCol w:w="793"/>
        <w:gridCol w:w="1049"/>
        <w:gridCol w:w="2715"/>
        <w:gridCol w:w="1559"/>
      </w:tblGrid>
      <w:tr w:rsidR="0059036B" w:rsidRPr="005E7E7C" w:rsidTr="001303F1">
        <w:trPr>
          <w:trHeight w:val="20"/>
          <w:tblHeader/>
        </w:trPr>
        <w:tc>
          <w:tcPr>
            <w:tcW w:w="916"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 п/п</w:t>
            </w:r>
          </w:p>
        </w:tc>
        <w:tc>
          <w:tcPr>
            <w:tcW w:w="290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Наименование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Источник финан</w:t>
            </w:r>
            <w:r w:rsidRPr="005E7E7C">
              <w:rPr>
                <w:rFonts w:ascii="Times New Roman" w:hAnsi="Times New Roman" w:cs="Times New Roman"/>
                <w:bCs/>
                <w:color w:val="000000"/>
                <w:sz w:val="24"/>
                <w:szCs w:val="24"/>
              </w:rPr>
              <w:softHyphen/>
              <w:t>сирования</w:t>
            </w:r>
          </w:p>
        </w:tc>
        <w:tc>
          <w:tcPr>
            <w:tcW w:w="5507" w:type="dxa"/>
            <w:gridSpan w:val="6"/>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color w:val="000000"/>
                <w:sz w:val="24"/>
                <w:szCs w:val="24"/>
              </w:rPr>
              <w:t>Потребность в финансировании (млн руб.) по годам*</w:t>
            </w:r>
          </w:p>
        </w:tc>
        <w:tc>
          <w:tcPr>
            <w:tcW w:w="271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Ожидаемый результат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Отв. исполни</w:t>
            </w:r>
            <w:r w:rsidRPr="005E7E7C">
              <w:rPr>
                <w:rFonts w:ascii="Times New Roman" w:hAnsi="Times New Roman" w:cs="Times New Roman"/>
                <w:bCs/>
                <w:color w:val="000000"/>
                <w:sz w:val="24"/>
                <w:szCs w:val="24"/>
              </w:rPr>
              <w:softHyphen/>
              <w:t>тель</w:t>
            </w:r>
          </w:p>
        </w:tc>
      </w:tr>
      <w:tr w:rsidR="0059036B" w:rsidRPr="005E7E7C" w:rsidTr="001303F1">
        <w:trPr>
          <w:trHeight w:val="20"/>
          <w:tblHeader/>
        </w:trPr>
        <w:tc>
          <w:tcPr>
            <w:tcW w:w="916"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2907"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984"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2025</w:t>
            </w:r>
          </w:p>
        </w:tc>
        <w:tc>
          <w:tcPr>
            <w:tcW w:w="1681"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2026</w:t>
            </w:r>
          </w:p>
        </w:tc>
        <w:tc>
          <w:tcPr>
            <w:tcW w:w="1842"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2027</w:t>
            </w:r>
          </w:p>
        </w:tc>
        <w:tc>
          <w:tcPr>
            <w:tcW w:w="2715"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r>
      <w:tr w:rsidR="0059036B" w:rsidRPr="005E7E7C" w:rsidTr="001303F1">
        <w:trPr>
          <w:trHeight w:val="20"/>
          <w:tblHeader/>
        </w:trPr>
        <w:tc>
          <w:tcPr>
            <w:tcW w:w="916"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2907"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275"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факт</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w:t>
            </w:r>
            <w:r w:rsidRPr="005E7E7C">
              <w:rPr>
                <w:rFonts w:ascii="Times New Roman" w:hAnsi="Times New Roman" w:cs="Times New Roman"/>
                <w:bCs/>
                <w:color w:val="000000"/>
                <w:sz w:val="24"/>
                <w:szCs w:val="24"/>
              </w:rPr>
              <w:t>отреб ность</w:t>
            </w:r>
          </w:p>
        </w:tc>
        <w:tc>
          <w:tcPr>
            <w:tcW w:w="83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факт</w:t>
            </w:r>
          </w:p>
        </w:tc>
        <w:tc>
          <w:tcPr>
            <w:tcW w:w="85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потреб</w:t>
            </w:r>
            <w:r w:rsidRPr="005E7E7C">
              <w:rPr>
                <w:rFonts w:ascii="Times New Roman" w:hAnsi="Times New Roman" w:cs="Times New Roman"/>
                <w:bCs/>
                <w:color w:val="000000"/>
                <w:sz w:val="24"/>
                <w:szCs w:val="24"/>
              </w:rPr>
              <w:br/>
              <w:t xml:space="preserve"> ность</w:t>
            </w:r>
          </w:p>
        </w:tc>
        <w:tc>
          <w:tcPr>
            <w:tcW w:w="79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факт</w:t>
            </w:r>
          </w:p>
        </w:tc>
        <w:tc>
          <w:tcPr>
            <w:tcW w:w="1049"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потреб</w:t>
            </w:r>
            <w:r w:rsidRPr="005E7E7C">
              <w:rPr>
                <w:rFonts w:ascii="Times New Roman" w:hAnsi="Times New Roman" w:cs="Times New Roman"/>
                <w:bCs/>
                <w:color w:val="000000"/>
                <w:sz w:val="24"/>
                <w:szCs w:val="24"/>
              </w:rPr>
              <w:br/>
              <w:t>ность</w:t>
            </w:r>
          </w:p>
        </w:tc>
        <w:tc>
          <w:tcPr>
            <w:tcW w:w="2715"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559" w:type="dxa"/>
            <w:vMerge/>
            <w:tcBorders>
              <w:top w:val="single" w:sz="4" w:space="0" w:color="auto"/>
              <w:left w:val="single" w:sz="4" w:space="0" w:color="auto"/>
              <w:bottom w:val="single" w:sz="4" w:space="0" w:color="auto"/>
              <w:right w:val="single" w:sz="4" w:space="0" w:color="auto"/>
            </w:tcBorders>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r>
      <w:tr w:rsidR="0059036B" w:rsidRPr="005E7E7C" w:rsidTr="001303F1">
        <w:trPr>
          <w:trHeight w:val="20"/>
        </w:trPr>
        <w:tc>
          <w:tcPr>
            <w:tcW w:w="14879" w:type="dxa"/>
            <w:gridSpan w:val="11"/>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Задача 1. Содействие развитию современной инфраструктуры рыночной, ярмарочной деятельности, улучшение качества торгового сервиса при организации ярмарок и мест отдыха</w:t>
            </w:r>
          </w:p>
        </w:tc>
      </w:tr>
      <w:tr w:rsidR="0059036B" w:rsidRPr="005E7E7C" w:rsidTr="001303F1">
        <w:trPr>
          <w:trHeight w:val="1132"/>
        </w:trPr>
        <w:tc>
          <w:tcPr>
            <w:tcW w:w="91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1.1.</w:t>
            </w:r>
          </w:p>
        </w:tc>
        <w:tc>
          <w:tcPr>
            <w:tcW w:w="290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Организация  создания и обслуживание инфраструктуры рынков (ярмарок), мест отдыха  </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bCs/>
                <w:color w:val="000000"/>
                <w:sz w:val="24"/>
                <w:szCs w:val="24"/>
              </w:rPr>
              <w:t>Всего</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0</w:t>
            </w:r>
            <w:r w:rsidRPr="005E7E7C">
              <w:rPr>
                <w:rFonts w:ascii="Times New Roman" w:hAnsi="Times New Roman" w:cs="Times New Roman"/>
                <w:color w:val="000000"/>
                <w:sz w:val="24"/>
                <w:szCs w:val="24"/>
                <w:lang w:val="en-US"/>
              </w:rPr>
              <w:t>,44</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2</w:t>
            </w:r>
            <w:r w:rsidRPr="005E7E7C">
              <w:rPr>
                <w:rFonts w:ascii="Times New Roman" w:hAnsi="Times New Roman" w:cs="Times New Roman"/>
                <w:color w:val="000000"/>
                <w:sz w:val="24"/>
                <w:szCs w:val="24"/>
                <w:lang w:val="en-US"/>
              </w:rPr>
              <w:t>,14</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color w:val="000000"/>
                <w:sz w:val="24"/>
                <w:szCs w:val="24"/>
              </w:rPr>
              <w:t>0</w:t>
            </w: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5E7E7C">
              <w:rPr>
                <w:rFonts w:ascii="Times New Roman" w:hAnsi="Times New Roman" w:cs="Times New Roman"/>
                <w:color w:val="000000"/>
                <w:sz w:val="24"/>
                <w:szCs w:val="24"/>
                <w:lang w:val="en-US"/>
              </w:rPr>
              <w:t>,44</w:t>
            </w:r>
          </w:p>
        </w:tc>
        <w:tc>
          <w:tcPr>
            <w:tcW w:w="271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20"/>
        </w:trPr>
        <w:tc>
          <w:tcPr>
            <w:tcW w:w="916"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2907"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2</w:t>
            </w:r>
            <w:r>
              <w:rPr>
                <w:rFonts w:ascii="Times New Roman" w:hAnsi="Times New Roman" w:cs="Times New Roman"/>
                <w:color w:val="000000"/>
                <w:sz w:val="24"/>
                <w:szCs w:val="24"/>
              </w:rPr>
              <w:t>0</w:t>
            </w:r>
            <w:r w:rsidRPr="005E7E7C">
              <w:rPr>
                <w:rFonts w:ascii="Times New Roman" w:hAnsi="Times New Roman" w:cs="Times New Roman"/>
                <w:color w:val="000000"/>
                <w:sz w:val="24"/>
                <w:szCs w:val="24"/>
                <w:lang w:val="en-US"/>
              </w:rPr>
              <w:t>,44</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2</w:t>
            </w:r>
            <w:r w:rsidRPr="005E7E7C">
              <w:rPr>
                <w:rFonts w:ascii="Times New Roman" w:hAnsi="Times New Roman" w:cs="Times New Roman"/>
                <w:color w:val="000000"/>
                <w:sz w:val="24"/>
                <w:szCs w:val="24"/>
                <w:lang w:val="en-US"/>
              </w:rPr>
              <w:t>,14</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0</w:t>
            </w: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5E7E7C">
              <w:rPr>
                <w:rFonts w:ascii="Times New Roman" w:hAnsi="Times New Roman" w:cs="Times New Roman"/>
                <w:color w:val="000000"/>
                <w:sz w:val="24"/>
                <w:szCs w:val="24"/>
                <w:lang w:val="en-US"/>
              </w:rPr>
              <w:t>,44</w:t>
            </w:r>
          </w:p>
        </w:tc>
        <w:tc>
          <w:tcPr>
            <w:tcW w:w="2715"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2320"/>
        </w:trPr>
        <w:tc>
          <w:tcPr>
            <w:tcW w:w="91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1.1.1.</w:t>
            </w:r>
          </w:p>
        </w:tc>
        <w:tc>
          <w:tcPr>
            <w:tcW w:w="290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Проектирование, обустройство и создание материально-технической базы рыночной и ярмарочной инфраструктуры</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Всего</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4,94</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10,64</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4,94</w:t>
            </w:r>
          </w:p>
        </w:tc>
        <w:tc>
          <w:tcPr>
            <w:tcW w:w="271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sz w:val="24"/>
                <w:szCs w:val="24"/>
              </w:rPr>
            </w:pPr>
            <w:r w:rsidRPr="005E7E7C">
              <w:rPr>
                <w:rFonts w:ascii="Times New Roman" w:hAnsi="Times New Roman" w:cs="Times New Roman"/>
                <w:sz w:val="24"/>
                <w:szCs w:val="24"/>
              </w:rPr>
              <w:t>Проектирование и строительство рынка (ул.Плеханова/Черкасова) на 60 торг.мест в 2025-2027г. (при включении объекта в План рынков на территории Ярославской области и наличии инвестора);</w:t>
            </w:r>
            <w:r w:rsidRPr="005E7E7C">
              <w:rPr>
                <w:rFonts w:ascii="Times New Roman" w:hAnsi="Times New Roman" w:cs="Times New Roman"/>
                <w:sz w:val="24"/>
                <w:szCs w:val="24"/>
              </w:rPr>
              <w:br/>
              <w:t>ф</w:t>
            </w:r>
            <w:r>
              <w:rPr>
                <w:rFonts w:ascii="Times New Roman" w:hAnsi="Times New Roman" w:cs="Times New Roman"/>
                <w:sz w:val="24"/>
                <w:szCs w:val="24"/>
              </w:rPr>
              <w:t>удкорта для Деминского марафона</w:t>
            </w:r>
            <w:r w:rsidRPr="005E7E7C">
              <w:rPr>
                <w:rFonts w:ascii="Times New Roman" w:hAnsi="Times New Roman" w:cs="Times New Roman"/>
                <w:sz w:val="24"/>
                <w:szCs w:val="24"/>
              </w:rPr>
              <w:t xml:space="preserve"> на 50 посадочных мест (2026 г.)</w:t>
            </w:r>
            <w:r w:rsidRPr="005E7E7C">
              <w:rPr>
                <w:rFonts w:ascii="Times New Roman" w:hAnsi="Times New Roman" w:cs="Times New Roman"/>
                <w:sz w:val="24"/>
                <w:szCs w:val="24"/>
              </w:rPr>
              <w:br/>
              <w:t>Благоустройство площадки временного хранения нестационарных торговых объектов и малых архитектурных форм (2026 г).</w:t>
            </w:r>
          </w:p>
        </w:tc>
        <w:tc>
          <w:tcPr>
            <w:tcW w:w="155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МБУ ГОГР ЯО «ЯВК»</w:t>
            </w:r>
            <w:r w:rsidRPr="005E7E7C">
              <w:rPr>
                <w:rFonts w:ascii="Times New Roman" w:hAnsi="Times New Roman" w:cs="Times New Roman"/>
                <w:color w:val="000000"/>
                <w:sz w:val="24"/>
                <w:szCs w:val="24"/>
              </w:rPr>
              <w:br/>
              <w:t>УЭРиИ</w:t>
            </w:r>
          </w:p>
        </w:tc>
      </w:tr>
      <w:tr w:rsidR="0059036B" w:rsidRPr="005E7E7C" w:rsidTr="001303F1">
        <w:trPr>
          <w:trHeight w:val="20"/>
        </w:trPr>
        <w:tc>
          <w:tcPr>
            <w:tcW w:w="916"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2907"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4,94</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10,64</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4,94</w:t>
            </w:r>
          </w:p>
        </w:tc>
        <w:tc>
          <w:tcPr>
            <w:tcW w:w="2715"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1076"/>
        </w:trPr>
        <w:tc>
          <w:tcPr>
            <w:tcW w:w="91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1.1.2.</w:t>
            </w:r>
          </w:p>
        </w:tc>
        <w:tc>
          <w:tcPr>
            <w:tcW w:w="290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Приобретение (изготовление) торговых мест:</w:t>
            </w:r>
            <w:r w:rsidRPr="005E7E7C">
              <w:rPr>
                <w:rFonts w:ascii="Times New Roman" w:hAnsi="Times New Roman" w:cs="Times New Roman"/>
                <w:color w:val="000000"/>
                <w:sz w:val="24"/>
                <w:szCs w:val="24"/>
              </w:rPr>
              <w:br w:type="page"/>
              <w:t xml:space="preserve">социальных прилавков для граждан, реализующих выращенную сельхозпродукцию; </w:t>
            </w:r>
            <w:r w:rsidRPr="005E7E7C">
              <w:rPr>
                <w:rFonts w:ascii="Times New Roman" w:hAnsi="Times New Roman" w:cs="Times New Roman"/>
                <w:color w:val="000000"/>
                <w:sz w:val="24"/>
                <w:szCs w:val="24"/>
              </w:rPr>
              <w:lastRenderedPageBreak/>
              <w:t>мобильных торговых объектов для проведения гастрофестивалей, ярмарок</w:t>
            </w:r>
            <w:r w:rsidRPr="005E7E7C">
              <w:rPr>
                <w:rFonts w:ascii="Times New Roman" w:hAnsi="Times New Roman" w:cs="Times New Roman"/>
                <w:color w:val="000000"/>
                <w:sz w:val="24"/>
                <w:szCs w:val="24"/>
              </w:rPr>
              <w:br w:type="page"/>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lastRenderedPageBreak/>
              <w:t>Всего</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6</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271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sz w:val="24"/>
                <w:szCs w:val="24"/>
              </w:rPr>
            </w:pPr>
            <w:r w:rsidRPr="005E7E7C">
              <w:rPr>
                <w:rFonts w:ascii="Times New Roman" w:hAnsi="Times New Roman" w:cs="Times New Roman"/>
                <w:sz w:val="24"/>
                <w:szCs w:val="24"/>
              </w:rPr>
              <w:t>Приобретение (изготовление): - социальных прилавков на 20 торг. мест; корнеров – 10 шт.;</w:t>
            </w:r>
            <w:r w:rsidRPr="005E7E7C">
              <w:rPr>
                <w:rFonts w:ascii="Times New Roman" w:hAnsi="Times New Roman" w:cs="Times New Roman"/>
                <w:sz w:val="24"/>
                <w:szCs w:val="24"/>
              </w:rPr>
              <w:br w:type="page"/>
              <w:t xml:space="preserve"> шатров с логотипом города- 25 шт. </w:t>
            </w:r>
            <w:r w:rsidRPr="005E7E7C">
              <w:rPr>
                <w:rFonts w:ascii="Times New Roman" w:hAnsi="Times New Roman" w:cs="Times New Roman"/>
                <w:sz w:val="24"/>
                <w:szCs w:val="24"/>
              </w:rPr>
              <w:lastRenderedPageBreak/>
              <w:t>(в т.ч. 20 шт. – размером 3х2м, 5 шт.- 6х3м) в 2026 г</w:t>
            </w:r>
          </w:p>
        </w:tc>
        <w:tc>
          <w:tcPr>
            <w:tcW w:w="155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lastRenderedPageBreak/>
              <w:t>МБУ ГОГР ЯО «ЯВК»</w:t>
            </w:r>
            <w:r w:rsidRPr="005E7E7C">
              <w:rPr>
                <w:rFonts w:ascii="Times New Roman" w:hAnsi="Times New Roman" w:cs="Times New Roman"/>
                <w:color w:val="000000"/>
                <w:sz w:val="24"/>
                <w:szCs w:val="24"/>
              </w:rPr>
              <w:br w:type="page"/>
              <w:t>УЭРиИ</w:t>
            </w:r>
          </w:p>
        </w:tc>
      </w:tr>
      <w:tr w:rsidR="0059036B" w:rsidRPr="005E7E7C" w:rsidTr="001303F1">
        <w:trPr>
          <w:trHeight w:val="20"/>
        </w:trPr>
        <w:tc>
          <w:tcPr>
            <w:tcW w:w="916"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2907"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6</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2715"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sz w:val="24"/>
                <w:szCs w:val="24"/>
              </w:rPr>
            </w:pPr>
          </w:p>
        </w:tc>
        <w:tc>
          <w:tcPr>
            <w:tcW w:w="1559"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842"/>
        </w:trPr>
        <w:tc>
          <w:tcPr>
            <w:tcW w:w="91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1.1.3.</w:t>
            </w:r>
          </w:p>
        </w:tc>
        <w:tc>
          <w:tcPr>
            <w:tcW w:w="290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Проектирование и обустройство мест отдыха (пляжей) с сопутствующей инфраструктурой торговли (общественного питания)</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Всего</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7,5</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7,5</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271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Оборудование 2-х мест отдыха на реке Волга и Черемуха с инфраструктурой торг</w:t>
            </w:r>
            <w:r>
              <w:rPr>
                <w:rFonts w:ascii="Times New Roman" w:hAnsi="Times New Roman" w:cs="Times New Roman"/>
                <w:color w:val="000000"/>
                <w:sz w:val="24"/>
                <w:szCs w:val="24"/>
              </w:rPr>
              <w:t>овли (общественного питания) - 2025-</w:t>
            </w:r>
            <w:r w:rsidRPr="005E7E7C">
              <w:rPr>
                <w:rFonts w:ascii="Times New Roman" w:hAnsi="Times New Roman" w:cs="Times New Roman"/>
                <w:color w:val="000000"/>
                <w:sz w:val="24"/>
                <w:szCs w:val="24"/>
              </w:rPr>
              <w:t xml:space="preserve"> 2026г.</w:t>
            </w:r>
          </w:p>
        </w:tc>
        <w:tc>
          <w:tcPr>
            <w:tcW w:w="155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МБУ ГОГР ЯО «ЯВК»</w:t>
            </w:r>
            <w:r w:rsidRPr="005E7E7C">
              <w:rPr>
                <w:rFonts w:ascii="Times New Roman" w:hAnsi="Times New Roman" w:cs="Times New Roman"/>
                <w:color w:val="000000"/>
                <w:sz w:val="24"/>
                <w:szCs w:val="24"/>
              </w:rPr>
              <w:br/>
              <w:t>УЭРиИ</w:t>
            </w:r>
          </w:p>
        </w:tc>
      </w:tr>
      <w:tr w:rsidR="0059036B" w:rsidRPr="005E7E7C" w:rsidTr="001303F1">
        <w:trPr>
          <w:trHeight w:val="20"/>
        </w:trPr>
        <w:tc>
          <w:tcPr>
            <w:tcW w:w="916"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2907"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7,5</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7,5</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2715"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1305"/>
        </w:trPr>
        <w:tc>
          <w:tcPr>
            <w:tcW w:w="91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1.1.4.</w:t>
            </w:r>
          </w:p>
        </w:tc>
        <w:tc>
          <w:tcPr>
            <w:tcW w:w="290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Проектирование и проведение работ по электрофикации Волжской набережной для функционирования объектов торговли</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Всего</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7,5</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7,5</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271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Обеспечение возможности функционирования с использованием электричества объектов торговли и развлечений на Волжской набер</w:t>
            </w:r>
            <w:r>
              <w:rPr>
                <w:rFonts w:ascii="Times New Roman" w:hAnsi="Times New Roman" w:cs="Times New Roman"/>
                <w:color w:val="000000"/>
                <w:sz w:val="24"/>
                <w:szCs w:val="24"/>
              </w:rPr>
              <w:t xml:space="preserve">ежной - не менее 10 объектов - </w:t>
            </w:r>
            <w:r w:rsidRPr="005E7E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2025-</w:t>
            </w:r>
            <w:r w:rsidRPr="005E7E7C">
              <w:rPr>
                <w:rFonts w:ascii="Times New Roman" w:hAnsi="Times New Roman" w:cs="Times New Roman"/>
                <w:color w:val="000000"/>
                <w:sz w:val="24"/>
                <w:szCs w:val="24"/>
              </w:rPr>
              <w:t>2026г.</w:t>
            </w:r>
          </w:p>
        </w:tc>
        <w:tc>
          <w:tcPr>
            <w:tcW w:w="155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МБУ ГОГР ЯО «ЯВК»</w:t>
            </w:r>
            <w:r w:rsidRPr="005E7E7C">
              <w:rPr>
                <w:rFonts w:ascii="Times New Roman" w:hAnsi="Times New Roman" w:cs="Times New Roman"/>
                <w:color w:val="000000"/>
                <w:sz w:val="24"/>
                <w:szCs w:val="24"/>
              </w:rPr>
              <w:br/>
              <w:t>УЭРиИ</w:t>
            </w:r>
          </w:p>
        </w:tc>
      </w:tr>
      <w:tr w:rsidR="0059036B" w:rsidRPr="005E7E7C" w:rsidTr="001303F1">
        <w:trPr>
          <w:trHeight w:val="20"/>
        </w:trPr>
        <w:tc>
          <w:tcPr>
            <w:tcW w:w="916"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2907"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7,5</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7,5</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2715"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59036B">
        <w:trPr>
          <w:trHeight w:val="1221"/>
        </w:trPr>
        <w:tc>
          <w:tcPr>
            <w:tcW w:w="91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1.1.5.</w:t>
            </w:r>
          </w:p>
        </w:tc>
        <w:tc>
          <w:tcPr>
            <w:tcW w:w="2907"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Орга</w:t>
            </w:r>
            <w:r>
              <w:rPr>
                <w:rFonts w:ascii="Times New Roman" w:hAnsi="Times New Roman" w:cs="Times New Roman"/>
                <w:color w:val="000000"/>
                <w:sz w:val="24"/>
                <w:szCs w:val="24"/>
              </w:rPr>
              <w:t xml:space="preserve">низация ярмарочного </w:t>
            </w:r>
            <w:r w:rsidRPr="005E7E7C">
              <w:rPr>
                <w:rFonts w:ascii="Times New Roman" w:hAnsi="Times New Roman" w:cs="Times New Roman"/>
                <w:color w:val="000000"/>
                <w:sz w:val="24"/>
                <w:szCs w:val="24"/>
              </w:rPr>
              <w:t xml:space="preserve">мероприятия </w:t>
            </w:r>
            <w:r>
              <w:rPr>
                <w:rFonts w:ascii="Times New Roman" w:hAnsi="Times New Roman" w:cs="Times New Roman"/>
                <w:color w:val="000000"/>
                <w:sz w:val="24"/>
                <w:szCs w:val="24"/>
              </w:rPr>
              <w:t>в формате гастрофестиваля</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Всего</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0,5</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0,5</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0,5</w:t>
            </w:r>
          </w:p>
        </w:tc>
        <w:tc>
          <w:tcPr>
            <w:tcW w:w="271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59036B">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Организация и проведение гастрономического фестиваля. Популяризация местной кухни и товаров местных производителей. Привлечение к фестивалю – более 50 участников (ежегодно)</w:t>
            </w:r>
          </w:p>
        </w:tc>
        <w:tc>
          <w:tcPr>
            <w:tcW w:w="155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hideMark/>
          </w:tcPr>
          <w:p w:rsidR="0059036B" w:rsidRPr="005E7E7C"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МБУ ГОГР ЯО «ЯВК»</w:t>
            </w:r>
            <w:r w:rsidRPr="005E7E7C">
              <w:rPr>
                <w:rFonts w:ascii="Times New Roman" w:hAnsi="Times New Roman" w:cs="Times New Roman"/>
                <w:color w:val="000000"/>
                <w:sz w:val="24"/>
                <w:szCs w:val="24"/>
              </w:rPr>
              <w:br/>
              <w:t>УЭРиИ</w:t>
            </w:r>
          </w:p>
        </w:tc>
      </w:tr>
      <w:tr w:rsidR="0059036B" w:rsidRPr="005E7E7C" w:rsidTr="001303F1">
        <w:trPr>
          <w:trHeight w:val="20"/>
        </w:trPr>
        <w:tc>
          <w:tcPr>
            <w:tcW w:w="916"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2907"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Default="0059036B" w:rsidP="001303F1">
            <w:pPr>
              <w:spacing w:after="0" w:line="240" w:lineRule="auto"/>
              <w:rPr>
                <w:rFonts w:ascii="Times New Roman" w:hAnsi="Times New Roman" w:cs="Times New Roman"/>
                <w:color w:val="000000"/>
                <w:sz w:val="24"/>
                <w:szCs w:val="24"/>
              </w:rPr>
            </w:pPr>
            <w:r w:rsidRPr="005E7E7C">
              <w:rPr>
                <w:rFonts w:ascii="Times New Roman" w:hAnsi="Times New Roman" w:cs="Times New Roman"/>
                <w:color w:val="000000"/>
                <w:sz w:val="24"/>
                <w:szCs w:val="24"/>
              </w:rPr>
              <w:t>ГБ</w:t>
            </w:r>
          </w:p>
          <w:p w:rsidR="0059036B" w:rsidRDefault="0059036B" w:rsidP="001303F1">
            <w:pPr>
              <w:spacing w:after="0" w:line="240" w:lineRule="auto"/>
              <w:rPr>
                <w:rFonts w:ascii="Times New Roman" w:hAnsi="Times New Roman" w:cs="Times New Roman"/>
                <w:color w:val="000000"/>
                <w:sz w:val="24"/>
                <w:szCs w:val="24"/>
              </w:rPr>
            </w:pPr>
          </w:p>
          <w:p w:rsidR="0059036B" w:rsidRDefault="0059036B" w:rsidP="001303F1">
            <w:pPr>
              <w:spacing w:after="0" w:line="240" w:lineRule="auto"/>
              <w:rPr>
                <w:rFonts w:ascii="Times New Roman" w:hAnsi="Times New Roman" w:cs="Times New Roman"/>
                <w:color w:val="000000"/>
                <w:sz w:val="24"/>
                <w:szCs w:val="24"/>
              </w:rPr>
            </w:pPr>
          </w:p>
          <w:p w:rsidR="0059036B" w:rsidRDefault="0059036B" w:rsidP="001303F1">
            <w:pPr>
              <w:spacing w:after="0" w:line="240" w:lineRule="auto"/>
              <w:rPr>
                <w:rFonts w:ascii="Times New Roman" w:hAnsi="Times New Roman" w:cs="Times New Roman"/>
                <w:color w:val="000000"/>
                <w:sz w:val="24"/>
                <w:szCs w:val="24"/>
              </w:rPr>
            </w:pPr>
          </w:p>
          <w:p w:rsidR="0059036B" w:rsidRDefault="0059036B" w:rsidP="001303F1">
            <w:pPr>
              <w:spacing w:after="0" w:line="240" w:lineRule="auto"/>
              <w:rPr>
                <w:rFonts w:ascii="Times New Roman" w:hAnsi="Times New Roman" w:cs="Times New Roman"/>
                <w:color w:val="000000"/>
                <w:sz w:val="24"/>
                <w:szCs w:val="24"/>
              </w:rPr>
            </w:pPr>
          </w:p>
          <w:p w:rsidR="0059036B" w:rsidRDefault="0059036B" w:rsidP="001303F1">
            <w:pPr>
              <w:spacing w:after="0" w:line="240" w:lineRule="auto"/>
              <w:rPr>
                <w:rFonts w:ascii="Times New Roman" w:hAnsi="Times New Roman" w:cs="Times New Roman"/>
                <w:color w:val="000000"/>
                <w:sz w:val="24"/>
                <w:szCs w:val="24"/>
              </w:rPr>
            </w:pPr>
          </w:p>
          <w:p w:rsidR="0059036B" w:rsidRDefault="0059036B" w:rsidP="001303F1">
            <w:pPr>
              <w:spacing w:after="0" w:line="240" w:lineRule="auto"/>
              <w:rPr>
                <w:rFonts w:ascii="Times New Roman" w:hAnsi="Times New Roman" w:cs="Times New Roman"/>
                <w:color w:val="000000"/>
                <w:sz w:val="24"/>
                <w:szCs w:val="24"/>
              </w:rPr>
            </w:pPr>
          </w:p>
          <w:p w:rsidR="0059036B" w:rsidRPr="005E7E7C" w:rsidRDefault="0059036B" w:rsidP="001303F1">
            <w:pPr>
              <w:spacing w:after="0" w:line="240" w:lineRule="auto"/>
              <w:rPr>
                <w:rFonts w:ascii="Times New Roman" w:hAnsi="Times New Roman" w:cs="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0,5</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0,5</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hideMark/>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0,5</w:t>
            </w:r>
          </w:p>
        </w:tc>
        <w:tc>
          <w:tcPr>
            <w:tcW w:w="2715"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vMerge/>
            <w:tcBorders>
              <w:top w:val="nil"/>
              <w:left w:val="single" w:sz="8" w:space="0" w:color="auto"/>
              <w:bottom w:val="single" w:sz="8" w:space="0" w:color="000000"/>
              <w:right w:val="single" w:sz="8" w:space="0" w:color="auto"/>
            </w:tcBorders>
            <w:hideMark/>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20"/>
        </w:trPr>
        <w:tc>
          <w:tcPr>
            <w:tcW w:w="916" w:type="dxa"/>
            <w:vMerge w:val="restart"/>
            <w:tcBorders>
              <w:top w:val="nil"/>
              <w:left w:val="single" w:sz="8" w:space="0" w:color="auto"/>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1.1.6.</w:t>
            </w:r>
          </w:p>
        </w:tc>
        <w:tc>
          <w:tcPr>
            <w:tcW w:w="2907" w:type="dxa"/>
            <w:vMerge w:val="restart"/>
            <w:tcBorders>
              <w:top w:val="nil"/>
              <w:left w:val="single" w:sz="8" w:space="0" w:color="auto"/>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деятельности МБУ ГОГР «ЯВК»</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w:t>
            </w:r>
          </w:p>
          <w:p w:rsidR="0059036B" w:rsidRPr="005E7E7C" w:rsidRDefault="0059036B" w:rsidP="001303F1">
            <w:pPr>
              <w:spacing w:after="0" w:line="240" w:lineRule="auto"/>
              <w:rPr>
                <w:rFonts w:ascii="Times New Roman" w:hAnsi="Times New Roman" w:cs="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w:t>
            </w:r>
          </w:p>
        </w:tc>
        <w:tc>
          <w:tcPr>
            <w:tcW w:w="2715" w:type="dxa"/>
            <w:tcBorders>
              <w:top w:val="nil"/>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tcBorders>
              <w:top w:val="nil"/>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20"/>
        </w:trPr>
        <w:tc>
          <w:tcPr>
            <w:tcW w:w="916" w:type="dxa"/>
            <w:vMerge/>
            <w:tcBorders>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bookmarkStart w:id="1" w:name="_GoBack"/>
          </w:p>
        </w:tc>
        <w:tc>
          <w:tcPr>
            <w:tcW w:w="2907" w:type="dxa"/>
            <w:vMerge/>
            <w:tcBorders>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ГБ</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7</w:t>
            </w:r>
          </w:p>
        </w:tc>
        <w:tc>
          <w:tcPr>
            <w:tcW w:w="2715" w:type="dxa"/>
            <w:tcBorders>
              <w:top w:val="nil"/>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tcBorders>
              <w:top w:val="nil"/>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r>
      <w:bookmarkEnd w:id="1"/>
      <w:tr w:rsidR="0059036B" w:rsidRPr="005E7E7C" w:rsidTr="001303F1">
        <w:trPr>
          <w:trHeight w:val="20"/>
        </w:trPr>
        <w:tc>
          <w:tcPr>
            <w:tcW w:w="916" w:type="dxa"/>
            <w:vMerge w:val="restart"/>
            <w:tcBorders>
              <w:top w:val="nil"/>
              <w:left w:val="single" w:sz="8" w:space="0" w:color="auto"/>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1.1.7.</w:t>
            </w:r>
          </w:p>
        </w:tc>
        <w:tc>
          <w:tcPr>
            <w:tcW w:w="2907" w:type="dxa"/>
            <w:tcBorders>
              <w:top w:val="nil"/>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Увеличение количества субъектов предпринимательской деятельности, оказывающих услуги, в т.ч. услуги торговли, общественного питания на рынках, ярмарках, закрепленных территориях (площадях, бульварах, парках, скверах, общественных пространствах, рекреационных зонах)</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w:t>
            </w:r>
          </w:p>
          <w:p w:rsidR="0059036B" w:rsidRPr="005E7E7C" w:rsidRDefault="0059036B" w:rsidP="001303F1">
            <w:pPr>
              <w:spacing w:after="0" w:line="240" w:lineRule="auto"/>
              <w:rPr>
                <w:rFonts w:ascii="Times New Roman" w:hAnsi="Times New Roman" w:cs="Times New Roman"/>
                <w:color w:val="000000"/>
                <w:sz w:val="24"/>
                <w:szCs w:val="24"/>
              </w:rPr>
            </w:pP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2715" w:type="dxa"/>
            <w:vMerge w:val="restart"/>
            <w:tcBorders>
              <w:top w:val="nil"/>
              <w:left w:val="single" w:sz="8" w:space="0" w:color="auto"/>
              <w:right w:val="single" w:sz="8" w:space="0" w:color="auto"/>
            </w:tcBorders>
          </w:tcPr>
          <w:p w:rsidR="0059036B"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Увеличение количества субъектов предпринимательской деятельности:</w:t>
            </w:r>
          </w:p>
          <w:p w:rsidR="0059036B"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2025 - 3;</w:t>
            </w:r>
          </w:p>
          <w:p w:rsidR="0059036B"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2026 - 6;</w:t>
            </w:r>
          </w:p>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2027- 10 </w:t>
            </w:r>
          </w:p>
        </w:tc>
        <w:tc>
          <w:tcPr>
            <w:tcW w:w="1559" w:type="dxa"/>
            <w:vMerge w:val="restart"/>
            <w:tcBorders>
              <w:top w:val="nil"/>
              <w:left w:val="single" w:sz="8" w:space="0" w:color="auto"/>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МБУ ГОГР ЯО «ЯВК»</w:t>
            </w:r>
          </w:p>
        </w:tc>
      </w:tr>
      <w:tr w:rsidR="0059036B" w:rsidRPr="005E7E7C" w:rsidTr="001303F1">
        <w:trPr>
          <w:trHeight w:val="20"/>
        </w:trPr>
        <w:tc>
          <w:tcPr>
            <w:tcW w:w="916" w:type="dxa"/>
            <w:vMerge/>
            <w:tcBorders>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c>
          <w:tcPr>
            <w:tcW w:w="2907" w:type="dxa"/>
            <w:tcBorders>
              <w:top w:val="nil"/>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ГБ</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w:t>
            </w:r>
          </w:p>
        </w:tc>
        <w:tc>
          <w:tcPr>
            <w:tcW w:w="2715" w:type="dxa"/>
            <w:vMerge/>
            <w:tcBorders>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vMerge/>
            <w:tcBorders>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375"/>
        </w:trPr>
        <w:tc>
          <w:tcPr>
            <w:tcW w:w="3823" w:type="dxa"/>
            <w:gridSpan w:val="2"/>
            <w:vMerge w:val="restart"/>
            <w:tcBorders>
              <w:top w:val="nil"/>
              <w:left w:val="single" w:sz="8" w:space="0" w:color="auto"/>
              <w:right w:val="single" w:sz="8" w:space="0" w:color="auto"/>
            </w:tcBorders>
            <w:shd w:val="clear" w:color="auto" w:fill="auto"/>
            <w:tcMar>
              <w:top w:w="15" w:type="dxa"/>
              <w:left w:w="15" w:type="dxa"/>
              <w:bottom w:w="0" w:type="dxa"/>
              <w:right w:w="15" w:type="dxa"/>
            </w:tcMar>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Итого по ВЦП:</w:t>
            </w: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Всего</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27,44</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39,14</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12,44</w:t>
            </w:r>
          </w:p>
        </w:tc>
        <w:tc>
          <w:tcPr>
            <w:tcW w:w="2715"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tcPr>
          <w:p w:rsidR="0059036B" w:rsidRPr="005E7E7C" w:rsidRDefault="0059036B" w:rsidP="001303F1">
            <w:pPr>
              <w:spacing w:after="0" w:line="240" w:lineRule="auto"/>
              <w:rPr>
                <w:rFonts w:ascii="Times New Roman" w:hAnsi="Times New Roman" w:cs="Times New Roman"/>
                <w:color w:val="000000"/>
                <w:sz w:val="24"/>
                <w:szCs w:val="24"/>
              </w:rPr>
            </w:pPr>
          </w:p>
        </w:tc>
      </w:tr>
      <w:tr w:rsidR="0059036B" w:rsidRPr="005E7E7C" w:rsidTr="001303F1">
        <w:trPr>
          <w:trHeight w:val="20"/>
        </w:trPr>
        <w:tc>
          <w:tcPr>
            <w:tcW w:w="3823" w:type="dxa"/>
            <w:gridSpan w:val="2"/>
            <w:vMerge/>
            <w:tcBorders>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c>
          <w:tcPr>
            <w:tcW w:w="1275"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ГБ</w:t>
            </w:r>
          </w:p>
        </w:tc>
        <w:tc>
          <w:tcPr>
            <w:tcW w:w="1134"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0,98</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27,44</w:t>
            </w:r>
          </w:p>
        </w:tc>
        <w:tc>
          <w:tcPr>
            <w:tcW w:w="831"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50"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39,14</w:t>
            </w:r>
          </w:p>
        </w:tc>
        <w:tc>
          <w:tcPr>
            <w:tcW w:w="793"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04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tcPr>
          <w:p w:rsidR="0059036B" w:rsidRPr="005E7E7C" w:rsidRDefault="0059036B" w:rsidP="001303F1">
            <w:pPr>
              <w:spacing w:after="0" w:line="240" w:lineRule="auto"/>
              <w:jc w:val="center"/>
              <w:rPr>
                <w:rFonts w:ascii="Times New Roman" w:hAnsi="Times New Roman" w:cs="Times New Roman"/>
                <w:color w:val="000000"/>
                <w:sz w:val="24"/>
                <w:szCs w:val="24"/>
              </w:rPr>
            </w:pPr>
            <w:r w:rsidRPr="005E7E7C">
              <w:rPr>
                <w:rFonts w:ascii="Times New Roman" w:hAnsi="Times New Roman" w:cs="Times New Roman"/>
                <w:bCs/>
                <w:color w:val="000000"/>
                <w:sz w:val="24"/>
                <w:szCs w:val="24"/>
              </w:rPr>
              <w:t>12,44</w:t>
            </w:r>
          </w:p>
        </w:tc>
        <w:tc>
          <w:tcPr>
            <w:tcW w:w="2715" w:type="dxa"/>
            <w:vMerge/>
            <w:tcBorders>
              <w:top w:val="nil"/>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c>
          <w:tcPr>
            <w:tcW w:w="1559" w:type="dxa"/>
            <w:vMerge/>
            <w:tcBorders>
              <w:top w:val="nil"/>
              <w:left w:val="single" w:sz="8" w:space="0" w:color="auto"/>
              <w:bottom w:val="single" w:sz="8" w:space="0" w:color="000000"/>
              <w:right w:val="single" w:sz="8" w:space="0" w:color="auto"/>
            </w:tcBorders>
          </w:tcPr>
          <w:p w:rsidR="0059036B" w:rsidRPr="005E7E7C" w:rsidRDefault="0059036B" w:rsidP="001303F1">
            <w:pPr>
              <w:spacing w:after="0" w:line="240" w:lineRule="auto"/>
              <w:rPr>
                <w:rFonts w:ascii="Times New Roman" w:hAnsi="Times New Roman" w:cs="Times New Roman"/>
                <w:color w:val="000000"/>
                <w:sz w:val="24"/>
                <w:szCs w:val="24"/>
              </w:rPr>
            </w:pPr>
          </w:p>
        </w:tc>
      </w:tr>
    </w:tbl>
    <w:p w:rsidR="0059036B" w:rsidRPr="007538FE" w:rsidRDefault="0059036B" w:rsidP="0059036B">
      <w:pPr>
        <w:widowControl w:val="0"/>
        <w:suppressAutoHyphens/>
        <w:spacing w:after="0" w:line="240" w:lineRule="auto"/>
        <w:ind w:left="708"/>
        <w:rPr>
          <w:rFonts w:ascii="Times New Roman" w:eastAsia="Arial Unicode MS" w:hAnsi="Times New Roman"/>
          <w:kern w:val="1"/>
          <w:sz w:val="27"/>
          <w:szCs w:val="27"/>
        </w:rPr>
      </w:pPr>
      <w:r w:rsidRPr="007538FE">
        <w:rPr>
          <w:rFonts w:ascii="Times New Roman" w:eastAsia="Arial Unicode MS" w:hAnsi="Times New Roman"/>
          <w:kern w:val="1"/>
          <w:sz w:val="27"/>
          <w:szCs w:val="27"/>
        </w:rPr>
        <w:t xml:space="preserve"> *- плановые объемы финансирования подлежат ежегодной корректировке в зависимости от показателей инфляции.</w:t>
      </w:r>
    </w:p>
    <w:p w:rsidR="0059036B" w:rsidRPr="007538FE" w:rsidRDefault="0059036B" w:rsidP="0059036B">
      <w:pPr>
        <w:spacing w:after="0" w:line="240" w:lineRule="auto"/>
        <w:rPr>
          <w:rFonts w:ascii="Times New Roman" w:hAnsi="Times New Roman"/>
          <w:sz w:val="27"/>
          <w:szCs w:val="27"/>
        </w:rPr>
      </w:pPr>
    </w:p>
    <w:p w:rsidR="0059036B" w:rsidRPr="007538FE" w:rsidRDefault="0059036B" w:rsidP="0059036B">
      <w:pPr>
        <w:spacing w:after="0" w:line="240" w:lineRule="auto"/>
        <w:rPr>
          <w:rFonts w:ascii="Times New Roman" w:hAnsi="Times New Roman"/>
          <w:sz w:val="27"/>
          <w:szCs w:val="27"/>
        </w:rPr>
      </w:pPr>
    </w:p>
    <w:p w:rsidR="0059036B" w:rsidRPr="007F7F58" w:rsidRDefault="0059036B" w:rsidP="0059036B">
      <w:pPr>
        <w:shd w:val="clear" w:color="auto" w:fill="FFFFFF"/>
        <w:spacing w:after="0" w:line="240" w:lineRule="atLeast"/>
        <w:rPr>
          <w:rFonts w:ascii="Times New Roman" w:hAnsi="Times New Roman"/>
          <w:color w:val="000000"/>
          <w:sz w:val="28"/>
          <w:szCs w:val="28"/>
        </w:rPr>
      </w:pPr>
    </w:p>
    <w:p w:rsidR="0059036B" w:rsidRDefault="0059036B" w:rsidP="0059036B">
      <w:pPr>
        <w:keepNext/>
        <w:keepLines/>
        <w:shd w:val="clear" w:color="auto" w:fill="FFFFFF"/>
        <w:spacing w:after="0" w:line="240" w:lineRule="atLeast"/>
        <w:jc w:val="both"/>
        <w:rPr>
          <w:rFonts w:ascii="Times New Roman" w:hAnsi="Times New Roman"/>
          <w:bCs/>
          <w:sz w:val="28"/>
          <w:szCs w:val="28"/>
        </w:rPr>
      </w:pPr>
      <w:r>
        <w:rPr>
          <w:rFonts w:ascii="Times New Roman" w:hAnsi="Times New Roman"/>
          <w:bCs/>
          <w:sz w:val="28"/>
          <w:szCs w:val="28"/>
        </w:rPr>
        <w:t>Директор МБУ ГОГР ЯО «ЯВК»</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Э.В. Бабаев</w:t>
      </w:r>
    </w:p>
    <w:p w:rsidR="0059036B" w:rsidRDefault="0059036B" w:rsidP="0059036B">
      <w:pPr>
        <w:keepNext/>
        <w:keepLines/>
        <w:shd w:val="clear" w:color="auto" w:fill="FFFFFF"/>
        <w:spacing w:after="0" w:line="240" w:lineRule="atLeast"/>
        <w:rPr>
          <w:rFonts w:ascii="Times New Roman" w:hAnsi="Times New Roman"/>
          <w:bCs/>
          <w:sz w:val="28"/>
          <w:szCs w:val="28"/>
        </w:rPr>
      </w:pPr>
    </w:p>
    <w:p w:rsidR="0059036B" w:rsidRDefault="0059036B" w:rsidP="0059036B"/>
    <w:p w:rsidR="0059036B" w:rsidRDefault="0059036B">
      <w:pPr>
        <w:pStyle w:val="ConsPlusNormal"/>
        <w:jc w:val="right"/>
      </w:pPr>
    </w:p>
    <w:sectPr w:rsidR="0059036B" w:rsidSect="0059036B">
      <w:pgSz w:w="16838" w:h="11905" w:orient="landscape"/>
      <w:pgMar w:top="567" w:right="1134" w:bottom="851"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805" w:rsidRPr="00626079" w:rsidRDefault="0059036B" w:rsidP="00626079">
    <w:pPr>
      <w:pStyle w:val="a7"/>
      <w:spacing w:after="0" w:line="240" w:lineRule="auto"/>
      <w:jc w:val="center"/>
      <w:rPr>
        <w:rFonts w:ascii="Times New Roman" w:hAnsi="Times New Roman"/>
        <w:sz w:val="28"/>
        <w:szCs w:val="28"/>
      </w:rPr>
    </w:pPr>
    <w:r w:rsidRPr="00626079">
      <w:rPr>
        <w:rFonts w:ascii="Times New Roman" w:hAnsi="Times New Roman"/>
        <w:noProof/>
        <w:sz w:val="28"/>
        <w:szCs w:val="28"/>
      </w:rPr>
      <w:fldChar w:fldCharType="begin"/>
    </w:r>
    <w:r w:rsidRPr="00626079">
      <w:rPr>
        <w:rFonts w:ascii="Times New Roman" w:hAnsi="Times New Roman"/>
        <w:noProof/>
        <w:sz w:val="28"/>
        <w:szCs w:val="28"/>
      </w:rPr>
      <w:instrText xml:space="preserve"> PAGE   \* MERGEFORMAT </w:instrText>
    </w:r>
    <w:r w:rsidRPr="00626079">
      <w:rPr>
        <w:rFonts w:ascii="Times New Roman" w:hAnsi="Times New Roman"/>
        <w:noProof/>
        <w:sz w:val="28"/>
        <w:szCs w:val="28"/>
      </w:rPr>
      <w:fldChar w:fldCharType="separate"/>
    </w:r>
    <w:r>
      <w:rPr>
        <w:rFonts w:ascii="Times New Roman" w:hAnsi="Times New Roman"/>
        <w:noProof/>
        <w:sz w:val="28"/>
        <w:szCs w:val="28"/>
      </w:rPr>
      <w:t>13</w:t>
    </w:r>
    <w:r w:rsidRPr="00626079">
      <w:rPr>
        <w:rFonts w:ascii="Times New Roman" w:hAnsi="Times New Roman"/>
        <w:noProo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805" w:rsidRPr="00626079" w:rsidRDefault="0059036B" w:rsidP="00626079">
    <w:pPr>
      <w:pStyle w:val="a7"/>
      <w:spacing w:after="0" w:line="240" w:lineRule="auto"/>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805" w:rsidRPr="005E7E7C" w:rsidRDefault="0059036B" w:rsidP="005E7E7C">
    <w:pPr>
      <w:pStyle w:val="a7"/>
      <w:spacing w:after="0" w:line="240" w:lineRule="auto"/>
      <w:jc w:val="center"/>
      <w:rPr>
        <w:rFonts w:ascii="Times New Roman" w:hAnsi="Times New Roman"/>
        <w:sz w:val="28"/>
      </w:rPr>
    </w:pPr>
    <w:r w:rsidRPr="005E7E7C">
      <w:rPr>
        <w:rFonts w:ascii="Times New Roman" w:hAnsi="Times New Roman"/>
        <w:noProof/>
        <w:sz w:val="28"/>
      </w:rPr>
      <w:fldChar w:fldCharType="begin"/>
    </w:r>
    <w:r w:rsidRPr="005E7E7C">
      <w:rPr>
        <w:rFonts w:ascii="Times New Roman" w:hAnsi="Times New Roman"/>
        <w:noProof/>
        <w:sz w:val="28"/>
      </w:rPr>
      <w:instrText xml:space="preserve"> PAGE   \* MERGEFORMAT </w:instrText>
    </w:r>
    <w:r w:rsidRPr="005E7E7C">
      <w:rPr>
        <w:rFonts w:ascii="Times New Roman" w:hAnsi="Times New Roman"/>
        <w:noProof/>
        <w:sz w:val="28"/>
      </w:rPr>
      <w:fldChar w:fldCharType="separate"/>
    </w:r>
    <w:r>
      <w:rPr>
        <w:rFonts w:ascii="Times New Roman" w:hAnsi="Times New Roman"/>
        <w:noProof/>
        <w:sz w:val="28"/>
      </w:rPr>
      <w:t>23</w:t>
    </w:r>
    <w:r w:rsidRPr="005E7E7C">
      <w:rPr>
        <w:rFonts w:ascii="Times New Roman" w:hAnsi="Times New Roman"/>
        <w:noProof/>
        <w:sz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805" w:rsidRDefault="0059036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A70F0"/>
    <w:multiLevelType w:val="hybridMultilevel"/>
    <w:tmpl w:val="104C8C0C"/>
    <w:lvl w:ilvl="0" w:tplc="12909E1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21F41B5"/>
    <w:multiLevelType w:val="multilevel"/>
    <w:tmpl w:val="72EC4F7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9A6F55"/>
    <w:multiLevelType w:val="hybridMultilevel"/>
    <w:tmpl w:val="747A0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6B"/>
    <w:rsid w:val="00590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980CE-E046-46B3-B895-F7141A81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59036B"/>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036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9036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036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9036B"/>
    <w:pPr>
      <w:widowControl w:val="0"/>
      <w:autoSpaceDE w:val="0"/>
      <w:autoSpaceDN w:val="0"/>
      <w:spacing w:after="0" w:line="240" w:lineRule="auto"/>
    </w:pPr>
    <w:rPr>
      <w:rFonts w:ascii="Tahoma" w:eastAsiaTheme="minorEastAsia" w:hAnsi="Tahoma" w:cs="Tahoma"/>
      <w:sz w:val="20"/>
      <w:lang w:eastAsia="ru-RU"/>
    </w:rPr>
  </w:style>
  <w:style w:type="character" w:customStyle="1" w:styleId="10">
    <w:name w:val="Заголовок 1 Знак"/>
    <w:basedOn w:val="a0"/>
    <w:link w:val="1"/>
    <w:uiPriority w:val="99"/>
    <w:rsid w:val="0059036B"/>
    <w:rPr>
      <w:rFonts w:ascii="Times New Roman" w:eastAsia="Times New Roman" w:hAnsi="Times New Roman" w:cs="Times New Roman"/>
      <w:b/>
      <w:bCs/>
      <w:sz w:val="28"/>
      <w:szCs w:val="28"/>
      <w:lang w:eastAsia="ru-RU"/>
    </w:rPr>
  </w:style>
  <w:style w:type="paragraph" w:styleId="a3">
    <w:name w:val="List Paragraph"/>
    <w:basedOn w:val="a"/>
    <w:link w:val="a4"/>
    <w:uiPriority w:val="34"/>
    <w:qFormat/>
    <w:rsid w:val="0059036B"/>
    <w:pPr>
      <w:spacing w:after="200" w:line="276" w:lineRule="auto"/>
      <w:ind w:left="720"/>
      <w:contextualSpacing/>
    </w:pPr>
    <w:rPr>
      <w:rFonts w:ascii="Calibri" w:eastAsia="Times New Roman" w:hAnsi="Calibri" w:cs="Times New Roman"/>
      <w:lang w:eastAsia="ru-RU"/>
    </w:rPr>
  </w:style>
  <w:style w:type="paragraph" w:styleId="a5">
    <w:name w:val="Balloon Text"/>
    <w:basedOn w:val="a"/>
    <w:link w:val="a6"/>
    <w:uiPriority w:val="99"/>
    <w:semiHidden/>
    <w:unhideWhenUsed/>
    <w:rsid w:val="0059036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9036B"/>
    <w:rPr>
      <w:rFonts w:ascii="Tahoma" w:eastAsia="Times New Roman" w:hAnsi="Tahoma" w:cs="Tahoma"/>
      <w:sz w:val="16"/>
      <w:szCs w:val="16"/>
      <w:lang w:eastAsia="ru-RU"/>
    </w:rPr>
  </w:style>
  <w:style w:type="paragraph" w:styleId="a7">
    <w:name w:val="header"/>
    <w:aliases w:val="Верхний колонтитул1"/>
    <w:basedOn w:val="a"/>
    <w:link w:val="a8"/>
    <w:uiPriority w:val="99"/>
    <w:unhideWhenUsed/>
    <w:rsid w:val="0059036B"/>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Верхний колонтитул Знак"/>
    <w:aliases w:val="Верхний колонтитул1 Знак"/>
    <w:basedOn w:val="a0"/>
    <w:link w:val="a7"/>
    <w:uiPriority w:val="99"/>
    <w:rsid w:val="0059036B"/>
    <w:rPr>
      <w:rFonts w:ascii="Calibri" w:eastAsia="Times New Roman" w:hAnsi="Calibri" w:cs="Times New Roman"/>
      <w:lang w:eastAsia="ru-RU"/>
    </w:rPr>
  </w:style>
  <w:style w:type="paragraph" w:styleId="a9">
    <w:name w:val="footer"/>
    <w:basedOn w:val="a"/>
    <w:link w:val="aa"/>
    <w:uiPriority w:val="99"/>
    <w:unhideWhenUsed/>
    <w:rsid w:val="0059036B"/>
    <w:pPr>
      <w:tabs>
        <w:tab w:val="center" w:pos="4677"/>
        <w:tab w:val="right" w:pos="9355"/>
      </w:tabs>
      <w:spacing w:after="200" w:line="276" w:lineRule="auto"/>
    </w:pPr>
    <w:rPr>
      <w:rFonts w:ascii="Calibri" w:eastAsia="Times New Roman" w:hAnsi="Calibri" w:cs="Times New Roman"/>
      <w:lang w:eastAsia="ru-RU"/>
    </w:rPr>
  </w:style>
  <w:style w:type="character" w:customStyle="1" w:styleId="aa">
    <w:name w:val="Нижний колонтитул Знак"/>
    <w:basedOn w:val="a0"/>
    <w:link w:val="a9"/>
    <w:uiPriority w:val="99"/>
    <w:rsid w:val="0059036B"/>
    <w:rPr>
      <w:rFonts w:ascii="Calibri" w:eastAsia="Times New Roman" w:hAnsi="Calibri" w:cs="Times New Roman"/>
      <w:lang w:eastAsia="ru-RU"/>
    </w:rPr>
  </w:style>
  <w:style w:type="paragraph" w:styleId="ab">
    <w:name w:val="endnote text"/>
    <w:basedOn w:val="a"/>
    <w:link w:val="ac"/>
    <w:uiPriority w:val="99"/>
    <w:semiHidden/>
    <w:unhideWhenUsed/>
    <w:rsid w:val="0059036B"/>
    <w:pPr>
      <w:spacing w:after="200" w:line="276" w:lineRule="auto"/>
    </w:pPr>
    <w:rPr>
      <w:rFonts w:ascii="Calibri" w:eastAsia="Times New Roman" w:hAnsi="Calibri" w:cs="Times New Roman"/>
      <w:sz w:val="20"/>
      <w:szCs w:val="20"/>
      <w:lang w:eastAsia="ru-RU"/>
    </w:rPr>
  </w:style>
  <w:style w:type="character" w:customStyle="1" w:styleId="ac">
    <w:name w:val="Текст концевой сноски Знак"/>
    <w:basedOn w:val="a0"/>
    <w:link w:val="ab"/>
    <w:uiPriority w:val="99"/>
    <w:semiHidden/>
    <w:rsid w:val="0059036B"/>
    <w:rPr>
      <w:rFonts w:ascii="Calibri" w:eastAsia="Times New Roman" w:hAnsi="Calibri" w:cs="Times New Roman"/>
      <w:sz w:val="20"/>
      <w:szCs w:val="20"/>
      <w:lang w:eastAsia="ru-RU"/>
    </w:rPr>
  </w:style>
  <w:style w:type="character" w:styleId="ad">
    <w:name w:val="endnote reference"/>
    <w:uiPriority w:val="99"/>
    <w:semiHidden/>
    <w:unhideWhenUsed/>
    <w:rsid w:val="0059036B"/>
    <w:rPr>
      <w:rFonts w:cs="Times New Roman"/>
      <w:vertAlign w:val="superscript"/>
    </w:rPr>
  </w:style>
  <w:style w:type="table" w:styleId="ae">
    <w:name w:val="Table Grid"/>
    <w:basedOn w:val="a1"/>
    <w:uiPriority w:val="59"/>
    <w:rsid w:val="0059036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locked/>
    <w:rsid w:val="0059036B"/>
    <w:rPr>
      <w:rFonts w:ascii="Calibri" w:eastAsia="Times New Roman" w:hAnsi="Calibri" w:cs="Times New Roman"/>
      <w:lang w:eastAsia="ru-RU"/>
    </w:rPr>
  </w:style>
  <w:style w:type="paragraph" w:customStyle="1" w:styleId="Default">
    <w:name w:val="Default"/>
    <w:basedOn w:val="a"/>
    <w:uiPriority w:val="99"/>
    <w:rsid w:val="0059036B"/>
    <w:pPr>
      <w:autoSpaceDE w:val="0"/>
      <w:autoSpaceDN w:val="0"/>
      <w:spacing w:after="0" w:line="240" w:lineRule="auto"/>
    </w:pPr>
    <w:rPr>
      <w:rFonts w:ascii="Calibri" w:eastAsia="Calibri" w:hAnsi="Calibri" w:cs="Times New Roman"/>
      <w:color w:val="000000"/>
      <w:sz w:val="24"/>
      <w:szCs w:val="24"/>
      <w:lang w:eastAsia="ru-RU"/>
    </w:rPr>
  </w:style>
  <w:style w:type="paragraph" w:styleId="HTML">
    <w:name w:val="HTML Preformatted"/>
    <w:basedOn w:val="a"/>
    <w:link w:val="HTML0"/>
    <w:unhideWhenUsed/>
    <w:rsid w:val="00590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59036B"/>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48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RLAW086&amp;n=152877&amp;dst=100006" TargetMode="External"/><Relationship Id="rId12" Type="http://schemas.openxmlformats.org/officeDocument/2006/relationships/hyperlink" Target="https://login.consultant.ru/link/?req=doc&amp;base=RLAW086&amp;n=154367&amp;dst=100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hyperlink" Target="https://login.consultant.ru/link/?req=doc&amp;base=RLAW086&amp;n=152877&amp;dst=100006" TargetMode="External"/><Relationship Id="rId11" Type="http://schemas.openxmlformats.org/officeDocument/2006/relationships/hyperlink" Target="https://login.consultant.ru/link/?req=doc&amp;base=RLAW086&amp;n=158149" TargetMode="External"/><Relationship Id="rId5" Type="http://schemas.openxmlformats.org/officeDocument/2006/relationships/hyperlink" Target="https://login.consultant.ru/link/?req=doc&amp;base=RLAW086&amp;n=147034&amp;dst=100006" TargetMode="External"/><Relationship Id="rId15" Type="http://schemas.openxmlformats.org/officeDocument/2006/relationships/header" Target="header3.xml"/><Relationship Id="rId10" Type="http://schemas.openxmlformats.org/officeDocument/2006/relationships/hyperlink" Target="https://login.consultant.ru/link/?req=doc&amp;base=LAW&amp;n=5072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735"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5819</Words>
  <Characters>33170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1</cp:revision>
  <dcterms:created xsi:type="dcterms:W3CDTF">2025-07-07T07:26:00Z</dcterms:created>
  <dcterms:modified xsi:type="dcterms:W3CDTF">2025-07-07T07:31:00Z</dcterms:modified>
</cp:coreProperties>
</file>