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27" w:rsidRDefault="00C36527" w:rsidP="00C3652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36527" w:rsidRDefault="00C36527" w:rsidP="00C36527">
      <w:pPr>
        <w:pStyle w:val="ConsPlusTitle"/>
        <w:jc w:val="center"/>
      </w:pPr>
      <w:r>
        <w:t>ЯРОСЛАВСКОЙ ОБЛАСТИ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ПОСТАНОВЛЕНИЕ</w:t>
      </w:r>
    </w:p>
    <w:p w:rsidR="00C36527" w:rsidRDefault="00C36527" w:rsidP="00C36527">
      <w:pPr>
        <w:pStyle w:val="ConsPlusTitle"/>
        <w:jc w:val="center"/>
      </w:pPr>
      <w:r>
        <w:t>от 7 сентября 2020 г. N 1985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ОБ УТВЕРЖДЕНИИ МУНИЦИПАЛЬНОЙ ПРОГРАММЫ "РАЗВИТИЕ</w:t>
      </w:r>
    </w:p>
    <w:p w:rsidR="00C36527" w:rsidRDefault="00C36527" w:rsidP="00C36527">
      <w:pPr>
        <w:pStyle w:val="ConsPlusTitle"/>
        <w:jc w:val="center"/>
      </w:pPr>
      <w:proofErr w:type="gramStart"/>
      <w:r>
        <w:t>МУНИЦИПАЛЬНОЙ СИСТЕМЫ ОБРАЗОВАНИЯ В ГОРОДСКОМ ОКРУГЕ</w:t>
      </w:r>
      <w:proofErr w:type="gramEnd"/>
    </w:p>
    <w:p w:rsidR="00C36527" w:rsidRDefault="00C36527" w:rsidP="00C36527">
      <w:pPr>
        <w:pStyle w:val="ConsPlusTitle"/>
        <w:jc w:val="center"/>
      </w:pPr>
      <w:r>
        <w:t>ГОРОД РЫБИНСК ЯРОСЛАВСКОЙ ОБЛАСТИ"</w:t>
      </w:r>
    </w:p>
    <w:p w:rsidR="00C36527" w:rsidRDefault="00C36527" w:rsidP="00C365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8"/>
        <w:gridCol w:w="113"/>
      </w:tblGrid>
      <w:tr w:rsidR="00C36527" w:rsidTr="000F0E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527" w:rsidRDefault="00C36527" w:rsidP="000F0E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C36527" w:rsidRDefault="00C36527" w:rsidP="00E35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8">
              <w:r w:rsidRPr="005231B1">
                <w:rPr>
                  <w:color w:val="0000FF"/>
                </w:rPr>
                <w:t>№ 5029</w:t>
              </w:r>
            </w:hyperlink>
            <w:r>
              <w:t xml:space="preserve">, от 13.02.2023 </w:t>
            </w:r>
            <w:r w:rsidRPr="005231B1">
              <w:rPr>
                <w:color w:val="0000FF"/>
              </w:rPr>
              <w:t>№ 218</w:t>
            </w:r>
            <w:r w:rsidR="009C7568">
              <w:rPr>
                <w:color w:val="0000FF"/>
              </w:rPr>
              <w:t xml:space="preserve">, </w:t>
            </w:r>
            <w:r w:rsidR="009C7568" w:rsidRPr="009C7568">
              <w:t>от 26.05.2023</w:t>
            </w:r>
            <w:r w:rsidR="009C7568">
              <w:rPr>
                <w:color w:val="0000FF"/>
              </w:rPr>
              <w:t xml:space="preserve"> № 759</w:t>
            </w:r>
            <w:r w:rsidR="00E35975">
              <w:rPr>
                <w:color w:val="0000FF"/>
              </w:rPr>
              <w:t xml:space="preserve">, </w:t>
            </w:r>
            <w:r w:rsidR="00E35975" w:rsidRPr="009C7568">
              <w:t xml:space="preserve">от </w:t>
            </w:r>
            <w:r w:rsidR="00E35975">
              <w:t>19.12</w:t>
            </w:r>
            <w:r w:rsidR="00E35975" w:rsidRPr="009C7568">
              <w:t>.2023</w:t>
            </w:r>
            <w:r w:rsidR="00E35975">
              <w:rPr>
                <w:color w:val="0000FF"/>
              </w:rPr>
              <w:t xml:space="preserve"> № 1692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</w:tr>
    </w:tbl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</w:t>
      </w:r>
      <w:proofErr w:type="gramEnd"/>
      <w:r>
        <w:t xml:space="preserve"> области,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ПОСТАНОВЛЯЮ: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"Развитие муниципальной системы образования в городском округе город Рыбинск Ярославской области" согласно приложению.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3. Признать утратившими силу: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3.1.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04.09.2019 N 2342 "Об утверждении муниципальной программы "Развитие муниципальной системы образования в городском округе город Рыбинск".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3.2.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11.02.2020 N 341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3.3.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802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jc w:val="right"/>
      </w:pPr>
      <w:r>
        <w:t>Глава</w:t>
      </w:r>
    </w:p>
    <w:p w:rsidR="00C36527" w:rsidRDefault="00C36527" w:rsidP="00C36527">
      <w:pPr>
        <w:pStyle w:val="ConsPlusNormal"/>
        <w:jc w:val="right"/>
      </w:pPr>
      <w:r>
        <w:t>городского округа</w:t>
      </w:r>
    </w:p>
    <w:p w:rsidR="00C36527" w:rsidRDefault="00C36527" w:rsidP="00C36527">
      <w:pPr>
        <w:pStyle w:val="ConsPlusNormal"/>
        <w:jc w:val="right"/>
      </w:pPr>
      <w:r>
        <w:t>город Рыбинск</w:t>
      </w:r>
    </w:p>
    <w:p w:rsidR="00C36527" w:rsidRDefault="00C36527" w:rsidP="00C36527">
      <w:pPr>
        <w:pStyle w:val="ConsPlusNormal"/>
        <w:jc w:val="right"/>
      </w:pPr>
      <w:r>
        <w:t>Д.В.ДОБРЯКОВ</w:t>
      </w:r>
    </w:p>
    <w:p w:rsidR="00C36527" w:rsidRDefault="00C36527" w:rsidP="00C36527">
      <w:pPr>
        <w:pStyle w:val="ConsPlusNormal"/>
        <w:jc w:val="both"/>
      </w:pPr>
    </w:p>
    <w:p w:rsidR="00133AE2" w:rsidRDefault="00133AE2"/>
    <w:p w:rsidR="00E35975" w:rsidRPr="00EB7804" w:rsidRDefault="00E35975" w:rsidP="00E35975">
      <w:pPr>
        <w:pStyle w:val="afff2"/>
        <w:ind w:left="4537" w:firstLine="708"/>
        <w:rPr>
          <w:color w:val="FF0000"/>
        </w:rPr>
      </w:pPr>
      <w:r w:rsidRPr="00A36E3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35975" w:rsidRPr="00A36E3D" w:rsidRDefault="00E35975" w:rsidP="00E3597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35975" w:rsidRPr="00A36E3D" w:rsidRDefault="00E35975" w:rsidP="00E3597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E35975" w:rsidRPr="00A36E3D" w:rsidRDefault="00E35975" w:rsidP="00E3597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E35975" w:rsidRPr="00A36E3D" w:rsidRDefault="00E35975" w:rsidP="00E35975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от </w:t>
      </w:r>
      <w:r w:rsidRPr="006129C0">
        <w:rPr>
          <w:rFonts w:ascii="Times New Roman" w:hAnsi="Times New Roman" w:cs="Times New Roman"/>
          <w:sz w:val="28"/>
          <w:szCs w:val="28"/>
        </w:rPr>
        <w:t>_______________</w:t>
      </w:r>
      <w:r w:rsidRPr="00A36E3D">
        <w:rPr>
          <w:rFonts w:ascii="Times New Roman" w:hAnsi="Times New Roman" w:cs="Times New Roman"/>
          <w:sz w:val="28"/>
          <w:szCs w:val="28"/>
        </w:rPr>
        <w:t xml:space="preserve"> № </w:t>
      </w:r>
      <w:r w:rsidRPr="006129C0">
        <w:rPr>
          <w:rFonts w:ascii="Times New Roman" w:hAnsi="Times New Roman" w:cs="Times New Roman"/>
          <w:sz w:val="28"/>
          <w:szCs w:val="28"/>
        </w:rPr>
        <w:t>_________</w:t>
      </w:r>
    </w:p>
    <w:p w:rsidR="00E35975" w:rsidRPr="00260D94" w:rsidRDefault="00E35975" w:rsidP="00E35975">
      <w:pPr>
        <w:pStyle w:val="a6"/>
      </w:pPr>
    </w:p>
    <w:p w:rsidR="00E35975" w:rsidRPr="00260D94" w:rsidRDefault="00E35975" w:rsidP="00E35975">
      <w:pPr>
        <w:pStyle w:val="a6"/>
      </w:pPr>
    </w:p>
    <w:p w:rsidR="00E35975" w:rsidRPr="00260D94" w:rsidRDefault="00E35975" w:rsidP="00E35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pStyle w:val="a7"/>
      </w:pPr>
    </w:p>
    <w:p w:rsidR="00E35975" w:rsidRPr="00FB699E" w:rsidRDefault="00E35975" w:rsidP="00E35975">
      <w:pPr>
        <w:jc w:val="center"/>
        <w:rPr>
          <w:rFonts w:ascii="Times New Roman" w:hAnsi="Times New Roman" w:cs="Times New Roman"/>
          <w:sz w:val="28"/>
          <w:szCs w:val="40"/>
        </w:rPr>
      </w:pPr>
      <w:r w:rsidRPr="00FB699E">
        <w:rPr>
          <w:rFonts w:ascii="Times New Roman" w:hAnsi="Times New Roman" w:cs="Times New Roman"/>
          <w:sz w:val="28"/>
          <w:szCs w:val="40"/>
        </w:rPr>
        <w:t>Муниципальная программа</w:t>
      </w:r>
    </w:p>
    <w:p w:rsidR="00E35975" w:rsidRPr="00FB699E" w:rsidRDefault="00E35975" w:rsidP="00E35975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5975" w:rsidRPr="00FB699E" w:rsidRDefault="00E35975" w:rsidP="00E35975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5975" w:rsidRPr="00FB699E" w:rsidRDefault="00E35975" w:rsidP="00E35975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«Развитие муниципальной системы</w:t>
      </w:r>
    </w:p>
    <w:p w:rsidR="00E35975" w:rsidRPr="00FB699E" w:rsidRDefault="00E35975" w:rsidP="00E35975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образ</w:t>
      </w:r>
      <w:r w:rsidRPr="00FB699E">
        <w:rPr>
          <w:rFonts w:ascii="Times New Roman" w:hAnsi="Times New Roman" w:cs="Times New Roman"/>
          <w:sz w:val="28"/>
          <w:szCs w:val="52"/>
        </w:rPr>
        <w:t>о</w:t>
      </w:r>
      <w:r w:rsidRPr="00FB699E">
        <w:rPr>
          <w:rFonts w:ascii="Times New Roman" w:hAnsi="Times New Roman" w:cs="Times New Roman"/>
          <w:sz w:val="28"/>
          <w:szCs w:val="52"/>
        </w:rPr>
        <w:t>вания в городском округе</w:t>
      </w:r>
    </w:p>
    <w:p w:rsidR="00E35975" w:rsidRPr="00FB699E" w:rsidRDefault="00E35975" w:rsidP="00E35975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город Рыбинск Ярославской области»</w:t>
      </w:r>
    </w:p>
    <w:p w:rsidR="00E35975" w:rsidRDefault="00E35975" w:rsidP="00E35975">
      <w:pPr>
        <w:ind w:right="-427"/>
        <w:rPr>
          <w:rFonts w:ascii="Times New Roman" w:hAnsi="Times New Roman" w:cs="Times New Roman"/>
          <w:sz w:val="24"/>
          <w:szCs w:val="24"/>
        </w:rPr>
      </w:pPr>
    </w:p>
    <w:p w:rsidR="00E35975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885" cy="1626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1626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75" w:rsidRPr="00260D94" w:rsidRDefault="00E35975" w:rsidP="00E359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5975" w:rsidRPr="00260D94" w:rsidRDefault="00E35975" w:rsidP="00E35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975" w:rsidRPr="00FB699E" w:rsidRDefault="00E35975" w:rsidP="00E3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:rsidR="00E35975" w:rsidRPr="00FB699E" w:rsidRDefault="00E35975" w:rsidP="00E3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 xml:space="preserve">город Рыбинск </w:t>
      </w:r>
    </w:p>
    <w:p w:rsidR="00E35975" w:rsidRPr="00FB699E" w:rsidRDefault="00E35975" w:rsidP="00E3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 xml:space="preserve"> 2023 год</w:t>
      </w:r>
    </w:p>
    <w:p w:rsidR="00E35975" w:rsidRPr="007407E9" w:rsidRDefault="00E35975" w:rsidP="00E35975">
      <w:pPr>
        <w:pStyle w:val="1"/>
        <w:rPr>
          <w:rFonts w:ascii="Times New Roman" w:hAnsi="Times New Roman"/>
          <w:b w:val="0"/>
          <w:i w:val="0"/>
          <w:noProof/>
          <w:sz w:val="28"/>
          <w:szCs w:val="28"/>
        </w:rPr>
      </w:pPr>
      <w:r w:rsidRPr="00260D94">
        <w:br w:type="page"/>
      </w:r>
      <w:bookmarkStart w:id="0" w:name="_Toc149719655"/>
      <w:r w:rsidRPr="007407E9">
        <w:rPr>
          <w:rFonts w:ascii="Times New Roman" w:hAnsi="Times New Roman"/>
          <w:b w:val="0"/>
          <w:i w:val="0"/>
          <w:noProof/>
          <w:sz w:val="28"/>
          <w:szCs w:val="28"/>
        </w:rPr>
        <w:lastRenderedPageBreak/>
        <w:t>СОДЕРЖАНИЕ</w:t>
      </w:r>
      <w:bookmarkEnd w:id="0"/>
    </w:p>
    <w:p w:rsidR="00E35975" w:rsidRPr="007407E9" w:rsidRDefault="00E35975" w:rsidP="00E35975">
      <w:pPr>
        <w:pStyle w:val="12"/>
      </w:pPr>
      <w:r w:rsidRPr="007407E9">
        <w:t xml:space="preserve">    </w:t>
      </w:r>
      <w:r w:rsidRPr="007407E9">
        <w:fldChar w:fldCharType="begin"/>
      </w:r>
      <w:r w:rsidRPr="007407E9">
        <w:instrText xml:space="preserve"> TOC \o "1-3" \h \z \u </w:instrText>
      </w:r>
      <w:r w:rsidRPr="007407E9">
        <w:fldChar w:fldCharType="separate"/>
      </w:r>
    </w:p>
    <w:p w:rsidR="00E35975" w:rsidRPr="007407E9" w:rsidRDefault="00E35975" w:rsidP="00E35975">
      <w:pPr>
        <w:pStyle w:val="12"/>
        <w:rPr>
          <w:lang w:eastAsia="ru-RU"/>
        </w:rPr>
      </w:pPr>
      <w:hyperlink w:anchor="_Toc149719655" w:history="1">
        <w:r w:rsidRPr="007407E9">
          <w:rPr>
            <w:rStyle w:val="a5"/>
          </w:rPr>
          <w:t>СОДЕРЖАНИЕ</w:t>
        </w:r>
        <w:r w:rsidRPr="007407E9">
          <w:rPr>
            <w:webHidden/>
          </w:rPr>
          <w:tab/>
          <w:t>…………………………………….</w:t>
        </w:r>
        <w:r w:rsidRPr="007407E9">
          <w:rPr>
            <w:webHidden/>
          </w:rPr>
          <w:fldChar w:fldCharType="begin"/>
        </w:r>
        <w:r w:rsidRPr="007407E9">
          <w:rPr>
            <w:webHidden/>
          </w:rPr>
          <w:instrText xml:space="preserve"> PAGEREF _Toc149719655 \h </w:instrText>
        </w:r>
        <w:r w:rsidRPr="007407E9">
          <w:rPr>
            <w:webHidden/>
          </w:rPr>
        </w:r>
        <w:r w:rsidRPr="007407E9">
          <w:rPr>
            <w:webHidden/>
          </w:rPr>
          <w:fldChar w:fldCharType="separate"/>
        </w:r>
        <w:r>
          <w:rPr>
            <w:webHidden/>
          </w:rPr>
          <w:t>4</w:t>
        </w:r>
        <w:r w:rsidRPr="007407E9">
          <w:rPr>
            <w:webHidden/>
          </w:rPr>
          <w:fldChar w:fldCharType="end"/>
        </w:r>
      </w:hyperlink>
    </w:p>
    <w:p w:rsidR="00E35975" w:rsidRPr="007407E9" w:rsidRDefault="00E35975" w:rsidP="00E35975">
      <w:pPr>
        <w:pStyle w:val="12"/>
        <w:rPr>
          <w:rStyle w:val="a5"/>
        </w:rPr>
      </w:pPr>
    </w:p>
    <w:p w:rsidR="00E35975" w:rsidRPr="007407E9" w:rsidRDefault="00E35975" w:rsidP="00E35975">
      <w:pPr>
        <w:pStyle w:val="12"/>
        <w:rPr>
          <w:lang w:eastAsia="ru-RU"/>
        </w:rPr>
      </w:pPr>
      <w:hyperlink w:anchor="_Toc149719656" w:history="1">
        <w:r w:rsidRPr="007407E9">
          <w:rPr>
            <w:rStyle w:val="a5"/>
          </w:rPr>
          <w:t>1. Паспорт муниципальной программы</w:t>
        </w:r>
        <w:r w:rsidRPr="007407E9">
          <w:rPr>
            <w:webHidden/>
          </w:rPr>
          <w:tab/>
        </w:r>
        <w:r w:rsidRPr="007407E9">
          <w:rPr>
            <w:webHidden/>
          </w:rPr>
          <w:fldChar w:fldCharType="begin"/>
        </w:r>
        <w:r w:rsidRPr="007407E9">
          <w:rPr>
            <w:webHidden/>
          </w:rPr>
          <w:instrText xml:space="preserve"> PAGEREF _Toc149719656 \h </w:instrText>
        </w:r>
        <w:r w:rsidRPr="007407E9">
          <w:rPr>
            <w:webHidden/>
          </w:rPr>
        </w:r>
        <w:r w:rsidRPr="007407E9">
          <w:rPr>
            <w:webHidden/>
          </w:rPr>
          <w:fldChar w:fldCharType="separate"/>
        </w:r>
        <w:r>
          <w:rPr>
            <w:webHidden/>
          </w:rPr>
          <w:t>5</w:t>
        </w:r>
        <w:r w:rsidRPr="007407E9">
          <w:rPr>
            <w:webHidden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57" w:history="1">
        <w:r w:rsidRPr="007407E9">
          <w:rPr>
            <w:rStyle w:val="a5"/>
            <w:b/>
            <w:sz w:val="28"/>
            <w:szCs w:val="28"/>
          </w:rPr>
          <w:t xml:space="preserve">2. Анализ существующей ситуации и оценка проблем, решение которых осуществляется </w:t>
        </w:r>
        <w:r w:rsidRPr="007407E9">
          <w:rPr>
            <w:rStyle w:val="a5"/>
            <w:b/>
            <w:sz w:val="28"/>
            <w:szCs w:val="28"/>
          </w:rPr>
          <w:t>путем реализации муниципальной программы</w:t>
        </w:r>
        <w:r w:rsidRPr="007407E9">
          <w:rPr>
            <w:b/>
            <w:webHidden/>
            <w:sz w:val="28"/>
            <w:szCs w:val="28"/>
          </w:rPr>
          <w:tab/>
          <w:t>….</w:t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_Toc149719657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12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58" w:history="1">
        <w:r w:rsidRPr="007407E9">
          <w:rPr>
            <w:rStyle w:val="a5"/>
            <w:b/>
            <w:sz w:val="28"/>
            <w:szCs w:val="28"/>
          </w:rPr>
          <w:t>3. Цели, задачи, ожидаемые результаты реализации муниципальной пр</w:t>
        </w:r>
        <w:r w:rsidRPr="007407E9">
          <w:rPr>
            <w:rStyle w:val="a5"/>
            <w:b/>
            <w:sz w:val="28"/>
            <w:szCs w:val="28"/>
          </w:rPr>
          <w:t>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_Toc149719658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36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59" w:history="1">
        <w:r w:rsidRPr="007407E9">
          <w:rPr>
            <w:rStyle w:val="a5"/>
            <w:b/>
            <w:sz w:val="28"/>
            <w:szCs w:val="28"/>
          </w:rPr>
          <w:t>4. Социально-экономическое обоснование муниципальной 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_Toc149719659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40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0" w:history="1">
        <w:r w:rsidRPr="007407E9">
          <w:rPr>
            <w:rStyle w:val="a5"/>
            <w:b/>
            <w:sz w:val="28"/>
            <w:szCs w:val="28"/>
          </w:rPr>
          <w:t>5. Финансирование муниципальной 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_Toc149719660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43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1" w:history="1">
        <w:r w:rsidRPr="007407E9">
          <w:rPr>
            <w:rStyle w:val="a5"/>
            <w:b/>
            <w:sz w:val="28"/>
            <w:szCs w:val="28"/>
          </w:rPr>
          <w:t>6. Механизм реализации муниципальной 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_Toc149719661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44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2" w:history="1">
        <w:r w:rsidRPr="007407E9">
          <w:rPr>
            <w:rStyle w:val="a5"/>
            <w:b/>
            <w:sz w:val="28"/>
            <w:szCs w:val="28"/>
          </w:rPr>
          <w:t>7. Индикаторы результативности муниципальной 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_Toc149719662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48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rStyle w:val="a5"/>
          <w:b/>
          <w:sz w:val="28"/>
          <w:szCs w:val="28"/>
        </w:rPr>
      </w:pPr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3" w:history="1">
        <w:r w:rsidRPr="007407E9">
          <w:rPr>
            <w:rStyle w:val="a5"/>
            <w:b/>
            <w:sz w:val="28"/>
            <w:szCs w:val="28"/>
          </w:rPr>
  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_Toc149719663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55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4" w:history="1">
        <w:r w:rsidRPr="007407E9">
          <w:rPr>
            <w:rStyle w:val="a5"/>
            <w:b/>
            <w:sz w:val="28"/>
            <w:szCs w:val="28"/>
          </w:rPr>
          <w:t>1. Паспорт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_Toc149719664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55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5" w:history="1">
        <w:r w:rsidRPr="007407E9">
          <w:rPr>
            <w:rStyle w:val="a5"/>
            <w:b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_Toc149719665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57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6" w:history="1">
        <w:r w:rsidRPr="007407E9">
          <w:rPr>
            <w:rStyle w:val="a5"/>
            <w:b/>
            <w:sz w:val="28"/>
            <w:szCs w:val="28"/>
          </w:rPr>
          <w:t>3. Цели, задачи, ожидаемые результаты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_Toc149719666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58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7" w:history="1">
        <w:r w:rsidRPr="007407E9">
          <w:rPr>
            <w:rStyle w:val="a5"/>
            <w:b/>
            <w:sz w:val="28"/>
            <w:szCs w:val="28"/>
          </w:rPr>
          <w:t xml:space="preserve">4. Перечень мероприятий и финансирование подпрограммы </w:t>
        </w:r>
        <w:r w:rsidRPr="007407E9">
          <w:rPr>
            <w:rStyle w:val="a5"/>
            <w:b/>
            <w:sz w:val="28"/>
            <w:szCs w:val="28"/>
          </w:rPr>
          <w:br/>
          <w:t>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_Toc149719667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60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8" w:history="1">
        <w:r w:rsidRPr="007407E9">
          <w:rPr>
            <w:rStyle w:val="a5"/>
            <w:b/>
            <w:sz w:val="28"/>
            <w:szCs w:val="28"/>
          </w:rPr>
          <w:t>5. Индикаторы результативности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_Toc149719668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82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rStyle w:val="a5"/>
          <w:b/>
          <w:sz w:val="28"/>
          <w:szCs w:val="28"/>
        </w:rPr>
      </w:pPr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69" w:history="1">
        <w:r w:rsidRPr="007407E9">
          <w:rPr>
            <w:rStyle w:val="a5"/>
            <w:b/>
            <w:sz w:val="28"/>
            <w:szCs w:val="28"/>
          </w:rPr>
          <w:t xml:space="preserve">Подпрограмма «Воспитание и развитие молодого гражданина Рыбинска </w:t>
        </w:r>
        <w:r>
          <w:rPr>
            <w:rStyle w:val="a5"/>
            <w:b/>
            <w:sz w:val="28"/>
            <w:szCs w:val="28"/>
          </w:rPr>
          <w:br/>
        </w:r>
        <w:r w:rsidRPr="007407E9">
          <w:rPr>
            <w:rStyle w:val="a5"/>
            <w:b/>
            <w:sz w:val="28"/>
            <w:szCs w:val="28"/>
          </w:rPr>
          <w:t>в муниципальной системе образования»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_Toc149719669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85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0" w:history="1">
        <w:r w:rsidRPr="007407E9">
          <w:rPr>
            <w:rStyle w:val="a5"/>
            <w:b/>
            <w:sz w:val="28"/>
            <w:szCs w:val="28"/>
          </w:rPr>
          <w:t>1. Паспорт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_Toc149719670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85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1" w:history="1">
        <w:r w:rsidRPr="007407E9">
          <w:rPr>
            <w:rStyle w:val="a5"/>
            <w:b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_Toc149719671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88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2" w:history="1">
        <w:r w:rsidRPr="007407E9">
          <w:rPr>
            <w:rStyle w:val="a5"/>
            <w:b/>
            <w:sz w:val="28"/>
            <w:szCs w:val="28"/>
          </w:rPr>
          <w:t>3. Цели, задачи, ожидаемые результаты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_Toc149719672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88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3" w:history="1">
        <w:r w:rsidRPr="007407E9">
          <w:rPr>
            <w:rStyle w:val="a5"/>
            <w:b/>
            <w:sz w:val="28"/>
            <w:szCs w:val="28"/>
          </w:rPr>
          <w:t xml:space="preserve">4. Перечень мероприятий и финансирование подпрограммы «Воспитание </w:t>
        </w:r>
        <w:r>
          <w:rPr>
            <w:rStyle w:val="a5"/>
            <w:b/>
            <w:sz w:val="28"/>
            <w:szCs w:val="28"/>
          </w:rPr>
          <w:br/>
        </w:r>
        <w:r w:rsidRPr="007407E9">
          <w:rPr>
            <w:rStyle w:val="a5"/>
            <w:b/>
            <w:sz w:val="28"/>
            <w:szCs w:val="28"/>
          </w:rPr>
          <w:t xml:space="preserve">и </w:t>
        </w:r>
        <w:r w:rsidRPr="007407E9">
          <w:rPr>
            <w:rStyle w:val="a5"/>
            <w:b/>
            <w:sz w:val="28"/>
            <w:szCs w:val="28"/>
          </w:rPr>
          <w:t>развитие молодого гражданина Рыбинска в муниципальной системе</w:t>
        </w:r>
        <w:r>
          <w:rPr>
            <w:rStyle w:val="a5"/>
            <w:b/>
            <w:sz w:val="28"/>
            <w:szCs w:val="28"/>
          </w:rPr>
          <w:br/>
        </w:r>
        <w:r w:rsidRPr="007407E9">
          <w:rPr>
            <w:rStyle w:val="a5"/>
            <w:b/>
            <w:sz w:val="28"/>
            <w:szCs w:val="28"/>
          </w:rPr>
          <w:t xml:space="preserve"> </w:t>
        </w:r>
        <w:r w:rsidRPr="007407E9">
          <w:rPr>
            <w:rStyle w:val="a5"/>
            <w:b/>
            <w:sz w:val="28"/>
            <w:szCs w:val="28"/>
          </w:rPr>
          <w:t>образования»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_Toc149719673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91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4" w:history="1">
        <w:r w:rsidRPr="007407E9">
          <w:rPr>
            <w:rStyle w:val="a5"/>
            <w:b/>
            <w:sz w:val="28"/>
            <w:szCs w:val="28"/>
          </w:rPr>
          <w:t>5. Индикаторы результативности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_Toc149719674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100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rStyle w:val="a5"/>
          <w:b/>
          <w:sz w:val="28"/>
          <w:szCs w:val="28"/>
        </w:rPr>
      </w:pPr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5" w:history="1">
        <w:r w:rsidRPr="007407E9">
          <w:rPr>
            <w:rStyle w:val="a5"/>
            <w:b/>
            <w:sz w:val="28"/>
            <w:szCs w:val="28"/>
          </w:rPr>
          <w:t>Ведомственная целевая программа функционирования отрасли «Образование»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_Toc149719675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104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6" w:history="1">
        <w:r w:rsidRPr="007407E9">
          <w:rPr>
            <w:rStyle w:val="a5"/>
            <w:b/>
            <w:sz w:val="28"/>
            <w:szCs w:val="28"/>
          </w:rPr>
          <w:t>1. Паспорт ВЦП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_Toc149719676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104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7" w:history="1">
        <w:r w:rsidRPr="007407E9">
          <w:rPr>
            <w:rStyle w:val="a5"/>
            <w:b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_Toc149719677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106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8" w:history="1">
        <w:r w:rsidRPr="007407E9">
          <w:rPr>
            <w:rStyle w:val="a5"/>
            <w:b/>
            <w:sz w:val="28"/>
            <w:szCs w:val="28"/>
          </w:rPr>
          <w:t>3. Цели, задачи и ожидаемые результаты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_Toc149719678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110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79" w:history="1">
        <w:r w:rsidRPr="007407E9">
          <w:rPr>
            <w:rStyle w:val="a5"/>
            <w:b/>
            <w:sz w:val="28"/>
            <w:szCs w:val="28"/>
          </w:rPr>
          <w:t>4. Перечень мероприятий и финансирование Ведомственной целевой программы функционирования отрасли «Образование»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_Toc149719679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112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80" w:history="1">
        <w:r w:rsidRPr="007407E9">
          <w:rPr>
            <w:rStyle w:val="a5"/>
            <w:b/>
            <w:sz w:val="28"/>
            <w:szCs w:val="28"/>
          </w:rPr>
          <w:t>5. Индикаторы результативности подпрограммы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_Toc149719680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120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7407E9" w:rsidRDefault="00E35975" w:rsidP="00E35975">
      <w:pPr>
        <w:pStyle w:val="20"/>
        <w:rPr>
          <w:rStyle w:val="a5"/>
          <w:b/>
          <w:sz w:val="28"/>
          <w:szCs w:val="28"/>
        </w:rPr>
      </w:pPr>
    </w:p>
    <w:p w:rsidR="00E35975" w:rsidRPr="007407E9" w:rsidRDefault="00E35975" w:rsidP="00E35975">
      <w:pPr>
        <w:pStyle w:val="20"/>
        <w:rPr>
          <w:b/>
          <w:sz w:val="28"/>
          <w:szCs w:val="28"/>
          <w:lang w:eastAsia="ru-RU"/>
        </w:rPr>
      </w:pPr>
      <w:hyperlink w:anchor="_Toc149719681" w:history="1">
        <w:r w:rsidRPr="007407E9">
          <w:rPr>
            <w:rStyle w:val="a5"/>
            <w:b/>
            <w:sz w:val="28"/>
            <w:szCs w:val="28"/>
          </w:rPr>
          <w:t>Сокращения</w:t>
        </w:r>
        <w:r w:rsidRPr="007407E9">
          <w:rPr>
            <w:b/>
            <w:webHidden/>
            <w:sz w:val="28"/>
            <w:szCs w:val="28"/>
          </w:rPr>
          <w:tab/>
        </w:r>
        <w:r w:rsidRPr="007407E9">
          <w:rPr>
            <w:b/>
            <w:webHidden/>
            <w:sz w:val="28"/>
            <w:szCs w:val="28"/>
          </w:rPr>
          <w:fldChar w:fldCharType="begin"/>
        </w:r>
        <w:r w:rsidRPr="007407E9">
          <w:rPr>
            <w:b/>
            <w:webHidden/>
            <w:sz w:val="28"/>
            <w:szCs w:val="28"/>
          </w:rPr>
          <w:instrText xml:space="preserve"> PAGEREF _Toc149719681 \h </w:instrText>
        </w:r>
        <w:r w:rsidRPr="007407E9">
          <w:rPr>
            <w:b/>
            <w:webHidden/>
            <w:sz w:val="28"/>
            <w:szCs w:val="28"/>
          </w:rPr>
        </w:r>
        <w:r w:rsidRPr="007407E9">
          <w:rPr>
            <w:b/>
            <w:webHidden/>
            <w:sz w:val="28"/>
            <w:szCs w:val="28"/>
          </w:rPr>
          <w:fldChar w:fldCharType="separate"/>
        </w:r>
        <w:r>
          <w:rPr>
            <w:b/>
            <w:webHidden/>
            <w:sz w:val="28"/>
            <w:szCs w:val="28"/>
          </w:rPr>
          <w:t>122</w:t>
        </w:r>
        <w:r w:rsidRPr="007407E9">
          <w:rPr>
            <w:b/>
            <w:webHidden/>
            <w:sz w:val="28"/>
            <w:szCs w:val="28"/>
          </w:rPr>
          <w:fldChar w:fldCharType="end"/>
        </w:r>
      </w:hyperlink>
    </w:p>
    <w:p w:rsidR="00E35975" w:rsidRPr="001A4FBC" w:rsidRDefault="00E35975" w:rsidP="00E35975">
      <w:pPr>
        <w:pStyle w:val="12"/>
      </w:pPr>
      <w:r w:rsidRPr="007407E9">
        <w:fldChar w:fldCharType="end"/>
      </w:r>
      <w:bookmarkStart w:id="1" w:name="_Toc149719656"/>
      <w:r w:rsidRPr="001A4FBC">
        <w:t xml:space="preserve">1. </w:t>
      </w:r>
      <w:bookmarkEnd w:id="1"/>
      <w:r>
        <w:t>пАСПОРТ МУНИЦИПАЛЬНОЙ ПРОГРАММЫ</w:t>
      </w: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133"/>
        <w:gridCol w:w="2158"/>
        <w:gridCol w:w="2707"/>
      </w:tblGrid>
      <w:tr w:rsidR="00E35975" w:rsidRPr="0035529C" w:rsidTr="00A93918">
        <w:trPr>
          <w:trHeight w:val="680"/>
          <w:jc w:val="center"/>
        </w:trPr>
        <w:tc>
          <w:tcPr>
            <w:tcW w:w="2330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системы обр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зования в городском округе город Рыбинск Ярославской области»</w:t>
            </w:r>
          </w:p>
        </w:tc>
      </w:tr>
      <w:tr w:rsidR="00E35975" w:rsidRPr="0035529C" w:rsidTr="00A93918">
        <w:trPr>
          <w:trHeight w:val="51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35975" w:rsidRPr="0035529C" w:rsidTr="00A93918">
        <w:trPr>
          <w:trHeight w:val="596"/>
          <w:jc w:val="center"/>
        </w:trPr>
        <w:tc>
          <w:tcPr>
            <w:tcW w:w="2330" w:type="dxa"/>
            <w:shd w:val="clear" w:color="auto" w:fill="auto"/>
          </w:tcPr>
          <w:p w:rsidR="00E35975" w:rsidRPr="0075443A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Основание для ра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работки Программы 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«Готов к труду и обороне» (ГТО)»;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21.07.2020 № 474 «О национальных целях развития Российской Федерации на период до 2030 года»;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проектам.</w:t>
            </w:r>
            <w:proofErr w:type="gramEnd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24.12.2018 № 16)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«Концепция общенациональной системы выявления и развития молодых талантов», утверждена Президентом Российской Федерации от 03.04.2012 № Пр-827;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«Концепция развития дополнительного образования детей до 2030 года», утверждена распоряжением Правительства Российской Федерации от 31.03.2022 №678-р;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образования», утверждена постановлением Правительства Российской Федерации от 26.12.2017 № 1642;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27.12.2018 № 2950-р «Об утверждении Концепции развития добровольчества (</w:t>
            </w:r>
            <w:proofErr w:type="spellStart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) в Российской Федерации до 2025 года»;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Основы государственной молодёжной политики Российской Федерации на период до 2025 года, утверждены распоряжением Правительства Российской Федерации от 29.11.2014 № 2403-р;</w:t>
            </w:r>
          </w:p>
          <w:p w:rsidR="00E35975" w:rsidRPr="001A4FBC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№ 413 «Об утверждении федерального государственного образовательного стандарта среднего </w:t>
            </w:r>
            <w:r w:rsidRPr="001A4FBC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образования» (зарегистрировано в Минюсте России 07.06.2012 № 24480); 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 и признании </w:t>
            </w:r>
            <w:proofErr w:type="gramStart"/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силу отдельных постановлений Правительства области»;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15.06.2020 № 300 «Об утверждении Порядка формирования, ведения и использования государственного банка данных о детях, оставшихся без попечения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 в Минюсте России от 10.08.2020 № 59222)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№ 996-р;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19.12.2008 № 65-з «Социальный кодекс Ярославской области»;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решением Муниципального Совета городского округа город Рыбинск от 19.12.2019 № 98); 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5443A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№ 47 «О Стратегии социально-экономического развития городского округа город Рыбинск на 2018-2030 годы»;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мероприятий»;</w:t>
            </w:r>
          </w:p>
          <w:p w:rsidR="00E35975" w:rsidRPr="0075443A" w:rsidRDefault="00E35975" w:rsidP="0064196E">
            <w:pPr>
              <w:numPr>
                <w:ilvl w:val="0"/>
                <w:numId w:val="3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E35975" w:rsidRPr="0035529C" w:rsidTr="00A93918">
        <w:trPr>
          <w:trHeight w:val="227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E35975" w:rsidRPr="0035529C" w:rsidTr="00A93918">
        <w:trPr>
          <w:trHeight w:val="170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E35975" w:rsidRPr="0035529C" w:rsidTr="00A93918">
        <w:trPr>
          <w:trHeight w:val="51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</w:tr>
      <w:tr w:rsidR="00E35975" w:rsidRPr="0035529C" w:rsidTr="00A93918">
        <w:trPr>
          <w:trHeight w:val="176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ципальной системы образования в городском округе город Рыбинск Ярославской области».</w:t>
            </w:r>
          </w:p>
          <w:p w:rsidR="00E35975" w:rsidRPr="0035529C" w:rsidRDefault="00E35975" w:rsidP="00A93918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E35975" w:rsidRPr="0035529C" w:rsidRDefault="00E35975" w:rsidP="00A93918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</w:tc>
      </w:tr>
      <w:tr w:rsidR="00E35975" w:rsidRPr="0035529C" w:rsidTr="00A93918">
        <w:trPr>
          <w:trHeight w:val="1246"/>
          <w:jc w:val="center"/>
        </w:trPr>
        <w:tc>
          <w:tcPr>
            <w:tcW w:w="2330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998" w:type="dxa"/>
            <w:gridSpan w:val="3"/>
            <w:tcBorders>
              <w:bottom w:val="nil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муниципальной программы соответствует национальному проекту «Образование»:</w:t>
            </w:r>
          </w:p>
          <w:p w:rsidR="00E35975" w:rsidRPr="0035529C" w:rsidRDefault="00E35975" w:rsidP="0064196E">
            <w:pPr>
              <w:pStyle w:val="ConsPlusNormal"/>
              <w:numPr>
                <w:ilvl w:val="0"/>
                <w:numId w:val="30"/>
              </w:numPr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муниципальной системы образования для обе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печения доступности, эффективности и повышения качества предоставляемых образовательных услуг в соответствии с национальным проектом «Образование».</w:t>
            </w:r>
          </w:p>
          <w:p w:rsidR="00E35975" w:rsidRPr="0035529C" w:rsidRDefault="00E35975" w:rsidP="00A93918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конкретизируется целями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грамм:</w:t>
            </w:r>
          </w:p>
        </w:tc>
      </w:tr>
      <w:tr w:rsidR="00E35975" w:rsidRPr="0035529C" w:rsidTr="00A93918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E35975" w:rsidRPr="0035529C" w:rsidRDefault="00E35975" w:rsidP="00A93918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</w:tc>
      </w:tr>
      <w:tr w:rsidR="00E35975" w:rsidRPr="0035529C" w:rsidTr="00A93918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и развитие молодого граждан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 Рыбинска в муниципальной системе образования».</w:t>
            </w: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достижения стратегических целей развит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России до 2030 года в части </w:t>
            </w:r>
            <w:r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возможностей для самореализации и развития талантов.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  <w:p w:rsidR="00E35975" w:rsidRPr="0035529C" w:rsidRDefault="00E35975" w:rsidP="00A93918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ВЦП: создание в муниципальной системе образования условий для обеспечения государственных гарантий прав граждан на доступное и качественное 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Задачи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муниципальной программы определяются задачами подпрограмм:</w:t>
            </w: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E35975" w:rsidRPr="0035529C" w:rsidRDefault="00E35975" w:rsidP="00A93918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E35975" w:rsidRPr="0035529C" w:rsidRDefault="00E35975" w:rsidP="0064196E">
            <w:pPr>
              <w:numPr>
                <w:ilvl w:val="0"/>
                <w:numId w:val="18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новых мест в дошкольных образовательных и общеобразовательных организациях.</w:t>
            </w:r>
          </w:p>
          <w:p w:rsidR="00E35975" w:rsidRPr="0035529C" w:rsidRDefault="00E35975" w:rsidP="0064196E">
            <w:pPr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Организация, содержание сети подведомственных учреждений и укрепление материально-технической базы учреждений отрасли.</w:t>
            </w:r>
          </w:p>
          <w:p w:rsidR="00E35975" w:rsidRDefault="00E35975" w:rsidP="0064196E">
            <w:pPr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мероприятий регионального проекта «Современная школа».</w:t>
            </w:r>
          </w:p>
          <w:p w:rsidR="00E35975" w:rsidRPr="005A14D6" w:rsidRDefault="00E35975" w:rsidP="00A93918">
            <w:pPr>
              <w:suppressAutoHyphens/>
              <w:spacing w:after="0" w:line="240" w:lineRule="auto"/>
              <w:ind w:left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E35975" w:rsidRPr="0035529C" w:rsidRDefault="00E35975" w:rsidP="00A939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E35975" w:rsidRPr="0035529C" w:rsidRDefault="00E35975" w:rsidP="00A93918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E35975" w:rsidRPr="0035529C" w:rsidRDefault="00E35975" w:rsidP="0064196E">
            <w:pPr>
              <w:numPr>
                <w:ilvl w:val="0"/>
                <w:numId w:val="19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E35975" w:rsidRDefault="00E35975" w:rsidP="0064196E">
            <w:pPr>
              <w:numPr>
                <w:ilvl w:val="0"/>
                <w:numId w:val="19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инновационных моделей социального партнерства, содействие развитию кадрового потенциала муниципальной системы образования. </w:t>
            </w:r>
          </w:p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функционирования отрасли «Образование».</w:t>
            </w:r>
          </w:p>
          <w:p w:rsidR="00E35975" w:rsidRDefault="00E35975" w:rsidP="00A93918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ВЦП:</w:t>
            </w:r>
          </w:p>
          <w:p w:rsidR="00E35975" w:rsidRPr="0035529C" w:rsidRDefault="00E35975" w:rsidP="0064196E">
            <w:pPr>
              <w:numPr>
                <w:ilvl w:val="0"/>
                <w:numId w:val="22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      </w:r>
          </w:p>
          <w:p w:rsidR="00E35975" w:rsidRPr="0035529C" w:rsidRDefault="00E35975" w:rsidP="0064196E">
            <w:pPr>
              <w:numPr>
                <w:ilvl w:val="0"/>
                <w:numId w:val="22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      </w:r>
          </w:p>
          <w:p w:rsidR="00E35975" w:rsidRPr="0035529C" w:rsidRDefault="00E35975" w:rsidP="0064196E">
            <w:pPr>
              <w:numPr>
                <w:ilvl w:val="0"/>
                <w:numId w:val="22"/>
              </w:numPr>
              <w:tabs>
                <w:tab w:val="clear" w:pos="720"/>
                <w:tab w:val="num" w:pos="258"/>
                <w:tab w:val="left" w:pos="90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услуг.</w:t>
            </w:r>
          </w:p>
        </w:tc>
      </w:tr>
      <w:tr w:rsidR="00E35975" w:rsidRPr="0035529C" w:rsidTr="00A93918">
        <w:trPr>
          <w:trHeight w:val="798"/>
          <w:jc w:val="center"/>
        </w:trPr>
        <w:tc>
          <w:tcPr>
            <w:tcW w:w="2330" w:type="dxa"/>
            <w:vMerge w:val="restart"/>
            <w:shd w:val="clear" w:color="auto" w:fill="auto"/>
          </w:tcPr>
          <w:p w:rsidR="00E35975" w:rsidRPr="0018183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</w:t>
            </w:r>
            <w:r w:rsidRPr="001818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83C">
              <w:rPr>
                <w:rFonts w:ascii="Times New Roman" w:hAnsi="Times New Roman" w:cs="Times New Roman"/>
                <w:sz w:val="24"/>
                <w:szCs w:val="24"/>
              </w:rPr>
              <w:t xml:space="preserve">ки финансирования Программы </w:t>
            </w:r>
          </w:p>
          <w:tbl>
            <w:tblPr>
              <w:tblW w:w="1920" w:type="dxa"/>
              <w:tblLook w:val="04A0"/>
            </w:tblPr>
            <w:tblGrid>
              <w:gridCol w:w="960"/>
              <w:gridCol w:w="960"/>
            </w:tblGrid>
            <w:tr w:rsidR="00E35975" w:rsidRPr="00F83FEE" w:rsidTr="00A9391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E35975" w:rsidRPr="00F83FEE" w:rsidTr="00A9391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E35975" w:rsidRPr="00F83FEE" w:rsidTr="00A9391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E35975" w:rsidRPr="00F83FEE" w:rsidTr="00A9391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35975" w:rsidRPr="00F83FEE" w:rsidRDefault="00E35975" w:rsidP="00A939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35975" w:rsidRPr="00F83FEE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– факт/потребность, включая факт</w:t>
            </w:r>
          </w:p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9466,18</w:t>
            </w: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16593,86</w:t>
            </w: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 </w:t>
            </w:r>
          </w:p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307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954,11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1010,40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1058,35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1059,05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4081,91</w:t>
            </w:r>
          </w:p>
        </w:tc>
      </w:tr>
      <w:tr w:rsidR="00E35975" w:rsidRPr="0035529C" w:rsidTr="00A93918">
        <w:trPr>
          <w:trHeight w:val="372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14" w:type="dxa"/>
              <w:tblLook w:val="04A0"/>
            </w:tblPr>
            <w:tblGrid>
              <w:gridCol w:w="7414"/>
            </w:tblGrid>
            <w:tr w:rsidR="00E35975" w:rsidRPr="0091521D" w:rsidTr="00A93918">
              <w:trPr>
                <w:trHeight w:val="300"/>
              </w:trPr>
              <w:tc>
                <w:tcPr>
                  <w:tcW w:w="7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35975" w:rsidRPr="0091521D" w:rsidRDefault="00E35975" w:rsidP="00A939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1521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</w:tr>
          </w:tbl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2448,47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2710,11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2842,93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2648,04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10649,55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161,59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711,90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750,33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238,58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1862,40</w:t>
            </w:r>
          </w:p>
        </w:tc>
      </w:tr>
      <w:tr w:rsidR="00E35975" w:rsidRPr="0035529C" w:rsidTr="00A93918">
        <w:trPr>
          <w:trHeight w:val="13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муниципальной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75" w:rsidRPr="003F08A1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 концу 2026 года состояние системы образования городского округа город Рыбинск Ярославской области (далее соответственно – городского округа город Рыбинск, город Рыбинск) должно соответствовать следующим показателям:</w:t>
            </w:r>
          </w:p>
          <w:p w:rsidR="00E35975" w:rsidRPr="003F08A1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1. </w:t>
            </w:r>
            <w:hyperlink w:anchor="P1170" w:history="1">
              <w:r w:rsidRPr="003F08A1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 Ярославской области: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Доля детей в возрасте 1-</w:t>
            </w:r>
            <w:r w:rsidRPr="003F08A1">
              <w:rPr>
                <w:spacing w:val="-6"/>
                <w:sz w:val="24"/>
              </w:rPr>
      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      </w:r>
            <w:r w:rsidRPr="003F08A1">
              <w:rPr>
                <w:spacing w:val="-6"/>
                <w:sz w:val="24"/>
              </w:rPr>
              <w:t>о</w:t>
            </w:r>
            <w:r w:rsidRPr="003F08A1">
              <w:rPr>
                <w:spacing w:val="-6"/>
                <w:sz w:val="24"/>
              </w:rPr>
              <w:t>го возраста – 5,</w:t>
            </w:r>
            <w:r>
              <w:rPr>
                <w:spacing w:val="-6"/>
                <w:sz w:val="24"/>
              </w:rPr>
              <w:t>38</w:t>
            </w:r>
            <w:r w:rsidRPr="003F08A1">
              <w:rPr>
                <w:spacing w:val="-6"/>
                <w:sz w:val="24"/>
              </w:rPr>
              <w:t xml:space="preserve">%; 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proofErr w:type="gramStart"/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оступность дошкольного образования для детей в возрасте 3-7 лет от числа заявленных – 100%;</w:t>
            </w:r>
            <w:proofErr w:type="gramEnd"/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      </w:r>
            <w:r w:rsidRPr="003F08A1">
              <w:rPr>
                <w:spacing w:val="-6"/>
                <w:sz w:val="24"/>
              </w:rPr>
              <w:t>а</w:t>
            </w:r>
            <w:r w:rsidRPr="003F08A1">
              <w:rPr>
                <w:spacing w:val="-6"/>
                <w:sz w:val="24"/>
              </w:rPr>
              <w:t>низаций – 100%;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муниципальных образовательных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      </w:r>
            <w:r w:rsidRPr="003F08A1">
              <w:rPr>
                <w:spacing w:val="-6"/>
                <w:sz w:val="24"/>
              </w:rPr>
              <w:t>а</w:t>
            </w:r>
            <w:r>
              <w:rPr>
                <w:spacing w:val="-6"/>
                <w:sz w:val="24"/>
              </w:rPr>
              <w:t>низаций – 50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обучающихся в муниципальных </w:t>
            </w:r>
            <w:r>
              <w:rPr>
                <w:spacing w:val="-6"/>
                <w:sz w:val="24"/>
              </w:rPr>
              <w:t>обще</w:t>
            </w:r>
            <w:r w:rsidRPr="003F08A1">
              <w:rPr>
                <w:spacing w:val="-6"/>
                <w:sz w:val="24"/>
              </w:rPr>
              <w:t xml:space="preserve">образовательных организациях, занимающихся в первую смену, в общей </w:t>
            </w:r>
            <w:proofErr w:type="gramStart"/>
            <w:r w:rsidRPr="003F08A1">
              <w:rPr>
                <w:spacing w:val="-6"/>
                <w:sz w:val="24"/>
              </w:rPr>
              <w:t>численности</w:t>
            </w:r>
            <w:proofErr w:type="gramEnd"/>
            <w:r w:rsidRPr="003F08A1">
              <w:rPr>
                <w:spacing w:val="-6"/>
                <w:sz w:val="24"/>
              </w:rPr>
              <w:t xml:space="preserve"> обучающихся в муниципальных </w:t>
            </w:r>
            <w:r>
              <w:rPr>
                <w:spacing w:val="-6"/>
                <w:sz w:val="24"/>
              </w:rPr>
              <w:t>обще</w:t>
            </w:r>
            <w:r w:rsidRPr="003F08A1">
              <w:rPr>
                <w:spacing w:val="-6"/>
                <w:sz w:val="24"/>
              </w:rPr>
              <w:t>образовательных организац</w:t>
            </w:r>
            <w:r w:rsidRPr="003F08A1">
              <w:rPr>
                <w:spacing w:val="-6"/>
                <w:sz w:val="24"/>
              </w:rPr>
              <w:t>и</w:t>
            </w:r>
            <w:r w:rsidRPr="003F08A1">
              <w:rPr>
                <w:spacing w:val="-6"/>
                <w:sz w:val="24"/>
              </w:rPr>
              <w:t xml:space="preserve">ях – 92,7%;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общеобразовательных организаций, в которых создана универсальная </w:t>
            </w:r>
            <w:proofErr w:type="spellStart"/>
            <w:r w:rsidRPr="003F08A1">
              <w:rPr>
                <w:spacing w:val="-6"/>
                <w:sz w:val="24"/>
              </w:rPr>
              <w:t>безбарьерная</w:t>
            </w:r>
            <w:proofErr w:type="spellEnd"/>
            <w:r w:rsidRPr="003F08A1">
              <w:rPr>
                <w:spacing w:val="-6"/>
                <w:sz w:val="24"/>
              </w:rPr>
              <w:t xml:space="preserve"> среда для </w:t>
            </w:r>
            <w:proofErr w:type="gramStart"/>
            <w:r w:rsidRPr="003F08A1">
              <w:rPr>
                <w:spacing w:val="-6"/>
                <w:sz w:val="24"/>
              </w:rPr>
              <w:t>инклюзивного</w:t>
            </w:r>
            <w:proofErr w:type="gramEnd"/>
            <w:r w:rsidRPr="003F08A1">
              <w:rPr>
                <w:spacing w:val="-6"/>
                <w:sz w:val="24"/>
              </w:rPr>
              <w:t xml:space="preserve"> образования детей-инвалидов в общем количестве общеобразовательных организаций – 55,55%; 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      </w:r>
          </w:p>
          <w:p w:rsidR="00E35975" w:rsidRPr="003F08A1" w:rsidRDefault="00E35975" w:rsidP="0064196E">
            <w:pPr>
              <w:pStyle w:val="ConsPlusNormal"/>
              <w:numPr>
                <w:ilvl w:val="0"/>
                <w:numId w:val="34"/>
              </w:numPr>
              <w:tabs>
                <w:tab w:val="left" w:pos="400"/>
              </w:tabs>
              <w:ind w:left="668" w:hanging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оля образовательных организаций, имеющих благоустроенную территорию, соответствующую всем требованиям к безопасности условий образования – 89,77%;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 xml:space="preserve"> Д</w:t>
            </w:r>
            <w:r w:rsidRPr="003F08A1">
              <w:rPr>
                <w:spacing w:val="-6"/>
                <w:sz w:val="24"/>
              </w:rPr>
              <w:t>оля образовательных организаций, в которых проведена модернизация технических условий и сооружений для соблюдения противопожарных мер – 100,0%;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 xml:space="preserve"> Д</w:t>
            </w:r>
            <w:r w:rsidRPr="003F08A1">
              <w:rPr>
                <w:spacing w:val="-6"/>
                <w:sz w:val="24"/>
              </w:rPr>
              <w:t xml:space="preserve">оля выполненных мероприятий в образовательных организациях по оборудованию технических средств антитеррористической </w:t>
            </w:r>
            <w:r w:rsidRPr="003F08A1">
              <w:rPr>
                <w:spacing w:val="-6"/>
                <w:sz w:val="24"/>
              </w:rPr>
              <w:lastRenderedPageBreak/>
              <w:t>защищенности в соответствии с федеральным законодательством – 100,0%;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F08A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50,0%.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333"/>
                <w:tab w:val="left" w:pos="513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F08A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детей, охваченных дополнительными </w:t>
            </w:r>
            <w:proofErr w:type="spellStart"/>
            <w:r w:rsidRPr="003F08A1">
              <w:rPr>
                <w:spacing w:val="-6"/>
                <w:sz w:val="24"/>
              </w:rPr>
              <w:t>общеразвивающими</w:t>
            </w:r>
            <w:proofErr w:type="spellEnd"/>
            <w:r w:rsidRPr="003F08A1">
              <w:rPr>
                <w:spacing w:val="-6"/>
                <w:sz w:val="24"/>
              </w:rPr>
              <w:t xml:space="preserve"> программами технической и </w:t>
            </w:r>
            <w:proofErr w:type="spellStart"/>
            <w:proofErr w:type="gramStart"/>
            <w:r w:rsidRPr="003F08A1">
              <w:rPr>
                <w:spacing w:val="-6"/>
                <w:sz w:val="24"/>
              </w:rPr>
              <w:t>естественно-научной</w:t>
            </w:r>
            <w:proofErr w:type="spellEnd"/>
            <w:proofErr w:type="gramEnd"/>
            <w:r w:rsidRPr="003F08A1">
              <w:rPr>
                <w:spacing w:val="-6"/>
                <w:sz w:val="24"/>
              </w:rPr>
              <w:t xml:space="preserve"> направленности – 42</w:t>
            </w:r>
            <w:r>
              <w:rPr>
                <w:spacing w:val="-6"/>
                <w:sz w:val="24"/>
              </w:rPr>
              <w:t>,5</w:t>
            </w:r>
            <w:r w:rsidRPr="003F08A1">
              <w:rPr>
                <w:spacing w:val="-6"/>
                <w:sz w:val="24"/>
              </w:rPr>
              <w:t xml:space="preserve">%. </w:t>
            </w:r>
          </w:p>
          <w:p w:rsidR="00E35975" w:rsidRPr="003F08A1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E35975" w:rsidRPr="003F08A1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F08A1">
              <w:rPr>
                <w:spacing w:val="-6"/>
                <w:sz w:val="24"/>
              </w:rPr>
              <w:t xml:space="preserve">Подпрограмма 2. </w:t>
            </w:r>
            <w:hyperlink w:anchor="P3101" w:history="1">
              <w:r w:rsidRPr="003F08A1">
                <w:rPr>
                  <w:spacing w:val="-6"/>
                  <w:sz w:val="24"/>
                </w:rPr>
                <w:t>Воспитание</w:t>
              </w:r>
            </w:hyperlink>
            <w:r w:rsidRPr="003F08A1">
              <w:rPr>
                <w:spacing w:val="-6"/>
                <w:sz w:val="24"/>
              </w:rPr>
              <w:t xml:space="preserve"> и развитие молодого гражданина Рыбинска в муниципальной системе образования: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</w:t>
            </w:r>
            <w:r>
              <w:rPr>
                <w:spacing w:val="-6"/>
                <w:sz w:val="24"/>
              </w:rPr>
              <w:t>низаций, эффективно реализующих</w:t>
            </w:r>
            <w:r w:rsidRPr="003F08A1">
              <w:rPr>
                <w:spacing w:val="-6"/>
                <w:sz w:val="24"/>
              </w:rPr>
              <w:t xml:space="preserve"> Рабочие программы по воспитанию от общего числа образовательных организаций – 100,0%;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обучающихся, включенных в образовательный туризм, в том числе по городскому округу город Рыбинск – </w:t>
            </w:r>
            <w:r>
              <w:rPr>
                <w:spacing w:val="-6"/>
                <w:sz w:val="24"/>
              </w:rPr>
              <w:t>95,5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обучающихся 7-11 классов, принимающих участие в муниципальном этапе Всеросси</w:t>
            </w:r>
            <w:r w:rsidRPr="003F08A1">
              <w:rPr>
                <w:spacing w:val="-6"/>
                <w:sz w:val="24"/>
              </w:rPr>
              <w:t>й</w:t>
            </w:r>
            <w:r w:rsidRPr="003F08A1">
              <w:rPr>
                <w:spacing w:val="-6"/>
                <w:sz w:val="24"/>
              </w:rPr>
              <w:t>ской олимпиады школьников от числа участников школьного этапа</w:t>
            </w:r>
            <w:r>
              <w:rPr>
                <w:spacing w:val="-6"/>
                <w:sz w:val="24"/>
              </w:rPr>
              <w:t xml:space="preserve"> –</w:t>
            </w:r>
            <w:r w:rsidRPr="003F08A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50,0</w:t>
            </w:r>
            <w:r w:rsidRPr="003F08A1">
              <w:rPr>
                <w:spacing w:val="-6"/>
                <w:sz w:val="24"/>
              </w:rPr>
              <w:t xml:space="preserve">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обучающихся 9-11 классов, участников регионального этапа Всероссийской олимпиады школьников от общего числа обучающихся данного возраста – 40,5%;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обучающихся 9-11 классов, ставших победителями и призерами регионального этапа Всероссийской олимпиады школьников от числа участников регионального этапа – 34</w:t>
            </w:r>
            <w:r>
              <w:rPr>
                <w:spacing w:val="-6"/>
                <w:sz w:val="24"/>
              </w:rPr>
              <w:t>,0</w:t>
            </w:r>
            <w:r w:rsidRPr="003F08A1">
              <w:rPr>
                <w:spacing w:val="-6"/>
                <w:sz w:val="24"/>
              </w:rPr>
              <w:t xml:space="preserve">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обучающихся, участвующих в программах и мероприятиях, реализуемых с использованием дистанционных образовательных технологий – </w:t>
            </w:r>
            <w:r>
              <w:rPr>
                <w:spacing w:val="-6"/>
                <w:sz w:val="24"/>
              </w:rPr>
              <w:t>98,5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</w:t>
            </w:r>
            <w:proofErr w:type="gramStart"/>
            <w:r w:rsidRPr="003F08A1">
              <w:rPr>
                <w:spacing w:val="-6"/>
                <w:sz w:val="24"/>
              </w:rPr>
              <w:t>обучающихся</w:t>
            </w:r>
            <w:proofErr w:type="gramEnd"/>
            <w:r w:rsidRPr="003F08A1">
              <w:rPr>
                <w:spacing w:val="-6"/>
                <w:sz w:val="24"/>
              </w:rPr>
              <w:t xml:space="preserve">, принимающих участие в заключительном фестивале физкультурного комплекса ВФСК ГТО – </w:t>
            </w:r>
            <w:r>
              <w:rPr>
                <w:spacing w:val="-6"/>
                <w:sz w:val="24"/>
              </w:rPr>
              <w:t>6,3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</w:t>
            </w:r>
            <w:proofErr w:type="spellStart"/>
            <w:r w:rsidRPr="003F08A1">
              <w:rPr>
                <w:spacing w:val="-6"/>
                <w:sz w:val="24"/>
              </w:rPr>
              <w:t>обучающихся-участников</w:t>
            </w:r>
            <w:proofErr w:type="spellEnd"/>
            <w:r w:rsidRPr="003F08A1">
              <w:rPr>
                <w:spacing w:val="-6"/>
                <w:sz w:val="24"/>
              </w:rPr>
              <w:t xml:space="preserve"> фестиваля ВФСК ГТО, получивших знак отличия (от общего числа выпускников 11-х классов) – 42,0%;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</w:t>
            </w:r>
            <w:r>
              <w:rPr>
                <w:spacing w:val="-6"/>
                <w:sz w:val="24"/>
              </w:rPr>
              <w:t>85,6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F08A1">
              <w:rPr>
                <w:spacing w:val="-6"/>
                <w:sz w:val="24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      </w:r>
            <w:r>
              <w:rPr>
                <w:spacing w:val="-6"/>
                <w:sz w:val="24"/>
              </w:rPr>
              <w:t xml:space="preserve"> дополнительного образования</w:t>
            </w:r>
            <w:r w:rsidRPr="003F08A1">
              <w:rPr>
                <w:spacing w:val="-6"/>
                <w:sz w:val="24"/>
              </w:rPr>
              <w:t xml:space="preserve"> – 75%</w:t>
            </w:r>
            <w:r>
              <w:rPr>
                <w:spacing w:val="-6"/>
                <w:sz w:val="24"/>
              </w:rPr>
              <w:t>;</w:t>
            </w:r>
          </w:p>
          <w:p w:rsidR="00E35975" w:rsidRPr="00803CEB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714" w:hanging="357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дошкольников, включенных в реализацию муниципальных прое</w:t>
            </w:r>
            <w:r w:rsidRPr="003F08A1">
              <w:rPr>
                <w:spacing w:val="-6"/>
                <w:sz w:val="24"/>
              </w:rPr>
              <w:t>к</w:t>
            </w:r>
            <w:r>
              <w:rPr>
                <w:spacing w:val="-6"/>
                <w:sz w:val="24"/>
              </w:rPr>
              <w:t>тов и</w:t>
            </w:r>
            <w:r w:rsidRPr="003F08A1">
              <w:rPr>
                <w:spacing w:val="-6"/>
                <w:sz w:val="24"/>
              </w:rPr>
              <w:t xml:space="preserve"> программ,</w:t>
            </w:r>
            <w:r>
              <w:rPr>
                <w:spacing w:val="-6"/>
                <w:sz w:val="24"/>
              </w:rPr>
              <w:t xml:space="preserve"> направленных на</w:t>
            </w:r>
            <w:r w:rsidRPr="003F08A1">
              <w:rPr>
                <w:spacing w:val="-6"/>
                <w:sz w:val="24"/>
              </w:rPr>
              <w:t xml:space="preserve"> формирование</w:t>
            </w:r>
            <w:r w:rsidRPr="00803CEB">
              <w:rPr>
                <w:spacing w:val="-6"/>
                <w:sz w:val="22"/>
                <w:szCs w:val="22"/>
              </w:rPr>
              <w:t xml:space="preserve"> </w:t>
            </w:r>
            <w:r w:rsidRPr="00803CEB">
              <w:rPr>
                <w:spacing w:val="-6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>патриотических качеств личности</w:t>
            </w:r>
            <w:r w:rsidRPr="00803CEB">
              <w:rPr>
                <w:spacing w:val="-6"/>
                <w:sz w:val="24"/>
              </w:rPr>
              <w:t xml:space="preserve"> для детей данного возра</w:t>
            </w:r>
            <w:r w:rsidRPr="00803CEB">
              <w:rPr>
                <w:spacing w:val="-6"/>
                <w:sz w:val="24"/>
              </w:rPr>
              <w:t>с</w:t>
            </w:r>
            <w:r w:rsidRPr="00803CEB">
              <w:rPr>
                <w:spacing w:val="-6"/>
                <w:sz w:val="24"/>
              </w:rPr>
              <w:t>та – 36,5%;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детей школьного возраста, включенных в реализацию муниципальных,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      </w:r>
            <w:r w:rsidRPr="003F08A1">
              <w:rPr>
                <w:spacing w:val="-6"/>
                <w:sz w:val="24"/>
              </w:rPr>
              <w:t>с</w:t>
            </w:r>
            <w:r w:rsidRPr="003F08A1">
              <w:rPr>
                <w:spacing w:val="-6"/>
                <w:sz w:val="24"/>
              </w:rPr>
              <w:t xml:space="preserve">та – 100,0%;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Д</w:t>
            </w:r>
            <w:r w:rsidRPr="003F08A1">
              <w:rPr>
                <w:spacing w:val="-6"/>
                <w:sz w:val="24"/>
              </w:rPr>
              <w:t xml:space="preserve">оля </w:t>
            </w:r>
            <w:proofErr w:type="spellStart"/>
            <w:r w:rsidRPr="003F08A1">
              <w:rPr>
                <w:spacing w:val="-6"/>
                <w:sz w:val="24"/>
              </w:rPr>
              <w:t>обучающихся-участников</w:t>
            </w:r>
            <w:proofErr w:type="spellEnd"/>
            <w:r w:rsidRPr="003F08A1">
              <w:rPr>
                <w:spacing w:val="-6"/>
                <w:sz w:val="24"/>
              </w:rPr>
              <w:t xml:space="preserve"> цикла проектов на </w:t>
            </w:r>
            <w:proofErr w:type="spellStart"/>
            <w:r w:rsidRPr="003F08A1">
              <w:rPr>
                <w:spacing w:val="-6"/>
                <w:sz w:val="24"/>
              </w:rPr>
              <w:t>онлайн</w:t>
            </w:r>
            <w:proofErr w:type="spellEnd"/>
            <w:r w:rsidRPr="003F08A1">
              <w:rPr>
                <w:spacing w:val="-6"/>
                <w:sz w:val="24"/>
              </w:rPr>
              <w:t xml:space="preserve"> платформах, направленных на раннюю профориентацию обучающихся, в том числе обучающихся с ОВЗ и детей-инвалидов – 80,0%;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F08A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</w:t>
            </w:r>
            <w:proofErr w:type="gramStart"/>
            <w:r w:rsidRPr="003F08A1">
              <w:rPr>
                <w:spacing w:val="-6"/>
                <w:sz w:val="24"/>
              </w:rPr>
              <w:t>дополнительного</w:t>
            </w:r>
            <w:proofErr w:type="gramEnd"/>
            <w:r w:rsidRPr="003F08A1">
              <w:rPr>
                <w:spacing w:val="-6"/>
                <w:sz w:val="24"/>
              </w:rPr>
              <w:t xml:space="preserve"> образования –74</w:t>
            </w:r>
            <w:r>
              <w:rPr>
                <w:spacing w:val="-6"/>
                <w:sz w:val="24"/>
              </w:rPr>
              <w:t>,5</w:t>
            </w:r>
            <w:r w:rsidRPr="003F08A1">
              <w:rPr>
                <w:spacing w:val="-6"/>
                <w:sz w:val="24"/>
              </w:rPr>
              <w:t xml:space="preserve">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</w:t>
            </w:r>
            <w:proofErr w:type="spellStart"/>
            <w:proofErr w:type="gramStart"/>
            <w:r w:rsidRPr="003F08A1">
              <w:rPr>
                <w:spacing w:val="-6"/>
                <w:sz w:val="24"/>
              </w:rPr>
              <w:t>Pro</w:t>
            </w:r>
            <w:proofErr w:type="gramEnd"/>
            <w:r w:rsidRPr="003F08A1">
              <w:rPr>
                <w:spacing w:val="-6"/>
                <w:sz w:val="24"/>
              </w:rPr>
              <w:t>ДВИЖЕНИЕ</w:t>
            </w:r>
            <w:proofErr w:type="spellEnd"/>
            <w:r w:rsidRPr="003F08A1">
              <w:rPr>
                <w:spacing w:val="-6"/>
                <w:sz w:val="24"/>
              </w:rPr>
              <w:t>» – 100,0%.</w:t>
            </w:r>
          </w:p>
          <w:p w:rsidR="00E35975" w:rsidRPr="003F08A1" w:rsidRDefault="00E35975" w:rsidP="0064196E">
            <w:pPr>
              <w:pStyle w:val="afff"/>
              <w:numPr>
                <w:ilvl w:val="0"/>
                <w:numId w:val="3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образовательных организаций реализующих возможности целевой подготовки кадров – </w:t>
            </w:r>
            <w:r>
              <w:rPr>
                <w:spacing w:val="-6"/>
                <w:sz w:val="24"/>
              </w:rPr>
              <w:t>62,5</w:t>
            </w:r>
            <w:r w:rsidRPr="003F08A1">
              <w:rPr>
                <w:spacing w:val="-6"/>
                <w:sz w:val="24"/>
              </w:rPr>
              <w:t xml:space="preserve">%;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Д</w:t>
            </w:r>
            <w:r w:rsidRPr="003F08A1">
              <w:rPr>
                <w:sz w:val="24"/>
              </w:rPr>
              <w:t xml:space="preserve">оля </w:t>
            </w:r>
            <w:proofErr w:type="gramStart"/>
            <w:r w:rsidRPr="003F08A1">
              <w:rPr>
                <w:sz w:val="24"/>
              </w:rPr>
              <w:t>обучающихся</w:t>
            </w:r>
            <w:proofErr w:type="gramEnd"/>
            <w:r w:rsidRPr="003F08A1">
              <w:rPr>
                <w:sz w:val="24"/>
              </w:rPr>
              <w:t xml:space="preserve"> по программам психолого-педагогической направленности</w:t>
            </w:r>
            <w:r w:rsidRPr="003F08A1">
              <w:rPr>
                <w:spacing w:val="-6"/>
                <w:sz w:val="24"/>
              </w:rPr>
              <w:t xml:space="preserve"> – 5,0%</w:t>
            </w:r>
            <w:r>
              <w:rPr>
                <w:spacing w:val="-6"/>
                <w:sz w:val="24"/>
              </w:rPr>
              <w:t>;</w:t>
            </w:r>
          </w:p>
          <w:p w:rsidR="00E35975" w:rsidRDefault="00E35975" w:rsidP="0064196E">
            <w:pPr>
              <w:pStyle w:val="afff"/>
              <w:numPr>
                <w:ilvl w:val="0"/>
                <w:numId w:val="3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</w:t>
            </w:r>
            <w:proofErr w:type="gramStart"/>
            <w:r w:rsidRPr="003F08A1">
              <w:rPr>
                <w:spacing w:val="-6"/>
                <w:sz w:val="24"/>
              </w:rPr>
              <w:t>педагогических</w:t>
            </w:r>
            <w:proofErr w:type="gramEnd"/>
            <w:r w:rsidRPr="003F08A1">
              <w:rPr>
                <w:spacing w:val="-6"/>
                <w:sz w:val="24"/>
              </w:rPr>
              <w:t xml:space="preserve">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E35975" w:rsidRPr="003F08A1" w:rsidRDefault="00E35975" w:rsidP="0064196E">
            <w:pPr>
              <w:pStyle w:val="afff"/>
              <w:numPr>
                <w:ilvl w:val="0"/>
                <w:numId w:val="3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5A14D6">
              <w:rPr>
                <w:spacing w:val="-6"/>
                <w:sz w:val="24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  <w:r>
              <w:rPr>
                <w:spacing w:val="-6"/>
                <w:sz w:val="24"/>
              </w:rPr>
              <w:t xml:space="preserve"> – 55%;</w:t>
            </w:r>
          </w:p>
          <w:p w:rsidR="00E35975" w:rsidRPr="003F08A1" w:rsidRDefault="00E35975" w:rsidP="0064196E">
            <w:pPr>
              <w:pStyle w:val="afff"/>
              <w:numPr>
                <w:ilvl w:val="0"/>
                <w:numId w:val="3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95,0%.</w:t>
            </w:r>
          </w:p>
          <w:p w:rsidR="00E35975" w:rsidRPr="003F08A1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E35975" w:rsidRPr="003F08A1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F08A1">
              <w:rPr>
                <w:spacing w:val="-6"/>
                <w:sz w:val="24"/>
              </w:rPr>
              <w:t xml:space="preserve">Ведомственная целевая </w:t>
            </w:r>
            <w:hyperlink w:anchor="P4272" w:history="1">
              <w:r w:rsidRPr="003F08A1">
                <w:rPr>
                  <w:spacing w:val="-6"/>
                  <w:sz w:val="24"/>
                </w:rPr>
                <w:t>программа</w:t>
              </w:r>
            </w:hyperlink>
            <w:r w:rsidRPr="003F08A1">
              <w:rPr>
                <w:spacing w:val="-6"/>
                <w:sz w:val="24"/>
              </w:rPr>
              <w:t xml:space="preserve"> функционирования отрасли «Образование»: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обучающихся 2-11 классов, завершивших учебный год на «хор</w:t>
            </w:r>
            <w:r w:rsidRPr="003F08A1">
              <w:rPr>
                <w:spacing w:val="-6"/>
                <w:sz w:val="24"/>
              </w:rPr>
              <w:t>о</w:t>
            </w:r>
            <w:r w:rsidRPr="003F08A1">
              <w:rPr>
                <w:spacing w:val="-6"/>
                <w:sz w:val="24"/>
              </w:rPr>
              <w:t xml:space="preserve">шо» и «отлично» – 50,0%; 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выпускников 11-х классов, получивших а</w:t>
            </w:r>
            <w:r w:rsidRPr="003F08A1">
              <w:rPr>
                <w:spacing w:val="-6"/>
                <w:sz w:val="24"/>
              </w:rPr>
              <w:t>т</w:t>
            </w:r>
            <w:r w:rsidRPr="003F08A1">
              <w:rPr>
                <w:spacing w:val="-6"/>
                <w:sz w:val="24"/>
              </w:rPr>
              <w:t xml:space="preserve">тестат о среднем общем образовании – </w:t>
            </w:r>
            <w:r>
              <w:rPr>
                <w:spacing w:val="-6"/>
                <w:sz w:val="24"/>
              </w:rPr>
              <w:t>100,0</w:t>
            </w:r>
            <w:r w:rsidRPr="003F08A1">
              <w:rPr>
                <w:spacing w:val="-6"/>
                <w:sz w:val="24"/>
              </w:rPr>
              <w:t>%;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выпускников 9 классов, получивших а</w:t>
            </w:r>
            <w:r w:rsidRPr="003F08A1">
              <w:rPr>
                <w:spacing w:val="-6"/>
                <w:sz w:val="24"/>
              </w:rPr>
              <w:t>т</w:t>
            </w:r>
            <w:r w:rsidRPr="003F08A1">
              <w:rPr>
                <w:spacing w:val="-6"/>
                <w:sz w:val="24"/>
              </w:rPr>
              <w:t>тестат об основном общем образовании – 99,</w:t>
            </w:r>
            <w:r>
              <w:rPr>
                <w:spacing w:val="-6"/>
                <w:sz w:val="24"/>
              </w:rPr>
              <w:t>9</w:t>
            </w:r>
            <w:r w:rsidRPr="003F08A1">
              <w:rPr>
                <w:spacing w:val="-6"/>
                <w:sz w:val="24"/>
              </w:rPr>
              <w:t xml:space="preserve">%; 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 xml:space="preserve">оля детей, охваченных организованным питанием – </w:t>
            </w:r>
            <w:r>
              <w:rPr>
                <w:spacing w:val="-6"/>
                <w:sz w:val="24"/>
              </w:rPr>
              <w:t>94,0</w:t>
            </w:r>
            <w:r w:rsidRPr="003F08A1">
              <w:rPr>
                <w:spacing w:val="-6"/>
                <w:sz w:val="24"/>
              </w:rPr>
              <w:t xml:space="preserve">%;  </w:t>
            </w:r>
          </w:p>
          <w:p w:rsidR="00E35975" w:rsidRPr="003F08A1" w:rsidRDefault="00E35975" w:rsidP="0064196E">
            <w:pPr>
              <w:pStyle w:val="afff"/>
              <w:widowControl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      </w:r>
            <w:r w:rsidRPr="003F08A1">
              <w:rPr>
                <w:spacing w:val="-6"/>
                <w:sz w:val="24"/>
              </w:rPr>
              <w:t>и</w:t>
            </w:r>
            <w:r w:rsidRPr="003F08A1">
              <w:rPr>
                <w:spacing w:val="-6"/>
                <w:sz w:val="24"/>
              </w:rPr>
              <w:t>телей – 83,6%;</w:t>
            </w:r>
          </w:p>
          <w:p w:rsidR="00E35975" w:rsidRPr="005A14D6" w:rsidRDefault="00E35975" w:rsidP="0064196E">
            <w:pPr>
              <w:pStyle w:val="afff"/>
              <w:widowControl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5A14D6">
              <w:rPr>
                <w:spacing w:val="-6"/>
                <w:sz w:val="24"/>
              </w:rPr>
              <w:t>Доля педагогов, использующи</w:t>
            </w:r>
            <w:r>
              <w:rPr>
                <w:spacing w:val="-6"/>
                <w:sz w:val="24"/>
              </w:rPr>
              <w:t>х возможности ФГИС «Моя школа»,</w:t>
            </w:r>
            <w:r w:rsidRPr="005A14D6">
              <w:rPr>
                <w:spacing w:val="-6"/>
                <w:sz w:val="24"/>
              </w:rPr>
              <w:t xml:space="preserve"> ИКОП «</w:t>
            </w:r>
            <w:proofErr w:type="spellStart"/>
            <w:r w:rsidRPr="005A14D6">
              <w:rPr>
                <w:spacing w:val="-6"/>
                <w:sz w:val="24"/>
              </w:rPr>
              <w:t>Сферум</w:t>
            </w:r>
            <w:proofErr w:type="spellEnd"/>
            <w:r w:rsidRPr="005A14D6">
              <w:rPr>
                <w:spacing w:val="-6"/>
                <w:sz w:val="24"/>
              </w:rPr>
              <w:t xml:space="preserve">» – 85,5%; </w:t>
            </w:r>
          </w:p>
          <w:p w:rsidR="00E35975" w:rsidRPr="000C550B" w:rsidRDefault="00E35975" w:rsidP="0064196E">
            <w:pPr>
              <w:pStyle w:val="afff"/>
              <w:widowControl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3F08A1">
              <w:rPr>
                <w:spacing w:val="-6"/>
                <w:sz w:val="24"/>
              </w:rPr>
              <w:t>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E35975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149719657"/>
      <w:r w:rsidRPr="0035529C">
        <w:rPr>
          <w:rFonts w:ascii="Times New Roman" w:hAnsi="Times New Roman" w:cs="Times New Roman"/>
          <w:sz w:val="28"/>
          <w:szCs w:val="28"/>
        </w:rPr>
        <w:t>2. Анализ существующей ситуации и оценка проблем, решение которых осуществляется путем реализации муниципальной программы</w:t>
      </w:r>
      <w:bookmarkEnd w:id="2"/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Образование, отвечающее современным потребностям общества и рынка труда,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зволяет сформировать у каждого человека способность быстро адаптироваться к современным </w:t>
      </w:r>
      <w:proofErr w:type="spellStart"/>
      <w:r w:rsidRPr="0035529C">
        <w:rPr>
          <w:rFonts w:ascii="Times New Roman" w:hAnsi="Times New Roman" w:cs="Times New Roman"/>
          <w:sz w:val="28"/>
          <w:szCs w:val="28"/>
        </w:rPr>
        <w:t>социо-экономическим</w:t>
      </w:r>
      <w:proofErr w:type="spellEnd"/>
      <w:r w:rsidRPr="0035529C">
        <w:rPr>
          <w:rFonts w:ascii="Times New Roman" w:hAnsi="Times New Roman" w:cs="Times New Roman"/>
          <w:sz w:val="28"/>
          <w:szCs w:val="28"/>
        </w:rPr>
        <w:t xml:space="preserve"> реалиям, и это становится важнейшим условием успешн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го и устойчивого развития. Понимая это, педагогическое сообщество городского округа город Рыбинск осознает, что инновационное развитие системы образования, </w:t>
      </w:r>
      <w:r w:rsidRPr="00C47C02">
        <w:rPr>
          <w:rFonts w:ascii="Times New Roman" w:hAnsi="Times New Roman" w:cs="Times New Roman"/>
          <w:sz w:val="28"/>
          <w:szCs w:val="28"/>
        </w:rPr>
        <w:t>современной</w:t>
      </w:r>
      <w:r w:rsidRPr="00521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мат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риально-технической базы каждой организации становится залогом успеха каждого ребенка в настоящем и в будущем, выступает ресурсом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повышения качества жи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ни всех жителей городского округа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город Рыбинск.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Предпосылками для разработки новой редакции муниципальной программы 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ского округа город Рыбинск послужили изменения в законодательстве </w:t>
      </w:r>
      <w:r w:rsidRPr="00385F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сфере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вания, а также результаты инновационной деятельности, </w:t>
      </w:r>
      <w:r w:rsidRPr="00EC0A09">
        <w:rPr>
          <w:rFonts w:ascii="Times New Roman" w:hAnsi="Times New Roman" w:cs="Times New Roman"/>
          <w:sz w:val="28"/>
          <w:szCs w:val="28"/>
        </w:rPr>
        <w:t>реализация Программы предыдущих периодов.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Pr="00EC0A0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Накопленный опыт </w:t>
      </w:r>
      <w:r w:rsidRPr="00EC0A09">
        <w:rPr>
          <w:rFonts w:ascii="Times New Roman" w:hAnsi="Times New Roman" w:cs="Times New Roman"/>
          <w:sz w:val="28"/>
          <w:szCs w:val="28"/>
        </w:rPr>
        <w:t xml:space="preserve">в ходе реализации предыдущих периодов Программы позволяет перейти от улучшения отдельных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 w:rsidRPr="00EC0A09">
        <w:rPr>
          <w:rFonts w:ascii="Times New Roman" w:hAnsi="Times New Roman" w:cs="Times New Roman"/>
          <w:sz w:val="28"/>
          <w:szCs w:val="28"/>
        </w:rPr>
        <w:t xml:space="preserve"> системы образования к ее системному развитию, достижению качества у</w:t>
      </w:r>
      <w:r w:rsidRPr="00EC0A09">
        <w:rPr>
          <w:rFonts w:ascii="Times New Roman" w:hAnsi="Times New Roman" w:cs="Times New Roman"/>
          <w:sz w:val="28"/>
          <w:szCs w:val="28"/>
        </w:rPr>
        <w:t>с</w:t>
      </w:r>
      <w:r w:rsidRPr="00EC0A09">
        <w:rPr>
          <w:rFonts w:ascii="Times New Roman" w:hAnsi="Times New Roman" w:cs="Times New Roman"/>
          <w:sz w:val="28"/>
          <w:szCs w:val="28"/>
        </w:rPr>
        <w:t>луг образовательной сферы.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9">
        <w:rPr>
          <w:rFonts w:ascii="Times New Roman" w:hAnsi="Times New Roman" w:cs="Times New Roman"/>
          <w:sz w:val="28"/>
          <w:szCs w:val="28"/>
        </w:rPr>
        <w:t>Новая редакция Программы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отражает организационную основу муниципальной политики в сфере образования через определение стратегии совершенс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вования системы образования в соответствии с государственной политикой в сфере «образование», обеспечивая удовлетворение потребностей населения в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лучении качественного образования в условиях реализации национального проекта «Образование».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</w:t>
      </w:r>
      <w:r>
        <w:rPr>
          <w:rFonts w:ascii="Times New Roman" w:hAnsi="Times New Roman" w:cs="Times New Roman"/>
          <w:sz w:val="28"/>
          <w:szCs w:val="28"/>
        </w:rPr>
        <w:t>го округа город Рыбинск на 01.09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08A1">
        <w:rPr>
          <w:rFonts w:ascii="Times New Roman" w:hAnsi="Times New Roman" w:cs="Times New Roman"/>
          <w:sz w:val="28"/>
          <w:szCs w:val="28"/>
        </w:rPr>
        <w:t>представляет собой 90 учреждений, из которых 88 – образовательные организ</w:t>
      </w:r>
      <w:r w:rsidRPr="003F08A1">
        <w:rPr>
          <w:rFonts w:ascii="Times New Roman" w:hAnsi="Times New Roman" w:cs="Times New Roman"/>
          <w:sz w:val="28"/>
          <w:szCs w:val="28"/>
        </w:rPr>
        <w:t>а</w:t>
      </w:r>
      <w:r w:rsidRPr="003F08A1">
        <w:rPr>
          <w:rFonts w:ascii="Times New Roman" w:hAnsi="Times New Roman" w:cs="Times New Roman"/>
          <w:sz w:val="28"/>
          <w:szCs w:val="28"/>
        </w:rPr>
        <w:t>ции:</w:t>
      </w:r>
    </w:p>
    <w:p w:rsidR="00E35975" w:rsidRPr="00281BBE" w:rsidRDefault="00E35975" w:rsidP="00E35975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58 организаций дошкольного образования (юридических лиц), 4 групп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ы</w:t>
      </w:r>
      <w:r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детей дошкольного возраста (далее – ГДДВ) в 1 общеобразовательной организации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гимназии № 18</w:t>
      </w:r>
      <w:r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E35975" w:rsidRPr="0035529C" w:rsidRDefault="00E35975" w:rsidP="00E35975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27 общеобразовательных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>в числе которых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средняя общеобразовательная школа № 1 с углубленным изучением английского языка, муниципальное общеобразовательное учреждение школа-интернат № 2 «Рыбинский кадетский корпус», муниципальное общеобразовательное учреждение основная общеобразовательная школа № 15 им. Н.И. Дементьева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Pr="004D5CEE">
        <w:rPr>
          <w:rFonts w:ascii="Times New Roman" w:hAnsi="Times New Roman" w:cs="Times New Roman"/>
          <w:sz w:val="28"/>
          <w:szCs w:val="28"/>
        </w:rPr>
        <w:t>общеобразовательная организация, на базе которой функциониру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5CE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EE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5CEE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D5CEE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гимназия № 18 имени В.Г.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5CEE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По результатам образовательной деятельности, специфики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процесса сохраняется статус у лицея № 2 и гимназий №№ 8 и 18;</w:t>
      </w:r>
    </w:p>
    <w:p w:rsidR="00E35975" w:rsidRPr="004D5CEE" w:rsidRDefault="00E35975" w:rsidP="0064196E">
      <w:pPr>
        <w:pStyle w:val="ConsPlusNormal"/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CEE">
        <w:rPr>
          <w:rFonts w:ascii="Times New Roman" w:hAnsi="Times New Roman" w:cs="Times New Roman"/>
          <w:sz w:val="28"/>
          <w:szCs w:val="28"/>
        </w:rPr>
        <w:t>3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5CE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образования: муниципальное учреждение дополнительного образования «Центр детского и юношеского творчества «Молодые т</w:t>
      </w:r>
      <w:r w:rsidRPr="004D5CEE">
        <w:rPr>
          <w:rFonts w:ascii="Times New Roman" w:hAnsi="Times New Roman" w:cs="Times New Roman"/>
          <w:sz w:val="28"/>
          <w:szCs w:val="28"/>
        </w:rPr>
        <w:t>а</w:t>
      </w:r>
      <w:r w:rsidRPr="004D5CEE">
        <w:rPr>
          <w:rFonts w:ascii="Times New Roman" w:hAnsi="Times New Roman" w:cs="Times New Roman"/>
          <w:sz w:val="28"/>
          <w:szCs w:val="28"/>
        </w:rPr>
        <w:t>ланты» (далее – Центр «Молодые таланты»), муниципальное учреждение дополнител</w:t>
      </w:r>
      <w:r w:rsidRPr="004D5CEE">
        <w:rPr>
          <w:rFonts w:ascii="Times New Roman" w:hAnsi="Times New Roman" w:cs="Times New Roman"/>
          <w:sz w:val="28"/>
          <w:szCs w:val="28"/>
        </w:rPr>
        <w:t>ь</w:t>
      </w:r>
      <w:r w:rsidRPr="004D5CEE">
        <w:rPr>
          <w:rFonts w:ascii="Times New Roman" w:hAnsi="Times New Roman" w:cs="Times New Roman"/>
          <w:sz w:val="28"/>
          <w:szCs w:val="28"/>
        </w:rPr>
        <w:t>ного профессионального образования «</w:t>
      </w:r>
      <w:proofErr w:type="gramStart"/>
      <w:r w:rsidRPr="004D5CEE">
        <w:rPr>
          <w:rFonts w:ascii="Times New Roman" w:hAnsi="Times New Roman" w:cs="Times New Roman"/>
          <w:sz w:val="28"/>
          <w:szCs w:val="28"/>
        </w:rPr>
        <w:t>Информационно-образовательный</w:t>
      </w:r>
      <w:proofErr w:type="gramEnd"/>
      <w:r w:rsidRPr="004D5CEE">
        <w:rPr>
          <w:rFonts w:ascii="Times New Roman" w:hAnsi="Times New Roman" w:cs="Times New Roman"/>
          <w:sz w:val="28"/>
          <w:szCs w:val="28"/>
        </w:rPr>
        <w:t xml:space="preserve"> Центр» (далее – МУ ДПО «ИОЦ»), муниципальное учреждение «Центр психолого-педагогической, медицинской и социальной помощи «Центр помощи д</w:t>
      </w:r>
      <w:r w:rsidRPr="004D5CEE">
        <w:rPr>
          <w:rFonts w:ascii="Times New Roman" w:hAnsi="Times New Roman" w:cs="Times New Roman"/>
          <w:sz w:val="28"/>
          <w:szCs w:val="28"/>
        </w:rPr>
        <w:t>е</w:t>
      </w:r>
      <w:r w:rsidRPr="004D5CEE">
        <w:rPr>
          <w:rFonts w:ascii="Times New Roman" w:hAnsi="Times New Roman" w:cs="Times New Roman"/>
          <w:sz w:val="28"/>
          <w:szCs w:val="28"/>
        </w:rPr>
        <w:t>тям», (далее – ЦПД);</w:t>
      </w:r>
    </w:p>
    <w:p w:rsidR="00E35975" w:rsidRPr="0035529C" w:rsidRDefault="00E35975" w:rsidP="00E35975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финансово-экономическую деятельность осуществляет муниципальное учреждение «Центр обеспечения функционирования муниципальной системы образования городского округа город Рыбинск» (далее – ЦОФ); </w:t>
      </w:r>
    </w:p>
    <w:p w:rsidR="00E35975" w:rsidRPr="0035529C" w:rsidRDefault="00E35975" w:rsidP="00E35975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возглавляет систему Департамент образования Администрации городского округа город Рыбинск Ярославской области (далее – Департамент образования).</w:t>
      </w:r>
    </w:p>
    <w:p w:rsidR="00E35975" w:rsidRPr="00B16182" w:rsidRDefault="00E35975" w:rsidP="00E35975">
      <w:pPr>
        <w:pStyle w:val="ConsPlusNormal"/>
        <w:tabs>
          <w:tab w:val="num" w:pos="42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B51860">
        <w:rPr>
          <w:rFonts w:ascii="Times New Roman" w:hAnsi="Times New Roman" w:cs="Times New Roman"/>
          <w:sz w:val="28"/>
          <w:szCs w:val="28"/>
        </w:rPr>
        <w:t>На территории города Рыбинска в 2022 году зафиксировано 14167 детей в возрасте от 0 до 7 лет, при этом количество детей от 1 до 6 лет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860">
        <w:rPr>
          <w:rFonts w:ascii="Times New Roman" w:hAnsi="Times New Roman" w:cs="Times New Roman"/>
          <w:sz w:val="28"/>
          <w:szCs w:val="28"/>
        </w:rPr>
        <w:t>10761 (возрастные показатели взяты в соответствии с показателями отчета «Эффективность деятельности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1860">
        <w:rPr>
          <w:rFonts w:ascii="Times New Roman" w:hAnsi="Times New Roman" w:cs="Times New Roman"/>
          <w:sz w:val="28"/>
          <w:szCs w:val="28"/>
        </w:rPr>
        <w:t xml:space="preserve">. 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Муниципальные образовательные организации, реализующие основную общеобразовател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ную программу дошкольного образования, в 2023 году (на </w:t>
      </w:r>
      <w:r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01.09.2023)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посещают 7761. Доля детей в возрасте 1-6 лет, получающих дошкольную образовательную услугу, на 01.09.2023 – 82,167 %, но заявленная потребность реализована на 100%. Обеспеченность услугами дошкольного образования сохраняется за счет демографического снижения численности детей дошкольного возраста. </w:t>
      </w:r>
    </w:p>
    <w:p w:rsidR="00E35975" w:rsidRPr="00B16182" w:rsidRDefault="00E35975" w:rsidP="00E35975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На 01.09.2023 общее количество мест в дошкольных учреждениях – 8090, что значительно превышает фактическую потребность. Уменьшение числа детей, посещающих дошкольные образовательные организации, на фоне увеличения числа мест в дошкольных учреждениях связано со снижением рождаемости, как общероссийской тенденцией современности. С целью рентабельного использования помещений и зданий дошкольных организаций принимаются нестандартные решения,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возраста. </w:t>
      </w:r>
    </w:p>
    <w:p w:rsidR="00E35975" w:rsidRPr="00281A8B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  <w:lang w:eastAsia="en-US"/>
        </w:rPr>
      </w:pP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 состоянию на 01.09.2023 очередность на предоставление мест в дошкольных образовательных учреждениях составляет 1252 ребенка. В целом   в 2023 году в дошкольные учреждения зачислено 1115 детей в соответствии</w:t>
      </w:r>
      <w:r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заявлениями родителей (законных представителей) детей дошкольного возраста о зачислении детей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01.09.2023 г. Таким образом,</w:t>
      </w:r>
      <w:r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потребность в услуге на дошкольное образование удовлетворяется на 100% для любой возрастной категории детей.</w:t>
      </w:r>
    </w:p>
    <w:p w:rsidR="00E35975" w:rsidRPr="00240B9A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чреждения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х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gramStart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дошкольного</w:t>
      </w:r>
      <w:proofErr w:type="gramEnd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образования зафиксирована потребность в педагогических кадрах. На </w:t>
      </w:r>
      <w:r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01.09.2023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количество вакансий на должность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«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воспитатель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» 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– 42 человека. В связи с этим дошкольные организации включены в реализацию федерального проекта «</w:t>
      </w:r>
      <w:proofErr w:type="spellStart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Профессионалитет</w:t>
      </w:r>
      <w:proofErr w:type="spellEnd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по направлению «Педагогика», реализуемого в Ярославской области с мая 2023 года (головное учреждение кластера – РППК)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P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Данная программа содействует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широкому распространению отраслевой модели подготовки кадров и массовой подготовки специалистов по востребованным </w:t>
      </w:r>
      <w:r w:rsidRP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профессиям.</w:t>
      </w:r>
    </w:p>
    <w:p w:rsidR="00E35975" w:rsidRPr="0004185F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Образовательная деятельность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дошкольных образовательных организациях 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осуществляется в соответствии с федеральным государственным образовательным стандартом </w:t>
      </w:r>
      <w:proofErr w:type="gramStart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дошкольн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</w:t>
      </w:r>
      <w:proofErr w:type="gramEnd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образования. В настоящее время с учетом выхода единой федеральной образовательной программы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(ФОП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ДО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) </w:t>
      </w:r>
      <w:proofErr w:type="gramStart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идет</w:t>
      </w:r>
      <w:proofErr w:type="gramEnd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пересмотр нормативной базы и локальных актов образовательных организаций. По состоянию на 01.09.2023 осно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вные образовательные программы </w:t>
      </w:r>
      <w:proofErr w:type="gramStart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приведены в соответствие с требованиями ФОП ДО и опубликованы</w:t>
      </w:r>
      <w:proofErr w:type="gramEnd"/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на сайтах образовательных организаций.</w:t>
      </w:r>
    </w:p>
    <w:p w:rsidR="00E35975" w:rsidRPr="00AF3BDD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Учитывая достигнутые результаты, по-прежнему основными направлениями дальнейшего развития материально-технической базы системы дошкольного образования в городском округе город Рыбинск Ярославской области являются следующие:</w:t>
      </w:r>
    </w:p>
    <w:p w:rsidR="00E35975" w:rsidRPr="00AF3BDD" w:rsidRDefault="00E35975" w:rsidP="0064196E">
      <w:pPr>
        <w:pStyle w:val="ConsPlusNormal"/>
        <w:numPr>
          <w:ilvl w:val="0"/>
          <w:numId w:val="14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совершенствование материально-технических условий в отдельных функциональных помещениях дошкольных образовательных организ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ций (пищеблоки, медицинские блоки) и прогулочных площадок; капитальные ремонты отдельных элементов зд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ний (системы ГВС, ХВС, канализации; ремонт кровли, цоколя, бассейнов, </w:t>
      </w:r>
      <w:proofErr w:type="spellStart"/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отмостки</w:t>
      </w:r>
      <w:proofErr w:type="spellEnd"/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крылец);</w:t>
      </w:r>
    </w:p>
    <w:p w:rsidR="00E35975" w:rsidRPr="00AF3BDD" w:rsidRDefault="00E35975" w:rsidP="0064196E">
      <w:pPr>
        <w:pStyle w:val="ConsPlusNormal"/>
        <w:numPr>
          <w:ilvl w:val="0"/>
          <w:numId w:val="14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потребность обеспечения безопасности дошкольных образовательных организаций, благоустройства территорий, ремонта отдельных конструкций зданий и полных капитал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ных ремонтов, соблюдение мероприятий по антитеррористической безопасности;</w:t>
      </w:r>
    </w:p>
    <w:p w:rsidR="00E35975" w:rsidRPr="00AF3BDD" w:rsidRDefault="00E35975" w:rsidP="0064196E">
      <w:pPr>
        <w:pStyle w:val="ConsPlusNormal"/>
        <w:numPr>
          <w:ilvl w:val="0"/>
          <w:numId w:val="14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снижение кадрового дефицита для реализации программ дошкольного образования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</w:p>
    <w:p w:rsidR="00E35975" w:rsidRPr="004D5CEE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Основные нормативные экономические показатели общеобразовательных организаций, реализующих основные общеобразовательные программы в 2023-2024 учебном году: 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средняя наполняемость 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б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щеобразовательных классов – 25,7 человек; 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средняя наполняемость первых классов – 27,3 человек; 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средняя наполняемость десятых классов – 24,1 человек;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первых классов – 78, из них для детей с ОВЗ – 4 классов;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десятых классов – 34;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выпускников 9-х классов – 1 831 человек;</w:t>
      </w:r>
    </w:p>
    <w:p w:rsidR="00E35975" w:rsidRPr="004D5CEE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выпускников 11-х классов – 745 человек;</w:t>
      </w:r>
    </w:p>
    <w:p w:rsidR="00E35975" w:rsidRDefault="00E35975" w:rsidP="0064196E">
      <w:pPr>
        <w:pStyle w:val="ConsPlusNormal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proofErr w:type="gramStart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общее количество обучающихся – 19 954 человека, из них 52 человека – обучающиеся </w:t>
      </w:r>
      <w:proofErr w:type="spellStart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но-заочной</w:t>
      </w:r>
      <w:proofErr w:type="spellEnd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формы обучения в СОШ № 6.</w:t>
      </w:r>
      <w:proofErr w:type="gramEnd"/>
    </w:p>
    <w:p w:rsidR="00E35975" w:rsidRPr="004D5CEE" w:rsidRDefault="00E35975" w:rsidP="00E35975">
      <w:pPr>
        <w:pStyle w:val="ConsPlusNormal"/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Прогноз числа </w:t>
      </w:r>
      <w:proofErr w:type="gramStart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обучающихся</w:t>
      </w:r>
      <w:proofErr w:type="gramEnd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:</w:t>
      </w:r>
    </w:p>
    <w:p w:rsidR="00E35975" w:rsidRPr="005A14D6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8"/>
        <w:gridCol w:w="1587"/>
        <w:gridCol w:w="1587"/>
        <w:gridCol w:w="1531"/>
        <w:gridCol w:w="1531"/>
        <w:gridCol w:w="1531"/>
      </w:tblGrid>
      <w:tr w:rsidR="00E35975" w:rsidRPr="0035529C" w:rsidTr="00A93918">
        <w:trPr>
          <w:trHeight w:val="251"/>
        </w:trPr>
        <w:tc>
          <w:tcPr>
            <w:tcW w:w="2438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7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87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3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31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531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E35975" w:rsidRPr="0035529C" w:rsidTr="00A93918">
        <w:trPr>
          <w:trHeight w:val="251"/>
        </w:trPr>
        <w:tc>
          <w:tcPr>
            <w:tcW w:w="2438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87" w:type="dxa"/>
            <w:shd w:val="clear" w:color="auto" w:fill="auto"/>
            <w:vAlign w:val="center"/>
          </w:tcPr>
          <w:p w:rsidR="00E35975" w:rsidRPr="003278EA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A">
              <w:rPr>
                <w:rFonts w:ascii="Times New Roman" w:hAnsi="Times New Roman" w:cs="Times New Roman"/>
                <w:sz w:val="24"/>
                <w:szCs w:val="24"/>
              </w:rPr>
              <w:t>19857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35975" w:rsidRPr="003278EA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A">
              <w:rPr>
                <w:rFonts w:ascii="Times New Roman" w:hAnsi="Times New Roman" w:cs="Times New Roman"/>
                <w:sz w:val="24"/>
                <w:szCs w:val="24"/>
              </w:rPr>
              <w:t>19954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35975" w:rsidRPr="00924D1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20110</w:t>
            </w:r>
          </w:p>
        </w:tc>
        <w:tc>
          <w:tcPr>
            <w:tcW w:w="1531" w:type="dxa"/>
            <w:vAlign w:val="center"/>
          </w:tcPr>
          <w:p w:rsidR="00E35975" w:rsidRPr="00924D1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20082</w:t>
            </w:r>
          </w:p>
        </w:tc>
        <w:tc>
          <w:tcPr>
            <w:tcW w:w="1531" w:type="dxa"/>
            <w:vAlign w:val="center"/>
          </w:tcPr>
          <w:p w:rsidR="00E35975" w:rsidRPr="00924D1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19970</w:t>
            </w:r>
          </w:p>
        </w:tc>
      </w:tr>
    </w:tbl>
    <w:p w:rsidR="00E35975" w:rsidRPr="00E13337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E35975" w:rsidRPr="003278EA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Демографический прогноз свидетельствует о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продолжающемся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росте числ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енности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обуча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ю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щихся по всем возрастным параллелям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образовательных организаций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каждом микрорайоне города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 2024-2025 учебного года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что является существенным фактором для организации образовательного процесса в режиме двух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смен обучения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 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увеличения показателя средней наполняемости вновь создаваемых классов: 1-х и 10-х. </w:t>
      </w:r>
      <w:proofErr w:type="gramStart"/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 202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-202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4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учебном году в двухсменном режиме обучения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продолжат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ть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9 общеобразовательных организаций (№№ 10, 11, 20, 23, 26, 28, 30, 32, 44).</w:t>
      </w:r>
      <w:proofErr w:type="gramEnd"/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Общеобразовательными организациями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СОШ №№ 24 и 36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активно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используются площади групп детей дошкольного возраста под классы нач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ального общего образования, что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позво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ляет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уменьшить количество обучающихся во вторую смену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proofErr w:type="gramStart"/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Помещения групп детей дошкольного возраста СОШ № 1 планируется использовать для предоставления платных образовательных программ для обучающихся начальной школы с учетом запроса их родителей (законных представителей)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2025-2026 учебного года пойдет медленный спад числа учеников, объясняющийся демографической ситуацией. </w:t>
      </w:r>
    </w:p>
    <w:p w:rsidR="00E35975" w:rsidRPr="000C6588" w:rsidRDefault="00E35975" w:rsidP="00E35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системы образования</w:t>
      </w:r>
      <w:r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 невозможно без обновления кадрового состава. В настоящее время в общеобразовательных организациях сохраняется кадровый дефицит учителей физики, математики, русского языка и литературы, связанный с отсутствием устойчивости профессионального выбора работы в сфере образования молодыми специалистами, низким уровнем кадрового воспроизводства и повышением среднего возраста педагогического коллектива. Всего в муниципальной системе образования на 01.09.2023 года работают </w:t>
      </w:r>
      <w:r w:rsidRPr="00924D19">
        <w:rPr>
          <w:rFonts w:ascii="Times New Roman" w:hAnsi="Times New Roman" w:cs="Times New Roman"/>
          <w:spacing w:val="-6"/>
          <w:sz w:val="28"/>
          <w:szCs w:val="28"/>
        </w:rPr>
        <w:t xml:space="preserve">967 </w:t>
      </w:r>
      <w:r>
        <w:rPr>
          <w:rFonts w:ascii="Times New Roman" w:hAnsi="Times New Roman" w:cs="Times New Roman"/>
          <w:spacing w:val="-6"/>
          <w:sz w:val="28"/>
          <w:szCs w:val="28"/>
        </w:rPr>
        <w:t>учителей</w:t>
      </w:r>
      <w:r w:rsidRPr="00924D19">
        <w:rPr>
          <w:rFonts w:ascii="Times New Roman" w:hAnsi="Times New Roman" w:cs="Times New Roman"/>
          <w:spacing w:val="-6"/>
          <w:sz w:val="28"/>
          <w:szCs w:val="28"/>
        </w:rPr>
        <w:t xml:space="preserve"> (без совместителей)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6588">
        <w:rPr>
          <w:rFonts w:ascii="Times New Roman" w:hAnsi="Times New Roman" w:cs="Times New Roman"/>
          <w:spacing w:val="-6"/>
          <w:sz w:val="28"/>
          <w:szCs w:val="28"/>
        </w:rPr>
        <w:t>среди которых 189 человек старше 60 лет и только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58 человек        </w:t>
      </w:r>
      <w:r w:rsidRPr="000C6588">
        <w:rPr>
          <w:rFonts w:ascii="Times New Roman" w:hAnsi="Times New Roman" w:cs="Times New Roman"/>
          <w:spacing w:val="-6"/>
          <w:sz w:val="28"/>
          <w:szCs w:val="28"/>
        </w:rPr>
        <w:t>моложе 25 лет, что не позволяет говорить о достаточных кадро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вых изменениях, обеспечивающих </w:t>
      </w:r>
      <w:r w:rsidRPr="000C6588">
        <w:rPr>
          <w:rFonts w:ascii="Times New Roman" w:hAnsi="Times New Roman" w:cs="Times New Roman"/>
          <w:spacing w:val="-6"/>
          <w:sz w:val="28"/>
          <w:szCs w:val="28"/>
        </w:rPr>
        <w:t>общеобразовательные организации необходимым кадровым представительством.</w:t>
      </w:r>
    </w:p>
    <w:p w:rsidR="00E35975" w:rsidRDefault="00E35975" w:rsidP="00E35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</w:rPr>
        <w:t>Дефицит педагогических кадров (учителей) составляет на 01.09.2023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45 штатных единиц учителей, в частности</w:t>
      </w:r>
      <w:r w:rsidRPr="00B16182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E35975" w:rsidRPr="00244156" w:rsidRDefault="00E35975" w:rsidP="0064196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56">
        <w:rPr>
          <w:rFonts w:ascii="Times New Roman" w:hAnsi="Times New Roman" w:cs="Times New Roman"/>
          <w:spacing w:val="-6"/>
          <w:sz w:val="28"/>
          <w:szCs w:val="28"/>
        </w:rPr>
        <w:t>учителей математики – всего в системе работает 74 учителя, из них 24 человека (32,4%) учителя, достигшие возраста старше 60 лет. Вакансии, без учета возможного ухода на заслуженный отдых, составляет 10 штатных единиц;</w:t>
      </w:r>
    </w:p>
    <w:p w:rsidR="00E35975" w:rsidRPr="00244156" w:rsidRDefault="00E35975" w:rsidP="0064196E">
      <w:pPr>
        <w:pStyle w:val="ConsPlusNormal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proofErr w:type="gramStart"/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учителей физики – всего в системе работает 27 учителей, из них 13 человек (48,1%) учителя, достигшие возраста старше 60 лет, при этом вакансии составляют -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  </w:t>
      </w:r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 человека;</w:t>
      </w:r>
      <w:proofErr w:type="gramEnd"/>
    </w:p>
    <w:p w:rsidR="00E35975" w:rsidRPr="00244156" w:rsidRDefault="00E35975" w:rsidP="0064196E">
      <w:pPr>
        <w:pStyle w:val="ConsPlusNormal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учителей русского языка и литературы – всего в системе работает 109 учителей, из них 32 человека (29,3%) учителя, достигшие возраста старше 60 лет, вакансии  -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10 штатных единиц.</w:t>
      </w:r>
    </w:p>
    <w:p w:rsidR="00E35975" w:rsidRPr="00D11B0B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Обеспечение образовательного процесса квалифицированными кадрами осуществляется превышающей нагрузкой у работающих учителей. Д</w:t>
      </w:r>
      <w:r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ля снижения кадрового дефицита заключаются целевые договоры с выпускниками школ на получение высшего образования по педагогическим специальностям, проводится работа с молодыми специалистами. В 202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в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5 общеобразовательных организациях №№ 3, 8, 24, 26, и 43 </w:t>
      </w:r>
      <w:r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впервые к работе школе приступили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10</w:t>
      </w:r>
      <w:r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молодых специалистов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(математика – 1 человек; русский язык и литература – 2 человека; английский язык –      1 человек; начальные классы – 3 человека, география – </w:t>
      </w:r>
      <w:r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1 человек; физическая культура – 1 человек; старшая вожатая – 1 человек). Количество выпускников школ, обучающихся по целевым договорам в образовательных организациях высшего образования (далее – </w:t>
      </w:r>
      <w:r w:rsidRPr="00654477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ООВО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) </w:t>
      </w:r>
      <w:r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33 человека, из них Федеральное государственное бюджетное образовательное учреждение высшего образования «Ярославский государственный педагогический </w:t>
      </w:r>
      <w:r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 xml:space="preserve">университет им. К.Д. Ушинского» (далее – </w:t>
      </w:r>
      <w:r w:rsidRPr="00654477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ЯГПУ</w:t>
      </w:r>
      <w:r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им. К.Д. Ушинского) – 30 человек, Московский педагогический государственный университет – 3 человека. Численность студентов ООВО, окончивших в 2023 году обучение и трудоустроенных в общеобразовательные организации в рамках договоров о целевом обучении</w:t>
      </w:r>
      <w:r w:rsidRPr="00EE4DE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 человека (СОШ № 6 – 2 человека: учитель математики и учитель русского языка и литературы; СОШ № 21 – учитель-логопед)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683">
        <w:rPr>
          <w:rFonts w:ascii="Times New Roman" w:hAnsi="Times New Roman" w:cs="Times New Roman"/>
          <w:sz w:val="28"/>
          <w:szCs w:val="28"/>
        </w:rPr>
        <w:t>С февраля 2023 года успешно началась реализация проекта «Представительство» ЯГПУ в городском округе город Рыбинск по физико-математическому образованию. К участию в проекте привлечены высококвалифицированные учителя математики и преподаватели вуза.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2683">
        <w:rPr>
          <w:rFonts w:ascii="Times New Roman" w:hAnsi="Times New Roman" w:cs="Times New Roman"/>
          <w:sz w:val="28"/>
          <w:szCs w:val="28"/>
        </w:rPr>
        <w:t xml:space="preserve">реализации программ курсов повышения квалификации принимают участие студенты </w:t>
      </w:r>
      <w:r w:rsidRPr="00EE4DEE">
        <w:rPr>
          <w:rFonts w:ascii="Times New Roman" w:hAnsi="Times New Roman" w:cs="Times New Roman"/>
          <w:sz w:val="28"/>
          <w:szCs w:val="28"/>
        </w:rPr>
        <w:t xml:space="preserve">3 курса РППК (10 человек) и учителя-предметники (10 человек), в ком руководители образовательных организаций видят кадровый резерв. Планируется, что с сентября 2024 года они приступят к обучению математике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4DEE">
        <w:rPr>
          <w:rFonts w:ascii="Times New Roman" w:hAnsi="Times New Roman" w:cs="Times New Roman"/>
          <w:sz w:val="28"/>
          <w:szCs w:val="28"/>
        </w:rPr>
        <w:t>5-6 класс</w:t>
      </w:r>
      <w:r>
        <w:rPr>
          <w:rFonts w:ascii="Times New Roman" w:hAnsi="Times New Roman" w:cs="Times New Roman"/>
          <w:sz w:val="28"/>
          <w:szCs w:val="28"/>
        </w:rPr>
        <w:t>ах в</w:t>
      </w:r>
      <w:r w:rsidRPr="00EE4DEE">
        <w:rPr>
          <w:rFonts w:ascii="Times New Roman" w:hAnsi="Times New Roman" w:cs="Times New Roman"/>
          <w:sz w:val="28"/>
          <w:szCs w:val="28"/>
        </w:rPr>
        <w:t xml:space="preserve"> школах города.</w:t>
      </w:r>
      <w:r w:rsidRPr="00EE4D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4DEE">
        <w:rPr>
          <w:rFonts w:ascii="Times New Roman" w:hAnsi="Times New Roman" w:cs="Times New Roman"/>
          <w:sz w:val="28"/>
          <w:szCs w:val="28"/>
        </w:rPr>
        <w:t>Зачисление на программы осуществлялось на основе рейтинговых списков РППК и</w:t>
      </w:r>
      <w:r w:rsidRPr="00EE4D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4DEE">
        <w:rPr>
          <w:rFonts w:ascii="Times New Roman" w:hAnsi="Times New Roman" w:cs="Times New Roman"/>
          <w:sz w:val="28"/>
          <w:szCs w:val="28"/>
        </w:rPr>
        <w:t>результатов конкурса среди учителей, рекомендованных руководством школ.</w:t>
      </w:r>
      <w:r w:rsidRPr="0093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Pr="00EE4DEE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DEE">
        <w:rPr>
          <w:rFonts w:ascii="Times New Roman" w:hAnsi="Times New Roman" w:cs="Times New Roman"/>
          <w:sz w:val="28"/>
          <w:szCs w:val="28"/>
        </w:rPr>
        <w:t xml:space="preserve">С ноября 2023 года в рамках проекта «Представительство» начинается обучение студентов 3 курса РППК и учителей, рекомендованных руководством школ, по филологическому образованию: русский язык и литература. </w:t>
      </w:r>
    </w:p>
    <w:p w:rsidR="00E35975" w:rsidRPr="00932683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683">
        <w:rPr>
          <w:rFonts w:ascii="Times New Roman" w:hAnsi="Times New Roman" w:cs="Times New Roman"/>
          <w:sz w:val="28"/>
          <w:szCs w:val="28"/>
        </w:rPr>
        <w:t>В рамках реализации национал</w:t>
      </w:r>
      <w:r>
        <w:rPr>
          <w:rFonts w:ascii="Times New Roman" w:hAnsi="Times New Roman" w:cs="Times New Roman"/>
          <w:sz w:val="28"/>
          <w:szCs w:val="28"/>
        </w:rPr>
        <w:t xml:space="preserve">ьного проекта «Образование» все </w:t>
      </w:r>
      <w:r w:rsidRPr="00932683">
        <w:rPr>
          <w:rFonts w:ascii="Times New Roman" w:hAnsi="Times New Roman" w:cs="Times New Roman"/>
          <w:sz w:val="28"/>
          <w:szCs w:val="28"/>
        </w:rPr>
        <w:t>общеобразовательные организации го</w:t>
      </w:r>
      <w:r>
        <w:rPr>
          <w:rFonts w:ascii="Times New Roman" w:hAnsi="Times New Roman" w:cs="Times New Roman"/>
          <w:sz w:val="28"/>
          <w:szCs w:val="28"/>
        </w:rPr>
        <w:t>родского округа город Рыбинск –</w:t>
      </w:r>
      <w:r w:rsidRPr="005D61E4"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участники регионального проекта «Цифровая образовательная среда»: оснащены современным оборудованием (специальными образовател</w:t>
      </w:r>
      <w:r w:rsidRPr="00932683">
        <w:rPr>
          <w:rFonts w:ascii="Times New Roman" w:hAnsi="Times New Roman" w:cs="Times New Roman"/>
          <w:sz w:val="28"/>
          <w:szCs w:val="28"/>
        </w:rPr>
        <w:t>ь</w:t>
      </w:r>
      <w:r w:rsidRPr="00932683">
        <w:rPr>
          <w:rFonts w:ascii="Times New Roman" w:hAnsi="Times New Roman" w:cs="Times New Roman"/>
          <w:sz w:val="28"/>
          <w:szCs w:val="28"/>
        </w:rPr>
        <w:t>ными комплексами), обеспечены доступом к сети «Интернет», обладают электронной библиотекой, имеют собст</w:t>
      </w:r>
      <w:r>
        <w:rPr>
          <w:rFonts w:ascii="Times New Roman" w:hAnsi="Times New Roman" w:cs="Times New Roman"/>
          <w:sz w:val="28"/>
          <w:szCs w:val="28"/>
        </w:rPr>
        <w:t xml:space="preserve">венные адреса электронной почты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Яррегион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2683">
        <w:rPr>
          <w:rFonts w:ascii="Times New Roman" w:hAnsi="Times New Roman" w:cs="Times New Roman"/>
          <w:sz w:val="28"/>
          <w:szCs w:val="28"/>
        </w:rPr>
        <w:t xml:space="preserve">официальные сайты,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образовательные организации</w:t>
      </w:r>
      <w:r w:rsidRPr="00C866D1"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вкл</w:t>
      </w:r>
      <w:r w:rsidRPr="00932683">
        <w:rPr>
          <w:rFonts w:ascii="Times New Roman" w:hAnsi="Times New Roman" w:cs="Times New Roman"/>
          <w:sz w:val="28"/>
          <w:szCs w:val="28"/>
        </w:rPr>
        <w:t>ю</w:t>
      </w:r>
      <w:r w:rsidRPr="00932683">
        <w:rPr>
          <w:rFonts w:ascii="Times New Roman" w:hAnsi="Times New Roman" w:cs="Times New Roman"/>
          <w:sz w:val="28"/>
          <w:szCs w:val="28"/>
        </w:rPr>
        <w:t>чены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2683">
        <w:rPr>
          <w:rFonts w:ascii="Times New Roman" w:hAnsi="Times New Roman" w:cs="Times New Roman"/>
          <w:sz w:val="28"/>
          <w:szCs w:val="28"/>
        </w:rPr>
        <w:t>процесс ведения электронных баз данных с соблюдением защиты персональных данных.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 xml:space="preserve">Все </w:t>
      </w:r>
      <w:r w:rsidRPr="00C866D1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932683">
        <w:rPr>
          <w:rFonts w:ascii="Times New Roman" w:hAnsi="Times New Roman" w:cs="Times New Roman"/>
          <w:sz w:val="28"/>
          <w:szCs w:val="28"/>
        </w:rPr>
        <w:t xml:space="preserve"> имеют техническую возможность применять при обучении совреме</w:t>
      </w:r>
      <w:r w:rsidRPr="00932683">
        <w:rPr>
          <w:rFonts w:ascii="Times New Roman" w:hAnsi="Times New Roman" w:cs="Times New Roman"/>
          <w:sz w:val="28"/>
          <w:szCs w:val="28"/>
        </w:rPr>
        <w:t>н</w:t>
      </w:r>
      <w:r w:rsidRPr="00932683">
        <w:rPr>
          <w:rFonts w:ascii="Times New Roman" w:hAnsi="Times New Roman" w:cs="Times New Roman"/>
          <w:sz w:val="28"/>
          <w:szCs w:val="28"/>
        </w:rPr>
        <w:t>ные дистанционные образовательные технологии, что значительно расширяет возможности получения уч</w:t>
      </w:r>
      <w:r w:rsidRPr="00932683">
        <w:rPr>
          <w:rFonts w:ascii="Times New Roman" w:hAnsi="Times New Roman" w:cs="Times New Roman"/>
          <w:sz w:val="28"/>
          <w:szCs w:val="28"/>
        </w:rPr>
        <w:t>а</w:t>
      </w:r>
      <w:r w:rsidRPr="00932683">
        <w:rPr>
          <w:rFonts w:ascii="Times New Roman" w:hAnsi="Times New Roman" w:cs="Times New Roman"/>
          <w:sz w:val="28"/>
          <w:szCs w:val="28"/>
        </w:rPr>
        <w:t xml:space="preserve">щимися качественного образования, в том числе через сетевые формы обучения.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регионального проекта «Цифровая образовательная среда» в рамках национального проекта «Образование» с 2021 года все школы имеют техническую возможность применять современные дистанционные образовательные технологии. </w:t>
      </w:r>
    </w:p>
    <w:p w:rsidR="00E35975" w:rsidRPr="004E710F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148">
        <w:rPr>
          <w:rFonts w:ascii="Times New Roman" w:hAnsi="Times New Roman" w:cs="Times New Roman"/>
          <w:sz w:val="28"/>
          <w:szCs w:val="28"/>
        </w:rPr>
        <w:t>Все общеобразовательные организации используют информационно-коммуникационную образовательную платформу (ИКОП) «</w:t>
      </w:r>
      <w:proofErr w:type="spellStart"/>
      <w:r w:rsidRPr="00677148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677148">
        <w:rPr>
          <w:rFonts w:ascii="Times New Roman" w:hAnsi="Times New Roman" w:cs="Times New Roman"/>
          <w:sz w:val="28"/>
          <w:szCs w:val="28"/>
        </w:rPr>
        <w:t xml:space="preserve">» для учителей, учеников и их родителей (законных представителей), что расширяет информационные возможности образовательных организаций, обеспечивая </w:t>
      </w:r>
      <w:proofErr w:type="spellStart"/>
      <w:r w:rsidRPr="0067714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77148">
        <w:rPr>
          <w:rFonts w:ascii="Times New Roman" w:hAnsi="Times New Roman" w:cs="Times New Roman"/>
          <w:sz w:val="28"/>
          <w:szCs w:val="28"/>
        </w:rPr>
        <w:t xml:space="preserve"> общение через чаты для общения с родителями и учениками. Все муниципальные общеобразовательные организации перешли на федеральный </w:t>
      </w:r>
      <w:proofErr w:type="spellStart"/>
      <w:r w:rsidRPr="00677148">
        <w:rPr>
          <w:rFonts w:ascii="Times New Roman" w:hAnsi="Times New Roman" w:cs="Times New Roman"/>
          <w:sz w:val="28"/>
          <w:szCs w:val="28"/>
        </w:rPr>
        <w:t>госконтракт</w:t>
      </w:r>
      <w:proofErr w:type="spellEnd"/>
      <w:r w:rsidRPr="0067714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77148">
        <w:rPr>
          <w:rFonts w:ascii="Times New Roman" w:hAnsi="Times New Roman" w:cs="Times New Roman"/>
          <w:sz w:val="28"/>
          <w:szCs w:val="28"/>
        </w:rPr>
        <w:t>Ростелекомом</w:t>
      </w:r>
      <w:proofErr w:type="spellEnd"/>
      <w:r w:rsidRPr="00677148">
        <w:rPr>
          <w:rFonts w:ascii="Times New Roman" w:hAnsi="Times New Roman" w:cs="Times New Roman"/>
          <w:sz w:val="28"/>
          <w:szCs w:val="28"/>
        </w:rPr>
        <w:t xml:space="preserve">, благодаря чему обеспечен доступ к сети Интернет скоростью до 100 Мб/сек и единая система передачи данных. </w:t>
      </w:r>
      <w:r w:rsidRPr="00980AC8">
        <w:rPr>
          <w:rFonts w:ascii="Times New Roman" w:hAnsi="Times New Roman" w:cs="Times New Roman"/>
          <w:sz w:val="28"/>
          <w:szCs w:val="28"/>
        </w:rPr>
        <w:t xml:space="preserve">Обеспечено подключение общеобразовательных организаций к федеральной государственной </w:t>
      </w:r>
      <w:r w:rsidRPr="00980AC8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«Моя школа», что позволяет получить е</w:t>
      </w:r>
      <w:r w:rsidRPr="00980AC8">
        <w:rPr>
          <w:rFonts w:ascii="Times New Roman" w:hAnsi="Times New Roman" w:cs="Times New Roman"/>
          <w:bCs/>
          <w:sz w:val="28"/>
          <w:szCs w:val="28"/>
        </w:rPr>
        <w:t>диный доступ к образовательным сервисам и цифровым учебным материалам для учеников, родителей и учителей</w:t>
      </w:r>
      <w:r w:rsidRPr="00980A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Pr="0035529C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2683">
        <w:rPr>
          <w:rFonts w:ascii="Times New Roman" w:hAnsi="Times New Roman" w:cs="Times New Roman"/>
          <w:sz w:val="28"/>
          <w:szCs w:val="28"/>
          <w:lang w:eastAsia="ru-RU"/>
        </w:rPr>
        <w:t>Для формирования открытой государственно-общественной системы образования города внедряются механизмы государственно-общественного управления образовательными организациями через работу городского родительского комитета, наблюдательных советов, управляющих советов, Совета отцов. Для открытости образовательного пространства эффективно используются ресурсы официальных сайтов образовательных организ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 xml:space="preserve">ций,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Госпабликов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организаций, 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 xml:space="preserve">сайта «Образовательное пространство городского округа город Рыбинск», </w:t>
      </w:r>
      <w:proofErr w:type="spellStart"/>
      <w:r w:rsidRPr="00932683">
        <w:rPr>
          <w:rFonts w:ascii="Times New Roman" w:hAnsi="Times New Roman" w:cs="Times New Roman"/>
          <w:sz w:val="28"/>
          <w:szCs w:val="28"/>
          <w:lang w:eastAsia="ru-RU"/>
        </w:rPr>
        <w:t>паблика</w:t>
      </w:r>
      <w:proofErr w:type="spellEnd"/>
      <w:r w:rsidRPr="00932683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Департамента образования в социальной сети </w:t>
      </w:r>
      <w:proofErr w:type="spellStart"/>
      <w:r w:rsidRPr="00932683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326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5975" w:rsidRPr="00980A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>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процесса, а также через освоение и внедрение инновационной практики в образовательную деятельность. Образовательные организации Рыбинска продолжают работу в инновационных проектах и </w:t>
      </w:r>
      <w:proofErr w:type="spellStart"/>
      <w:r w:rsidRPr="00980AC8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980AC8">
        <w:rPr>
          <w:rFonts w:ascii="Times New Roman" w:hAnsi="Times New Roman" w:cs="Times New Roman"/>
          <w:sz w:val="28"/>
          <w:szCs w:val="28"/>
        </w:rPr>
        <w:t xml:space="preserve"> площадках федерального уровня (38 образовательных организации – 43%). </w:t>
      </w:r>
    </w:p>
    <w:p w:rsidR="00E35975" w:rsidRPr="00980A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 xml:space="preserve">Участие в проектах </w:t>
      </w:r>
      <w:proofErr w:type="spellStart"/>
      <w:r w:rsidRPr="00980AC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980AC8">
        <w:rPr>
          <w:rFonts w:ascii="Times New Roman" w:hAnsi="Times New Roman" w:cs="Times New Roman"/>
          <w:sz w:val="28"/>
          <w:szCs w:val="28"/>
        </w:rPr>
        <w:t xml:space="preserve"> направленности: «Культура для школьников» (школы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AC8">
        <w:rPr>
          <w:rFonts w:ascii="Times New Roman" w:hAnsi="Times New Roman" w:cs="Times New Roman"/>
          <w:sz w:val="28"/>
          <w:szCs w:val="28"/>
        </w:rPr>
        <w:t xml:space="preserve"> 4, 11, гимназия № 8) и «</w:t>
      </w:r>
      <w:proofErr w:type="spellStart"/>
      <w:r w:rsidRPr="00980AC8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980AC8">
        <w:rPr>
          <w:rFonts w:ascii="Times New Roman" w:hAnsi="Times New Roman" w:cs="Times New Roman"/>
          <w:sz w:val="28"/>
          <w:szCs w:val="28"/>
        </w:rPr>
        <w:t xml:space="preserve"> в школах России» (школы</w:t>
      </w:r>
      <w:r>
        <w:rPr>
          <w:rFonts w:ascii="Times New Roman" w:hAnsi="Times New Roman" w:cs="Times New Roman"/>
          <w:sz w:val="28"/>
          <w:szCs w:val="28"/>
        </w:rPr>
        <w:t xml:space="preserve"> №№</w:t>
      </w:r>
      <w:r w:rsidRPr="00980AC8">
        <w:rPr>
          <w:rFonts w:ascii="Times New Roman" w:hAnsi="Times New Roman" w:cs="Times New Roman"/>
          <w:sz w:val="28"/>
          <w:szCs w:val="28"/>
        </w:rPr>
        <w:t xml:space="preserve"> 1, 17, 21, 32, гимназия № 8, детский сад №№ 5, 10, 107) позволяет существенно расширить ресурсы для реализации Программы воспитания в образовательной организации. </w:t>
      </w:r>
    </w:p>
    <w:p w:rsidR="00E35975" w:rsidRPr="00980A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A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63FA0"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 w:rsidRPr="00D63FA0">
        <w:rPr>
          <w:rFonts w:ascii="Times New Roman" w:hAnsi="Times New Roman" w:cs="Times New Roman"/>
          <w:sz w:val="28"/>
          <w:szCs w:val="28"/>
        </w:rPr>
        <w:t xml:space="preserve"> сетевой инновационной площадки «Открытый мир самбо» работают школы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3FA0">
        <w:rPr>
          <w:rFonts w:ascii="Times New Roman" w:hAnsi="Times New Roman" w:cs="Times New Roman"/>
          <w:sz w:val="28"/>
          <w:szCs w:val="28"/>
        </w:rPr>
        <w:t xml:space="preserve"> 5, 17 и 30, реализующие федеральный проект «Самбо в школы». В проект «Футбол в школе» вошли 7 общеобразовательных организаций СОШ №№ 4, 5, 10, 11, 23, </w:t>
      </w:r>
      <w:r>
        <w:rPr>
          <w:rFonts w:ascii="Times New Roman" w:hAnsi="Times New Roman" w:cs="Times New Roman"/>
          <w:sz w:val="28"/>
          <w:szCs w:val="28"/>
        </w:rPr>
        <w:t xml:space="preserve">43, </w:t>
      </w:r>
      <w:r w:rsidRPr="00D63FA0">
        <w:rPr>
          <w:rFonts w:ascii="Times New Roman" w:hAnsi="Times New Roman" w:cs="Times New Roman"/>
          <w:sz w:val="28"/>
          <w:szCs w:val="28"/>
        </w:rPr>
        <w:t>школа-интернат № 2</w:t>
      </w:r>
      <w:r w:rsidRPr="00654477">
        <w:rPr>
          <w:rFonts w:ascii="Times New Roman" w:hAnsi="Times New Roman" w:cs="Times New Roman"/>
          <w:sz w:val="28"/>
          <w:szCs w:val="28"/>
        </w:rPr>
        <w:t xml:space="preserve">. </w:t>
      </w:r>
      <w:r w:rsidRPr="00244156">
        <w:rPr>
          <w:rFonts w:ascii="Times New Roman" w:hAnsi="Times New Roman" w:cs="Times New Roman"/>
          <w:sz w:val="28"/>
          <w:szCs w:val="28"/>
        </w:rPr>
        <w:t>СОШ № 23 имеет статус федеральной сетевой иннова</w:t>
      </w:r>
      <w:r>
        <w:rPr>
          <w:rFonts w:ascii="Times New Roman" w:hAnsi="Times New Roman" w:cs="Times New Roman"/>
          <w:sz w:val="28"/>
          <w:szCs w:val="28"/>
        </w:rPr>
        <w:t>ционной площадки</w:t>
      </w:r>
      <w:r w:rsidRPr="00244156">
        <w:rPr>
          <w:rFonts w:ascii="Times New Roman" w:hAnsi="Times New Roman" w:cs="Times New Roman"/>
          <w:sz w:val="28"/>
          <w:szCs w:val="28"/>
        </w:rPr>
        <w:t xml:space="preserve"> о теме «Апробация и внедрение основ алгоритмизации и программирования для дошкольников и младших школьников в цифровой образовательной среде </w:t>
      </w:r>
      <w:proofErr w:type="spellStart"/>
      <w:r w:rsidRPr="00244156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244156">
        <w:rPr>
          <w:rFonts w:ascii="Times New Roman" w:hAnsi="Times New Roman" w:cs="Times New Roman"/>
          <w:sz w:val="28"/>
          <w:szCs w:val="28"/>
        </w:rPr>
        <w:t>».</w:t>
      </w:r>
      <w:r w:rsidRPr="00E33740">
        <w:rPr>
          <w:rFonts w:ascii="Times New Roman" w:hAnsi="Times New Roman" w:cs="Times New Roman"/>
          <w:sz w:val="28"/>
          <w:szCs w:val="28"/>
        </w:rPr>
        <w:t xml:space="preserve"> </w:t>
      </w:r>
      <w:r w:rsidRPr="00980AC8">
        <w:rPr>
          <w:rFonts w:ascii="Times New Roman" w:hAnsi="Times New Roman" w:cs="Times New Roman"/>
          <w:sz w:val="28"/>
          <w:szCs w:val="28"/>
        </w:rPr>
        <w:t xml:space="preserve">Средняя школа № 28 – участник инновационной деятельности научного центра Российской академии образования при ФГБОУ </w:t>
      </w:r>
      <w:proofErr w:type="gramStart"/>
      <w:r w:rsidRPr="00980AC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80AC8">
        <w:rPr>
          <w:rFonts w:ascii="Times New Roman" w:hAnsi="Times New Roman" w:cs="Times New Roman"/>
          <w:sz w:val="28"/>
          <w:szCs w:val="28"/>
        </w:rPr>
        <w:t xml:space="preserve"> «Ярославский педагогический университет им. К.Д. Ушинского».</w:t>
      </w:r>
    </w:p>
    <w:p w:rsidR="00E35975" w:rsidRPr="00980A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>Продолжается работа с издательством «Русское слово – учебник» по апробации новых учебно-методических комплектов: «Дорогою добра» по </w:t>
      </w:r>
      <w:proofErr w:type="spellStart"/>
      <w:r w:rsidRPr="00980AC8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980AC8">
        <w:rPr>
          <w:rFonts w:ascii="Times New Roman" w:hAnsi="Times New Roman" w:cs="Times New Roman"/>
          <w:sz w:val="28"/>
          <w:szCs w:val="28"/>
        </w:rPr>
        <w:t xml:space="preserve"> (школы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AC8">
        <w:rPr>
          <w:rFonts w:ascii="Times New Roman" w:hAnsi="Times New Roman" w:cs="Times New Roman"/>
          <w:sz w:val="28"/>
          <w:szCs w:val="28"/>
        </w:rPr>
        <w:t xml:space="preserve">№ 6, 17, 20); «Первые шаги» для детей раннего дошкольного возраста (20 дошкольных образовательных организаций), «Мозаичный парк» (детский сад № 29). Детские сады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AC8">
        <w:rPr>
          <w:rFonts w:ascii="Times New Roman" w:hAnsi="Times New Roman" w:cs="Times New Roman"/>
          <w:sz w:val="28"/>
          <w:szCs w:val="28"/>
        </w:rPr>
        <w:t xml:space="preserve">№ 7, 10, 63, 94, 110, 116 продолжают апробацию комплектов образовательной системы «Школа 2100» для </w:t>
      </w:r>
      <w:proofErr w:type="gramStart"/>
      <w:r w:rsidRPr="00980AC8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 w:rsidRPr="00980AC8">
        <w:rPr>
          <w:rFonts w:ascii="Times New Roman" w:hAnsi="Times New Roman" w:cs="Times New Roman"/>
          <w:sz w:val="28"/>
          <w:szCs w:val="28"/>
        </w:rPr>
        <w:t xml:space="preserve"> развития дошкольников.</w:t>
      </w:r>
    </w:p>
    <w:p w:rsidR="00E35975" w:rsidRPr="00980A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 xml:space="preserve">Ежегодно в числе региональных инновационных площадок, ресурсных центров, базовых площадок ГАУ ДПО «Институт развития образования», участников региональных инновационных проектов есть образовательные организации города Рыбинска, статус которых подтверждается или присваивается по рекомендации учебно-методического объединения ГАУ ДПО «Институт развития образования» и утверждается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Pr="00980AC8">
        <w:rPr>
          <w:rFonts w:ascii="Times New Roman" w:hAnsi="Times New Roman" w:cs="Times New Roman"/>
          <w:sz w:val="28"/>
          <w:szCs w:val="28"/>
        </w:rPr>
        <w:t xml:space="preserve">ом образования Ярославской </w:t>
      </w:r>
      <w:r w:rsidRPr="00980AC8">
        <w:rPr>
          <w:rFonts w:ascii="Times New Roman" w:hAnsi="Times New Roman" w:cs="Times New Roman"/>
          <w:sz w:val="28"/>
          <w:szCs w:val="28"/>
        </w:rPr>
        <w:lastRenderedPageBreak/>
        <w:t xml:space="preserve">области (17 образовательных организаций или 19%). При этом не </w:t>
      </w:r>
      <w:proofErr w:type="gramStart"/>
      <w:r w:rsidRPr="00980AC8">
        <w:rPr>
          <w:rFonts w:ascii="Times New Roman" w:hAnsi="Times New Roman" w:cs="Times New Roman"/>
          <w:sz w:val="28"/>
          <w:szCs w:val="28"/>
        </w:rPr>
        <w:t>снижается число организаций</w:t>
      </w:r>
      <w:proofErr w:type="gramEnd"/>
      <w:r w:rsidRPr="00980AC8">
        <w:rPr>
          <w:rFonts w:ascii="Times New Roman" w:hAnsi="Times New Roman" w:cs="Times New Roman"/>
          <w:sz w:val="28"/>
          <w:szCs w:val="28"/>
        </w:rPr>
        <w:t xml:space="preserve">, имеющих статусы муниципального уровня (30 образовательных организации или 33%). Темы и направления инновационной работы различны. Статус присваивается или рекомендуется к рассмотрению Инновационным Советом Департамента образования. Все темы предполагают реализацию перспективных направлений российского образования, решение задач национального проекта «Образование» с учетом региональных и муниципальных особенностей. </w:t>
      </w:r>
    </w:p>
    <w:p w:rsidR="00E35975" w:rsidRPr="00287557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На 01.09.2023 в инновационный сектор МСО входят 57 образовательных организаций (63%):</w:t>
      </w:r>
    </w:p>
    <w:p w:rsidR="00E35975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федеральный уровень: школы №№ 1, 4, 5, 6, 11, 17, 20,</w:t>
      </w:r>
      <w:r>
        <w:rPr>
          <w:rFonts w:ascii="Times New Roman" w:hAnsi="Times New Roman" w:cs="Times New Roman"/>
          <w:sz w:val="28"/>
          <w:szCs w:val="28"/>
        </w:rPr>
        <w:t xml:space="preserve"> 21, 23; 28, 32, 43; гимназия №</w:t>
      </w:r>
      <w:r w:rsidRPr="00287557">
        <w:rPr>
          <w:rFonts w:ascii="Times New Roman" w:hAnsi="Times New Roman" w:cs="Times New Roman"/>
          <w:sz w:val="28"/>
          <w:szCs w:val="28"/>
        </w:rPr>
        <w:t>№ 8, 18; детский сад №№ 3, 5, 10, 22, 26, 29, 30, 32, 34, 43, 46, 51, 54, 84, 92, 93, 94, 107, 110, 115.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региональные инновационные площадки (РИП): школа № 3;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региональный математический ресурсный центр: лицей № 2, СОШ № 10, гимназия № 8;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ресурсный центр школьных информационно-библиотечных центров (ШИБЦ) - СОШ № 32;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участники региональных проектов: СОШ №№ 3, 6, 12, 15, 29, 32, 43, ЦПД,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7557">
        <w:rPr>
          <w:rFonts w:ascii="Times New Roman" w:hAnsi="Times New Roman" w:cs="Times New Roman"/>
          <w:sz w:val="28"/>
          <w:szCs w:val="28"/>
        </w:rPr>
        <w:t>МУ ДПО «Информационно-образовательный Центр», детский сад № 114;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базовые площадки ГАУ ДПО ИРО: СОШ №№ 3, 20, детский сад №№ 57, 99;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базовая площадка ЯГПУ имени К.Д. Ушинского: СОШ № 28;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муниципальные инновационные площадки: гимназия № 8, СОШ №№ 4, 5, 6, 10, 12, 17, 23, 26, 27, 28, 36, детский сад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7557">
        <w:rPr>
          <w:rFonts w:ascii="Times New Roman" w:hAnsi="Times New Roman" w:cs="Times New Roman"/>
          <w:sz w:val="28"/>
          <w:szCs w:val="28"/>
        </w:rPr>
        <w:t xml:space="preserve"> 1, 22, 51, 112;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D63FA0">
        <w:rPr>
          <w:rFonts w:ascii="Times New Roman" w:hAnsi="Times New Roman" w:cs="Times New Roman"/>
          <w:sz w:val="28"/>
          <w:szCs w:val="28"/>
        </w:rPr>
        <w:t xml:space="preserve">«Молодые таланты» (правопреемник ЦДЮТТ; «Солнечный»), </w:t>
      </w:r>
      <w:r w:rsidRPr="00287557">
        <w:rPr>
          <w:rFonts w:ascii="Times New Roman" w:hAnsi="Times New Roman" w:cs="Times New Roman"/>
          <w:sz w:val="28"/>
          <w:szCs w:val="28"/>
        </w:rPr>
        <w:t>МУ ДПО «Информационно-образовательный Центр»;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 инициативные проекты реализуе</w:t>
      </w:r>
      <w:r w:rsidRPr="00287557">
        <w:rPr>
          <w:rFonts w:ascii="Times New Roman" w:hAnsi="Times New Roman" w:cs="Times New Roman"/>
          <w:sz w:val="28"/>
          <w:szCs w:val="28"/>
        </w:rPr>
        <w:t>т: СОШ №№ 26;</w:t>
      </w:r>
    </w:p>
    <w:p w:rsidR="00E35975" w:rsidRPr="00287557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 xml:space="preserve">муниципальные ресурсные центры: лицей № 2, СОШ №№ 3, 6, 10, 12, 17, 20, 24, 28; школа-интернат № 2 </w:t>
      </w:r>
      <w:r w:rsidRPr="00D63FA0">
        <w:rPr>
          <w:rFonts w:ascii="Times New Roman" w:hAnsi="Times New Roman" w:cs="Times New Roman"/>
          <w:sz w:val="28"/>
          <w:szCs w:val="28"/>
        </w:rPr>
        <w:t>РКК, «Молодые таланты»</w:t>
      </w:r>
      <w:r w:rsidRPr="00642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3FA0">
        <w:rPr>
          <w:rFonts w:ascii="Times New Roman" w:hAnsi="Times New Roman" w:cs="Times New Roman"/>
          <w:sz w:val="28"/>
          <w:szCs w:val="28"/>
        </w:rPr>
        <w:t xml:space="preserve">(правопреемник ЦДЮТТ; центра «Солнечный»), </w:t>
      </w:r>
      <w:r w:rsidRPr="00642226">
        <w:rPr>
          <w:rFonts w:ascii="Times New Roman" w:hAnsi="Times New Roman" w:cs="Times New Roman"/>
          <w:sz w:val="28"/>
          <w:szCs w:val="28"/>
        </w:rPr>
        <w:t xml:space="preserve">ЦПД, </w:t>
      </w:r>
      <w:r w:rsidRPr="0028755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ский сад №№ 51, 57, 63, 99, 112;</w:t>
      </w:r>
    </w:p>
    <w:p w:rsidR="00E35975" w:rsidRDefault="00E35975" w:rsidP="00E35975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опорный</w:t>
      </w:r>
      <w:r w:rsidRPr="00287557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gramStart"/>
      <w:r w:rsidRPr="00287557">
        <w:rPr>
          <w:rFonts w:ascii="Times New Roman" w:hAnsi="Times New Roman" w:cs="Times New Roman"/>
          <w:sz w:val="28"/>
          <w:szCs w:val="28"/>
        </w:rPr>
        <w:t>персонифицированного</w:t>
      </w:r>
      <w:proofErr w:type="gramEnd"/>
      <w:r w:rsidRPr="002875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(ПФДО) - МУ ДПО «Информационно-образовательный Центр».</w:t>
      </w:r>
    </w:p>
    <w:p w:rsidR="00E35975" w:rsidRPr="00654477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82F">
        <w:rPr>
          <w:rFonts w:ascii="Times New Roman" w:hAnsi="Times New Roman" w:cs="Times New Roman"/>
          <w:sz w:val="28"/>
          <w:szCs w:val="28"/>
        </w:rPr>
        <w:t xml:space="preserve">Инновационное движение является актуальным и по направлению </w:t>
      </w:r>
      <w:proofErr w:type="spellStart"/>
      <w:r w:rsidRPr="0006382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6382F">
        <w:rPr>
          <w:rFonts w:ascii="Times New Roman" w:hAnsi="Times New Roman" w:cs="Times New Roman"/>
          <w:sz w:val="28"/>
          <w:szCs w:val="28"/>
        </w:rPr>
        <w:t xml:space="preserve"> деятельности. Так, с 2022 года на базе школ №№ 23,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382F">
        <w:rPr>
          <w:rFonts w:ascii="Times New Roman" w:hAnsi="Times New Roman" w:cs="Times New Roman"/>
          <w:sz w:val="28"/>
          <w:szCs w:val="28"/>
        </w:rPr>
        <w:t xml:space="preserve"> 12 им. П.Ф. Дерунова – открыты инженерные классы (5-е и 10-е классы), получившие своё развитие и далее: в 2023 году это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11 классы в каждой из школ, и </w:t>
      </w:r>
      <w:r w:rsidRPr="0006382F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10 классы </w:t>
      </w:r>
      <w:r w:rsidRPr="0006382F">
        <w:rPr>
          <w:rFonts w:ascii="Times New Roman" w:hAnsi="Times New Roman" w:cs="Times New Roman"/>
          <w:sz w:val="28"/>
          <w:szCs w:val="28"/>
        </w:rPr>
        <w:t>в СОШ № 30. С 2022 года лицей № 2 и гимназия</w:t>
      </w:r>
      <w:r>
        <w:rPr>
          <w:rFonts w:ascii="Times New Roman" w:hAnsi="Times New Roman" w:cs="Times New Roman"/>
          <w:sz w:val="28"/>
          <w:szCs w:val="28"/>
        </w:rPr>
        <w:t xml:space="preserve"> № 8 им. Л.М. Марасиновой</w:t>
      </w:r>
      <w:r w:rsidRPr="0006382F">
        <w:rPr>
          <w:rFonts w:ascii="Times New Roman" w:hAnsi="Times New Roman" w:cs="Times New Roman"/>
          <w:sz w:val="28"/>
          <w:szCs w:val="28"/>
        </w:rPr>
        <w:t xml:space="preserve"> являются ассоциированными школами Союза машиностроителей России, на их базе открыты инженерные классы в параллели 7-х и 10-х классов с продолжением в 2023 году в параллелях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 xml:space="preserve">11 классов. С 2023 года в СОШ № 5 функционирует медицинский класс (10 класс), и направление профориентации в направлении «Медицина» создано в системе дошкольного образования: в ДОУ № 115 под патронатом ЯГМА работает «Клиника для мишек». Учреждение стало </w:t>
      </w:r>
      <w:proofErr w:type="spellStart"/>
      <w:r w:rsidRPr="0006382F">
        <w:rPr>
          <w:rFonts w:ascii="Times New Roman" w:hAnsi="Times New Roman" w:cs="Times New Roman"/>
          <w:sz w:val="28"/>
          <w:szCs w:val="28"/>
        </w:rPr>
        <w:t>пилотным</w:t>
      </w:r>
      <w:proofErr w:type="spellEnd"/>
      <w:r w:rsidRPr="0006382F">
        <w:rPr>
          <w:rFonts w:ascii="Times New Roman" w:hAnsi="Times New Roman" w:cs="Times New Roman"/>
          <w:sz w:val="28"/>
          <w:szCs w:val="28"/>
        </w:rPr>
        <w:t xml:space="preserve"> для проекта ранней профориентации, за ДОУ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6382F">
        <w:rPr>
          <w:rFonts w:ascii="Times New Roman" w:hAnsi="Times New Roman" w:cs="Times New Roman"/>
          <w:sz w:val="28"/>
          <w:szCs w:val="28"/>
        </w:rPr>
        <w:t xml:space="preserve">115 последуют другие детские сады, а в системе общего и дополнительного образования должны </w:t>
      </w:r>
      <w:r w:rsidRPr="0006382F">
        <w:rPr>
          <w:rFonts w:ascii="Times New Roman" w:hAnsi="Times New Roman" w:cs="Times New Roman"/>
          <w:sz w:val="28"/>
          <w:szCs w:val="28"/>
        </w:rPr>
        <w:lastRenderedPageBreak/>
        <w:t xml:space="preserve">появиться новые формы работы, начиная с 1 класса. </w:t>
      </w:r>
      <w:proofErr w:type="gramStart"/>
      <w:r w:rsidRPr="0006382F">
        <w:rPr>
          <w:rFonts w:ascii="Times New Roman" w:hAnsi="Times New Roman" w:cs="Times New Roman"/>
          <w:sz w:val="28"/>
          <w:szCs w:val="28"/>
        </w:rPr>
        <w:t xml:space="preserve">С 2023 года на территории Ярославской области развивается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54477">
        <w:rPr>
          <w:rFonts w:ascii="Times New Roman" w:hAnsi="Times New Roman" w:cs="Times New Roman"/>
          <w:sz w:val="28"/>
          <w:szCs w:val="28"/>
        </w:rPr>
        <w:t>едеральный проект «</w:t>
      </w:r>
      <w:proofErr w:type="spellStart"/>
      <w:r w:rsidRPr="00654477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654477">
        <w:rPr>
          <w:rFonts w:ascii="Times New Roman" w:hAnsi="Times New Roman" w:cs="Times New Roman"/>
          <w:sz w:val="28"/>
          <w:szCs w:val="28"/>
        </w:rPr>
        <w:t>» по направлению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477">
        <w:rPr>
          <w:rFonts w:ascii="Times New Roman" w:hAnsi="Times New Roman" w:cs="Times New Roman"/>
          <w:sz w:val="28"/>
          <w:szCs w:val="28"/>
        </w:rPr>
        <w:t>едагогика»</w:t>
      </w:r>
      <w:r>
        <w:rPr>
          <w:rFonts w:ascii="Times New Roman" w:hAnsi="Times New Roman" w:cs="Times New Roman"/>
          <w:sz w:val="28"/>
          <w:szCs w:val="28"/>
        </w:rPr>
        <w:t>, в который в числе соисполнителей вошли учреждения города Рыбинска: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№№ 3, 5, 12, 24, лицей 2;</w:t>
      </w:r>
      <w:r w:rsidRPr="00654477">
        <w:rPr>
          <w:rFonts w:ascii="Times New Roman" w:hAnsi="Times New Roman" w:cs="Times New Roman"/>
          <w:sz w:val="28"/>
          <w:szCs w:val="28"/>
        </w:rPr>
        <w:t xml:space="preserve"> ДОУ №№ 115, 106, 99,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47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профессионально-педагогический колледж.</w:t>
      </w:r>
      <w:r w:rsidRPr="00654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132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работы общеобразовательных организаций города подтверждают результаты государственной итоговой аттестации выпускников 9-х и 11-х классов (ГИА-9 и ГИА-11). </w:t>
      </w:r>
    </w:p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Среди выпускников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11-х классов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человек имеют высший результат (100 баллов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):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4 человека: русский язык, по 1 человеку: химия, литература, информатика и ИКТ.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10-го класса СОШ № 30 набрал 100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бал</w:t>
      </w:r>
      <w:r>
        <w:rPr>
          <w:rFonts w:ascii="Times New Roman" w:hAnsi="Times New Roman" w:cs="Times New Roman"/>
          <w:spacing w:val="-4"/>
          <w:sz w:val="28"/>
          <w:szCs w:val="28"/>
        </w:rPr>
        <w:t>лов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pacing w:val="-4"/>
          <w:sz w:val="28"/>
          <w:szCs w:val="28"/>
        </w:rPr>
        <w:t>предмету «Г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еографи</w:t>
      </w:r>
      <w:r>
        <w:rPr>
          <w:rFonts w:ascii="Times New Roman" w:hAnsi="Times New Roman" w:cs="Times New Roman"/>
          <w:spacing w:val="-4"/>
          <w:sz w:val="28"/>
          <w:szCs w:val="28"/>
        </w:rPr>
        <w:t>я».</w:t>
      </w:r>
    </w:p>
    <w:p w:rsidR="00E35975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932683">
        <w:rPr>
          <w:rFonts w:ascii="Times New Roman" w:hAnsi="Times New Roman" w:cs="Times New Roman"/>
          <w:sz w:val="28"/>
          <w:szCs w:val="28"/>
        </w:rPr>
        <w:t>В 2023 году количество выпускников, окончивших школу с аттестатом о среднем общем образовании с отличием – 8</w:t>
      </w:r>
      <w:r>
        <w:rPr>
          <w:rFonts w:ascii="Times New Roman" w:hAnsi="Times New Roman" w:cs="Times New Roman"/>
          <w:sz w:val="28"/>
          <w:szCs w:val="28"/>
        </w:rPr>
        <w:t>3 человека (11,14%), (2022 год –</w:t>
      </w:r>
      <w:r w:rsidRPr="00932683">
        <w:rPr>
          <w:rFonts w:ascii="Times New Roman" w:hAnsi="Times New Roman" w:cs="Times New Roman"/>
          <w:sz w:val="28"/>
          <w:szCs w:val="28"/>
        </w:rPr>
        <w:t xml:space="preserve"> 11,0%, 2021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14,7%; 2020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10,3%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2683">
        <w:rPr>
          <w:rFonts w:ascii="Times New Roman" w:hAnsi="Times New Roman" w:cs="Times New Roman"/>
          <w:sz w:val="28"/>
          <w:szCs w:val="28"/>
        </w:rPr>
        <w:t>. Каждый выпускник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2683">
        <w:rPr>
          <w:rFonts w:ascii="Times New Roman" w:hAnsi="Times New Roman" w:cs="Times New Roman"/>
          <w:sz w:val="28"/>
          <w:szCs w:val="28"/>
        </w:rPr>
        <w:t>медалист поощрен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премией Главы городского округа город Рыбинск, 37 медалистов (44,6% от числа выпускников-медалистов) отмечены знаком Губернатора Ярославской области «За особые успехи в учебе» (2022 год – 43,6%, 2021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39,3%; 2020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– 37%).</w:t>
      </w:r>
      <w:r w:rsidRPr="00932683">
        <w:rPr>
          <w:rFonts w:ascii="Century Gothic" w:hAnsi="Century Gothic" w:cs="Century Gothic"/>
          <w:sz w:val="24"/>
          <w:szCs w:val="24"/>
        </w:rPr>
        <w:t xml:space="preserve"> </w:t>
      </w:r>
    </w:p>
    <w:p w:rsidR="00E35975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2 выпускника 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обучающиеся </w:t>
      </w:r>
      <w:proofErr w:type="spellStart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но-заочной</w:t>
      </w:r>
      <w:proofErr w:type="spellEnd"/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формы обучения в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СОШ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не были допущены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 xml:space="preserve">прохождению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(ГИА-11), т.к.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имели академическую задолженность и не в полном объеме выполнили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план.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 743 </w:t>
      </w:r>
      <w:r w:rsidRPr="00932683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до итоговой аттестации</w:t>
      </w:r>
      <w:r w:rsidRPr="0093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32683">
        <w:rPr>
          <w:rFonts w:ascii="Times New Roman" w:hAnsi="Times New Roman" w:cs="Times New Roman"/>
          <w:sz w:val="28"/>
          <w:szCs w:val="28"/>
        </w:rPr>
        <w:t>11-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32683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школ города Рыбинска, включая Рыбинскую православную гимназию, два</w:t>
      </w:r>
      <w:r w:rsidRPr="00932683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0C6588">
        <w:rPr>
          <w:rFonts w:ascii="Times New Roman" w:hAnsi="Times New Roman" w:cs="Times New Roman"/>
          <w:sz w:val="28"/>
          <w:szCs w:val="28"/>
        </w:rPr>
        <w:t xml:space="preserve">(обучающийся </w:t>
      </w:r>
      <w:proofErr w:type="spellStart"/>
      <w:r w:rsidRPr="000C6588">
        <w:rPr>
          <w:rFonts w:ascii="Times New Roman" w:hAnsi="Times New Roman" w:cs="Times New Roman"/>
          <w:sz w:val="28"/>
          <w:szCs w:val="28"/>
        </w:rPr>
        <w:t>о</w:t>
      </w:r>
      <w:r w:rsidRPr="000C6588">
        <w:rPr>
          <w:rFonts w:ascii="Times New Roman" w:hAnsi="Times New Roman" w:cs="Times New Roman"/>
          <w:sz w:val="28"/>
          <w:szCs w:val="28"/>
        </w:rPr>
        <w:t>ч</w:t>
      </w:r>
      <w:r w:rsidRPr="000C6588">
        <w:rPr>
          <w:rFonts w:ascii="Times New Roman" w:hAnsi="Times New Roman" w:cs="Times New Roman"/>
          <w:sz w:val="28"/>
          <w:szCs w:val="28"/>
        </w:rPr>
        <w:t>но-заочной</w:t>
      </w:r>
      <w:proofErr w:type="spellEnd"/>
      <w:r w:rsidRPr="000C6588">
        <w:rPr>
          <w:rFonts w:ascii="Times New Roman" w:hAnsi="Times New Roman" w:cs="Times New Roman"/>
          <w:sz w:val="28"/>
          <w:szCs w:val="28"/>
        </w:rPr>
        <w:t xml:space="preserve"> формы обучения в СОШ № 6 и обучающийся Рыбинской православной гимназии</w:t>
      </w:r>
      <w:r w:rsidRPr="0006382F">
        <w:rPr>
          <w:rFonts w:ascii="Times New Roman" w:hAnsi="Times New Roman" w:cs="Times New Roman"/>
          <w:sz w:val="28"/>
          <w:szCs w:val="28"/>
        </w:rPr>
        <w:t>) не справились с ЕГЭ и выпущены со справкой.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5975" w:rsidRPr="002401BE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>С выпускниками основной школы ведется целенаправленная работа по мотивации на продолжение образования, в том числе в образовательных организациях среднего профессионального образования (далее по тексту – СПО). Так, в 2023 году – 44,6% выпускников 9-х классов, продолжили обучение по программам среднего общего образования в школах города (2022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52%, 2021 год –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52%) и 54,9% в учреждениях СПО (2022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48%,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2021 год – 48%).</w:t>
      </w:r>
    </w:p>
    <w:p w:rsidR="00E35975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Реализация общедоступности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среднего общего образования при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комплектовании 10-х классов осуществляется через зачисление выпускников основной школы согласно Положению об индивидуальном отборе, разработанном каждой общеобразовательной организацией с учетом региональных нормативных документов. Положения размещены на официальных сайтах организаций, что делает данный процесс максимально открытым.</w:t>
      </w:r>
    </w:p>
    <w:p w:rsidR="00E35975" w:rsidRPr="005A14D6" w:rsidRDefault="00E35975" w:rsidP="00E35975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pacing w:val="-4"/>
          <w:sz w:val="20"/>
          <w:szCs w:val="28"/>
        </w:rPr>
      </w:pPr>
    </w:p>
    <w:tbl>
      <w:tblPr>
        <w:tblpPr w:leftFromText="180" w:rightFromText="180" w:vertAnchor="text" w:horzAnchor="margin" w:tblpX="62" w:tblpY="32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2"/>
        <w:gridCol w:w="3649"/>
        <w:gridCol w:w="3544"/>
      </w:tblGrid>
      <w:tr w:rsidR="00E35975" w:rsidRPr="00932683" w:rsidTr="00A93918">
        <w:trPr>
          <w:trHeight w:val="61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Вариативность образовательных программ </w:t>
            </w:r>
            <w:r w:rsidRPr="00D63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01.09.2023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10-е классы/группы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ФГОС СОО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11-е классы/группы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ФГОС СОО</w:t>
            </w:r>
          </w:p>
        </w:tc>
      </w:tr>
      <w:tr w:rsidR="00E35975" w:rsidRPr="00932683" w:rsidTr="00A93918">
        <w:trPr>
          <w:trHeight w:val="39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Естественно-научный</w:t>
            </w:r>
            <w:proofErr w:type="spellEnd"/>
            <w:proofErr w:type="gramEnd"/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27, 28, 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</w:tr>
      <w:tr w:rsidR="00E35975" w:rsidRPr="00932683" w:rsidTr="00A93918">
        <w:trPr>
          <w:trHeight w:val="3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Гуманитарный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8,</w:t>
            </w:r>
          </w:p>
        </w:tc>
      </w:tr>
      <w:tr w:rsidR="00E35975" w:rsidRPr="00932683" w:rsidTr="00A93918">
        <w:trPr>
          <w:trHeight w:val="2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27, 28, 30, 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28, 30, 32</w:t>
            </w:r>
          </w:p>
        </w:tc>
      </w:tr>
      <w:tr w:rsidR="00E35975" w:rsidRPr="00932683" w:rsidTr="00A93918">
        <w:trPr>
          <w:trHeight w:val="56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Социально-экономический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№№ 12, 20, 27, 32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6, 20, 24, 27, 32</w:t>
            </w:r>
          </w:p>
        </w:tc>
      </w:tr>
      <w:tr w:rsidR="00E35975" w:rsidRPr="00932683" w:rsidTr="00A93918">
        <w:trPr>
          <w:trHeight w:val="28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Универсальный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3, 4, 5, 6, 10, 11, 12, 17, 21,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3,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24, 26, 28, 30, 32, 36, 43, 44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4, 5, 6, 10, 12, 17, 21, 23, 24, 26, 27,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29, 30, 32, 36,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43,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</w:t>
            </w:r>
          </w:p>
          <w:p w:rsidR="00E35975" w:rsidRPr="00757F5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школа-интернат № 2</w:t>
            </w:r>
          </w:p>
        </w:tc>
      </w:tr>
    </w:tbl>
    <w:p w:rsidR="00E35975" w:rsidRPr="005A14D6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0"/>
          <w:szCs w:val="28"/>
          <w:highlight w:val="magenta"/>
        </w:rPr>
      </w:pPr>
    </w:p>
    <w:p w:rsidR="00E35975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Одаренным детям города (15 человек) за особые способности, добившимся высоких результатов в области образования, и, являющимися победителями областных и (или) призёрами межрегиональных, всероссийских, международных выставок, смотров, конкурсов, фестивалей и олимпиад, выплачиваются стипендии Главы городского округа город Рыбинск. За особые достижения в образовании, спорте, искусстве в 2023 году </w:t>
      </w:r>
      <w:r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9 школьников города Рыбинска и их наставники получают единовременное поощрение от Губернатора Ярославской области: 1 – сфера образования, 5 – сфера спорта и 3 – сфера культуры и искусства.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E35975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Для достижения высоких образовательных результатов создаются соответствующие условия.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Общеобразовательные организации городского округа город Рыбинск – участники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регионального проекта «Модернизации региональной системы школьного образования» (капитальный ремонт зданий общеобразовательных организаций)</w:t>
      </w:r>
      <w:bookmarkStart w:id="3" w:name="_GoBack"/>
      <w:bookmarkEnd w:id="3"/>
      <w:r>
        <w:rPr>
          <w:rFonts w:ascii="Times New Roman" w:hAnsi="Times New Roman" w:cs="Times New Roman"/>
          <w:spacing w:val="-4"/>
          <w:sz w:val="28"/>
          <w:szCs w:val="28"/>
        </w:rPr>
        <w:t>: 2023 год –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ООШ № 15; 2022 год – СОШ №№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3, 28, 30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данной программы в школах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проведены ремонтные работы и ряд других мероприятий: по антитеррористической защищенности, оснащению организаций средствами обучения и воспитания, обновлен</w:t>
      </w:r>
      <w:r>
        <w:rPr>
          <w:rFonts w:ascii="Times New Roman" w:hAnsi="Times New Roman" w:cs="Times New Roman"/>
          <w:spacing w:val="-4"/>
          <w:sz w:val="28"/>
          <w:szCs w:val="28"/>
        </w:rPr>
        <w:t>ию учебников и учебных пособий.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К обсуждению дизайнерских и 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иных решений в рамках подготовки и проведения капитального ремонта привлечены педагоги, обучающиеся и их родители (законные представители).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Также педагогические работники получают возможность </w:t>
      </w:r>
      <w:proofErr w:type="gramStart"/>
      <w:r w:rsidRPr="00E91A8F">
        <w:rPr>
          <w:rFonts w:ascii="Times New Roman" w:hAnsi="Times New Roman" w:cs="Times New Roman"/>
          <w:spacing w:val="-4"/>
          <w:sz w:val="28"/>
          <w:szCs w:val="28"/>
        </w:rPr>
        <w:t>дополнительного</w:t>
      </w:r>
      <w:proofErr w:type="gramEnd"/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профессионального образования. </w:t>
      </w:r>
    </w:p>
    <w:p w:rsidR="00E35975" w:rsidRPr="00E91A8F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С целью равенства возможностей получения образования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 образовательных организациях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установлены тактильные устройства и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средства информации для детей и их родителей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(законных представителей)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, имеющих проблемы со зрением.</w:t>
      </w:r>
    </w:p>
    <w:p w:rsidR="00E35975" w:rsidRPr="00D54A43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4A43">
        <w:rPr>
          <w:rFonts w:ascii="Times New Roman" w:hAnsi="Times New Roman" w:cs="Times New Roman"/>
          <w:spacing w:val="-4"/>
          <w:sz w:val="28"/>
          <w:szCs w:val="28"/>
        </w:rPr>
        <w:t>Вместе с тем в системе общего (начального, основного и среднего) образования с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>храняется ряд серьезных проблем:</w:t>
      </w:r>
    </w:p>
    <w:p w:rsidR="00E35975" w:rsidRPr="00201AA7" w:rsidRDefault="00E35975" w:rsidP="0064196E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4A43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совершенствования материально-технической базы муниципальных общеобразовательных учреждений и недостаточность финансирования для выполнения всех мероприятий. Отдельные здания образовательных организаций </w:t>
      </w:r>
      <w:proofErr w:type="gramStart"/>
      <w:r w:rsidRPr="00D54A43">
        <w:rPr>
          <w:rFonts w:ascii="Times New Roman" w:hAnsi="Times New Roman" w:cs="Times New Roman"/>
          <w:spacing w:val="-4"/>
          <w:sz w:val="28"/>
          <w:szCs w:val="28"/>
        </w:rPr>
        <w:t>имеют высокий процент износа и требуют</w:t>
      </w:r>
      <w:proofErr w:type="gramEnd"/>
      <w:r w:rsidRPr="00D54A43">
        <w:rPr>
          <w:rFonts w:ascii="Times New Roman" w:hAnsi="Times New Roman" w:cs="Times New Roman"/>
          <w:spacing w:val="-4"/>
          <w:sz w:val="28"/>
          <w:szCs w:val="28"/>
        </w:rPr>
        <w:t xml:space="preserve"> существенных капитальных вложений на полные и частичные ремонты, проведение мероприятий по энергосбережению; совершенствованию материально-технической базы отдельных функци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 xml:space="preserve">нальных 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помещений: спортивные залы и площадки, медицинские блоки, обеденные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Pr="00201AA7">
        <w:rPr>
          <w:rFonts w:ascii="Times New Roman" w:hAnsi="Times New Roman" w:cs="Times New Roman"/>
          <w:spacing w:val="-4"/>
          <w:sz w:val="28"/>
          <w:szCs w:val="28"/>
        </w:rPr>
        <w:t>залы и т.д.;</w:t>
      </w:r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требуется капитальный ремонт большинства зданий школ, в первую очередь: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СОШ №№ 6, 17 и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МОУ школа-интернат № 2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а также СОШ №№ 1, 5, 12, </w:t>
      </w:r>
      <w:r w:rsidRPr="00D63FA0">
        <w:rPr>
          <w:rFonts w:ascii="Times New Roman" w:hAnsi="Times New Roman" w:cs="Times New Roman"/>
          <w:spacing w:val="-4"/>
          <w:sz w:val="28"/>
          <w:szCs w:val="28"/>
          <w:lang w:eastAsia="en-US"/>
        </w:rPr>
        <w:t>20, 21,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23, 27, 29, 32, 36, 43, 44, лицей № 2 и гимназия № 18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proofErr w:type="gramStart"/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сохраняется потребность усиления безопасности общеобразовательных организ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ций, благоустройства территорий с целью выполнения обязательных мероприятий согласно действующему законодательству;</w:t>
      </w:r>
      <w:proofErr w:type="gramEnd"/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несмотря на </w:t>
      </w:r>
      <w:proofErr w:type="gramStart"/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предпринимаемые меры</w:t>
      </w:r>
      <w:proofErr w:type="gramEnd"/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по объективным причинам сохраняется показатель двухсменного режима обучения в 9-ти общеобразовательных организациях (№№ 10, 11, 20, 23, 26, 28, 30, 32, 44) – необходимо принимать организационные меры для снижения числ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обучающихся во 2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-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ю смену; </w:t>
      </w:r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требуется строительство новой школы в микрорайоне </w:t>
      </w:r>
      <w:proofErr w:type="gramStart"/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Прибрежный</w:t>
      </w:r>
      <w:proofErr w:type="gramEnd"/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так как единственная школа № 24 крайне перегружена, здание требует кап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тального ремонта, в микрорайоне ведётся жилищное строительство, которое увеличит численность детей дошкольного и школьного возраста;</w:t>
      </w:r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необходимо продолжить работу по увеличению количества образовательных организаций, имеющих условия доступности образовательной среды для детей с ОВЗ и детей-инвалидов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E35975" w:rsidRPr="0073332F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для повышени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квалификации педагогических рабо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ников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необходимо продолжить 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развитие конкурсного движения, совершенствование компетенций для реализации электронного обучения с использованием дистанционных образовательных технологи, перехода на новые федеральные государственные образовательные стандарты, выполнения требований законодательства в области образования;</w:t>
      </w:r>
    </w:p>
    <w:p w:rsidR="00E35975" w:rsidRPr="00261A3E" w:rsidRDefault="00E35975" w:rsidP="00E35975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для снижения кадрового дефицита необходима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 новых форматах по всем профессиям, необходимых для развития всех сфер экономики города. В частности, для снижения кадрового дефицита в муниципальной системе образования необходимо продолжение работы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по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выявлению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педагогико-одаренных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учеников еще в основной школе и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заключени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целевых договоров с выпускниками общеобразовательных организаций,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развитие системы работы по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переподготовк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педагогов по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наиболее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дефицитным направлениям работы, используя гибкие механизмы комплектования штатного расписания.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Развитие системы дополнительного образования является одним из условий разв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тия общества в целом и обеспечения соответствия компетенций новых поколений совр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менным вызовам.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 2023 году с целью оптимизации организации дополнительного образования на территории городского округа город Рыбинск проведена процедура реорганизации муниципального бюджетного учреждения дополнительного образования «Центр «Молодые таланты» в форме присоединения к нему Центра «Солнечный», Центра технического творчества и Центра туризма и экскурсий с одновременным переименованием в муниципальное учреждение дополнительного образования «Центр детского и юношеского творчества «Молодые таланты».</w:t>
      </w:r>
      <w:proofErr w:type="gramEnd"/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Одним из изменений системы дополнительного образования является переход к новым принципам управления, заложенным в федеральном приоритетном пр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екте 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«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Доступное дополнительное образование для детей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</w:t>
      </w:r>
      <w:proofErr w:type="gramStart"/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соответствии</w:t>
      </w:r>
      <w:proofErr w:type="gramEnd"/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Ярославской области реализуется система персонифицированного финансирован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ия дополнительного образования, подразумевающая предоставление детям именных сертификатов дополнительного образования. </w:t>
      </w:r>
    </w:p>
    <w:p w:rsidR="00E35975" w:rsidRPr="00336544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 целью обеспечения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доступ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к полной информация о возможностях дополнительного образования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возможности выбирать обучение в любой образовательной организации, имеющей лицензию на осуществление образовательной деятельности по подвиду дополнительного образования «Дополнительное образование детей и взрослых»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а также обеспечения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наличи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на региональном и муниципальном уровнях порядка финансирования дополнительного образования, функционирование необходимых механизмов, в том числе обеспечивающих получение детьми дополнительного образования в частных</w:t>
      </w:r>
      <w:proofErr w:type="gramEnd"/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организациях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работают два инструмента: портал персонифицированного дополнительного образования Ярославской области и сертификат дополнительного образования. </w:t>
      </w:r>
    </w:p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31BCC">
        <w:rPr>
          <w:rFonts w:ascii="Times New Roman" w:hAnsi="Times New Roman" w:cs="Times New Roman"/>
          <w:spacing w:val="-4"/>
          <w:sz w:val="28"/>
          <w:szCs w:val="28"/>
        </w:rPr>
        <w:t>Результат реализации проекта по муниципальной системе образования, включая образовательные учреждения, подведомственные управлению культуры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государственные 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частные учреждения, имеющие лицензию на дополнительное образование представлен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 таблице (данные приведены с федерального портала ПФДО)</w:t>
      </w:r>
      <w:r w:rsidRPr="00F31BC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E35975" w:rsidRPr="00C1402F" w:rsidRDefault="00E35975" w:rsidP="00E3597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2"/>
        <w:gridCol w:w="2041"/>
        <w:gridCol w:w="2041"/>
        <w:gridCol w:w="2041"/>
      </w:tblGrid>
      <w:tr w:rsidR="00E35975" w:rsidRPr="006D798A" w:rsidTr="00A93918">
        <w:tc>
          <w:tcPr>
            <w:tcW w:w="4082" w:type="dxa"/>
          </w:tcPr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на 01.10.2023</w:t>
            </w:r>
          </w:p>
        </w:tc>
      </w:tr>
      <w:tr w:rsidR="00E35975" w:rsidRPr="006D798A" w:rsidTr="00A93918">
        <w:tc>
          <w:tcPr>
            <w:tcW w:w="4082" w:type="dxa"/>
          </w:tcPr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Общее число детей (по демографии)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Выдано сертификатов всего</w:t>
            </w:r>
          </w:p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Активировано </w:t>
            </w:r>
          </w:p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Сертификат учета</w:t>
            </w:r>
          </w:p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Сертификат ПФ</w:t>
            </w:r>
          </w:p>
          <w:p w:rsidR="00E35975" w:rsidRPr="009427FF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Всего детей, использующих сертификат</w:t>
            </w: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25 471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2 542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2 531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19 802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2 340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 xml:space="preserve">22 142 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(86,9%)</w:t>
            </w: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24 609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2 239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19 563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21 967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(89,3%)</w:t>
            </w:r>
          </w:p>
        </w:tc>
        <w:tc>
          <w:tcPr>
            <w:tcW w:w="2041" w:type="dxa"/>
          </w:tcPr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14795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20116</w:t>
            </w:r>
          </w:p>
          <w:p w:rsidR="00E35975" w:rsidRPr="009427F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(81,5%)</w:t>
            </w:r>
          </w:p>
        </w:tc>
      </w:tr>
    </w:tbl>
    <w:p w:rsidR="00E35975" w:rsidRPr="005A14D6" w:rsidRDefault="00E35975" w:rsidP="00E35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E35975" w:rsidRPr="009427FF" w:rsidRDefault="00E35975" w:rsidP="00E359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27FF">
        <w:rPr>
          <w:rFonts w:ascii="Times New Roman" w:hAnsi="Times New Roman" w:cs="Times New Roman"/>
          <w:sz w:val="28"/>
          <w:szCs w:val="28"/>
        </w:rPr>
        <w:t xml:space="preserve">По результатам 2023 года на обучение по программам технической направленности осуществлено 5465 зачислений (2022–4074), </w:t>
      </w:r>
      <w:proofErr w:type="spellStart"/>
      <w:proofErr w:type="gramStart"/>
      <w:r w:rsidRPr="009427F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9427FF">
        <w:rPr>
          <w:rFonts w:ascii="Times New Roman" w:hAnsi="Times New Roman" w:cs="Times New Roman"/>
          <w:sz w:val="28"/>
          <w:szCs w:val="28"/>
        </w:rPr>
        <w:t xml:space="preserve"> – 4753 зачислений (2022 – 4349). </w:t>
      </w:r>
      <w:r w:rsidRPr="009427FF">
        <w:rPr>
          <w:rFonts w:ascii="Times New Roman" w:hAnsi="Times New Roman" w:cs="Times New Roman"/>
          <w:spacing w:val="-4"/>
          <w:sz w:val="28"/>
          <w:szCs w:val="28"/>
        </w:rPr>
        <w:t>Создана единая комфортная среда для занятий техническими видами дополнительного образования в муниципальных общеобразовательных организациях, организации дополнительного образования и филиале «</w:t>
      </w:r>
      <w:proofErr w:type="spellStart"/>
      <w:r w:rsidRPr="009427FF">
        <w:rPr>
          <w:rFonts w:ascii="Times New Roman" w:hAnsi="Times New Roman" w:cs="Times New Roman"/>
          <w:spacing w:val="-4"/>
          <w:sz w:val="28"/>
          <w:szCs w:val="28"/>
        </w:rPr>
        <w:t>Кванториум</w:t>
      </w:r>
      <w:proofErr w:type="spellEnd"/>
      <w:r w:rsidRPr="009427FF">
        <w:rPr>
          <w:rFonts w:ascii="Times New Roman" w:hAnsi="Times New Roman" w:cs="Times New Roman"/>
          <w:spacing w:val="-4"/>
          <w:sz w:val="28"/>
          <w:szCs w:val="28"/>
        </w:rPr>
        <w:t xml:space="preserve">» государственного образовательного учреждения Ярославской области «Центр детского и юношеского технического творчества. </w:t>
      </w:r>
    </w:p>
    <w:p w:rsidR="00E35975" w:rsidRPr="00E119D8" w:rsidRDefault="00E35975" w:rsidP="00E3597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В коммерческих </w:t>
      </w:r>
      <w:proofErr w:type="gramStart"/>
      <w:r w:rsidRPr="00E119D8">
        <w:rPr>
          <w:rFonts w:ascii="Times New Roman" w:hAnsi="Times New Roman" w:cs="Times New Roman"/>
          <w:spacing w:val="-4"/>
          <w:sz w:val="28"/>
          <w:szCs w:val="28"/>
        </w:rPr>
        <w:t>организациях</w:t>
      </w:r>
      <w:proofErr w:type="gramEnd"/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 платным программам обучалось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>184 учащихся.</w:t>
      </w:r>
    </w:p>
    <w:p w:rsidR="00E35975" w:rsidRPr="00415389" w:rsidRDefault="00E35975" w:rsidP="00E3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В системе дополнительного образования детей в течение года реализовано 866 программ из них: </w:t>
      </w:r>
      <w:proofErr w:type="spellStart"/>
      <w:r w:rsidRPr="00E119D8">
        <w:rPr>
          <w:rFonts w:ascii="Times New Roman" w:hAnsi="Times New Roman" w:cs="Times New Roman"/>
          <w:spacing w:val="-4"/>
          <w:sz w:val="28"/>
          <w:szCs w:val="28"/>
        </w:rPr>
        <w:t>предпрофессиональных</w:t>
      </w:r>
      <w:proofErr w:type="spellEnd"/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– 19,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значимых – 613,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>348 платных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и 88 сертифицированных программ. </w:t>
      </w:r>
    </w:p>
    <w:p w:rsidR="00E35975" w:rsidRPr="00974216" w:rsidRDefault="00E35975" w:rsidP="00E359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Организационно-методическое сопровождение деятельности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образовательных организаций, реализующих дополнительные общеобразовательные программы для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детей, консультирование семей осуществляет муниципальный опорный центр по внедрению ПФДО, созданный на базе МУ ДПО «Информационно-образовательный Центр». </w:t>
      </w:r>
    </w:p>
    <w:p w:rsidR="00E35975" w:rsidRPr="00974216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Продолжается работа по расширению образовательного пространства города с целью развития ли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ч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ности, формирования творческих компетенций всех участников образовательных отношений, умения учиться. Развитие способности к самореализации, адаптации к переменам, рациональному в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ы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бору, продуктивному общению, позитивной социальной активности; важность создания условий для обеспечения роста социальной зрелости выпускников школ города, их готовности к жизненному самоопр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делению актуализируют необходимость оптимизации системы работы по выявлению сп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собных и талантливых детей и их поддержке.</w:t>
      </w:r>
    </w:p>
    <w:p w:rsidR="00E35975" w:rsidRPr="00974216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Национальным проектом «Образование» перед муниципальной системой образования ставится задача совершенствования воспитательной работы, реализации на всех уровнях образования Рабочей программы воспитания и развития структуры детских общественных объединений, в </w:t>
      </w:r>
      <w:proofErr w:type="gramStart"/>
      <w:r w:rsidRPr="00974216">
        <w:rPr>
          <w:rFonts w:ascii="Times New Roman" w:hAnsi="Times New Roman" w:cs="Times New Roman"/>
          <w:spacing w:val="-4"/>
          <w:sz w:val="28"/>
          <w:szCs w:val="28"/>
        </w:rPr>
        <w:t>соответствие</w:t>
      </w:r>
      <w:proofErr w:type="gramEnd"/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с чем внимание акцентируется на личностное развитие школьников: усвоение знаний основных ценностных норм, усвоение социально-значимых правил; развитие позитивных, социально-значимых отношений; приобретение опыта поведения, соответствующего общественно – ценностным нормам, через социально-значимые дела.</w:t>
      </w:r>
    </w:p>
    <w:p w:rsidR="00E35975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</w:rPr>
        <w:t>В 2023 году дан старт деятельности Российского движения детей и молодежи «Движение первых»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(далее –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>РДДМ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в городе Рыбинске, муниципальный Слет активистов школьных первичных отделений РДДМ, муниципальная конференция РДДМ и др., обеспечивается включенность в реализацию мероприятий РДДМ на региональном уровне.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7815">
        <w:rPr>
          <w:rFonts w:ascii="Times New Roman" w:hAnsi="Times New Roman" w:cs="Times New Roman"/>
          <w:spacing w:val="-4"/>
          <w:sz w:val="28"/>
          <w:szCs w:val="28"/>
        </w:rPr>
        <w:t>РДДМ «Движение первых» работает по 12-ти направлениям, которые совпадают с направлениями деятельности, реализуемы</w:t>
      </w:r>
      <w:r>
        <w:rPr>
          <w:rFonts w:ascii="Times New Roman" w:hAnsi="Times New Roman" w:cs="Times New Roman"/>
          <w:spacing w:val="-4"/>
          <w:sz w:val="28"/>
          <w:szCs w:val="28"/>
        </w:rPr>
        <w:t>ми в общеобразовательных органи</w:t>
      </w:r>
      <w:r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зациях города Рыбинска. Актуальной остается задача встраивания событий «Движения первых» в воспитательную систему образовательных организаций. </w:t>
      </w:r>
    </w:p>
    <w:p w:rsidR="00E35975" w:rsidRDefault="00E35975" w:rsidP="00E3597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>Все мероприятия соответствуют тематике года, объявленной Президентом РФ – Год Педагога и Наставника. Предусмотрено награждение не только победителей и призеров среди учащихся и воспитанников, но и их наставников, педагогов образовательных организаций.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В настоящее время растёт активность членов РДДМ, включающего </w:t>
      </w:r>
      <w:r>
        <w:rPr>
          <w:rFonts w:ascii="Times New Roman" w:hAnsi="Times New Roman" w:cs="Times New Roman"/>
          <w:spacing w:val="-4"/>
          <w:sz w:val="28"/>
          <w:szCs w:val="28"/>
        </w:rPr>
        <w:t>востребованные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направления активности детей и молодежи: волонтерское движение, военно-патриотическое движение ЮНАРМИЯ и т.д.</w:t>
      </w:r>
      <w:proofErr w:type="gramEnd"/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Развивается деятельность школьных спортивных клубов (далее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ШСК) и отрядов правоохранительной направленности «Юный друг полиции» и «Юный инспектор дорожного движения», Школьных служб медиации. </w:t>
      </w:r>
    </w:p>
    <w:p w:rsidR="00E35975" w:rsidRPr="005A14D6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0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992"/>
        <w:gridCol w:w="1134"/>
        <w:gridCol w:w="1134"/>
        <w:gridCol w:w="1134"/>
        <w:gridCol w:w="1134"/>
        <w:gridCol w:w="1134"/>
      </w:tblGrid>
      <w:tr w:rsidR="00E35975" w:rsidRPr="00AE234A" w:rsidTr="00A93918">
        <w:tc>
          <w:tcPr>
            <w:tcW w:w="3544" w:type="dxa"/>
            <w:vMerge w:val="restart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общественное объединение</w:t>
            </w:r>
          </w:p>
        </w:tc>
        <w:tc>
          <w:tcPr>
            <w:tcW w:w="3260" w:type="dxa"/>
            <w:gridSpan w:val="3"/>
          </w:tcPr>
          <w:p w:rsidR="00E35975" w:rsidRPr="00A07B08" w:rsidRDefault="00E35975" w:rsidP="00A93918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3402" w:type="dxa"/>
            <w:gridSpan w:val="3"/>
          </w:tcPr>
          <w:p w:rsidR="00E35975" w:rsidRPr="00A07B08" w:rsidRDefault="00E35975" w:rsidP="00A93918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35975" w:rsidRPr="00AE234A" w:rsidTr="00A93918">
        <w:tc>
          <w:tcPr>
            <w:tcW w:w="3544" w:type="dxa"/>
            <w:vMerge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E35975" w:rsidRPr="00AE234A" w:rsidTr="00A93918">
        <w:tc>
          <w:tcPr>
            <w:tcW w:w="3544" w:type="dxa"/>
          </w:tcPr>
          <w:p w:rsidR="00E35975" w:rsidRPr="00A07B08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Первичные отделения РДДМ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(ранее РДШ)</w:t>
            </w:r>
          </w:p>
        </w:tc>
        <w:tc>
          <w:tcPr>
            <w:tcW w:w="992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более 1 000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</w:tr>
      <w:tr w:rsidR="00E35975" w:rsidRPr="00AE234A" w:rsidTr="00A93918">
        <w:tc>
          <w:tcPr>
            <w:tcW w:w="3544" w:type="dxa"/>
          </w:tcPr>
          <w:p w:rsidR="00E35975" w:rsidRPr="00A07B08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992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</w:tr>
      <w:tr w:rsidR="00E35975" w:rsidRPr="00AE234A" w:rsidTr="00A93918">
        <w:tc>
          <w:tcPr>
            <w:tcW w:w="3544" w:type="dxa"/>
          </w:tcPr>
          <w:p w:rsidR="00E35975" w:rsidRPr="00A07B08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Отряды правоохранительной направленности</w:t>
            </w:r>
          </w:p>
        </w:tc>
        <w:tc>
          <w:tcPr>
            <w:tcW w:w="992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E35975" w:rsidRPr="00AE234A" w:rsidTr="00A93918">
        <w:tc>
          <w:tcPr>
            <w:tcW w:w="3544" w:type="dxa"/>
          </w:tcPr>
          <w:p w:rsidR="00E35975" w:rsidRPr="00A07B08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спортивные клубы</w:t>
            </w:r>
          </w:p>
        </w:tc>
        <w:tc>
          <w:tcPr>
            <w:tcW w:w="992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8269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10959</w:t>
            </w:r>
          </w:p>
        </w:tc>
      </w:tr>
      <w:tr w:rsidR="00E35975" w:rsidRPr="00AE234A" w:rsidTr="00A93918">
        <w:tc>
          <w:tcPr>
            <w:tcW w:w="3544" w:type="dxa"/>
          </w:tcPr>
          <w:p w:rsidR="00E35975" w:rsidRPr="00073AC1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992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35975" w:rsidRPr="00A07B0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vAlign w:val="center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E35975" w:rsidRPr="00AE234A" w:rsidTr="00A93918">
        <w:trPr>
          <w:trHeight w:val="690"/>
        </w:trPr>
        <w:tc>
          <w:tcPr>
            <w:tcW w:w="10206" w:type="dxa"/>
            <w:gridSpan w:val="7"/>
          </w:tcPr>
          <w:p w:rsidR="00E35975" w:rsidRPr="009427F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b/>
                <w:sz w:val="24"/>
                <w:szCs w:val="24"/>
              </w:rPr>
              <w:t>C 2023 года – Общероссийская общественно-государственная детско-юношеская организация «Российское движение детей и молодежи» «Движение первых»</w:t>
            </w:r>
          </w:p>
        </w:tc>
      </w:tr>
    </w:tbl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Данное направление работы является приоритетным на федеральном уровне, достаточно новым для муниципальной системы образования, с точки зрения комплексности, поэтому есть рост численности детей, вовлеченных в различные объединения, и идет процесс становления каждого детского объединения в каждом образовательном учреждении, формированию муниципального детского актива. Кураторы из числа педагогов также объединены в профессиональные сообщества, осуществляется методическое сопровождение из числа наиболее опытных руководителей детских объединений.</w:t>
      </w:r>
    </w:p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Образовательные организации активные участники реализации регионального проекта «Социальная активность». В рамках национального проекта «Образование» с 2021 года реализуется </w:t>
      </w:r>
      <w:proofErr w:type="gramStart"/>
      <w:r w:rsidRPr="00DC01C6">
        <w:rPr>
          <w:rFonts w:ascii="Times New Roman" w:hAnsi="Times New Roman" w:cs="Times New Roman"/>
          <w:spacing w:val="-4"/>
          <w:sz w:val="28"/>
          <w:szCs w:val="28"/>
        </w:rPr>
        <w:t>федеральный</w:t>
      </w:r>
      <w:proofErr w:type="gramEnd"/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 и региональный проекты «Патриотическое воспитание граждан Российской Федерации»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 Ежегодно доля детей школьного возраста, включенных в реализацию муниц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пальных, региональных и федеральных проектов и программ, в том числе направленных на формирование гражданско-патриотических качеств личности, увеличивается.</w:t>
      </w:r>
    </w:p>
    <w:p w:rsidR="00E35975" w:rsidRPr="00DC01C6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Для решения задачи создания оптимальных условий для выявления, поддержки и развития одаренного ребенка усилено внимание к интеграции взаимодействия организаций дополнительн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го образования, расширены возможности взаимодействия с центрами регионального и российского уровня в организации познавательных и творческих мероприятий для детей. Ежегодно воспитанникам и учащимся предоста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ляется возможность принять участие более чем в 50 наименованиях образовательных событий (конкурсах, с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ревнованиях, олимпиадах, викторинах, смотрах и т.п.) для осуществления проб проявл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ния одаренности в различных сферах деятельности. </w:t>
      </w:r>
    </w:p>
    <w:p w:rsidR="00E3597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С 01.09.2023 во всех общеобразовательных организациях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созданы Штабы </w:t>
      </w:r>
      <w:r w:rsidRPr="00F67815">
        <w:rPr>
          <w:rFonts w:ascii="Times New Roman" w:hAnsi="Times New Roman" w:cs="Times New Roman"/>
          <w:spacing w:val="-4"/>
          <w:sz w:val="28"/>
          <w:szCs w:val="28"/>
        </w:rPr>
        <w:t>воспитательной работы,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состав которых входят 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работники общеобразовательной организации, а также иные заинтересованные лица, объединенные едиными целями, содержанием и стратегиями воспитательной работы.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Среди членов Штаба С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оветник директора по воспитанию и взаимодействию с детскими общественными объединениями. </w:t>
      </w:r>
      <w:proofErr w:type="gramStart"/>
      <w:r w:rsidRPr="00DC01C6">
        <w:rPr>
          <w:rFonts w:ascii="Times New Roman" w:hAnsi="Times New Roman" w:cs="Times New Roman"/>
          <w:spacing w:val="-4"/>
          <w:sz w:val="28"/>
          <w:szCs w:val="28"/>
        </w:rPr>
        <w:t>Данное нововведение позвол</w:t>
      </w:r>
      <w:r>
        <w:rPr>
          <w:rFonts w:ascii="Times New Roman" w:hAnsi="Times New Roman" w:cs="Times New Roman"/>
          <w:spacing w:val="-4"/>
          <w:sz w:val="28"/>
          <w:szCs w:val="28"/>
        </w:rPr>
        <w:t>яе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особенностей, оперативно реагировать на </w:t>
      </w:r>
      <w:r>
        <w:rPr>
          <w:rFonts w:ascii="Times New Roman" w:hAnsi="Times New Roman" w:cs="Times New Roman"/>
          <w:spacing w:val="-4"/>
          <w:sz w:val="28"/>
          <w:szCs w:val="28"/>
        </w:rPr>
        <w:t>все изменения в системе образования от школьного до федерального уровней.</w:t>
      </w:r>
      <w:proofErr w:type="gramEnd"/>
    </w:p>
    <w:p w:rsidR="00E35975" w:rsidRPr="00E119D8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каждой школе обустраивается Центр детских инициатив </w:t>
      </w:r>
      <w:r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пространство, где учащиеся </w:t>
      </w:r>
      <w:proofErr w:type="gramStart"/>
      <w:r w:rsidRPr="00E119D8">
        <w:rPr>
          <w:rFonts w:ascii="Times New Roman" w:hAnsi="Times New Roman" w:cs="Times New Roman"/>
          <w:spacing w:val="-4"/>
          <w:sz w:val="28"/>
          <w:szCs w:val="28"/>
        </w:rPr>
        <w:t>создают и реализуют</w:t>
      </w:r>
      <w:proofErr w:type="gramEnd"/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собственные внеклассные проекты, а кураторы и классные руководители проводят классные часы и иную внеурочную деятельность</w:t>
      </w:r>
      <w:r>
        <w:rPr>
          <w:rFonts w:ascii="Times New Roman" w:hAnsi="Times New Roman" w:cs="Times New Roman"/>
          <w:spacing w:val="-4"/>
          <w:sz w:val="28"/>
          <w:szCs w:val="28"/>
        </w:rPr>
        <w:t>, направленную на успешную социализацию обучающихся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35975" w:rsidRPr="00E119D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Несмотря на позитивные тенденции развития системы дополнительного образования,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совершенствования воспитательной работы,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развития детских общественных объединений, сохраняются проблемы: </w:t>
      </w:r>
    </w:p>
    <w:p w:rsidR="00E35975" w:rsidRDefault="00E35975" w:rsidP="0064196E">
      <w:pPr>
        <w:pStyle w:val="ConsPlusNormal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медленные темпы совершенствования материально-технической базы для эффективного повышения качества дополнительного образования;</w:t>
      </w:r>
    </w:p>
    <w:p w:rsidR="00E35975" w:rsidRPr="00E119D8" w:rsidRDefault="00E35975" w:rsidP="0064196E">
      <w:pPr>
        <w:pStyle w:val="ConsPlusNormal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недостаток финансовых сре</w:t>
      </w:r>
      <w:proofErr w:type="gram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дств дл</w:t>
      </w:r>
      <w:proofErr w:type="gram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 обеспечения персонифицированного финансирования доп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олнительного образования детей;</w:t>
      </w:r>
    </w:p>
    <w:p w:rsidR="00E35975" w:rsidRDefault="00E35975" w:rsidP="0064196E">
      <w:pPr>
        <w:pStyle w:val="ConsPlusNormal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необходимость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соорганизации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деятельности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РДДМ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существующих объединений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сложившихся в муниципальной воспитательной системе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E35975" w:rsidRPr="00F67815" w:rsidRDefault="00E35975" w:rsidP="0064196E">
      <w:pPr>
        <w:numPr>
          <w:ilvl w:val="0"/>
          <w:numId w:val="12"/>
        </w:numPr>
        <w:spacing w:after="0" w:line="240" w:lineRule="auto"/>
        <w:ind w:left="295" w:hanging="295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</w:t>
      </w:r>
      <w:proofErr w:type="gramStart"/>
      <w:r w:rsidRPr="00F67815">
        <w:rPr>
          <w:rFonts w:ascii="Times New Roman" w:hAnsi="Times New Roman" w:cs="Times New Roman"/>
          <w:spacing w:val="-4"/>
          <w:sz w:val="28"/>
          <w:szCs w:val="28"/>
        </w:rPr>
        <w:t>консолидации деятельности членов Штаба воспитательной работы</w:t>
      </w:r>
      <w:proofErr w:type="gramEnd"/>
      <w:r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 с 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особенностей;</w:t>
      </w:r>
    </w:p>
    <w:p w:rsidR="00E35975" w:rsidRPr="00E119D8" w:rsidRDefault="00E35975" w:rsidP="0064196E">
      <w:pPr>
        <w:pStyle w:val="ConsPlusNormal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необходимость а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ктивиз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ации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взаимодействи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с родителями (законными представителями) обучающихся для представления достижений учащихся по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направлениям тематических смен ВДЦ «Артек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», «Смена», «Орленок», «Сириус».</w:t>
      </w:r>
    </w:p>
    <w:p w:rsidR="00E35975" w:rsidRPr="00E119D8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</w:t>
      </w:r>
      <w:proofErr w:type="gram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условиях</w:t>
      </w:r>
      <w:proofErr w:type="gram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растущей необходимости развития кадрового потенциала городского округа г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род Рыбинск для инновационной экономики возрастает актуальность целевой Программы </w:t>
      </w:r>
      <w:proofErr w:type="spell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профориентационной</w:t>
      </w:r>
      <w:proofErr w:type="spell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работы. В настоящее время реализуются инновационные практики взаимодействия с государственными учреждениями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    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 предпр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ятиями, расположенными на территории гор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да.</w:t>
      </w:r>
    </w:p>
    <w:p w:rsidR="00E35975" w:rsidRPr="00E119D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</w:t>
      </w:r>
      <w:proofErr w:type="spell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профориентационную</w:t>
      </w:r>
      <w:proofErr w:type="spell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работу со школьниками, в том числе обучающихся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с ОВЗ 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детей-инвалидов, включены государственные учреждения среднего профессионального образования, РГАТУ имени П.А. Соловьева, промышленные предприятия, региональный </w:t>
      </w:r>
      <w:proofErr w:type="spell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музейно-профориентационный</w:t>
      </w:r>
      <w:proofErr w:type="spell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центр на базе СОШ № 12 им. П.Ф. Дерунова,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филиал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го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учреждени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дополнител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ьного образования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Кванториум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». </w:t>
      </w:r>
    </w:p>
    <w:p w:rsidR="00E35975" w:rsidRPr="00E119D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 2021-</w:t>
      </w:r>
      <w:smartTag w:uri="urn:schemas-microsoft-com:office:smarttags" w:element="metricconverter">
        <w:smartTagPr>
          <w:attr w:name="ProductID" w:val="2023 г"/>
        </w:smartTagPr>
        <w:r w:rsidRPr="00E119D8">
          <w:rPr>
            <w:rFonts w:ascii="Times New Roman" w:hAnsi="Times New Roman" w:cs="Times New Roman"/>
            <w:spacing w:val="-4"/>
            <w:sz w:val="28"/>
            <w:szCs w:val="28"/>
            <w:lang w:eastAsia="en-US"/>
          </w:rPr>
          <w:t>2023 г</w:t>
        </w:r>
      </w:smartTag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.г. между ПАО «ОДК «Сатурн», ФГБОУ ВО РГАТУ имени П.А. Соловьева (далее РГАТУ) и Департаментом образования подписано трехстороннее соглашение, реализуется программа «</w:t>
      </w:r>
      <w:proofErr w:type="spellStart"/>
      <w:proofErr w:type="gramStart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Pro</w:t>
      </w:r>
      <w:proofErr w:type="gram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ДВИЖЕНИЕ</w:t>
      </w:r>
      <w:proofErr w:type="spellEnd"/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», направленная на мотивацию старшеклассников на получение высшего образования в РГАТУ по специальностям, востребованным на промышленных предприятиях Рыбинска.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образования, про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во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дят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ся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профессиональные пробы для учащихся 8-9 классов.</w:t>
      </w:r>
    </w:p>
    <w:p w:rsidR="00E35975" w:rsidRPr="00E119D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 октября 2023 года в рамках соглашения о сотрудничестве и взаимодействии 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«Моя первая профессия», по результатам которого 60 обучающихся 11-ти общеобразовательных организаций смогут освоить и получить свидетельство профессиональной подготовки «Электромонтёр по ремонту и обслуживанию электрооборудованию», «Токарь», «Сварщик ручной дуговой сварки плавящимся покрытым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электродом». Обучение проводит учреждение Рыбинский промышленно – экономический колледж.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2023-2024 учебном году 135 десятиклассников из СОШ №№ 1, 4, 5, 6, 10, </w:t>
      </w: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12, 17, 20, 21, 23, 24, 27, 29, 30, 32, 36, 43, 44, гимназия № 8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(2022 год – 64) </w:t>
      </w: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принимают участие в масштабном образовательном проекте </w:t>
      </w:r>
      <w:r w:rsidRPr="00A07B08">
        <w:rPr>
          <w:rFonts w:ascii="Times New Roman" w:hAnsi="Times New Roman" w:cs="Times New Roman"/>
          <w:bCs/>
          <w:sz w:val="28"/>
          <w:szCs w:val="28"/>
          <w:lang w:eastAsia="en-US"/>
        </w:rPr>
        <w:t>РГАТУ</w:t>
      </w: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«Интеллектуальный реактор»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 рамках которого у 10-классников формируется мотивация на получение инженерного образования. </w:t>
      </w:r>
      <w:proofErr w:type="gramEnd"/>
    </w:p>
    <w:p w:rsidR="00E35975" w:rsidRPr="005B7C8A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</w:t>
      </w:r>
      <w:proofErr w:type="gramStart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рамках</w:t>
      </w:r>
      <w:proofErr w:type="gramEnd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профориентационной</w:t>
      </w:r>
      <w:proofErr w:type="spellEnd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деятельности между ПАО «</w:t>
      </w:r>
      <w:proofErr w:type="spellStart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ОДК-Сатурн</w:t>
      </w:r>
      <w:proofErr w:type="spellEnd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  и образовательными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организациями (лицей № 2 и гимна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зия № 8) действует соглашение о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включении организаций в проект «Ассоциированные школы союза Машиностроителей», идет работа с обучающимися 7,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8,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10,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11 классов в направлении инженерной </w:t>
      </w:r>
      <w:proofErr w:type="spellStart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профилизации</w:t>
      </w:r>
      <w:proofErr w:type="spellEnd"/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:rsidR="00E35975" w:rsidRPr="001E689B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В 2023-2024 учебном году от </w:t>
      </w:r>
      <w:r w:rsidRPr="005B7C8A">
        <w:rPr>
          <w:rFonts w:ascii="Times New Roman" w:hAnsi="Times New Roman" w:cs="Times New Roman"/>
          <w:spacing w:val="-4"/>
          <w:sz w:val="28"/>
          <w:szCs w:val="28"/>
        </w:rPr>
        <w:t>Ярославской области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к участникам проекта «Создание и функционирование профильных инженерных классов в Ярославской области» (СОШ №№ 12, 23: 5,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89B">
        <w:rPr>
          <w:rFonts w:ascii="Times New Roman" w:hAnsi="Times New Roman" w:cs="Times New Roman"/>
          <w:bCs/>
          <w:sz w:val="28"/>
          <w:szCs w:val="28"/>
        </w:rPr>
        <w:t>6,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89B">
        <w:rPr>
          <w:rFonts w:ascii="Times New Roman" w:hAnsi="Times New Roman" w:cs="Times New Roman"/>
          <w:bCs/>
          <w:sz w:val="28"/>
          <w:szCs w:val="28"/>
        </w:rPr>
        <w:t>10,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11 классы) присоединились учащиеся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5-х и 10-х классов СОШ № 30, для которых силами общеобразовательных организаций, РГАТУ и ПАО «ОДК «Сатурн» создается эффективная профильная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предпрофессиональная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образовательная среда.</w:t>
      </w:r>
      <w:proofErr w:type="gramEnd"/>
    </w:p>
    <w:p w:rsidR="00E35975" w:rsidRPr="001E689B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89B">
        <w:rPr>
          <w:rFonts w:ascii="Times New Roman" w:hAnsi="Times New Roman" w:cs="Times New Roman"/>
          <w:bCs/>
          <w:sz w:val="28"/>
          <w:szCs w:val="28"/>
        </w:rPr>
        <w:t>В 2023 году ПАО «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ОДК-Сатурн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>» продолжил содействие по выявлению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и распространению лучших практик, проектов по ранней профориентации. Предприятие организует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грантовую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поддержку образовательных учреждений, направленную на развитие </w:t>
      </w:r>
      <w:proofErr w:type="gramStart"/>
      <w:r w:rsidRPr="001E689B">
        <w:rPr>
          <w:rFonts w:ascii="Times New Roman" w:hAnsi="Times New Roman" w:cs="Times New Roman"/>
          <w:bCs/>
          <w:sz w:val="28"/>
          <w:szCs w:val="28"/>
        </w:rPr>
        <w:t>технического</w:t>
      </w:r>
      <w:proofErr w:type="gram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образования школьников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35975" w:rsidRPr="009416F3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358B">
        <w:rPr>
          <w:rFonts w:ascii="Times New Roman" w:hAnsi="Times New Roman" w:cs="Times New Roman"/>
          <w:bCs/>
          <w:sz w:val="28"/>
          <w:szCs w:val="28"/>
        </w:rPr>
        <w:t>Грантовую</w:t>
      </w:r>
      <w:proofErr w:type="spellEnd"/>
      <w:r w:rsidRPr="00A5358B">
        <w:rPr>
          <w:rFonts w:ascii="Times New Roman" w:hAnsi="Times New Roman" w:cs="Times New Roman"/>
          <w:bCs/>
          <w:sz w:val="28"/>
          <w:szCs w:val="28"/>
        </w:rPr>
        <w:t xml:space="preserve"> поддержку от ПАО «</w:t>
      </w:r>
      <w:proofErr w:type="spellStart"/>
      <w:r w:rsidRPr="00A5358B">
        <w:rPr>
          <w:rFonts w:ascii="Times New Roman" w:hAnsi="Times New Roman" w:cs="Times New Roman"/>
          <w:bCs/>
          <w:sz w:val="28"/>
          <w:szCs w:val="28"/>
        </w:rPr>
        <w:t>ОДК-Сатурн</w:t>
      </w:r>
      <w:proofErr w:type="spellEnd"/>
      <w:r w:rsidRPr="00A5358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ранней профориентации воспитанников на профессии машиностроительного кластера </w:t>
      </w:r>
      <w:r w:rsidRPr="00A5358B">
        <w:rPr>
          <w:rFonts w:ascii="Times New Roman" w:hAnsi="Times New Roman" w:cs="Times New Roman"/>
          <w:bCs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5358B">
        <w:rPr>
          <w:rFonts w:ascii="Times New Roman" w:hAnsi="Times New Roman" w:cs="Times New Roman"/>
          <w:bCs/>
          <w:sz w:val="28"/>
          <w:szCs w:val="28"/>
        </w:rPr>
        <w:t>дошкольные образовательные организации №№ 32, 97, 57, 113, 99 – победители конкурсного отбора на создание условий для развити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A5358B">
        <w:rPr>
          <w:rFonts w:ascii="Times New Roman" w:hAnsi="Times New Roman" w:cs="Times New Roman"/>
          <w:bCs/>
          <w:sz w:val="28"/>
          <w:szCs w:val="28"/>
        </w:rPr>
        <w:t xml:space="preserve"> технического образования дошкольников.</w:t>
      </w:r>
      <w:r w:rsidRPr="009416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5975" w:rsidRPr="001E689B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89B">
        <w:rPr>
          <w:rFonts w:ascii="Times New Roman" w:hAnsi="Times New Roman" w:cs="Times New Roman"/>
          <w:bCs/>
          <w:sz w:val="28"/>
          <w:szCs w:val="28"/>
        </w:rPr>
        <w:t>ПАО «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ОДК-Сатурн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» совместно с базовым вузом РГАТУ входят в проект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госкорпорации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Ростех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по формированию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пилотных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групп по специальности, связанной с проектированием авиационных и ракетных двигателей. В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году к обучению в проекте «Крылья </w:t>
      </w:r>
      <w:proofErr w:type="spellStart"/>
      <w:r w:rsidRPr="001E689B">
        <w:rPr>
          <w:rFonts w:ascii="Times New Roman" w:hAnsi="Times New Roman" w:cs="Times New Roman"/>
          <w:bCs/>
          <w:sz w:val="28"/>
          <w:szCs w:val="28"/>
        </w:rPr>
        <w:t>Ростеха</w:t>
      </w:r>
      <w:proofErr w:type="spellEnd"/>
      <w:r w:rsidRPr="001E689B">
        <w:rPr>
          <w:rFonts w:ascii="Times New Roman" w:hAnsi="Times New Roman" w:cs="Times New Roman"/>
          <w:bCs/>
          <w:sz w:val="28"/>
          <w:szCs w:val="28"/>
        </w:rPr>
        <w:t xml:space="preserve">» приступили </w:t>
      </w:r>
      <w:r w:rsidRPr="00846BD3">
        <w:rPr>
          <w:rFonts w:ascii="Times New Roman" w:hAnsi="Times New Roman" w:cs="Times New Roman"/>
          <w:bCs/>
          <w:sz w:val="28"/>
          <w:szCs w:val="28"/>
        </w:rPr>
        <w:t>10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 выпускников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СОШ </w:t>
      </w:r>
      <w:r w:rsidRPr="000C6588">
        <w:rPr>
          <w:rFonts w:ascii="Times New Roman" w:hAnsi="Times New Roman" w:cs="Times New Roman"/>
          <w:bCs/>
          <w:sz w:val="28"/>
          <w:szCs w:val="28"/>
        </w:rPr>
        <w:t xml:space="preserve">№№ 1 (2), 24 (2), 28, 29 (2), 32, 44, лицей № 2 (2022 год – 9 выпускников </w:t>
      </w:r>
      <w:r>
        <w:rPr>
          <w:rFonts w:ascii="Times New Roman" w:hAnsi="Times New Roman" w:cs="Times New Roman"/>
          <w:bCs/>
          <w:sz w:val="28"/>
          <w:szCs w:val="28"/>
        </w:rPr>
        <w:t>СОШ</w:t>
      </w:r>
      <w:r w:rsidRPr="000C6588">
        <w:rPr>
          <w:rFonts w:ascii="Times New Roman" w:hAnsi="Times New Roman" w:cs="Times New Roman"/>
          <w:bCs/>
          <w:sz w:val="28"/>
          <w:szCs w:val="28"/>
        </w:rPr>
        <w:t xml:space="preserve"> №№ 1, 26, 28, 32, 36, 44, лицей № 2 (2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 w:rsidRPr="000C6588">
        <w:rPr>
          <w:rFonts w:ascii="Times New Roman" w:hAnsi="Times New Roman" w:cs="Times New Roman"/>
          <w:bCs/>
          <w:sz w:val="28"/>
          <w:szCs w:val="28"/>
        </w:rPr>
        <w:t xml:space="preserve"> школа-интернат № 2).</w:t>
      </w:r>
    </w:p>
    <w:p w:rsidR="00E35975" w:rsidRPr="00AD42BA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415">
        <w:rPr>
          <w:rFonts w:ascii="Times New Roman" w:hAnsi="Times New Roman" w:cs="Times New Roman"/>
          <w:bCs/>
          <w:sz w:val="28"/>
          <w:szCs w:val="28"/>
        </w:rPr>
        <w:t>В СОШ № 28 продолжает функционирование классов психолого-педагогической направленности совместно с ЯГПУ им. К.Д.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Ушинского. С </w:t>
      </w:r>
      <w:r w:rsidRPr="00940415">
        <w:rPr>
          <w:rFonts w:ascii="Times New Roman" w:hAnsi="Times New Roman" w:cs="Times New Roman"/>
          <w:bCs/>
          <w:sz w:val="28"/>
          <w:szCs w:val="28"/>
        </w:rPr>
        <w:t>2022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40415">
        <w:rPr>
          <w:rFonts w:ascii="Times New Roman" w:hAnsi="Times New Roman" w:cs="Times New Roman"/>
          <w:bCs/>
          <w:sz w:val="28"/>
          <w:szCs w:val="28"/>
        </w:rPr>
        <w:t xml:space="preserve"> на базе школ №№ 20, 27, 44 созданы и работают психолого-педагогические груп</w:t>
      </w:r>
      <w:r>
        <w:rPr>
          <w:rFonts w:ascii="Times New Roman" w:hAnsi="Times New Roman" w:cs="Times New Roman"/>
          <w:bCs/>
          <w:sz w:val="28"/>
          <w:szCs w:val="28"/>
        </w:rPr>
        <w:t>пы, обучение в которых проходили</w:t>
      </w:r>
      <w:r w:rsidRPr="00940415">
        <w:rPr>
          <w:rFonts w:ascii="Times New Roman" w:hAnsi="Times New Roman" w:cs="Times New Roman"/>
          <w:bCs/>
          <w:sz w:val="28"/>
          <w:szCs w:val="28"/>
        </w:rPr>
        <w:t xml:space="preserve"> 40 учащихся. </w:t>
      </w:r>
      <w:r w:rsidRPr="00AD42BA">
        <w:rPr>
          <w:rFonts w:ascii="Times New Roman" w:hAnsi="Times New Roman" w:cs="Times New Roman"/>
          <w:bCs/>
          <w:sz w:val="28"/>
          <w:szCs w:val="28"/>
        </w:rPr>
        <w:t>В 2023 году дополнительно созданы психолого-педагогические группы в СОШ №№ 1, 17, 21, 32.</w:t>
      </w:r>
    </w:p>
    <w:p w:rsidR="00E35975" w:rsidRPr="009E3667" w:rsidRDefault="00E35975" w:rsidP="00E35975">
      <w:pPr>
        <w:pStyle w:val="a9"/>
        <w:spacing w:after="0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С 2023 года в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 рамках федерального проекта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spellStart"/>
      <w:r w:rsidRPr="009E3667">
        <w:rPr>
          <w:rFonts w:ascii="Times New Roman" w:hAnsi="Times New Roman" w:cs="Times New Roman"/>
          <w:spacing w:val="-4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 по направлению «педагогика» подписано соглашение между РППК 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муниципальными образовательными организациями 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о взаимодействии в рамках </w:t>
      </w:r>
      <w:proofErr w:type="spellStart"/>
      <w:r w:rsidRPr="009E3667">
        <w:rPr>
          <w:rFonts w:ascii="Times New Roman" w:hAnsi="Times New Roman" w:cs="Times New Roman"/>
          <w:spacing w:val="-4"/>
          <w:sz w:val="28"/>
          <w:szCs w:val="28"/>
        </w:rPr>
        <w:t>профориентационной</w:t>
      </w:r>
      <w:proofErr w:type="spellEnd"/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 деятельности с обучающимися, создание условий для промежуточной педагогической практики, стажировок на базе образовательных организаций для обучающихся и последующего трудоустройства выпускников колледжа.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End"/>
    </w:p>
    <w:p w:rsidR="00E35975" w:rsidRPr="00940415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415">
        <w:rPr>
          <w:rFonts w:ascii="Times New Roman" w:hAnsi="Times New Roman" w:cs="Times New Roman"/>
          <w:bCs/>
          <w:sz w:val="28"/>
          <w:szCs w:val="28"/>
        </w:rPr>
        <w:t xml:space="preserve">На настоящее время актуальными направлениями сопровождения </w:t>
      </w:r>
      <w:proofErr w:type="spellStart"/>
      <w:r w:rsidRPr="00940415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940415">
        <w:rPr>
          <w:rFonts w:ascii="Times New Roman" w:hAnsi="Times New Roman" w:cs="Times New Roman"/>
          <w:bCs/>
          <w:sz w:val="28"/>
          <w:szCs w:val="28"/>
        </w:rPr>
        <w:t xml:space="preserve"> работы остаются: 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lastRenderedPageBreak/>
        <w:t>формирование эффективной системы выявления, поддержки и развития способностей и талантов у детей и молодежи, основанной на принципах справедливости, всеобщности и направленной на самоопределение и профессиональную ориентацию всех обучающихся;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развитие единой информационной среды профориентации, обеспечивающей педагогическое сопровождение профессионального самоопределения обучающихся, через их включенность в цикл проектов на </w:t>
      </w:r>
      <w:proofErr w:type="spell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онлайн</w:t>
      </w:r>
      <w:proofErr w:type="spell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платформах, направленных на раннюю профориентацию несовершеннолетних, в том числе обучающихся с ОВЗ и детей-инвалидов;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развитие математического, </w:t>
      </w:r>
      <w:proofErr w:type="spellStart"/>
      <w:proofErr w:type="gram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естественно-научного</w:t>
      </w:r>
      <w:proofErr w:type="spellEnd"/>
      <w:proofErr w:type="gram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и технического образования, в том числе через участие общеобразовательных организаций </w:t>
      </w:r>
      <w:proofErr w:type="spell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профориентированных</w:t>
      </w:r>
      <w:proofErr w:type="spell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проектах федерального, регионального и муниципального уровней, развитие области «Технология»;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развитие взаимодействия школ города с социальными партнёрами-предприятиями, учреждениями высшего образования и специального профессионального образования, в том числе с целью поддержки учащихся и педагогов по предметам физико-математического цикла;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426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удовлетворение потребности промышленных предприятий в кадрах на основе анализа рынка труда города и региона;</w:t>
      </w:r>
    </w:p>
    <w:p w:rsidR="00E35975" w:rsidRPr="002121BA" w:rsidRDefault="00E35975" w:rsidP="0064196E">
      <w:pPr>
        <w:pStyle w:val="aff1"/>
        <w:numPr>
          <w:ilvl w:val="0"/>
          <w:numId w:val="31"/>
        </w:numPr>
        <w:spacing w:before="0" w:after="0"/>
        <w:ind w:left="0" w:firstLine="425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совершенствование образовательных</w:t>
      </w:r>
      <w:r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программ по предметной области </w:t>
      </w:r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«Технология»;</w:t>
      </w:r>
    </w:p>
    <w:p w:rsidR="00E35975" w:rsidRPr="002121BA" w:rsidRDefault="00E35975" w:rsidP="0064196E">
      <w:pPr>
        <w:pStyle w:val="aff1"/>
        <w:numPr>
          <w:ilvl w:val="0"/>
          <w:numId w:val="31"/>
        </w:numPr>
        <w:spacing w:before="0" w:after="0"/>
        <w:ind w:left="0" w:firstLine="425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развитие математического, </w:t>
      </w:r>
      <w:proofErr w:type="spell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естественно-научного</w:t>
      </w:r>
      <w:proofErr w:type="spell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и технического </w:t>
      </w:r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образования, особое </w:t>
      </w:r>
      <w:proofErr w:type="gramStart"/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внимание</w:t>
      </w:r>
      <w:proofErr w:type="gramEnd"/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уделяя предмету «физика»;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реализация программ </w:t>
      </w:r>
      <w:proofErr w:type="gram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группового</w:t>
      </w:r>
      <w:proofErr w:type="gram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</w:t>
      </w:r>
      <w:proofErr w:type="spell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профконсультирования</w:t>
      </w:r>
      <w:proofErr w:type="spell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и профессиональных проб, внеурочной деятельности, элективных учебных предметов </w:t>
      </w:r>
      <w:proofErr w:type="spellStart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профориентационной</w:t>
      </w:r>
      <w:proofErr w:type="spellEnd"/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направленности;</w:t>
      </w:r>
    </w:p>
    <w:p w:rsidR="00E35975" w:rsidRPr="00940415" w:rsidRDefault="00E35975" w:rsidP="0064196E">
      <w:pPr>
        <w:pStyle w:val="aff1"/>
        <w:numPr>
          <w:ilvl w:val="0"/>
          <w:numId w:val="31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проведение мастер-классов с участием учреждений профессионального образования и социальных партнеров промышленности и среднего/малого бизнеса. </w:t>
      </w:r>
    </w:p>
    <w:p w:rsidR="00E35975" w:rsidRPr="000A6320" w:rsidRDefault="00E35975" w:rsidP="00E35975">
      <w:pPr>
        <w:pStyle w:val="aff1"/>
        <w:spacing w:before="0" w:after="0"/>
        <w:ind w:firstLine="708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proofErr w:type="gramStart"/>
      <w:r w:rsidRPr="000A632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В муниципальной системе образования созданы условия для повышения квалификации педагогических кадров на базе МУ ДПО «Информационно-образовательный Центр», специалисты которого способны обеспечить сопровождение инновационной деятельности образовательных организаций и отдельных педагогов, представить результаты работы в открытом ИНТЕРНЕТ пространстве на созданных специальным образом электронных ресурсах.</w:t>
      </w:r>
      <w:proofErr w:type="gramEnd"/>
      <w:r w:rsidRPr="000A632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Для взаимодействия субъектов системы образования обеспечена возможность общения через систему видеоконференцсвязи. 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расходы, замену отсутствующих педагогов, минимального их отвлечения от образовательного процесса, в 2023 году специалистами МУ ДПО «Информационно-образовательный Центр» велось обучение на платной и бюджетной основе по программам от 18 до 36 часов в очной и </w:t>
      </w:r>
      <w:proofErr w:type="spell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очно-заочной</w:t>
      </w:r>
      <w:proofErr w:type="spell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формах.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Всего обучено 16 групп (2022 – 26 групп) по 14 (2022 – 20) дополнительным профессиональным программам. Прошли обучение 350 педагогических и руководящих работников города Рыбинска. 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По договорам платного обучения квалификацию повысили 133 слушателя, за счёт бюджета – 217 слушателей. 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Особую актуальность для муниципальной системы дошкольного образования имела программа «Возможности интерактивных средств обучения в достижении нового качества образования в дошкольной образовательной организации», по которой обучено 64 человека (3 группы).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В муниципальной системе 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</w:rPr>
        <w:t>школьного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образовании приоритетным направлением стала реализация программ, связанных с обновленным ФГОС.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Продолжает свое развитие интеграция возможностей ГАУ ДПО ЯО «Институт развития образования» и МОУ ДПО «Информационно-образовательный Центр» в реализации образовательных программ для педагогов, реализующих образовательные программы от дошкольного до среднего общего образования. Дальнейшее совершенствование данного направления работы связано с реализацией поставленных задач в рамках национального проекта «Образование», федерального проекта «Учитель будущего».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Осуществление постоянного педагогического мониторинга муниципальной системы образования обеспечивают экспертно-аналитические услуги. 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В 2022-2023 учебном году было обработано более 60 статистических запросов вышестоящих органов (муниципальных и региональных), количество человек, включенных в мониторинг – более 7500.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Проведено 65 мониторингов по оценке различных аспектов качества муниципальной системы образования.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В 2022-2023 учебном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году по запросу и с участием специалистов Департамента образования были проведены 2 методических аудита по темам «Организация и проведение внутренней системы оценки качества образования в детском саду» (3 детских сада), «Организация системы работы по профилактике безопасности дорожного движения в детском саду» (7 детских садов), «Реализация задач ФГОС ДО в дошкольной образовательной организации» (1 детский сад).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Осуществлен контроль организационной процедуры муниципального этапа Всероссийской олимпиады школьников (охвачено 27 школ). Подобная работа 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носит диагностический характер и позволяет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более качественно выявлять проблемы субъектов муниципальной системы образования, </w:t>
      </w:r>
      <w:proofErr w:type="spell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адресно</w:t>
      </w:r>
      <w:proofErr w:type="spell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оказывать методическую помощь. Информация по результатам аудитов доводится до сведения Департамента образования, руководителей образовательных организаций и педагогов на тематических совещаниях.</w:t>
      </w:r>
    </w:p>
    <w:p w:rsidR="00E35975" w:rsidRPr="000A63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Существенным образом на совершенствование образовательной деятельности, осуществляемой субъектами муниципальной системы образования, влияют результаты комплексных проверок деятельности образовательных организаций, которые проводятся с участием специалистов Департамента образования, методистов МУ ДПО «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Информационно-образовательный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Центр», специалистов по направлению проверки. 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2F549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Большая экспертная работа осуществляется в процессе проведения муниципального этапа профессиональных конкурсов «Учитель года России», «Воспитатель года России», «Сердце отдаю детям», «Педагогический дебют», «Психолог года», «За нравственный подвиг учителя» – 13 человек. В 2023 году Соловьева Ксения Владимировна представляла Ярославскую область на заключительном этапе профессионального конкурса «Педагогический дебют». Такому результату способствует выстроенная система методич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еской поддержки конкурсантов </w:t>
      </w: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на 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всех этапах конкурсов и в </w:t>
      </w:r>
      <w:proofErr w:type="spellStart"/>
      <w:r w:rsidRPr="000A6320">
        <w:rPr>
          <w:rFonts w:ascii="Times New Roman" w:hAnsi="Times New Roman" w:cs="Times New Roman"/>
          <w:spacing w:val="-6"/>
          <w:sz w:val="28"/>
          <w:szCs w:val="28"/>
        </w:rPr>
        <w:t>межконкурсный</w:t>
      </w:r>
      <w:proofErr w:type="spellEnd"/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период.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>Организационно-методическое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«Образование».</w:t>
      </w:r>
      <w:r w:rsidRPr="0043725D">
        <w:rPr>
          <w:rFonts w:ascii="Times New Roman" w:hAnsi="Times New Roman" w:cs="Times New Roman"/>
          <w:b/>
          <w:color w:val="2F5496"/>
          <w:sz w:val="28"/>
          <w:szCs w:val="28"/>
        </w:rPr>
        <w:t xml:space="preserve"> </w:t>
      </w:r>
    </w:p>
    <w:p w:rsidR="00E35975" w:rsidRPr="000A6320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Профессиональному росту педагогов способствует участие во Всероссийском конкурсе на денежное поощрение лучших учителей национального проекта «Образование». В 2023 году в конкурсе приняли участие 6 педагогов: СОШ №№ 1, 27, 28, 30, лицей № 2, гимназия № 8. Победителями стали учитель математики лицея № 2 и учитель начальных классов гимназии № 8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(2022 год – из 5 человек победители – учителя</w:t>
      </w:r>
      <w:r>
        <w:rPr>
          <w:rFonts w:ascii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Pr="00A92B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русского языка и литературы</w:t>
      </w:r>
      <w:r>
        <w:rPr>
          <w:rFonts w:ascii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лицея № 2 и СОШ № 1</w:t>
      </w:r>
      <w:r w:rsidRPr="00BF2FB6">
        <w:rPr>
          <w:rFonts w:ascii="Times New Roman" w:hAnsi="Times New Roman" w:cs="Times New Roman"/>
          <w:spacing w:val="-6"/>
          <w:sz w:val="28"/>
          <w:szCs w:val="28"/>
          <w:lang w:eastAsia="ru-RU"/>
        </w:rPr>
        <w:t>)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E35975" w:rsidRPr="000A6320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 базе МУ ДПО «Информационно-образовательный Центр» продолжена работа учебно-консультационного пункта ГО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ЧС, электронными услугами которого в режиме «Гость» имеют возможность воспользоваться работники не только муниципальной системы образования. </w:t>
      </w:r>
    </w:p>
    <w:p w:rsidR="00E35975" w:rsidRPr="000A6320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Важным направлением работы по развитию интеллектуальных способностей обучающихся является олимпиадное движение. Муниципальным координатором всероссийской олимпиады школьников (4-11 классы) является МУ ДПО «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Информационно-образовательный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Центр». </w:t>
      </w:r>
    </w:p>
    <w:p w:rsidR="00E35975" w:rsidRPr="000A6320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Олимпиадное движение в городе Рыбинске охватывает детей от дошкольного до старшего школьного возраста, что обеспечивает преемственность в данном направлении работы.</w:t>
      </w:r>
      <w:proofErr w:type="gramEnd"/>
    </w:p>
    <w:p w:rsidR="00E35975" w:rsidRPr="000A6320" w:rsidRDefault="00E35975" w:rsidP="00E35975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системе </w:t>
      </w:r>
      <w:proofErr w:type="gramStart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дошкольного</w:t>
      </w:r>
      <w:proofErr w:type="gramEnd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образования ежегодно проводятся: </w:t>
      </w:r>
    </w:p>
    <w:p w:rsidR="00E35975" w:rsidRPr="000A6320" w:rsidRDefault="00E35975" w:rsidP="0064196E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интеллектуальные конкурсы: олимпиада «Умка», «Юный эколог», «</w:t>
      </w:r>
      <w:proofErr w:type="spellStart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Танграм</w:t>
      </w:r>
      <w:proofErr w:type="spellEnd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»;</w:t>
      </w:r>
    </w:p>
    <w:p w:rsidR="00E35975" w:rsidRPr="000A6320" w:rsidRDefault="00E35975" w:rsidP="0064196E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творческие фестивали и конкурсы: фестиваль «Фейерверк талантов»,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«Театральное половодье»,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«Чудесная палитра», </w:t>
      </w:r>
      <w:proofErr w:type="spellStart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онлайн-конкурс</w:t>
      </w:r>
      <w:proofErr w:type="spellEnd"/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– выставка «Безопасная дорога»; </w:t>
      </w:r>
    </w:p>
    <w:p w:rsidR="00E35975" w:rsidRPr="000A6320" w:rsidRDefault="00E35975" w:rsidP="0064196E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спортивные состязания: фестиваль ГТО, спартакиада, соревнования в отдельных видах с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порта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E35975" w:rsidRPr="00AD42BA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Всероссийская олимпиада школьников предполагает 4 этапа: </w:t>
      </w:r>
      <w:proofErr w:type="gramStart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школьный</w:t>
      </w:r>
      <w:proofErr w:type="gramEnd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 муниципальный, региональный и Всероссийский (заключительный). В 2022-2023 учебном году школьный этап олимпиады по 6 общеобразовательным предметам: астрономия, биология, информатика и ИКТ, математика, физ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ика, химия проводился с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использованием информацио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нно-коммуникационных технологий на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технологической платформе «</w:t>
      </w:r>
      <w:proofErr w:type="spellStart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Сириус</w:t>
      </w:r>
      <w:proofErr w:type="gramStart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.К</w:t>
      </w:r>
      <w:proofErr w:type="gramEnd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урсы</w:t>
      </w:r>
      <w:proofErr w:type="spellEnd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», остальные 18 предметов провод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ятся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прежнем формате.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олимпиаде по общеобразовательным предметам математика и русский язык участвовали дети 4-11 классов, по всем остальным общеобразовательным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предметам – учащиеся 5-11 классов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E35975" w:rsidRPr="00735ED1" w:rsidRDefault="00E35975" w:rsidP="00E3597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Результаты участия школьников города Рыбинска во Всероссийской олимпиаде школьников в 202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2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3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учебном году:</w:t>
      </w:r>
    </w:p>
    <w:p w:rsidR="00E35975" w:rsidRPr="005A14D6" w:rsidRDefault="00E35975" w:rsidP="00E35975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highlight w:val="magenta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552"/>
        <w:gridCol w:w="1276"/>
        <w:gridCol w:w="1275"/>
        <w:gridCol w:w="1276"/>
        <w:gridCol w:w="1276"/>
        <w:gridCol w:w="1276"/>
        <w:gridCol w:w="1275"/>
      </w:tblGrid>
      <w:tr w:rsidR="00E35975" w:rsidRPr="00FC1B97" w:rsidTr="00A93918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17216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18347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4558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975" w:rsidRPr="00FC1B97" w:rsidTr="00A93918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5975" w:rsidRPr="00735ED1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35975" w:rsidRPr="00735ED1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Количество участников школьного и муниципального этапов в целом стабильно, что свидетельствует о системной работе в образовательных организациях по подготовке к олимпиадам. </w:t>
      </w:r>
    </w:p>
    <w:p w:rsidR="00E35975" w:rsidRPr="00AD42BA" w:rsidRDefault="00E35975" w:rsidP="00E359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2022-2023 учебном году в региональном этапе Всероссийской олимпиады школьников приняли участие 373 ученика из 18 учреждений, </w:t>
      </w:r>
      <w:r w:rsidRPr="00A92B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123 из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них стали победителями и призерами.</w:t>
      </w:r>
      <w:proofErr w:type="gramEnd"/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заключительном </w:t>
      </w:r>
      <w:proofErr w:type="gramStart"/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этапе</w:t>
      </w:r>
      <w:proofErr w:type="gramEnd"/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приняли участие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2 десятиклассника из лицея № 2, заняли четыре призовых места два по математике,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по одному – физике и экономике.</w:t>
      </w:r>
    </w:p>
    <w:p w:rsidR="00E35975" w:rsidRPr="00C23EA5" w:rsidRDefault="00E35975" w:rsidP="00E359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Система интеллектуальных соревнований дополнена деятельностью Центра «Молодые таланты», работой школьных научных обществ. </w:t>
      </w:r>
    </w:p>
    <w:p w:rsidR="00E35975" w:rsidRPr="00C23EA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A5">
        <w:rPr>
          <w:rFonts w:ascii="Times New Roman" w:hAnsi="Times New Roman" w:cs="Times New Roman"/>
          <w:sz w:val="28"/>
          <w:szCs w:val="28"/>
        </w:rPr>
        <w:t>Разнообразный спектр образовательных событий необходим ребенку для удовл</w:t>
      </w:r>
      <w:r w:rsidRPr="00C23EA5">
        <w:rPr>
          <w:rFonts w:ascii="Times New Roman" w:hAnsi="Times New Roman" w:cs="Times New Roman"/>
          <w:sz w:val="28"/>
          <w:szCs w:val="28"/>
        </w:rPr>
        <w:t>е</w:t>
      </w:r>
      <w:r w:rsidRPr="00C23EA5">
        <w:rPr>
          <w:rFonts w:ascii="Times New Roman" w:hAnsi="Times New Roman" w:cs="Times New Roman"/>
          <w:sz w:val="28"/>
          <w:szCs w:val="28"/>
        </w:rPr>
        <w:t>творения своего познавательного и творческого интереса, проявления своих способностей. Динамику уч</w:t>
      </w:r>
      <w:r w:rsidRPr="00C23EA5">
        <w:rPr>
          <w:rFonts w:ascii="Times New Roman" w:hAnsi="Times New Roman" w:cs="Times New Roman"/>
          <w:sz w:val="28"/>
          <w:szCs w:val="28"/>
        </w:rPr>
        <w:t>а</w:t>
      </w:r>
      <w:r w:rsidRPr="00C23EA5">
        <w:rPr>
          <w:rFonts w:ascii="Times New Roman" w:hAnsi="Times New Roman" w:cs="Times New Roman"/>
          <w:sz w:val="28"/>
          <w:szCs w:val="28"/>
        </w:rPr>
        <w:t xml:space="preserve">стия детей в данных событиях можно констатировать как позитивную. При этом необходимо совершенствовать материально-техническую базу, продолжить освоение и включение в деятельность новых педагогических практик в соответствии с национальным проектом «Образование», продолжить освоение дистанционных технологий, и возможности социального партнерства. </w:t>
      </w:r>
    </w:p>
    <w:p w:rsidR="00E35975" w:rsidRPr="00220DA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>Для вовлечения обучающихся школ и воспитанников дошкольных образовательных организаций,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физкультурно-спортивного комплекса «Г</w:t>
      </w:r>
      <w:r w:rsidRPr="00220DAD">
        <w:rPr>
          <w:rFonts w:ascii="Times New Roman" w:hAnsi="Times New Roman" w:cs="Times New Roman"/>
          <w:sz w:val="28"/>
          <w:szCs w:val="28"/>
        </w:rPr>
        <w:t>о</w:t>
      </w:r>
      <w:r w:rsidRPr="00220DAD">
        <w:rPr>
          <w:rFonts w:ascii="Times New Roman" w:hAnsi="Times New Roman" w:cs="Times New Roman"/>
          <w:sz w:val="28"/>
          <w:szCs w:val="28"/>
        </w:rPr>
        <w:t>тов к труду и обороне» (ВФСК ГТО). На 01.0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20DA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0DAD">
        <w:rPr>
          <w:rFonts w:ascii="Times New Roman" w:hAnsi="Times New Roman" w:cs="Times New Roman"/>
          <w:sz w:val="28"/>
          <w:szCs w:val="28"/>
        </w:rPr>
        <w:t xml:space="preserve"> в муниципальной системе образования успешно функционируют 3 места тестирования: СОШ № 12 им. П.Ф. Дерунова, МОУ СОШ № 17 имени А.А. Г</w:t>
      </w:r>
      <w:r w:rsidRPr="00220DAD">
        <w:rPr>
          <w:rFonts w:ascii="Times New Roman" w:hAnsi="Times New Roman" w:cs="Times New Roman"/>
          <w:sz w:val="28"/>
          <w:szCs w:val="28"/>
        </w:rPr>
        <w:t>е</w:t>
      </w:r>
      <w:r w:rsidRPr="00220DAD">
        <w:rPr>
          <w:rFonts w:ascii="Times New Roman" w:hAnsi="Times New Roman" w:cs="Times New Roman"/>
          <w:sz w:val="28"/>
          <w:szCs w:val="28"/>
        </w:rPr>
        <w:t xml:space="preserve">расимова и СОШ № 20 имени П.И. Батова. </w:t>
      </w:r>
    </w:p>
    <w:p w:rsidR="00E35975" w:rsidRPr="00220DA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 xml:space="preserve">Доля выпускников и учащихся 1-10 классов, принимающих участие в тестировании по нормативам ВФСК ГТО в специально созданных местах тестирования, ежегодно увеличивается: 2023 год – 10% от общего количества учащихся (2022 год – 7,8%; 2021 год – 7,5%, 2020 год – 3,4%,). Одной из форм тестирования является ежегодный Фестиваль ВФСК ГТО. </w:t>
      </w:r>
    </w:p>
    <w:p w:rsidR="00E35975" w:rsidRPr="00220DA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>Также увеличивается и доля учащихся награжденных знаками отличия ВФСК ГТО от числа участников Фестиваля: 202</w:t>
      </w:r>
      <w:r>
        <w:rPr>
          <w:rFonts w:ascii="Times New Roman" w:hAnsi="Times New Roman" w:cs="Times New Roman"/>
          <w:sz w:val="28"/>
          <w:szCs w:val="28"/>
        </w:rPr>
        <w:t xml:space="preserve">3 год </w:t>
      </w:r>
      <w:r w:rsidRPr="00220D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220DAD">
        <w:rPr>
          <w:rFonts w:ascii="Times New Roman" w:hAnsi="Times New Roman" w:cs="Times New Roman"/>
          <w:sz w:val="28"/>
          <w:szCs w:val="28"/>
        </w:rPr>
        <w:t>,0% (2022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220DAD">
        <w:rPr>
          <w:rFonts w:ascii="Times New Roman" w:hAnsi="Times New Roman" w:cs="Times New Roman"/>
          <w:sz w:val="28"/>
          <w:szCs w:val="28"/>
        </w:rPr>
        <w:t xml:space="preserve"> – 38,0%</w:t>
      </w:r>
      <w:r>
        <w:rPr>
          <w:rFonts w:ascii="Times New Roman" w:hAnsi="Times New Roman" w:cs="Times New Roman"/>
          <w:sz w:val="28"/>
          <w:szCs w:val="28"/>
        </w:rPr>
        <w:t>; 2021 год</w:t>
      </w:r>
      <w:r w:rsidRPr="00220DAD">
        <w:rPr>
          <w:rFonts w:ascii="Times New Roman" w:hAnsi="Times New Roman" w:cs="Times New Roman"/>
          <w:sz w:val="28"/>
          <w:szCs w:val="28"/>
        </w:rPr>
        <w:t xml:space="preserve"> – 37,8%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20DAD">
        <w:rPr>
          <w:rFonts w:ascii="Times New Roman" w:hAnsi="Times New Roman" w:cs="Times New Roman"/>
          <w:sz w:val="28"/>
          <w:szCs w:val="28"/>
        </w:rPr>
        <w:t xml:space="preserve">2020 год – 31,3%,). </w:t>
      </w:r>
    </w:p>
    <w:p w:rsidR="00E35975" w:rsidRPr="00220DA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 xml:space="preserve">Продолжается совершенствование физкультурной базы образовательных учреждений. К спортивным объектам </w:t>
      </w:r>
      <w:proofErr w:type="spellStart"/>
      <w:r w:rsidRPr="00220DAD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r w:rsidRPr="00220DAD">
        <w:rPr>
          <w:rFonts w:ascii="Times New Roman" w:hAnsi="Times New Roman" w:cs="Times New Roman"/>
          <w:sz w:val="28"/>
          <w:szCs w:val="28"/>
        </w:rPr>
        <w:t xml:space="preserve"> № 2, лицея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DAD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0DAD">
        <w:rPr>
          <w:rFonts w:ascii="Times New Roman" w:hAnsi="Times New Roman" w:cs="Times New Roman"/>
          <w:sz w:val="28"/>
          <w:szCs w:val="28"/>
        </w:rPr>
        <w:t>СОШ №№ 30, 28</w:t>
      </w:r>
      <w:r>
        <w:rPr>
          <w:rFonts w:ascii="Times New Roman" w:hAnsi="Times New Roman" w:cs="Times New Roman"/>
          <w:sz w:val="28"/>
          <w:szCs w:val="28"/>
        </w:rPr>
        <w:t>, 1</w:t>
      </w:r>
      <w:r w:rsidRPr="00220DAD">
        <w:rPr>
          <w:rFonts w:ascii="Times New Roman" w:hAnsi="Times New Roman" w:cs="Times New Roman"/>
          <w:sz w:val="28"/>
          <w:szCs w:val="28"/>
        </w:rPr>
        <w:t xml:space="preserve"> и гимнази</w:t>
      </w:r>
      <w:r>
        <w:rPr>
          <w:rFonts w:ascii="Times New Roman" w:hAnsi="Times New Roman" w:cs="Times New Roman"/>
          <w:sz w:val="28"/>
          <w:szCs w:val="28"/>
        </w:rPr>
        <w:t xml:space="preserve">й №№ 8 и </w:t>
      </w:r>
      <w:r w:rsidRPr="00220DAD">
        <w:rPr>
          <w:rFonts w:ascii="Times New Roman" w:hAnsi="Times New Roman" w:cs="Times New Roman"/>
          <w:sz w:val="28"/>
          <w:szCs w:val="28"/>
        </w:rPr>
        <w:t>18, обустроенным в рамках губернаторских программ «Решаем вместе» и «</w:t>
      </w:r>
      <w:proofErr w:type="gramStart"/>
      <w:r w:rsidRPr="00220DAD">
        <w:rPr>
          <w:rFonts w:ascii="Times New Roman" w:hAnsi="Times New Roman" w:cs="Times New Roman"/>
          <w:sz w:val="28"/>
          <w:szCs w:val="28"/>
        </w:rPr>
        <w:t>Школьное</w:t>
      </w:r>
      <w:proofErr w:type="gramEnd"/>
      <w:r w:rsidRPr="00220DAD">
        <w:rPr>
          <w:rFonts w:ascii="Times New Roman" w:hAnsi="Times New Roman" w:cs="Times New Roman"/>
          <w:sz w:val="28"/>
          <w:szCs w:val="28"/>
        </w:rPr>
        <w:t xml:space="preserve"> инициативное </w:t>
      </w:r>
      <w:proofErr w:type="spellStart"/>
      <w:r w:rsidRPr="00220DAD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220DAD">
        <w:rPr>
          <w:rFonts w:ascii="Times New Roman" w:hAnsi="Times New Roman" w:cs="Times New Roman"/>
          <w:sz w:val="28"/>
          <w:szCs w:val="28"/>
        </w:rPr>
        <w:t xml:space="preserve">» (далее ШИБ) </w:t>
      </w:r>
      <w:r>
        <w:rPr>
          <w:rFonts w:ascii="Times New Roman" w:hAnsi="Times New Roman" w:cs="Times New Roman"/>
          <w:sz w:val="28"/>
          <w:szCs w:val="28"/>
        </w:rPr>
        <w:t>в 2022-2023 учебном году добавился спортивный объект в СОШ № 36 (ШИБ-</w:t>
      </w:r>
      <w:r>
        <w:rPr>
          <w:rFonts w:ascii="Times New Roman" w:hAnsi="Times New Roman" w:cs="Times New Roman"/>
          <w:sz w:val="28"/>
          <w:szCs w:val="28"/>
        </w:rPr>
        <w:lastRenderedPageBreak/>
        <w:t>2023)</w:t>
      </w:r>
      <w:r w:rsidRPr="00220DAD">
        <w:rPr>
          <w:rFonts w:ascii="Times New Roman" w:hAnsi="Times New Roman" w:cs="Times New Roman"/>
          <w:sz w:val="28"/>
          <w:szCs w:val="28"/>
        </w:rPr>
        <w:t xml:space="preserve">. Участие учащихся в планировании и контроле расходов местных бюджетов позволяет </w:t>
      </w:r>
      <w:proofErr w:type="gramStart"/>
      <w:r w:rsidRPr="00220DAD">
        <w:rPr>
          <w:rFonts w:ascii="Times New Roman" w:hAnsi="Times New Roman" w:cs="Times New Roman"/>
          <w:sz w:val="28"/>
          <w:szCs w:val="28"/>
        </w:rPr>
        <w:t>выдвигать и отбирать</w:t>
      </w:r>
      <w:proofErr w:type="gramEnd"/>
      <w:r w:rsidRPr="00220DAD">
        <w:rPr>
          <w:rFonts w:ascii="Times New Roman" w:hAnsi="Times New Roman" w:cs="Times New Roman"/>
          <w:sz w:val="28"/>
          <w:szCs w:val="28"/>
        </w:rPr>
        <w:t xml:space="preserve"> проекты, удовлетворяющие нужды населения, принимать участие в их реализации, а также осуществлять общественный контроль. </w:t>
      </w:r>
      <w:r>
        <w:rPr>
          <w:rFonts w:ascii="Times New Roman" w:hAnsi="Times New Roman" w:cs="Times New Roman"/>
          <w:sz w:val="28"/>
          <w:szCs w:val="28"/>
        </w:rPr>
        <w:t>Также в</w:t>
      </w:r>
      <w:r w:rsidRPr="00220DAD">
        <w:rPr>
          <w:rFonts w:ascii="Times New Roman" w:hAnsi="Times New Roman" w:cs="Times New Roman"/>
          <w:sz w:val="28"/>
          <w:szCs w:val="28"/>
        </w:rPr>
        <w:t xml:space="preserve"> 2023 году </w:t>
      </w:r>
      <w:r>
        <w:rPr>
          <w:rFonts w:ascii="Times New Roman" w:hAnsi="Times New Roman" w:cs="Times New Roman"/>
          <w:sz w:val="28"/>
          <w:szCs w:val="28"/>
        </w:rPr>
        <w:t xml:space="preserve">реализован </w:t>
      </w:r>
      <w:r w:rsidRPr="00220DAD">
        <w:rPr>
          <w:rFonts w:ascii="Times New Roman" w:hAnsi="Times New Roman" w:cs="Times New Roman"/>
          <w:sz w:val="28"/>
          <w:szCs w:val="28"/>
        </w:rPr>
        <w:t>проект ШИБ в СОШ № 20</w:t>
      </w:r>
      <w:r>
        <w:rPr>
          <w:rFonts w:ascii="Times New Roman" w:hAnsi="Times New Roman" w:cs="Times New Roman"/>
          <w:sz w:val="28"/>
          <w:szCs w:val="28"/>
        </w:rPr>
        <w:t xml:space="preserve"> – школьный библиотечный центр</w:t>
      </w:r>
      <w:r w:rsidRPr="00220DAD">
        <w:rPr>
          <w:rFonts w:ascii="Times New Roman" w:hAnsi="Times New Roman" w:cs="Times New Roman"/>
          <w:sz w:val="28"/>
          <w:szCs w:val="28"/>
        </w:rPr>
        <w:t>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F7">
        <w:rPr>
          <w:rFonts w:ascii="Times New Roman" w:hAnsi="Times New Roman" w:cs="Times New Roman"/>
          <w:sz w:val="28"/>
          <w:szCs w:val="28"/>
        </w:rPr>
        <w:t xml:space="preserve">В настоящее время материально-техническая база общеобразовательных организаций по физкультурно-спортивной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 представлена               140 </w:t>
      </w:r>
      <w:r w:rsidRPr="007E31F7">
        <w:rPr>
          <w:rFonts w:ascii="Times New Roman" w:hAnsi="Times New Roman" w:cs="Times New Roman"/>
          <w:sz w:val="28"/>
          <w:szCs w:val="28"/>
        </w:rPr>
        <w:t xml:space="preserve">спортивными сооружениями, из них 84 – плоскостные спортивные сооружения. Занятия по предмету «Физическая культура» и внеурочная деятельность физкультурно-спортивного направления организованы в 31 спортивном зале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31F7">
        <w:rPr>
          <w:rFonts w:ascii="Times New Roman" w:hAnsi="Times New Roman" w:cs="Times New Roman"/>
          <w:sz w:val="28"/>
          <w:szCs w:val="28"/>
        </w:rPr>
        <w:t>27 общеобразовательных организаций. Муниципальная система образования городского округа город Рыбинск имеет ресурс для развития водных (бассейн СОШ № 12 им. П.Ф. Дерунова) и стре</w:t>
      </w:r>
      <w:r>
        <w:rPr>
          <w:rFonts w:ascii="Times New Roman" w:hAnsi="Times New Roman" w:cs="Times New Roman"/>
          <w:sz w:val="28"/>
          <w:szCs w:val="28"/>
        </w:rPr>
        <w:t>лковых видов спорта (тиры СОШ №</w:t>
      </w:r>
      <w:r w:rsidRPr="007E31F7">
        <w:rPr>
          <w:rFonts w:ascii="Times New Roman" w:hAnsi="Times New Roman" w:cs="Times New Roman"/>
          <w:sz w:val="28"/>
          <w:szCs w:val="28"/>
        </w:rPr>
        <w:t>№ 5 и 6). 12 школ имеют электронные тиры для тренировки и сдачи нормативов ВФСК ГТО.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 рамках программы Губернатора Ярославской области запланирован ремонт и выполнение мероприятий по АТЗ школьных спортивных объектов 18-ти общеобразовательных организаций.</w:t>
      </w:r>
    </w:p>
    <w:p w:rsidR="00E35975" w:rsidRPr="004B1120" w:rsidRDefault="00E35975" w:rsidP="00E35975">
      <w:pPr>
        <w:adjustRightInd w:val="0"/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Комплексная безопасность обучающихся и воспитанников обеспечена системой управленческих мер, зафиксированных в паспортах безопасности образовательных организаций. Так, все 88 учреждений оборудованы </w:t>
      </w:r>
      <w:r w:rsidRPr="004B1120">
        <w:rPr>
          <w:rFonts w:ascii="Times New Roman" w:hAnsi="Times New Roman" w:cs="Times New Roman"/>
          <w:sz w:val="28"/>
          <w:szCs w:val="28"/>
        </w:rPr>
        <w:t xml:space="preserve">автоматической пожарно-охранной сигнализацией,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периметральными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 xml:space="preserve"> ограждениями в соответствии с проектами, кнопками тревожной сигнализации (стационарными и мобильными),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радиоканальной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 xml:space="preserve"> связью, наружным освещением, видеонаблюдением (обеспечено хранение видеоинформации 30 и более суток), ручными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металлодетекторами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 xml:space="preserve"> </w:t>
      </w:r>
      <w:r w:rsidRPr="004B1120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B1120">
        <w:rPr>
          <w:rFonts w:ascii="Times New Roman" w:hAnsi="Times New Roman" w:cs="Times New Roman"/>
          <w:sz w:val="28"/>
          <w:szCs w:val="28"/>
          <w:lang w:eastAsia="ru-RU"/>
        </w:rPr>
        <w:t>Мегеон</w:t>
      </w:r>
      <w:proofErr w:type="spellEnd"/>
      <w:r w:rsidRPr="004B112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B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видеодомофонами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домофонами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>.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eastAsia="ru-RU"/>
        </w:rPr>
      </w:pPr>
      <w:r w:rsidRPr="004B1120">
        <w:rPr>
          <w:szCs w:val="28"/>
          <w:lang w:eastAsia="ru-RU"/>
        </w:rPr>
        <w:t xml:space="preserve">Продолжается работа по решению задач, поставленных федеральным законодательством в области комплексной безопасности. </w:t>
      </w:r>
      <w:r w:rsidRPr="004B1120">
        <w:rPr>
          <w:rFonts w:eastAsia="Times New Roman"/>
          <w:kern w:val="0"/>
          <w:szCs w:val="28"/>
          <w:lang w:eastAsia="ru-RU"/>
        </w:rPr>
        <w:t xml:space="preserve">В 2022 - 2023 гг. </w:t>
      </w:r>
      <w:r>
        <w:rPr>
          <w:rFonts w:eastAsia="Times New Roman"/>
          <w:kern w:val="0"/>
          <w:szCs w:val="28"/>
          <w:lang w:eastAsia="ru-RU"/>
        </w:rPr>
        <w:t xml:space="preserve">                 </w:t>
      </w:r>
      <w:r w:rsidRPr="004B1120">
        <w:rPr>
          <w:rFonts w:eastAsia="Times New Roman"/>
          <w:kern w:val="0"/>
          <w:szCs w:val="28"/>
          <w:lang w:eastAsia="ru-RU"/>
        </w:rPr>
        <w:t xml:space="preserve">в соответствии с решением АТК города всеми муниципальными образовательными организациями </w:t>
      </w:r>
      <w:proofErr w:type="gramStart"/>
      <w:r w:rsidRPr="004B1120">
        <w:rPr>
          <w:rFonts w:eastAsia="Times New Roman"/>
          <w:kern w:val="0"/>
          <w:szCs w:val="28"/>
          <w:lang w:eastAsia="ru-RU"/>
        </w:rPr>
        <w:t>приобретены и установлены</w:t>
      </w:r>
      <w:proofErr w:type="gramEnd"/>
      <w:r w:rsidRPr="004B1120">
        <w:rPr>
          <w:rFonts w:eastAsia="Times New Roman"/>
          <w:kern w:val="0"/>
          <w:szCs w:val="28"/>
          <w:lang w:eastAsia="ru-RU"/>
        </w:rPr>
        <w:t xml:space="preserve"> дублирующие «тревожные» кнопки (не менее трех), в 90%</w:t>
      </w:r>
      <w:r w:rsidRPr="004B1120">
        <w:rPr>
          <w:rFonts w:eastAsia="Times New Roman"/>
          <w:color w:val="FF0000"/>
          <w:kern w:val="0"/>
          <w:szCs w:val="28"/>
          <w:lang w:eastAsia="ru-RU"/>
        </w:rPr>
        <w:t xml:space="preserve"> </w:t>
      </w:r>
      <w:r w:rsidRPr="004B1120">
        <w:rPr>
          <w:rFonts w:eastAsia="Times New Roman"/>
          <w:kern w:val="0"/>
          <w:szCs w:val="28"/>
          <w:lang w:eastAsia="ru-RU"/>
        </w:rPr>
        <w:t>организаций установлена охранная сигнализация</w:t>
      </w:r>
      <w:r>
        <w:rPr>
          <w:rFonts w:eastAsia="Times New Roman"/>
          <w:kern w:val="0"/>
          <w:szCs w:val="28"/>
          <w:lang w:eastAsia="ru-RU"/>
        </w:rPr>
        <w:t>,                     68</w:t>
      </w:r>
      <w:r w:rsidRPr="004B1120">
        <w:rPr>
          <w:rFonts w:eastAsia="Times New Roman"/>
          <w:kern w:val="0"/>
          <w:szCs w:val="28"/>
          <w:lang w:eastAsia="ru-RU"/>
        </w:rPr>
        <w:t xml:space="preserve">% организаций оснащены системами оповещения и управления эвакуацией. Мероприятия по данным направлениям активно </w:t>
      </w:r>
      <w:proofErr w:type="gramStart"/>
      <w:r w:rsidRPr="004B1120">
        <w:rPr>
          <w:rFonts w:eastAsia="Times New Roman"/>
          <w:kern w:val="0"/>
          <w:szCs w:val="28"/>
          <w:lang w:eastAsia="ru-RU"/>
        </w:rPr>
        <w:t>проводятся в 2023 году и запланированы</w:t>
      </w:r>
      <w:proofErr w:type="gramEnd"/>
      <w:r w:rsidRPr="004B1120">
        <w:rPr>
          <w:rFonts w:eastAsia="Times New Roman"/>
          <w:kern w:val="0"/>
          <w:szCs w:val="28"/>
          <w:lang w:eastAsia="ru-RU"/>
        </w:rPr>
        <w:t xml:space="preserve"> на 2024 год. 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szCs w:val="28"/>
          <w:lang w:eastAsia="ru-RU"/>
        </w:rPr>
      </w:pPr>
      <w:r w:rsidRPr="004B1120">
        <w:rPr>
          <w:szCs w:val="28"/>
          <w:lang w:eastAsia="ru-RU"/>
        </w:rPr>
        <w:t xml:space="preserve">Все общеобразовательные учреждения 1 и 2 категории оборудованы системой удаленного контроля доступом (СКУД) и системой оповещения управления эвакуацией (СОУЭ). 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eastAsia="ru-RU"/>
        </w:rPr>
      </w:pPr>
      <w:r w:rsidRPr="004B1120">
        <w:rPr>
          <w:rFonts w:eastAsia="Times New Roman"/>
          <w:kern w:val="0"/>
          <w:szCs w:val="28"/>
          <w:lang w:eastAsia="ru-RU"/>
        </w:rPr>
        <w:t xml:space="preserve">В </w:t>
      </w:r>
      <w:proofErr w:type="gramStart"/>
      <w:r w:rsidRPr="004B1120">
        <w:rPr>
          <w:rFonts w:eastAsia="Times New Roman"/>
          <w:kern w:val="0"/>
          <w:szCs w:val="28"/>
          <w:lang w:eastAsia="ru-RU"/>
        </w:rPr>
        <w:t>соответствии</w:t>
      </w:r>
      <w:proofErr w:type="gramEnd"/>
      <w:r w:rsidRPr="004B1120">
        <w:rPr>
          <w:rFonts w:eastAsia="Times New Roman"/>
          <w:kern w:val="0"/>
          <w:szCs w:val="28"/>
          <w:lang w:eastAsia="ru-RU"/>
        </w:rPr>
        <w:t xml:space="preserve"> с соглашением на поставку стационарных </w:t>
      </w:r>
      <w:proofErr w:type="spellStart"/>
      <w:r w:rsidRPr="004B1120">
        <w:rPr>
          <w:rFonts w:eastAsia="Times New Roman"/>
          <w:kern w:val="0"/>
          <w:szCs w:val="28"/>
          <w:lang w:eastAsia="ru-RU"/>
        </w:rPr>
        <w:t>металлодетекторов</w:t>
      </w:r>
      <w:proofErr w:type="spellEnd"/>
      <w:r w:rsidRPr="004B1120">
        <w:rPr>
          <w:rFonts w:eastAsia="Times New Roman"/>
          <w:kern w:val="0"/>
          <w:szCs w:val="28"/>
          <w:lang w:eastAsia="ru-RU"/>
        </w:rPr>
        <w:t xml:space="preserve"> на территории Ярославской области от ГКУ «Безопасный Регион» установлены стационарные арочные </w:t>
      </w:r>
      <w:proofErr w:type="spellStart"/>
      <w:r w:rsidRPr="004B1120">
        <w:rPr>
          <w:rFonts w:eastAsia="Times New Roman"/>
          <w:kern w:val="0"/>
          <w:szCs w:val="28"/>
          <w:lang w:eastAsia="ru-RU"/>
        </w:rPr>
        <w:t>металлодетекторы</w:t>
      </w:r>
      <w:proofErr w:type="spellEnd"/>
      <w:r w:rsidRPr="004B1120">
        <w:rPr>
          <w:rFonts w:eastAsia="Times New Roman"/>
          <w:kern w:val="0"/>
          <w:szCs w:val="28"/>
          <w:lang w:eastAsia="ru-RU"/>
        </w:rPr>
        <w:t xml:space="preserve"> в 25 учреждениях. 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 w:rsidRPr="004B1120">
        <w:rPr>
          <w:rFonts w:eastAsia="Times New Roman"/>
          <w:kern w:val="0"/>
          <w:szCs w:val="28"/>
          <w:lang w:eastAsia="ru-RU"/>
        </w:rPr>
        <w:t xml:space="preserve">В рамках регионального проекта «Модернизация региональной системы школьного образования» в ООШ № 15 установлены охранная и автоматическая пожарная сигнализации, система оповещения эвакуацией людей и система видеонаблюдения, оборудован пункт охраны. </w:t>
      </w:r>
      <w:proofErr w:type="gramEnd"/>
    </w:p>
    <w:p w:rsidR="00E35975" w:rsidRPr="004B1120" w:rsidRDefault="00E35975" w:rsidP="00E35975">
      <w:pPr>
        <w:pStyle w:val="afff"/>
        <w:ind w:left="0" w:right="-7" w:firstLine="720"/>
        <w:jc w:val="both"/>
        <w:rPr>
          <w:szCs w:val="28"/>
          <w:lang w:eastAsia="ru-RU"/>
        </w:rPr>
      </w:pPr>
      <w:r w:rsidRPr="004B1120">
        <w:rPr>
          <w:rFonts w:eastAsia="Times New Roman"/>
          <w:kern w:val="0"/>
          <w:szCs w:val="28"/>
          <w:lang w:eastAsia="ru-RU"/>
        </w:rPr>
        <w:t xml:space="preserve">Ведется работа по обеспечению физической охраны образовательных организаций I-III категории опасности (так, 97 % образовательных организаций </w:t>
      </w:r>
      <w:r w:rsidRPr="004B1120">
        <w:rPr>
          <w:rFonts w:eastAsia="Times New Roman"/>
          <w:kern w:val="0"/>
          <w:szCs w:val="28"/>
          <w:lang w:eastAsia="ru-RU"/>
        </w:rPr>
        <w:lastRenderedPageBreak/>
        <w:t>охраняются сотрудниками ЧОП, а в конце 2023 года планируется проведение совместного конкурса для заключения договоров с частными охранными организациями), п</w:t>
      </w:r>
      <w:r w:rsidRPr="004B1120">
        <w:rPr>
          <w:szCs w:val="28"/>
          <w:lang w:eastAsia="ru-RU"/>
        </w:rPr>
        <w:t>о совершенствованию систем видеонаблюдения, модернизации ограждений территорий.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szCs w:val="28"/>
          <w:lang w:eastAsia="ru-RU"/>
        </w:rPr>
      </w:pPr>
      <w:r w:rsidRPr="004B1120">
        <w:rPr>
          <w:szCs w:val="28"/>
          <w:lang w:eastAsia="ru-RU"/>
        </w:rPr>
        <w:t xml:space="preserve">70% образовательных учреждений оборудованы </w:t>
      </w:r>
      <w:r w:rsidRPr="004B1120">
        <w:rPr>
          <w:szCs w:val="28"/>
        </w:rPr>
        <w:t xml:space="preserve">на калитках </w:t>
      </w:r>
      <w:proofErr w:type="spellStart"/>
      <w:r w:rsidRPr="004B1120">
        <w:rPr>
          <w:szCs w:val="28"/>
        </w:rPr>
        <w:t>периметрального</w:t>
      </w:r>
      <w:proofErr w:type="spellEnd"/>
      <w:r w:rsidRPr="004B1120">
        <w:rPr>
          <w:szCs w:val="28"/>
        </w:rPr>
        <w:t xml:space="preserve"> ограждения электронными замками («умные» калитки).</w:t>
      </w:r>
    </w:p>
    <w:p w:rsidR="00E35975" w:rsidRPr="004B1120" w:rsidRDefault="00E35975" w:rsidP="00E35975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eastAsia="ru-RU"/>
        </w:rPr>
      </w:pPr>
      <w:r w:rsidRPr="004B1120">
        <w:rPr>
          <w:kern w:val="28"/>
          <w:szCs w:val="28"/>
        </w:rPr>
        <w:t xml:space="preserve">Регулярно проводятся межведомственные инструкционные совещания, семинары, комплексные учения и тренировки. </w:t>
      </w:r>
    </w:p>
    <w:p w:rsidR="00E35975" w:rsidRPr="004B1120" w:rsidRDefault="00E35975" w:rsidP="00E35975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По результатам конкурса в 2023 году 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– Центр детского и юношеского творчества «Молодые таланты», гимназия № 8,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1120">
        <w:rPr>
          <w:rFonts w:ascii="Times New Roman" w:hAnsi="Times New Roman" w:cs="Times New Roman"/>
          <w:sz w:val="28"/>
          <w:szCs w:val="28"/>
        </w:rPr>
        <w:t xml:space="preserve"> ДОУ №№ 49, 70, 34, 99; СОШ №№ 5, 29, 32. Общая сумма контрактов – 19 939 944,55 руб.</w:t>
      </w:r>
    </w:p>
    <w:p w:rsidR="00E35975" w:rsidRPr="004B11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Немаловажным условием безопасности является восстановление асфальтового покрытия, установка современных спортивных и игровых комплексов, благ</w:t>
      </w:r>
      <w:r w:rsidRPr="004B1120">
        <w:rPr>
          <w:rFonts w:ascii="Times New Roman" w:hAnsi="Times New Roman" w:cs="Times New Roman"/>
          <w:sz w:val="28"/>
          <w:szCs w:val="28"/>
        </w:rPr>
        <w:t>о</w:t>
      </w:r>
      <w:r w:rsidRPr="004B1120">
        <w:rPr>
          <w:rFonts w:ascii="Times New Roman" w:hAnsi="Times New Roman" w:cs="Times New Roman"/>
          <w:sz w:val="28"/>
          <w:szCs w:val="28"/>
        </w:rPr>
        <w:t>устройство территорий. Так, в рамках губернаторского проекта «Решаем вместе» в 2023 году произведен капитальный ремонт помещений ООШ № 15, капитальный ремонт кровли (школы №№ 21, 23, детские сады №№ 14, 107), ремонт крылец зданий (школа № 28, детский сад № 85), приобретение теневого навеса для установки на территории детского сада № 114 и другие мероприятия.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 xml:space="preserve">Для обеспечения информационной безопасности в общеобразовательных учреждениях установлена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контентная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 xml:space="preserve"> фильтрация сети интернет в соответствии с </w:t>
      </w:r>
      <w:proofErr w:type="spellStart"/>
      <w:r w:rsidRPr="004B1120">
        <w:rPr>
          <w:rFonts w:ascii="Times New Roman" w:hAnsi="Times New Roman" w:cs="Times New Roman"/>
          <w:sz w:val="28"/>
          <w:szCs w:val="28"/>
        </w:rPr>
        <w:t>госконтрактом</w:t>
      </w:r>
      <w:proofErr w:type="spellEnd"/>
      <w:r w:rsidRPr="004B1120">
        <w:rPr>
          <w:rFonts w:ascii="Times New Roman" w:hAnsi="Times New Roman" w:cs="Times New Roman"/>
          <w:sz w:val="28"/>
          <w:szCs w:val="28"/>
        </w:rPr>
        <w:t>. С развитием информационно-коммуникационных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организации.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29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отделом опеки и попечительства Департамента образования организованы выявление, учет и устройство детей-сирот и детей, оставшихся без попечения родителей. </w:t>
      </w:r>
      <w:proofErr w:type="gramEnd"/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На 01.10.2023 года на учете в городе состояло 371 детей-сирот и детей, оставшихся без попечения родителей. На 01.10.2023 года в городском округе город Рыбинск организовано 111 приемных семей, в которых воспитывается 145 ребенка, оставшихся без попечения родителей, и 136 семей опекунов и попечителей,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0629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оторых воспитывается 159 детей</w:t>
      </w:r>
      <w:r w:rsidRPr="00C40629">
        <w:rPr>
          <w:rFonts w:ascii="Times New Roman" w:hAnsi="Times New Roman" w:cs="Times New Roman"/>
          <w:sz w:val="28"/>
          <w:szCs w:val="28"/>
        </w:rPr>
        <w:t>.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На 01.10.2023 года у 62 несовершеннолетних родители были лишены родительских прав, у 36 детей родители были ограничены в родительских правах. Восстановились в родительских правах 4 родителей в отношении 8 детей. На 01.10.2023 количество детей, оставшихся без попечения родителей, составило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40629">
        <w:rPr>
          <w:rFonts w:ascii="Times New Roman" w:hAnsi="Times New Roman" w:cs="Times New Roman"/>
          <w:sz w:val="28"/>
          <w:szCs w:val="28"/>
        </w:rPr>
        <w:t>48 человек, в 2022 году таких детей было выявлено 115 человек.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29">
        <w:rPr>
          <w:rFonts w:ascii="Times New Roman" w:hAnsi="Times New Roman" w:cs="Times New Roman"/>
          <w:sz w:val="28"/>
          <w:szCs w:val="28"/>
        </w:rPr>
        <w:t xml:space="preserve">Численность детей, оставленных матерями (родителями), при рождении –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40629">
        <w:rPr>
          <w:rFonts w:ascii="Times New Roman" w:hAnsi="Times New Roman" w:cs="Times New Roman"/>
          <w:sz w:val="28"/>
          <w:szCs w:val="28"/>
        </w:rPr>
        <w:t xml:space="preserve">0 человек (в 2022 году – 0 человек), количество детей, в отношении которых родители написали заявления о согласии на усыновление (удочерение) – 3 ребенка (в 2022 году – 3 детей).  </w:t>
      </w:r>
      <w:proofErr w:type="gramEnd"/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Данные показатели говорят о своевременной организации работы всех структур системы профилактики, в том числе специалистов отдела опеки и </w:t>
      </w:r>
      <w:r w:rsidRPr="00C40629">
        <w:rPr>
          <w:rFonts w:ascii="Times New Roman" w:hAnsi="Times New Roman" w:cs="Times New Roman"/>
          <w:sz w:val="28"/>
          <w:szCs w:val="28"/>
        </w:rPr>
        <w:lastRenderedPageBreak/>
        <w:t>попечительства Департамента образования. Продолжается тесное сотрудничество с благотворительным фондом «Дети наши» по вопросам возвращения детей в кровные семьи, а также передача детей из организаций в замещающие семьи. Эта работа дает свои положительные результаты.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Деятельность специалистов отдела опеки и попечительства Департамента образования ориентирована на приоритетность устройства детей, оставшихся без попечения родителей, в замещающую семью. </w:t>
      </w:r>
      <w:proofErr w:type="gramStart"/>
      <w:r w:rsidRPr="00C40629">
        <w:rPr>
          <w:rFonts w:ascii="Times New Roman" w:hAnsi="Times New Roman" w:cs="Times New Roman"/>
          <w:sz w:val="28"/>
          <w:szCs w:val="28"/>
        </w:rPr>
        <w:t>В настоящее время процент устройства детей, оставшихся без попечения родителей, в замещающую семью достаточно большой, несмотря на то, что многие из выявленных детей имеют различного рода медицинские диагнозы, проживали в многодетных семьях и имеют несколько братьев и сестер, а также имеет место быть выявление детей в подростковом возрасте, когда у ребенка сформирован характер и его жизненная позиция.</w:t>
      </w:r>
      <w:proofErr w:type="gramEnd"/>
      <w:r w:rsidRPr="00C40629">
        <w:rPr>
          <w:rFonts w:ascii="Times New Roman" w:hAnsi="Times New Roman" w:cs="Times New Roman"/>
          <w:sz w:val="28"/>
          <w:szCs w:val="28"/>
        </w:rPr>
        <w:t xml:space="preserve"> Несмотря на эти факторы динамика устройства детей в семью из числа выявленных в течение года выросла. Так в 2023 году детей устрое</w:t>
      </w:r>
      <w:r>
        <w:rPr>
          <w:rFonts w:ascii="Times New Roman" w:hAnsi="Times New Roman" w:cs="Times New Roman"/>
          <w:sz w:val="28"/>
          <w:szCs w:val="28"/>
        </w:rPr>
        <w:t>нных в семью 90% (в 2022 году –</w:t>
      </w:r>
      <w:r w:rsidRPr="00C40629">
        <w:rPr>
          <w:rFonts w:ascii="Times New Roman" w:hAnsi="Times New Roman" w:cs="Times New Roman"/>
          <w:sz w:val="28"/>
          <w:szCs w:val="28"/>
        </w:rPr>
        <w:t xml:space="preserve"> 74,8%).  В </w:t>
      </w:r>
      <w:proofErr w:type="gramStart"/>
      <w:r w:rsidRPr="00C40629">
        <w:rPr>
          <w:rFonts w:ascii="Times New Roman" w:hAnsi="Times New Roman" w:cs="Times New Roman"/>
          <w:sz w:val="28"/>
          <w:szCs w:val="28"/>
        </w:rPr>
        <w:t>отделе</w:t>
      </w:r>
      <w:proofErr w:type="gramEnd"/>
      <w:r w:rsidRPr="00C40629">
        <w:rPr>
          <w:rFonts w:ascii="Times New Roman" w:hAnsi="Times New Roman" w:cs="Times New Roman"/>
          <w:sz w:val="28"/>
          <w:szCs w:val="28"/>
        </w:rPr>
        <w:t xml:space="preserve"> опеки и попечительства состоит на учете очень много кандидатов в замещающие родители и усыновители, но преимущественное желание граждан взять в семью маленького, чаще новорожденного, здорового ребенка.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629">
        <w:rPr>
          <w:rFonts w:ascii="Times New Roman" w:hAnsi="Times New Roman" w:cs="Times New Roman"/>
          <w:sz w:val="28"/>
          <w:szCs w:val="28"/>
        </w:rPr>
        <w:t>Основной проблемой, связанной с защитой прав и интересов детей-сирот и детей, оставшихся без попечения родителей, по причине низкой родительской ответственности остается наличие таких детей, так как из выявленных на 01.10.2023 года 48 детей (на 01.01.2023 – 115 детей) только 6 (на 01.01.2023 - 28 детей) имеют статус сироты, остальные дети по социальным причинам остались без попечения родителей.</w:t>
      </w:r>
      <w:proofErr w:type="gramEnd"/>
    </w:p>
    <w:p w:rsidR="00E35975" w:rsidRPr="00C40629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5954"/>
        <w:gridCol w:w="1417"/>
        <w:gridCol w:w="1418"/>
        <w:gridCol w:w="1417"/>
      </w:tblGrid>
      <w:tr w:rsidR="00E35975" w:rsidRPr="00C40629" w:rsidTr="00A93918">
        <w:trPr>
          <w:trHeight w:val="57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</w:tr>
      <w:tr w:rsidR="00E35975" w:rsidRPr="00C40629" w:rsidTr="00A93918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Выявлено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под опеку и попечительство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в приемную семью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Усыновлено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Возвращено в кровную семью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975" w:rsidRPr="00C40629" w:rsidTr="00A93918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в организацию для детей - 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Число приемных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35975" w:rsidRPr="00C40629" w:rsidTr="00A93918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Детей, воспитываемых в приемных семьях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975" w:rsidRPr="00C40629" w:rsidRDefault="00E35975" w:rsidP="00A93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E35975" w:rsidRPr="00C40629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Специалистами отдела опеки и попечительства в течение 2022 года было принято 2789 граждан по вопросам защиты прав несовершеннолетних, из них: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лишения родительских прав – 198 чел.;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усыновления (удочерения) – 51 чел.;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опеки и попечительства – 487 чел.;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спорам между родителями по вопросам воспитания детей – 485 чел.;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работа с детьми, лишившимися родительского попечения – 85 чел.;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lastRenderedPageBreak/>
        <w:t xml:space="preserve">– по другим вопросам – 1483 чел. 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В 2022 году изготовлено 1253 проект постановлений и приказов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40629">
        <w:rPr>
          <w:rFonts w:ascii="Times New Roman" w:hAnsi="Times New Roman" w:cs="Times New Roman"/>
          <w:sz w:val="28"/>
          <w:szCs w:val="28"/>
        </w:rPr>
        <w:t xml:space="preserve"> по социальной политике.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629">
        <w:rPr>
          <w:rFonts w:ascii="Times New Roman" w:hAnsi="Times New Roman" w:cs="Times New Roman"/>
          <w:sz w:val="28"/>
          <w:szCs w:val="28"/>
        </w:rPr>
        <w:t xml:space="preserve">На 01.10.2023 изготовлено 1010 проектов постановлений и приказов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40629">
        <w:rPr>
          <w:rFonts w:ascii="Times New Roman" w:hAnsi="Times New Roman" w:cs="Times New Roman"/>
          <w:sz w:val="28"/>
          <w:szCs w:val="28"/>
        </w:rPr>
        <w:t>по социальной политике.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629">
        <w:rPr>
          <w:rFonts w:ascii="Times New Roman" w:hAnsi="Times New Roman" w:cs="Times New Roman"/>
          <w:bCs/>
          <w:sz w:val="28"/>
          <w:szCs w:val="28"/>
        </w:rPr>
        <w:t xml:space="preserve">В течение 2022 года </w:t>
      </w:r>
      <w:r w:rsidRPr="00A92B8E">
        <w:rPr>
          <w:rFonts w:ascii="Times New Roman" w:hAnsi="Times New Roman" w:cs="Times New Roman"/>
          <w:bCs/>
          <w:sz w:val="28"/>
          <w:szCs w:val="28"/>
        </w:rPr>
        <w:t xml:space="preserve">специалисты приняли участие в </w:t>
      </w:r>
      <w:r w:rsidRPr="00A92B8E">
        <w:rPr>
          <w:rFonts w:ascii="Times New Roman" w:hAnsi="Times New Roman" w:cs="Times New Roman"/>
          <w:sz w:val="28"/>
          <w:szCs w:val="28"/>
        </w:rPr>
        <w:t xml:space="preserve">451 </w:t>
      </w:r>
      <w:r w:rsidRPr="00A92B8E">
        <w:rPr>
          <w:rFonts w:ascii="Times New Roman" w:hAnsi="Times New Roman" w:cs="Times New Roman"/>
          <w:bCs/>
          <w:sz w:val="28"/>
          <w:szCs w:val="28"/>
        </w:rPr>
        <w:t>судебных заседаниях: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лишено родительских прав – 69 родителя в отношении 88 детей;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ограничено в родительских правах – 45 чел. в отношении 64 детей;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для суда подготовлено 424 документа, оказана п</w:t>
      </w:r>
      <w:r>
        <w:rPr>
          <w:rFonts w:ascii="Times New Roman" w:hAnsi="Times New Roman" w:cs="Times New Roman"/>
          <w:sz w:val="28"/>
          <w:szCs w:val="28"/>
        </w:rPr>
        <w:t xml:space="preserve">омощь опекунам в подготовке 54 </w:t>
      </w:r>
      <w:r w:rsidRPr="00A92B8E">
        <w:rPr>
          <w:rFonts w:ascii="Times New Roman" w:hAnsi="Times New Roman" w:cs="Times New Roman"/>
          <w:sz w:val="28"/>
          <w:szCs w:val="28"/>
        </w:rPr>
        <w:t>исковых заявлений;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92B8E">
        <w:rPr>
          <w:rFonts w:ascii="Times New Roman" w:hAnsi="Times New Roman" w:cs="Times New Roman"/>
          <w:sz w:val="28"/>
          <w:szCs w:val="28"/>
        </w:rPr>
        <w:t>подготовлено и заключено</w:t>
      </w:r>
      <w:proofErr w:type="gramEnd"/>
      <w:r w:rsidRPr="00A92B8E">
        <w:rPr>
          <w:rFonts w:ascii="Times New Roman" w:hAnsi="Times New Roman" w:cs="Times New Roman"/>
          <w:sz w:val="28"/>
          <w:szCs w:val="28"/>
        </w:rPr>
        <w:t xml:space="preserve"> 3 трехсторонних соглашений о временном пребывании ребенка в организации для детей-сирот и детей, оставшихся без попечения родителей;</w:t>
      </w:r>
    </w:p>
    <w:p w:rsidR="00E35975" w:rsidRPr="00A92B8E" w:rsidRDefault="00E35975" w:rsidP="00E35975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проведено заседаний комиссий по опеке и попечительству – 69, рассмотрено вопросов имущественных прав детей – 264, выдано разрешений на совершение сделок с жилым помещением – 359.</w:t>
      </w:r>
    </w:p>
    <w:p w:rsidR="00E35975" w:rsidRPr="00A92B8E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За 9 месяцев 2023 года специалисты приняли участие в 279 судебных заседаниях: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лишено родительских прав – 50 родителя в отношении 62 детей;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ограничено в родительских правах – 26 чел. в отношении 36 детей;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для суда подготовлено 257 документа, оказана помощь опекунам в подготовке 39 исковых заявлений;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40629">
        <w:rPr>
          <w:rFonts w:ascii="Times New Roman" w:hAnsi="Times New Roman" w:cs="Times New Roman"/>
          <w:sz w:val="28"/>
          <w:szCs w:val="28"/>
        </w:rPr>
        <w:t>подготовлено и заключено</w:t>
      </w:r>
      <w:proofErr w:type="gramEnd"/>
      <w:r w:rsidRPr="00C40629">
        <w:rPr>
          <w:rFonts w:ascii="Times New Roman" w:hAnsi="Times New Roman" w:cs="Times New Roman"/>
          <w:sz w:val="28"/>
          <w:szCs w:val="28"/>
        </w:rPr>
        <w:t xml:space="preserve"> 1 трехстороннее соглашение о временном пребывании ребенка в организации для детей-сирот и детей, оставшихся без попечения родителей;</w:t>
      </w:r>
    </w:p>
    <w:p w:rsidR="00E35975" w:rsidRPr="00C40629" w:rsidRDefault="00E35975" w:rsidP="00E359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– проведено заседаний комиссий по опеке и попечительству – 36, рассмотрено вопросов имущественных прав детей – 437, выдано разрешений на совершение сделок с жилым помещением – 308. 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Специалистами отдела опеки и попечительства проводится большая работа с замещающими родителями (опекунами, попечителями), а также с гражданами, желающими принять в свою семью на воспитание ребенка, оставшегося без попечения родителей, с целью, что каждый ребенок имеет право на семью, обязан воспитываться в семье. 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(попечителей) в рамках проведения круглого стола, собраний и семинаров для опекунов (попечителей).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прокуратуры, Следственного Комитета.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С марта по октябрь 2023 года специалисты Службы сопровождения опекунов (попечителей) при поддержке специалистов отдела опеки и попечительства принимали активное участие в реализации регионального детско-взрослого </w:t>
      </w:r>
      <w:proofErr w:type="spellStart"/>
      <w:r w:rsidRPr="00C40629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C40629"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 w:rsidRPr="00C40629">
        <w:rPr>
          <w:rFonts w:ascii="Times New Roman" w:hAnsi="Times New Roman" w:cs="Times New Roman"/>
          <w:sz w:val="28"/>
          <w:szCs w:val="28"/>
        </w:rPr>
        <w:t>Педагог-наставник-замещающая</w:t>
      </w:r>
      <w:proofErr w:type="spellEnd"/>
      <w:r w:rsidRPr="00C40629">
        <w:rPr>
          <w:rFonts w:ascii="Times New Roman" w:hAnsi="Times New Roman" w:cs="Times New Roman"/>
          <w:sz w:val="28"/>
          <w:szCs w:val="28"/>
        </w:rPr>
        <w:t xml:space="preserve"> семья: </w:t>
      </w:r>
      <w:proofErr w:type="spellStart"/>
      <w:proofErr w:type="gramStart"/>
      <w:r w:rsidRPr="00C40629">
        <w:rPr>
          <w:rFonts w:ascii="Times New Roman" w:hAnsi="Times New Roman" w:cs="Times New Roman"/>
          <w:sz w:val="28"/>
          <w:szCs w:val="28"/>
        </w:rPr>
        <w:t>мы-рядом</w:t>
      </w:r>
      <w:proofErr w:type="spellEnd"/>
      <w:proofErr w:type="gramEnd"/>
      <w:r w:rsidRPr="00C40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29">
        <w:rPr>
          <w:rFonts w:ascii="Times New Roman" w:hAnsi="Times New Roman" w:cs="Times New Roman"/>
          <w:sz w:val="28"/>
          <w:szCs w:val="28"/>
        </w:rPr>
        <w:t>мы-вместе</w:t>
      </w:r>
      <w:proofErr w:type="spellEnd"/>
      <w:r w:rsidRPr="00C406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35975" w:rsidRPr="00C40629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проводили культурно-просветительские мероприятия с детьми и взрослыми, направленные на развитие творческого потенциала детей, расширение кругозора, профилактику вторичного сиротства. Дети посетили музеи, библиотеки, совершили увлекательные экскурсии, приняли участие в мастер-классах, акциях и праздничных мероприятиях.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Подопечная Тарасова Кристина приняла участие в музыкальном проекте канала НТВ «Ты </w:t>
      </w:r>
      <w:proofErr w:type="spellStart"/>
      <w:r w:rsidRPr="00C40629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C40629">
        <w:rPr>
          <w:rFonts w:ascii="Times New Roman" w:hAnsi="Times New Roman" w:cs="Times New Roman"/>
          <w:sz w:val="28"/>
          <w:szCs w:val="28"/>
        </w:rPr>
        <w:t xml:space="preserve">!». </w:t>
      </w: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Лауреатом финала благотворительного фестиваля детского творчества «Добрая Волна» в г. Казань стала опекаемая Ткачева Ангелина, солистка «Школы современного искусства».</w:t>
      </w:r>
    </w:p>
    <w:p w:rsidR="00E35975" w:rsidRPr="00BD1B8F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40629">
        <w:rPr>
          <w:rFonts w:ascii="Times New Roman" w:hAnsi="Times New Roman" w:cs="Times New Roman"/>
          <w:sz w:val="28"/>
          <w:szCs w:val="28"/>
        </w:rPr>
        <w:t>преддверии</w:t>
      </w:r>
      <w:proofErr w:type="gramEnd"/>
      <w:r w:rsidRPr="00C40629">
        <w:rPr>
          <w:rFonts w:ascii="Times New Roman" w:hAnsi="Times New Roman" w:cs="Times New Roman"/>
          <w:sz w:val="28"/>
          <w:szCs w:val="28"/>
        </w:rPr>
        <w:t xml:space="preserve"> нового года в библиотечно-информационном центре «Радуга» планируется традиционная новогодняя встреча замещающих семей города Рыбинска, на котором будут подведены итоги 2023 года, а лучшим опекунам (попечителям) будут вручены благодарственные письма Департамента образования. </w:t>
      </w:r>
    </w:p>
    <w:p w:rsidR="00E35975" w:rsidRPr="006B7844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марте 2023 года в библиотечном комплексе «Взлетная полоса» состоялось открытие клуба приемных родителей города Рыбинска «Свети», девизом которого стала «... </w:t>
      </w:r>
      <w:proofErr w:type="gramStart"/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не знаешь, что дать другому на этом сложном пути, просто стой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свети...»</w:t>
      </w:r>
    </w:p>
    <w:p w:rsidR="00E35975" w:rsidRPr="004B112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Исходя из всего вышесказанного, развитие муниципальной системы образования в горо</w:t>
      </w:r>
      <w:r w:rsidRPr="004B1120">
        <w:rPr>
          <w:rFonts w:ascii="Times New Roman" w:hAnsi="Times New Roman" w:cs="Times New Roman"/>
          <w:sz w:val="28"/>
          <w:szCs w:val="28"/>
        </w:rPr>
        <w:t>д</w:t>
      </w:r>
      <w:r w:rsidRPr="004B1120">
        <w:rPr>
          <w:rFonts w:ascii="Times New Roman" w:hAnsi="Times New Roman" w:cs="Times New Roman"/>
          <w:sz w:val="28"/>
          <w:szCs w:val="28"/>
        </w:rPr>
        <w:t>ском округе город Рыбинск целесообразно сгруппировать по восьми направлениям: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соответствие материально-технических условий образовательных организаций современным требованиям безопасности, качества и доступности образов</w:t>
      </w:r>
      <w:r w:rsidRPr="004B1120">
        <w:rPr>
          <w:rFonts w:ascii="Times New Roman" w:hAnsi="Times New Roman" w:cs="Times New Roman"/>
          <w:sz w:val="28"/>
          <w:szCs w:val="28"/>
        </w:rPr>
        <w:t>а</w:t>
      </w:r>
      <w:r w:rsidRPr="004B1120">
        <w:rPr>
          <w:rFonts w:ascii="Times New Roman" w:hAnsi="Times New Roman" w:cs="Times New Roman"/>
          <w:sz w:val="28"/>
          <w:szCs w:val="28"/>
        </w:rPr>
        <w:t>ния;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на всех уровнях образования и календарных планов воспитательной работы;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формирование гражданской позиции воспитанников и учащихся, духовно-нравственное воспитание, выращивание патриотов родного города;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развитие личностного потенциала каждого ребенка и создание условий для его самореал</w:t>
      </w:r>
      <w:r w:rsidRPr="004B1120">
        <w:rPr>
          <w:rFonts w:ascii="Times New Roman" w:hAnsi="Times New Roman" w:cs="Times New Roman"/>
          <w:sz w:val="28"/>
          <w:szCs w:val="28"/>
        </w:rPr>
        <w:t>и</w:t>
      </w:r>
      <w:r w:rsidRPr="004B1120">
        <w:rPr>
          <w:rFonts w:ascii="Times New Roman" w:hAnsi="Times New Roman" w:cs="Times New Roman"/>
          <w:sz w:val="28"/>
          <w:szCs w:val="28"/>
        </w:rPr>
        <w:t>зации, выявление и поддержка одаренных детей;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подготовка учащихся к самостоятельной жизни: формирование социально необх</w:t>
      </w:r>
      <w:r w:rsidRPr="004B1120">
        <w:rPr>
          <w:rFonts w:ascii="Times New Roman" w:hAnsi="Times New Roman" w:cs="Times New Roman"/>
          <w:sz w:val="28"/>
          <w:szCs w:val="28"/>
        </w:rPr>
        <w:t>о</w:t>
      </w:r>
      <w:r w:rsidRPr="004B1120">
        <w:rPr>
          <w:rFonts w:ascii="Times New Roman" w:hAnsi="Times New Roman" w:cs="Times New Roman"/>
          <w:sz w:val="28"/>
          <w:szCs w:val="28"/>
        </w:rPr>
        <w:t>димых знаний и умений, профессиональных интересов;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совершенствование форм работы по формированию родительской ответственности за во</w:t>
      </w:r>
      <w:r w:rsidRPr="004B1120">
        <w:rPr>
          <w:rFonts w:ascii="Times New Roman" w:hAnsi="Times New Roman" w:cs="Times New Roman"/>
          <w:sz w:val="28"/>
          <w:szCs w:val="28"/>
        </w:rPr>
        <w:t>с</w:t>
      </w:r>
      <w:r w:rsidRPr="004B1120">
        <w:rPr>
          <w:rFonts w:ascii="Times New Roman" w:hAnsi="Times New Roman" w:cs="Times New Roman"/>
          <w:sz w:val="28"/>
          <w:szCs w:val="28"/>
        </w:rPr>
        <w:t>питание и образование детей;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совершенствование кадрового потенциала для решения современных образовательных з</w:t>
      </w:r>
      <w:r w:rsidRPr="004B1120">
        <w:rPr>
          <w:rFonts w:ascii="Times New Roman" w:hAnsi="Times New Roman" w:cs="Times New Roman"/>
          <w:sz w:val="28"/>
          <w:szCs w:val="28"/>
        </w:rPr>
        <w:t>а</w:t>
      </w:r>
      <w:r w:rsidRPr="004B1120">
        <w:rPr>
          <w:rFonts w:ascii="Times New Roman" w:hAnsi="Times New Roman" w:cs="Times New Roman"/>
          <w:sz w:val="28"/>
          <w:szCs w:val="28"/>
        </w:rPr>
        <w:t>дач;</w:t>
      </w:r>
    </w:p>
    <w:p w:rsidR="00E35975" w:rsidRPr="004B112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повышение эффективности деятельности образовательных организаций городск</w:t>
      </w:r>
      <w:r w:rsidRPr="004B1120">
        <w:rPr>
          <w:rFonts w:ascii="Times New Roman" w:hAnsi="Times New Roman" w:cs="Times New Roman"/>
          <w:sz w:val="28"/>
          <w:szCs w:val="28"/>
        </w:rPr>
        <w:t>о</w:t>
      </w:r>
      <w:r w:rsidRPr="004B1120">
        <w:rPr>
          <w:rFonts w:ascii="Times New Roman" w:hAnsi="Times New Roman" w:cs="Times New Roman"/>
          <w:sz w:val="28"/>
          <w:szCs w:val="28"/>
        </w:rPr>
        <w:t>го округа город Рыбинск.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29C">
        <w:rPr>
          <w:rFonts w:ascii="Times New Roman" w:hAnsi="Times New Roman" w:cs="Times New Roman"/>
          <w:sz w:val="28"/>
          <w:szCs w:val="28"/>
        </w:rPr>
        <w:t>Понимая выявленные материально-технические, организационно-педагогические проблемы, проблемы ресурсного обеспечения, достигнутые результаты при реализации предыдущих городских и ведомственных целевых программ, учитывая федеральные, региональные и муниципальные акты, в которых определены стратегические задачи развития образовательной системы для обеспечения качественного образования и воспитател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компоненты в системе общего образования, необходима пролонгация действующей муниципальной программы до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5529C">
        <w:rPr>
          <w:rFonts w:ascii="Times New Roman" w:hAnsi="Times New Roman" w:cs="Times New Roman"/>
          <w:sz w:val="28"/>
          <w:szCs w:val="28"/>
        </w:rPr>
        <w:t xml:space="preserve">года с учетом современных требований, изложенных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в национальном проекте «Образование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>», по трем направлениям:</w:t>
      </w:r>
    </w:p>
    <w:p w:rsidR="00E35975" w:rsidRPr="0035529C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Совершенствование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городском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руге город Рыбинск Ярославской области»;</w:t>
      </w:r>
    </w:p>
    <w:p w:rsidR="00E35975" w:rsidRPr="0035529C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Воспитание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и развитие молодого гражданина Рыбинска в муниципальной системе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вания»;</w:t>
      </w:r>
    </w:p>
    <w:p w:rsidR="00E35975" w:rsidRPr="00A85E80" w:rsidRDefault="00E35975" w:rsidP="00E35975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отрасли «Образование».</w:t>
      </w: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i w:val="0"/>
        </w:rPr>
      </w:pPr>
      <w:bookmarkStart w:id="4" w:name="_Toc149719658"/>
      <w:r w:rsidRPr="0035529C">
        <w:rPr>
          <w:rFonts w:ascii="Times New Roman" w:hAnsi="Times New Roman" w:cs="Times New Roman"/>
          <w:b w:val="0"/>
          <w:i w:val="0"/>
        </w:rPr>
        <w:t>3. Цели, задачи, ожидаемые результаты реализации муниципальной пр</w:t>
      </w:r>
      <w:r w:rsidRPr="0035529C">
        <w:rPr>
          <w:rFonts w:ascii="Times New Roman" w:hAnsi="Times New Roman" w:cs="Times New Roman"/>
          <w:b w:val="0"/>
          <w:i w:val="0"/>
        </w:rPr>
        <w:t>о</w:t>
      </w:r>
      <w:r w:rsidRPr="0035529C">
        <w:rPr>
          <w:rFonts w:ascii="Times New Roman" w:hAnsi="Times New Roman" w:cs="Times New Roman"/>
          <w:b w:val="0"/>
          <w:i w:val="0"/>
        </w:rPr>
        <w:t>граммы</w:t>
      </w:r>
      <w:bookmarkEnd w:id="4"/>
    </w:p>
    <w:p w:rsidR="00E35975" w:rsidRDefault="00E35975" w:rsidP="00E35975">
      <w:pPr>
        <w:tabs>
          <w:tab w:val="left" w:pos="142"/>
        </w:tabs>
        <w:suppressAutoHyphens/>
        <w:spacing w:after="0" w:line="240" w:lineRule="auto"/>
        <w:ind w:left="576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E35975" w:rsidRPr="0035529C" w:rsidRDefault="00E35975" w:rsidP="00E3597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proofErr w:type="gramStart"/>
      <w:r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Разработка муниципальной программы </w:t>
      </w:r>
      <w:r w:rsidRPr="004B1120">
        <w:rPr>
          <w:rFonts w:ascii="Times New Roman" w:hAnsi="Times New Roman" w:cs="Times New Roman"/>
          <w:sz w:val="28"/>
          <w:szCs w:val="28"/>
          <w:lang w:eastAsia="ar-SA"/>
        </w:rPr>
        <w:t xml:space="preserve">«Развитие муниципальной системы образования в городском округе город Рыбинск Ярославской области» </w:t>
      </w:r>
      <w:r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(далее – Программа, Муниципальная программа) осуществлена в соответствии Бюджетным кодексом Российской Федерации, Решением Муниципального Совета городского округа город Рыбинск от 27.02.2014 № 313 «Положение о бюджетном процессе в городском округе город Рыбинск», Постановлением </w:t>
      </w:r>
      <w:r w:rsidRPr="004B1120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городского округа город Рыбинск Ярославской области от 08.06.2020 № 1306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4B1120">
        <w:rPr>
          <w:rFonts w:ascii="Times New Roman" w:hAnsi="Times New Roman" w:cs="Times New Roman"/>
          <w:sz w:val="28"/>
          <w:szCs w:val="28"/>
          <w:lang w:eastAsia="ar-SA"/>
        </w:rPr>
        <w:t>«О муниципальных программах».</w:t>
      </w:r>
      <w:proofErr w:type="gramEnd"/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Программа 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деляет приоритетные направления развития муниципальной системы образования, методы и механизмы ее реализации, предусматривает формирование системы индикаторов происходящих изменений и показателей оценки состояния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системы образования. Учитывая многогранность и многочисленность выявленных проблем, перед сист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мой образования города усложняются задачи, связанные с поиском внутренних источников своего развития, переходом к рациональному использованию всех имеющихся ресу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сов с целью повышения доступности и привлекательности образовательных услуг, достижения нового качества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E35975" w:rsidRPr="0035529C" w:rsidRDefault="00E35975" w:rsidP="00E35975">
      <w:pPr>
        <w:pStyle w:val="ConsPlusNormal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Исходя из этого, стратегической целью развития системы общего образования является: устойчивое развитие муниципальной системы образования для обеспечения доступности, эффективности и повышения качества предоставляемых образовательных услуг в соответствии с национальным проектом «Образование».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муниципальной программы конкретизируется целями и задачами трёх подпр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E35975" w:rsidRPr="0035529C" w:rsidRDefault="00E35975" w:rsidP="00E35975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E35975" w:rsidRPr="0035529C" w:rsidRDefault="00E35975" w:rsidP="0064196E">
      <w:pPr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Создание новых мест в дошкольных образовательных и общеобразовательных организациях.</w:t>
      </w:r>
    </w:p>
    <w:p w:rsidR="00E35975" w:rsidRPr="0035529C" w:rsidRDefault="00E35975" w:rsidP="0064196E">
      <w:pPr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Организация, содержание сети подведомственных учреждений и укрепление материально-технической базы учреждений отрасли.</w:t>
      </w:r>
    </w:p>
    <w:p w:rsidR="00E35975" w:rsidRPr="0035529C" w:rsidRDefault="00E35975" w:rsidP="0064196E">
      <w:pPr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Реализация мероприятий регионального проекта «Современная школа».</w:t>
      </w:r>
    </w:p>
    <w:p w:rsidR="00E35975" w:rsidRDefault="00E35975" w:rsidP="00E359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на Рыбинска в муниципальной системе образования».</w:t>
      </w:r>
    </w:p>
    <w:p w:rsidR="00E35975" w:rsidRPr="00F040B9" w:rsidRDefault="00E35975" w:rsidP="00E359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Цель подпрограммы</w:t>
      </w:r>
      <w:r w:rsidRPr="009416F3">
        <w:rPr>
          <w:rFonts w:ascii="Times New Roman" w:hAnsi="Times New Roman" w:cs="Times New Roman"/>
          <w:sz w:val="28"/>
          <w:szCs w:val="28"/>
        </w:rPr>
        <w:t>: создание условий для достижения стратегических целей разви</w:t>
      </w:r>
      <w:r>
        <w:rPr>
          <w:rFonts w:ascii="Times New Roman" w:hAnsi="Times New Roman" w:cs="Times New Roman"/>
          <w:sz w:val="28"/>
          <w:szCs w:val="28"/>
        </w:rPr>
        <w:t>тия России до 2030 года в части</w:t>
      </w:r>
      <w:r w:rsidRPr="009416F3">
        <w:rPr>
          <w:rFonts w:ascii="Times New Roman" w:hAnsi="Times New Roman" w:cs="Times New Roman"/>
          <w:sz w:val="28"/>
          <w:szCs w:val="28"/>
        </w:rPr>
        <w:t> возможностей для самореализации и развития талантов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975" w:rsidRPr="0035529C" w:rsidRDefault="00E35975" w:rsidP="00E35975">
      <w:pPr>
        <w:pStyle w:val="ConsPlusNormal"/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Задачи подпрограммы:</w:t>
      </w:r>
    </w:p>
    <w:p w:rsidR="00E35975" w:rsidRDefault="00E35975" w:rsidP="0064196E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6C01">
        <w:rPr>
          <w:rFonts w:ascii="Times New Roman" w:hAnsi="Times New Roman" w:cs="Times New Roman"/>
          <w:spacing w:val="-6"/>
          <w:sz w:val="28"/>
          <w:szCs w:val="28"/>
        </w:rPr>
        <w:t>Создание в муниципальной системе образования условий для эффективной самореализации обучающихся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 xml:space="preserve"> воспитания гармонично развитой и социально активной личности, готовой к решению ст</w:t>
      </w:r>
      <w:r>
        <w:rPr>
          <w:rFonts w:ascii="Times New Roman" w:hAnsi="Times New Roman" w:cs="Times New Roman"/>
          <w:spacing w:val="-6"/>
          <w:sz w:val="28"/>
          <w:szCs w:val="28"/>
        </w:rPr>
        <w:t>ратегических задач государства.</w:t>
      </w:r>
    </w:p>
    <w:p w:rsidR="00E35975" w:rsidRDefault="00E35975" w:rsidP="0064196E">
      <w:pPr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BA4">
        <w:rPr>
          <w:rFonts w:ascii="Times New Roman" w:hAnsi="Times New Roman" w:cs="Times New Roman"/>
          <w:spacing w:val="-6"/>
          <w:sz w:val="28"/>
          <w:szCs w:val="28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35975" w:rsidRDefault="00E35975" w:rsidP="00E35975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35975" w:rsidRPr="00EC7D70" w:rsidRDefault="00E35975" w:rsidP="00E359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7D70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EC7D70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EC7D70">
        <w:rPr>
          <w:rFonts w:ascii="Times New Roman" w:hAnsi="Times New Roman" w:cs="Times New Roman"/>
          <w:sz w:val="28"/>
          <w:szCs w:val="28"/>
        </w:rPr>
        <w:t xml:space="preserve"> функционирования о</w:t>
      </w:r>
      <w:r w:rsidRPr="00EC7D70">
        <w:rPr>
          <w:rFonts w:ascii="Times New Roman" w:hAnsi="Times New Roman" w:cs="Times New Roman"/>
          <w:sz w:val="28"/>
          <w:szCs w:val="28"/>
        </w:rPr>
        <w:t>т</w:t>
      </w:r>
      <w:r w:rsidRPr="00EC7D70">
        <w:rPr>
          <w:rFonts w:ascii="Times New Roman" w:hAnsi="Times New Roman" w:cs="Times New Roman"/>
          <w:sz w:val="28"/>
          <w:szCs w:val="28"/>
        </w:rPr>
        <w:t>расли «Образование».</w:t>
      </w:r>
    </w:p>
    <w:p w:rsidR="00E35975" w:rsidRDefault="00E35975" w:rsidP="00E3597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ВЦП: создание в муниципальной системе образования условий для обеспечения государственных гарантий прав граждан на </w:t>
      </w:r>
      <w:r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лиц.</w:t>
      </w:r>
    </w:p>
    <w:p w:rsidR="00E35975" w:rsidRPr="0035529C" w:rsidRDefault="00E35975" w:rsidP="00E3597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Задачи ВЦП:</w:t>
      </w:r>
    </w:p>
    <w:p w:rsidR="00E35975" w:rsidRPr="0035529C" w:rsidRDefault="00E35975" w:rsidP="0064196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E35975" w:rsidRPr="0035529C" w:rsidRDefault="00E35975" w:rsidP="0064196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E35975" w:rsidRDefault="00E35975" w:rsidP="0064196E">
      <w:pPr>
        <w:pStyle w:val="ConsPlusNormal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E35975" w:rsidRPr="005A14D6" w:rsidRDefault="00E35975" w:rsidP="00E35975">
      <w:pPr>
        <w:pStyle w:val="ConsPlusNormal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8"/>
        </w:rPr>
      </w:pPr>
    </w:p>
    <w:p w:rsidR="00E35975" w:rsidRPr="0035529C" w:rsidRDefault="00E35975" w:rsidP="00E35975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Будущее состояние муниципальной системы образования городского округа город Рыбинск на итог </w:t>
      </w:r>
      <w:r w:rsidRPr="00832DB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в соответствии с Российским законодательством, с федеральными проектами в рамках национального проекта «Образование» соответствует следующим показателям, что является ожидаемым результатом реализации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программы:</w:t>
      </w:r>
    </w:p>
    <w:p w:rsidR="00E35975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доля детей в возрасте 1-</w:t>
      </w:r>
      <w:r w:rsidRPr="0036027D">
        <w:rPr>
          <w:rFonts w:eastAsia="Times New Roman"/>
          <w:kern w:val="0"/>
          <w:szCs w:val="28"/>
          <w:lang w:eastAsia="ru-RU"/>
        </w:rPr>
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</w:r>
      <w:r w:rsidRPr="0036027D">
        <w:rPr>
          <w:rFonts w:eastAsia="Times New Roman"/>
          <w:kern w:val="0"/>
          <w:szCs w:val="28"/>
          <w:lang w:eastAsia="ru-RU"/>
        </w:rPr>
        <w:t>о</w:t>
      </w:r>
      <w:r>
        <w:rPr>
          <w:rFonts w:eastAsia="Times New Roman"/>
          <w:kern w:val="0"/>
          <w:szCs w:val="28"/>
          <w:lang w:eastAsia="ru-RU"/>
        </w:rPr>
        <w:t>го возраста – 5,38%;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 w:rsidRPr="0036027D">
        <w:rPr>
          <w:rFonts w:eastAsia="Times New Roman"/>
          <w:kern w:val="0"/>
          <w:szCs w:val="28"/>
          <w:lang w:eastAsia="ru-RU"/>
        </w:rPr>
        <w:t>доступность дошкольного образования для детей в возрасте 3-7 лет от числа заявленных – 100%;</w:t>
      </w:r>
      <w:proofErr w:type="gramEnd"/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</w:r>
      <w:r w:rsidRPr="0036027D">
        <w:rPr>
          <w:rFonts w:eastAsia="Times New Roman"/>
          <w:kern w:val="0"/>
          <w:szCs w:val="28"/>
          <w:lang w:eastAsia="ru-RU"/>
        </w:rPr>
        <w:t>а</w:t>
      </w:r>
      <w:r w:rsidRPr="0036027D">
        <w:rPr>
          <w:rFonts w:eastAsia="Times New Roman"/>
          <w:kern w:val="0"/>
          <w:szCs w:val="28"/>
          <w:lang w:eastAsia="ru-RU"/>
        </w:rPr>
        <w:t>низаций – 100%;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муниципальных образовательных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</w:r>
      <w:r w:rsidRPr="0036027D">
        <w:rPr>
          <w:rFonts w:eastAsia="Times New Roman"/>
          <w:kern w:val="0"/>
          <w:szCs w:val="28"/>
          <w:lang w:eastAsia="ru-RU"/>
        </w:rPr>
        <w:t>а</w:t>
      </w:r>
      <w:r>
        <w:rPr>
          <w:rFonts w:eastAsia="Times New Roman"/>
          <w:kern w:val="0"/>
          <w:szCs w:val="28"/>
          <w:lang w:eastAsia="ru-RU"/>
        </w:rPr>
        <w:t>низаций – 50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lastRenderedPageBreak/>
        <w:t xml:space="preserve">доля обучающихся в муниципальных </w:t>
      </w:r>
      <w:r>
        <w:rPr>
          <w:rFonts w:eastAsia="Times New Roman"/>
          <w:kern w:val="0"/>
          <w:szCs w:val="28"/>
          <w:lang w:eastAsia="ru-RU"/>
        </w:rPr>
        <w:t>обще</w:t>
      </w:r>
      <w:r w:rsidRPr="0036027D">
        <w:rPr>
          <w:rFonts w:eastAsia="Times New Roman"/>
          <w:kern w:val="0"/>
          <w:szCs w:val="28"/>
          <w:lang w:eastAsia="ru-RU"/>
        </w:rPr>
        <w:t xml:space="preserve">образовательных организациях, занимающихся в первую смену, в общей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численности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обучающихся в муниципальных </w:t>
      </w:r>
      <w:r>
        <w:rPr>
          <w:rFonts w:eastAsia="Times New Roman"/>
          <w:kern w:val="0"/>
          <w:szCs w:val="28"/>
          <w:lang w:eastAsia="ru-RU"/>
        </w:rPr>
        <w:t>обще</w:t>
      </w:r>
      <w:r w:rsidRPr="0036027D">
        <w:rPr>
          <w:rFonts w:eastAsia="Times New Roman"/>
          <w:kern w:val="0"/>
          <w:szCs w:val="28"/>
          <w:lang w:eastAsia="ru-RU"/>
        </w:rPr>
        <w:t>образовательных организац</w:t>
      </w:r>
      <w:r w:rsidRPr="0036027D">
        <w:rPr>
          <w:rFonts w:eastAsia="Times New Roman"/>
          <w:kern w:val="0"/>
          <w:szCs w:val="28"/>
          <w:lang w:eastAsia="ru-RU"/>
        </w:rPr>
        <w:t>и</w:t>
      </w:r>
      <w:r>
        <w:rPr>
          <w:rFonts w:eastAsia="Times New Roman"/>
          <w:kern w:val="0"/>
          <w:szCs w:val="28"/>
          <w:lang w:eastAsia="ru-RU"/>
        </w:rPr>
        <w:t>ях – 92,7%;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общеобразовательных организаций, в которых создана универсальная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безбарьерная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среда для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инклюзивного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образования детей-инвалидов в общем количестве общеобразовательных организаций – 55,55%;  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образовательных организаций, соответствующих условиям современной </w:t>
      </w:r>
      <w:r>
        <w:rPr>
          <w:rFonts w:eastAsia="Times New Roman"/>
          <w:kern w:val="0"/>
          <w:szCs w:val="28"/>
          <w:lang w:eastAsia="ru-RU"/>
        </w:rPr>
        <w:t xml:space="preserve">    </w:t>
      </w:r>
      <w:r w:rsidRPr="0036027D">
        <w:rPr>
          <w:rFonts w:eastAsia="Times New Roman"/>
          <w:kern w:val="0"/>
          <w:szCs w:val="28"/>
          <w:lang w:eastAsia="ru-RU"/>
        </w:rPr>
        <w:t>и безопасной цифровой образовательной среды, обеспечивающей высокое качество и доступность образования – 100%;</w:t>
      </w:r>
    </w:p>
    <w:p w:rsidR="00E35975" w:rsidRPr="0036027D" w:rsidRDefault="00E35975" w:rsidP="0064196E">
      <w:pPr>
        <w:pStyle w:val="ConsPlusNormal"/>
        <w:numPr>
          <w:ilvl w:val="0"/>
          <w:numId w:val="4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</w:t>
      </w:r>
      <w:r>
        <w:rPr>
          <w:rFonts w:ascii="Times New Roman" w:hAnsi="Times New Roman" w:cs="Times New Roman"/>
          <w:sz w:val="28"/>
          <w:szCs w:val="28"/>
        </w:rPr>
        <w:t>сти условий образования – 89,77</w:t>
      </w:r>
      <w:r w:rsidRPr="0036027D">
        <w:rPr>
          <w:rFonts w:ascii="Times New Roman" w:hAnsi="Times New Roman" w:cs="Times New Roman"/>
          <w:sz w:val="28"/>
          <w:szCs w:val="28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</w:t>
      </w:r>
      <w:r>
        <w:rPr>
          <w:rFonts w:eastAsia="Times New Roman"/>
          <w:kern w:val="0"/>
          <w:szCs w:val="28"/>
          <w:lang w:eastAsia="ru-RU"/>
        </w:rPr>
        <w:t>ию качества образования – 50,0%;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  <w:tab w:val="left" w:pos="513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детей, охваченных дополнительными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общеразвивающими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программами технической и </w:t>
      </w:r>
      <w:proofErr w:type="spellStart"/>
      <w:proofErr w:type="gramStart"/>
      <w:r w:rsidRPr="0036027D">
        <w:rPr>
          <w:rFonts w:eastAsia="Times New Roman"/>
          <w:kern w:val="0"/>
          <w:szCs w:val="28"/>
          <w:lang w:eastAsia="ru-RU"/>
        </w:rPr>
        <w:t>естественно-научной</w:t>
      </w:r>
      <w:proofErr w:type="spellEnd"/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направленности – 42</w:t>
      </w:r>
      <w:r>
        <w:rPr>
          <w:rFonts w:eastAsia="Times New Roman"/>
          <w:kern w:val="0"/>
          <w:szCs w:val="28"/>
          <w:lang w:eastAsia="ru-RU"/>
        </w:rPr>
        <w:t>,5%;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, включенных в образовательный туризм, в том числе по городскому округу гор</w:t>
      </w:r>
      <w:r>
        <w:rPr>
          <w:rFonts w:eastAsia="Times New Roman"/>
          <w:kern w:val="0"/>
          <w:szCs w:val="28"/>
          <w:lang w:eastAsia="ru-RU"/>
        </w:rPr>
        <w:t>од Рыбинск – 95,5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7-11 классов, принимающих участие в муниципальном этапе Всеросси</w:t>
      </w:r>
      <w:r w:rsidRPr="0036027D">
        <w:rPr>
          <w:rFonts w:eastAsia="Times New Roman"/>
          <w:kern w:val="0"/>
          <w:szCs w:val="28"/>
          <w:lang w:eastAsia="ru-RU"/>
        </w:rPr>
        <w:t>й</w:t>
      </w:r>
      <w:r w:rsidRPr="0036027D">
        <w:rPr>
          <w:rFonts w:eastAsia="Times New Roman"/>
          <w:kern w:val="0"/>
          <w:szCs w:val="28"/>
          <w:lang w:eastAsia="ru-RU"/>
        </w:rPr>
        <w:t>ской олимпиады школьников от числа уча</w:t>
      </w:r>
      <w:r>
        <w:rPr>
          <w:rFonts w:eastAsia="Times New Roman"/>
          <w:kern w:val="0"/>
          <w:szCs w:val="28"/>
          <w:lang w:eastAsia="ru-RU"/>
        </w:rPr>
        <w:t>стников школьного этапа –  50,0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9-11 классов, участников регионального этапа Всероссийской олимпиады школьников от общего числа обуч</w:t>
      </w:r>
      <w:r>
        <w:rPr>
          <w:rFonts w:eastAsia="Times New Roman"/>
          <w:kern w:val="0"/>
          <w:szCs w:val="28"/>
          <w:lang w:eastAsia="ru-RU"/>
        </w:rPr>
        <w:t>ающихся данного возраста – 40,5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участн</w:t>
      </w:r>
      <w:r>
        <w:rPr>
          <w:rFonts w:eastAsia="Times New Roman"/>
          <w:kern w:val="0"/>
          <w:szCs w:val="28"/>
          <w:lang w:eastAsia="ru-RU"/>
        </w:rPr>
        <w:t>иков регионального этапа – 34,0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обучающихся, участвующих в программах и мероприятиях, реализуемых с использованием дистанционных об</w:t>
      </w:r>
      <w:r>
        <w:rPr>
          <w:rFonts w:eastAsia="Times New Roman"/>
          <w:kern w:val="0"/>
          <w:szCs w:val="28"/>
          <w:lang w:eastAsia="ru-RU"/>
        </w:rPr>
        <w:t>разовательных технологий – 98,5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, принимающих участие в заключительном фестивале физкульт</w:t>
      </w:r>
      <w:r>
        <w:rPr>
          <w:rFonts w:eastAsia="Times New Roman"/>
          <w:kern w:val="0"/>
          <w:szCs w:val="28"/>
          <w:lang w:eastAsia="ru-RU"/>
        </w:rPr>
        <w:t>урного комплекса ВФСК ГТО – 6,3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lastRenderedPageBreak/>
        <w:t xml:space="preserve">доля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обучающихся-участников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фестиваля ВФСК ГТО, получивших знак отличия (от общего числа выпускников 11-х классов) – 42,0%;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</w:t>
      </w:r>
      <w:r>
        <w:rPr>
          <w:rFonts w:eastAsia="Times New Roman"/>
          <w:kern w:val="0"/>
          <w:szCs w:val="28"/>
          <w:lang w:eastAsia="ru-RU"/>
        </w:rPr>
        <w:t>сленности детей 5-18 лет – 85,6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</w:t>
      </w:r>
      <w:r w:rsidRPr="0036027D">
        <w:rPr>
          <w:rFonts w:eastAsia="Times New Roman"/>
          <w:kern w:val="0"/>
          <w:szCs w:val="28"/>
          <w:lang w:eastAsia="ru-RU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</w:r>
      <w:r>
        <w:rPr>
          <w:rFonts w:eastAsia="Times New Roman"/>
          <w:kern w:val="0"/>
          <w:szCs w:val="28"/>
          <w:lang w:eastAsia="ru-RU"/>
        </w:rPr>
        <w:t xml:space="preserve"> дополнительного образования – 75%;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дошкольников, включенных в реализацию муниципальных прое</w:t>
      </w:r>
      <w:r w:rsidRPr="0036027D">
        <w:rPr>
          <w:rFonts w:eastAsia="Times New Roman"/>
          <w:kern w:val="0"/>
          <w:szCs w:val="28"/>
          <w:lang w:eastAsia="ru-RU"/>
        </w:rPr>
        <w:t>к</w:t>
      </w:r>
      <w:r w:rsidRPr="0036027D">
        <w:rPr>
          <w:rFonts w:eastAsia="Times New Roman"/>
          <w:kern w:val="0"/>
          <w:szCs w:val="28"/>
          <w:lang w:eastAsia="ru-RU"/>
        </w:rPr>
        <w:t>тов    и    программ,    направленных    на    формирование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36027D">
        <w:rPr>
          <w:rFonts w:eastAsia="Times New Roman"/>
          <w:kern w:val="0"/>
          <w:szCs w:val="28"/>
          <w:lang w:eastAsia="ru-RU"/>
        </w:rPr>
        <w:t>гражданско-патриотических качеств личности  для детей данного возра</w:t>
      </w:r>
      <w:r w:rsidRPr="0036027D">
        <w:rPr>
          <w:rFonts w:eastAsia="Times New Roman"/>
          <w:kern w:val="0"/>
          <w:szCs w:val="28"/>
          <w:lang w:eastAsia="ru-RU"/>
        </w:rPr>
        <w:t>с</w:t>
      </w:r>
      <w:r>
        <w:rPr>
          <w:rFonts w:eastAsia="Times New Roman"/>
          <w:kern w:val="0"/>
          <w:szCs w:val="28"/>
          <w:lang w:eastAsia="ru-RU"/>
        </w:rPr>
        <w:t>та – 36,5%</w:t>
      </w:r>
      <w:r w:rsidRPr="0036027D">
        <w:rPr>
          <w:rFonts w:eastAsia="Times New Roman"/>
          <w:kern w:val="0"/>
          <w:szCs w:val="28"/>
          <w:lang w:eastAsia="ru-RU"/>
        </w:rPr>
        <w:t>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детей школьного возраста, включенных в реализацию муниципальных,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</w:r>
      <w:r w:rsidRPr="0036027D">
        <w:rPr>
          <w:rFonts w:eastAsia="Times New Roman"/>
          <w:kern w:val="0"/>
          <w:szCs w:val="28"/>
          <w:lang w:eastAsia="ru-RU"/>
        </w:rPr>
        <w:t>с</w:t>
      </w:r>
      <w:r w:rsidRPr="0036027D">
        <w:rPr>
          <w:rFonts w:eastAsia="Times New Roman"/>
          <w:kern w:val="0"/>
          <w:szCs w:val="28"/>
          <w:lang w:eastAsia="ru-RU"/>
        </w:rPr>
        <w:t xml:space="preserve">та – 100,0%;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обучающихся-участников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цикла проектов на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онлайн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платформах, направленных на раннюю профориентацию обучающихся, в том числе обучающихся с ОВЗ и детей-инвалидов – 80,0%;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профильных классов, продолживших обучение на основе предметов, изучавшихся на профильном (углубленном) уровне или</w:t>
      </w:r>
      <w:r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36027D">
        <w:rPr>
          <w:rFonts w:eastAsia="Times New Roman"/>
          <w:kern w:val="0"/>
          <w:szCs w:val="28"/>
          <w:lang w:eastAsia="ru-RU"/>
        </w:rPr>
        <w:t xml:space="preserve"> в соответствии с направленностью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до</w:t>
      </w:r>
      <w:r>
        <w:rPr>
          <w:rFonts w:eastAsia="Times New Roman"/>
          <w:kern w:val="0"/>
          <w:szCs w:val="28"/>
          <w:lang w:eastAsia="ru-RU"/>
        </w:rPr>
        <w:t>полнительного</w:t>
      </w:r>
      <w:proofErr w:type="gramEnd"/>
      <w:r>
        <w:rPr>
          <w:rFonts w:eastAsia="Times New Roman"/>
          <w:kern w:val="0"/>
          <w:szCs w:val="28"/>
          <w:lang w:eastAsia="ru-RU"/>
        </w:rPr>
        <w:t xml:space="preserve"> образования – 74,5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</w:t>
      </w:r>
      <w:proofErr w:type="spellStart"/>
      <w:proofErr w:type="gramStart"/>
      <w:r w:rsidRPr="0036027D">
        <w:rPr>
          <w:rFonts w:eastAsia="Times New Roman"/>
          <w:kern w:val="0"/>
          <w:szCs w:val="28"/>
          <w:lang w:eastAsia="ru-RU"/>
        </w:rPr>
        <w:t>Pro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ДВИЖЕНИЕ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>» – 100,0%.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образовательных организаций реализующих возможности целевой </w:t>
      </w:r>
      <w:r>
        <w:rPr>
          <w:rFonts w:eastAsia="Times New Roman"/>
          <w:kern w:val="0"/>
          <w:szCs w:val="28"/>
          <w:lang w:eastAsia="ru-RU"/>
        </w:rPr>
        <w:t>подготовки кадров – 62,5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</w:t>
      </w:r>
      <w:r w:rsidRPr="0036027D">
        <w:rPr>
          <w:rFonts w:eastAsia="Times New Roman"/>
          <w:kern w:val="0"/>
          <w:szCs w:val="28"/>
          <w:lang w:eastAsia="ru-RU"/>
        </w:rPr>
        <w:t xml:space="preserve">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по программам психолого-педагогической направленности – 5,0%</w:t>
      </w:r>
      <w:r>
        <w:rPr>
          <w:rFonts w:eastAsia="Times New Roman"/>
          <w:kern w:val="0"/>
          <w:szCs w:val="28"/>
          <w:lang w:eastAsia="ru-RU"/>
        </w:rPr>
        <w:t>;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педагогических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кадров, включенных в профессиональные конкурсы «Учитель года», «Воспитатель года», «Сердце отдаю детям»</w:t>
      </w:r>
      <w:r>
        <w:rPr>
          <w:rFonts w:eastAsia="Times New Roman"/>
          <w:kern w:val="0"/>
          <w:szCs w:val="28"/>
          <w:lang w:eastAsia="ru-RU"/>
        </w:rPr>
        <w:t>, «Педагогический дебют» – 1,5%</w:t>
      </w:r>
      <w:r w:rsidRPr="0036027D">
        <w:rPr>
          <w:rFonts w:eastAsia="Times New Roman"/>
          <w:kern w:val="0"/>
          <w:szCs w:val="28"/>
          <w:lang w:eastAsia="ru-RU"/>
        </w:rPr>
        <w:t>;</w:t>
      </w:r>
    </w:p>
    <w:p w:rsidR="00E35975" w:rsidRPr="001A2100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 w:val="32"/>
          <w:szCs w:val="28"/>
          <w:lang w:eastAsia="ru-RU"/>
        </w:rPr>
      </w:pPr>
      <w:r w:rsidRPr="001A2100">
        <w:rPr>
          <w:spacing w:val="-6"/>
        </w:rPr>
        <w:t>доля педагогических работников, вовлеченных в национальную систему профессионального роста педагогических работников</w:t>
      </w:r>
      <w:r>
        <w:rPr>
          <w:spacing w:val="-6"/>
        </w:rPr>
        <w:t xml:space="preserve"> – 55%;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95,0%.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lastRenderedPageBreak/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2-11 классов, завершивших учебный год на «хор</w:t>
      </w:r>
      <w:r w:rsidRPr="0036027D">
        <w:rPr>
          <w:rFonts w:eastAsia="Times New Roman"/>
          <w:kern w:val="0"/>
          <w:szCs w:val="28"/>
          <w:lang w:eastAsia="ru-RU"/>
        </w:rPr>
        <w:t>о</w:t>
      </w:r>
      <w:r w:rsidRPr="0036027D">
        <w:rPr>
          <w:rFonts w:eastAsia="Times New Roman"/>
          <w:kern w:val="0"/>
          <w:szCs w:val="28"/>
          <w:lang w:eastAsia="ru-RU"/>
        </w:rPr>
        <w:t xml:space="preserve">шо» и «отлично» – 50,0%;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выпускников 11-х классов, получивших а</w:t>
      </w:r>
      <w:r w:rsidRPr="0036027D">
        <w:rPr>
          <w:rFonts w:eastAsia="Times New Roman"/>
          <w:kern w:val="0"/>
          <w:szCs w:val="28"/>
          <w:lang w:eastAsia="ru-RU"/>
        </w:rPr>
        <w:t>т</w:t>
      </w:r>
      <w:r w:rsidRPr="0036027D">
        <w:rPr>
          <w:rFonts w:eastAsia="Times New Roman"/>
          <w:kern w:val="0"/>
          <w:szCs w:val="28"/>
          <w:lang w:eastAsia="ru-RU"/>
        </w:rPr>
        <w:t>тестат о ср</w:t>
      </w:r>
      <w:r>
        <w:rPr>
          <w:rFonts w:eastAsia="Times New Roman"/>
          <w:kern w:val="0"/>
          <w:szCs w:val="28"/>
          <w:lang w:eastAsia="ru-RU"/>
        </w:rPr>
        <w:t>еднем общем образовании – 100,0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выпускников 9 классов, получивших а</w:t>
      </w:r>
      <w:r w:rsidRPr="0036027D">
        <w:rPr>
          <w:rFonts w:eastAsia="Times New Roman"/>
          <w:kern w:val="0"/>
          <w:szCs w:val="28"/>
          <w:lang w:eastAsia="ru-RU"/>
        </w:rPr>
        <w:t>т</w:t>
      </w:r>
      <w:r w:rsidRPr="0036027D">
        <w:rPr>
          <w:rFonts w:eastAsia="Times New Roman"/>
          <w:kern w:val="0"/>
          <w:szCs w:val="28"/>
          <w:lang w:eastAsia="ru-RU"/>
        </w:rPr>
        <w:t>тестат об о</w:t>
      </w:r>
      <w:r>
        <w:rPr>
          <w:rFonts w:eastAsia="Times New Roman"/>
          <w:kern w:val="0"/>
          <w:szCs w:val="28"/>
          <w:lang w:eastAsia="ru-RU"/>
        </w:rPr>
        <w:t>сновном общем образовании – 99,9</w:t>
      </w:r>
      <w:r w:rsidRPr="0036027D">
        <w:rPr>
          <w:rFonts w:eastAsia="Times New Roman"/>
          <w:kern w:val="0"/>
          <w:szCs w:val="28"/>
          <w:lang w:eastAsia="ru-RU"/>
        </w:rPr>
        <w:t xml:space="preserve">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детей, охваченных</w:t>
      </w:r>
      <w:r>
        <w:rPr>
          <w:rFonts w:eastAsia="Times New Roman"/>
          <w:kern w:val="0"/>
          <w:szCs w:val="28"/>
          <w:lang w:eastAsia="ru-RU"/>
        </w:rPr>
        <w:t xml:space="preserve"> организованным питанием – 94,0</w:t>
      </w:r>
      <w:r w:rsidRPr="0036027D">
        <w:rPr>
          <w:rFonts w:eastAsia="Times New Roman"/>
          <w:kern w:val="0"/>
          <w:szCs w:val="28"/>
          <w:lang w:eastAsia="ru-RU"/>
        </w:rPr>
        <w:t xml:space="preserve">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</w:r>
      <w:r w:rsidRPr="0036027D">
        <w:rPr>
          <w:rFonts w:eastAsia="Times New Roman"/>
          <w:kern w:val="0"/>
          <w:szCs w:val="28"/>
          <w:lang w:eastAsia="ru-RU"/>
        </w:rPr>
        <w:t>и</w:t>
      </w:r>
      <w:r w:rsidRPr="0036027D">
        <w:rPr>
          <w:rFonts w:eastAsia="Times New Roman"/>
          <w:kern w:val="0"/>
          <w:szCs w:val="28"/>
          <w:lang w:eastAsia="ru-RU"/>
        </w:rPr>
        <w:t>телей – 83,6%;</w:t>
      </w:r>
    </w:p>
    <w:p w:rsidR="00E35975" w:rsidRPr="001A2100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1A2100">
        <w:rPr>
          <w:rFonts w:eastAsia="Times New Roman"/>
          <w:kern w:val="0"/>
          <w:szCs w:val="28"/>
          <w:lang w:eastAsia="ru-RU"/>
        </w:rPr>
        <w:t>доля педагогов, использующих возможности ФГИС «Моя школа»,  ИКОП «</w:t>
      </w:r>
      <w:proofErr w:type="spellStart"/>
      <w:r w:rsidRPr="001A2100">
        <w:rPr>
          <w:rFonts w:eastAsia="Times New Roman"/>
          <w:kern w:val="0"/>
          <w:szCs w:val="28"/>
          <w:lang w:eastAsia="ru-RU"/>
        </w:rPr>
        <w:t>Сферум</w:t>
      </w:r>
      <w:proofErr w:type="spellEnd"/>
      <w:r w:rsidRPr="001A2100">
        <w:rPr>
          <w:rFonts w:eastAsia="Times New Roman"/>
          <w:kern w:val="0"/>
          <w:szCs w:val="28"/>
          <w:lang w:eastAsia="ru-RU"/>
        </w:rPr>
        <w:t xml:space="preserve">» – 85,5%; </w:t>
      </w:r>
    </w:p>
    <w:p w:rsidR="00E35975" w:rsidRDefault="00E35975" w:rsidP="0064196E">
      <w:pPr>
        <w:pStyle w:val="ConsPlusNormal"/>
        <w:numPr>
          <w:ilvl w:val="0"/>
          <w:numId w:val="47"/>
        </w:numPr>
        <w:tabs>
          <w:tab w:val="left" w:pos="426"/>
          <w:tab w:val="left" w:pos="90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E35975" w:rsidRPr="0035529C" w:rsidRDefault="00E35975" w:rsidP="00E35975">
      <w:pPr>
        <w:pStyle w:val="ConsPlusNormal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Toc149719659"/>
      <w:r w:rsidRPr="0035529C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  <w:bookmarkEnd w:id="5"/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5D">
        <w:rPr>
          <w:rFonts w:ascii="Times New Roman" w:hAnsi="Times New Roman" w:cs="Times New Roman"/>
          <w:sz w:val="28"/>
          <w:szCs w:val="28"/>
        </w:rPr>
        <w:t>Качество жизни и образовательный потенциал населения городского округа город Р</w:t>
      </w:r>
      <w:r w:rsidRPr="00462B5D">
        <w:rPr>
          <w:rFonts w:ascii="Times New Roman" w:hAnsi="Times New Roman" w:cs="Times New Roman"/>
          <w:sz w:val="28"/>
          <w:szCs w:val="28"/>
        </w:rPr>
        <w:t>ы</w:t>
      </w:r>
      <w:r w:rsidRPr="00462B5D">
        <w:rPr>
          <w:rFonts w:ascii="Times New Roman" w:hAnsi="Times New Roman" w:cs="Times New Roman"/>
          <w:sz w:val="28"/>
          <w:szCs w:val="28"/>
        </w:rPr>
        <w:t>бинск во многом определяются уровнем образования и культуры жителей, их мировоззренческой ориентацией и духовным развитием, возможностью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систематически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получать и использовать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необходимую информацию. Эти факт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ры влияют на степень включенности людей, живущих на территории города, в региональные, национальные и мировые общечеловеческие процессы прогре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сивного развития.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дальнейшего совершенствования материально-технической базы общего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 в городском округе город Рыбинск обусловлена демографической ситуацией в части</w:t>
      </w:r>
      <w:r>
        <w:rPr>
          <w:rFonts w:ascii="Times New Roman" w:hAnsi="Times New Roman" w:cs="Times New Roman"/>
          <w:sz w:val="28"/>
          <w:szCs w:val="28"/>
        </w:rPr>
        <w:t xml:space="preserve"> роста </w:t>
      </w:r>
      <w:r w:rsidRPr="0035529C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>
        <w:rPr>
          <w:rFonts w:ascii="Times New Roman" w:hAnsi="Times New Roman" w:cs="Times New Roman"/>
          <w:sz w:val="28"/>
          <w:szCs w:val="28"/>
        </w:rPr>
        <w:t xml:space="preserve">школьного возраста, снижения – дошкольного возраста, </w:t>
      </w:r>
      <w:r w:rsidRPr="0035529C">
        <w:rPr>
          <w:rFonts w:ascii="Times New Roman" w:hAnsi="Times New Roman" w:cs="Times New Roman"/>
          <w:sz w:val="28"/>
          <w:szCs w:val="28"/>
        </w:rPr>
        <w:t>и стареющим фондом зданий для р</w:t>
      </w:r>
      <w:r>
        <w:rPr>
          <w:rFonts w:ascii="Times New Roman" w:hAnsi="Times New Roman" w:cs="Times New Roman"/>
          <w:sz w:val="28"/>
          <w:szCs w:val="28"/>
        </w:rPr>
        <w:t xml:space="preserve">еализации образовательных услуг, создания безопасных условий, в том числе антитеррористического характера.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детского населения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>, не смотря на фактическое и прогнозное снижение рождаемости,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образования. При этом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5529C">
        <w:rPr>
          <w:rFonts w:ascii="Times New Roman" w:hAnsi="Times New Roman" w:cs="Times New Roman"/>
          <w:sz w:val="28"/>
          <w:szCs w:val="28"/>
        </w:rPr>
        <w:t xml:space="preserve">фонд зданий для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устаревает, что подтверждает необходимость финансовых вложений в значительные ремонты зданий,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строительство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вых зданий детских садов и школ.</w:t>
      </w:r>
    </w:p>
    <w:p w:rsidR="00E35975" w:rsidRPr="001A210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1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35975" w:rsidRPr="0035529C" w:rsidTr="00A93918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E35975" w:rsidRPr="0035529C" w:rsidTr="00A93918">
        <w:trPr>
          <w:trHeight w:val="418"/>
        </w:trPr>
        <w:tc>
          <w:tcPr>
            <w:tcW w:w="1984" w:type="dxa"/>
            <w:shd w:val="clear" w:color="auto" w:fill="auto"/>
            <w:vAlign w:val="center"/>
          </w:tcPr>
          <w:p w:rsidR="00E35975" w:rsidRDefault="00E35975" w:rsidP="00A93918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</w:t>
            </w:r>
          </w:p>
          <w:p w:rsidR="00E35975" w:rsidRPr="0066620D" w:rsidRDefault="00E35975" w:rsidP="00A93918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рожденных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1821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1444</w:t>
            </w:r>
          </w:p>
        </w:tc>
        <w:tc>
          <w:tcPr>
            <w:tcW w:w="907" w:type="dxa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1349</w:t>
            </w:r>
          </w:p>
        </w:tc>
        <w:tc>
          <w:tcPr>
            <w:tcW w:w="907" w:type="dxa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1344</w:t>
            </w:r>
          </w:p>
        </w:tc>
        <w:tc>
          <w:tcPr>
            <w:tcW w:w="907" w:type="dxa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1244</w:t>
            </w:r>
          </w:p>
        </w:tc>
        <w:tc>
          <w:tcPr>
            <w:tcW w:w="907" w:type="dxa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1140</w:t>
            </w:r>
          </w:p>
        </w:tc>
        <w:tc>
          <w:tcPr>
            <w:tcW w:w="907" w:type="dxa"/>
            <w:vAlign w:val="center"/>
          </w:tcPr>
          <w:p w:rsidR="00E35975" w:rsidRPr="0066620D" w:rsidRDefault="00E35975" w:rsidP="00A93918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1139</w:t>
            </w:r>
          </w:p>
        </w:tc>
      </w:tr>
    </w:tbl>
    <w:p w:rsidR="00E35975" w:rsidRPr="001A2100" w:rsidRDefault="00E35975" w:rsidP="00E35975">
      <w:pPr>
        <w:pStyle w:val="ConsPlusNormal"/>
        <w:jc w:val="both"/>
        <w:rPr>
          <w:rFonts w:ascii="Times New Roman" w:hAnsi="Times New Roman" w:cs="Times New Roman"/>
          <w:spacing w:val="-6"/>
          <w:sz w:val="20"/>
          <w:szCs w:val="24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обучающихся и воспитанников</w:t>
      </w:r>
    </w:p>
    <w:p w:rsidR="00E35975" w:rsidRPr="001A2100" w:rsidRDefault="00E35975" w:rsidP="00E35975">
      <w:pPr>
        <w:pStyle w:val="ConsPlusNormal"/>
        <w:jc w:val="both"/>
        <w:rPr>
          <w:rFonts w:ascii="Times New Roman" w:hAnsi="Times New Roman" w:cs="Times New Roman"/>
          <w:spacing w:val="-6"/>
          <w:sz w:val="20"/>
          <w:szCs w:val="24"/>
        </w:rPr>
      </w:pPr>
    </w:p>
    <w:tbl>
      <w:tblPr>
        <w:tblW w:w="102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35975" w:rsidRPr="0035529C" w:rsidTr="00A93918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</w:tcPr>
          <w:p w:rsidR="00E35975" w:rsidRPr="0035529C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E35975" w:rsidRPr="0035529C" w:rsidTr="00A93918">
        <w:trPr>
          <w:trHeight w:val="443"/>
        </w:trPr>
        <w:tc>
          <w:tcPr>
            <w:tcW w:w="204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10712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10547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10133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9481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74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74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74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8209</w:t>
            </w:r>
          </w:p>
        </w:tc>
        <w:tc>
          <w:tcPr>
            <w:tcW w:w="907" w:type="dxa"/>
            <w:vAlign w:val="center"/>
          </w:tcPr>
          <w:p w:rsidR="00E35975" w:rsidRPr="003574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8200</w:t>
            </w:r>
          </w:p>
        </w:tc>
      </w:tr>
      <w:tr w:rsidR="00E35975" w:rsidRPr="0035529C" w:rsidTr="00A93918">
        <w:trPr>
          <w:trHeight w:val="249"/>
        </w:trPr>
        <w:tc>
          <w:tcPr>
            <w:tcW w:w="2041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Общеобразовательные организации (Школы)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19117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19 728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9 857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4B112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D42BA">
              <w:rPr>
                <w:rFonts w:ascii="Times New Roman" w:hAnsi="Times New Roman" w:cs="Times New Roman"/>
                <w:sz w:val="24"/>
                <w:szCs w:val="24"/>
              </w:rPr>
              <w:t>19 954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20110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20082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19970</w:t>
            </w:r>
          </w:p>
        </w:tc>
      </w:tr>
      <w:tr w:rsidR="00E35975" w:rsidRPr="0035529C" w:rsidTr="00A93918">
        <w:trPr>
          <w:trHeight w:val="503"/>
        </w:trPr>
        <w:tc>
          <w:tcPr>
            <w:tcW w:w="2041" w:type="dxa"/>
            <w:vAlign w:val="center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детей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9 181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9 588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9 495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9 302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7E31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9 305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7E31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9 310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35975" w:rsidRPr="007E31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9 315</w:t>
            </w:r>
          </w:p>
        </w:tc>
        <w:tc>
          <w:tcPr>
            <w:tcW w:w="907" w:type="dxa"/>
            <w:vAlign w:val="center"/>
          </w:tcPr>
          <w:p w:rsidR="00E35975" w:rsidRPr="007E31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9320</w:t>
            </w:r>
          </w:p>
        </w:tc>
      </w:tr>
    </w:tbl>
    <w:p w:rsidR="00E35975" w:rsidRPr="001A2100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p w:rsidR="00E35975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Прогноз численности работников в образовательных организациях спланирован с учётом пенсионного возраста работников, оптимизации сети муниципальной системы образования и ввода новых объектов на территории городского округа город Рыбинск, таких как школа в микрорайоне Прибрежный (1100 мест).</w:t>
      </w:r>
    </w:p>
    <w:p w:rsidR="00E35975" w:rsidRPr="001A2100" w:rsidRDefault="00E35975" w:rsidP="00E3597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701"/>
        <w:gridCol w:w="1701"/>
        <w:gridCol w:w="1701"/>
        <w:gridCol w:w="1701"/>
      </w:tblGrid>
      <w:tr w:rsidR="00E35975" w:rsidRPr="0035529C" w:rsidTr="00A93918">
        <w:trPr>
          <w:trHeight w:val="340"/>
        </w:trPr>
        <w:tc>
          <w:tcPr>
            <w:tcW w:w="10206" w:type="dxa"/>
            <w:gridSpan w:val="5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в 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(постоянных штатных единиц)</w:t>
            </w:r>
          </w:p>
        </w:tc>
      </w:tr>
      <w:tr w:rsidR="00E35975" w:rsidRPr="0035529C" w:rsidTr="00A93918">
        <w:trPr>
          <w:trHeight w:val="340"/>
        </w:trPr>
        <w:tc>
          <w:tcPr>
            <w:tcW w:w="34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462B5D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</w:tcPr>
          <w:p w:rsidR="00E35975" w:rsidRPr="00462B5D" w:rsidRDefault="00E35975" w:rsidP="00A9391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E35975" w:rsidRPr="0035529C" w:rsidTr="00A93918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1965</w:t>
            </w:r>
          </w:p>
        </w:tc>
        <w:tc>
          <w:tcPr>
            <w:tcW w:w="1701" w:type="dxa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1970</w:t>
            </w:r>
          </w:p>
        </w:tc>
      </w:tr>
      <w:tr w:rsidR="00E35975" w:rsidRPr="0035529C" w:rsidTr="00A93918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</w:t>
            </w:r>
          </w:p>
        </w:tc>
      </w:tr>
    </w:tbl>
    <w:p w:rsidR="00E35975" w:rsidRPr="001A2100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Выбор объектов для капитального ремонта определяется исходя из года постройки зданий с учетом заключений технического обследования зданий. Ремонты отдельных частей зданий, реконструкции пищеблоков, медицинских блоков, ремонты бассейнов, строительство теневых навесов, капитальные ремонты санитарных комнат,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полнение работ по предупреждению пожарной опасности, соблюдению санитарных норм, восстановление ограждения, установка систем видеонаблюдения запланированы исходя из технического обследования зданий, выполняемого регулярно для сохранения муниципального имущества.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</w:t>
      </w:r>
      <w:r w:rsidRPr="0043062E">
        <w:rPr>
          <w:rFonts w:ascii="Times New Roman" w:hAnsi="Times New Roman" w:cs="Times New Roman"/>
          <w:sz w:val="28"/>
          <w:szCs w:val="28"/>
        </w:rPr>
        <w:t xml:space="preserve"> 2023 – проведены капитальные ремонты в СОШ №№ 3, 28, 30,</w:t>
      </w:r>
      <w:r w:rsidRPr="0035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50535">
        <w:rPr>
          <w:rFonts w:ascii="Times New Roman" w:hAnsi="Times New Roman" w:cs="Times New Roman"/>
          <w:sz w:val="28"/>
          <w:szCs w:val="28"/>
        </w:rPr>
        <w:t xml:space="preserve"> </w:t>
      </w:r>
      <w:r w:rsidRPr="0043062E">
        <w:rPr>
          <w:rFonts w:ascii="Times New Roman" w:hAnsi="Times New Roman" w:cs="Times New Roman"/>
          <w:sz w:val="28"/>
          <w:szCs w:val="28"/>
        </w:rPr>
        <w:t xml:space="preserve"> в ООШ № 15, подготовлены документы школ №№ 6, 17, </w:t>
      </w:r>
      <w:proofErr w:type="spellStart"/>
      <w:proofErr w:type="gramStart"/>
      <w:r w:rsidRPr="0043062E"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 w:rsidRPr="0043062E">
        <w:rPr>
          <w:rFonts w:ascii="Times New Roman" w:hAnsi="Times New Roman" w:cs="Times New Roman"/>
          <w:sz w:val="28"/>
          <w:szCs w:val="28"/>
        </w:rPr>
        <w:t xml:space="preserve"> № 2 «Рыбинский кадетский корпус» для проведения капитального ремонта в 2024 году. </w:t>
      </w:r>
      <w:r w:rsidRPr="0043062E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 перечень организаций для подготовки ПСД в 2023-2024 году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3062E">
        <w:rPr>
          <w:rFonts w:ascii="Times New Roman" w:hAnsi="Times New Roman" w:cs="Times New Roman"/>
          <w:sz w:val="28"/>
          <w:szCs w:val="28"/>
        </w:rPr>
        <w:t xml:space="preserve">и выполнения ремонтных работ в 2025-2026 годах: СОШ №№ 21, 44, лицей № 2, СОШ №№ 1, 23, 27, 29, 36, 5, 20, 43, 32, гимназия № 18, СОШ № 12. 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2023 года стартует Губернаторский проект по модернизации спортивных объектов школ, предполагающий обустройство систем антитеррористической защищенности (освещение, видеокамеры, ограждение, дополнительные калитки       и т.д.), а также ремонт покрытий спортивных полей и дорожек, спортивных снаряжений. Всего в данную программу включено 18 общеобразовательных школ. </w:t>
      </w:r>
      <w:r w:rsidRPr="0035529C">
        <w:rPr>
          <w:rFonts w:ascii="Times New Roman" w:hAnsi="Times New Roman" w:cs="Times New Roman"/>
          <w:sz w:val="28"/>
          <w:szCs w:val="28"/>
        </w:rPr>
        <w:t>Финансирование ремонтных работ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исходя из подготовленных смет и ПСД, прошедшей </w:t>
      </w:r>
      <w:proofErr w:type="spellStart"/>
      <w:r w:rsidRPr="0035529C">
        <w:rPr>
          <w:rFonts w:ascii="Times New Roman" w:hAnsi="Times New Roman" w:cs="Times New Roman"/>
          <w:sz w:val="28"/>
          <w:szCs w:val="28"/>
        </w:rPr>
        <w:t>госэкспертизу</w:t>
      </w:r>
      <w:proofErr w:type="spellEnd"/>
      <w:r w:rsidRPr="0035529C">
        <w:rPr>
          <w:rFonts w:ascii="Times New Roman" w:hAnsi="Times New Roman" w:cs="Times New Roman"/>
          <w:sz w:val="28"/>
          <w:szCs w:val="28"/>
        </w:rPr>
        <w:t xml:space="preserve"> или средней стоимости данного вида работ по аналогии с пров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денными работами в предыдущие годы, исходя из объемных показателей для ремонта: количество оконных блоков,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монта цоколя, </w:t>
      </w:r>
      <w:proofErr w:type="spellStart"/>
      <w:r w:rsidRPr="0035529C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35529C">
        <w:rPr>
          <w:rFonts w:ascii="Times New Roman" w:hAnsi="Times New Roman" w:cs="Times New Roman"/>
          <w:sz w:val="28"/>
          <w:szCs w:val="28"/>
        </w:rPr>
        <w:t xml:space="preserve">, кровли, полов, замены асфальтового покрытия, </w:t>
      </w:r>
      <w:r>
        <w:rPr>
          <w:rFonts w:ascii="Times New Roman" w:hAnsi="Times New Roman" w:cs="Times New Roman"/>
          <w:sz w:val="28"/>
          <w:szCs w:val="28"/>
        </w:rPr>
        <w:t>обновление зелёных насаждений.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Детальный анализ отражен в мероприятиях, необходимых по каждой образовательной организации. Потребность в финансовых ресурсах на реализацию мероприятий Программы о</w:t>
      </w:r>
      <w:r w:rsidRPr="0035529C">
        <w:rPr>
          <w:rFonts w:ascii="Times New Roman" w:hAnsi="Times New Roman" w:cs="Times New Roman"/>
          <w:sz w:val="28"/>
          <w:szCs w:val="28"/>
        </w:rPr>
        <w:t>п</w:t>
      </w:r>
      <w:r w:rsidRPr="0035529C">
        <w:rPr>
          <w:rFonts w:ascii="Times New Roman" w:hAnsi="Times New Roman" w:cs="Times New Roman"/>
          <w:sz w:val="28"/>
          <w:szCs w:val="28"/>
        </w:rPr>
        <w:t>ределена в соответствии со сметной стоимостью уже выполненных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Преимуществами программно-целевого метода планирования являются комплексный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ход к решению проблем, выполнение мероприятий Программы по направлениям, планирование мероприятий и мониторинг результатов их реализации, обоснование потребности финансовых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сурсов.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Стратегические задачи развития городского округа город Рыбинск определяют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вое содержание деятельности. Качество жизни населения является интегральным показателем и главной целью социально-экономического развития городского округа город Рыбинск, при этом преобр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в сфере образования выступают как необходимое условие достижения данной цели.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Именно образование, его цели, задачи, условия программируют отдаленный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зультат качества жизни в микрорайоне, городе, регионе, стране. Сегодня, как и ранее,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разование должно формировать будущее десятилетнего отдаления. Для современного первоклассника необходимо программировать компетенции профессионала третьего </w:t>
      </w:r>
      <w:r>
        <w:rPr>
          <w:rFonts w:ascii="Times New Roman" w:hAnsi="Times New Roman" w:cs="Times New Roman"/>
          <w:sz w:val="28"/>
          <w:szCs w:val="28"/>
        </w:rPr>
        <w:t xml:space="preserve">и четвертого </w:t>
      </w:r>
      <w:r w:rsidRPr="0035529C">
        <w:rPr>
          <w:rFonts w:ascii="Times New Roman" w:hAnsi="Times New Roman" w:cs="Times New Roman"/>
          <w:sz w:val="28"/>
          <w:szCs w:val="28"/>
        </w:rPr>
        <w:t>дес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тилетия XXI века.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Ежегодно Департамент образования обобщает предложения социальных партнеров по ключевым проблемам воспитательного процесса. На начало каждого года составляется план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для школьников и дошкольников с целью вовлечения их в интересные и продуктивные виды деятельности, которые найдут отражение в формировании позити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ных качеств личности.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ФГОС </w:t>
      </w:r>
      <w:r>
        <w:rPr>
          <w:rFonts w:ascii="Times New Roman" w:hAnsi="Times New Roman" w:cs="Times New Roman"/>
          <w:sz w:val="28"/>
          <w:szCs w:val="28"/>
        </w:rPr>
        <w:t>влечет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развитие внеурочной деятельности школьников,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зация которой имеет вариативные формы от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семейного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образования до образования в специализированных школах. </w:t>
      </w:r>
    </w:p>
    <w:p w:rsidR="00E35975" w:rsidRPr="00EC71D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DD">
        <w:rPr>
          <w:rFonts w:ascii="Times New Roman" w:hAnsi="Times New Roman" w:cs="Times New Roman"/>
          <w:sz w:val="28"/>
          <w:szCs w:val="28"/>
        </w:rPr>
        <w:t>Согласно Федеральному закону от 31.07.2020 № 304-ФЗ «О внесении изменений в Федеральный закон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воспитания обучающихся»</w:t>
      </w:r>
      <w:r w:rsidRPr="00EC71DD">
        <w:rPr>
          <w:rFonts w:ascii="Times New Roman" w:hAnsi="Times New Roman" w:cs="Times New Roman"/>
          <w:sz w:val="28"/>
          <w:szCs w:val="28"/>
        </w:rPr>
        <w:t xml:space="preserve"> с 01.09.2021 в состав основных образовательных программ школы входят Рабочая программа воспитания и календарные планы воспитательной работы, результат освоения которых – это личностное духовно-нравственное, гражданско-патриотическое и интеллектуально-</w:t>
      </w:r>
      <w:r w:rsidRPr="00EC71DD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 школьников.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DD">
        <w:rPr>
          <w:rFonts w:ascii="Times New Roman" w:hAnsi="Times New Roman" w:cs="Times New Roman"/>
          <w:sz w:val="28"/>
          <w:szCs w:val="28"/>
        </w:rPr>
        <w:t xml:space="preserve">С 01.09.2023 с целью сохранение единого образовательного </w:t>
      </w:r>
      <w:proofErr w:type="gramStart"/>
      <w:r w:rsidRPr="00EC71DD">
        <w:rPr>
          <w:rFonts w:ascii="Times New Roman" w:hAnsi="Times New Roman" w:cs="Times New Roman"/>
          <w:sz w:val="28"/>
          <w:szCs w:val="28"/>
        </w:rPr>
        <w:t>пространства</w:t>
      </w:r>
      <w:proofErr w:type="gramEnd"/>
      <w:r w:rsidRPr="00EC71DD">
        <w:rPr>
          <w:rFonts w:ascii="Times New Roman" w:hAnsi="Times New Roman" w:cs="Times New Roman"/>
          <w:sz w:val="28"/>
          <w:szCs w:val="28"/>
        </w:rPr>
        <w:t xml:space="preserve"> обновленные ФГОС введены с 1 по 11 класс, что требует корректировки нормативных документов каждой школы</w:t>
      </w:r>
      <w:r>
        <w:rPr>
          <w:rFonts w:ascii="Times New Roman" w:hAnsi="Times New Roman" w:cs="Times New Roman"/>
          <w:sz w:val="28"/>
          <w:szCs w:val="28"/>
        </w:rPr>
        <w:t>, обновления организационно-содержательных вопросов</w:t>
      </w:r>
      <w:r w:rsidRPr="00EC71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в муниципальной системе образования сохраняются приоритетные направления воспит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тельной работы: </w:t>
      </w:r>
    </w:p>
    <w:p w:rsidR="00E35975" w:rsidRPr="0035529C" w:rsidRDefault="00E35975" w:rsidP="0064196E">
      <w:pPr>
        <w:pStyle w:val="ConsPlusNormal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Штабов по воспитанию, стабильная работа Советников директора   по воспитанию и взаимодействию с детскими общественными организациями;</w:t>
      </w:r>
    </w:p>
    <w:p w:rsidR="00E35975" w:rsidRPr="003148F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 xml:space="preserve">работа с талантливой молодежью и мотивация </w:t>
      </w:r>
      <w:proofErr w:type="gramStart"/>
      <w:r w:rsidRPr="003148F5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3148F5">
        <w:rPr>
          <w:rFonts w:ascii="Times New Roman" w:hAnsi="Times New Roman" w:cs="Times New Roman"/>
          <w:sz w:val="28"/>
          <w:szCs w:val="28"/>
        </w:rPr>
        <w:t xml:space="preserve"> развития;</w:t>
      </w:r>
    </w:p>
    <w:p w:rsidR="00E35975" w:rsidRPr="003148F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качеств личности;</w:t>
      </w:r>
    </w:p>
    <w:p w:rsidR="00E35975" w:rsidRPr="003148F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целенаправленная работа по профориентации обучающихся, в том числе учащихся с ОВЗ и детей-инвалидов, с акцентом на заинтересованность в дальнейшем работать на предприятиях города Рыбинска;</w:t>
      </w:r>
    </w:p>
    <w:p w:rsidR="00E35975" w:rsidRPr="003148F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развитие общественного движения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через «Движение первых»</w:t>
      </w:r>
      <w:r w:rsidRPr="003148F5">
        <w:rPr>
          <w:rFonts w:ascii="Times New Roman" w:hAnsi="Times New Roman" w:cs="Times New Roman"/>
          <w:sz w:val="28"/>
          <w:szCs w:val="28"/>
        </w:rPr>
        <w:t>;</w:t>
      </w:r>
    </w:p>
    <w:p w:rsidR="00E3597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8F5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(является структурной составляющей основной образовательной программы, в том числе и для учащихся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48F5">
        <w:rPr>
          <w:rFonts w:ascii="Times New Roman" w:hAnsi="Times New Roman" w:cs="Times New Roman"/>
          <w:sz w:val="28"/>
          <w:szCs w:val="28"/>
        </w:rPr>
        <w:t>11 классов в соответствии с обновленным ФГОС), содержание которой включает инвариантные и вариативные модули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5975" w:rsidRPr="003148F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ресурса «Россия – мои горизонты»;</w:t>
      </w:r>
    </w:p>
    <w:p w:rsidR="00E35975" w:rsidRDefault="00E35975" w:rsidP="0064196E">
      <w:pPr>
        <w:pStyle w:val="ConsPlusNormal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 «</w:t>
      </w:r>
      <w:r w:rsidRPr="003148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 в школы» и «</w:t>
      </w:r>
      <w:r w:rsidRPr="003148F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ахматы в школу».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Создание современных условий образования и воспитания непосредственно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влияет на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щий культурный уровень подрастающего населения и влечет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за собой перспективы и возможности улучшать и улучшаться.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Главным критерием социально-экономической эффективности является степень удовлетворения конечных потребностей общества,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> прежде всего потребностей, связанных с развитием человеческой личности. Социально-экономической эффективностью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ладает та экономическая система, которая в наибольшей степени обеспечивает удовлетв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рение материальных, социальных, духовных потребностей людей, гарантирует высокий уровень и качество жизни. Следовательно, эффективной Программа будет при условии оптимального распределения ресурсов по запланир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ванным мероприятиям.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рационального расходования бю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жетных сре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>оответствии с обозначенными в Программе целями и задачами для достижения социально значимых результатов.</w:t>
      </w: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91521D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149719660"/>
      <w:r w:rsidRPr="0091521D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  <w:bookmarkEnd w:id="6"/>
    </w:p>
    <w:p w:rsidR="00E35975" w:rsidRPr="0091521D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D">
        <w:rPr>
          <w:rFonts w:ascii="Times New Roman" w:hAnsi="Times New Roman" w:cs="Times New Roman"/>
          <w:sz w:val="28"/>
          <w:szCs w:val="28"/>
        </w:rPr>
        <w:t>Муниципальная программа во всём её объёме не обеспечена достаточным количеством ф</w:t>
      </w:r>
      <w:r w:rsidRPr="0091521D">
        <w:rPr>
          <w:rFonts w:ascii="Times New Roman" w:hAnsi="Times New Roman" w:cs="Times New Roman"/>
          <w:sz w:val="28"/>
          <w:szCs w:val="28"/>
        </w:rPr>
        <w:t>и</w:t>
      </w:r>
      <w:r w:rsidRPr="0091521D">
        <w:rPr>
          <w:rFonts w:ascii="Times New Roman" w:hAnsi="Times New Roman" w:cs="Times New Roman"/>
          <w:sz w:val="28"/>
          <w:szCs w:val="28"/>
        </w:rPr>
        <w:t>нансовых средств. Это связано с объективными причинами. Опыт реализации предыдущих целевых программ развития образования показал, что сложнейшие комплексные задачи модернизации системы образования, совершенствования воспитательн</w:t>
      </w:r>
      <w:r w:rsidRPr="0091521D">
        <w:rPr>
          <w:rFonts w:ascii="Times New Roman" w:hAnsi="Times New Roman" w:cs="Times New Roman"/>
          <w:sz w:val="28"/>
          <w:szCs w:val="28"/>
        </w:rPr>
        <w:t>о</w:t>
      </w:r>
      <w:r w:rsidRPr="0091521D">
        <w:rPr>
          <w:rFonts w:ascii="Times New Roman" w:hAnsi="Times New Roman" w:cs="Times New Roman"/>
          <w:sz w:val="28"/>
          <w:szCs w:val="28"/>
        </w:rPr>
        <w:t xml:space="preserve">го процесса не могут быть реализованы в рамках текущего бюджетного финансирования. Поэтому решение новых задач развития и </w:t>
      </w:r>
      <w:r w:rsidRPr="0091521D">
        <w:rPr>
          <w:rFonts w:ascii="Times New Roman" w:hAnsi="Times New Roman" w:cs="Times New Roman"/>
          <w:sz w:val="28"/>
          <w:szCs w:val="28"/>
        </w:rPr>
        <w:lastRenderedPageBreak/>
        <w:t>функционирования образования требует сове</w:t>
      </w:r>
      <w:r w:rsidRPr="0091521D">
        <w:rPr>
          <w:rFonts w:ascii="Times New Roman" w:hAnsi="Times New Roman" w:cs="Times New Roman"/>
          <w:sz w:val="28"/>
          <w:szCs w:val="28"/>
        </w:rPr>
        <w:t>р</w:t>
      </w:r>
      <w:r w:rsidRPr="0091521D">
        <w:rPr>
          <w:rFonts w:ascii="Times New Roman" w:hAnsi="Times New Roman" w:cs="Times New Roman"/>
          <w:sz w:val="28"/>
          <w:szCs w:val="28"/>
        </w:rPr>
        <w:t>шенствования управленческих механизмов и технологий, направленных, в частности, на оптимизацию образовательной сети, поиск нестандартных решений, в частности – вхождение в различные проекты и программы, предполагающие дополнительное финансирование.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E35975" w:rsidRPr="001A2100" w:rsidRDefault="00E35975" w:rsidP="00E35975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992"/>
        <w:gridCol w:w="1134"/>
        <w:gridCol w:w="839"/>
        <w:gridCol w:w="850"/>
        <w:gridCol w:w="1061"/>
        <w:gridCol w:w="1361"/>
        <w:gridCol w:w="1134"/>
        <w:gridCol w:w="1842"/>
      </w:tblGrid>
      <w:tr w:rsidR="00E35975" w:rsidRPr="0091521D" w:rsidTr="00A93918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br w:type="page"/>
            </w:r>
            <w:r w:rsidRPr="0091521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proofErr w:type="gramStart"/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Источ-ник</w:t>
            </w:r>
            <w:proofErr w:type="spellEnd"/>
            <w:proofErr w:type="gramEnd"/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финан-сирова-ния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1170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материально-технической базы МСО»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3101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«Воспитание и развитие молодого гражданина Рыбинска в МСО»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Ведомственная целевая </w:t>
            </w:r>
            <w:hyperlink w:anchor="P4272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функционирования отрасли «Образование»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годы, </w:t>
            </w:r>
          </w:p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</w:tr>
      <w:tr w:rsidR="00E35975" w:rsidRPr="0091521D" w:rsidTr="00A93918">
        <w:trPr>
          <w:cantSplit/>
          <w:trHeight w:val="17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91521D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91521D" w:rsidTr="00A9391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2 012,66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3 681,18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4 081,91</w:t>
            </w:r>
          </w:p>
        </w:tc>
      </w:tr>
      <w:tr w:rsidR="00E35975" w:rsidRPr="0091521D" w:rsidTr="00A9391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1 202,51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6 728,06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9 446,94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6 897,25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10 649,55</w:t>
            </w:r>
          </w:p>
        </w:tc>
      </w:tr>
      <w:tr w:rsidR="00E35975" w:rsidRPr="0091521D" w:rsidTr="00A9391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1 256,19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1 862,40</w:t>
            </w:r>
          </w:p>
        </w:tc>
      </w:tr>
      <w:tr w:rsidR="00E35975" w:rsidRPr="0035529C" w:rsidTr="00A93918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2 842,73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9 191,63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13 734,33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91521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9 466,18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EE7E9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16 593,86</w:t>
            </w:r>
          </w:p>
        </w:tc>
      </w:tr>
    </w:tbl>
    <w:p w:rsidR="00E35975" w:rsidRDefault="00E35975" w:rsidP="00E3597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149719661"/>
      <w:r w:rsidRPr="0035529C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  <w:bookmarkEnd w:id="7"/>
    </w:p>
    <w:p w:rsidR="00E35975" w:rsidRPr="0035529C" w:rsidRDefault="00E35975" w:rsidP="00E359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Реализацию Программы предполагается осуществлять проектно-целевым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Программы. Для выполнения мероприятий каждого напра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ления по каждой подпрограмме разрабатываются локальные инициативные проекты с вовлечением в процедуру разработки стратегического и тактич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ского плана непосредственной реализации большего числа субъектов образовательного процесса, социальных партнеров.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через коо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динацию структур сферы образования и структур других ведомств, совершенствуя механизмы государственно-общественного управления. Каждый при этом призван выполнять вполне определенные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дачи для достижения максимального эффекта реализации задач современного образования в соответствии с функциональным предназначением:</w:t>
      </w: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053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65.9pt;margin-top:10.55pt;width:244.4pt;height:36.9pt;z-index:251675648">
            <v:textbox style="mso-next-textbox:#_x0000_s1078">
              <w:txbxContent>
                <w:p w:rsidR="00E35975" w:rsidRPr="002329A9" w:rsidRDefault="00E35975" w:rsidP="00E359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2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232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Ярославской области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202" style="position:absolute;left:0;text-align:left;margin-left:-.6pt;margin-top:12.1pt;width:233.6pt;height:36.4pt;z-index:251660288">
            <v:textbox style="mso-next-textbox:#_x0000_s1063">
              <w:txbxContent>
                <w:p w:rsidR="00E35975" w:rsidRPr="00C10E84" w:rsidRDefault="00E35975" w:rsidP="00E35975">
                  <w:pPr>
                    <w:jc w:val="center"/>
                    <w:rPr>
                      <w:sz w:val="24"/>
                      <w:szCs w:val="24"/>
                    </w:rPr>
                  </w:pP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городского округа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Рыбинск Ярославско</w:t>
                  </w:r>
                  <w:r w:rsidRPr="00C10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 области</w:t>
                  </w:r>
                </w:p>
              </w:txbxContent>
            </v:textbox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371.1pt;margin-top:15.3pt;width:0;height:24.55pt;z-index:251676672" o:connectortype="straight">
            <v:stroke endarrow="block"/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114.95pt;margin-top:3.95pt;width:0;height:19.8pt;z-index:251666432" o:connectortype="straight">
            <v:stroke endarrow="block"/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202" style="position:absolute;left:0;text-align:left;margin-left:61.75pt;margin-top:8.7pt;width:417.05pt;height:40.45pt;z-index:251661312">
            <v:textbox style="mso-next-textbox:#_x0000_s1064">
              <w:txbxContent>
                <w:p w:rsidR="00E35975" w:rsidRPr="00C10E84" w:rsidRDefault="00E35975" w:rsidP="00E3597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образования </w:t>
                  </w:r>
                </w:p>
                <w:p w:rsidR="00E35975" w:rsidRPr="00CD6711" w:rsidRDefault="00E35975" w:rsidP="00E3597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 городского округа город Рыбинск Ярославской области</w:t>
                  </w:r>
                </w:p>
              </w:txbxContent>
            </v:textbox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left:0;text-align:left;margin-left:8.3pt;margin-top:7.45pt;width:.05pt;height:172.9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left:0;text-align:left;margin-left:8.35pt;margin-top:7.35pt;width:53.4pt;height:.1pt;flip:x;z-index:251670528" o:connectortype="straight"/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255.45pt;margin-top:.85pt;width:0;height:27.2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101.75pt;margin-top:.85pt;width:153.75pt;height:32.4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left:0;text-align:left;margin-left:255.5pt;margin-top:.85pt;width:153pt;height:27.2pt;z-index:251669504" o:connectortype="straight">
            <v:stroke endarrow="block"/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202" style="position:absolute;left:0;text-align:left;margin-left:183.1pt;margin-top:11.95pt;width:147pt;height:94.95pt;z-index:251663360">
            <v:textbox style="mso-next-textbox:#_x0000_s1066">
              <w:txbxContent>
                <w:p w:rsidR="00E35975" w:rsidRPr="00CD6711" w:rsidRDefault="00E35975" w:rsidP="00E359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 дополнительного профессионального образования «Информационно-образовательный Центр»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202" style="position:absolute;left:0;text-align:left;margin-left:344.5pt;margin-top:11.95pt;width:165.8pt;height:95.05pt;z-index:251664384">
            <v:textbox style="mso-next-textbox:#_x0000_s1067">
              <w:txbxContent>
                <w:p w:rsidR="00E35975" w:rsidRPr="00CD6711" w:rsidRDefault="00E35975" w:rsidP="00E359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учреждение «Центр психолого-педагогической, медицинской и социал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ной помощи «Центр помощи детям»</w:t>
                  </w:r>
                </w:p>
              </w:txbxContent>
            </v:textbox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202" style="position:absolute;left:0;text-align:left;margin-left:21.5pt;margin-top:1.05pt;width:150.75pt;height:94.95pt;z-index:251662336">
            <v:textbox style="mso-next-textbox:#_x0000_s1065">
              <w:txbxContent>
                <w:p w:rsidR="00E35975" w:rsidRPr="00CD6711" w:rsidRDefault="00E35975" w:rsidP="00E35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 «Центр обеспечения функционирования муниципальной системы образования г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родского округа город Рыбинск»</w:t>
                  </w:r>
                </w:p>
                <w:p w:rsidR="00E35975" w:rsidRPr="00CD6711" w:rsidRDefault="00E35975" w:rsidP="00E3597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255.6pt;margin-top:10.4pt;width:169.2pt;height:39.8pt;flip:y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left:0;text-align:left;margin-left:255.55pt;margin-top:10.4pt;width:.05pt;height:39.8pt;flip:y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left:0;text-align:left;margin-left:92.3pt;margin-top:15.5pt;width:163.2pt;height:34.7pt;z-index:251672576" o:connectortype="straight">
            <v:stroke startarrow="block" endarrow="block"/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202" style="position:absolute;left:0;text-align:left;margin-left:-.6pt;margin-top:1.9pt;width:510.9pt;height:39.7pt;z-index:251665408">
            <v:textbox style="mso-next-textbox:#_x0000_s1068">
              <w:txbxContent>
                <w:p w:rsidR="00E35975" w:rsidRPr="00E27BAF" w:rsidRDefault="00E35975" w:rsidP="00E3597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33CC"/>
                      <w:sz w:val="24"/>
                      <w:szCs w:val="24"/>
                      <w:highlight w:val="green"/>
                    </w:rPr>
                  </w:pP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организации, находящиеся в функциональном подчинении Департамента образования</w:t>
                  </w:r>
                </w:p>
                <w:p w:rsidR="00E35975" w:rsidRDefault="00E35975" w:rsidP="00E35975">
                  <w:pPr>
                    <w:jc w:val="center"/>
                  </w:pPr>
                </w:p>
              </w:txbxContent>
            </v:textbox>
          </v:shape>
        </w:pic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69546B" w:rsidRDefault="00E35975" w:rsidP="00E35975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1. Министерство образования Ярославской области</w:t>
      </w:r>
    </w:p>
    <w:p w:rsidR="00E35975" w:rsidRPr="0069546B" w:rsidRDefault="00E35975" w:rsidP="0064196E">
      <w:pPr>
        <w:pStyle w:val="ConsPlusNormal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определяет образовательную политику в регионе в соответствии с федеральным законодательством;</w:t>
      </w:r>
    </w:p>
    <w:p w:rsidR="00E35975" w:rsidRPr="0069546B" w:rsidRDefault="00E35975" w:rsidP="0064196E">
      <w:pPr>
        <w:pStyle w:val="ConsPlusNormal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финансовые ресурсы в рамках нормативного финансирования, реализации региональных проектов, организации школьного питания;</w:t>
      </w:r>
    </w:p>
    <w:p w:rsidR="00E35975" w:rsidRPr="0069546B" w:rsidRDefault="00E35975" w:rsidP="0064196E">
      <w:pPr>
        <w:pStyle w:val="ConsPlusNormal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комплексную закупку учебников по заявкам муниципалитетов  для реализации единой федеральной образовательной программы;</w:t>
      </w:r>
    </w:p>
    <w:p w:rsidR="00E35975" w:rsidRPr="0069546B" w:rsidRDefault="00E35975" w:rsidP="0064196E">
      <w:pPr>
        <w:pStyle w:val="ConsPlusNormal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содействует реализации проектов, направленных на снижение кадрового дефицита.</w:t>
      </w:r>
    </w:p>
    <w:p w:rsidR="00E35975" w:rsidRPr="006904C8" w:rsidRDefault="00E35975" w:rsidP="00E35975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E35975" w:rsidRPr="0069546B" w:rsidRDefault="00E35975" w:rsidP="00E35975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2. Администрация городского округа город Рыбинск</w:t>
      </w:r>
    </w:p>
    <w:p w:rsidR="00E35975" w:rsidRPr="0069546B" w:rsidRDefault="00E35975" w:rsidP="00E35975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приоритетность системы образования в городском округе город Р</w:t>
      </w:r>
      <w:r w:rsidRPr="0069546B">
        <w:rPr>
          <w:rFonts w:ascii="Times New Roman" w:hAnsi="Times New Roman" w:cs="Times New Roman"/>
          <w:sz w:val="28"/>
          <w:szCs w:val="28"/>
        </w:rPr>
        <w:t>ы</w:t>
      </w:r>
      <w:r w:rsidRPr="0069546B">
        <w:rPr>
          <w:rFonts w:ascii="Times New Roman" w:hAnsi="Times New Roman" w:cs="Times New Roman"/>
          <w:sz w:val="28"/>
          <w:szCs w:val="28"/>
        </w:rPr>
        <w:t>бинск;</w:t>
      </w:r>
    </w:p>
    <w:p w:rsidR="00E35975" w:rsidRPr="0069546B" w:rsidRDefault="00E35975" w:rsidP="00E35975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координирует межведомственное взаимодействие для эффективного решения задач, реал</w:t>
      </w:r>
      <w:r w:rsidRPr="0069546B">
        <w:rPr>
          <w:rFonts w:ascii="Times New Roman" w:hAnsi="Times New Roman" w:cs="Times New Roman"/>
          <w:sz w:val="28"/>
          <w:szCs w:val="28"/>
        </w:rPr>
        <w:t>и</w:t>
      </w:r>
      <w:r w:rsidRPr="0069546B">
        <w:rPr>
          <w:rFonts w:ascii="Times New Roman" w:hAnsi="Times New Roman" w:cs="Times New Roman"/>
          <w:sz w:val="28"/>
          <w:szCs w:val="28"/>
        </w:rPr>
        <w:t>зации мероприятий, определяемых данной Программой;</w:t>
      </w:r>
    </w:p>
    <w:p w:rsidR="00E35975" w:rsidRPr="0069546B" w:rsidRDefault="00E35975" w:rsidP="00E35975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 xml:space="preserve">выступает инициатором развития всех уровней  образования в городском округе </w:t>
      </w:r>
      <w:r w:rsidRPr="0069546B">
        <w:rPr>
          <w:rFonts w:ascii="Times New Roman" w:hAnsi="Times New Roman" w:cs="Times New Roman"/>
          <w:sz w:val="28"/>
          <w:szCs w:val="28"/>
        </w:rPr>
        <w:lastRenderedPageBreak/>
        <w:t>город Рыбинск;</w:t>
      </w:r>
    </w:p>
    <w:p w:rsidR="00E35975" w:rsidRPr="0069546B" w:rsidRDefault="00E35975" w:rsidP="00E35975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способствует полноценному финансированию Программы;</w:t>
      </w:r>
    </w:p>
    <w:p w:rsidR="00E35975" w:rsidRPr="0069546B" w:rsidRDefault="00E35975" w:rsidP="00E35975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контроль реализации Программы.</w:t>
      </w:r>
    </w:p>
    <w:p w:rsidR="00E35975" w:rsidRPr="006904C8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E35975" w:rsidRPr="001A2100" w:rsidRDefault="00E35975" w:rsidP="00E3597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1A210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6B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внедрение Программы в образовательную практику городского окр</w:t>
      </w:r>
      <w:r w:rsidRPr="0069546B">
        <w:rPr>
          <w:rFonts w:ascii="Times New Roman" w:hAnsi="Times New Roman" w:cs="Times New Roman"/>
          <w:sz w:val="28"/>
          <w:szCs w:val="28"/>
        </w:rPr>
        <w:t>у</w:t>
      </w:r>
      <w:r w:rsidRPr="0069546B">
        <w:rPr>
          <w:rFonts w:ascii="Times New Roman" w:hAnsi="Times New Roman" w:cs="Times New Roman"/>
          <w:sz w:val="28"/>
          <w:szCs w:val="28"/>
        </w:rPr>
        <w:t>га город Рыбинск;</w:t>
      </w:r>
    </w:p>
    <w:p w:rsidR="00E35975" w:rsidRPr="0069546B" w:rsidRDefault="00E35975" w:rsidP="0064196E">
      <w:pPr>
        <w:pStyle w:val="ConsPlusNormal"/>
        <w:widowControl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исполнение мероприятий Программы;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формулирует муниципальное задание на образовательные услуги, определяет количестве</w:t>
      </w:r>
      <w:r w:rsidRPr="0069546B">
        <w:rPr>
          <w:rFonts w:ascii="Times New Roman" w:hAnsi="Times New Roman" w:cs="Times New Roman"/>
          <w:sz w:val="28"/>
          <w:szCs w:val="28"/>
        </w:rPr>
        <w:t>н</w:t>
      </w:r>
      <w:r w:rsidRPr="0069546B">
        <w:rPr>
          <w:rFonts w:ascii="Times New Roman" w:hAnsi="Times New Roman" w:cs="Times New Roman"/>
          <w:sz w:val="28"/>
          <w:szCs w:val="28"/>
        </w:rPr>
        <w:t>ные и качественные показатели для каждого учреждения;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мониторинг Программы и оперативный контроль реализации преобразов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ний в системе образования;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стимулирует достижения отдельных субъектов системы образования в реализации Пр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Pr="0069546B">
        <w:rPr>
          <w:rFonts w:ascii="Times New Roman" w:hAnsi="Times New Roman" w:cs="Times New Roman"/>
          <w:sz w:val="28"/>
          <w:szCs w:val="28"/>
        </w:rPr>
        <w:t>граммы;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координирует деятельность всех субъектов системы образования городского окр</w:t>
      </w:r>
      <w:r w:rsidRPr="0069546B">
        <w:rPr>
          <w:rFonts w:ascii="Times New Roman" w:hAnsi="Times New Roman" w:cs="Times New Roman"/>
          <w:sz w:val="28"/>
          <w:szCs w:val="28"/>
        </w:rPr>
        <w:t>у</w:t>
      </w:r>
      <w:r w:rsidRPr="0069546B">
        <w:rPr>
          <w:rFonts w:ascii="Times New Roman" w:hAnsi="Times New Roman" w:cs="Times New Roman"/>
          <w:sz w:val="28"/>
          <w:szCs w:val="28"/>
        </w:rPr>
        <w:t>га город Рыбинск, социальных партнеров через межведомственное взаимодействие для реализации Программы через целевые по</w:t>
      </w:r>
      <w:r w:rsidRPr="0069546B">
        <w:rPr>
          <w:rFonts w:ascii="Times New Roman" w:hAnsi="Times New Roman" w:cs="Times New Roman"/>
          <w:sz w:val="28"/>
          <w:szCs w:val="28"/>
        </w:rPr>
        <w:t>д</w:t>
      </w:r>
      <w:r w:rsidRPr="0069546B">
        <w:rPr>
          <w:rFonts w:ascii="Times New Roman" w:hAnsi="Times New Roman" w:cs="Times New Roman"/>
          <w:sz w:val="28"/>
          <w:szCs w:val="28"/>
        </w:rPr>
        <w:t>программы и проекты;</w:t>
      </w:r>
    </w:p>
    <w:p w:rsidR="00E35975" w:rsidRPr="0069546B" w:rsidRDefault="00E35975" w:rsidP="0064196E">
      <w:pPr>
        <w:pStyle w:val="ConsPlusNormal"/>
        <w:numPr>
          <w:ilvl w:val="1"/>
          <w:numId w:val="5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содействует реализации приоритетного Национального проекта «Образование».</w:t>
      </w:r>
    </w:p>
    <w:p w:rsidR="00E35975" w:rsidRPr="0069546B" w:rsidRDefault="00E35975" w:rsidP="00E35975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E35975" w:rsidRPr="001A2100" w:rsidRDefault="00E35975" w:rsidP="0064196E">
      <w:pPr>
        <w:pStyle w:val="ConsPlusNormal"/>
        <w:numPr>
          <w:ilvl w:val="0"/>
          <w:numId w:val="3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МУ «Центр обеспечения функционирования муниципальной системы образования г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Pr="0069546B">
        <w:rPr>
          <w:rFonts w:ascii="Times New Roman" w:hAnsi="Times New Roman" w:cs="Times New Roman"/>
          <w:sz w:val="28"/>
          <w:szCs w:val="28"/>
        </w:rPr>
        <w:t>родского округа город Рыбинск»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способствует обеспечению финансовыми средствами реализацию мероприятий Программы;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формирует комплексные заявки и технические задания на проведение ремонтных работ;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первичное обследование объектов по заявкам руководителей образовательных организаций;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сопровождает совместно с руководителем учреждения процессы переезда, ремонта, восст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новления зданий (объектов);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участвует в координационных советах по проблемам материально-технической базы учр</w:t>
      </w:r>
      <w:r w:rsidRPr="0069546B">
        <w:rPr>
          <w:rFonts w:ascii="Times New Roman" w:hAnsi="Times New Roman" w:cs="Times New Roman"/>
          <w:sz w:val="28"/>
          <w:szCs w:val="28"/>
        </w:rPr>
        <w:t>е</w:t>
      </w:r>
      <w:r w:rsidRPr="0069546B">
        <w:rPr>
          <w:rFonts w:ascii="Times New Roman" w:hAnsi="Times New Roman" w:cs="Times New Roman"/>
          <w:sz w:val="28"/>
          <w:szCs w:val="28"/>
        </w:rPr>
        <w:t>ждений;</w:t>
      </w:r>
    </w:p>
    <w:p w:rsidR="00E35975" w:rsidRPr="0069546B" w:rsidRDefault="00E35975" w:rsidP="0064196E">
      <w:pPr>
        <w:pStyle w:val="ConsPlusNormal"/>
        <w:numPr>
          <w:ilvl w:val="1"/>
          <w:numId w:val="5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своевременную подготовку финансовых документов во взаимодействии с руководителями образовательных организаций.</w:t>
      </w:r>
    </w:p>
    <w:p w:rsidR="00E35975" w:rsidRPr="006904C8" w:rsidRDefault="00E35975" w:rsidP="00E3597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E35975" w:rsidRPr="001A2100" w:rsidRDefault="00E35975" w:rsidP="0064196E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МУ ДПО «Информационно-образовательный Центр»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научно-методическое сопровождение мероприятий по реализации Программы;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координацию деятельности участников образовательного пространства города и региона по закрепленным направлениям деятельности;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создает и развивает</w:t>
      </w:r>
      <w:proofErr w:type="gramEnd"/>
      <w:r w:rsidRPr="0069546B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информационное поле для реализации Программы;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организует дополнительное профессиональное образование педагогических и руководящих работников в соответствии с направлениями преобразований;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способствует выявлению и поддержке лучших педагогов системы образования с </w:t>
      </w:r>
      <w:r w:rsidRPr="006954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целью диссеминации ценных образовательных практик;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содействует выявлению и социально-психологической поддержке педагогов, работающих с одаренными детьми и с детьми с особыми образовательными возможностями;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подготовку и проведение мониторинговых и социологических исследований, сопровождает участников тестирования в цифровом формате;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пропагандирует опыт образовательных учреждений по реализации Программы;</w:t>
      </w:r>
    </w:p>
    <w:p w:rsidR="00E35975" w:rsidRPr="0069546B" w:rsidRDefault="00E35975" w:rsidP="0064196E">
      <w:pPr>
        <w:widowControl w:val="0"/>
        <w:numPr>
          <w:ilvl w:val="1"/>
          <w:numId w:val="5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содействует внедрению инновационных практик в управлении и образовательной деятельности для достижения лучших образовательных результатов.</w:t>
      </w:r>
    </w:p>
    <w:p w:rsidR="00E35975" w:rsidRPr="006904C8" w:rsidRDefault="00E35975" w:rsidP="00E3597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  <w:lang w:eastAsia="ru-RU"/>
        </w:rPr>
      </w:pPr>
    </w:p>
    <w:p w:rsidR="00E35975" w:rsidRPr="001A2100" w:rsidRDefault="00E35975" w:rsidP="0064196E">
      <w:pPr>
        <w:pStyle w:val="ConsPlusNormal"/>
        <w:numPr>
          <w:ilvl w:val="0"/>
          <w:numId w:val="3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Муниципальное учреждение «Центр психолого-педагогической, медицинской и социал</w:t>
      </w:r>
      <w:r w:rsidRPr="0069546B">
        <w:rPr>
          <w:rFonts w:ascii="Times New Roman" w:hAnsi="Times New Roman" w:cs="Times New Roman"/>
          <w:sz w:val="28"/>
          <w:szCs w:val="28"/>
        </w:rPr>
        <w:t>ь</w:t>
      </w:r>
      <w:r w:rsidRPr="0069546B">
        <w:rPr>
          <w:rFonts w:ascii="Times New Roman" w:hAnsi="Times New Roman" w:cs="Times New Roman"/>
          <w:sz w:val="28"/>
          <w:szCs w:val="28"/>
        </w:rPr>
        <w:t>ной помощи «Центр помощи детям»</w:t>
      </w:r>
    </w:p>
    <w:p w:rsidR="00E35975" w:rsidRPr="0069546B" w:rsidRDefault="00E35975" w:rsidP="0064196E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способствует становлению единого коррекционного пространства в образовател</w:t>
      </w:r>
      <w:r w:rsidRPr="0069546B">
        <w:rPr>
          <w:rFonts w:ascii="Times New Roman" w:hAnsi="Times New Roman" w:cs="Times New Roman"/>
          <w:sz w:val="28"/>
          <w:szCs w:val="28"/>
        </w:rPr>
        <w:t>ь</w:t>
      </w:r>
      <w:r w:rsidRPr="0069546B">
        <w:rPr>
          <w:rFonts w:ascii="Times New Roman" w:hAnsi="Times New Roman" w:cs="Times New Roman"/>
          <w:sz w:val="28"/>
          <w:szCs w:val="28"/>
        </w:rPr>
        <w:t>ной системе городского округа город Рыбинск, обеспечивает сопровождение детей и их родителей (законных представителей) в ре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лизации запроса на коррекционное обучение;</w:t>
      </w:r>
    </w:p>
    <w:p w:rsidR="00E35975" w:rsidRPr="0069546B" w:rsidRDefault="00E35975" w:rsidP="0064196E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участвует в реализации комплекса мер, направленных на профилактику асоциальных явл</w:t>
      </w:r>
      <w:r w:rsidRPr="0069546B">
        <w:rPr>
          <w:rFonts w:ascii="Times New Roman" w:hAnsi="Times New Roman" w:cs="Times New Roman"/>
          <w:sz w:val="28"/>
          <w:szCs w:val="28"/>
        </w:rPr>
        <w:t>е</w:t>
      </w:r>
      <w:r w:rsidRPr="0069546B">
        <w:rPr>
          <w:rFonts w:ascii="Times New Roman" w:hAnsi="Times New Roman" w:cs="Times New Roman"/>
          <w:sz w:val="28"/>
          <w:szCs w:val="28"/>
        </w:rPr>
        <w:t>ний;</w:t>
      </w:r>
    </w:p>
    <w:p w:rsidR="00E35975" w:rsidRPr="0069546B" w:rsidRDefault="00E35975" w:rsidP="0064196E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психолого-педагогическое сопровождение обучения детей с проблемами зд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Pr="0069546B">
        <w:rPr>
          <w:rFonts w:ascii="Times New Roman" w:hAnsi="Times New Roman" w:cs="Times New Roman"/>
          <w:sz w:val="28"/>
          <w:szCs w:val="28"/>
        </w:rPr>
        <w:t>ровья, ограниченными возможностями.</w:t>
      </w:r>
    </w:p>
    <w:p w:rsidR="00E35975" w:rsidRPr="006904C8" w:rsidRDefault="00E35975" w:rsidP="00E35975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E35975" w:rsidRPr="001A2100" w:rsidRDefault="00E35975" w:rsidP="0064196E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</w:t>
      </w:r>
    </w:p>
    <w:p w:rsidR="00E35975" w:rsidRPr="0069546B" w:rsidRDefault="00E35975" w:rsidP="0064196E">
      <w:pPr>
        <w:widowControl w:val="0"/>
        <w:numPr>
          <w:ilvl w:val="1"/>
          <w:numId w:val="5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реализуют Программу с учетом особенностей организации;</w:t>
      </w:r>
    </w:p>
    <w:p w:rsidR="00E35975" w:rsidRPr="0069546B" w:rsidRDefault="00E35975" w:rsidP="0064196E">
      <w:pPr>
        <w:widowControl w:val="0"/>
        <w:numPr>
          <w:ilvl w:val="1"/>
          <w:numId w:val="54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планируют деятельность образовательной организации с учетом целей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546B">
        <w:rPr>
          <w:rFonts w:ascii="Times New Roman" w:hAnsi="Times New Roman" w:cs="Times New Roman"/>
          <w:sz w:val="28"/>
          <w:szCs w:val="28"/>
          <w:lang w:eastAsia="ru-RU"/>
        </w:rPr>
        <w:t>задач Программы её ожидаемых результатов;</w:t>
      </w:r>
    </w:p>
    <w:p w:rsidR="00E35975" w:rsidRPr="0069546B" w:rsidRDefault="00E35975" w:rsidP="0064196E">
      <w:pPr>
        <w:pStyle w:val="ConsPlusNormal"/>
        <w:numPr>
          <w:ilvl w:val="1"/>
          <w:numId w:val="5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привлекают общественность и социальных партнеров к совместной деятельности по реал</w:t>
      </w:r>
      <w:r w:rsidRPr="0069546B">
        <w:rPr>
          <w:rFonts w:ascii="Times New Roman" w:hAnsi="Times New Roman" w:cs="Times New Roman"/>
          <w:sz w:val="28"/>
          <w:szCs w:val="28"/>
        </w:rPr>
        <w:t>и</w:t>
      </w:r>
      <w:r w:rsidRPr="0069546B">
        <w:rPr>
          <w:rFonts w:ascii="Times New Roman" w:hAnsi="Times New Roman" w:cs="Times New Roman"/>
          <w:sz w:val="28"/>
          <w:szCs w:val="28"/>
        </w:rPr>
        <w:t>зации Программы в части развития образовательной организации;</w:t>
      </w:r>
    </w:p>
    <w:p w:rsidR="00E35975" w:rsidRPr="0069546B" w:rsidRDefault="00E35975" w:rsidP="0064196E">
      <w:pPr>
        <w:pStyle w:val="ConsPlusNormal"/>
        <w:numPr>
          <w:ilvl w:val="1"/>
          <w:numId w:val="5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способствуют мотивации субъектов образовательного процесса на максимальную реализ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цию образовательного потенциала каждого;</w:t>
      </w:r>
    </w:p>
    <w:p w:rsidR="00E35975" w:rsidRPr="0069546B" w:rsidRDefault="00E35975" w:rsidP="0064196E">
      <w:pPr>
        <w:pStyle w:val="ConsPlusNormal"/>
        <w:numPr>
          <w:ilvl w:val="1"/>
          <w:numId w:val="5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 xml:space="preserve">способствуют мотивации кадров к участию в профессиональных конкурсах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546B">
        <w:rPr>
          <w:rFonts w:ascii="Times New Roman" w:hAnsi="Times New Roman" w:cs="Times New Roman"/>
          <w:sz w:val="28"/>
          <w:szCs w:val="28"/>
        </w:rPr>
        <w:t>и в событиях в рамках национального проекта «Образование»;</w:t>
      </w:r>
    </w:p>
    <w:p w:rsidR="00E35975" w:rsidRPr="0069546B" w:rsidRDefault="00E35975" w:rsidP="0064196E">
      <w:pPr>
        <w:pStyle w:val="ConsPlusNormal"/>
        <w:numPr>
          <w:ilvl w:val="1"/>
          <w:numId w:val="5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вносят предложения по корректировке Программы.</w:t>
      </w:r>
    </w:p>
    <w:p w:rsidR="00E35975" w:rsidRPr="004C6E44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E35975" w:rsidRPr="006904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Образовательные инициативные проекты (перечень мероприятий), реализуемые в рамках Программы, характеризуются следующими признаками: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</w:t>
      </w:r>
      <w:r w:rsidRPr="006904C8">
        <w:rPr>
          <w:rFonts w:ascii="Times New Roman" w:hAnsi="Times New Roman" w:cs="Times New Roman"/>
          <w:sz w:val="28"/>
          <w:szCs w:val="28"/>
        </w:rPr>
        <w:t>з</w:t>
      </w:r>
      <w:r w:rsidRPr="006904C8">
        <w:rPr>
          <w:rFonts w:ascii="Times New Roman" w:hAnsi="Times New Roman" w:cs="Times New Roman"/>
          <w:sz w:val="28"/>
          <w:szCs w:val="28"/>
        </w:rPr>
        <w:t>вития МСО;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направлены на совершенствование образовательной или управленческой практики по о</w:t>
      </w:r>
      <w:r w:rsidRPr="006904C8">
        <w:rPr>
          <w:rFonts w:ascii="Times New Roman" w:hAnsi="Times New Roman" w:cs="Times New Roman"/>
          <w:sz w:val="28"/>
          <w:szCs w:val="28"/>
        </w:rPr>
        <w:t>д</w:t>
      </w:r>
      <w:r w:rsidRPr="006904C8">
        <w:rPr>
          <w:rFonts w:ascii="Times New Roman" w:hAnsi="Times New Roman" w:cs="Times New Roman"/>
          <w:sz w:val="28"/>
          <w:szCs w:val="28"/>
        </w:rPr>
        <w:t>ному из направлений Программы;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4C8">
        <w:rPr>
          <w:rFonts w:ascii="Times New Roman" w:hAnsi="Times New Roman" w:cs="Times New Roman"/>
          <w:sz w:val="28"/>
          <w:szCs w:val="28"/>
        </w:rPr>
        <w:t>оформляются документально и являются</w:t>
      </w:r>
      <w:proofErr w:type="gramEnd"/>
      <w:r w:rsidRPr="006904C8">
        <w:rPr>
          <w:rFonts w:ascii="Times New Roman" w:hAnsi="Times New Roman" w:cs="Times New Roman"/>
          <w:sz w:val="28"/>
          <w:szCs w:val="28"/>
        </w:rPr>
        <w:t xml:space="preserve"> составной частью программы развития муниц</w:t>
      </w:r>
      <w:r w:rsidRPr="006904C8">
        <w:rPr>
          <w:rFonts w:ascii="Times New Roman" w:hAnsi="Times New Roman" w:cs="Times New Roman"/>
          <w:sz w:val="28"/>
          <w:szCs w:val="28"/>
        </w:rPr>
        <w:t>и</w:t>
      </w:r>
      <w:r w:rsidRPr="006904C8">
        <w:rPr>
          <w:rFonts w:ascii="Times New Roman" w:hAnsi="Times New Roman" w:cs="Times New Roman"/>
          <w:sz w:val="28"/>
          <w:szCs w:val="28"/>
        </w:rPr>
        <w:t>пальной системы образования;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осуществляются в режиме, запланированном руководителем проекта в т</w:t>
      </w:r>
      <w:r w:rsidRPr="006904C8">
        <w:rPr>
          <w:rFonts w:ascii="Times New Roman" w:hAnsi="Times New Roman" w:cs="Times New Roman"/>
          <w:sz w:val="28"/>
          <w:szCs w:val="28"/>
        </w:rPr>
        <w:t>е</w:t>
      </w:r>
      <w:r w:rsidRPr="006904C8">
        <w:rPr>
          <w:rFonts w:ascii="Times New Roman" w:hAnsi="Times New Roman" w:cs="Times New Roman"/>
          <w:sz w:val="28"/>
          <w:szCs w:val="28"/>
        </w:rPr>
        <w:t>чение 1-3 лет;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lastRenderedPageBreak/>
        <w:t>предполагают получение конкретных завершенных действий: создание новых об</w:t>
      </w:r>
      <w:r w:rsidRPr="006904C8">
        <w:rPr>
          <w:rFonts w:ascii="Times New Roman" w:hAnsi="Times New Roman" w:cs="Times New Roman"/>
          <w:sz w:val="28"/>
          <w:szCs w:val="28"/>
        </w:rPr>
        <w:t>ъ</w:t>
      </w:r>
      <w:r w:rsidRPr="006904C8">
        <w:rPr>
          <w:rFonts w:ascii="Times New Roman" w:hAnsi="Times New Roman" w:cs="Times New Roman"/>
          <w:sz w:val="28"/>
          <w:szCs w:val="28"/>
        </w:rPr>
        <w:t>ектов модернизация материально-технической базы и т.д.;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интегрируются с другими образовательными инициативными проектами;</w:t>
      </w:r>
    </w:p>
    <w:p w:rsidR="00E35975" w:rsidRPr="006904C8" w:rsidRDefault="00E35975" w:rsidP="00E35975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подчиняются единому алгоритму управления множеством реализуемых образов</w:t>
      </w:r>
      <w:r w:rsidRPr="006904C8">
        <w:rPr>
          <w:rFonts w:ascii="Times New Roman" w:hAnsi="Times New Roman" w:cs="Times New Roman"/>
          <w:sz w:val="28"/>
          <w:szCs w:val="28"/>
        </w:rPr>
        <w:t>а</w:t>
      </w:r>
      <w:r w:rsidRPr="006904C8">
        <w:rPr>
          <w:rFonts w:ascii="Times New Roman" w:hAnsi="Times New Roman" w:cs="Times New Roman"/>
          <w:sz w:val="28"/>
          <w:szCs w:val="28"/>
        </w:rPr>
        <w:t>тельных инициативных проектов.</w:t>
      </w:r>
    </w:p>
    <w:p w:rsidR="00E35975" w:rsidRPr="006904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 xml:space="preserve">Учитывая ограничение финансовых возможностей реализации всех мероприятий муниципальной программы, каждой образовательной организации необходимо </w:t>
      </w:r>
      <w:proofErr w:type="gramStart"/>
      <w:r w:rsidRPr="006904C8">
        <w:rPr>
          <w:rFonts w:ascii="Times New Roman" w:hAnsi="Times New Roman" w:cs="Times New Roman"/>
          <w:sz w:val="28"/>
          <w:szCs w:val="28"/>
        </w:rPr>
        <w:t>знать и применять</w:t>
      </w:r>
      <w:proofErr w:type="gramEnd"/>
      <w:r w:rsidRPr="006904C8">
        <w:rPr>
          <w:rFonts w:ascii="Times New Roman" w:hAnsi="Times New Roman" w:cs="Times New Roman"/>
          <w:sz w:val="28"/>
          <w:szCs w:val="28"/>
        </w:rPr>
        <w:t xml:space="preserve"> о</w:t>
      </w:r>
      <w:r w:rsidRPr="006904C8">
        <w:rPr>
          <w:rFonts w:ascii="Times New Roman" w:hAnsi="Times New Roman" w:cs="Times New Roman"/>
          <w:sz w:val="28"/>
          <w:szCs w:val="28"/>
        </w:rPr>
        <w:t>с</w:t>
      </w:r>
      <w:r w:rsidRPr="006904C8">
        <w:rPr>
          <w:rFonts w:ascii="Times New Roman" w:hAnsi="Times New Roman" w:cs="Times New Roman"/>
          <w:sz w:val="28"/>
          <w:szCs w:val="28"/>
        </w:rPr>
        <w:t xml:space="preserve">новы </w:t>
      </w:r>
      <w:proofErr w:type="spellStart"/>
      <w:r w:rsidRPr="006904C8"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 w:rsidRPr="006904C8">
        <w:rPr>
          <w:rFonts w:ascii="Times New Roman" w:hAnsi="Times New Roman" w:cs="Times New Roman"/>
          <w:sz w:val="28"/>
          <w:szCs w:val="28"/>
        </w:rPr>
        <w:t>, развивать внебюджетную деятельность.</w:t>
      </w:r>
    </w:p>
    <w:p w:rsidR="00E35975" w:rsidRPr="006904C8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Для достижения цели Программы и выполнения поставленных задач необходима реализация региональных проектов: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«Современная школа»;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«Успешный учитель»;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«Успех каждого ребенка»;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«Поддержка семей, имеющих детей»;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«Цифровая образовательная среда»;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«Социальная активность»;</w:t>
      </w:r>
    </w:p>
    <w:p w:rsidR="00E35975" w:rsidRPr="006904C8" w:rsidRDefault="00E35975" w:rsidP="0064196E">
      <w:pPr>
        <w:pStyle w:val="ConsPlusNormal"/>
        <w:numPr>
          <w:ilvl w:val="0"/>
          <w:numId w:val="20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Федерации»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</w:t>
      </w:r>
      <w:r>
        <w:rPr>
          <w:rFonts w:ascii="Times New Roman" w:hAnsi="Times New Roman" w:cs="Times New Roman"/>
          <w:sz w:val="28"/>
          <w:szCs w:val="28"/>
        </w:rPr>
        <w:t>лизацией муниципальной программой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осуществляется через форм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рование годовых координационных планов работы Департамента образования и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заций, отражающих муниципальное задание, реализацию муниципальных инициативных проектов. Ответственным за формирование муниципального задания является Департамент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ния, за реализацию муниципального задания – руководители образовательных организаций. Рассмотрение промежуточных итогов реализации муниципальной программы предполагается на совещаниях с участием куратора муниципальной программы, зас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даниях руководителей образовательных организаций, коллегиях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29C">
        <w:rPr>
          <w:rFonts w:ascii="Times New Roman" w:hAnsi="Times New Roman" w:cs="Times New Roman"/>
          <w:sz w:val="28"/>
          <w:szCs w:val="28"/>
        </w:rPr>
        <w:t>Информация о ходе реализации муниципальной программы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тся на странице Департамента образования на сайте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35529C">
        <w:rPr>
          <w:rFonts w:ascii="Times New Roman" w:hAnsi="Times New Roman" w:cs="Times New Roman"/>
          <w:sz w:val="28"/>
          <w:szCs w:val="28"/>
        </w:rPr>
        <w:t>, публик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5529C">
        <w:rPr>
          <w:rFonts w:ascii="Times New Roman" w:hAnsi="Times New Roman" w:cs="Times New Roman"/>
          <w:sz w:val="28"/>
          <w:szCs w:val="28"/>
        </w:rPr>
        <w:t>ся в СМИ, представля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педагогическому сообществу на соответствующих конфере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циях, семинарах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на заседаниях Городского родительского комитета, сформированного по 4 возрастным категориям об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 xml:space="preserve">чающихся </w:t>
      </w:r>
      <w:r w:rsidRPr="006904C8">
        <w:rPr>
          <w:rFonts w:ascii="Times New Roman" w:hAnsi="Times New Roman" w:cs="Times New Roman"/>
          <w:sz w:val="28"/>
          <w:szCs w:val="28"/>
        </w:rPr>
        <w:t>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а также на </w:t>
      </w:r>
      <w:proofErr w:type="spellStart"/>
      <w:r w:rsidRPr="00C907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оспабликах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  <w:proofErr w:type="gramEnd"/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i w:val="0"/>
        </w:rPr>
      </w:pPr>
      <w:bookmarkStart w:id="8" w:name="_Toc149719662"/>
      <w:r w:rsidRPr="0035529C">
        <w:rPr>
          <w:rFonts w:ascii="Times New Roman" w:hAnsi="Times New Roman" w:cs="Times New Roman"/>
          <w:b w:val="0"/>
          <w:i w:val="0"/>
        </w:rPr>
        <w:t>7. Индикаторы результативности муниципальной программы</w:t>
      </w:r>
      <w:bookmarkEnd w:id="8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Значения индикаторов результативности муниципальной программы: 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40"/>
        <w:gridCol w:w="540"/>
        <w:gridCol w:w="766"/>
        <w:gridCol w:w="949"/>
        <w:gridCol w:w="992"/>
        <w:gridCol w:w="993"/>
        <w:gridCol w:w="992"/>
      </w:tblGrid>
      <w:tr w:rsidR="00E35975" w:rsidRPr="0035529C" w:rsidTr="00A93918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766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6" w:type="dxa"/>
            <w:gridSpan w:val="4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975" w:rsidRPr="0035529C" w:rsidTr="00A93918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E35975" w:rsidRPr="0035529C" w:rsidTr="00A93918">
        <w:trPr>
          <w:trHeight w:val="330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E35975" w:rsidRPr="0035529C" w:rsidTr="00A93918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  <w:proofErr w:type="gramEnd"/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организаций, соответствующих современным условиям обучения, в общем 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17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организациях, занимающихся в первую смену, в общей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ций, в которых создана универсальная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безбарьерная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среда для 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инклюзивного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88,63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93,18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5975" w:rsidRPr="008E7990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840" w:type="dxa"/>
            <w:shd w:val="clear" w:color="auto" w:fill="auto"/>
          </w:tcPr>
          <w:p w:rsidR="00E35975" w:rsidRPr="003568B0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79,54</w:t>
            </w:r>
          </w:p>
        </w:tc>
        <w:tc>
          <w:tcPr>
            <w:tcW w:w="992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85,22</w:t>
            </w:r>
          </w:p>
        </w:tc>
        <w:tc>
          <w:tcPr>
            <w:tcW w:w="993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E35975" w:rsidRPr="008E79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7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педагогов предметных областей «Технология» и «Информатика»,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дополнительными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технической и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E35975" w:rsidRPr="0035529C" w:rsidTr="00A93918">
        <w:trPr>
          <w:trHeight w:val="167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19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E35975" w:rsidRPr="0035529C" w:rsidTr="00A93918">
        <w:trPr>
          <w:trHeight w:val="167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840" w:type="dxa"/>
            <w:shd w:val="clear" w:color="auto" w:fill="auto"/>
          </w:tcPr>
          <w:p w:rsidR="00E35975" w:rsidRPr="00282736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эффективно реализующих Рабочие программы по воспитанию от общего числа образовательных организаций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 включенных в образовательный туризм, в том числе по городскому округу город Рыбинск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муниципальном этапе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числа участников школьного этапа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участников регионального этапа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обучающихся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участников регионального этапа 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</w:rPr>
              <w:t xml:space="preserve">оля </w:t>
            </w:r>
            <w:proofErr w:type="gramStart"/>
            <w:r w:rsidRPr="0035529C">
              <w:rPr>
                <w:spacing w:val="-6"/>
                <w:sz w:val="24"/>
              </w:rPr>
              <w:t>обучающихся</w:t>
            </w:r>
            <w:proofErr w:type="gramEnd"/>
            <w:r w:rsidRPr="0035529C">
              <w:rPr>
                <w:spacing w:val="-6"/>
                <w:sz w:val="24"/>
              </w:rPr>
              <w:t xml:space="preserve">, принимающих </w:t>
            </w:r>
            <w:r w:rsidRPr="0035529C">
              <w:rPr>
                <w:spacing w:val="-6"/>
                <w:sz w:val="24"/>
              </w:rPr>
              <w:lastRenderedPageBreak/>
              <w:t>участие в заключительном фестивале физкультурного комплекса ВФСК ГТО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 xml:space="preserve">оля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обучающихся-участников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 xml:space="preserve"> фестиваля ВФСК ГТО, получивших знак отличия (от общего числа выпускников 11-х классов)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5975" w:rsidRPr="0035529C" w:rsidTr="00A93918">
        <w:trPr>
          <w:trHeight w:val="384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:rsidR="00E35975" w:rsidRPr="00764DCB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0E47B5">
              <w:rPr>
                <w:spacing w:val="-6"/>
                <w:sz w:val="24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</w:t>
            </w:r>
            <w:r>
              <w:rPr>
                <w:spacing w:val="-6"/>
                <w:sz w:val="24"/>
              </w:rPr>
              <w:t xml:space="preserve"> </w:t>
            </w:r>
            <w:r w:rsidRPr="000E47B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Pr="000E47B5">
              <w:rPr>
                <w:spacing w:val="-6"/>
                <w:sz w:val="24"/>
              </w:rPr>
              <w:t>Россий</w:t>
            </w:r>
            <w:r>
              <w:rPr>
                <w:spacing w:val="-6"/>
                <w:sz w:val="24"/>
              </w:rPr>
              <w:t>ского  движения детей и молодежи</w:t>
            </w:r>
            <w:r w:rsidRPr="000E47B5">
              <w:rPr>
                <w:spacing w:val="-6"/>
                <w:sz w:val="24"/>
              </w:rPr>
              <w:t xml:space="preserve"> «Движение </w:t>
            </w:r>
            <w:r>
              <w:rPr>
                <w:spacing w:val="-6"/>
                <w:sz w:val="24"/>
              </w:rPr>
              <w:t>первых»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35975" w:rsidRPr="0035529C" w:rsidTr="00A93918">
        <w:trPr>
          <w:trHeight w:val="164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E35975" w:rsidRPr="0035529C" w:rsidTr="00A93918">
        <w:trPr>
          <w:trHeight w:val="164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5975" w:rsidRPr="0035529C" w:rsidTr="00A93918">
        <w:trPr>
          <w:trHeight w:val="164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C10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0B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онлайн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хся профильных классов, а также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сектором, учреждениями высшего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среднего профессионального образования городского округа города Рыбинска, в том числе «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Pro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ДВИЖЕНИЕ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психолого-педагогической направленности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кадров, включенных в профессиональные конкурсы «Учитель года», «Воспитатель года», «Сердце отдаю детям», «Педагогический дебют»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35975" w:rsidRPr="005A14D6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840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40" w:type="dxa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E35975" w:rsidRPr="005A14D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 и руководящих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35975" w:rsidRPr="0035529C" w:rsidTr="00A93918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Ведомственная целевая </w:t>
            </w:r>
            <w:hyperlink r:id="rId20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E35975" w:rsidRPr="0035529C" w:rsidTr="00A93918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E35975" w:rsidRPr="0035529C" w:rsidTr="00A93918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4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E35975" w:rsidRPr="0035529C" w:rsidTr="00A93918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840" w:type="dxa"/>
            <w:shd w:val="clear" w:color="auto" w:fill="FFFFFF"/>
          </w:tcPr>
          <w:p w:rsidR="00E35975" w:rsidRPr="00E76708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педагогов, использующих возможности ФГИС «Моя школа», </w:t>
            </w:r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ИКОП «</w:t>
            </w:r>
            <w:proofErr w:type="spellStart"/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Сферум</w:t>
            </w:r>
            <w:proofErr w:type="spellEnd"/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9" w:name="_Toc149719663"/>
      <w:r w:rsidRPr="0035529C">
        <w:rPr>
          <w:rFonts w:ascii="Times New Roman" w:hAnsi="Times New Roman" w:cs="Times New Roman"/>
          <w:b w:val="0"/>
          <w:bCs w:val="0"/>
          <w:i w:val="0"/>
        </w:rPr>
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9"/>
    </w:p>
    <w:p w:rsidR="00E35975" w:rsidRPr="0035529C" w:rsidRDefault="00E35975" w:rsidP="00E35975">
      <w:pPr>
        <w:spacing w:after="0"/>
        <w:rPr>
          <w:rFonts w:ascii="Times New Roman" w:hAnsi="Times New Roman" w:cs="Times New Roman"/>
          <w:lang w:eastAsia="ar-SA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0" w:name="_Toc149719664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0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493"/>
        <w:gridCol w:w="3058"/>
        <w:gridCol w:w="3387"/>
      </w:tblGrid>
      <w:tr w:rsidR="00E35975" w:rsidRPr="0035529C" w:rsidTr="00A93918">
        <w:trPr>
          <w:trHeight w:val="64"/>
        </w:trPr>
        <w:tc>
          <w:tcPr>
            <w:tcW w:w="2268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38" w:type="dxa"/>
            <w:gridSpan w:val="3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муниципальной си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темы образования в городском округе город Рыбинск Ярославской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938" w:type="dxa"/>
            <w:gridSpan w:val="3"/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5975" w:rsidRPr="009416F3" w:rsidTr="00A93918">
        <w:trPr>
          <w:trHeight w:val="64"/>
        </w:trPr>
        <w:tc>
          <w:tcPr>
            <w:tcW w:w="2268" w:type="dxa"/>
          </w:tcPr>
          <w:p w:rsidR="00E35975" w:rsidRPr="00E05574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</w:tcPr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1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Российской Федерации»;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ийской Федерации от 21.07.2020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«О национальных целях развития Российской Федерации на период до 2030 года»;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16);</w:t>
            </w:r>
            <w:proofErr w:type="gramEnd"/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3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«Развитие образования», утверждена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26.12.2017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1642;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от 08.10.2009 № 50-з «О гарантиях прав ребенка в Ярославской области»; 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      </w:r>
          </w:p>
          <w:p w:rsidR="00E35975" w:rsidRPr="00E05574" w:rsidRDefault="00E35975" w:rsidP="0064196E">
            <w:pPr>
              <w:numPr>
                <w:ilvl w:val="0"/>
                <w:numId w:val="11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социальной политике 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38" w:type="dxa"/>
            <w:gridSpan w:val="3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подпрограммы:</w:t>
            </w:r>
          </w:p>
          <w:p w:rsidR="00E35975" w:rsidRPr="0035529C" w:rsidRDefault="00E35975" w:rsidP="0064196E">
            <w:pPr>
              <w:numPr>
                <w:ilvl w:val="0"/>
                <w:numId w:val="21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новых мест в дошкольных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общеобразовательных организациях.</w:t>
            </w:r>
          </w:p>
          <w:p w:rsidR="00E35975" w:rsidRPr="0035529C" w:rsidRDefault="00E35975" w:rsidP="0064196E">
            <w:pPr>
              <w:numPr>
                <w:ilvl w:val="0"/>
                <w:numId w:val="21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содержание сети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укрепление материально-технической базы учреждений отрасли.</w:t>
            </w:r>
          </w:p>
          <w:p w:rsidR="00E35975" w:rsidRPr="0035529C" w:rsidRDefault="00E35975" w:rsidP="0064196E">
            <w:pPr>
              <w:numPr>
                <w:ilvl w:val="0"/>
                <w:numId w:val="21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школа».</w:t>
            </w:r>
          </w:p>
        </w:tc>
      </w:tr>
      <w:tr w:rsidR="00E35975" w:rsidRPr="0035529C" w:rsidTr="00A93918">
        <w:trPr>
          <w:trHeight w:val="64"/>
        </w:trPr>
        <w:tc>
          <w:tcPr>
            <w:tcW w:w="2268" w:type="dxa"/>
            <w:vMerge w:val="restart"/>
          </w:tcPr>
          <w:p w:rsidR="00E35975" w:rsidRPr="002A651E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E35975" w:rsidRPr="00F87B8D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272,18</w:t>
            </w: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2842,73</w:t>
            </w: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E35975" w:rsidRPr="0035529C" w:rsidTr="00A93918">
        <w:tblPrEx>
          <w:tblBorders>
            <w:insideH w:val="none" w:sz="0" w:space="0" w:color="auto"/>
          </w:tblBorders>
        </w:tblPrEx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91,56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107,45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72,55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384,03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224,23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374,31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400,96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203,01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1202,51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</w:tr>
      <w:tr w:rsidR="00E35975" w:rsidRPr="0035529C" w:rsidTr="00A93918">
        <w:trPr>
          <w:trHeight w:val="227"/>
        </w:trPr>
        <w:tc>
          <w:tcPr>
            <w:tcW w:w="2268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F87B8D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1256,19</w:t>
            </w:r>
          </w:p>
        </w:tc>
      </w:tr>
      <w:tr w:rsidR="00E35975" w:rsidRPr="0035529C" w:rsidTr="00A93918">
        <w:trPr>
          <w:trHeight w:val="139"/>
        </w:trPr>
        <w:tc>
          <w:tcPr>
            <w:tcW w:w="2268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35975" w:rsidRPr="00F87B8D" w:rsidRDefault="00E35975" w:rsidP="00A93918">
            <w:pPr>
              <w:suppressAutoHyphens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К концу 2026 года состояние муниципальной системы образования должно соответствовать следующим показателям: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доля детей в возрасте 1-</w:t>
            </w:r>
            <w:r w:rsidRPr="00F87B8D">
              <w:rPr>
                <w:spacing w:val="-6"/>
                <w:sz w:val="24"/>
              </w:rPr>
      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      </w:r>
            <w:r w:rsidRPr="00F87B8D"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го возраста – 5,38</w:t>
            </w:r>
            <w:r w:rsidRPr="00F87B8D">
              <w:rPr>
                <w:spacing w:val="-6"/>
                <w:sz w:val="24"/>
              </w:rPr>
              <w:t xml:space="preserve">%;  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proofErr w:type="gramStart"/>
            <w:r w:rsidRPr="00F87B8D">
              <w:rPr>
                <w:spacing w:val="-6"/>
                <w:sz w:val="24"/>
              </w:rPr>
              <w:t>доступность дошкольного образования для детей в возрасте 3-7 лет от числа заявленных – 100%;</w:t>
            </w:r>
            <w:proofErr w:type="gramEnd"/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</w:rPr>
            </w:pPr>
            <w:r w:rsidRPr="00F87B8D">
              <w:rPr>
                <w:spacing w:val="-6"/>
                <w:sz w:val="24"/>
              </w:rPr>
      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      </w:r>
            <w:r w:rsidRPr="00F87B8D">
              <w:rPr>
                <w:spacing w:val="-6"/>
                <w:sz w:val="24"/>
              </w:rPr>
              <w:t>а</w:t>
            </w:r>
            <w:r w:rsidRPr="00F87B8D">
              <w:rPr>
                <w:spacing w:val="-6"/>
                <w:sz w:val="24"/>
              </w:rPr>
              <w:t>низаций – 100%;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</w:rPr>
            </w:pPr>
            <w:r w:rsidRPr="00F87B8D">
              <w:rPr>
                <w:spacing w:val="-6"/>
                <w:sz w:val="24"/>
              </w:rPr>
              <w:t>доля муниципальных образовательных организаций, здания которых не требуют капитального или час</w:t>
            </w:r>
            <w:r>
              <w:rPr>
                <w:spacing w:val="-6"/>
                <w:sz w:val="24"/>
              </w:rPr>
              <w:t xml:space="preserve">тичного дорогостоящего ремонта, от </w:t>
            </w:r>
            <w:r w:rsidRPr="00F87B8D">
              <w:rPr>
                <w:spacing w:val="-6"/>
                <w:sz w:val="24"/>
              </w:rPr>
              <w:t>общего числа зданий муниципальных образовательных орг</w:t>
            </w:r>
            <w:r w:rsidRPr="00F87B8D">
              <w:rPr>
                <w:spacing w:val="-6"/>
                <w:sz w:val="24"/>
              </w:rPr>
              <w:t>а</w:t>
            </w:r>
            <w:r>
              <w:rPr>
                <w:spacing w:val="-6"/>
                <w:sz w:val="24"/>
              </w:rPr>
              <w:t>низаций – 50</w:t>
            </w:r>
            <w:r w:rsidRPr="00F87B8D">
              <w:rPr>
                <w:spacing w:val="-6"/>
                <w:sz w:val="24"/>
              </w:rPr>
              <w:t>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</w:rPr>
            </w:pPr>
            <w:r w:rsidRPr="00F87B8D">
              <w:rPr>
                <w:spacing w:val="-6"/>
                <w:sz w:val="24"/>
              </w:rPr>
              <w:t xml:space="preserve">доля обучающихся в муниципальных </w:t>
            </w:r>
            <w:r>
              <w:rPr>
                <w:spacing w:val="-6"/>
                <w:sz w:val="24"/>
              </w:rPr>
              <w:t>обще</w:t>
            </w:r>
            <w:r w:rsidRPr="00F87B8D">
              <w:rPr>
                <w:spacing w:val="-6"/>
                <w:sz w:val="24"/>
              </w:rPr>
              <w:t xml:space="preserve">образовательных организациях, занимающихся в первую смену, </w:t>
            </w:r>
            <w:r>
              <w:rPr>
                <w:spacing w:val="-6"/>
                <w:sz w:val="24"/>
              </w:rPr>
              <w:t xml:space="preserve">в общей </w:t>
            </w:r>
            <w:proofErr w:type="gramStart"/>
            <w:r>
              <w:rPr>
                <w:spacing w:val="-6"/>
                <w:sz w:val="24"/>
              </w:rPr>
              <w:t>численности</w:t>
            </w:r>
            <w:proofErr w:type="gramEnd"/>
            <w:r>
              <w:rPr>
                <w:spacing w:val="-6"/>
                <w:sz w:val="24"/>
              </w:rPr>
              <w:t xml:space="preserve"> обучающихся в </w:t>
            </w:r>
            <w:r w:rsidRPr="00F87B8D">
              <w:rPr>
                <w:spacing w:val="-6"/>
                <w:sz w:val="24"/>
              </w:rPr>
              <w:t xml:space="preserve">муниципальных </w:t>
            </w:r>
            <w:r>
              <w:rPr>
                <w:spacing w:val="-6"/>
                <w:sz w:val="24"/>
              </w:rPr>
              <w:t>обще</w:t>
            </w:r>
            <w:r w:rsidRPr="00F87B8D">
              <w:rPr>
                <w:spacing w:val="-6"/>
                <w:sz w:val="24"/>
              </w:rPr>
              <w:t>образовательных организац</w:t>
            </w:r>
            <w:r w:rsidRPr="00F87B8D">
              <w:rPr>
                <w:spacing w:val="-6"/>
                <w:sz w:val="24"/>
              </w:rPr>
              <w:t>и</w:t>
            </w:r>
            <w:r w:rsidRPr="00F87B8D">
              <w:rPr>
                <w:spacing w:val="-6"/>
                <w:sz w:val="24"/>
              </w:rPr>
              <w:t xml:space="preserve">ях – 92,7%; 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F87B8D">
              <w:rPr>
                <w:spacing w:val="-6"/>
                <w:sz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F87B8D">
              <w:rPr>
                <w:spacing w:val="-6"/>
                <w:sz w:val="24"/>
              </w:rPr>
              <w:t>безбарьерная</w:t>
            </w:r>
            <w:proofErr w:type="spellEnd"/>
            <w:r w:rsidRPr="00F87B8D">
              <w:rPr>
                <w:spacing w:val="-6"/>
                <w:sz w:val="24"/>
              </w:rPr>
              <w:t xml:space="preserve"> среда для </w:t>
            </w:r>
            <w:proofErr w:type="gramStart"/>
            <w:r w:rsidRPr="00F87B8D">
              <w:rPr>
                <w:spacing w:val="-6"/>
                <w:sz w:val="24"/>
              </w:rPr>
              <w:t>инклюзивного</w:t>
            </w:r>
            <w:proofErr w:type="gramEnd"/>
            <w:r w:rsidRPr="00F87B8D">
              <w:rPr>
                <w:spacing w:val="-6"/>
                <w:sz w:val="24"/>
              </w:rPr>
              <w:t xml:space="preserve"> образования детей-инвалидов в общем количестве общеобразовательных организаций – 55,55%;  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F87B8D">
              <w:rPr>
                <w:spacing w:val="-6"/>
                <w:sz w:val="24"/>
              </w:rPr>
      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      </w:r>
          </w:p>
          <w:p w:rsidR="00E35975" w:rsidRPr="00F87B8D" w:rsidRDefault="00E35975" w:rsidP="0064196E">
            <w:pPr>
              <w:pStyle w:val="ConsPlusNormal"/>
              <w:numPr>
                <w:ilvl w:val="0"/>
                <w:numId w:val="33"/>
              </w:numPr>
              <w:tabs>
                <w:tab w:val="left" w:pos="505"/>
              </w:tabs>
              <w:ind w:left="505" w:hanging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образовательных организаций, имеющих благоустроенную территорию, соответствующую всем требованиям к безопасности условий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образования – 89,77</w:t>
            </w:r>
            <w:r w:rsidRPr="00F87B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F87B8D">
              <w:rPr>
                <w:spacing w:val="-6"/>
                <w:sz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F87B8D">
              <w:rPr>
                <w:spacing w:val="-6"/>
                <w:sz w:val="24"/>
              </w:rPr>
      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F87B8D">
              <w:rPr>
                <w:spacing w:val="-6"/>
                <w:sz w:val="24"/>
              </w:rPr>
      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</w:rPr>
            </w:pPr>
            <w:r w:rsidRPr="00F87B8D">
              <w:rPr>
                <w:spacing w:val="-6"/>
                <w:sz w:val="24"/>
              </w:rPr>
      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50,0%.</w:t>
            </w:r>
          </w:p>
          <w:p w:rsidR="00E35975" w:rsidRPr="00F87B8D" w:rsidRDefault="00E35975" w:rsidP="0064196E">
            <w:pPr>
              <w:pStyle w:val="afff"/>
              <w:widowControl/>
              <w:numPr>
                <w:ilvl w:val="0"/>
                <w:numId w:val="33"/>
              </w:numPr>
              <w:shd w:val="clear" w:color="auto" w:fill="FFFFFF"/>
              <w:tabs>
                <w:tab w:val="left" w:pos="333"/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</w:rPr>
            </w:pPr>
            <w:r w:rsidRPr="00F87B8D">
              <w:rPr>
                <w:spacing w:val="-6"/>
                <w:sz w:val="24"/>
              </w:rPr>
              <w:t xml:space="preserve"> доля детей, охваченных дополнительными </w:t>
            </w:r>
            <w:proofErr w:type="spellStart"/>
            <w:r w:rsidRPr="00F87B8D">
              <w:rPr>
                <w:spacing w:val="-6"/>
                <w:sz w:val="24"/>
              </w:rPr>
              <w:t>общеразвивающими</w:t>
            </w:r>
            <w:proofErr w:type="spellEnd"/>
            <w:r w:rsidRPr="00F87B8D">
              <w:rPr>
                <w:spacing w:val="-6"/>
                <w:sz w:val="24"/>
              </w:rPr>
              <w:t xml:space="preserve"> </w:t>
            </w:r>
            <w:r w:rsidRPr="00F87B8D">
              <w:rPr>
                <w:spacing w:val="-6"/>
                <w:sz w:val="24"/>
              </w:rPr>
              <w:lastRenderedPageBreak/>
              <w:t xml:space="preserve">программами технической и </w:t>
            </w:r>
            <w:proofErr w:type="spellStart"/>
            <w:proofErr w:type="gramStart"/>
            <w:r w:rsidRPr="00F87B8D">
              <w:rPr>
                <w:spacing w:val="-6"/>
                <w:sz w:val="24"/>
              </w:rPr>
              <w:t>естественн</w:t>
            </w:r>
            <w:r>
              <w:rPr>
                <w:spacing w:val="-6"/>
                <w:sz w:val="24"/>
              </w:rPr>
              <w:t>о-научной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направленности – 42,5</w:t>
            </w:r>
            <w:r w:rsidRPr="00F87B8D">
              <w:rPr>
                <w:spacing w:val="-6"/>
                <w:sz w:val="24"/>
              </w:rPr>
              <w:t xml:space="preserve">%. </w:t>
            </w:r>
          </w:p>
        </w:tc>
      </w:tr>
    </w:tbl>
    <w:p w:rsidR="00E35975" w:rsidRDefault="00E35975" w:rsidP="00E35975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1" w:name="_Toc149719665"/>
    </w:p>
    <w:p w:rsidR="00E35975" w:rsidRPr="0035529C" w:rsidRDefault="00E35975" w:rsidP="00E35975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1"/>
    </w:p>
    <w:p w:rsidR="00E35975" w:rsidRPr="0035529C" w:rsidRDefault="00E35975" w:rsidP="00E35975">
      <w:pPr>
        <w:spacing w:after="0"/>
        <w:rPr>
          <w:rFonts w:ascii="Times New Roman" w:hAnsi="Times New Roman" w:cs="Times New Roman"/>
          <w:lang w:eastAsia="ar-SA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 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 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i w:val="0"/>
        </w:rPr>
      </w:pPr>
      <w:bookmarkStart w:id="12" w:name="_Toc149719666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2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E35975" w:rsidRPr="0035529C" w:rsidRDefault="00E35975" w:rsidP="00E35975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E35975" w:rsidRPr="0035529C" w:rsidRDefault="00E35975" w:rsidP="006419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новых мест в дошкольных образовательных и общеобразовательных организациях.</w:t>
      </w:r>
    </w:p>
    <w:p w:rsidR="00E35975" w:rsidRPr="0035529C" w:rsidRDefault="00E35975" w:rsidP="006419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Организация, содержание сети подведомственных учреждений и укрепление материально-технической базы учреждений отрасли.</w:t>
      </w:r>
    </w:p>
    <w:p w:rsidR="00E35975" w:rsidRPr="0035529C" w:rsidRDefault="00E35975" w:rsidP="006419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Реализация регионального проекта «Современная школа».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Следуя общему механизму реализации муниципальной программы, учитывая ко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плексное понимание подходов к управлению муниципальной программой, комплексно решая задачи данной подпрограммы, к концу 2025 года следует ориентироваться на следующие ожидаемые результаты: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>
        <w:rPr>
          <w:spacing w:val="-6"/>
          <w:szCs w:val="28"/>
        </w:rPr>
        <w:t>доля детей в возрасте 1-</w:t>
      </w:r>
      <w:r w:rsidRPr="00591AAD">
        <w:rPr>
          <w:spacing w:val="-6"/>
          <w:szCs w:val="28"/>
        </w:rPr>
        <w:t>7 лет, состоящих на учете для определения</w:t>
      </w:r>
      <w:r>
        <w:rPr>
          <w:spacing w:val="-6"/>
          <w:szCs w:val="28"/>
        </w:rPr>
        <w:t xml:space="preserve">                           </w:t>
      </w:r>
      <w:r w:rsidRPr="00591AAD">
        <w:rPr>
          <w:spacing w:val="-6"/>
          <w:szCs w:val="28"/>
        </w:rPr>
        <w:t xml:space="preserve"> в муниципальные общеобразовательные организации, реализующие соответствующие образовательные программы, от общей численности детей указанн</w:t>
      </w:r>
      <w:r w:rsidRPr="00591AAD">
        <w:rPr>
          <w:spacing w:val="-6"/>
          <w:szCs w:val="28"/>
        </w:rPr>
        <w:t>о</w:t>
      </w:r>
      <w:r>
        <w:rPr>
          <w:spacing w:val="-6"/>
          <w:szCs w:val="28"/>
        </w:rPr>
        <w:t>го возраста – 5,38</w:t>
      </w:r>
      <w:r w:rsidRPr="00591AAD">
        <w:rPr>
          <w:spacing w:val="-6"/>
          <w:szCs w:val="28"/>
        </w:rPr>
        <w:t xml:space="preserve">%;  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proofErr w:type="gramStart"/>
      <w:r w:rsidRPr="00591AAD">
        <w:rPr>
          <w:spacing w:val="-6"/>
          <w:szCs w:val="28"/>
        </w:rPr>
        <w:t>доступность дошкольного образования для детей в возрасте 3-7 лет от числа заявленных – 100%;</w:t>
      </w:r>
      <w:proofErr w:type="gramEnd"/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</w:r>
      <w:r w:rsidRPr="00591AAD">
        <w:rPr>
          <w:spacing w:val="-6"/>
          <w:szCs w:val="28"/>
        </w:rPr>
        <w:t>а</w:t>
      </w:r>
      <w:r w:rsidRPr="00591AAD">
        <w:rPr>
          <w:spacing w:val="-6"/>
          <w:szCs w:val="28"/>
        </w:rPr>
        <w:t>низаций – 100%;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>доля муниципальных образовательных организаций, здания которых не требуют капитального или частич</w:t>
      </w:r>
      <w:r>
        <w:rPr>
          <w:spacing w:val="-6"/>
          <w:szCs w:val="28"/>
        </w:rPr>
        <w:t xml:space="preserve">ного дорогостоящего ремонта, от </w:t>
      </w:r>
      <w:r w:rsidRPr="00591AAD">
        <w:rPr>
          <w:spacing w:val="-6"/>
          <w:szCs w:val="28"/>
        </w:rPr>
        <w:t>общего числа зданий муниципальных образовательных орг</w:t>
      </w:r>
      <w:r w:rsidRPr="00591AAD">
        <w:rPr>
          <w:spacing w:val="-6"/>
          <w:szCs w:val="28"/>
        </w:rPr>
        <w:t>а</w:t>
      </w:r>
      <w:r>
        <w:rPr>
          <w:spacing w:val="-6"/>
          <w:szCs w:val="28"/>
        </w:rPr>
        <w:t>низаций – 50</w:t>
      </w:r>
      <w:r w:rsidRPr="00591AAD">
        <w:rPr>
          <w:spacing w:val="-6"/>
          <w:szCs w:val="28"/>
        </w:rPr>
        <w:t>%;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 xml:space="preserve">доля обучающихся в муниципальных </w:t>
      </w:r>
      <w:r>
        <w:rPr>
          <w:spacing w:val="-6"/>
          <w:szCs w:val="28"/>
        </w:rPr>
        <w:t>обще</w:t>
      </w:r>
      <w:r w:rsidRPr="00591AAD">
        <w:rPr>
          <w:spacing w:val="-6"/>
          <w:szCs w:val="28"/>
        </w:rPr>
        <w:t xml:space="preserve">образовательных организациях, занимающихся в первую смену, в общей </w:t>
      </w:r>
      <w:proofErr w:type="gramStart"/>
      <w:r w:rsidRPr="00591AAD">
        <w:rPr>
          <w:spacing w:val="-6"/>
          <w:szCs w:val="28"/>
        </w:rPr>
        <w:t>численности</w:t>
      </w:r>
      <w:proofErr w:type="gramEnd"/>
      <w:r w:rsidRPr="00591AAD">
        <w:rPr>
          <w:spacing w:val="-6"/>
          <w:szCs w:val="28"/>
        </w:rPr>
        <w:t xml:space="preserve"> обучающихся в муниципальных </w:t>
      </w:r>
      <w:r>
        <w:rPr>
          <w:spacing w:val="-6"/>
          <w:szCs w:val="28"/>
        </w:rPr>
        <w:t>обще</w:t>
      </w:r>
      <w:r w:rsidRPr="00591AAD">
        <w:rPr>
          <w:spacing w:val="-6"/>
          <w:szCs w:val="28"/>
        </w:rPr>
        <w:t>образовательных организац</w:t>
      </w:r>
      <w:r w:rsidRPr="00591AAD">
        <w:rPr>
          <w:spacing w:val="-6"/>
          <w:szCs w:val="28"/>
        </w:rPr>
        <w:t>и</w:t>
      </w:r>
      <w:r w:rsidRPr="00591AAD">
        <w:rPr>
          <w:spacing w:val="-6"/>
          <w:szCs w:val="28"/>
        </w:rPr>
        <w:t xml:space="preserve">ях – 92,7%; 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lastRenderedPageBreak/>
        <w:t xml:space="preserve">доля общеобразовательных организаций, в которых создана универсальная </w:t>
      </w:r>
      <w:proofErr w:type="spellStart"/>
      <w:r w:rsidRPr="00591AAD">
        <w:rPr>
          <w:spacing w:val="-6"/>
          <w:szCs w:val="28"/>
        </w:rPr>
        <w:t>безбарьерная</w:t>
      </w:r>
      <w:proofErr w:type="spellEnd"/>
      <w:r w:rsidRPr="00591AAD">
        <w:rPr>
          <w:spacing w:val="-6"/>
          <w:szCs w:val="28"/>
        </w:rPr>
        <w:t xml:space="preserve"> среда для </w:t>
      </w:r>
      <w:proofErr w:type="gramStart"/>
      <w:r w:rsidRPr="00591AAD">
        <w:rPr>
          <w:spacing w:val="-6"/>
          <w:szCs w:val="28"/>
        </w:rPr>
        <w:t>инклюзивного</w:t>
      </w:r>
      <w:proofErr w:type="gramEnd"/>
      <w:r w:rsidRPr="00591AAD">
        <w:rPr>
          <w:spacing w:val="-6"/>
          <w:szCs w:val="28"/>
        </w:rPr>
        <w:t xml:space="preserve"> образования детей-инвалидов в общем количестве общеобразовательных организаций – 55,55%;  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</w:r>
    </w:p>
    <w:p w:rsidR="00E35975" w:rsidRPr="00591AAD" w:rsidRDefault="00E35975" w:rsidP="0064196E">
      <w:pPr>
        <w:pStyle w:val="ConsPlusNormal"/>
        <w:widowControl/>
        <w:numPr>
          <w:ilvl w:val="0"/>
          <w:numId w:val="48"/>
        </w:numPr>
        <w:tabs>
          <w:tab w:val="left" w:pos="400"/>
        </w:tabs>
        <w:ind w:left="709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AAD">
        <w:rPr>
          <w:rFonts w:ascii="Times New Roman" w:hAnsi="Times New Roman" w:cs="Times New Roman"/>
          <w:spacing w:val="-6"/>
          <w:sz w:val="28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</w:t>
      </w:r>
      <w:r>
        <w:rPr>
          <w:rFonts w:ascii="Times New Roman" w:hAnsi="Times New Roman" w:cs="Times New Roman"/>
          <w:spacing w:val="-6"/>
          <w:sz w:val="28"/>
          <w:szCs w:val="28"/>
        </w:rPr>
        <w:t>сти условий образования – 89,77</w:t>
      </w:r>
      <w:r w:rsidRPr="00591AAD">
        <w:rPr>
          <w:rFonts w:ascii="Times New Roman" w:hAnsi="Times New Roman" w:cs="Times New Roman"/>
          <w:spacing w:val="-6"/>
          <w:sz w:val="28"/>
          <w:szCs w:val="28"/>
        </w:rPr>
        <w:t>%;</w:t>
      </w:r>
    </w:p>
    <w:p w:rsidR="00E35975" w:rsidRPr="00591AAD" w:rsidRDefault="00E35975" w:rsidP="0064196E">
      <w:pPr>
        <w:pStyle w:val="afff"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E35975" w:rsidRPr="00591AAD" w:rsidRDefault="00E35975" w:rsidP="0064196E">
      <w:pPr>
        <w:pStyle w:val="afff"/>
        <w:widowControl/>
        <w:numPr>
          <w:ilvl w:val="0"/>
          <w:numId w:val="48"/>
        </w:numPr>
        <w:shd w:val="clear" w:color="auto" w:fill="FFFFFF"/>
        <w:tabs>
          <w:tab w:val="left" w:pos="284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50,0%.</w:t>
      </w:r>
    </w:p>
    <w:p w:rsidR="00E35975" w:rsidRDefault="00E35975" w:rsidP="0064196E">
      <w:pPr>
        <w:pStyle w:val="afff"/>
        <w:widowControl/>
        <w:numPr>
          <w:ilvl w:val="0"/>
          <w:numId w:val="48"/>
        </w:numPr>
        <w:shd w:val="clear" w:color="auto" w:fill="FFFFFF"/>
        <w:tabs>
          <w:tab w:val="left" w:pos="333"/>
          <w:tab w:val="left" w:pos="709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  <w:r w:rsidRPr="00591AAD">
        <w:rPr>
          <w:spacing w:val="-6"/>
          <w:szCs w:val="28"/>
        </w:rPr>
        <w:t xml:space="preserve"> доля детей, охваченных дополнительными </w:t>
      </w:r>
      <w:proofErr w:type="spellStart"/>
      <w:r w:rsidRPr="00591AAD">
        <w:rPr>
          <w:spacing w:val="-6"/>
          <w:szCs w:val="28"/>
        </w:rPr>
        <w:t>общеразвивающими</w:t>
      </w:r>
      <w:proofErr w:type="spellEnd"/>
      <w:r w:rsidRPr="00591AAD">
        <w:rPr>
          <w:spacing w:val="-6"/>
          <w:szCs w:val="28"/>
        </w:rPr>
        <w:t xml:space="preserve"> программами технической и </w:t>
      </w:r>
      <w:proofErr w:type="spellStart"/>
      <w:proofErr w:type="gramStart"/>
      <w:r w:rsidRPr="00591AAD">
        <w:rPr>
          <w:spacing w:val="-6"/>
          <w:szCs w:val="28"/>
        </w:rPr>
        <w:t>естественн</w:t>
      </w:r>
      <w:r>
        <w:rPr>
          <w:spacing w:val="-6"/>
          <w:szCs w:val="28"/>
        </w:rPr>
        <w:t>о-научной</w:t>
      </w:r>
      <w:proofErr w:type="spellEnd"/>
      <w:proofErr w:type="gramEnd"/>
      <w:r>
        <w:rPr>
          <w:spacing w:val="-6"/>
          <w:szCs w:val="28"/>
        </w:rPr>
        <w:t xml:space="preserve"> направленности – 42,5</w:t>
      </w:r>
      <w:r w:rsidRPr="00591AAD">
        <w:rPr>
          <w:spacing w:val="-6"/>
          <w:szCs w:val="28"/>
        </w:rPr>
        <w:t xml:space="preserve">%. </w:t>
      </w:r>
    </w:p>
    <w:p w:rsidR="00E35975" w:rsidRPr="00591AAD" w:rsidRDefault="00E35975" w:rsidP="00E35975">
      <w:pPr>
        <w:pStyle w:val="afff"/>
        <w:widowControl/>
        <w:shd w:val="clear" w:color="auto" w:fill="FFFFFF"/>
        <w:tabs>
          <w:tab w:val="left" w:pos="333"/>
          <w:tab w:val="left" w:pos="513"/>
        </w:tabs>
        <w:suppressAutoHyphens w:val="0"/>
        <w:ind w:left="709" w:hanging="425"/>
        <w:contextualSpacing/>
        <w:jc w:val="both"/>
        <w:rPr>
          <w:spacing w:val="-6"/>
          <w:szCs w:val="28"/>
        </w:rPr>
      </w:pPr>
    </w:p>
    <w:p w:rsidR="00E35975" w:rsidRDefault="00E35975" w:rsidP="00E35975">
      <w:pPr>
        <w:pStyle w:val="2"/>
        <w:jc w:val="center"/>
        <w:rPr>
          <w:rFonts w:ascii="Times New Roman" w:hAnsi="Times New Roman" w:cs="Times New Roman"/>
          <w:b w:val="0"/>
          <w:i w:val="0"/>
        </w:rPr>
        <w:sectPr w:rsidR="00E35975" w:rsidSect="007407E9">
          <w:headerReference w:type="default" r:id="rId26"/>
          <w:pgSz w:w="11905" w:h="16838"/>
          <w:pgMar w:top="1134" w:right="567" w:bottom="1134" w:left="1134" w:header="0" w:footer="0" w:gutter="0"/>
          <w:cols w:space="720"/>
          <w:docGrid w:linePitch="299"/>
        </w:sectPr>
      </w:pPr>
    </w:p>
    <w:p w:rsidR="00E35975" w:rsidRPr="00521D2B" w:rsidRDefault="00E35975" w:rsidP="00E35975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3" w:name="_Toc149719667"/>
      <w:r w:rsidRPr="0035529C">
        <w:rPr>
          <w:rFonts w:ascii="Times New Roman" w:hAnsi="Times New Roman" w:cs="Times New Roman"/>
          <w:b w:val="0"/>
          <w:i w:val="0"/>
        </w:rPr>
        <w:lastRenderedPageBreak/>
        <w:t xml:space="preserve">4. </w:t>
      </w:r>
      <w:r w:rsidRPr="00521D2B">
        <w:rPr>
          <w:rFonts w:ascii="Times New Roman" w:hAnsi="Times New Roman" w:cs="Times New Roman"/>
          <w:b w:val="0"/>
          <w:i w:val="0"/>
        </w:rPr>
        <w:t>Перечень м</w:t>
      </w:r>
      <w:r w:rsidRPr="00521D2B">
        <w:rPr>
          <w:rFonts w:ascii="Times New Roman" w:hAnsi="Times New Roman" w:cs="Times New Roman"/>
          <w:b w:val="0"/>
          <w:bCs w:val="0"/>
          <w:i w:val="0"/>
        </w:rPr>
        <w:t>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13"/>
    </w:p>
    <w:p w:rsidR="00E35975" w:rsidRPr="0035529C" w:rsidRDefault="00E35975" w:rsidP="00E35975">
      <w:pPr>
        <w:pStyle w:val="2"/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tbl>
      <w:tblPr>
        <w:tblW w:w="14893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985"/>
        <w:gridCol w:w="23"/>
        <w:gridCol w:w="1394"/>
        <w:gridCol w:w="1134"/>
        <w:gridCol w:w="706"/>
        <w:gridCol w:w="823"/>
        <w:gridCol w:w="859"/>
        <w:gridCol w:w="22"/>
        <w:gridCol w:w="818"/>
        <w:gridCol w:w="33"/>
        <w:gridCol w:w="807"/>
        <w:gridCol w:w="43"/>
        <w:gridCol w:w="796"/>
        <w:gridCol w:w="51"/>
        <w:gridCol w:w="787"/>
        <w:gridCol w:w="27"/>
        <w:gridCol w:w="24"/>
        <w:gridCol w:w="787"/>
        <w:gridCol w:w="51"/>
        <w:gridCol w:w="787"/>
        <w:gridCol w:w="27"/>
        <w:gridCol w:w="24"/>
        <w:gridCol w:w="787"/>
        <w:gridCol w:w="51"/>
        <w:gridCol w:w="762"/>
        <w:gridCol w:w="46"/>
        <w:gridCol w:w="663"/>
        <w:gridCol w:w="9"/>
      </w:tblGrid>
      <w:tr w:rsidR="00E35975" w:rsidRPr="0035529C" w:rsidTr="00A93918">
        <w:trPr>
          <w:trHeight w:val="39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Сметная стоимость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4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Объём финансирования, млн. руб.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Ответст-вен-ный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испол-ни-тель</w:t>
            </w:r>
            <w:proofErr w:type="spellEnd"/>
          </w:p>
        </w:tc>
      </w:tr>
      <w:tr w:rsidR="00E35975" w:rsidRPr="0035529C" w:rsidTr="00A93918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E35975" w:rsidRPr="0035529C" w:rsidTr="00A93918">
        <w:trPr>
          <w:trHeight w:val="312"/>
        </w:trPr>
        <w:tc>
          <w:tcPr>
            <w:tcW w:w="148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E35975" w:rsidRPr="0035529C" w:rsidTr="00A93918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детского сада в пос. Копаево на 140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  детский сад на 140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10,00 – ПСД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120,4 – </w:t>
            </w:r>
            <w:proofErr w:type="spellStart"/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строитель-ство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80,06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здания яслей на базе детского сада № 94 по адресу: ул. Куйбышева, 7а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Построены ясли на 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A6629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ПСД и строительство детского сада в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 Заволжье-1 на 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 детский сад на 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5,00 –ПСД, 50,00 –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строитель-сво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6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33,24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6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экспертиза ПСД, строительство новой школы в микрорайоне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на 1100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Построена школа на 1100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914,72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59,72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914,72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452,42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85,09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6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296,08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148,04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24,29</w:t>
            </w:r>
          </w:p>
        </w:tc>
        <w:tc>
          <w:tcPr>
            <w:tcW w:w="6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720,80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360,40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6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1101,97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465,30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537,62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21D2B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D2B">
              <w:rPr>
                <w:rFonts w:ascii="Times New Roman" w:hAnsi="Times New Roman" w:cs="Times New Roman"/>
                <w:sz w:val="24"/>
                <w:szCs w:val="24"/>
              </w:rPr>
              <w:t>85,20</w:t>
            </w:r>
          </w:p>
        </w:tc>
        <w:tc>
          <w:tcPr>
            <w:tcW w:w="6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148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зданий и помещений: </w:t>
            </w:r>
          </w:p>
          <w:p w:rsidR="00E35975" w:rsidRPr="0058000E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56, 69, 109, 114; </w:t>
            </w:r>
          </w:p>
          <w:p w:rsidR="00E35975" w:rsidRPr="0058000E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№№ 1,3, 6, 17, 21, 23, 24, 28, 30, 32, 36, 43; ООШ № 15, лицей № 2; школа-интернат № 2; гимназия №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proofErr w:type="spellStart"/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соответст-вуют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современным требованиям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426,80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660,80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Ремонт цоколя, </w:t>
            </w:r>
            <w:proofErr w:type="spellStart"/>
            <w:r w:rsidRPr="002947C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, систем водостоков ДОУ №№ 14, 31,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32 (к. 1), 38, 43, 49, 51, 56, 57, 69, 71, 73, 83, 84, 85, 88, 92, 94, 99, 102, 104, 109, 110, 113, СОШ №№ 6, 12, 20, 21, 23, 27, 28, 29, 32, 43, 44; лицей №2;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ООШ № 15;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«Молодые таланты»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A7B42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A7B42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6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кровли: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14, 22, 30, 34, 43, 49, 51, 52, 54, 57, 70, 71, 73, 85, 93, 94, 98, 99, 102, 104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105, 106, 107, 109, 110, 115, СОШ №№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12, 17, 20, 21, 23, 24, 27, 29, 30, 44; гимназия № 8; лицей № 2; 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кола–интернат № 2, ООШ № 15;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1042C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фасада </w:t>
            </w:r>
            <w:r w:rsidRPr="001042C5">
              <w:rPr>
                <w:rFonts w:ascii="Times New Roman" w:eastAsia="Calibri" w:hAnsi="Times New Roman" w:cs="Times New Roman"/>
                <w:sz w:val="23"/>
                <w:szCs w:val="23"/>
              </w:rPr>
              <w:t>(энергосбережение)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4, 18, 46, 51, 52, 56, 69, 83, 84, 85, 99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, 107,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110,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№№ 1, 3, 5, 6, 11, 17, 21, 23, 24, 28, 30, 32, 44; лицей № 2; ООШ № 15; школа-интернат № 2;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8,34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393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93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полов, стен, потолков замена линолеума: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 №№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4, 10, 15, 30, 31, 34, 38, 43, 46, 51, 71, 84, 85, 88, 94, 98, 102,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105,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106, 110, 115; СОШ №№ 3, 6, 17, 20, 27, 28, 32, 29, 32, 43, школа-интернат № 2; ООШ № 15;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оконных блоков. Замена дверных блоков: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5, 10, 15, 18, 19, 22, 29, 30, 31, 34, 38, 43, 46, 49, 51, 54, 57, 70, 71, 83, 84, 92, 93, 97, 98, 104, 105,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 109, 112, 113, 114, 115; СОШ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№№ 3, 5, 6, 17, 20, 21, 23, 24, 27, 28, 29,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30, 32, 43, 44,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8,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 школа-интернат № 2; 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крылец: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14,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18, 31, 34, 43, 49, 56, 57, 71, 73, 84, 85, 88, 92, 97, 98, 99, 102, 104, 105, 106,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109, 110, 113, 114, 115, 116;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СОШ №№ 1, 5, 6, 17, 20, 21, 23, 27, 28, 29,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32, лицей № 2;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</w:t>
            </w:r>
          </w:p>
          <w:p w:rsidR="00E35975" w:rsidRPr="002976C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2976C7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0F3A06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систем теплоснабжения ГВС, ХВС, отопительных приборов, ремонт тепловых пунктов и тепловых узлов: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1, 3, 4, 10, 14, 15, 18, 19, 22, 29, 30, 32, 34, 38, 43, 46, 52, 54,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56, 63, 70, 71, 74, 83, 84,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85, 88, 92, 93, 94, 97, 98, 99,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105, 106, 109, 112, 113, 116;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СОШ №№ 3, 5, 6, 12, 17, 20, 23, 27, 28, 32, 36, 43; 44, 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ООШ № 15; гимназия № 18, Центр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5C06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Ремонт, реконструкция пищеблоков, обеденных и актовых залов. Замена мебели, технологического и санитарного оборудования:</w:t>
            </w:r>
          </w:p>
          <w:p w:rsidR="00E35975" w:rsidRPr="00BB6E8B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3, 4, 29, 32, 57, 85, 88, 105,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112;</w:t>
            </w:r>
            <w:r w:rsidRP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№№ 1, 3, 5, 6, 10, 12, 17, 20, 27, 28, 29, 30, 32, 44, ООШ № 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реконструкция медицинских блоков. Замена оборудования: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ДОУ №№ 4, 10, 15, 18, 19, 26, 46, 52, 85, 97, 107, ООШ № 15; гимназия №18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4C6676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6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B6E8B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восстановление прогулочных веранд (теневых навесов): ДОУ №№ 4, 5, 14, 16, 22, 29, 31, 32, 38, 43, 51, 52, 57, 71, 84, 93, 94, 97, 98, 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105, 107, 109, 112, 113, 114, 115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897FE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16,88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942C0D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бассейнов: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 xml:space="preserve">ДОУ №№ 70, 109, 112, 116;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897FE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FE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017F1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8AA">
              <w:rPr>
                <w:rFonts w:ascii="Times New Roman" w:hAnsi="Times New Roman" w:cs="Times New Roman"/>
                <w:sz w:val="24"/>
                <w:szCs w:val="24"/>
              </w:rPr>
              <w:t>Ремонт санитарных комнат. Подводка горячей воды и обеспечение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оборудованием кабинетов начальной школы: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 xml:space="preserve">ДОУ №№ 22, 29, 30, 49, 51, 57, 70,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73, 84, 85, 92, 93, 105, 107, 109,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110, 112, 115, СОШ №№ 1, 3, 5, 12, 17, 20, 28, 29, 32, лицей № 2;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 xml:space="preserve"> ООШ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5; гимназия № 18; Центр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143DAB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или замена системы освещения в помещениях 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ДОУ №№ 31,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34, 43, 52, 63, 71, 106, 109,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СОШ №№ 3, 6, 20, 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(к. 2), 43,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№15,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2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эвакуационных выходов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16, 30, 31, 34, 43, 57, 63, 70, 85, 97, 105, 106, 109, 110, 113; СОШ №№ 6, 17, 20, 21, 27, 28, 29, 32, 44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АПС. Монтаж СОУЭ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противо-пожарная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Замена электропроводки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3, 5, 6, 10, 13, 14, 15, 16, 18, 19, 20, 22, 26, 30, 38, 43, 51, 52, 54, 56, 57, 63, 69, 71, 73, 74, 83, 84, 88, 92, 93, 94, 97, 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102, 104, 105, 106, 107, 113, 114, 115; СОШ №№ 1, 6, 11, 21, 24, 32 (к. 2), 36, 43, </w:t>
            </w:r>
            <w:proofErr w:type="gramEnd"/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гимназия № 18; школа-интернат № 2; </w:t>
            </w:r>
          </w:p>
          <w:p w:rsidR="00E35975" w:rsidRPr="00B128E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ЦПД,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модерниза-ция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B0A67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противопожарных люков.  Модернизация аварийного освещения.  Установка противопожарных дверей: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№№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4, 10, 14, 19, 26, 29, 30, 31, 46, 49, 51, 56, 63, 69, 73, 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 107, 110, 112, 114;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17, 28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Центр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536D8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ограждения: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19, 22, 26, 29, 31, 32, 34,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49, 51, 63, 69, 70,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71, 74, 85, 92, 99, 102, 105, 107, 113,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114, 115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116; СОШ №№ 1, 5, 28, 29; 32,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8;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115,70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135,70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166E5F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системами оповещения о террористическом акте и охранной </w:t>
            </w: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сигнализацией (все ОО).</w:t>
            </w:r>
          </w:p>
          <w:p w:rsidR="00E35975" w:rsidRPr="00166E5F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КПП (ОО 1 категории опасности).</w:t>
            </w:r>
          </w:p>
          <w:p w:rsidR="00E35975" w:rsidRPr="00166E5F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откатных ворот (ОО 1-2 категории опасности)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охраны силами ЧОП (ОО 1-3 категории опасности)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lastRenderedPageBreak/>
              <w:t xml:space="preserve">Работы проведены в 100% организаций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Технические </w:t>
            </w: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lastRenderedPageBreak/>
              <w:t xml:space="preserve">средства </w:t>
            </w:r>
            <w:proofErr w:type="spellStart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антитерро-ристической</w:t>
            </w:r>
            <w:proofErr w:type="spellEnd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защищен-ности</w:t>
            </w:r>
            <w:proofErr w:type="spellEnd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соответству-ют</w:t>
            </w:r>
            <w:proofErr w:type="spellEnd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федеральному</w:t>
            </w:r>
            <w:proofErr w:type="gramEnd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законодатель-ству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5640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111,35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271,60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52,15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116,28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57,08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61,93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внутреннего и наружного освещения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ДОУ №№ 15, 32,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34, 38, 43, 63, 73, 88, 92, 93, 94, 97, 104, 107, 109, 112, 114, 116;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СОШ №№ 1, 17, 27, 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E67B7F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2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509DD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оборудование спортивных залов.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Обустройство спортивных площадок. Ремонт и оборудование тиров:</w:t>
            </w:r>
          </w:p>
          <w:p w:rsidR="00E35975" w:rsidRPr="00214A2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все, за исключением </w:t>
            </w:r>
          </w:p>
          <w:p w:rsidR="00E35975" w:rsidRPr="00214A2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№№ 1, 5, 10, 13, 30, 32, 46, 57, 73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3, 5, 6, 10, 12, 15, 17, 20, 23, 24, 27, 28, 29,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30, 32, 36, 44,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лицей № 2; гим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назия № 18; школа-интернат № 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образо-вательных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14A2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мебелью, оборудованием,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компьютерной техникой, мягким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инвентарём, учебниками, игрушками, костюмами:</w:t>
            </w:r>
          </w:p>
          <w:p w:rsidR="00E35975" w:rsidRPr="00214A27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15, 18, 19,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20,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29, 46, 57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71, 94, 102,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1, 3, 5, 6, 17, 20, 21, 28, 30, 36, 43,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№15;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лицей № 2, школа-интернат № 2; Центр «Молодые таланты»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проводятся во всех </w:t>
            </w:r>
            <w:proofErr w:type="spellStart"/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организаци-ях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35,16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158,02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Все ОО, по мере выделения средств определение первоочередных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лагоустройство территорий, восстановление асфальтового покрытия.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стройство системы ливневой канализации.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контейнеров: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4, 5, 18, 19, 22, 29, 31, 34, 38, 46, 49, 52, 54, 56, 57, 69, 73, 74, 83, 84, 85, 88, 94, 97, 98, 99, 104, 105, 106, 107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109, 112, 113, 114, 115, 116;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1, 3, 5,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6, 17, 20, 21, 23, 24, 27, 28, 29, 30, 32, 36, 43, 44; лицей № 2; гимназия № 8; ООШ № 15; школа-интернат № 2;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работы 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игровых комплексов и малых архитектурных форм: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все, за исключением №№ 1, 6, 10, 13, 15, 30, 46; СОШ №№ 5, 28, 29, 30; гимназия № 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E67B7F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18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Выпиловка деревьев.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Озеленение территории: </w:t>
            </w:r>
          </w:p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gramStart"/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ДОУ №№  18, 83, 94, 107; 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СОШ № 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работы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проводятся не менее</w:t>
            </w:r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в 30% образовательных организаций,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обозначив-ших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gridAfter w:val="1"/>
          <w:wAfter w:w="9" w:type="dxa"/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9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E634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5529C">
              <w:rPr>
                <w:rFonts w:ascii="Times New Roman" w:eastAsia="Calibri" w:hAnsi="Times New Roman" w:cs="Times New Roman"/>
                <w:sz w:val="23"/>
                <w:szCs w:val="23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Уменьше-ние</w:t>
            </w:r>
            <w:proofErr w:type="spellEnd"/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объема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кредитор-ской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заложен-ности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F3A0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  <w:p w:rsidR="00E35975" w:rsidRPr="0035529C" w:rsidRDefault="00E35975" w:rsidP="00A9391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298,94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77,71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69,65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83,29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68,29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168,35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905,59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104,65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224,23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249,72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252,92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178,72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515,11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675"/>
        </w:trPr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198,03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1719,64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134,33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321,16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63,70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554,00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570,84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841D7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273,64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148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 3.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муниципальной системе образования расширены возможности для реализации дополнительных </w:t>
            </w:r>
            <w:proofErr w:type="spellStart"/>
            <w:proofErr w:type="gram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образо-вательных</w:t>
            </w:r>
            <w:proofErr w:type="spellEnd"/>
            <w:proofErr w:type="gram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технической и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направлен-ности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35975" w:rsidRPr="00E67B7F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55F44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подпрограмме «Совершенствование материально - технической базы муниципальной системы образования в городском округе город</w:t>
            </w:r>
            <w:r w:rsidRPr="00355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Рыбинск Ярославской области»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384,03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91,56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72,55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169,19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1 202,51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104,65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224,23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374,31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400,96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203,01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39,42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1 256,19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gridAfter w:val="1"/>
          <w:wAfter w:w="9" w:type="dxa"/>
          <w:trHeight w:val="454"/>
        </w:trPr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272,18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2 842,73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143,18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335,01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99,82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1 040,42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1 108,46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D1093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93">
              <w:rPr>
                <w:rFonts w:ascii="Times New Roman" w:hAnsi="Times New Roman" w:cs="Times New Roman"/>
                <w:sz w:val="24"/>
                <w:szCs w:val="24"/>
              </w:rPr>
              <w:t>358,84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35975" w:rsidRPr="0035529C" w:rsidSect="00BA4ABE">
          <w:pgSz w:w="16838" w:h="11905" w:orient="landscape"/>
          <w:pgMar w:top="1134" w:right="851" w:bottom="1134" w:left="1134" w:header="0" w:footer="0" w:gutter="0"/>
          <w:cols w:space="720"/>
          <w:docGrid w:linePitch="299"/>
        </w:sectPr>
      </w:pPr>
    </w:p>
    <w:p w:rsidR="00E35975" w:rsidRPr="00924D19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4" w:name="_Toc149719668"/>
      <w:r w:rsidRPr="00924D19">
        <w:rPr>
          <w:rFonts w:ascii="Times New Roman" w:hAnsi="Times New Roman" w:cs="Times New Roman"/>
          <w:b w:val="0"/>
          <w:bCs w:val="0"/>
          <w:i w:val="0"/>
        </w:rPr>
        <w:lastRenderedPageBreak/>
        <w:t>5. Индикаторы результативности подпрограммы</w:t>
      </w:r>
      <w:bookmarkEnd w:id="14"/>
    </w:p>
    <w:p w:rsidR="00E35975" w:rsidRPr="003E73F7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highlight w:val="darkRed"/>
        </w:rPr>
      </w:pPr>
      <w:r w:rsidRPr="003E73F7">
        <w:rPr>
          <w:rFonts w:ascii="Times New Roman" w:hAnsi="Times New Roman" w:cs="Times New Roman"/>
          <w:b w:val="0"/>
          <w:bCs w:val="0"/>
          <w:i w:val="0"/>
          <w:highlight w:val="darkRed"/>
        </w:rPr>
        <w:t xml:space="preserve"> 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Оценка эффективности подпрограммы проводится ежегодно в соответствии с </w:t>
      </w:r>
      <w:hyperlink r:id="rId27" w:history="1">
        <w:r w:rsidRPr="0035529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оценки эффективности и рез</w:t>
      </w:r>
      <w:r>
        <w:rPr>
          <w:rFonts w:ascii="Times New Roman" w:hAnsi="Times New Roman" w:cs="Times New Roman"/>
          <w:sz w:val="28"/>
          <w:szCs w:val="28"/>
        </w:rPr>
        <w:t xml:space="preserve">ультативности </w:t>
      </w:r>
      <w:r w:rsidRPr="0035529C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являются ориент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ром для оценки эффективности каждой образовательной организации в отдельности и в целом муниципальной системы образования. Количество показателей и их содержание полностью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соответств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ют поставленным задачам по данной подпрограмме и отражают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результативность муниципальной программы.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40"/>
        <w:gridCol w:w="540"/>
        <w:gridCol w:w="1006"/>
        <w:gridCol w:w="993"/>
        <w:gridCol w:w="992"/>
        <w:gridCol w:w="992"/>
        <w:gridCol w:w="992"/>
      </w:tblGrid>
      <w:tr w:rsidR="00E35975" w:rsidRPr="0035529C" w:rsidTr="00A93918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1006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жидаемое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975" w:rsidRPr="0035529C" w:rsidTr="00A93918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E35975" w:rsidRPr="0035529C" w:rsidTr="00A93918">
        <w:trPr>
          <w:trHeight w:val="330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E35975" w:rsidRPr="0035529C" w:rsidTr="00A93918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E35975" w:rsidRPr="0035529C" w:rsidTr="00A93918">
        <w:trPr>
          <w:trHeight w:val="330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  <w:proofErr w:type="gramEnd"/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организаций, соответствующих современным условиям обучения, в общем 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17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общеобразовательных организациях, занимающихся в первую смену, в общей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ций, в которых создана универсальная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безбарьерная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среда для 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инклюзивного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88,63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93,18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84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8E7990" w:rsidTr="00A93918">
        <w:trPr>
          <w:trHeight w:val="167"/>
        </w:trPr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840" w:type="dxa"/>
            <w:shd w:val="clear" w:color="auto" w:fill="auto"/>
          </w:tcPr>
          <w:p w:rsidR="00E35975" w:rsidRPr="003568B0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79,54</w:t>
            </w:r>
          </w:p>
        </w:tc>
        <w:tc>
          <w:tcPr>
            <w:tcW w:w="992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85,22</w:t>
            </w:r>
          </w:p>
        </w:tc>
        <w:tc>
          <w:tcPr>
            <w:tcW w:w="992" w:type="dxa"/>
            <w:shd w:val="clear" w:color="auto" w:fill="auto"/>
          </w:tcPr>
          <w:p w:rsidR="00E35975" w:rsidRPr="00B9241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E35975" w:rsidRPr="008E799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7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Реализация мероприятий регионального проекта «Современная школа»</w:t>
            </w:r>
          </w:p>
        </w:tc>
      </w:tr>
      <w:tr w:rsidR="00E35975" w:rsidRPr="0035529C" w:rsidTr="00A93918">
        <w:trPr>
          <w:trHeight w:val="28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167"/>
        </w:trPr>
        <w:tc>
          <w:tcPr>
            <w:tcW w:w="851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дополнительными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технической и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</w:tbl>
    <w:p w:rsidR="00E35975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Default="00E35975" w:rsidP="00E35975">
      <w:pPr>
        <w:rPr>
          <w:lang w:eastAsia="ar-SA"/>
        </w:rPr>
      </w:pPr>
    </w:p>
    <w:p w:rsidR="00E35975" w:rsidRPr="00E20E8A" w:rsidRDefault="00E35975" w:rsidP="00E35975">
      <w:pPr>
        <w:rPr>
          <w:lang w:eastAsia="ar-SA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5" w:name="_Toc149719669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Подпрограмма «Воспитание и развитие молодого гражданина Рыбинска в муниципальной системе образования»</w:t>
      </w:r>
      <w:bookmarkEnd w:id="15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6" w:name="_Toc149719670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6"/>
    </w:p>
    <w:p w:rsidR="00E35975" w:rsidRPr="0035529C" w:rsidRDefault="00E35975" w:rsidP="00E35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776"/>
        <w:gridCol w:w="3058"/>
        <w:gridCol w:w="3387"/>
      </w:tblGrid>
      <w:tr w:rsidR="00E35975" w:rsidRPr="0035529C" w:rsidTr="00A93918">
        <w:trPr>
          <w:trHeight w:val="324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«Воспитание и развитие молодого гражданина Рыбинска в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системе образования»</w:t>
            </w:r>
          </w:p>
        </w:tc>
      </w:tr>
      <w:tr w:rsidR="00E35975" w:rsidRPr="0035529C" w:rsidTr="00A93918">
        <w:trPr>
          <w:trHeight w:val="166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21" w:type="dxa"/>
            <w:gridSpan w:val="3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5975" w:rsidRPr="0035529C" w:rsidTr="00A93918">
        <w:trPr>
          <w:trHeight w:val="993"/>
        </w:trPr>
        <w:tc>
          <w:tcPr>
            <w:tcW w:w="1985" w:type="dxa"/>
          </w:tcPr>
          <w:p w:rsidR="00E35975" w:rsidRPr="00E05574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8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в Ро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ласти образования и науки»;</w:t>
            </w:r>
          </w:p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24.03.2014 № 172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 Всероссийском физкультурно-спортивном комплексе «Г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тов к труду и обороне» (ГТО)»;</w:t>
            </w:r>
          </w:p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29.05.2017 № 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«Об объявлении в Российской Федерации Десятилетия детства»;</w:t>
            </w:r>
          </w:p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07.05.2018 № 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 национальных целях и стратегических задачах развития Российской Фед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рации на период до 2024 года»;</w:t>
            </w:r>
          </w:p>
          <w:p w:rsidR="00E35975" w:rsidRPr="00E05574" w:rsidRDefault="00E35975" w:rsidP="0064196E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 от 21.07.2020 № 474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 национальных целях развития Российской Федерации на период до 2030 года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16).</w:t>
            </w:r>
            <w:proofErr w:type="gramEnd"/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Концепция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общенациональной системы выявления и развития мол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дых талантов (утверждена Президентом Российской Федерации 03.04.2012);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года», утверждена распоряжением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31.03.2022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678-р,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27.12.2018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2950-р «Об утверждении Концепции развития добровольчества (</w:t>
            </w:r>
            <w:proofErr w:type="spell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) в Российской Федерации до 2025 года»;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2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тие образования», утверждена постановлением Правительс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26.12.2017 № 1642;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Основы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молодежной политики Российской Федерации на период до 2025 года, утверждены распоряжением Правительс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29.11.2014 № 2403-р;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 (зарегистрировано в Ми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юсте России 07.06.2012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24480);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№ 527-п «О внедрении системы персонифицированного финансирования дополнительного образования детей»;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рославской области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30.03.2021 № 169-п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утверждении государственной программы Ярославской области «Развитие образования в Ярославской области» на 2021 - 2025 годы и признании </w:t>
            </w:r>
            <w:proofErr w:type="gramStart"/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силу отдельных постановлений Правительства области»;</w:t>
            </w:r>
          </w:p>
          <w:p w:rsidR="00E35975" w:rsidRPr="00E05574" w:rsidRDefault="00E35975" w:rsidP="0064196E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Стратегия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воспитания в Российской Федерации на период до 2025 года, утверждена распоряжением Правител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 от 29.05.2015 № 996-р.</w:t>
            </w:r>
          </w:p>
        </w:tc>
      </w:tr>
      <w:tr w:rsidR="00E35975" w:rsidRPr="0035529C" w:rsidTr="00A93918">
        <w:trPr>
          <w:trHeight w:val="324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E35975" w:rsidRPr="0035529C" w:rsidTr="00A93918">
        <w:trPr>
          <w:trHeight w:val="648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E35975" w:rsidRPr="0035529C" w:rsidTr="00A93918">
        <w:trPr>
          <w:trHeight w:val="324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E35975" w:rsidRPr="0035529C" w:rsidTr="00A93918">
        <w:trPr>
          <w:trHeight w:val="315"/>
        </w:trPr>
        <w:tc>
          <w:tcPr>
            <w:tcW w:w="1985" w:type="dxa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</w:tcPr>
          <w:p w:rsidR="00E35975" w:rsidRPr="003E1F8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условий для достижения стратегических целей развит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ия России до 2030 года в части </w:t>
            </w:r>
            <w:r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возможностей для самореализации и развития талантов</w:t>
            </w: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E35975" w:rsidRPr="0035529C" w:rsidRDefault="00E35975" w:rsidP="0064196E">
            <w:pPr>
              <w:numPr>
                <w:ilvl w:val="0"/>
                <w:numId w:val="26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вной самореализации обучающихся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E35975" w:rsidRPr="00C26683" w:rsidRDefault="00E35975" w:rsidP="0064196E">
            <w:pPr>
              <w:numPr>
                <w:ilvl w:val="0"/>
                <w:numId w:val="26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инновационных моделей социального партнерства, содействие развитию кадрового потенциала муниципальной системы образования. 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 w:val="restart"/>
            <w:shd w:val="clear" w:color="auto" w:fill="auto"/>
          </w:tcPr>
          <w:p w:rsidR="00E35975" w:rsidRPr="00C636C5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(выделено/потребность) -</w:t>
            </w:r>
          </w:p>
          <w:p w:rsidR="00E35975" w:rsidRPr="002C3365" w:rsidRDefault="00E35975" w:rsidP="00A93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2,37</w:t>
            </w: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16,70</w:t>
            </w: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</w:p>
        </w:tc>
      </w:tr>
      <w:tr w:rsidR="00E35975" w:rsidRPr="0035529C" w:rsidTr="00A93918">
        <w:tblPrEx>
          <w:tblBorders>
            <w:insideH w:val="none" w:sz="0" w:space="0" w:color="auto"/>
          </w:tblBorders>
        </w:tblPrEx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E35975" w:rsidRPr="0035529C" w:rsidTr="00A93918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E35975" w:rsidRPr="0035529C" w:rsidTr="00A93918">
        <w:trPr>
          <w:trHeight w:val="310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2C33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35975" w:rsidRPr="0035529C" w:rsidTr="00A93918">
        <w:trPr>
          <w:trHeight w:val="84"/>
        </w:trPr>
        <w:tc>
          <w:tcPr>
            <w:tcW w:w="1985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состояние системы образования городского округа город Рыбинск должно соответствовать следующим показат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лям: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образовательных орган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изаций, эффективно реализующих 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Рабочие программы по воспитанию от общего числа образовательных организаций – 100,0%;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обучающихся</w:t>
            </w:r>
            <w:proofErr w:type="gram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, включенных в образовательный туризм, в том числе по городскому округу город Рыбинск 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– 95,5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обучающихся 7-11 классов, принимающих участие в муниципальном этапе Всеросси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й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ской олимпиады школьников от числ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а участников школьного этапа – 50,0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обучающихся 9-11 классов, участников регионального этапа Всероссийской олимпиады школьников от общего числа обуч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ающихся данного возраста – 40,5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обучающихся 9-11 классов, ставших победителями и призерами регионального этапа Всероссийской олимпиады школьников от числа участн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иков регионального этапа – 34,0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обучающихся, участвующих в программах и мероприятиях, реализуемых с использованием дистанционных образовательных технологий – 98,5%;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обучающихся</w:t>
            </w:r>
            <w:proofErr w:type="gram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, принимающих участие в заключительном фестивале физкульт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урного комплекса ВФСК ГТО – 6,3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spell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обучающихся-участников</w:t>
            </w:r>
            <w:proofErr w:type="spell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фестиваля ВФСК ГТО, получивших знак отличия (от общего числа выпускников 11-х классов) – 42,0%;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ленности детей 5-18 лет – 85,6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дополнительного образования 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– 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75%;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дошкольников, включенных в реализацию муниципальных прое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к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тов и программ, направленных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на    формирование гражданско-п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атриотических качеств личности 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для детей данного возра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с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та – 36,5%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детей школьного возраста, включенных в реализацию муниципальных, региональных и федеральных проектов и програм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м, в 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том числе направленных на формирование гражданско-патриотических качеств личности для детей данного возра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с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та – 100,0%;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spell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обучающихся-участников</w:t>
            </w:r>
            <w:proofErr w:type="spell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цикла проектов на </w:t>
            </w:r>
            <w:proofErr w:type="spell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онлайн</w:t>
            </w:r>
            <w:proofErr w:type="spell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платформах, направленных на раннюю профориентацию обучающихся, в том числе обучающихся с ОВЗ и детей-инвалидов – 80,0%;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lastRenderedPageBreak/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</w:t>
            </w:r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до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полнительного</w:t>
            </w:r>
            <w:proofErr w:type="gramEnd"/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образования –74,5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</w:t>
            </w:r>
            <w:proofErr w:type="spellStart"/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Pro</w:t>
            </w:r>
            <w:proofErr w:type="gram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ДВИЖЕНИЕ</w:t>
            </w:r>
            <w:proofErr w:type="spell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» – 100,0%.</w:t>
            </w:r>
          </w:p>
          <w:p w:rsidR="00E35975" w:rsidRPr="00D750F6" w:rsidRDefault="00E35975" w:rsidP="0064196E">
            <w:pPr>
              <w:pStyle w:val="afff"/>
              <w:numPr>
                <w:ilvl w:val="0"/>
                <w:numId w:val="55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образовательных организаций реализующих возможности ц</w:t>
            </w: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елевой подготовки кадров – 62,5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%; </w:t>
            </w:r>
          </w:p>
          <w:p w:rsidR="00E35975" w:rsidRPr="00D750F6" w:rsidRDefault="00E35975" w:rsidP="0064196E">
            <w:pPr>
              <w:pStyle w:val="afff"/>
              <w:widowControl/>
              <w:numPr>
                <w:ilvl w:val="0"/>
                <w:numId w:val="55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обучающихся</w:t>
            </w:r>
            <w:proofErr w:type="gram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по программам психолого-педагогической направленности – 5,0%</w:t>
            </w:r>
          </w:p>
          <w:p w:rsidR="00E35975" w:rsidRDefault="00E35975" w:rsidP="0064196E">
            <w:pPr>
              <w:pStyle w:val="afff"/>
              <w:numPr>
                <w:ilvl w:val="0"/>
                <w:numId w:val="55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оля </w:t>
            </w:r>
            <w:proofErr w:type="gramStart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педагогических</w:t>
            </w:r>
            <w:proofErr w:type="gramEnd"/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 xml:space="preserve">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E35975" w:rsidRPr="00D750F6" w:rsidRDefault="00E35975" w:rsidP="0064196E">
            <w:pPr>
              <w:pStyle w:val="afff"/>
              <w:numPr>
                <w:ilvl w:val="0"/>
                <w:numId w:val="55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eastAsia="ru-RU"/>
              </w:rPr>
            </w:pPr>
            <w:r w:rsidRPr="005A14D6">
              <w:rPr>
                <w:spacing w:val="-6"/>
                <w:sz w:val="24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  <w:r>
              <w:rPr>
                <w:spacing w:val="-6"/>
                <w:sz w:val="24"/>
              </w:rPr>
              <w:t xml:space="preserve"> – 55%;</w:t>
            </w:r>
          </w:p>
          <w:p w:rsidR="00E35975" w:rsidRPr="000C550B" w:rsidRDefault="00E35975" w:rsidP="0064196E">
            <w:pPr>
              <w:pStyle w:val="afff"/>
              <w:numPr>
                <w:ilvl w:val="0"/>
                <w:numId w:val="55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spacing w:val="-6"/>
                <w:sz w:val="24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Д</w:t>
            </w:r>
            <w:r w:rsidRPr="00D750F6">
              <w:rPr>
                <w:rFonts w:eastAsia="Times New Roman"/>
                <w:spacing w:val="-6"/>
                <w:kern w:val="0"/>
                <w:sz w:val="24"/>
                <w:lang w:eastAsia="ru-RU"/>
              </w:rPr>
              <w:t>оля педагогов и руководящих кадров муниципальной системы общего образования, повысивших профессиональную компетен</w:t>
            </w:r>
            <w:r w:rsidRPr="00D750F6">
              <w:rPr>
                <w:rFonts w:eastAsia="Times New Roman"/>
                <w:kern w:val="0"/>
                <w:sz w:val="24"/>
                <w:lang w:eastAsia="ru-RU"/>
              </w:rPr>
              <w:t>цию, используя различные ресурсы – 95,0%.</w:t>
            </w:r>
          </w:p>
        </w:tc>
      </w:tr>
    </w:tbl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7" w:name="_Toc149719671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7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 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 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8" w:name="_Toc149719672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8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9416F3" w:rsidRDefault="00E35975" w:rsidP="00E359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  <w:r w:rsidRPr="009416F3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достижения стратегических целей 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тия России до 2030 года в части </w:t>
      </w:r>
      <w:r w:rsidRPr="009416F3">
        <w:rPr>
          <w:rFonts w:ascii="Times New Roman" w:hAnsi="Times New Roman" w:cs="Times New Roman"/>
          <w:sz w:val="28"/>
          <w:szCs w:val="28"/>
          <w:lang w:eastAsia="ru-RU"/>
        </w:rPr>
        <w:t>возможностей для самореализации и развития талантов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Задачи подпрограммы</w:t>
      </w:r>
      <w:r w:rsidRPr="0035529C">
        <w:rPr>
          <w:rFonts w:ascii="Times New Roman" w:hAnsi="Times New Roman" w:cs="Times New Roman"/>
          <w:sz w:val="28"/>
          <w:szCs w:val="28"/>
        </w:rPr>
        <w:t>:</w:t>
      </w:r>
    </w:p>
    <w:p w:rsidR="00E35975" w:rsidRPr="0035529C" w:rsidRDefault="00E35975" w:rsidP="0064196E">
      <w:pPr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вной самореализации обучающихся и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 гармонично развитой и социально активной личности, готовой к решению стратегических задач государства. </w:t>
      </w:r>
    </w:p>
    <w:p w:rsidR="00E35975" w:rsidRDefault="00E35975" w:rsidP="0064196E">
      <w:pPr>
        <w:widowControl w:val="0"/>
        <w:numPr>
          <w:ilvl w:val="0"/>
          <w:numId w:val="2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683">
        <w:rPr>
          <w:rFonts w:ascii="Times New Roman" w:hAnsi="Times New Roman" w:cs="Times New Roman"/>
          <w:sz w:val="28"/>
          <w:szCs w:val="28"/>
          <w:lang w:eastAsia="ru-RU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975" w:rsidRPr="00485BBF" w:rsidRDefault="00E35975" w:rsidP="00E35975">
      <w:pPr>
        <w:widowControl w:val="0"/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975" w:rsidRPr="0035529C" w:rsidRDefault="00E35975" w:rsidP="00E359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мероприятий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5529C">
        <w:rPr>
          <w:rFonts w:ascii="Times New Roman" w:hAnsi="Times New Roman" w:cs="Times New Roman"/>
          <w:sz w:val="28"/>
          <w:szCs w:val="28"/>
        </w:rPr>
        <w:t>к концу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основных результатов:</w:t>
      </w:r>
    </w:p>
    <w:p w:rsidR="00E35975" w:rsidRPr="0036027D" w:rsidRDefault="00E35975" w:rsidP="0064196E">
      <w:pPr>
        <w:pStyle w:val="afff"/>
        <w:numPr>
          <w:ilvl w:val="0"/>
          <w:numId w:val="17"/>
        </w:numPr>
        <w:shd w:val="clear" w:color="auto" w:fill="FFFFFF"/>
        <w:tabs>
          <w:tab w:val="left" w:pos="426"/>
        </w:tabs>
        <w:suppressAutoHyphens w:val="0"/>
        <w:ind w:left="714" w:hanging="357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lastRenderedPageBreak/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, включенных в образовательный туризм, в том числе по городск</w:t>
      </w:r>
      <w:r>
        <w:rPr>
          <w:rFonts w:eastAsia="Times New Roman"/>
          <w:kern w:val="0"/>
          <w:szCs w:val="28"/>
          <w:lang w:eastAsia="ru-RU"/>
        </w:rPr>
        <w:t>ому округу город Рыбинск – 95,5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7-11 классов, принимающих участие в муниципальном этапе Всеросси</w:t>
      </w:r>
      <w:r w:rsidRPr="0036027D">
        <w:rPr>
          <w:rFonts w:eastAsia="Times New Roman"/>
          <w:kern w:val="0"/>
          <w:szCs w:val="28"/>
          <w:lang w:eastAsia="ru-RU"/>
        </w:rPr>
        <w:t>й</w:t>
      </w:r>
      <w:r w:rsidRPr="0036027D">
        <w:rPr>
          <w:rFonts w:eastAsia="Times New Roman"/>
          <w:kern w:val="0"/>
          <w:szCs w:val="28"/>
          <w:lang w:eastAsia="ru-RU"/>
        </w:rPr>
        <w:t>ской олимпиады школьников от числа уча</w:t>
      </w:r>
      <w:r>
        <w:rPr>
          <w:rFonts w:eastAsia="Times New Roman"/>
          <w:kern w:val="0"/>
          <w:szCs w:val="28"/>
          <w:lang w:eastAsia="ru-RU"/>
        </w:rPr>
        <w:t>стников школьного этапа –  50,0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9-11 классов, участников регионального этапа Всероссийской олимпиады школьников от общего числа обуч</w:t>
      </w:r>
      <w:r>
        <w:rPr>
          <w:rFonts w:eastAsia="Times New Roman"/>
          <w:kern w:val="0"/>
          <w:szCs w:val="28"/>
          <w:lang w:eastAsia="ru-RU"/>
        </w:rPr>
        <w:t>ающихся данного возраста – 40,5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участн</w:t>
      </w:r>
      <w:r>
        <w:rPr>
          <w:rFonts w:eastAsia="Times New Roman"/>
          <w:kern w:val="0"/>
          <w:szCs w:val="28"/>
          <w:lang w:eastAsia="ru-RU"/>
        </w:rPr>
        <w:t>иков регионального этапа – 34,0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обучающихся, участвующих в программах и мероприятиях, реализуемых с использованием дистанционных об</w:t>
      </w:r>
      <w:r>
        <w:rPr>
          <w:rFonts w:eastAsia="Times New Roman"/>
          <w:kern w:val="0"/>
          <w:szCs w:val="28"/>
          <w:lang w:eastAsia="ru-RU"/>
        </w:rPr>
        <w:t>разовательных технологий – 98,5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, принимающих участие в заключительном фестивале физкульт</w:t>
      </w:r>
      <w:r>
        <w:rPr>
          <w:rFonts w:eastAsia="Times New Roman"/>
          <w:kern w:val="0"/>
          <w:szCs w:val="28"/>
          <w:lang w:eastAsia="ru-RU"/>
        </w:rPr>
        <w:t>урного комплекса ВФСК ГТО – 6,3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обучающихся-участников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фестиваля ВФСК ГТО, получивших знак отличия (от общего числа выпускников 11-х классов) – 42,0%;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</w:t>
      </w:r>
      <w:r>
        <w:rPr>
          <w:rFonts w:eastAsia="Times New Roman"/>
          <w:kern w:val="0"/>
          <w:szCs w:val="28"/>
          <w:lang w:eastAsia="ru-RU"/>
        </w:rPr>
        <w:t>сленности детей 5-18 лет – 85,6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</w:t>
      </w:r>
      <w:r w:rsidRPr="0036027D">
        <w:rPr>
          <w:rFonts w:eastAsia="Times New Roman"/>
          <w:kern w:val="0"/>
          <w:szCs w:val="28"/>
          <w:lang w:eastAsia="ru-RU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</w:r>
      <w:r>
        <w:rPr>
          <w:rFonts w:eastAsia="Times New Roman"/>
          <w:kern w:val="0"/>
          <w:szCs w:val="28"/>
          <w:lang w:eastAsia="ru-RU"/>
        </w:rPr>
        <w:t xml:space="preserve"> дополнительного образования – 75%;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дошкольников, включенных в реализацию муниципальных прое</w:t>
      </w:r>
      <w:r w:rsidRPr="0036027D">
        <w:rPr>
          <w:rFonts w:eastAsia="Times New Roman"/>
          <w:kern w:val="0"/>
          <w:szCs w:val="28"/>
          <w:lang w:eastAsia="ru-RU"/>
        </w:rPr>
        <w:t>к</w:t>
      </w:r>
      <w:r w:rsidRPr="0036027D">
        <w:rPr>
          <w:rFonts w:eastAsia="Times New Roman"/>
          <w:kern w:val="0"/>
          <w:szCs w:val="28"/>
          <w:lang w:eastAsia="ru-RU"/>
        </w:rPr>
        <w:t>тов    и    программ,    направленных    на    формирование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36027D">
        <w:rPr>
          <w:rFonts w:eastAsia="Times New Roman"/>
          <w:kern w:val="0"/>
          <w:szCs w:val="28"/>
          <w:lang w:eastAsia="ru-RU"/>
        </w:rPr>
        <w:t>гражданско-патриотических качеств личности  для детей данного возра</w:t>
      </w:r>
      <w:r w:rsidRPr="0036027D">
        <w:rPr>
          <w:rFonts w:eastAsia="Times New Roman"/>
          <w:kern w:val="0"/>
          <w:szCs w:val="28"/>
          <w:lang w:eastAsia="ru-RU"/>
        </w:rPr>
        <w:t>с</w:t>
      </w:r>
      <w:r w:rsidRPr="0036027D">
        <w:rPr>
          <w:rFonts w:eastAsia="Times New Roman"/>
          <w:kern w:val="0"/>
          <w:szCs w:val="28"/>
          <w:lang w:eastAsia="ru-RU"/>
        </w:rPr>
        <w:t>та – 3</w:t>
      </w:r>
      <w:r>
        <w:rPr>
          <w:rFonts w:eastAsia="Times New Roman"/>
          <w:kern w:val="0"/>
          <w:szCs w:val="28"/>
          <w:lang w:eastAsia="ru-RU"/>
        </w:rPr>
        <w:t>6,5</w:t>
      </w:r>
      <w:r w:rsidRPr="0036027D">
        <w:rPr>
          <w:rFonts w:eastAsia="Times New Roman"/>
          <w:kern w:val="0"/>
          <w:szCs w:val="28"/>
          <w:lang w:eastAsia="ru-RU"/>
        </w:rPr>
        <w:t>%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 xml:space="preserve"> ;</w:t>
      </w:r>
      <w:proofErr w:type="gramEnd"/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детей школьного возраста, включенных в реализацию муниципальных, региональных и фед</w:t>
      </w:r>
      <w:r>
        <w:rPr>
          <w:rFonts w:eastAsia="Times New Roman"/>
          <w:kern w:val="0"/>
          <w:szCs w:val="28"/>
          <w:lang w:eastAsia="ru-RU"/>
        </w:rPr>
        <w:t xml:space="preserve">еральных проектов и программ,   в </w:t>
      </w:r>
      <w:r w:rsidRPr="0036027D">
        <w:rPr>
          <w:rFonts w:eastAsia="Times New Roman"/>
          <w:kern w:val="0"/>
          <w:szCs w:val="28"/>
          <w:lang w:eastAsia="ru-RU"/>
        </w:rPr>
        <w:t>том числе направленных на формирование гражданско-патриотических качеств личности для детей данного возра</w:t>
      </w:r>
      <w:r w:rsidRPr="0036027D">
        <w:rPr>
          <w:rFonts w:eastAsia="Times New Roman"/>
          <w:kern w:val="0"/>
          <w:szCs w:val="28"/>
          <w:lang w:eastAsia="ru-RU"/>
        </w:rPr>
        <w:t>с</w:t>
      </w:r>
      <w:r w:rsidRPr="0036027D">
        <w:rPr>
          <w:rFonts w:eastAsia="Times New Roman"/>
          <w:kern w:val="0"/>
          <w:szCs w:val="28"/>
          <w:lang w:eastAsia="ru-RU"/>
        </w:rPr>
        <w:t xml:space="preserve">та – 100,0%;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обучающихся-участников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цикла проектов на </w:t>
      </w:r>
      <w:proofErr w:type="spellStart"/>
      <w:r w:rsidRPr="0036027D">
        <w:rPr>
          <w:rFonts w:eastAsia="Times New Roman"/>
          <w:kern w:val="0"/>
          <w:szCs w:val="28"/>
          <w:lang w:eastAsia="ru-RU"/>
        </w:rPr>
        <w:t>онлайн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 xml:space="preserve"> платформах, направленных на раннюю профориентацию обучающихся, в том числе обучающихся с ОВЗ и детей-инвалидов – 80,0%;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обучающихся профильных классов, продолживших обучение на основе предметов, </w:t>
      </w:r>
      <w:r>
        <w:rPr>
          <w:rFonts w:eastAsia="Times New Roman"/>
          <w:kern w:val="0"/>
          <w:szCs w:val="28"/>
          <w:lang w:eastAsia="ru-RU"/>
        </w:rPr>
        <w:t>из</w:t>
      </w:r>
      <w:r w:rsidRPr="0036027D">
        <w:rPr>
          <w:rFonts w:eastAsia="Times New Roman"/>
          <w:kern w:val="0"/>
          <w:szCs w:val="28"/>
          <w:lang w:eastAsia="ru-RU"/>
        </w:rPr>
        <w:t xml:space="preserve">учавшихся на профильном (углубленном) уровне или в соответствии с направленностью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допол</w:t>
      </w:r>
      <w:r>
        <w:rPr>
          <w:rFonts w:eastAsia="Times New Roman"/>
          <w:kern w:val="0"/>
          <w:szCs w:val="28"/>
          <w:lang w:eastAsia="ru-RU"/>
        </w:rPr>
        <w:t>нительного</w:t>
      </w:r>
      <w:proofErr w:type="gramEnd"/>
      <w:r>
        <w:rPr>
          <w:rFonts w:eastAsia="Times New Roman"/>
          <w:kern w:val="0"/>
          <w:szCs w:val="28"/>
          <w:lang w:eastAsia="ru-RU"/>
        </w:rPr>
        <w:t xml:space="preserve"> образования –74,5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numPr>
          <w:ilvl w:val="0"/>
          <w:numId w:val="17"/>
        </w:numPr>
        <w:tabs>
          <w:tab w:val="left" w:pos="426"/>
        </w:tabs>
        <w:suppressAutoHyphens w:val="0"/>
        <w:ind w:left="714" w:hanging="357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реализующих проекты взаимодействия</w:t>
      </w:r>
      <w:r>
        <w:rPr>
          <w:rFonts w:eastAsia="Times New Roman"/>
          <w:kern w:val="0"/>
          <w:szCs w:val="28"/>
          <w:lang w:eastAsia="ru-RU"/>
        </w:rPr>
        <w:t xml:space="preserve">    </w:t>
      </w:r>
      <w:r w:rsidRPr="0036027D">
        <w:rPr>
          <w:rFonts w:eastAsia="Times New Roman"/>
          <w:kern w:val="0"/>
          <w:szCs w:val="28"/>
          <w:lang w:eastAsia="ru-RU"/>
        </w:rPr>
        <w:t xml:space="preserve"> </w:t>
      </w:r>
      <w:r w:rsidRPr="0036027D">
        <w:rPr>
          <w:rFonts w:eastAsia="Times New Roman"/>
          <w:kern w:val="0"/>
          <w:szCs w:val="28"/>
          <w:lang w:eastAsia="ru-RU"/>
        </w:rPr>
        <w:lastRenderedPageBreak/>
        <w:t>с промышленным сектором, учреждениями высшего и среднего профессионального образования городского округа города Рыбинска, в том числе «</w:t>
      </w:r>
      <w:proofErr w:type="spellStart"/>
      <w:proofErr w:type="gramStart"/>
      <w:r w:rsidRPr="0036027D">
        <w:rPr>
          <w:rFonts w:eastAsia="Times New Roman"/>
          <w:kern w:val="0"/>
          <w:szCs w:val="28"/>
          <w:lang w:eastAsia="ru-RU"/>
        </w:rPr>
        <w:t>Pro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>ДВИЖЕНИЕ</w:t>
      </w:r>
      <w:proofErr w:type="spellEnd"/>
      <w:r w:rsidRPr="0036027D">
        <w:rPr>
          <w:rFonts w:eastAsia="Times New Roman"/>
          <w:kern w:val="0"/>
          <w:szCs w:val="28"/>
          <w:lang w:eastAsia="ru-RU"/>
        </w:rPr>
        <w:t>» – 100,0%.</w:t>
      </w:r>
    </w:p>
    <w:p w:rsidR="00E35975" w:rsidRPr="0036027D" w:rsidRDefault="00E35975" w:rsidP="0064196E">
      <w:pPr>
        <w:pStyle w:val="afff"/>
        <w:numPr>
          <w:ilvl w:val="0"/>
          <w:numId w:val="17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 реализующих возможности ц</w:t>
      </w:r>
      <w:r>
        <w:rPr>
          <w:rFonts w:eastAsia="Times New Roman"/>
          <w:kern w:val="0"/>
          <w:szCs w:val="28"/>
          <w:lang w:eastAsia="ru-RU"/>
        </w:rPr>
        <w:t>елевой подготовки кадров – 62,5</w:t>
      </w:r>
      <w:r w:rsidRPr="0036027D">
        <w:rPr>
          <w:rFonts w:eastAsia="Times New Roman"/>
          <w:kern w:val="0"/>
          <w:szCs w:val="28"/>
          <w:lang w:eastAsia="ru-RU"/>
        </w:rPr>
        <w:t xml:space="preserve">%; </w:t>
      </w:r>
    </w:p>
    <w:p w:rsidR="00E35975" w:rsidRPr="0036027D" w:rsidRDefault="00E35975" w:rsidP="0064196E">
      <w:pPr>
        <w:pStyle w:val="afff"/>
        <w:widowControl/>
        <w:numPr>
          <w:ilvl w:val="0"/>
          <w:numId w:val="17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</w:t>
      </w:r>
      <w:r w:rsidRPr="0036027D">
        <w:rPr>
          <w:rFonts w:eastAsia="Times New Roman"/>
          <w:kern w:val="0"/>
          <w:szCs w:val="28"/>
          <w:lang w:eastAsia="ru-RU"/>
        </w:rPr>
        <w:t xml:space="preserve">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обучающихся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по программам психолого-педагогической направленности – 5,0%</w:t>
      </w:r>
      <w:r>
        <w:rPr>
          <w:rFonts w:eastAsia="Times New Roman"/>
          <w:kern w:val="0"/>
          <w:szCs w:val="28"/>
          <w:lang w:eastAsia="ru-RU"/>
        </w:rPr>
        <w:t>;</w:t>
      </w:r>
    </w:p>
    <w:p w:rsidR="00E35975" w:rsidRDefault="00E35975" w:rsidP="0064196E">
      <w:pPr>
        <w:pStyle w:val="afff"/>
        <w:numPr>
          <w:ilvl w:val="0"/>
          <w:numId w:val="17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</w:t>
      </w:r>
      <w:proofErr w:type="gramStart"/>
      <w:r w:rsidRPr="0036027D">
        <w:rPr>
          <w:rFonts w:eastAsia="Times New Roman"/>
          <w:kern w:val="0"/>
          <w:szCs w:val="28"/>
          <w:lang w:eastAsia="ru-RU"/>
        </w:rPr>
        <w:t>педагогических</w:t>
      </w:r>
      <w:proofErr w:type="gramEnd"/>
      <w:r w:rsidRPr="0036027D">
        <w:rPr>
          <w:rFonts w:eastAsia="Times New Roman"/>
          <w:kern w:val="0"/>
          <w:szCs w:val="28"/>
          <w:lang w:eastAsia="ru-RU"/>
        </w:rPr>
        <w:t xml:space="preserve"> кадров, включенных в профессиональные конкурсы «Учитель года», «Воспитатель года», «Сердце отдаю детям»</w:t>
      </w:r>
      <w:r>
        <w:rPr>
          <w:rFonts w:eastAsia="Times New Roman"/>
          <w:kern w:val="0"/>
          <w:szCs w:val="28"/>
          <w:lang w:eastAsia="ru-RU"/>
        </w:rPr>
        <w:t>, «Педагогический дебют» – 1,5%</w:t>
      </w:r>
      <w:r w:rsidRPr="0036027D">
        <w:rPr>
          <w:rFonts w:eastAsia="Times New Roman"/>
          <w:kern w:val="0"/>
          <w:szCs w:val="28"/>
          <w:lang w:eastAsia="ru-RU"/>
        </w:rPr>
        <w:t>;</w:t>
      </w:r>
    </w:p>
    <w:p w:rsidR="00E35975" w:rsidRPr="0036027D" w:rsidRDefault="00E35975" w:rsidP="0064196E">
      <w:pPr>
        <w:pStyle w:val="afff"/>
        <w:numPr>
          <w:ilvl w:val="0"/>
          <w:numId w:val="17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д</w:t>
      </w:r>
      <w:r w:rsidRPr="006E4817">
        <w:rPr>
          <w:rFonts w:eastAsia="Times New Roman"/>
          <w:kern w:val="0"/>
          <w:szCs w:val="28"/>
          <w:lang w:eastAsia="ru-RU"/>
        </w:rPr>
        <w:t>оля педагогических работников, вовлеченных в национальную систему профессионального роста педагогических работников – 55%;</w:t>
      </w:r>
    </w:p>
    <w:p w:rsidR="00E35975" w:rsidRPr="0036027D" w:rsidRDefault="00E35975" w:rsidP="0064196E">
      <w:pPr>
        <w:pStyle w:val="afff"/>
        <w:numPr>
          <w:ilvl w:val="0"/>
          <w:numId w:val="17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95,0%.</w:t>
      </w:r>
    </w:p>
    <w:p w:rsidR="00E35975" w:rsidRPr="00C26683" w:rsidRDefault="00E35975" w:rsidP="00E35975">
      <w:pPr>
        <w:pStyle w:val="afff"/>
        <w:widowControl/>
        <w:tabs>
          <w:tab w:val="left" w:pos="284"/>
        </w:tabs>
        <w:suppressAutoHyphens w:val="0"/>
        <w:ind w:left="0"/>
        <w:contextualSpacing/>
        <w:jc w:val="both"/>
        <w:rPr>
          <w:spacing w:val="-6"/>
          <w:szCs w:val="28"/>
        </w:rPr>
        <w:sectPr w:rsidR="00E35975" w:rsidRPr="00C26683" w:rsidSect="00F05F5D">
          <w:headerReference w:type="default" r:id="rId36"/>
          <w:pgSz w:w="11905" w:h="16838"/>
          <w:pgMar w:top="1134" w:right="567" w:bottom="1134" w:left="1134" w:header="0" w:footer="0" w:gutter="0"/>
          <w:cols w:space="720"/>
        </w:sectPr>
      </w:pPr>
    </w:p>
    <w:p w:rsidR="00E35975" w:rsidRPr="00A02BD8" w:rsidRDefault="00E35975" w:rsidP="00E35975">
      <w:pPr>
        <w:pStyle w:val="2"/>
        <w:spacing w:before="0" w:after="0"/>
        <w:ind w:left="907" w:right="170" w:hanging="737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9" w:name="_Toc83630037"/>
      <w:bookmarkStart w:id="20" w:name="_Toc149719673"/>
      <w:r w:rsidRPr="00A02BD8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4. Перечень мероприятий и финансирование подпрограммы «Воспитание и развитие молодого гражданина Рыбинска в муниципальной системе образования»</w:t>
      </w:r>
      <w:bookmarkEnd w:id="19"/>
      <w:bookmarkEnd w:id="20"/>
    </w:p>
    <w:tbl>
      <w:tblPr>
        <w:tblpPr w:leftFromText="180" w:rightFromText="180" w:vertAnchor="text" w:horzAnchor="margin" w:tblpY="141"/>
        <w:tblW w:w="15040" w:type="dxa"/>
        <w:tblLayout w:type="fixed"/>
        <w:tblLook w:val="00A0"/>
      </w:tblPr>
      <w:tblGrid>
        <w:gridCol w:w="675"/>
        <w:gridCol w:w="2207"/>
        <w:gridCol w:w="724"/>
        <w:gridCol w:w="61"/>
        <w:gridCol w:w="790"/>
        <w:gridCol w:w="224"/>
        <w:gridCol w:w="768"/>
        <w:gridCol w:w="198"/>
        <w:gridCol w:w="652"/>
        <w:gridCol w:w="378"/>
        <w:gridCol w:w="615"/>
        <w:gridCol w:w="141"/>
        <w:gridCol w:w="210"/>
        <w:gridCol w:w="499"/>
        <w:gridCol w:w="236"/>
        <w:gridCol w:w="898"/>
        <w:gridCol w:w="95"/>
        <w:gridCol w:w="708"/>
        <w:gridCol w:w="48"/>
        <w:gridCol w:w="945"/>
        <w:gridCol w:w="47"/>
        <w:gridCol w:w="661"/>
        <w:gridCol w:w="851"/>
        <w:gridCol w:w="93"/>
        <w:gridCol w:w="1655"/>
        <w:gridCol w:w="661"/>
      </w:tblGrid>
      <w:tr w:rsidR="00E35975" w:rsidRPr="0035529C" w:rsidTr="00A93918">
        <w:trPr>
          <w:cantSplit/>
          <w:trHeight w:val="564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</w:tc>
      </w:tr>
      <w:tr w:rsidR="00E35975" w:rsidRPr="0035529C" w:rsidTr="00A93918">
        <w:trPr>
          <w:cantSplit/>
          <w:trHeight w:val="432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cantSplit/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5975" w:rsidRPr="0035529C" w:rsidTr="00A93918">
        <w:trPr>
          <w:trHeight w:val="567"/>
        </w:trPr>
        <w:tc>
          <w:tcPr>
            <w:tcW w:w="150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70388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1. </w:t>
            </w:r>
            <w:r w:rsidRPr="003552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70388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самореализации обучающихся и</w:t>
            </w:r>
            <w:r w:rsidRPr="00F7038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</w:t>
            </w:r>
          </w:p>
        </w:tc>
      </w:tr>
      <w:tr w:rsidR="00E35975" w:rsidRPr="0035529C" w:rsidTr="00A93918">
        <w:trPr>
          <w:trHeight w:val="3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Рабочих программ воспитания в каждом образовательном учреждении. Проведение семинаров, участие в конференциях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100% учреждений реализуют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Рабочие программы воспитания, успешно их реализуют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E35975" w:rsidRPr="0035529C" w:rsidTr="00A93918">
        <w:trPr>
          <w:trHeight w:val="3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образовательных программ туристско-краеведческой направленности, в том числе для детей с ОВЗ, детей-инвалидов</w:t>
            </w:r>
          </w:p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не менее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экскурсион-ные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маршруты, в том числе по Рыбинску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таланты»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и регионального  этапов Всероссийской олимпиады школьников, включая транспортные расходы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50,0%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7-11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 принимают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этапе и 18% в региональ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ном этапе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муниципального уровня в рамках деятельности ШСК, в том числе для успешной сдачи нормативов ВФСК ГТО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7,9%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в освоение ВФСК ГТО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 совет ШСК, ОО</w:t>
            </w: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Формирование  интеллектуальной активности обучающихся и воспитанников, в том числе через дистанционные проекты и программы, в том числе для детей с ОВЗ, детей-инвалидов</w:t>
            </w:r>
          </w:p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не менее 4 мероприятий в дис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анционном формате для обучающих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всех возрастных групп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</w:p>
        </w:tc>
      </w:tr>
      <w:tr w:rsidR="00E35975" w:rsidRPr="0035529C" w:rsidTr="00A93918">
        <w:trPr>
          <w:trHeight w:val="3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B36F6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Выплата стипендий Главы городского округа город Рыбинск лучшим учащимся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 лучших обучающихся 10-11 классов получают стипендии Главы в размере 1200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приема Главы городского округа город Рыбинск лучших выпускников школ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выпускники-медалисты получают 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денежное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знаграж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2500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журнала «Вами гордится Рыбинск» с публикацией материалов о личных достижениях выпускников, награжденных медалью «За особые успехи в учении»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 выпускники – медалисты получают в подарок журнал «Вами гордится Рыбинск»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ОЦ, ОО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выпуск Дневника Рыбинского школьника,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отражающего различные аспекты истории Рыбинска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Готов макет для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даль-нейшего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тиражирова-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заявкам ОО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в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рамках реализации Рабочих программ по воспитанию и программ дополнительного образования: конференции, акции, конкурсы, соревнования, творческие фестивали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Реализация календаря массовых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тий: не менее 70 мероприя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тий в год с охватом детей не менее 150 человек в каждом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таланты»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фестиваля дополнительного образования детей «Твой выбор»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Участвуют не менее 50% детей в возрасте от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Фестиваль «Культурное наследие»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«Культурное наследие»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не менее 30% детей в возрасте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УК</w:t>
            </w: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социально-значимых акций, слетов Детских общественных объединений по каждому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направ-лению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(РДШ, ШСК, ЮНАРМИЯ, ЮДП, Волонтеры) и муниципального слета, в том числе в дистанционном формате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не менее 6 слетов в год с общим участием не менее 50% членов сообществ.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детей возраста 5-18 лет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</w:tr>
      <w:tr w:rsidR="00E35975" w:rsidRPr="0035529C" w:rsidTr="00A93918">
        <w:trPr>
          <w:trHeight w:val="6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информационно-коммуникационных технологий в процессе выявления, поддержки и развития одаренных детей (диагностика, сетевые форумы, информационные дайджесты)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система выявления детской одаренности для успешной социализации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возрастных особеннос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</w:p>
        </w:tc>
      </w:tr>
      <w:tr w:rsidR="00E35975" w:rsidRPr="0035529C" w:rsidTr="00A93918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28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проявления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индивиду-альной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ребенка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7"/>
        </w:trPr>
        <w:tc>
          <w:tcPr>
            <w:tcW w:w="150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E35975" w:rsidRPr="0035529C" w:rsidTr="00A93918">
        <w:trPr>
          <w:trHeight w:val="5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мероприятий в рамках реализации федеральных проектов «Билет в будущее», «Большая перемена», «Шоу профессий», «Открытый урок», в т.ч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дистанционном формате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661622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C63D2F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Достигнута 100%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информиро-ванность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их родителей о возможных ресурсах, в том числе используя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аблик ДО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3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62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профориентацион-ной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среды в муниципальной системе образования (проведение конкурсов, соревнований, фестивалей по различным профессиям)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ОО реализуется программа по проф.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само-определению</w:t>
            </w:r>
            <w:proofErr w:type="spellEnd"/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70%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старшеклас-сников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в цикл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профориента-ционных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КС по 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</w:tr>
      <w:tr w:rsidR="00E35975" w:rsidRPr="0035529C" w:rsidTr="00A93918">
        <w:trPr>
          <w:trHeight w:val="6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6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общегородской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МСО: форумы, турниры, конкурсы, олимпиады, чемпионаты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70%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8-11 классов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в цикл мероприятий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0759F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учителей, эффективно реализующих проект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социальные гарантии, в том числе иногородним учителям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математичес-кого</w:t>
            </w:r>
            <w:proofErr w:type="spellEnd"/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дополнительного профессионального 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программ переподготовки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студентов; выплата именных стипендий Администрации городского округа город Рыбинск ЯО студентам, проходящим переподготовку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дефицитным специальностям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не менее 600 педагогов повышают уровень квалификации,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через программы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FE53BF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конкурсов педагогических работников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>, в том числе для получения Грантов муниципального уровня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в конкурсное движение включены не менее 50 человек,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 реализации программ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Достигнута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эффектив-ность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профориента-ционных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обеспечена возможность устранения дефицита педагогических кадров</w:t>
            </w:r>
            <w:proofErr w:type="gramEnd"/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35975" w:rsidRPr="0035529C" w:rsidTr="00A93918">
        <w:trPr>
          <w:trHeight w:val="454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454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397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567"/>
        </w:trPr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«Воспитание и развитие молодого гражданина Рыбинска в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системе образования»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эффективные мероприятия для 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развития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национальными целями развития до 2030 года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E35975" w:rsidRPr="0035529C" w:rsidTr="00A93918">
        <w:trPr>
          <w:trHeight w:val="567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273920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92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500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75" w:rsidRPr="007D04D6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75" w:rsidRPr="0035529C" w:rsidRDefault="00E35975" w:rsidP="00E35975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  <w:sectPr w:rsidR="00E35975" w:rsidRPr="0035529C" w:rsidSect="00F05F5D">
          <w:headerReference w:type="default" r:id="rId37"/>
          <w:pgSz w:w="16838" w:h="11905" w:orient="landscape"/>
          <w:pgMar w:top="1191" w:right="851" w:bottom="1134" w:left="1134" w:header="0" w:footer="0" w:gutter="0"/>
          <w:cols w:space="720"/>
        </w:sectPr>
      </w:pPr>
      <w:bookmarkStart w:id="21" w:name="P4272"/>
      <w:bookmarkEnd w:id="21"/>
    </w:p>
    <w:p w:rsidR="00E35975" w:rsidRPr="0035529C" w:rsidRDefault="00E35975" w:rsidP="00E35975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2" w:name="_Toc149719674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5. Индикаторы результативности подпрограммы</w:t>
      </w:r>
      <w:bookmarkEnd w:id="22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муниципальной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граммы в части 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гражданина Рыбинска в муниципальной системе образования» на 2022-20</w:t>
      </w:r>
      <w:r w:rsidRPr="00E20E8A">
        <w:rPr>
          <w:rFonts w:ascii="Times New Roman" w:hAnsi="Times New Roman" w:cs="Times New Roman"/>
          <w:sz w:val="28"/>
          <w:szCs w:val="28"/>
        </w:rPr>
        <w:t>26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годы являются ориентиром для оценки эффективности каждой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529C">
        <w:rPr>
          <w:rFonts w:ascii="Times New Roman" w:hAnsi="Times New Roman" w:cs="Times New Roman"/>
          <w:sz w:val="28"/>
          <w:szCs w:val="28"/>
        </w:rPr>
        <w:t>в отдельности и в целом 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ниципальной системы образования. Количество показателей и их содержание полностью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соответствуют поставленным задачам по данной подпрограмме и отражают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результати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ность муниципальной программы. 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9"/>
        <w:gridCol w:w="3667"/>
        <w:gridCol w:w="567"/>
        <w:gridCol w:w="890"/>
        <w:gridCol w:w="103"/>
        <w:gridCol w:w="1134"/>
        <w:gridCol w:w="992"/>
        <w:gridCol w:w="992"/>
        <w:gridCol w:w="992"/>
      </w:tblGrid>
      <w:tr w:rsidR="00E35975" w:rsidRPr="0035529C" w:rsidTr="00A93918">
        <w:trPr>
          <w:trHeight w:val="7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75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vMerge w:val="restart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жидае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spellEnd"/>
            <w:proofErr w:type="gramEnd"/>
          </w:p>
        </w:tc>
        <w:tc>
          <w:tcPr>
            <w:tcW w:w="2976" w:type="dxa"/>
            <w:gridSpan w:val="3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975" w:rsidRPr="0035529C" w:rsidTr="00A93918">
        <w:trPr>
          <w:trHeight w:val="167"/>
        </w:trPr>
        <w:tc>
          <w:tcPr>
            <w:tcW w:w="10206" w:type="dxa"/>
            <w:gridSpan w:val="10"/>
            <w:shd w:val="clear" w:color="auto" w:fill="auto"/>
          </w:tcPr>
          <w:p w:rsidR="00E35975" w:rsidRPr="0035529C" w:rsidRDefault="00E35975" w:rsidP="00A93918">
            <w:pPr>
              <w:pStyle w:val="ConsPlusNormal"/>
              <w:ind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38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E35975" w:rsidRPr="0035529C" w:rsidTr="00A93918">
        <w:trPr>
          <w:trHeight w:val="167"/>
        </w:trPr>
        <w:tc>
          <w:tcPr>
            <w:tcW w:w="10206" w:type="dxa"/>
            <w:gridSpan w:val="10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282736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эффективно реализующих Рабочие программы по воспитанию от общего числа образовательных организаций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 включенных в образовательный туризм, в том числе по городскому округу город Рыбинск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7-11 классов, принимающих участие в муниципальном этапе Всероссийской олимпиады </w:t>
            </w:r>
            <w:r w:rsidRPr="006E4817">
              <w:rPr>
                <w:rFonts w:ascii="Times New Roman" w:hAnsi="Times New Roman" w:cs="Times New Roman"/>
                <w:sz w:val="24"/>
                <w:szCs w:val="24"/>
              </w:rPr>
              <w:t>школьников от числа участников школьного этапа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участников регионального этапа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обучающихся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призерами регионального этапа </w:t>
            </w:r>
            <w:proofErr w:type="spell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участников регионального этапа 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</w:rPr>
              <w:t xml:space="preserve">оля </w:t>
            </w:r>
            <w:proofErr w:type="gramStart"/>
            <w:r w:rsidRPr="0035529C">
              <w:rPr>
                <w:spacing w:val="-6"/>
                <w:sz w:val="24"/>
              </w:rPr>
              <w:t>обучающихся</w:t>
            </w:r>
            <w:proofErr w:type="gramEnd"/>
            <w:r w:rsidRPr="0035529C">
              <w:rPr>
                <w:spacing w:val="-6"/>
                <w:sz w:val="24"/>
              </w:rPr>
              <w:t>, принимающих участие в заключительном фестивале физкультурного комплекса ВФСК ГТО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E35975" w:rsidRPr="0035529C" w:rsidTr="00A93918">
        <w:trPr>
          <w:trHeight w:val="330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 xml:space="preserve">оля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обучающихся-участников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 xml:space="preserve"> фестиваля ВФСК ГТО, получивших знак отличия (от общего числа выпускников 11-х классов)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5975" w:rsidRPr="0035529C" w:rsidTr="00A93918">
        <w:trPr>
          <w:trHeight w:val="384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940F4F" w:rsidRDefault="00E35975" w:rsidP="00A93918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0E47B5">
              <w:rPr>
                <w:spacing w:val="-6"/>
                <w:sz w:val="24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</w:t>
            </w:r>
            <w:r>
              <w:rPr>
                <w:spacing w:val="-6"/>
                <w:sz w:val="24"/>
              </w:rPr>
              <w:t>ского движения детей и молодежи «Движение первых»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16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35975" w:rsidRPr="0035529C" w:rsidTr="00A93918">
        <w:trPr>
          <w:trHeight w:val="164"/>
        </w:trPr>
        <w:tc>
          <w:tcPr>
            <w:tcW w:w="85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E35975" w:rsidRPr="0035529C" w:rsidTr="00A93918">
        <w:trPr>
          <w:trHeight w:val="164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школьного возраста,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5975" w:rsidRPr="0035529C" w:rsidTr="00A93918">
        <w:trPr>
          <w:trHeight w:val="164"/>
        </w:trPr>
        <w:tc>
          <w:tcPr>
            <w:tcW w:w="10206" w:type="dxa"/>
            <w:gridSpan w:val="10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</w:t>
            </w:r>
            <w:r w:rsidRPr="00C10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0B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</w:t>
            </w:r>
            <w:proofErr w:type="spell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онлайн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а также,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</w:t>
            </w:r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сектором, учреждениями высшего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среднего профессионального образования городского округа города Рыбинска, в том числе «</w:t>
            </w:r>
            <w:proofErr w:type="spellStart"/>
            <w:proofErr w:type="gramStart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Pro</w:t>
            </w:r>
            <w:proofErr w:type="gram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ДВИЖЕНИЕ</w:t>
            </w:r>
            <w:proofErr w:type="spellEnd"/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психолого-педагогической направленности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кадров, включенных в профессиональные конкурсы «Учитель года», «Воспитатель года», «Сердце отдаю детям», «Педагогический дебют»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35975" w:rsidRPr="005C2F2F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5C2F2F" w:rsidRDefault="00E35975" w:rsidP="00A939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67" w:type="dxa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E35975" w:rsidRPr="005C2F2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35975" w:rsidRPr="0035529C" w:rsidTr="00A93918">
        <w:trPr>
          <w:trHeight w:val="28"/>
        </w:trPr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67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</w:tbl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-578" w:firstLine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3" w:name="_Toc149719675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Ведомственная целевая программа функционирования отрасли «Образование»</w:t>
      </w:r>
      <w:bookmarkEnd w:id="23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2"/>
        <w:spacing w:before="0" w:after="0"/>
        <w:ind w:left="0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4" w:name="_Toc149719676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ВЦП</w:t>
      </w:r>
      <w:bookmarkEnd w:id="24"/>
    </w:p>
    <w:p w:rsidR="00E35975" w:rsidRPr="00CB639F" w:rsidRDefault="00E35975" w:rsidP="00E35975">
      <w:pPr>
        <w:spacing w:after="0"/>
        <w:rPr>
          <w:lang w:eastAsia="ar-SA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740"/>
        <w:gridCol w:w="2740"/>
        <w:gridCol w:w="2740"/>
      </w:tblGrid>
      <w:tr w:rsidR="00E35975" w:rsidRPr="0035529C" w:rsidTr="00A93918">
        <w:trPr>
          <w:trHeight w:val="567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8220" w:type="dxa"/>
            <w:gridSpan w:val="3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(ВЦП) муниципальной системы образования </w:t>
            </w:r>
          </w:p>
        </w:tc>
      </w:tr>
      <w:tr w:rsidR="00E35975" w:rsidRPr="0035529C" w:rsidTr="00A93918">
        <w:trPr>
          <w:trHeight w:val="397"/>
        </w:trPr>
        <w:tc>
          <w:tcPr>
            <w:tcW w:w="1984" w:type="dxa"/>
            <w:vAlign w:val="center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8220" w:type="dxa"/>
            <w:gridSpan w:val="3"/>
            <w:vAlign w:val="center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5975" w:rsidRPr="0035529C" w:rsidTr="00A93918"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разработки </w:t>
            </w:r>
          </w:p>
        </w:tc>
        <w:tc>
          <w:tcPr>
            <w:tcW w:w="8220" w:type="dxa"/>
            <w:gridSpan w:val="3"/>
          </w:tcPr>
          <w:p w:rsidR="00E35975" w:rsidRDefault="00E35975" w:rsidP="0064196E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E35975" w:rsidRPr="00D84A2C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«Об 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E35975" w:rsidRPr="00E05574" w:rsidRDefault="00E35975" w:rsidP="0064196E">
            <w:pPr>
              <w:numPr>
                <w:ilvl w:val="0"/>
                <w:numId w:val="39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«О национальных целях и стратегических задачах развития Российской Федерации на период до 2024 года»;</w:t>
            </w:r>
          </w:p>
          <w:p w:rsidR="00E35975" w:rsidRPr="00E05574" w:rsidRDefault="00E35975" w:rsidP="0064196E">
            <w:pPr>
              <w:numPr>
                <w:ilvl w:val="0"/>
                <w:numId w:val="39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 Президента Российской Федерации от 21.07.2020 № 474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национальных целях развития Российской Федерации на период до 2030 года»;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лавской области от 17.07.2018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527-п «О внедрении системы персонифицированного финансирования дополнительного образования детей»;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образования», утверждена постановлением Правительства Российской Федерации от 26.12.2017 № 1642;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24480); 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рославской области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169-п «Об утверждении государственной программы Ярославской области «Развитие образования в Ярославской области» на 2021 - 2025 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признании </w:t>
            </w:r>
            <w:proofErr w:type="gramStart"/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силу отдельных постановлений Правительства области»;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от 15.06.2020 № 300 «Об утверждении Порядка формирования,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государственного банка данных о детях, оставшихся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Закон Ярославской области от 19.12.2008 № 65-з «Социальный кодекс Ярославской области» 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решением Муниципального Совета городского округа город Рыбинск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от 19.12.2019 № 98); 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left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 xml:space="preserve">Решение Муниципального Совета городского округа город Рыбинск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от 28.03.2019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47 «О Стратегии социально-экономического развития городского округа город Рыбинск на 2018-2030 годы»;</w:t>
            </w:r>
          </w:p>
          <w:p w:rsidR="00E35975" w:rsidRPr="00E05574" w:rsidRDefault="00E35975" w:rsidP="0064196E">
            <w:pPr>
              <w:numPr>
                <w:ilvl w:val="0"/>
                <w:numId w:val="10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E35975" w:rsidRPr="00E05574" w:rsidRDefault="00E35975" w:rsidP="0064196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E35975" w:rsidRPr="0035529C" w:rsidTr="00A93918">
        <w:trPr>
          <w:trHeight w:val="340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Заказчик </w:t>
            </w:r>
          </w:p>
        </w:tc>
        <w:tc>
          <w:tcPr>
            <w:tcW w:w="8220" w:type="dxa"/>
            <w:gridSpan w:val="3"/>
          </w:tcPr>
          <w:p w:rsidR="00E35975" w:rsidRPr="00E05574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E35975" w:rsidRPr="0035529C" w:rsidTr="00A93918">
        <w:trPr>
          <w:trHeight w:val="624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220" w:type="dxa"/>
            <w:gridSpan w:val="3"/>
          </w:tcPr>
          <w:p w:rsidR="00E35975" w:rsidRPr="00E05574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образования Администрации городского округа город Рыбинск Ярославской области</w:t>
            </w:r>
          </w:p>
        </w:tc>
      </w:tr>
      <w:tr w:rsidR="00E35975" w:rsidRPr="0035529C" w:rsidTr="00A93918">
        <w:trPr>
          <w:trHeight w:val="340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</w:t>
            </w:r>
          </w:p>
        </w:tc>
        <w:tc>
          <w:tcPr>
            <w:tcW w:w="8220" w:type="dxa"/>
            <w:gridSpan w:val="3"/>
          </w:tcPr>
          <w:p w:rsidR="00E35975" w:rsidRPr="00E05574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</w:tr>
      <w:tr w:rsidR="00E35975" w:rsidRPr="0035529C" w:rsidTr="00A93918">
        <w:trPr>
          <w:trHeight w:val="1474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</w:t>
            </w:r>
          </w:p>
        </w:tc>
        <w:tc>
          <w:tcPr>
            <w:tcW w:w="8220" w:type="dxa"/>
            <w:gridSpan w:val="3"/>
          </w:tcPr>
          <w:p w:rsidR="00E35975" w:rsidRPr="00E05574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муниципальной системе образования условий для обеспечения государственных гарантий прав граждан на доступное и качественное 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E35975" w:rsidRPr="0035529C" w:rsidTr="00A93918">
        <w:trPr>
          <w:trHeight w:val="2268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8220" w:type="dxa"/>
            <w:gridSpan w:val="3"/>
            <w:shd w:val="clear" w:color="auto" w:fill="auto"/>
          </w:tcPr>
          <w:p w:rsidR="00E35975" w:rsidRPr="00E05574" w:rsidRDefault="00E35975" w:rsidP="0064196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      </w:r>
          </w:p>
          <w:p w:rsidR="00E35975" w:rsidRPr="00E05574" w:rsidRDefault="00E35975" w:rsidP="0064196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      </w:r>
          </w:p>
          <w:p w:rsidR="00E35975" w:rsidRPr="0039012A" w:rsidRDefault="00E35975" w:rsidP="0064196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условий для эффективной реализации муниципальных услуг.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 w:val="restart"/>
          </w:tcPr>
          <w:p w:rsidR="00E35975" w:rsidRPr="002D401C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E35975" w:rsidRPr="00A55D14" w:rsidRDefault="00E35975" w:rsidP="00A93918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9191,63 </w:t>
            </w:r>
            <w:r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13734,33</w:t>
            </w:r>
            <w:r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млн. руб.</w:t>
            </w:r>
          </w:p>
        </w:tc>
      </w:tr>
      <w:tr w:rsidR="00E35975" w:rsidRPr="0035529C" w:rsidTr="00A93918">
        <w:tblPrEx>
          <w:tblBorders>
            <w:insideH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93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39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858,81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638,95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898,63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941,56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25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982,18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2012,66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3681,18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2201,43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2224,20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2262,14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2335,78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2264,49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2441,95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2445,01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6728,06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9446,94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89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18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</w:tr>
      <w:tr w:rsidR="00E35975" w:rsidRPr="0035529C" w:rsidTr="00A9391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4" w:type="dxa"/>
            <w:vMerge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450,91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Pr="00A55D14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606,21</w:t>
            </w:r>
          </w:p>
        </w:tc>
      </w:tr>
      <w:tr w:rsidR="00E35975" w:rsidRPr="0035529C" w:rsidTr="00A93918">
        <w:trPr>
          <w:trHeight w:val="2782"/>
        </w:trPr>
        <w:tc>
          <w:tcPr>
            <w:tcW w:w="1984" w:type="dxa"/>
          </w:tcPr>
          <w:p w:rsidR="00E35975" w:rsidRPr="0035529C" w:rsidRDefault="00E35975" w:rsidP="00A9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ожидаемые результаты реализации ПП</w:t>
            </w:r>
          </w:p>
        </w:tc>
        <w:tc>
          <w:tcPr>
            <w:tcW w:w="8220" w:type="dxa"/>
            <w:gridSpan w:val="3"/>
            <w:shd w:val="clear" w:color="auto" w:fill="auto"/>
          </w:tcPr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обучающихся 2-11 классов, завершивших учебный год на «хор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 xml:space="preserve">шо» и «отлично» – 50,0%;  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выпускников 11-х классов, получивших а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т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тестат о ср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еднем общем образовании – 100,0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%;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выпускников 9 классов, получивших а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т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 xml:space="preserve">тестат об основном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>общем образовании – 99,9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 xml:space="preserve">%;  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детей, охваченных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организованным питанием – 94,0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 xml:space="preserve">%;  </w:t>
            </w:r>
          </w:p>
          <w:p w:rsidR="00E35975" w:rsidRPr="00A55D14" w:rsidRDefault="00E35975" w:rsidP="0064196E">
            <w:pPr>
              <w:pStyle w:val="afff"/>
              <w:widowControl/>
              <w:numPr>
                <w:ilvl w:val="0"/>
                <w:numId w:val="24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и</w:t>
            </w:r>
            <w:r w:rsidRPr="00A55D14">
              <w:rPr>
                <w:rFonts w:eastAsia="Times New Roman"/>
                <w:kern w:val="0"/>
                <w:sz w:val="24"/>
                <w:lang w:eastAsia="ru-RU"/>
              </w:rPr>
              <w:t>телей – 83,6%;</w:t>
            </w:r>
          </w:p>
          <w:p w:rsidR="00E35975" w:rsidRPr="005C2F2F" w:rsidRDefault="00E35975" w:rsidP="0064196E">
            <w:pPr>
              <w:pStyle w:val="afff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Д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оля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>педагогов,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 использующих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возможности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ФГИС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«Моя </w:t>
            </w:r>
            <w:r>
              <w:rPr>
                <w:rFonts w:eastAsia="Times New Roman"/>
                <w:kern w:val="0"/>
                <w:sz w:val="24"/>
                <w:lang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eastAsia="ru-RU"/>
              </w:rPr>
              <w:t>школа»,  ИКОП «</w:t>
            </w:r>
            <w:proofErr w:type="spellStart"/>
            <w:r w:rsidRPr="005C2F2F">
              <w:rPr>
                <w:rFonts w:eastAsia="Times New Roman"/>
                <w:kern w:val="0"/>
                <w:sz w:val="24"/>
                <w:lang w:eastAsia="ru-RU"/>
              </w:rPr>
              <w:t>Сферум</w:t>
            </w:r>
            <w:proofErr w:type="spellEnd"/>
            <w:r w:rsidRPr="005C2F2F">
              <w:rPr>
                <w:rFonts w:eastAsia="Times New Roman"/>
                <w:kern w:val="0"/>
                <w:sz w:val="24"/>
                <w:lang w:eastAsia="ru-RU"/>
              </w:rPr>
              <w:t xml:space="preserve">» – 85,5%; </w:t>
            </w:r>
          </w:p>
          <w:p w:rsidR="00E35975" w:rsidRPr="009654D3" w:rsidRDefault="00E35975" w:rsidP="0064196E">
            <w:pPr>
              <w:pStyle w:val="ConsPlusNormal"/>
              <w:numPr>
                <w:ilvl w:val="0"/>
                <w:numId w:val="24"/>
              </w:numPr>
              <w:tabs>
                <w:tab w:val="clear" w:pos="720"/>
                <w:tab w:val="left" w:pos="459"/>
                <w:tab w:val="left" w:pos="900"/>
              </w:tabs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5" w:name="_Toc149719677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25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AC77A6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Департамент образования в соответствии с действующим законодательством Российской </w:t>
      </w:r>
      <w:r w:rsidRPr="00AC77A6">
        <w:rPr>
          <w:rFonts w:ascii="Times New Roman" w:hAnsi="Times New Roman" w:cs="Times New Roman"/>
          <w:sz w:val="28"/>
          <w:szCs w:val="28"/>
        </w:rPr>
        <w:t>Федерации реализует следу</w:t>
      </w:r>
      <w:r w:rsidRPr="00AC77A6">
        <w:rPr>
          <w:rFonts w:ascii="Times New Roman" w:hAnsi="Times New Roman" w:cs="Times New Roman"/>
          <w:sz w:val="28"/>
          <w:szCs w:val="28"/>
        </w:rPr>
        <w:t>ю</w:t>
      </w:r>
      <w:r w:rsidRPr="00AC77A6">
        <w:rPr>
          <w:rFonts w:ascii="Times New Roman" w:hAnsi="Times New Roman" w:cs="Times New Roman"/>
          <w:sz w:val="28"/>
          <w:szCs w:val="28"/>
        </w:rPr>
        <w:t>щие полномочия: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дошкольного, начал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>ного общего, основного общего, среднего общего образования по основным общ</w:t>
      </w:r>
      <w:r w:rsidRPr="00AC77A6">
        <w:rPr>
          <w:rFonts w:ascii="Times New Roman" w:hAnsi="Times New Roman" w:cs="Times New Roman"/>
          <w:sz w:val="28"/>
          <w:szCs w:val="28"/>
        </w:rPr>
        <w:t>е</w:t>
      </w:r>
      <w:r w:rsidRPr="00AC77A6">
        <w:rPr>
          <w:rFonts w:ascii="Times New Roman" w:hAnsi="Times New Roman" w:cs="Times New Roman"/>
          <w:sz w:val="28"/>
          <w:szCs w:val="28"/>
        </w:rPr>
        <w:t>образовательным программам в муниципальных образовательных организациях городского округа город Рыбинск Ярославской области (далее по тексту – муниципальные организации) (за исключением полномочий по финансовому обеспечению реализации о</w:t>
      </w:r>
      <w:r w:rsidRPr="00AC77A6">
        <w:rPr>
          <w:rFonts w:ascii="Times New Roman" w:hAnsi="Times New Roman" w:cs="Times New Roman"/>
          <w:sz w:val="28"/>
          <w:szCs w:val="28"/>
        </w:rPr>
        <w:t>с</w:t>
      </w:r>
      <w:r w:rsidRPr="00AC77A6">
        <w:rPr>
          <w:rFonts w:ascii="Times New Roman" w:hAnsi="Times New Roman" w:cs="Times New Roman"/>
          <w:sz w:val="28"/>
          <w:szCs w:val="28"/>
        </w:rPr>
        <w:t xml:space="preserve">новных </w:t>
      </w:r>
      <w:r w:rsidRPr="00AC77A6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 в соответствии с федеральными государственн</w:t>
      </w:r>
      <w:r w:rsidRPr="00AC77A6">
        <w:rPr>
          <w:rFonts w:ascii="Times New Roman" w:hAnsi="Times New Roman" w:cs="Times New Roman"/>
          <w:sz w:val="28"/>
          <w:szCs w:val="28"/>
        </w:rPr>
        <w:t>ы</w:t>
      </w:r>
      <w:r w:rsidRPr="00AC77A6">
        <w:rPr>
          <w:rFonts w:ascii="Times New Roman" w:hAnsi="Times New Roman" w:cs="Times New Roman"/>
          <w:sz w:val="28"/>
          <w:szCs w:val="28"/>
        </w:rPr>
        <w:t>ми образовательными стандартами);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>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</w:t>
      </w:r>
      <w:r w:rsidRPr="00AC77A6">
        <w:rPr>
          <w:rFonts w:ascii="Times New Roman" w:hAnsi="Times New Roman" w:cs="Times New Roman"/>
          <w:sz w:val="28"/>
          <w:szCs w:val="28"/>
        </w:rPr>
        <w:t>ъ</w:t>
      </w:r>
      <w:r w:rsidRPr="00AC77A6">
        <w:rPr>
          <w:rFonts w:ascii="Times New Roman" w:hAnsi="Times New Roman" w:cs="Times New Roman"/>
          <w:sz w:val="28"/>
          <w:szCs w:val="28"/>
        </w:rPr>
        <w:t>екта Российской Федерации);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создание условий для организации присмотра и ухода за детьми, содержания детей в мун</w:t>
      </w:r>
      <w:r w:rsidRPr="00AC77A6">
        <w:rPr>
          <w:rFonts w:ascii="Times New Roman" w:hAnsi="Times New Roman" w:cs="Times New Roman"/>
          <w:sz w:val="28"/>
          <w:szCs w:val="28"/>
        </w:rPr>
        <w:t>и</w:t>
      </w:r>
      <w:r w:rsidRPr="00AC77A6">
        <w:rPr>
          <w:rFonts w:ascii="Times New Roman" w:hAnsi="Times New Roman" w:cs="Times New Roman"/>
          <w:sz w:val="28"/>
          <w:szCs w:val="28"/>
        </w:rPr>
        <w:t>ципальных организациях;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учета детей, подлежащих обучению по образовательным програ</w:t>
      </w:r>
      <w:r w:rsidRPr="00AC77A6">
        <w:rPr>
          <w:rFonts w:ascii="Times New Roman" w:hAnsi="Times New Roman" w:cs="Times New Roman"/>
          <w:sz w:val="28"/>
          <w:szCs w:val="28"/>
        </w:rPr>
        <w:t>м</w:t>
      </w:r>
      <w:r w:rsidRPr="00AC77A6">
        <w:rPr>
          <w:rFonts w:ascii="Times New Roman" w:hAnsi="Times New Roman" w:cs="Times New Roman"/>
          <w:sz w:val="28"/>
          <w:szCs w:val="28"/>
        </w:rPr>
        <w:t>мам дошкольного, начального общего, основного общего и среднего общего обр</w:t>
      </w:r>
      <w:r w:rsidRPr="00AC77A6">
        <w:rPr>
          <w:rFonts w:ascii="Times New Roman" w:hAnsi="Times New Roman" w:cs="Times New Roman"/>
          <w:sz w:val="28"/>
          <w:szCs w:val="28"/>
        </w:rPr>
        <w:t>а</w:t>
      </w:r>
      <w:r w:rsidRPr="00AC77A6">
        <w:rPr>
          <w:rFonts w:ascii="Times New Roman" w:hAnsi="Times New Roman" w:cs="Times New Roman"/>
          <w:sz w:val="28"/>
          <w:szCs w:val="28"/>
        </w:rPr>
        <w:t>зования, закрепление муниципальных организаций за территориями городского о</w:t>
      </w:r>
      <w:r w:rsidRPr="00AC77A6">
        <w:rPr>
          <w:rFonts w:ascii="Times New Roman" w:hAnsi="Times New Roman" w:cs="Times New Roman"/>
          <w:sz w:val="28"/>
          <w:szCs w:val="28"/>
        </w:rPr>
        <w:t>к</w:t>
      </w:r>
      <w:r w:rsidRPr="00AC77A6">
        <w:rPr>
          <w:rFonts w:ascii="Times New Roman" w:hAnsi="Times New Roman" w:cs="Times New Roman"/>
          <w:sz w:val="28"/>
          <w:szCs w:val="28"/>
        </w:rPr>
        <w:t>руга город Рыбинск  Ярославской области;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учета несовершеннолетних, не посещающих или систематически пропускающих по неуважительным причинам занятия в муниципальных организ</w:t>
      </w:r>
      <w:r w:rsidRPr="00AC77A6">
        <w:rPr>
          <w:rFonts w:ascii="Times New Roman" w:hAnsi="Times New Roman" w:cs="Times New Roman"/>
          <w:sz w:val="28"/>
          <w:szCs w:val="28"/>
        </w:rPr>
        <w:t>а</w:t>
      </w:r>
      <w:r w:rsidRPr="00AC77A6">
        <w:rPr>
          <w:rFonts w:ascii="Times New Roman" w:hAnsi="Times New Roman" w:cs="Times New Roman"/>
          <w:sz w:val="28"/>
          <w:szCs w:val="28"/>
        </w:rPr>
        <w:t>циях;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психолого-педагогической, медицинской и социал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 xml:space="preserve">ной помощи </w:t>
      </w:r>
      <w:proofErr w:type="gramStart"/>
      <w:r w:rsidRPr="00AC77A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C77A6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>грамм, своем развитии и социальной адаптации;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методического и ресурсного обеспечения системы образования на территории городского округа город Рыбинск Ярославской области;</w:t>
      </w:r>
    </w:p>
    <w:p w:rsidR="00E35975" w:rsidRPr="00AC77A6" w:rsidRDefault="00E35975" w:rsidP="0064196E">
      <w:pPr>
        <w:pStyle w:val="ConsPlusNormal"/>
        <w:numPr>
          <w:ilvl w:val="1"/>
          <w:numId w:val="4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Ярославской области, к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 xml:space="preserve">торыми наделяются органы местного самоуправления в сфере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77A6">
        <w:rPr>
          <w:rFonts w:ascii="Times New Roman" w:hAnsi="Times New Roman" w:cs="Times New Roman"/>
          <w:sz w:val="28"/>
          <w:szCs w:val="28"/>
        </w:rPr>
        <w:t>и попечительства над несовершенн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>летними.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DA">
        <w:rPr>
          <w:rFonts w:ascii="Times New Roman" w:hAnsi="Times New Roman" w:cs="Times New Roman"/>
          <w:sz w:val="28"/>
          <w:szCs w:val="28"/>
        </w:rPr>
        <w:t>Система образования городского округа город Рыбинск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DA">
        <w:rPr>
          <w:rFonts w:ascii="Times New Roman" w:hAnsi="Times New Roman" w:cs="Times New Roman"/>
          <w:sz w:val="28"/>
          <w:szCs w:val="28"/>
        </w:rPr>
        <w:t xml:space="preserve"> 90 у</w:t>
      </w:r>
      <w:r w:rsidRPr="009B03DA">
        <w:rPr>
          <w:rFonts w:ascii="Times New Roman" w:hAnsi="Times New Roman" w:cs="Times New Roman"/>
          <w:sz w:val="28"/>
          <w:szCs w:val="28"/>
        </w:rPr>
        <w:t>ч</w:t>
      </w:r>
      <w:r w:rsidRPr="009B03DA">
        <w:rPr>
          <w:rFonts w:ascii="Times New Roman" w:hAnsi="Times New Roman" w:cs="Times New Roman"/>
          <w:sz w:val="28"/>
          <w:szCs w:val="28"/>
        </w:rPr>
        <w:t>реждений, из которых 88 - образовательные организации, реализующие образовательные программы различного уровня и направленности, предоставляющие муниципальные усл</w:t>
      </w:r>
      <w:r w:rsidRPr="009B03DA">
        <w:rPr>
          <w:rFonts w:ascii="Times New Roman" w:hAnsi="Times New Roman" w:cs="Times New Roman"/>
          <w:sz w:val="28"/>
          <w:szCs w:val="28"/>
        </w:rPr>
        <w:t>у</w:t>
      </w:r>
      <w:r w:rsidRPr="009B03DA">
        <w:rPr>
          <w:rFonts w:ascii="Times New Roman" w:hAnsi="Times New Roman" w:cs="Times New Roman"/>
          <w:sz w:val="28"/>
          <w:szCs w:val="28"/>
        </w:rPr>
        <w:t>ги в сфере образования и выполняющие работы, связанные с информационным, организационно-техническим и технолог</w:t>
      </w:r>
      <w:r w:rsidRPr="009B03DA">
        <w:rPr>
          <w:rFonts w:ascii="Times New Roman" w:hAnsi="Times New Roman" w:cs="Times New Roman"/>
          <w:sz w:val="28"/>
          <w:szCs w:val="28"/>
        </w:rPr>
        <w:t>и</w:t>
      </w:r>
      <w:r w:rsidRPr="009B03DA">
        <w:rPr>
          <w:rFonts w:ascii="Times New Roman" w:hAnsi="Times New Roman" w:cs="Times New Roman"/>
          <w:sz w:val="28"/>
          <w:szCs w:val="28"/>
        </w:rPr>
        <w:t>ческим обеспечением и сопровождением деятельности муниципальной системы образования.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системе образования городского округа город Рыбинск созданы необходимые условия для реализации образовательных программ, содержания воспитанников и обесп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чения доступности образовательных услуг. На 01.0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5529C">
        <w:rPr>
          <w:rFonts w:ascii="Times New Roman" w:hAnsi="Times New Roman" w:cs="Times New Roman"/>
          <w:sz w:val="28"/>
          <w:szCs w:val="28"/>
        </w:rPr>
        <w:t xml:space="preserve">все организации имеют лицензии на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вательной деятельности. Организации, выдающие документы об уровне образования государс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венного образца, имеют свидетельства о государственной аккредитации.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Вместе с тем материальные, информационные и кадровые ресурсы системы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городского округа город Рыбинск требуют постоянного обновления и соверше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ствования.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«дорожной карты» в сфере образования по выполнению соответству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 указов Президента Российской Федерации требует постоянной работы в направлении оптимизации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цесса и результатов планирования и использования бюджетных средств, особенно в части собл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 xml:space="preserve">дения соотношения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средней заработной платы работников сферы.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</w:rPr>
        <w:t>Для выполнения полномочий Департамента образования, оптимального распред</w:t>
      </w:r>
      <w:r w:rsidRPr="003E1F8C">
        <w:rPr>
          <w:rFonts w:ascii="Times New Roman" w:hAnsi="Times New Roman" w:cs="Times New Roman"/>
          <w:sz w:val="28"/>
          <w:szCs w:val="28"/>
        </w:rPr>
        <w:t>е</w:t>
      </w:r>
      <w:r w:rsidRPr="003E1F8C">
        <w:rPr>
          <w:rFonts w:ascii="Times New Roman" w:hAnsi="Times New Roman" w:cs="Times New Roman"/>
          <w:sz w:val="28"/>
          <w:szCs w:val="28"/>
        </w:rPr>
        <w:t>ления бюджетных сре</w:t>
      </w:r>
      <w:proofErr w:type="gramStart"/>
      <w:r w:rsidRPr="003E1F8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E1F8C">
        <w:rPr>
          <w:rFonts w:ascii="Times New Roman" w:hAnsi="Times New Roman" w:cs="Times New Roman"/>
          <w:sz w:val="28"/>
          <w:szCs w:val="28"/>
        </w:rPr>
        <w:t>едусмотрены цели и задачи подпрограммы, разработаны программные мероприятия, спрогнозированы ожидаемые результаты и распределены в</w:t>
      </w:r>
      <w:r w:rsidRPr="003E1F8C">
        <w:rPr>
          <w:rFonts w:ascii="Times New Roman" w:hAnsi="Times New Roman" w:cs="Times New Roman"/>
          <w:sz w:val="28"/>
          <w:szCs w:val="28"/>
        </w:rPr>
        <w:t>ы</w:t>
      </w:r>
      <w:r w:rsidRPr="003E1F8C">
        <w:rPr>
          <w:rFonts w:ascii="Times New Roman" w:hAnsi="Times New Roman" w:cs="Times New Roman"/>
          <w:sz w:val="28"/>
          <w:szCs w:val="28"/>
        </w:rPr>
        <w:t>деленные финансовые средства, благодаря которым обеспечены: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заработная плата персонала в соответствии с требованиями трудового законодательства, Указами Президента Российской Федерации в отношении отдельных категорий работников;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</w:t>
      </w:r>
      <w:r w:rsidRPr="005C2F2F">
        <w:rPr>
          <w:rFonts w:ascii="Times New Roman" w:hAnsi="Times New Roman" w:cs="Times New Roman"/>
          <w:sz w:val="28"/>
          <w:szCs w:val="28"/>
        </w:rPr>
        <w:t>а</w:t>
      </w:r>
      <w:r w:rsidRPr="005C2F2F">
        <w:rPr>
          <w:rFonts w:ascii="Times New Roman" w:hAnsi="Times New Roman" w:cs="Times New Roman"/>
          <w:sz w:val="28"/>
          <w:szCs w:val="28"/>
        </w:rPr>
        <w:t>ния;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ежемесячные денежные выплаты медицинским работникам, осуществляющим медицинское обслуживание обучающихся и воспитанников образовательных орган</w:t>
      </w:r>
      <w:r w:rsidRPr="005C2F2F">
        <w:rPr>
          <w:rFonts w:ascii="Times New Roman" w:hAnsi="Times New Roman" w:cs="Times New Roman"/>
          <w:sz w:val="28"/>
          <w:szCs w:val="28"/>
        </w:rPr>
        <w:t>и</w:t>
      </w:r>
      <w:r w:rsidRPr="005C2F2F">
        <w:rPr>
          <w:rFonts w:ascii="Times New Roman" w:hAnsi="Times New Roman" w:cs="Times New Roman"/>
          <w:sz w:val="28"/>
          <w:szCs w:val="28"/>
        </w:rPr>
        <w:t>заций;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процесса, в том числе: расходы на услуги связи, транспортные расходы, организацию и проведение мер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приятий культурно-просветительного характера;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питание льготных категорий воспитанников;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расходы, связанные с программно-методическим обеспечением учебного проце</w:t>
      </w:r>
      <w:r w:rsidRPr="005C2F2F">
        <w:rPr>
          <w:rFonts w:ascii="Times New Roman" w:hAnsi="Times New Roman" w:cs="Times New Roman"/>
          <w:sz w:val="28"/>
          <w:szCs w:val="28"/>
        </w:rPr>
        <w:t>с</w:t>
      </w:r>
      <w:r w:rsidRPr="005C2F2F">
        <w:rPr>
          <w:rFonts w:ascii="Times New Roman" w:hAnsi="Times New Roman" w:cs="Times New Roman"/>
          <w:sz w:val="28"/>
          <w:szCs w:val="28"/>
        </w:rPr>
        <w:t>са, ЕГЭ;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 на повышение квалификации педагогических работников;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 на содержание движимого и недвижимого имущества, в том числе комм</w:t>
      </w:r>
      <w:r w:rsidRPr="005C2F2F">
        <w:rPr>
          <w:rFonts w:ascii="Times New Roman" w:hAnsi="Times New Roman" w:cs="Times New Roman"/>
          <w:sz w:val="28"/>
          <w:szCs w:val="28"/>
        </w:rPr>
        <w:t>у</w:t>
      </w:r>
      <w:r w:rsidRPr="005C2F2F">
        <w:rPr>
          <w:rFonts w:ascii="Times New Roman" w:hAnsi="Times New Roman" w:cs="Times New Roman"/>
          <w:sz w:val="28"/>
          <w:szCs w:val="28"/>
        </w:rPr>
        <w:t>нальные услуги, услуги охраны, проведение противопожарных и санитарно-эпидемиологических мероприятий, текущий и аварийный ремонт зданий, помещ</w:t>
      </w:r>
      <w:r w:rsidRPr="005C2F2F">
        <w:rPr>
          <w:rFonts w:ascii="Times New Roman" w:hAnsi="Times New Roman" w:cs="Times New Roman"/>
          <w:sz w:val="28"/>
          <w:szCs w:val="28"/>
        </w:rPr>
        <w:t>е</w:t>
      </w:r>
      <w:r w:rsidRPr="005C2F2F">
        <w:rPr>
          <w:rFonts w:ascii="Times New Roman" w:hAnsi="Times New Roman" w:cs="Times New Roman"/>
          <w:sz w:val="28"/>
          <w:szCs w:val="28"/>
        </w:rPr>
        <w:t xml:space="preserve">ний, оборудования, прочие услуги; уплату налогов; 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компенсация части платы родителей за присмотр и уход за детьми в образовател</w:t>
      </w:r>
      <w:r w:rsidRPr="005C2F2F">
        <w:rPr>
          <w:rFonts w:ascii="Times New Roman" w:hAnsi="Times New Roman" w:cs="Times New Roman"/>
          <w:sz w:val="28"/>
          <w:szCs w:val="28"/>
        </w:rPr>
        <w:t>ь</w:t>
      </w:r>
      <w:r w:rsidRPr="005C2F2F">
        <w:rPr>
          <w:rFonts w:ascii="Times New Roman" w:hAnsi="Times New Roman" w:cs="Times New Roman"/>
          <w:sz w:val="28"/>
          <w:szCs w:val="28"/>
        </w:rPr>
        <w:t xml:space="preserve">ных организациях, реализующих основную общеобразовательную программу </w:t>
      </w:r>
      <w:proofErr w:type="gramStart"/>
      <w:r w:rsidRPr="005C2F2F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5C2F2F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единовременные пособия при всех формах устройства детей в семью;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компенсация услуг ЖКХ, аренды жилого помещения, на ремонт жилого помещения, нах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дящегося в собственности ребенка-сироты, до достижения им возраста 18 лет, расходов на тран</w:t>
      </w:r>
      <w:r w:rsidRPr="005C2F2F">
        <w:rPr>
          <w:rFonts w:ascii="Times New Roman" w:hAnsi="Times New Roman" w:cs="Times New Roman"/>
          <w:sz w:val="28"/>
          <w:szCs w:val="28"/>
        </w:rPr>
        <w:t>с</w:t>
      </w:r>
      <w:r w:rsidRPr="005C2F2F">
        <w:rPr>
          <w:rFonts w:ascii="Times New Roman" w:hAnsi="Times New Roman" w:cs="Times New Roman"/>
          <w:sz w:val="28"/>
          <w:szCs w:val="28"/>
        </w:rPr>
        <w:t>портное обслуживание, расходов на обеспечение подготовки к поступлению в образовательные учреждения;</w:t>
      </w:r>
    </w:p>
    <w:p w:rsidR="00E35975" w:rsidRPr="005C2F2F" w:rsidRDefault="00E35975" w:rsidP="0064196E">
      <w:pPr>
        <w:pStyle w:val="ConsPlusNormal"/>
        <w:numPr>
          <w:ilvl w:val="1"/>
          <w:numId w:val="4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социальная адаптация, ежемесячные выплаты на содержание ребенка, находящег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ся под опекой (попечительством), а также вознаграждение, причитающееся прие</w:t>
      </w:r>
      <w:r w:rsidRPr="005C2F2F">
        <w:rPr>
          <w:rFonts w:ascii="Times New Roman" w:hAnsi="Times New Roman" w:cs="Times New Roman"/>
          <w:sz w:val="28"/>
          <w:szCs w:val="28"/>
        </w:rPr>
        <w:t>м</w:t>
      </w:r>
      <w:r w:rsidRPr="005C2F2F">
        <w:rPr>
          <w:rFonts w:ascii="Times New Roman" w:hAnsi="Times New Roman" w:cs="Times New Roman"/>
          <w:sz w:val="28"/>
          <w:szCs w:val="28"/>
        </w:rPr>
        <w:t>ному родителю.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развития:</w:t>
      </w: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103"/>
        <w:gridCol w:w="567"/>
        <w:gridCol w:w="992"/>
        <w:gridCol w:w="851"/>
        <w:gridCol w:w="850"/>
        <w:gridCol w:w="851"/>
      </w:tblGrid>
      <w:tr w:rsidR="00E35975" w:rsidRPr="0035529C" w:rsidTr="00A93918">
        <w:trPr>
          <w:trHeight w:val="169"/>
        </w:trPr>
        <w:tc>
          <w:tcPr>
            <w:tcW w:w="709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</w:tr>
      <w:tr w:rsidR="00E35975" w:rsidRPr="0035529C" w:rsidTr="00A93918">
        <w:trPr>
          <w:trHeight w:val="164"/>
        </w:trPr>
        <w:tc>
          <w:tcPr>
            <w:tcW w:w="709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975" w:rsidRPr="0035529C" w:rsidTr="00A93918">
        <w:trPr>
          <w:trHeight w:val="227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5975" w:rsidRPr="0035529C" w:rsidTr="00A93918">
        <w:trPr>
          <w:trHeight w:val="227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E35975" w:rsidRPr="0035529C" w:rsidTr="00A93918">
        <w:trPr>
          <w:trHeight w:val="1020"/>
        </w:trPr>
        <w:tc>
          <w:tcPr>
            <w:tcW w:w="709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организаций, юридических лиц, реализующих о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 xml:space="preserve">новную образовательную программу - образовательную программу </w:t>
            </w:r>
            <w:proofErr w:type="gramStart"/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6E3C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E35975" w:rsidRPr="006E3C6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35975" w:rsidRPr="002F584F" w:rsidTr="00A93918">
        <w:trPr>
          <w:trHeight w:val="1020"/>
        </w:trPr>
        <w:tc>
          <w:tcPr>
            <w:tcW w:w="709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1. 2</w:t>
            </w:r>
          </w:p>
        </w:tc>
        <w:tc>
          <w:tcPr>
            <w:tcW w:w="5103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общеобразовательных организаций, реализу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щих основную образовательную пр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 xml:space="preserve">грамму - образовательную программу </w:t>
            </w:r>
            <w:proofErr w:type="gramStart"/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2F58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:rsidR="00E35975" w:rsidRPr="002F584F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975" w:rsidRPr="008F38BB" w:rsidTr="00A93918">
        <w:trPr>
          <w:trHeight w:val="372"/>
        </w:trPr>
        <w:tc>
          <w:tcPr>
            <w:tcW w:w="709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1. 3</w:t>
            </w:r>
          </w:p>
        </w:tc>
        <w:tc>
          <w:tcPr>
            <w:tcW w:w="5103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Число групп детей дошкольного возраста в общеобразовательных орг</w:t>
            </w: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35975" w:rsidRPr="008F38BB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975" w:rsidRPr="00640061" w:rsidTr="00A93918">
        <w:trPr>
          <w:trHeight w:val="128"/>
        </w:trPr>
        <w:tc>
          <w:tcPr>
            <w:tcW w:w="709" w:type="dxa"/>
            <w:shd w:val="clear" w:color="auto" w:fill="auto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</w:tc>
        <w:tc>
          <w:tcPr>
            <w:tcW w:w="5103" w:type="dxa"/>
            <w:shd w:val="clear" w:color="auto" w:fill="auto"/>
          </w:tcPr>
          <w:p w:rsidR="00E35975" w:rsidRPr="00640061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567" w:type="dxa"/>
            <w:shd w:val="clear" w:color="auto" w:fill="auto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640061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8200</w:t>
            </w:r>
          </w:p>
        </w:tc>
      </w:tr>
      <w:tr w:rsidR="00E35975" w:rsidRPr="0035529C" w:rsidTr="00A93918">
        <w:trPr>
          <w:trHeight w:val="1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Общее начальное, основное и среднее образование</w:t>
            </w:r>
          </w:p>
        </w:tc>
      </w:tr>
      <w:tr w:rsidR="00E35975" w:rsidRPr="0035529C" w:rsidTr="00A93918">
        <w:trPr>
          <w:trHeight w:val="1104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организаций, реализующих основные образовательные программы н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чального общего, основного общего и среднего общего образов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35975" w:rsidRPr="0035529C" w:rsidTr="00A93918">
        <w:trPr>
          <w:trHeight w:val="1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19970</w:t>
            </w:r>
          </w:p>
        </w:tc>
      </w:tr>
      <w:tr w:rsidR="00E35975" w:rsidRPr="0035529C" w:rsidTr="00A93918">
        <w:trPr>
          <w:trHeight w:val="680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9-х кла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(итоговой) аттестации (с учетом обучающихся на семейной форме образования)</w:t>
            </w:r>
          </w:p>
        </w:tc>
        <w:tc>
          <w:tcPr>
            <w:tcW w:w="567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35975" w:rsidRPr="0035529C" w:rsidTr="00A93918">
        <w:trPr>
          <w:trHeight w:val="500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03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11-х кла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итоговой аттестации (с учетом обучающихся на семейной форме образования)</w:t>
            </w:r>
          </w:p>
        </w:tc>
        <w:tc>
          <w:tcPr>
            <w:tcW w:w="567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850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E35975" w:rsidRPr="0035529C" w:rsidTr="00A93918">
        <w:trPr>
          <w:trHeight w:val="500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03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, заве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шающих уровень среднего общего образов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ния с аттестатом с отличием и награжденных Золотой медалью «За успехи в учебе»</w:t>
            </w:r>
          </w:p>
        </w:tc>
        <w:tc>
          <w:tcPr>
            <w:tcW w:w="567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35975" w:rsidRPr="0035529C" w:rsidTr="00A93918">
        <w:trPr>
          <w:trHeight w:val="379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103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Доля школьников, охваченных орг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низованным питанием, от общего числа обучающихся</w:t>
            </w:r>
          </w:p>
        </w:tc>
        <w:tc>
          <w:tcPr>
            <w:tcW w:w="567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RPr="0035529C" w:rsidTr="00A93918">
        <w:trPr>
          <w:trHeight w:val="122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E35975" w:rsidRPr="0035529C" w:rsidTr="00A93918">
        <w:trPr>
          <w:trHeight w:val="751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67" w:type="dxa"/>
            <w:shd w:val="clear" w:color="auto" w:fill="auto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shd w:val="clear" w:color="auto" w:fill="FFFFFF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0" w:type="dxa"/>
            <w:shd w:val="clear" w:color="auto" w:fill="FFFFFF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851" w:type="dxa"/>
            <w:shd w:val="clear" w:color="auto" w:fill="FFFFFF"/>
          </w:tcPr>
          <w:p w:rsidR="00E35975" w:rsidRPr="00FE21B0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E35975" w:rsidRPr="0035529C" w:rsidTr="00A93918">
        <w:trPr>
          <w:trHeight w:val="155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E35975" w:rsidRPr="00484C04" w:rsidTr="00A93918">
        <w:trPr>
          <w:trHeight w:val="122"/>
        </w:trPr>
        <w:tc>
          <w:tcPr>
            <w:tcW w:w="709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567" w:type="dxa"/>
            <w:shd w:val="clear" w:color="auto" w:fill="auto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5975" w:rsidRPr="00F040F7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975" w:rsidRPr="008D31C8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1970</w:t>
            </w:r>
          </w:p>
        </w:tc>
      </w:tr>
      <w:tr w:rsidR="00E35975" w:rsidRPr="0035529C" w:rsidTr="00A93918">
        <w:trPr>
          <w:trHeight w:val="372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города Рыбинска переданных отдельных государс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венных полномочий Ярославской области в сфере опеки и попечительства в отношении нес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вершеннолетних лиц</w:t>
            </w:r>
          </w:p>
        </w:tc>
      </w:tr>
      <w:tr w:rsidR="00E35975" w:rsidRPr="0035529C" w:rsidTr="00A93918">
        <w:trPr>
          <w:trHeight w:val="500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обесп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чивающих выполнение функций в сфере опеки и попечительства</w:t>
            </w:r>
          </w:p>
        </w:tc>
        <w:tc>
          <w:tcPr>
            <w:tcW w:w="567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5975" w:rsidRPr="0035529C" w:rsidTr="00A93918">
        <w:trPr>
          <w:trHeight w:val="379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осуществляющих сопровождение опекунских с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</w:p>
        </w:tc>
        <w:tc>
          <w:tcPr>
            <w:tcW w:w="567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5975" w:rsidRPr="0035529C" w:rsidTr="00A93918">
        <w:trPr>
          <w:trHeight w:val="494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03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пер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данных в замещающие семьи, от о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щего числа выявленных детей данной категории</w:t>
            </w:r>
          </w:p>
        </w:tc>
        <w:tc>
          <w:tcPr>
            <w:tcW w:w="567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35975" w:rsidRPr="0035529C" w:rsidTr="00A93918">
        <w:trPr>
          <w:trHeight w:val="460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35975" w:rsidRPr="00C40629" w:rsidRDefault="00E35975" w:rsidP="00A9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выпускников</w:t>
            </w:r>
          </w:p>
        </w:tc>
        <w:tc>
          <w:tcPr>
            <w:tcW w:w="567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E35975" w:rsidRPr="00C40629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6" w:name="_Toc149719678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 и ожидаемые результаты</w:t>
      </w:r>
      <w:bookmarkEnd w:id="26"/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 – создание в муниципальной системе образования условий для обеспечения государственных гарантий прав граждан на </w:t>
      </w:r>
      <w:r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</w:r>
    </w:p>
    <w:p w:rsidR="00E35975" w:rsidRPr="00E47E8F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обозначенной цели необходимо решить ряд задач:</w:t>
      </w:r>
    </w:p>
    <w:p w:rsidR="00E35975" w:rsidRPr="003E1F8C" w:rsidRDefault="00E35975" w:rsidP="0064196E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E35975" w:rsidRPr="003E1F8C" w:rsidRDefault="00E35975" w:rsidP="0064196E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E35975" w:rsidRPr="00B35FAA" w:rsidRDefault="00E35975" w:rsidP="0064196E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E35975" w:rsidRPr="0035529C" w:rsidRDefault="00E35975" w:rsidP="00E359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Решение задач является благоприятным фактором достижения ожидаемых результатов:</w:t>
      </w:r>
      <w:r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E35975" w:rsidRPr="0036027D" w:rsidRDefault="00E35975" w:rsidP="0064196E">
      <w:pPr>
        <w:pStyle w:val="afff"/>
        <w:numPr>
          <w:ilvl w:val="0"/>
          <w:numId w:val="47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lastRenderedPageBreak/>
        <w:t>доля обучающихся 2-11 классов, завершивших учебный год на «хор</w:t>
      </w:r>
      <w:r w:rsidRPr="0036027D">
        <w:rPr>
          <w:rFonts w:eastAsia="Times New Roman"/>
          <w:kern w:val="0"/>
          <w:szCs w:val="28"/>
          <w:lang w:eastAsia="ru-RU"/>
        </w:rPr>
        <w:t>о</w:t>
      </w:r>
      <w:r w:rsidRPr="0036027D">
        <w:rPr>
          <w:rFonts w:eastAsia="Times New Roman"/>
          <w:kern w:val="0"/>
          <w:szCs w:val="28"/>
          <w:lang w:eastAsia="ru-RU"/>
        </w:rPr>
        <w:t xml:space="preserve">шо» и «отлично» – 50,0%;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выпускников 11-х классов, получивших а</w:t>
      </w:r>
      <w:r w:rsidRPr="0036027D">
        <w:rPr>
          <w:rFonts w:eastAsia="Times New Roman"/>
          <w:kern w:val="0"/>
          <w:szCs w:val="28"/>
          <w:lang w:eastAsia="ru-RU"/>
        </w:rPr>
        <w:t>т</w:t>
      </w:r>
      <w:r w:rsidRPr="0036027D">
        <w:rPr>
          <w:rFonts w:eastAsia="Times New Roman"/>
          <w:kern w:val="0"/>
          <w:szCs w:val="28"/>
          <w:lang w:eastAsia="ru-RU"/>
        </w:rPr>
        <w:t>тестат о ср</w:t>
      </w:r>
      <w:r>
        <w:rPr>
          <w:rFonts w:eastAsia="Times New Roman"/>
          <w:kern w:val="0"/>
          <w:szCs w:val="28"/>
          <w:lang w:eastAsia="ru-RU"/>
        </w:rPr>
        <w:t>еднем общем образовании – 100,0</w:t>
      </w:r>
      <w:r w:rsidRPr="0036027D">
        <w:rPr>
          <w:rFonts w:eastAsia="Times New Roman"/>
          <w:kern w:val="0"/>
          <w:szCs w:val="28"/>
          <w:lang w:eastAsia="ru-RU"/>
        </w:rPr>
        <w:t>%;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выпускников 9 классов, получивших а</w:t>
      </w:r>
      <w:r w:rsidRPr="0036027D">
        <w:rPr>
          <w:rFonts w:eastAsia="Times New Roman"/>
          <w:kern w:val="0"/>
          <w:szCs w:val="28"/>
          <w:lang w:eastAsia="ru-RU"/>
        </w:rPr>
        <w:t>т</w:t>
      </w:r>
      <w:r w:rsidRPr="0036027D">
        <w:rPr>
          <w:rFonts w:eastAsia="Times New Roman"/>
          <w:kern w:val="0"/>
          <w:szCs w:val="28"/>
          <w:lang w:eastAsia="ru-RU"/>
        </w:rPr>
        <w:t>тестат об о</w:t>
      </w:r>
      <w:r>
        <w:rPr>
          <w:rFonts w:eastAsia="Times New Roman"/>
          <w:kern w:val="0"/>
          <w:szCs w:val="28"/>
          <w:lang w:eastAsia="ru-RU"/>
        </w:rPr>
        <w:t>сновном общем образовании – 99,9</w:t>
      </w:r>
      <w:r w:rsidRPr="0036027D">
        <w:rPr>
          <w:rFonts w:eastAsia="Times New Roman"/>
          <w:kern w:val="0"/>
          <w:szCs w:val="28"/>
          <w:lang w:eastAsia="ru-RU"/>
        </w:rPr>
        <w:t xml:space="preserve">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 xml:space="preserve">доля детей, охваченных организованным питанием – 94,0%;  </w:t>
      </w:r>
    </w:p>
    <w:p w:rsidR="00E35975" w:rsidRPr="0036027D" w:rsidRDefault="00E35975" w:rsidP="0064196E">
      <w:pPr>
        <w:pStyle w:val="afff"/>
        <w:widowControl/>
        <w:numPr>
          <w:ilvl w:val="0"/>
          <w:numId w:val="47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36027D">
        <w:rPr>
          <w:rFonts w:eastAsia="Times New Roman"/>
          <w:kern w:val="0"/>
          <w:szCs w:val="28"/>
          <w:lang w:eastAsia="ru-RU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</w:r>
      <w:r w:rsidRPr="0036027D">
        <w:rPr>
          <w:rFonts w:eastAsia="Times New Roman"/>
          <w:kern w:val="0"/>
          <w:szCs w:val="28"/>
          <w:lang w:eastAsia="ru-RU"/>
        </w:rPr>
        <w:t>и</w:t>
      </w:r>
      <w:r w:rsidRPr="0036027D">
        <w:rPr>
          <w:rFonts w:eastAsia="Times New Roman"/>
          <w:kern w:val="0"/>
          <w:szCs w:val="28"/>
          <w:lang w:eastAsia="ru-RU"/>
        </w:rPr>
        <w:t>телей – 83,6%;</w:t>
      </w:r>
    </w:p>
    <w:p w:rsidR="00E35975" w:rsidRPr="00E67FC6" w:rsidRDefault="00E35975" w:rsidP="0064196E">
      <w:pPr>
        <w:pStyle w:val="afff"/>
        <w:widowControl/>
        <w:numPr>
          <w:ilvl w:val="0"/>
          <w:numId w:val="47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E67FC6">
        <w:rPr>
          <w:rFonts w:eastAsia="Times New Roman"/>
          <w:kern w:val="0"/>
          <w:szCs w:val="28"/>
          <w:lang w:eastAsia="ru-RU"/>
        </w:rPr>
        <w:t>доля педагогов, использующих возможности ФГИС «Моя школа»,  ИКОП «</w:t>
      </w:r>
      <w:proofErr w:type="spellStart"/>
      <w:r w:rsidRPr="00E67FC6">
        <w:rPr>
          <w:rFonts w:eastAsia="Times New Roman"/>
          <w:kern w:val="0"/>
          <w:szCs w:val="28"/>
          <w:lang w:eastAsia="ru-RU"/>
        </w:rPr>
        <w:t>Сферум</w:t>
      </w:r>
      <w:proofErr w:type="spellEnd"/>
      <w:r w:rsidRPr="00E67FC6">
        <w:rPr>
          <w:rFonts w:eastAsia="Times New Roman"/>
          <w:kern w:val="0"/>
          <w:szCs w:val="28"/>
          <w:lang w:eastAsia="ru-RU"/>
        </w:rPr>
        <w:t xml:space="preserve">» – 85,5%; </w:t>
      </w:r>
    </w:p>
    <w:p w:rsidR="00E35975" w:rsidRDefault="00E35975" w:rsidP="0064196E">
      <w:pPr>
        <w:pStyle w:val="ConsPlusNormal"/>
        <w:numPr>
          <w:ilvl w:val="0"/>
          <w:numId w:val="47"/>
        </w:numPr>
        <w:tabs>
          <w:tab w:val="left" w:pos="426"/>
          <w:tab w:val="left" w:pos="90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E35975" w:rsidRPr="0035529C" w:rsidRDefault="00E35975" w:rsidP="00E35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Исполнителем ВЦП является Департамент образования.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Денежные средства, выделяемые из областного бюджета органам местного сам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управления муниципальных образований области для организации предоставления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образовательных услуг и реализации программных мероприятий, перечисл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ются в виде субвенций местным бюджетам.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отдельных мероприятий ВЦП, связанных с материально-техническим оснащением, проведением массовых мероприятий, осуществляется в соответствии с зак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нодательством о контрактной системе.</w:t>
      </w: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несет ответственность за своевременность и точность выполнения мероприятий ВЦП, рациональное использование выделенных бюджетных средств.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областного бюджета, выделенных на реализацию ВЦП, осуществляется в соответствии с действующим законодательством.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Мероприятия ВЦП конкретизируются в годовых планах работы Департамента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разования.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Координацию деятельности структурных подразделений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 по реализации ВЦП осуществляет директор Департамента образования. Ответственность за реализацию мероприятий ВЦП и </w:t>
      </w:r>
      <w:proofErr w:type="gramStart"/>
      <w:r w:rsidRPr="003552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529C">
        <w:rPr>
          <w:rFonts w:ascii="Times New Roman" w:hAnsi="Times New Roman" w:cs="Times New Roman"/>
          <w:sz w:val="28"/>
          <w:szCs w:val="28"/>
        </w:rPr>
        <w:t xml:space="preserve"> достижением цел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вых показателей возлагается на заместителей директора – начальников отделов, начальников отделов Департамента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зования в соответствии с должностными обязанностями. </w:t>
      </w:r>
    </w:p>
    <w:p w:rsidR="00E35975" w:rsidRPr="0035529C" w:rsidRDefault="00E35975" w:rsidP="00E35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 формирование отчетов по реализации ВЦП несет ответственность директор Муниципального учреждения «Центр обеспечения функционирования муниципальной системы образования городского округа город Рыбинск». Промежуточные итоги реализации ВЦП подводятся ежеквартально на оперативных совещаниях, проводимых в Департаменте образования.</w:t>
      </w:r>
    </w:p>
    <w:p w:rsidR="00E35975" w:rsidRPr="0035529C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</w:p>
    <w:p w:rsidR="00E35975" w:rsidRPr="0035529C" w:rsidRDefault="00E35975" w:rsidP="00E35975">
      <w:pPr>
        <w:rPr>
          <w:rFonts w:ascii="Times New Roman" w:hAnsi="Times New Roman" w:cs="Times New Roman"/>
          <w:lang w:eastAsia="ar-SA"/>
        </w:rPr>
        <w:sectPr w:rsidR="00E35975" w:rsidRPr="0035529C" w:rsidSect="008928AE">
          <w:pgSz w:w="11905" w:h="16838"/>
          <w:pgMar w:top="1134" w:right="567" w:bottom="1134" w:left="1134" w:header="0" w:footer="0" w:gutter="0"/>
          <w:cols w:space="720"/>
        </w:sectPr>
      </w:pPr>
    </w:p>
    <w:p w:rsidR="00E35975" w:rsidRDefault="00E35975" w:rsidP="0064196E">
      <w:pPr>
        <w:pStyle w:val="2"/>
        <w:numPr>
          <w:ilvl w:val="1"/>
          <w:numId w:val="40"/>
        </w:numPr>
        <w:jc w:val="center"/>
        <w:rPr>
          <w:rFonts w:ascii="Times New Roman" w:hAnsi="Times New Roman" w:cs="Times New Roman"/>
          <w:b w:val="0"/>
          <w:i w:val="0"/>
        </w:rPr>
      </w:pPr>
      <w:bookmarkStart w:id="27" w:name="_Toc149719679"/>
      <w:r>
        <w:rPr>
          <w:rFonts w:ascii="Times New Roman" w:hAnsi="Times New Roman" w:cs="Times New Roman"/>
          <w:b w:val="0"/>
          <w:i w:val="0"/>
        </w:rPr>
        <w:lastRenderedPageBreak/>
        <w:t>4</w:t>
      </w:r>
      <w:r w:rsidRPr="00FB79CA">
        <w:rPr>
          <w:rFonts w:ascii="Times New Roman" w:hAnsi="Times New Roman" w:cs="Times New Roman"/>
          <w:b w:val="0"/>
          <w:i w:val="0"/>
        </w:rPr>
        <w:t>. Перечень мероприятий и финансирование Ведомственной целевой программы функционирования отрасли «Образование»</w:t>
      </w:r>
      <w:bookmarkEnd w:id="27"/>
    </w:p>
    <w:p w:rsidR="00E35975" w:rsidRPr="00571422" w:rsidRDefault="00E35975" w:rsidP="00E35975">
      <w:pPr>
        <w:spacing w:after="0"/>
        <w:rPr>
          <w:lang w:eastAsia="ar-SA"/>
        </w:rPr>
      </w:pPr>
    </w:p>
    <w:tbl>
      <w:tblPr>
        <w:tblW w:w="14742" w:type="dxa"/>
        <w:tblInd w:w="108" w:type="dxa"/>
        <w:tblLayout w:type="fixed"/>
        <w:tblLook w:val="00A0"/>
      </w:tblPr>
      <w:tblGrid>
        <w:gridCol w:w="708"/>
        <w:gridCol w:w="2264"/>
        <w:gridCol w:w="1983"/>
        <w:gridCol w:w="714"/>
        <w:gridCol w:w="895"/>
        <w:gridCol w:w="889"/>
        <w:gridCol w:w="889"/>
        <w:gridCol w:w="890"/>
        <w:gridCol w:w="890"/>
        <w:gridCol w:w="889"/>
        <w:gridCol w:w="890"/>
        <w:gridCol w:w="889"/>
        <w:gridCol w:w="890"/>
        <w:gridCol w:w="1062"/>
      </w:tblGrid>
      <w:tr w:rsidR="00E35975" w:rsidTr="00A93918">
        <w:trPr>
          <w:trHeight w:val="309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RANGE_A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  <w:bookmarkEnd w:id="28"/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(ответственным за реализацию мероприятий является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млн. руб.</w:t>
            </w:r>
          </w:p>
        </w:tc>
      </w:tr>
      <w:tr w:rsidR="00E35975" w:rsidTr="00A93918">
        <w:trPr>
          <w:trHeight w:val="52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2023-2026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E35975" w:rsidTr="00A93918">
        <w:trPr>
          <w:trHeight w:val="52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  <w:proofErr w:type="spellEnd"/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  <w:proofErr w:type="spellEnd"/>
          </w:p>
        </w:tc>
      </w:tr>
      <w:tr w:rsidR="00E35975" w:rsidTr="00A93918">
        <w:trPr>
          <w:trHeight w:val="38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35975" w:rsidTr="00A93918">
        <w:trPr>
          <w:trHeight w:val="521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E35975" w:rsidTr="00A93918">
        <w:trPr>
          <w:trHeight w:val="56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муниципальных услуг по реализации основных образовательных программ дошкольного, начального, основного, среднего общего образования в муниципальных образовательных организациях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 качественные образовательные услуги воспитанникам и обучающимся.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Выплачена заработная плата   сотрудникам в соответствии с действующей системой оплаты труда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112,32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28,73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30,17</w:t>
            </w:r>
          </w:p>
        </w:tc>
      </w:tr>
      <w:tr w:rsidR="00E35975" w:rsidTr="00A93918">
        <w:trPr>
          <w:trHeight w:val="56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5950,01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8400,70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1951,53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1974,30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1999,24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2073,00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1999,24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2176,70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2176,70</w:t>
            </w:r>
          </w:p>
        </w:tc>
      </w:tr>
      <w:tr w:rsidR="00E35975" w:rsidTr="00A93918">
        <w:trPr>
          <w:trHeight w:val="56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208,33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279,68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71,35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71,35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71,35</w:t>
            </w:r>
          </w:p>
        </w:tc>
      </w:tr>
      <w:tr w:rsidR="00E35975" w:rsidTr="00A93918">
        <w:trPr>
          <w:trHeight w:val="233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6211,74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8792,70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2034,96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2065,99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2088,39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2171,71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2088,39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2276,78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2278,22</w:t>
            </w:r>
          </w:p>
        </w:tc>
      </w:tr>
      <w:tr w:rsidR="00E35975" w:rsidTr="00A93918">
        <w:trPr>
          <w:trHeight w:val="10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частным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обще-образовательным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организациям субсидии на возмещение затрат на финансовое обеспечение получения дошкольного, начального общего, основного общего и среднего общего образования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Предоставлена субсидия Рыбинской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Православной гимназии в объеме и сроки в соответствии с договором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27,39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36,69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</w:tr>
      <w:tr w:rsidR="00E35975" w:rsidTr="00A93918">
        <w:trPr>
          <w:trHeight w:val="175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27,39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</w:tr>
      <w:tr w:rsidR="00E35975" w:rsidTr="00A93918">
        <w:trPr>
          <w:trHeight w:val="6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присмотра и ухода за детьми, осваивающими основную образовательную программу  дошкольного образования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 присмотр и уход за детьми дошкольного возраста, сотрудникам выплачена заработная плата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779,67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1157,82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259,89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268,80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259,89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259,89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296,10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310,92</w:t>
            </w:r>
          </w:p>
        </w:tc>
      </w:tr>
      <w:tr w:rsidR="00E35975" w:rsidTr="00A93918">
        <w:trPr>
          <w:trHeight w:val="5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35975" w:rsidTr="00A93918">
        <w:trPr>
          <w:trHeight w:val="53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780,23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1160,38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260,05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268,96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260,09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282,20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260,09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296,30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312,92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содержания и воспитания детей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общеобразователь-ной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школе-интернате № 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Обеспечено содержание и воспитание детей в школе-интернате № 2. Сотрудникам выплачена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заработная плата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64,02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99,47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65,73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101,69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21,94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24,83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21,94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27,23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части родительской платы за присмотр и уход за детьми в образовательных организациях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Выплачена компенсация части родительской платы за присмотр и уход за детьми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88,79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114,78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88,79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114,78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E35975" w:rsidTr="00A93918">
        <w:trPr>
          <w:trHeight w:val="16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реализации основных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обще-образовательных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дошкольного, начального, основного, среднего общего образования, в том числе реализация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энерго-сервисного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реализации муниципальных услуг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723,90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1653,61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302,21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386,55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206,10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403,94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215,59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422,12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</w:tr>
      <w:tr w:rsidR="00E35975" w:rsidTr="00A93918">
        <w:trPr>
          <w:trHeight w:val="11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116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723,90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1653,61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302,21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386,55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206,10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403,94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215,59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422,12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</w:tr>
      <w:tr w:rsidR="00E35975" w:rsidRPr="00FB79CA" w:rsidTr="00A9391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бесплатным питанием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отдельных категорий обучающихся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общеобразователь-ных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Обеспечены бесплатным питанием все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Социальным кодексом ЯО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35975" w:rsidRPr="00FB79CA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282,89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383,36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84,30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84,30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</w:tr>
      <w:tr w:rsidR="00E35975" w:rsidRPr="00FB79CA" w:rsidTr="00A93918">
        <w:trPr>
          <w:trHeight w:val="45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242,58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326,53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76,74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76,74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</w:tr>
      <w:tr w:rsidR="00E35975" w:rsidRPr="00FB79CA" w:rsidTr="00A93918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526,07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710,69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161,24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161,24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</w:tr>
      <w:tr w:rsidR="00E35975" w:rsidTr="00A93918">
        <w:trPr>
          <w:trHeight w:val="9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частным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общеобразователь-ным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организациям субсидии на возмещение затрат на организацию питания обучающихся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сроки, определенные договором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E35975" w:rsidTr="00A93918">
        <w:trPr>
          <w:trHeight w:val="1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E35975" w:rsidTr="00A93918">
        <w:trPr>
          <w:trHeight w:val="6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и дополнительных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предпрофессио-нальных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в соответствии с федеральными государственными требованиями в образовательных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менее 80% детей в возрасте от 5 до 18 лет получают услуги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дополнительно-му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146,52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247,81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60,52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66,09</w:t>
            </w:r>
          </w:p>
        </w:tc>
      </w:tr>
      <w:tr w:rsidR="00E35975" w:rsidTr="00A93918">
        <w:trPr>
          <w:trHeight w:val="6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33,83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46,55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</w:tr>
      <w:tr w:rsidR="00E35975" w:rsidTr="00A93918">
        <w:trPr>
          <w:trHeight w:val="7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180,35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285,03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59,93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68,74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60,21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68,62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60,21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FB79CA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9CA">
              <w:rPr>
                <w:rFonts w:ascii="Times New Roman" w:hAnsi="Times New Roman" w:cs="Times New Roman"/>
                <w:sz w:val="24"/>
                <w:szCs w:val="24"/>
              </w:rPr>
              <w:t>75,67</w:t>
            </w:r>
          </w:p>
        </w:tc>
      </w:tr>
      <w:tr w:rsidR="00E35975" w:rsidTr="00A93918">
        <w:trPr>
          <w:trHeight w:val="11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Pr="009416F3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обеспечению развития системы дополнительного образования детей посредством внедрения механизма </w:t>
            </w:r>
            <w:proofErr w:type="spellStart"/>
            <w:proofErr w:type="gramStart"/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персо-нифицированного</w:t>
            </w:r>
            <w:proofErr w:type="spellEnd"/>
            <w:proofErr w:type="gramEnd"/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9416F3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полном </w:t>
            </w:r>
            <w:proofErr w:type="gramStart"/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объеме</w:t>
            </w:r>
            <w:proofErr w:type="gramEnd"/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реализованы сертифицированные программы в системе ПФДО с использованием сертификатов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номиналом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</w:tr>
      <w:tr w:rsidR="00E35975" w:rsidTr="00A93918">
        <w:trPr>
          <w:trHeight w:val="11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33,76 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</w:tr>
      <w:tr w:rsidR="00E35975" w:rsidTr="00A93918">
        <w:trPr>
          <w:trHeight w:val="114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частным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общеобразователь-ным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организациям субсидии на возмещение затрат на оплату коммунальных услуг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условиями соглашения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E35975" w:rsidTr="00A93918">
        <w:trPr>
          <w:trHeight w:val="114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E35975" w:rsidTr="00A93918">
        <w:trPr>
          <w:trHeight w:val="567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Государствен-ные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гарантии на доступное и качественное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 обеспечены в полном объеме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1769,91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3307,99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650,88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554,77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807,29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564,26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845,18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884,14</w:t>
            </w:r>
          </w:p>
        </w:tc>
      </w:tr>
      <w:tr w:rsidR="00E35975" w:rsidTr="00A93918">
        <w:trPr>
          <w:trHeight w:val="56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6391,33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8995,06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2095,24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2118,01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2146,87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2220,63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2149,22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2326,68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2329,74</w:t>
            </w:r>
          </w:p>
        </w:tc>
      </w:tr>
      <w:tr w:rsidR="00E35975" w:rsidTr="00A93918">
        <w:trPr>
          <w:trHeight w:val="56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450,91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606,21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</w:tr>
      <w:tr w:rsidR="00E35975" w:rsidTr="00A93918">
        <w:trPr>
          <w:trHeight w:val="56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8612,15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12909,26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2888,49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3031,76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2854,88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3181,16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2868,78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3327,16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3369,18</w:t>
            </w:r>
          </w:p>
        </w:tc>
      </w:tr>
      <w:tr w:rsidR="00E35975" w:rsidTr="00A93918">
        <w:trPr>
          <w:trHeight w:val="680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деятельность отдела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со-ответствии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наделенными полномочиями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35,40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47,20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45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35,40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47,20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</w:tr>
      <w:tr w:rsidR="00E35975" w:rsidTr="00A93918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поддержка опеки и попечительства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Производятся выплаты на содержание детей в приемных семьях, опекаемых детей, а также вознаграждение приемным родителям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295,71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397,18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</w:tr>
      <w:tr w:rsidR="00E35975" w:rsidTr="00A93918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295,71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397,18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</w:tr>
      <w:tr w:rsidR="00E35975" w:rsidTr="00A93918">
        <w:trPr>
          <w:trHeight w:val="46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Pr="000C550B" w:rsidRDefault="00E35975" w:rsidP="00A93918">
            <w:pPr>
              <w:pStyle w:val="afff"/>
              <w:widowControl/>
              <w:suppressAutoHyphens w:val="0"/>
              <w:ind w:left="0"/>
              <w:contextualSpacing/>
              <w:jc w:val="center"/>
              <w:rPr>
                <w:rFonts w:eastAsia="Calibri"/>
                <w:sz w:val="24"/>
              </w:rPr>
            </w:pPr>
            <w:r w:rsidRPr="000C550B">
              <w:rPr>
                <w:spacing w:val="-6"/>
                <w:sz w:val="24"/>
              </w:rPr>
              <w:t xml:space="preserve">не менее 70% </w:t>
            </w:r>
            <w:r w:rsidRPr="000C550B">
              <w:rPr>
                <w:spacing w:val="-6"/>
                <w:sz w:val="24"/>
              </w:rPr>
              <w:lastRenderedPageBreak/>
              <w:t>детей от общего числа детей, оставшихся без попечения родителей, в возрасте от 0 до 18 лет, находятся на воспитании в семьях граждан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5" w:rsidTr="00A93918">
        <w:trPr>
          <w:trHeight w:val="39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331,11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444,38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</w:tr>
      <w:tr w:rsidR="00E35975" w:rsidTr="00A93918">
        <w:trPr>
          <w:trHeight w:val="39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39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331,11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444,38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104,57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</w:tr>
      <w:tr w:rsidR="00E35975" w:rsidTr="00A93918">
        <w:trPr>
          <w:trHeight w:val="495"/>
        </w:trPr>
        <w:tc>
          <w:tcPr>
            <w:tcW w:w="147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E35975" w:rsidTr="00A93918">
        <w:trPr>
          <w:trHeight w:val="6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профессиональных образовательных программ (ИОЦ).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психолого-педагогической, медицинской и социальной помощи детям (ЦПД)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Оказывается методическое сопровождение  педагогов. Организованы курсы повышения квалификации. Осуществлено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консультиро-вание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и их законных представителей в Центре помощи детям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118,40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</w:tr>
      <w:tr w:rsidR="00E35975" w:rsidTr="00A93918">
        <w:trPr>
          <w:trHeight w:val="68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35975" w:rsidTr="00A93918">
        <w:trPr>
          <w:trHeight w:val="68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75,36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126,02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32,40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33,92</w:t>
            </w:r>
          </w:p>
        </w:tc>
      </w:tr>
      <w:tr w:rsidR="00E35975" w:rsidTr="00A93918">
        <w:trPr>
          <w:trHeight w:val="397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образовательных организаций (МУ ЦОФ)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 бухгалтерский учет, бюджетная и налоговая отчетность, транспортное обслуживание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173,01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254,79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66,12</w:t>
            </w:r>
          </w:p>
        </w:tc>
      </w:tr>
      <w:tr w:rsidR="00E35975" w:rsidTr="00A93918">
        <w:trPr>
          <w:trHeight w:val="39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975" w:rsidTr="00A93918">
        <w:trPr>
          <w:trHeight w:val="39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173,01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254,79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59,61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66,12</w:t>
            </w:r>
          </w:p>
        </w:tc>
      </w:tr>
      <w:tr w:rsidR="00E35975" w:rsidTr="00A93918">
        <w:trPr>
          <w:trHeight w:val="397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оказания муниципальных услуг и нормального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функциониро-вания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муници-пальной системы образования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242,75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373,19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84,18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87,43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84,18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96,38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98,04</w:t>
            </w:r>
          </w:p>
        </w:tc>
      </w:tr>
      <w:tr w:rsidR="00E35975" w:rsidTr="00A93918">
        <w:trPr>
          <w:trHeight w:val="56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35975" w:rsidTr="00A93918">
        <w:trPr>
          <w:trHeight w:val="397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248,37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380,69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85,80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89,05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86,18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76,39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98,38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</w:tr>
      <w:tr w:rsidR="00E35975" w:rsidTr="00A93918">
        <w:trPr>
          <w:trHeight w:val="397"/>
        </w:trPr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ВЦП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2012,66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3681,18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735,06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858,81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638,95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898,63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941,56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982,18</w:t>
            </w:r>
          </w:p>
        </w:tc>
      </w:tr>
      <w:tr w:rsidR="00E35975" w:rsidTr="00A93918">
        <w:trPr>
          <w:trHeight w:val="397"/>
        </w:trPr>
        <w:tc>
          <w:tcPr>
            <w:tcW w:w="4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6728,06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9446,94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2201,43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2224,20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2262,14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2335,78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2264,49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2441,95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2445,01</w:t>
            </w:r>
          </w:p>
        </w:tc>
      </w:tr>
      <w:tr w:rsidR="00E35975" w:rsidTr="00A93918">
        <w:trPr>
          <w:trHeight w:val="397"/>
        </w:trPr>
        <w:tc>
          <w:tcPr>
            <w:tcW w:w="4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450,91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606,21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153,24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</w:tr>
      <w:tr w:rsidR="00E35975" w:rsidTr="00A93918">
        <w:trPr>
          <w:trHeight w:val="397"/>
        </w:trPr>
        <w:tc>
          <w:tcPr>
            <w:tcW w:w="4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Default="00E35975" w:rsidP="00A93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9191,63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13734,33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3078,86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3225,38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3054,33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3387,65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3058,44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3538,81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75" w:rsidRPr="00A6321E" w:rsidRDefault="00E35975" w:rsidP="00A93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3582,49</w:t>
            </w:r>
          </w:p>
        </w:tc>
      </w:tr>
    </w:tbl>
    <w:p w:rsidR="00E35975" w:rsidRPr="0035529C" w:rsidRDefault="00E35975" w:rsidP="00E35975">
      <w:pPr>
        <w:rPr>
          <w:rFonts w:ascii="Times New Roman" w:hAnsi="Times New Roman" w:cs="Times New Roman"/>
          <w:sz w:val="24"/>
          <w:szCs w:val="24"/>
          <w:lang w:eastAsia="ar-SA"/>
        </w:rPr>
        <w:sectPr w:rsidR="00E35975" w:rsidRPr="0035529C" w:rsidSect="00051CBA">
          <w:headerReference w:type="default" r:id="rId40"/>
          <w:pgSz w:w="16838" w:h="11905" w:orient="landscape"/>
          <w:pgMar w:top="1134" w:right="851" w:bottom="1134" w:left="1134" w:header="567" w:footer="0" w:gutter="0"/>
          <w:cols w:space="720"/>
          <w:docGrid w:linePitch="299"/>
        </w:sectPr>
      </w:pPr>
    </w:p>
    <w:p w:rsidR="00E35975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9" w:name="_Toc149719680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5. Индикаторы результативности подпрограммы</w:t>
      </w:r>
      <w:bookmarkEnd w:id="29"/>
    </w:p>
    <w:p w:rsidR="00E35975" w:rsidRDefault="00E35975" w:rsidP="00E35975">
      <w:pPr>
        <w:spacing w:after="0"/>
        <w:rPr>
          <w:lang w:eastAsia="ar-SA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982"/>
        <w:gridCol w:w="540"/>
        <w:gridCol w:w="766"/>
        <w:gridCol w:w="839"/>
        <w:gridCol w:w="1102"/>
        <w:gridCol w:w="1134"/>
        <w:gridCol w:w="1134"/>
      </w:tblGrid>
      <w:tr w:rsidR="00E35975" w:rsidRPr="0035529C" w:rsidTr="00A93918">
        <w:trPr>
          <w:trHeight w:val="74"/>
        </w:trPr>
        <w:tc>
          <w:tcPr>
            <w:tcW w:w="709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82" w:type="dxa"/>
            <w:vMerge w:val="restart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766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  <w:gridSpan w:val="4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3370" w:type="dxa"/>
            <w:gridSpan w:val="3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975" w:rsidRPr="0035529C" w:rsidTr="00A93918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41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E35975" w:rsidRPr="0035529C" w:rsidTr="00A93918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E35975" w:rsidRPr="0035529C" w:rsidTr="00A93918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8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839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102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E35975" w:rsidRPr="0035529C" w:rsidTr="00A93918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E35975" w:rsidRPr="0035529C" w:rsidRDefault="00E35975" w:rsidP="00A939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E35975" w:rsidRPr="00E67FC6" w:rsidTr="00A93918">
        <w:trPr>
          <w:trHeight w:val="28"/>
        </w:trPr>
        <w:tc>
          <w:tcPr>
            <w:tcW w:w="709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3982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педагогов, использующих возможности ФГИС «Моя школа», ИКОП «</w:t>
            </w:r>
            <w:proofErr w:type="spellStart"/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Сферум</w:t>
            </w:r>
            <w:proofErr w:type="spellEnd"/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40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9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02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  <w:shd w:val="clear" w:color="auto" w:fill="FFFFFF"/>
          </w:tcPr>
          <w:p w:rsidR="00E35975" w:rsidRPr="00E67FC6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E35975" w:rsidRPr="0035529C" w:rsidTr="00A93918">
        <w:trPr>
          <w:trHeight w:val="28"/>
        </w:trPr>
        <w:tc>
          <w:tcPr>
            <w:tcW w:w="70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98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E35975" w:rsidRPr="0035529C" w:rsidRDefault="00E35975" w:rsidP="00A9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E35975" w:rsidRDefault="00E35975" w:rsidP="00E35975">
      <w:pPr>
        <w:rPr>
          <w:lang w:eastAsia="ar-SA"/>
        </w:rPr>
      </w:pPr>
    </w:p>
    <w:p w:rsidR="00E35975" w:rsidRPr="00246CBE" w:rsidRDefault="00E35975" w:rsidP="00E35975">
      <w:pPr>
        <w:rPr>
          <w:lang w:eastAsia="ar-SA"/>
        </w:rPr>
      </w:pPr>
    </w:p>
    <w:p w:rsidR="00E35975" w:rsidRPr="0035529C" w:rsidRDefault="00E35975" w:rsidP="00E35975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E35975" w:rsidRPr="0035529C" w:rsidRDefault="00E35975" w:rsidP="00E35975">
      <w:pPr>
        <w:rPr>
          <w:rFonts w:ascii="Times New Roman" w:hAnsi="Times New Roman" w:cs="Times New Roman"/>
          <w:sz w:val="28"/>
          <w:szCs w:val="28"/>
        </w:rPr>
        <w:sectPr w:rsidR="00E35975" w:rsidRPr="0035529C" w:rsidSect="000F3DF2">
          <w:pgSz w:w="11905" w:h="16838"/>
          <w:pgMar w:top="1134" w:right="567" w:bottom="1134" w:left="1134" w:header="284" w:footer="0" w:gutter="0"/>
          <w:cols w:space="720"/>
        </w:sectPr>
      </w:pPr>
    </w:p>
    <w:p w:rsidR="00E35975" w:rsidRDefault="00E35975" w:rsidP="00E3597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30" w:name="_Toc149719681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Сокращения</w:t>
      </w:r>
      <w:bookmarkEnd w:id="30"/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ВЦП - ведомственная целевая программа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ВФСК ГТО - Всероссийский физкультурно-спортивный комплекс «Готов к труду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и обороне»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ДЖКХТС - Департамент жилищно-коммунального хозяйства, транспорта и связи Администрации городского округа город Рыбинск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 - Департамент образования Администрации городского округа город Рыбинск Ярославской области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ДФКС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- Департамент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физической культуре и спорту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КДН и ЗП - комиссия по делам несовершеннолетних и защите их прав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УК - Управление культуры Администрации городского округа город Рыбинск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УС - Управление строительства Администрации городского округа город Рыбинск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УЭРиИ - Управление экономического развития и инвестиций Администрации городского округа город Рыбинск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ФГОС - федеральные государственные образовательные стандарты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 – образовательные организации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ДОУ - дошкольные образовательные учреждения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СОШ - средняя общеобразовательная школа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ООШ - основная общеобразовательная школа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УДО - учреждение </w:t>
      </w:r>
      <w:proofErr w:type="gramStart"/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дополнительного</w:t>
      </w:r>
      <w:proofErr w:type="gramEnd"/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ИОЦ - МУ ДПО «Информационно-образовательный центр»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МУ ЦОФ - МУ «Центр обеспечения функционирования муниципальной системы образования городского округа город Рыбинск» </w:t>
      </w:r>
    </w:p>
    <w:p w:rsidR="00E35975" w:rsidRPr="0043062E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062E">
        <w:rPr>
          <w:rFonts w:ascii="Times New Roman" w:hAnsi="Times New Roman" w:cs="Times New Roman"/>
          <w:sz w:val="28"/>
          <w:szCs w:val="28"/>
          <w:lang w:eastAsia="ar-SA"/>
        </w:rPr>
        <w:t xml:space="preserve">Центр «Молодые таланты» - муниципальное бюджетное учреждение </w:t>
      </w:r>
      <w:proofErr w:type="gramStart"/>
      <w:r w:rsidRPr="0043062E">
        <w:rPr>
          <w:rFonts w:ascii="Times New Roman" w:hAnsi="Times New Roman" w:cs="Times New Roman"/>
          <w:sz w:val="28"/>
          <w:szCs w:val="28"/>
          <w:lang w:eastAsia="ar-SA"/>
        </w:rPr>
        <w:t>дополнительного</w:t>
      </w:r>
      <w:proofErr w:type="gramEnd"/>
      <w:r w:rsidRPr="0043062E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«Центр «Молодые таланты»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062E">
        <w:rPr>
          <w:rFonts w:ascii="Times New Roman" w:hAnsi="Times New Roman" w:cs="Times New Roman"/>
          <w:sz w:val="28"/>
          <w:szCs w:val="28"/>
          <w:lang w:eastAsia="ar-SA"/>
        </w:rPr>
        <w:t>ЦПД - МОУ для детей, нуждающихся в психолого-педагогической и медико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-социальной помощи, центр психолого-педагогической реабилитации и коррекции «Центр помощи детям»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ПФДО – персонифицированное финансирование </w:t>
      </w:r>
      <w:proofErr w:type="gramStart"/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дополнительного</w:t>
      </w:r>
      <w:proofErr w:type="gramEnd"/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ЯО - Ярославская область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ЯГМА – Ярославская государственная медицинская академия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ЯГПУ – Ярославский государственный педагогический университет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ООВО – образовательная организация </w:t>
      </w:r>
      <w:proofErr w:type="gramStart"/>
      <w:r w:rsidRPr="00F040F7">
        <w:rPr>
          <w:rFonts w:ascii="Times New Roman" w:hAnsi="Times New Roman" w:cs="Times New Roman"/>
          <w:sz w:val="28"/>
          <w:szCs w:val="28"/>
          <w:lang w:eastAsia="ar-SA"/>
        </w:rPr>
        <w:t>высшего</w:t>
      </w:r>
      <w:proofErr w:type="gramEnd"/>
      <w:r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РГАТУ – Рыбинский государственный авиационный технический университет имени П.А. Соловьева</w:t>
      </w:r>
    </w:p>
    <w:p w:rsidR="00E35975" w:rsidRPr="00F040F7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РПЭК – Рыбинский промышленно-экономический колледж</w:t>
      </w:r>
    </w:p>
    <w:p w:rsidR="00E35975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РППК – Рыбинский профессионально-педагогический колледж</w:t>
      </w:r>
    </w:p>
    <w:p w:rsidR="00E35975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РДДМ – Российское движение детей и молодежи «Движение первых»</w:t>
      </w:r>
    </w:p>
    <w:p w:rsidR="00E35975" w:rsidRPr="0035529C" w:rsidRDefault="00E35975" w:rsidP="00E35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35975" w:rsidRPr="0035529C" w:rsidRDefault="00E35975" w:rsidP="00E35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975" w:rsidRPr="00133AE2" w:rsidRDefault="00E35975" w:rsidP="00E359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Директор Департамента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5529C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133AE2">
        <w:rPr>
          <w:rFonts w:ascii="Times New Roman" w:hAnsi="Times New Roman" w:cs="Times New Roman"/>
          <w:sz w:val="28"/>
          <w:szCs w:val="28"/>
        </w:rPr>
        <w:t>рядовая</w:t>
      </w:r>
      <w:proofErr w:type="spellEnd"/>
    </w:p>
    <w:sectPr w:rsidR="00E35975" w:rsidRPr="00133AE2" w:rsidSect="00E35975">
      <w:pgSz w:w="11905" w:h="16838"/>
      <w:pgMar w:top="1134" w:right="1701" w:bottom="1134" w:left="851" w:header="28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96E" w:rsidRDefault="0064196E">
      <w:r>
        <w:separator/>
      </w:r>
    </w:p>
  </w:endnote>
  <w:endnote w:type="continuationSeparator" w:id="0">
    <w:p w:rsidR="0064196E" w:rsidRDefault="00641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96E" w:rsidRDefault="0064196E">
      <w:r>
        <w:separator/>
      </w:r>
    </w:p>
  </w:footnote>
  <w:footnote w:type="continuationSeparator" w:id="0">
    <w:p w:rsidR="0064196E" w:rsidRDefault="00641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75" w:rsidRDefault="00E35975">
    <w:pPr>
      <w:pStyle w:val="ac"/>
      <w:jc w:val="center"/>
    </w:pPr>
  </w:p>
  <w:p w:rsidR="00E35975" w:rsidRDefault="00E35975">
    <w:pPr>
      <w:pStyle w:val="ac"/>
      <w:jc w:val="center"/>
    </w:pPr>
  </w:p>
  <w:p w:rsidR="00E35975" w:rsidRDefault="00E35975">
    <w:pPr>
      <w:pStyle w:val="ac"/>
      <w:jc w:val="center"/>
    </w:pPr>
    <w:fldSimple w:instr="PAGE   \* MERGEFORMAT">
      <w:r>
        <w:rPr>
          <w:noProof/>
        </w:rPr>
        <w:t>60</w:t>
      </w:r>
    </w:fldSimple>
  </w:p>
  <w:p w:rsidR="00E35975" w:rsidRDefault="00E3597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75" w:rsidRDefault="00E35975" w:rsidP="00133AE2">
    <w:pPr>
      <w:pStyle w:val="ac"/>
    </w:pPr>
  </w:p>
  <w:p w:rsidR="00E35975" w:rsidRDefault="00E35975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</w:p>
  <w:p w:rsidR="00E35975" w:rsidRDefault="00E35975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89</w:t>
    </w:r>
    <w:r>
      <w:rPr>
        <w:rStyle w:val="ad"/>
      </w:rPr>
      <w:fldChar w:fldCharType="end"/>
    </w:r>
  </w:p>
  <w:p w:rsidR="00E35975" w:rsidRDefault="00E3597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75" w:rsidRDefault="00E35975" w:rsidP="00133AE2">
    <w:pPr>
      <w:pStyle w:val="ac"/>
    </w:pPr>
  </w:p>
  <w:p w:rsidR="00E35975" w:rsidRDefault="00E35975" w:rsidP="008928AE">
    <w:pPr>
      <w:pStyle w:val="ac"/>
      <w:framePr w:w="11881" w:h="646" w:hRule="exact" w:wrap="around" w:vAnchor="text" w:hAnchor="page" w:x="1" w:y="85"/>
      <w:jc w:val="center"/>
      <w:rPr>
        <w:rStyle w:val="ad"/>
      </w:rPr>
    </w:pPr>
  </w:p>
  <w:p w:rsidR="00E35975" w:rsidRDefault="00E35975" w:rsidP="008928AE">
    <w:pPr>
      <w:pStyle w:val="ac"/>
      <w:framePr w:w="11881" w:h="646" w:hRule="exact" w:wrap="around" w:vAnchor="text" w:hAnchor="page" w:x="1" w:y="8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110</w:t>
    </w:r>
    <w:r>
      <w:rPr>
        <w:rStyle w:val="ad"/>
      </w:rPr>
      <w:fldChar w:fldCharType="end"/>
    </w:r>
  </w:p>
  <w:p w:rsidR="00E35975" w:rsidRDefault="00E35975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75" w:rsidRDefault="00E35975">
    <w:pPr>
      <w:pStyle w:val="ac"/>
      <w:jc w:val="center"/>
    </w:pPr>
    <w:fldSimple w:instr="PAGE   \* MERGEFORMAT">
      <w:r>
        <w:rPr>
          <w:noProof/>
        </w:rPr>
        <w:t>119</w:t>
      </w:r>
    </w:fldSimple>
  </w:p>
  <w:p w:rsidR="00E35975" w:rsidRDefault="00E3597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26"/>
    <w:multiLevelType w:val="singleLevel"/>
    <w:tmpl w:val="00000026"/>
    <w:name w:val="WW8Num38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">
    <w:nsid w:val="01A712E3"/>
    <w:multiLevelType w:val="hybridMultilevel"/>
    <w:tmpl w:val="A5DEC6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5AE247B"/>
    <w:multiLevelType w:val="hybridMultilevel"/>
    <w:tmpl w:val="F8FEDB5A"/>
    <w:lvl w:ilvl="0" w:tplc="5E0AF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EC03AA"/>
    <w:multiLevelType w:val="hybridMultilevel"/>
    <w:tmpl w:val="658C44EE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82517"/>
    <w:multiLevelType w:val="hybridMultilevel"/>
    <w:tmpl w:val="1AB28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>
    <w:nsid w:val="17C34A1A"/>
    <w:multiLevelType w:val="hybridMultilevel"/>
    <w:tmpl w:val="F84C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">
    <w:nsid w:val="17CE7497"/>
    <w:multiLevelType w:val="hybridMultilevel"/>
    <w:tmpl w:val="301897B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64B47"/>
    <w:multiLevelType w:val="hybridMultilevel"/>
    <w:tmpl w:val="5286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11357"/>
    <w:multiLevelType w:val="hybridMultilevel"/>
    <w:tmpl w:val="5982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E0D8F"/>
    <w:multiLevelType w:val="hybridMultilevel"/>
    <w:tmpl w:val="1FD48BF4"/>
    <w:lvl w:ilvl="0" w:tplc="25EA0CB2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224F79A1"/>
    <w:multiLevelType w:val="hybridMultilevel"/>
    <w:tmpl w:val="C3C8586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A64EE"/>
    <w:multiLevelType w:val="hybridMultilevel"/>
    <w:tmpl w:val="B23C5850"/>
    <w:lvl w:ilvl="0" w:tplc="5E0AF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C92B1D"/>
    <w:multiLevelType w:val="hybridMultilevel"/>
    <w:tmpl w:val="479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53C5D"/>
    <w:multiLevelType w:val="hybridMultilevel"/>
    <w:tmpl w:val="31A8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F4E6C"/>
    <w:multiLevelType w:val="hybridMultilevel"/>
    <w:tmpl w:val="71F094BE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D239EB"/>
    <w:multiLevelType w:val="hybridMultilevel"/>
    <w:tmpl w:val="7368EA7A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8708F"/>
    <w:multiLevelType w:val="hybridMultilevel"/>
    <w:tmpl w:val="E4C2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57D10"/>
    <w:multiLevelType w:val="hybridMultilevel"/>
    <w:tmpl w:val="5F20D6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770A63"/>
    <w:multiLevelType w:val="hybridMultilevel"/>
    <w:tmpl w:val="074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824111"/>
    <w:multiLevelType w:val="hybridMultilevel"/>
    <w:tmpl w:val="E582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F75B1"/>
    <w:multiLevelType w:val="hybridMultilevel"/>
    <w:tmpl w:val="92D6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F4BFC"/>
    <w:multiLevelType w:val="hybridMultilevel"/>
    <w:tmpl w:val="71D2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43A1B"/>
    <w:multiLevelType w:val="hybridMultilevel"/>
    <w:tmpl w:val="BDF2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8611D"/>
    <w:multiLevelType w:val="hybridMultilevel"/>
    <w:tmpl w:val="C4F6B0A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6">
    <w:nsid w:val="3FC703C6"/>
    <w:multiLevelType w:val="hybridMultilevel"/>
    <w:tmpl w:val="E8C42BFC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E6453E"/>
    <w:multiLevelType w:val="hybridMultilevel"/>
    <w:tmpl w:val="2784637E"/>
    <w:lvl w:ilvl="0" w:tplc="DB5CD81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43350C27"/>
    <w:multiLevelType w:val="hybridMultilevel"/>
    <w:tmpl w:val="AD729AD2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312C42"/>
    <w:multiLevelType w:val="hybridMultilevel"/>
    <w:tmpl w:val="552CCDF6"/>
    <w:lvl w:ilvl="0" w:tplc="5E0AF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2E7CB9"/>
    <w:multiLevelType w:val="hybridMultilevel"/>
    <w:tmpl w:val="15687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1">
    <w:nsid w:val="47BB1F28"/>
    <w:multiLevelType w:val="hybridMultilevel"/>
    <w:tmpl w:val="DB6C7EB0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84840D3"/>
    <w:multiLevelType w:val="hybridMultilevel"/>
    <w:tmpl w:val="2886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3">
    <w:nsid w:val="4C45401E"/>
    <w:multiLevelType w:val="hybridMultilevel"/>
    <w:tmpl w:val="7418318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A1967"/>
    <w:multiLevelType w:val="hybridMultilevel"/>
    <w:tmpl w:val="6A3602CA"/>
    <w:lvl w:ilvl="0" w:tplc="DB5CD81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5">
    <w:nsid w:val="4E71095C"/>
    <w:multiLevelType w:val="hybridMultilevel"/>
    <w:tmpl w:val="6CC8B32E"/>
    <w:lvl w:ilvl="0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561F24"/>
    <w:multiLevelType w:val="hybridMultilevel"/>
    <w:tmpl w:val="AB5EA186"/>
    <w:lvl w:ilvl="0" w:tplc="25EA0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2607D11"/>
    <w:multiLevelType w:val="hybridMultilevel"/>
    <w:tmpl w:val="2F007AB2"/>
    <w:lvl w:ilvl="0" w:tplc="4B2A123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8">
    <w:nsid w:val="52886F6C"/>
    <w:multiLevelType w:val="hybridMultilevel"/>
    <w:tmpl w:val="BE36C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E13E2F"/>
    <w:multiLevelType w:val="hybridMultilevel"/>
    <w:tmpl w:val="B86E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0">
    <w:nsid w:val="538F601B"/>
    <w:multiLevelType w:val="hybridMultilevel"/>
    <w:tmpl w:val="726AE96C"/>
    <w:lvl w:ilvl="0" w:tplc="25EA0CB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1">
    <w:nsid w:val="5B3D780A"/>
    <w:multiLevelType w:val="hybridMultilevel"/>
    <w:tmpl w:val="67D6DF46"/>
    <w:lvl w:ilvl="0" w:tplc="59742D9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BC42DE3"/>
    <w:multiLevelType w:val="hybridMultilevel"/>
    <w:tmpl w:val="1FC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345C1F"/>
    <w:multiLevelType w:val="hybridMultilevel"/>
    <w:tmpl w:val="9CA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D1A46"/>
    <w:multiLevelType w:val="hybridMultilevel"/>
    <w:tmpl w:val="31AC1C12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3059D0"/>
    <w:multiLevelType w:val="hybridMultilevel"/>
    <w:tmpl w:val="7FF8B57C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69455A68"/>
    <w:multiLevelType w:val="hybridMultilevel"/>
    <w:tmpl w:val="11868DB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7">
    <w:nsid w:val="6AD54705"/>
    <w:multiLevelType w:val="hybridMultilevel"/>
    <w:tmpl w:val="8A127AD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A816B3"/>
    <w:multiLevelType w:val="hybridMultilevel"/>
    <w:tmpl w:val="FF2288EE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69161D"/>
    <w:multiLevelType w:val="hybridMultilevel"/>
    <w:tmpl w:val="2DC419BE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4809F8"/>
    <w:multiLevelType w:val="hybridMultilevel"/>
    <w:tmpl w:val="4C5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BB36AE"/>
    <w:multiLevelType w:val="hybridMultilevel"/>
    <w:tmpl w:val="CB66A5EC"/>
    <w:lvl w:ilvl="0" w:tplc="5E0AFA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78A35102"/>
    <w:multiLevelType w:val="hybridMultilevel"/>
    <w:tmpl w:val="DC10EECE"/>
    <w:lvl w:ilvl="0" w:tplc="C2966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92E3DEB"/>
    <w:multiLevelType w:val="hybridMultilevel"/>
    <w:tmpl w:val="BF442DEA"/>
    <w:lvl w:ilvl="0" w:tplc="0000002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6553E7"/>
    <w:multiLevelType w:val="hybridMultilevel"/>
    <w:tmpl w:val="1BBE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5"/>
  </w:num>
  <w:num w:numId="4">
    <w:abstractNumId w:val="51"/>
  </w:num>
  <w:num w:numId="5">
    <w:abstractNumId w:val="31"/>
  </w:num>
  <w:num w:numId="6">
    <w:abstractNumId w:val="28"/>
  </w:num>
  <w:num w:numId="7">
    <w:abstractNumId w:val="45"/>
  </w:num>
  <w:num w:numId="8">
    <w:abstractNumId w:val="54"/>
  </w:num>
  <w:num w:numId="9">
    <w:abstractNumId w:val="11"/>
  </w:num>
  <w:num w:numId="10">
    <w:abstractNumId w:val="2"/>
  </w:num>
  <w:num w:numId="11">
    <w:abstractNumId w:val="52"/>
  </w:num>
  <w:num w:numId="12">
    <w:abstractNumId w:val="13"/>
  </w:num>
  <w:num w:numId="13">
    <w:abstractNumId w:val="36"/>
  </w:num>
  <w:num w:numId="14">
    <w:abstractNumId w:val="49"/>
  </w:num>
  <w:num w:numId="15">
    <w:abstractNumId w:val="8"/>
  </w:num>
  <w:num w:numId="16">
    <w:abstractNumId w:val="26"/>
  </w:num>
  <w:num w:numId="17">
    <w:abstractNumId w:val="33"/>
  </w:num>
  <w:num w:numId="18">
    <w:abstractNumId w:val="32"/>
  </w:num>
  <w:num w:numId="19">
    <w:abstractNumId w:val="30"/>
  </w:num>
  <w:num w:numId="20">
    <w:abstractNumId w:val="5"/>
  </w:num>
  <w:num w:numId="21">
    <w:abstractNumId w:val="46"/>
  </w:num>
  <w:num w:numId="22">
    <w:abstractNumId w:val="7"/>
  </w:num>
  <w:num w:numId="23">
    <w:abstractNumId w:val="43"/>
  </w:num>
  <w:num w:numId="24">
    <w:abstractNumId w:val="38"/>
  </w:num>
  <w:num w:numId="25">
    <w:abstractNumId w:val="15"/>
  </w:num>
  <w:num w:numId="26">
    <w:abstractNumId w:val="25"/>
  </w:num>
  <w:num w:numId="27">
    <w:abstractNumId w:val="37"/>
  </w:num>
  <w:num w:numId="28">
    <w:abstractNumId w:val="12"/>
  </w:num>
  <w:num w:numId="29">
    <w:abstractNumId w:val="42"/>
  </w:num>
  <w:num w:numId="30">
    <w:abstractNumId w:val="40"/>
  </w:num>
  <w:num w:numId="31">
    <w:abstractNumId w:val="44"/>
  </w:num>
  <w:num w:numId="32">
    <w:abstractNumId w:val="23"/>
  </w:num>
  <w:num w:numId="33">
    <w:abstractNumId w:val="47"/>
  </w:num>
  <w:num w:numId="34">
    <w:abstractNumId w:val="41"/>
  </w:num>
  <w:num w:numId="35">
    <w:abstractNumId w:val="17"/>
  </w:num>
  <w:num w:numId="36">
    <w:abstractNumId w:val="18"/>
  </w:num>
  <w:num w:numId="37">
    <w:abstractNumId w:val="19"/>
  </w:num>
  <w:num w:numId="38">
    <w:abstractNumId w:val="27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6"/>
  </w:num>
  <w:num w:numId="43">
    <w:abstractNumId w:val="50"/>
  </w:num>
  <w:num w:numId="44">
    <w:abstractNumId w:val="14"/>
  </w:num>
  <w:num w:numId="45">
    <w:abstractNumId w:val="53"/>
  </w:num>
  <w:num w:numId="46">
    <w:abstractNumId w:val="4"/>
  </w:num>
  <w:num w:numId="47">
    <w:abstractNumId w:val="48"/>
  </w:num>
  <w:num w:numId="48">
    <w:abstractNumId w:val="29"/>
  </w:num>
  <w:num w:numId="49">
    <w:abstractNumId w:val="16"/>
  </w:num>
  <w:num w:numId="50">
    <w:abstractNumId w:val="10"/>
  </w:num>
  <w:num w:numId="51">
    <w:abstractNumId w:val="24"/>
  </w:num>
  <w:num w:numId="52">
    <w:abstractNumId w:val="22"/>
  </w:num>
  <w:num w:numId="53">
    <w:abstractNumId w:val="21"/>
  </w:num>
  <w:num w:numId="54">
    <w:abstractNumId w:val="9"/>
  </w:num>
  <w:num w:numId="55">
    <w:abstractNumId w:val="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3AE2"/>
    <w:rsid w:val="000003A9"/>
    <w:rsid w:val="00003C95"/>
    <w:rsid w:val="000055D6"/>
    <w:rsid w:val="00005EF0"/>
    <w:rsid w:val="00010108"/>
    <w:rsid w:val="00013E28"/>
    <w:rsid w:val="00013E5F"/>
    <w:rsid w:val="000153CE"/>
    <w:rsid w:val="00023E5C"/>
    <w:rsid w:val="000301AE"/>
    <w:rsid w:val="000303D6"/>
    <w:rsid w:val="0003285C"/>
    <w:rsid w:val="00033AFC"/>
    <w:rsid w:val="0004217A"/>
    <w:rsid w:val="000423C7"/>
    <w:rsid w:val="00044DEA"/>
    <w:rsid w:val="00046A72"/>
    <w:rsid w:val="00046B49"/>
    <w:rsid w:val="00046C49"/>
    <w:rsid w:val="00053D01"/>
    <w:rsid w:val="00053DC9"/>
    <w:rsid w:val="00060A6C"/>
    <w:rsid w:val="000645B6"/>
    <w:rsid w:val="00065C5D"/>
    <w:rsid w:val="0006600F"/>
    <w:rsid w:val="00071C0B"/>
    <w:rsid w:val="00075BAE"/>
    <w:rsid w:val="00080B4C"/>
    <w:rsid w:val="00083083"/>
    <w:rsid w:val="00083C35"/>
    <w:rsid w:val="00084646"/>
    <w:rsid w:val="00084772"/>
    <w:rsid w:val="00087693"/>
    <w:rsid w:val="00093D54"/>
    <w:rsid w:val="00097AED"/>
    <w:rsid w:val="000A29CA"/>
    <w:rsid w:val="000A6D96"/>
    <w:rsid w:val="000B299B"/>
    <w:rsid w:val="000B4E2A"/>
    <w:rsid w:val="000B7C5E"/>
    <w:rsid w:val="000B7E2A"/>
    <w:rsid w:val="000C0C11"/>
    <w:rsid w:val="000C20FE"/>
    <w:rsid w:val="000C26BA"/>
    <w:rsid w:val="000C55BF"/>
    <w:rsid w:val="000C7046"/>
    <w:rsid w:val="000C7F3A"/>
    <w:rsid w:val="000D134F"/>
    <w:rsid w:val="000D2495"/>
    <w:rsid w:val="000D3B00"/>
    <w:rsid w:val="000D4711"/>
    <w:rsid w:val="000D6CA1"/>
    <w:rsid w:val="000D7AF9"/>
    <w:rsid w:val="000E1655"/>
    <w:rsid w:val="000E2AD8"/>
    <w:rsid w:val="000E2B67"/>
    <w:rsid w:val="000E2BDF"/>
    <w:rsid w:val="000E5734"/>
    <w:rsid w:val="000F03FE"/>
    <w:rsid w:val="000F0B5E"/>
    <w:rsid w:val="000F314B"/>
    <w:rsid w:val="000F5C06"/>
    <w:rsid w:val="000F6EC8"/>
    <w:rsid w:val="0010053B"/>
    <w:rsid w:val="00101456"/>
    <w:rsid w:val="00102DA8"/>
    <w:rsid w:val="00112CFB"/>
    <w:rsid w:val="001145CA"/>
    <w:rsid w:val="001216A3"/>
    <w:rsid w:val="001223DF"/>
    <w:rsid w:val="001311B5"/>
    <w:rsid w:val="00133AE2"/>
    <w:rsid w:val="00137507"/>
    <w:rsid w:val="00143DAB"/>
    <w:rsid w:val="001456C3"/>
    <w:rsid w:val="0014760C"/>
    <w:rsid w:val="00154496"/>
    <w:rsid w:val="0015455E"/>
    <w:rsid w:val="00160CE8"/>
    <w:rsid w:val="00165D2F"/>
    <w:rsid w:val="00166E5F"/>
    <w:rsid w:val="001702CC"/>
    <w:rsid w:val="0017333B"/>
    <w:rsid w:val="00173CAD"/>
    <w:rsid w:val="00177DBE"/>
    <w:rsid w:val="001832DA"/>
    <w:rsid w:val="00184031"/>
    <w:rsid w:val="001846D0"/>
    <w:rsid w:val="00184BD2"/>
    <w:rsid w:val="00185637"/>
    <w:rsid w:val="00185A9F"/>
    <w:rsid w:val="00186D43"/>
    <w:rsid w:val="00191612"/>
    <w:rsid w:val="00196F5A"/>
    <w:rsid w:val="00197BEC"/>
    <w:rsid w:val="001A36E2"/>
    <w:rsid w:val="001A78D8"/>
    <w:rsid w:val="001A78F9"/>
    <w:rsid w:val="001B00CA"/>
    <w:rsid w:val="001B2674"/>
    <w:rsid w:val="001B3B6B"/>
    <w:rsid w:val="001B5291"/>
    <w:rsid w:val="001B585E"/>
    <w:rsid w:val="001B7FAE"/>
    <w:rsid w:val="001C0B23"/>
    <w:rsid w:val="001C2D08"/>
    <w:rsid w:val="001C7510"/>
    <w:rsid w:val="001D062C"/>
    <w:rsid w:val="001D1E08"/>
    <w:rsid w:val="001D3C45"/>
    <w:rsid w:val="001D4DB0"/>
    <w:rsid w:val="001D53EE"/>
    <w:rsid w:val="001E129F"/>
    <w:rsid w:val="001E29B2"/>
    <w:rsid w:val="001E409D"/>
    <w:rsid w:val="001E5315"/>
    <w:rsid w:val="001E7011"/>
    <w:rsid w:val="001E7303"/>
    <w:rsid w:val="001F57F9"/>
    <w:rsid w:val="001F797A"/>
    <w:rsid w:val="00204B5A"/>
    <w:rsid w:val="00206E34"/>
    <w:rsid w:val="00210EB0"/>
    <w:rsid w:val="00211E50"/>
    <w:rsid w:val="00214A27"/>
    <w:rsid w:val="00214F9D"/>
    <w:rsid w:val="0021643D"/>
    <w:rsid w:val="00216C01"/>
    <w:rsid w:val="00217F4B"/>
    <w:rsid w:val="002207B7"/>
    <w:rsid w:val="00220826"/>
    <w:rsid w:val="002218D5"/>
    <w:rsid w:val="00224B48"/>
    <w:rsid w:val="00225F96"/>
    <w:rsid w:val="00227AD6"/>
    <w:rsid w:val="002308DA"/>
    <w:rsid w:val="00232625"/>
    <w:rsid w:val="00232FFD"/>
    <w:rsid w:val="0023476F"/>
    <w:rsid w:val="00235CFE"/>
    <w:rsid w:val="00244EAA"/>
    <w:rsid w:val="00245EF1"/>
    <w:rsid w:val="00245F37"/>
    <w:rsid w:val="00246CB2"/>
    <w:rsid w:val="00246CBE"/>
    <w:rsid w:val="00251439"/>
    <w:rsid w:val="002603B8"/>
    <w:rsid w:val="00260A1A"/>
    <w:rsid w:val="00263FC5"/>
    <w:rsid w:val="00270B0B"/>
    <w:rsid w:val="002774CC"/>
    <w:rsid w:val="0027798A"/>
    <w:rsid w:val="002803D2"/>
    <w:rsid w:val="00280A5F"/>
    <w:rsid w:val="00282BF5"/>
    <w:rsid w:val="00283288"/>
    <w:rsid w:val="00284850"/>
    <w:rsid w:val="002855D1"/>
    <w:rsid w:val="00285A0B"/>
    <w:rsid w:val="002865AB"/>
    <w:rsid w:val="002907F6"/>
    <w:rsid w:val="002931D2"/>
    <w:rsid w:val="00293A6C"/>
    <w:rsid w:val="002947C2"/>
    <w:rsid w:val="00295517"/>
    <w:rsid w:val="0029582B"/>
    <w:rsid w:val="00297E7E"/>
    <w:rsid w:val="002A05F8"/>
    <w:rsid w:val="002A398D"/>
    <w:rsid w:val="002A4756"/>
    <w:rsid w:val="002B058A"/>
    <w:rsid w:val="002B089C"/>
    <w:rsid w:val="002B0E7A"/>
    <w:rsid w:val="002B0FDA"/>
    <w:rsid w:val="002B1903"/>
    <w:rsid w:val="002B3244"/>
    <w:rsid w:val="002B6270"/>
    <w:rsid w:val="002C2CA9"/>
    <w:rsid w:val="002C3463"/>
    <w:rsid w:val="002C638C"/>
    <w:rsid w:val="002D1751"/>
    <w:rsid w:val="002D57E5"/>
    <w:rsid w:val="002D73C7"/>
    <w:rsid w:val="002D7B24"/>
    <w:rsid w:val="002E4D04"/>
    <w:rsid w:val="002E51D4"/>
    <w:rsid w:val="002E5BEC"/>
    <w:rsid w:val="002F0739"/>
    <w:rsid w:val="002F3275"/>
    <w:rsid w:val="002F76DD"/>
    <w:rsid w:val="00301053"/>
    <w:rsid w:val="0030221B"/>
    <w:rsid w:val="00303860"/>
    <w:rsid w:val="00311931"/>
    <w:rsid w:val="00311A8B"/>
    <w:rsid w:val="003129D5"/>
    <w:rsid w:val="00313B59"/>
    <w:rsid w:val="003142EE"/>
    <w:rsid w:val="00320DE4"/>
    <w:rsid w:val="00321075"/>
    <w:rsid w:val="00321970"/>
    <w:rsid w:val="003251A4"/>
    <w:rsid w:val="0032645C"/>
    <w:rsid w:val="003277D5"/>
    <w:rsid w:val="003324DA"/>
    <w:rsid w:val="003336B7"/>
    <w:rsid w:val="00340100"/>
    <w:rsid w:val="00344392"/>
    <w:rsid w:val="00347AEA"/>
    <w:rsid w:val="00347EB4"/>
    <w:rsid w:val="00350942"/>
    <w:rsid w:val="00354FDC"/>
    <w:rsid w:val="0035529C"/>
    <w:rsid w:val="003568B0"/>
    <w:rsid w:val="0036074B"/>
    <w:rsid w:val="00361EE0"/>
    <w:rsid w:val="0036316F"/>
    <w:rsid w:val="0036346B"/>
    <w:rsid w:val="00364183"/>
    <w:rsid w:val="003647D6"/>
    <w:rsid w:val="00364BE0"/>
    <w:rsid w:val="00364CCD"/>
    <w:rsid w:val="00365131"/>
    <w:rsid w:val="00366224"/>
    <w:rsid w:val="003667A9"/>
    <w:rsid w:val="00367D28"/>
    <w:rsid w:val="003720D5"/>
    <w:rsid w:val="00384B81"/>
    <w:rsid w:val="00385FFF"/>
    <w:rsid w:val="003860C1"/>
    <w:rsid w:val="00386769"/>
    <w:rsid w:val="00387A21"/>
    <w:rsid w:val="00392271"/>
    <w:rsid w:val="003A6392"/>
    <w:rsid w:val="003A694D"/>
    <w:rsid w:val="003B175C"/>
    <w:rsid w:val="003B3F7E"/>
    <w:rsid w:val="003B4362"/>
    <w:rsid w:val="003B4444"/>
    <w:rsid w:val="003B56CE"/>
    <w:rsid w:val="003B5E2F"/>
    <w:rsid w:val="003B754C"/>
    <w:rsid w:val="003C31A5"/>
    <w:rsid w:val="003C37EE"/>
    <w:rsid w:val="003C4B5F"/>
    <w:rsid w:val="003D456D"/>
    <w:rsid w:val="003E0B72"/>
    <w:rsid w:val="003E6300"/>
    <w:rsid w:val="003F0E04"/>
    <w:rsid w:val="003F399E"/>
    <w:rsid w:val="003F4001"/>
    <w:rsid w:val="003F55E1"/>
    <w:rsid w:val="003F744F"/>
    <w:rsid w:val="003F7A17"/>
    <w:rsid w:val="0040460B"/>
    <w:rsid w:val="0040500B"/>
    <w:rsid w:val="004054D1"/>
    <w:rsid w:val="0040622E"/>
    <w:rsid w:val="00406CC6"/>
    <w:rsid w:val="00407880"/>
    <w:rsid w:val="00416196"/>
    <w:rsid w:val="00417EE8"/>
    <w:rsid w:val="00420866"/>
    <w:rsid w:val="004208E3"/>
    <w:rsid w:val="004217E0"/>
    <w:rsid w:val="0042212F"/>
    <w:rsid w:val="0042382C"/>
    <w:rsid w:val="00424349"/>
    <w:rsid w:val="004252A3"/>
    <w:rsid w:val="0042776F"/>
    <w:rsid w:val="00427F57"/>
    <w:rsid w:val="0043053E"/>
    <w:rsid w:val="00434CC7"/>
    <w:rsid w:val="004361BB"/>
    <w:rsid w:val="0043624A"/>
    <w:rsid w:val="00437089"/>
    <w:rsid w:val="004404B7"/>
    <w:rsid w:val="00440590"/>
    <w:rsid w:val="00445D1D"/>
    <w:rsid w:val="00445E4B"/>
    <w:rsid w:val="004476A2"/>
    <w:rsid w:val="00450C9F"/>
    <w:rsid w:val="0045149B"/>
    <w:rsid w:val="00460315"/>
    <w:rsid w:val="004622C5"/>
    <w:rsid w:val="00462BA8"/>
    <w:rsid w:val="004642EE"/>
    <w:rsid w:val="00465B94"/>
    <w:rsid w:val="00470C91"/>
    <w:rsid w:val="00472436"/>
    <w:rsid w:val="00474580"/>
    <w:rsid w:val="004759A9"/>
    <w:rsid w:val="00477AB4"/>
    <w:rsid w:val="0048046C"/>
    <w:rsid w:val="00480785"/>
    <w:rsid w:val="004820A7"/>
    <w:rsid w:val="0048223C"/>
    <w:rsid w:val="0048284D"/>
    <w:rsid w:val="004829C1"/>
    <w:rsid w:val="00484DDB"/>
    <w:rsid w:val="0048729B"/>
    <w:rsid w:val="004877BC"/>
    <w:rsid w:val="00491A0C"/>
    <w:rsid w:val="004929FD"/>
    <w:rsid w:val="00493C43"/>
    <w:rsid w:val="00496A64"/>
    <w:rsid w:val="00496D73"/>
    <w:rsid w:val="00497337"/>
    <w:rsid w:val="00497A2D"/>
    <w:rsid w:val="004A061E"/>
    <w:rsid w:val="004A1000"/>
    <w:rsid w:val="004A22FF"/>
    <w:rsid w:val="004A5014"/>
    <w:rsid w:val="004A7950"/>
    <w:rsid w:val="004B0630"/>
    <w:rsid w:val="004B1859"/>
    <w:rsid w:val="004B22F6"/>
    <w:rsid w:val="004B45C6"/>
    <w:rsid w:val="004B672D"/>
    <w:rsid w:val="004C45F9"/>
    <w:rsid w:val="004C4B2B"/>
    <w:rsid w:val="004C61AE"/>
    <w:rsid w:val="004C6676"/>
    <w:rsid w:val="004D03A0"/>
    <w:rsid w:val="004D052B"/>
    <w:rsid w:val="004D1E52"/>
    <w:rsid w:val="004D355E"/>
    <w:rsid w:val="004D77BD"/>
    <w:rsid w:val="004E1DDB"/>
    <w:rsid w:val="004E4BFE"/>
    <w:rsid w:val="004E523F"/>
    <w:rsid w:val="004E710F"/>
    <w:rsid w:val="004E7E26"/>
    <w:rsid w:val="004F063C"/>
    <w:rsid w:val="004F13BD"/>
    <w:rsid w:val="004F2E2F"/>
    <w:rsid w:val="004F39B7"/>
    <w:rsid w:val="005000BF"/>
    <w:rsid w:val="00501E7F"/>
    <w:rsid w:val="00503BC4"/>
    <w:rsid w:val="005056E5"/>
    <w:rsid w:val="00505B53"/>
    <w:rsid w:val="005106E3"/>
    <w:rsid w:val="0051475A"/>
    <w:rsid w:val="00514E1D"/>
    <w:rsid w:val="005151EB"/>
    <w:rsid w:val="0051540E"/>
    <w:rsid w:val="00515EA4"/>
    <w:rsid w:val="00517055"/>
    <w:rsid w:val="00520984"/>
    <w:rsid w:val="00523098"/>
    <w:rsid w:val="00527B23"/>
    <w:rsid w:val="00537381"/>
    <w:rsid w:val="00543706"/>
    <w:rsid w:val="005470DB"/>
    <w:rsid w:val="0054743A"/>
    <w:rsid w:val="0055023E"/>
    <w:rsid w:val="00551AC6"/>
    <w:rsid w:val="005532E0"/>
    <w:rsid w:val="00553E68"/>
    <w:rsid w:val="00556857"/>
    <w:rsid w:val="005570F2"/>
    <w:rsid w:val="0055730E"/>
    <w:rsid w:val="00560E58"/>
    <w:rsid w:val="00564075"/>
    <w:rsid w:val="00565ECE"/>
    <w:rsid w:val="00566DA2"/>
    <w:rsid w:val="0056758E"/>
    <w:rsid w:val="00567DA6"/>
    <w:rsid w:val="00577709"/>
    <w:rsid w:val="0058000E"/>
    <w:rsid w:val="00582EA3"/>
    <w:rsid w:val="0058316E"/>
    <w:rsid w:val="00583388"/>
    <w:rsid w:val="0058356F"/>
    <w:rsid w:val="00584F1D"/>
    <w:rsid w:val="005932B9"/>
    <w:rsid w:val="00593AAE"/>
    <w:rsid w:val="00594803"/>
    <w:rsid w:val="00595ABD"/>
    <w:rsid w:val="00597F80"/>
    <w:rsid w:val="005A2ED7"/>
    <w:rsid w:val="005A4B19"/>
    <w:rsid w:val="005A6CBD"/>
    <w:rsid w:val="005A73F4"/>
    <w:rsid w:val="005B28F5"/>
    <w:rsid w:val="005C0FA3"/>
    <w:rsid w:val="005C280E"/>
    <w:rsid w:val="005C2941"/>
    <w:rsid w:val="005C3225"/>
    <w:rsid w:val="005C3CE6"/>
    <w:rsid w:val="005C747E"/>
    <w:rsid w:val="005D3439"/>
    <w:rsid w:val="005D5739"/>
    <w:rsid w:val="005D5C5C"/>
    <w:rsid w:val="005E0F51"/>
    <w:rsid w:val="005E390C"/>
    <w:rsid w:val="005E6B19"/>
    <w:rsid w:val="005F1B86"/>
    <w:rsid w:val="005F1BAD"/>
    <w:rsid w:val="005F73FD"/>
    <w:rsid w:val="00600815"/>
    <w:rsid w:val="006112A9"/>
    <w:rsid w:val="00611C24"/>
    <w:rsid w:val="006129C0"/>
    <w:rsid w:val="006139BA"/>
    <w:rsid w:val="00615D74"/>
    <w:rsid w:val="00616465"/>
    <w:rsid w:val="006177F7"/>
    <w:rsid w:val="006228EB"/>
    <w:rsid w:val="00623730"/>
    <w:rsid w:val="006251DB"/>
    <w:rsid w:val="0062535D"/>
    <w:rsid w:val="00625F90"/>
    <w:rsid w:val="00627766"/>
    <w:rsid w:val="00630E90"/>
    <w:rsid w:val="006310B6"/>
    <w:rsid w:val="00631E39"/>
    <w:rsid w:val="0063211C"/>
    <w:rsid w:val="00632302"/>
    <w:rsid w:val="00633C09"/>
    <w:rsid w:val="00634DBA"/>
    <w:rsid w:val="00635522"/>
    <w:rsid w:val="00635C71"/>
    <w:rsid w:val="00636B0D"/>
    <w:rsid w:val="006371FD"/>
    <w:rsid w:val="00637AAA"/>
    <w:rsid w:val="00641438"/>
    <w:rsid w:val="0064196E"/>
    <w:rsid w:val="00641ADE"/>
    <w:rsid w:val="00642BF3"/>
    <w:rsid w:val="006433CD"/>
    <w:rsid w:val="00643816"/>
    <w:rsid w:val="006443E2"/>
    <w:rsid w:val="00644714"/>
    <w:rsid w:val="00647D0A"/>
    <w:rsid w:val="006507E4"/>
    <w:rsid w:val="00651B15"/>
    <w:rsid w:val="0065238B"/>
    <w:rsid w:val="00653E90"/>
    <w:rsid w:val="00654383"/>
    <w:rsid w:val="00656E5A"/>
    <w:rsid w:val="00661622"/>
    <w:rsid w:val="00670720"/>
    <w:rsid w:val="006708AB"/>
    <w:rsid w:val="00670CF9"/>
    <w:rsid w:val="00671382"/>
    <w:rsid w:val="00671921"/>
    <w:rsid w:val="00677E70"/>
    <w:rsid w:val="006833F1"/>
    <w:rsid w:val="006844F5"/>
    <w:rsid w:val="006858BB"/>
    <w:rsid w:val="00687B00"/>
    <w:rsid w:val="00691811"/>
    <w:rsid w:val="006A58D8"/>
    <w:rsid w:val="006A7D1A"/>
    <w:rsid w:val="006B0A67"/>
    <w:rsid w:val="006B2FBA"/>
    <w:rsid w:val="006B338D"/>
    <w:rsid w:val="006B3E9C"/>
    <w:rsid w:val="006C1466"/>
    <w:rsid w:val="006C33B2"/>
    <w:rsid w:val="006C3479"/>
    <w:rsid w:val="006C35D1"/>
    <w:rsid w:val="006C3CD0"/>
    <w:rsid w:val="006C44FB"/>
    <w:rsid w:val="006C5189"/>
    <w:rsid w:val="006C7D9A"/>
    <w:rsid w:val="006D19B6"/>
    <w:rsid w:val="006D2BC7"/>
    <w:rsid w:val="006D5707"/>
    <w:rsid w:val="006D6FF7"/>
    <w:rsid w:val="006E1273"/>
    <w:rsid w:val="006E5F81"/>
    <w:rsid w:val="006F287B"/>
    <w:rsid w:val="00700AC5"/>
    <w:rsid w:val="007033FC"/>
    <w:rsid w:val="00703ACB"/>
    <w:rsid w:val="007063AD"/>
    <w:rsid w:val="007100D4"/>
    <w:rsid w:val="007112EB"/>
    <w:rsid w:val="00711332"/>
    <w:rsid w:val="007126DF"/>
    <w:rsid w:val="00712E3D"/>
    <w:rsid w:val="0071458F"/>
    <w:rsid w:val="007202E4"/>
    <w:rsid w:val="007234DF"/>
    <w:rsid w:val="00724014"/>
    <w:rsid w:val="00724B71"/>
    <w:rsid w:val="007276C0"/>
    <w:rsid w:val="007301B1"/>
    <w:rsid w:val="0073248D"/>
    <w:rsid w:val="007324E1"/>
    <w:rsid w:val="00733A61"/>
    <w:rsid w:val="00736137"/>
    <w:rsid w:val="0073645D"/>
    <w:rsid w:val="0074366C"/>
    <w:rsid w:val="0074720B"/>
    <w:rsid w:val="00747AA0"/>
    <w:rsid w:val="00750241"/>
    <w:rsid w:val="00750892"/>
    <w:rsid w:val="0076117A"/>
    <w:rsid w:val="00763BD4"/>
    <w:rsid w:val="00763CFD"/>
    <w:rsid w:val="00765427"/>
    <w:rsid w:val="00776FB8"/>
    <w:rsid w:val="00777ADB"/>
    <w:rsid w:val="00782DE0"/>
    <w:rsid w:val="0078765C"/>
    <w:rsid w:val="00790672"/>
    <w:rsid w:val="007925A6"/>
    <w:rsid w:val="00792898"/>
    <w:rsid w:val="00794933"/>
    <w:rsid w:val="007955AD"/>
    <w:rsid w:val="0079713C"/>
    <w:rsid w:val="007A0246"/>
    <w:rsid w:val="007A0289"/>
    <w:rsid w:val="007A39A5"/>
    <w:rsid w:val="007A4991"/>
    <w:rsid w:val="007A6EE6"/>
    <w:rsid w:val="007B02A4"/>
    <w:rsid w:val="007B1B1E"/>
    <w:rsid w:val="007B286A"/>
    <w:rsid w:val="007B44A6"/>
    <w:rsid w:val="007B5EE3"/>
    <w:rsid w:val="007C1D34"/>
    <w:rsid w:val="007C2B5B"/>
    <w:rsid w:val="007C6245"/>
    <w:rsid w:val="007C66A3"/>
    <w:rsid w:val="007C6972"/>
    <w:rsid w:val="007D2618"/>
    <w:rsid w:val="007D45CE"/>
    <w:rsid w:val="007D56CE"/>
    <w:rsid w:val="007E0904"/>
    <w:rsid w:val="007E4CBF"/>
    <w:rsid w:val="007E51D0"/>
    <w:rsid w:val="007E5204"/>
    <w:rsid w:val="007E6B40"/>
    <w:rsid w:val="007F0A44"/>
    <w:rsid w:val="007F135B"/>
    <w:rsid w:val="007F4006"/>
    <w:rsid w:val="007F5704"/>
    <w:rsid w:val="007F5B55"/>
    <w:rsid w:val="007F657A"/>
    <w:rsid w:val="007F7800"/>
    <w:rsid w:val="00800E6A"/>
    <w:rsid w:val="008015DA"/>
    <w:rsid w:val="00801753"/>
    <w:rsid w:val="0080222A"/>
    <w:rsid w:val="00803025"/>
    <w:rsid w:val="0080694A"/>
    <w:rsid w:val="008112C5"/>
    <w:rsid w:val="00816DD8"/>
    <w:rsid w:val="00817F35"/>
    <w:rsid w:val="00820842"/>
    <w:rsid w:val="008208E4"/>
    <w:rsid w:val="008233F6"/>
    <w:rsid w:val="0083127E"/>
    <w:rsid w:val="00832422"/>
    <w:rsid w:val="00832DBD"/>
    <w:rsid w:val="00832FCA"/>
    <w:rsid w:val="00834539"/>
    <w:rsid w:val="00834BDA"/>
    <w:rsid w:val="008359E3"/>
    <w:rsid w:val="0084384D"/>
    <w:rsid w:val="00844DA3"/>
    <w:rsid w:val="00852F51"/>
    <w:rsid w:val="00856B6A"/>
    <w:rsid w:val="008610BC"/>
    <w:rsid w:val="00865631"/>
    <w:rsid w:val="00866218"/>
    <w:rsid w:val="00872196"/>
    <w:rsid w:val="00872DE5"/>
    <w:rsid w:val="008743C1"/>
    <w:rsid w:val="00875385"/>
    <w:rsid w:val="00876879"/>
    <w:rsid w:val="00881109"/>
    <w:rsid w:val="00881815"/>
    <w:rsid w:val="008824C8"/>
    <w:rsid w:val="00884026"/>
    <w:rsid w:val="00885634"/>
    <w:rsid w:val="008913FE"/>
    <w:rsid w:val="008924B8"/>
    <w:rsid w:val="00892CDE"/>
    <w:rsid w:val="00892D07"/>
    <w:rsid w:val="00893C79"/>
    <w:rsid w:val="00895B3F"/>
    <w:rsid w:val="00896035"/>
    <w:rsid w:val="00897FEC"/>
    <w:rsid w:val="008A2706"/>
    <w:rsid w:val="008A449B"/>
    <w:rsid w:val="008A4BDB"/>
    <w:rsid w:val="008B01E7"/>
    <w:rsid w:val="008B050C"/>
    <w:rsid w:val="008B105C"/>
    <w:rsid w:val="008B1B0D"/>
    <w:rsid w:val="008B27AE"/>
    <w:rsid w:val="008C0C3F"/>
    <w:rsid w:val="008C12B0"/>
    <w:rsid w:val="008C3A91"/>
    <w:rsid w:val="008C68C5"/>
    <w:rsid w:val="008C6964"/>
    <w:rsid w:val="008D030A"/>
    <w:rsid w:val="008D1010"/>
    <w:rsid w:val="008D1C72"/>
    <w:rsid w:val="008D327D"/>
    <w:rsid w:val="008D709A"/>
    <w:rsid w:val="008D7F9C"/>
    <w:rsid w:val="008E05EB"/>
    <w:rsid w:val="008E1505"/>
    <w:rsid w:val="008E2ADF"/>
    <w:rsid w:val="008E4A9D"/>
    <w:rsid w:val="008E6154"/>
    <w:rsid w:val="008F55FF"/>
    <w:rsid w:val="00901CF9"/>
    <w:rsid w:val="0090224F"/>
    <w:rsid w:val="00903AE5"/>
    <w:rsid w:val="00903C42"/>
    <w:rsid w:val="009048CB"/>
    <w:rsid w:val="00906AA3"/>
    <w:rsid w:val="00910D4F"/>
    <w:rsid w:val="00912D8B"/>
    <w:rsid w:val="00913127"/>
    <w:rsid w:val="00914F68"/>
    <w:rsid w:val="009153C9"/>
    <w:rsid w:val="009158EC"/>
    <w:rsid w:val="00916AA9"/>
    <w:rsid w:val="00917FB0"/>
    <w:rsid w:val="009250DA"/>
    <w:rsid w:val="00925BBE"/>
    <w:rsid w:val="009269EC"/>
    <w:rsid w:val="009270D0"/>
    <w:rsid w:val="009321A4"/>
    <w:rsid w:val="00932434"/>
    <w:rsid w:val="009343DE"/>
    <w:rsid w:val="00935A46"/>
    <w:rsid w:val="00936784"/>
    <w:rsid w:val="0094056A"/>
    <w:rsid w:val="00942B0F"/>
    <w:rsid w:val="00942C0D"/>
    <w:rsid w:val="00943DDC"/>
    <w:rsid w:val="00945F64"/>
    <w:rsid w:val="009529FD"/>
    <w:rsid w:val="00954819"/>
    <w:rsid w:val="009569F5"/>
    <w:rsid w:val="0095777D"/>
    <w:rsid w:val="009632BA"/>
    <w:rsid w:val="00964132"/>
    <w:rsid w:val="00965849"/>
    <w:rsid w:val="00965B10"/>
    <w:rsid w:val="00971296"/>
    <w:rsid w:val="009719F6"/>
    <w:rsid w:val="0097230A"/>
    <w:rsid w:val="0097286F"/>
    <w:rsid w:val="00974498"/>
    <w:rsid w:val="009777EA"/>
    <w:rsid w:val="00980110"/>
    <w:rsid w:val="009811DA"/>
    <w:rsid w:val="009818DD"/>
    <w:rsid w:val="00983623"/>
    <w:rsid w:val="0098766C"/>
    <w:rsid w:val="00991251"/>
    <w:rsid w:val="009915A2"/>
    <w:rsid w:val="00991A13"/>
    <w:rsid w:val="00991FBA"/>
    <w:rsid w:val="009932C2"/>
    <w:rsid w:val="009959AC"/>
    <w:rsid w:val="009A2AA0"/>
    <w:rsid w:val="009A46D0"/>
    <w:rsid w:val="009A6951"/>
    <w:rsid w:val="009A74B3"/>
    <w:rsid w:val="009B15AA"/>
    <w:rsid w:val="009B2734"/>
    <w:rsid w:val="009B2C7B"/>
    <w:rsid w:val="009B2C99"/>
    <w:rsid w:val="009B538B"/>
    <w:rsid w:val="009B7E91"/>
    <w:rsid w:val="009B7FB9"/>
    <w:rsid w:val="009C042E"/>
    <w:rsid w:val="009C15E0"/>
    <w:rsid w:val="009C37A1"/>
    <w:rsid w:val="009C454B"/>
    <w:rsid w:val="009C4FF4"/>
    <w:rsid w:val="009C5BBC"/>
    <w:rsid w:val="009C7568"/>
    <w:rsid w:val="009D0280"/>
    <w:rsid w:val="009D10F7"/>
    <w:rsid w:val="009E20F7"/>
    <w:rsid w:val="009E524D"/>
    <w:rsid w:val="009E6D24"/>
    <w:rsid w:val="009E7FF9"/>
    <w:rsid w:val="009F1862"/>
    <w:rsid w:val="009F38E0"/>
    <w:rsid w:val="009F44D3"/>
    <w:rsid w:val="009F561F"/>
    <w:rsid w:val="009F79EA"/>
    <w:rsid w:val="00A037AF"/>
    <w:rsid w:val="00A04B79"/>
    <w:rsid w:val="00A0794D"/>
    <w:rsid w:val="00A104A6"/>
    <w:rsid w:val="00A107B2"/>
    <w:rsid w:val="00A1388C"/>
    <w:rsid w:val="00A13F41"/>
    <w:rsid w:val="00A15B75"/>
    <w:rsid w:val="00A15E61"/>
    <w:rsid w:val="00A16E76"/>
    <w:rsid w:val="00A17655"/>
    <w:rsid w:val="00A210FE"/>
    <w:rsid w:val="00A21966"/>
    <w:rsid w:val="00A25E11"/>
    <w:rsid w:val="00A26F76"/>
    <w:rsid w:val="00A30225"/>
    <w:rsid w:val="00A36727"/>
    <w:rsid w:val="00A368F7"/>
    <w:rsid w:val="00A36E6B"/>
    <w:rsid w:val="00A37EF2"/>
    <w:rsid w:val="00A4278D"/>
    <w:rsid w:val="00A43DAB"/>
    <w:rsid w:val="00A4728F"/>
    <w:rsid w:val="00A47BE8"/>
    <w:rsid w:val="00A525F8"/>
    <w:rsid w:val="00A53893"/>
    <w:rsid w:val="00A5483D"/>
    <w:rsid w:val="00A54F61"/>
    <w:rsid w:val="00A5500E"/>
    <w:rsid w:val="00A558ED"/>
    <w:rsid w:val="00A5645C"/>
    <w:rsid w:val="00A576BB"/>
    <w:rsid w:val="00A57C04"/>
    <w:rsid w:val="00A63928"/>
    <w:rsid w:val="00A64718"/>
    <w:rsid w:val="00A74F9D"/>
    <w:rsid w:val="00A757E8"/>
    <w:rsid w:val="00A76D4C"/>
    <w:rsid w:val="00A81158"/>
    <w:rsid w:val="00A84FDD"/>
    <w:rsid w:val="00A86D2D"/>
    <w:rsid w:val="00A87715"/>
    <w:rsid w:val="00A909F6"/>
    <w:rsid w:val="00A92165"/>
    <w:rsid w:val="00A9458F"/>
    <w:rsid w:val="00A94B69"/>
    <w:rsid w:val="00A950FF"/>
    <w:rsid w:val="00A97103"/>
    <w:rsid w:val="00AA0B63"/>
    <w:rsid w:val="00AA27A6"/>
    <w:rsid w:val="00AA2FBD"/>
    <w:rsid w:val="00AA2FE0"/>
    <w:rsid w:val="00AA46F7"/>
    <w:rsid w:val="00AA685A"/>
    <w:rsid w:val="00AB267B"/>
    <w:rsid w:val="00AB79F1"/>
    <w:rsid w:val="00AC059D"/>
    <w:rsid w:val="00AC0896"/>
    <w:rsid w:val="00AC2DC1"/>
    <w:rsid w:val="00AC3B1D"/>
    <w:rsid w:val="00AC3DFB"/>
    <w:rsid w:val="00AD47F0"/>
    <w:rsid w:val="00AD6A87"/>
    <w:rsid w:val="00AE6082"/>
    <w:rsid w:val="00AF59B0"/>
    <w:rsid w:val="00AF5B85"/>
    <w:rsid w:val="00B00774"/>
    <w:rsid w:val="00B028C2"/>
    <w:rsid w:val="00B03344"/>
    <w:rsid w:val="00B06A6D"/>
    <w:rsid w:val="00B0704D"/>
    <w:rsid w:val="00B07ED5"/>
    <w:rsid w:val="00B128E7"/>
    <w:rsid w:val="00B13FE8"/>
    <w:rsid w:val="00B241ED"/>
    <w:rsid w:val="00B27A7F"/>
    <w:rsid w:val="00B315AF"/>
    <w:rsid w:val="00B36F65"/>
    <w:rsid w:val="00B40113"/>
    <w:rsid w:val="00B401AE"/>
    <w:rsid w:val="00B412F5"/>
    <w:rsid w:val="00B4548C"/>
    <w:rsid w:val="00B47598"/>
    <w:rsid w:val="00B47678"/>
    <w:rsid w:val="00B5453B"/>
    <w:rsid w:val="00B54677"/>
    <w:rsid w:val="00B54E6D"/>
    <w:rsid w:val="00B5633E"/>
    <w:rsid w:val="00B5776A"/>
    <w:rsid w:val="00B604BA"/>
    <w:rsid w:val="00B61017"/>
    <w:rsid w:val="00B65BEE"/>
    <w:rsid w:val="00B707F1"/>
    <w:rsid w:val="00B7136F"/>
    <w:rsid w:val="00B74A3E"/>
    <w:rsid w:val="00B76546"/>
    <w:rsid w:val="00B7747B"/>
    <w:rsid w:val="00B80A63"/>
    <w:rsid w:val="00B817B5"/>
    <w:rsid w:val="00B83A39"/>
    <w:rsid w:val="00B92415"/>
    <w:rsid w:val="00B925E3"/>
    <w:rsid w:val="00B93228"/>
    <w:rsid w:val="00B933C8"/>
    <w:rsid w:val="00BA1877"/>
    <w:rsid w:val="00BA5736"/>
    <w:rsid w:val="00BA59D0"/>
    <w:rsid w:val="00BA615C"/>
    <w:rsid w:val="00BB070A"/>
    <w:rsid w:val="00BB1210"/>
    <w:rsid w:val="00BB3809"/>
    <w:rsid w:val="00BB41B8"/>
    <w:rsid w:val="00BB58ED"/>
    <w:rsid w:val="00BC2D8E"/>
    <w:rsid w:val="00BC3B35"/>
    <w:rsid w:val="00BC5778"/>
    <w:rsid w:val="00BD0272"/>
    <w:rsid w:val="00BD104A"/>
    <w:rsid w:val="00BD13D5"/>
    <w:rsid w:val="00BD2E25"/>
    <w:rsid w:val="00BD413C"/>
    <w:rsid w:val="00BD4E6B"/>
    <w:rsid w:val="00BD5B80"/>
    <w:rsid w:val="00BD6136"/>
    <w:rsid w:val="00BE0003"/>
    <w:rsid w:val="00BE1A7E"/>
    <w:rsid w:val="00BE420C"/>
    <w:rsid w:val="00BE54A6"/>
    <w:rsid w:val="00BE5A4D"/>
    <w:rsid w:val="00BE7E51"/>
    <w:rsid w:val="00BF111B"/>
    <w:rsid w:val="00BF3B84"/>
    <w:rsid w:val="00BF4541"/>
    <w:rsid w:val="00BF57A4"/>
    <w:rsid w:val="00BF5B85"/>
    <w:rsid w:val="00BF5DCD"/>
    <w:rsid w:val="00BF7919"/>
    <w:rsid w:val="00C000C1"/>
    <w:rsid w:val="00C058D5"/>
    <w:rsid w:val="00C069F4"/>
    <w:rsid w:val="00C10BD8"/>
    <w:rsid w:val="00C10E84"/>
    <w:rsid w:val="00C15152"/>
    <w:rsid w:val="00C17F2F"/>
    <w:rsid w:val="00C20DAF"/>
    <w:rsid w:val="00C235C4"/>
    <w:rsid w:val="00C24858"/>
    <w:rsid w:val="00C25885"/>
    <w:rsid w:val="00C26683"/>
    <w:rsid w:val="00C27B1D"/>
    <w:rsid w:val="00C34B82"/>
    <w:rsid w:val="00C36527"/>
    <w:rsid w:val="00C36C8A"/>
    <w:rsid w:val="00C40CB8"/>
    <w:rsid w:val="00C418E5"/>
    <w:rsid w:val="00C46933"/>
    <w:rsid w:val="00C47FDF"/>
    <w:rsid w:val="00C501FA"/>
    <w:rsid w:val="00C503AE"/>
    <w:rsid w:val="00C52809"/>
    <w:rsid w:val="00C607CB"/>
    <w:rsid w:val="00C63BA9"/>
    <w:rsid w:val="00C646E3"/>
    <w:rsid w:val="00C64D36"/>
    <w:rsid w:val="00C65BFB"/>
    <w:rsid w:val="00C667E9"/>
    <w:rsid w:val="00C66B90"/>
    <w:rsid w:val="00C67D2D"/>
    <w:rsid w:val="00C708BD"/>
    <w:rsid w:val="00C70AF2"/>
    <w:rsid w:val="00C7105C"/>
    <w:rsid w:val="00C73900"/>
    <w:rsid w:val="00C75D6C"/>
    <w:rsid w:val="00C9385C"/>
    <w:rsid w:val="00C93F89"/>
    <w:rsid w:val="00C95788"/>
    <w:rsid w:val="00C970B9"/>
    <w:rsid w:val="00CA23EF"/>
    <w:rsid w:val="00CA24BE"/>
    <w:rsid w:val="00CA4003"/>
    <w:rsid w:val="00CA64EE"/>
    <w:rsid w:val="00CA691F"/>
    <w:rsid w:val="00CA6AE7"/>
    <w:rsid w:val="00CA7961"/>
    <w:rsid w:val="00CB1AE3"/>
    <w:rsid w:val="00CB1E17"/>
    <w:rsid w:val="00CB38CB"/>
    <w:rsid w:val="00CB4AB5"/>
    <w:rsid w:val="00CB7606"/>
    <w:rsid w:val="00CB7651"/>
    <w:rsid w:val="00CC0F74"/>
    <w:rsid w:val="00CC50B8"/>
    <w:rsid w:val="00CD053D"/>
    <w:rsid w:val="00CD4477"/>
    <w:rsid w:val="00CD668A"/>
    <w:rsid w:val="00CD6711"/>
    <w:rsid w:val="00CE10C3"/>
    <w:rsid w:val="00CE317F"/>
    <w:rsid w:val="00CF03CF"/>
    <w:rsid w:val="00CF59EE"/>
    <w:rsid w:val="00CF5ED6"/>
    <w:rsid w:val="00CF657F"/>
    <w:rsid w:val="00D01848"/>
    <w:rsid w:val="00D046F7"/>
    <w:rsid w:val="00D070EF"/>
    <w:rsid w:val="00D07410"/>
    <w:rsid w:val="00D15BCF"/>
    <w:rsid w:val="00D16748"/>
    <w:rsid w:val="00D170CC"/>
    <w:rsid w:val="00D203FD"/>
    <w:rsid w:val="00D219D8"/>
    <w:rsid w:val="00D245CC"/>
    <w:rsid w:val="00D24821"/>
    <w:rsid w:val="00D27D71"/>
    <w:rsid w:val="00D3199D"/>
    <w:rsid w:val="00D43CFB"/>
    <w:rsid w:val="00D4637D"/>
    <w:rsid w:val="00D46E4B"/>
    <w:rsid w:val="00D517E9"/>
    <w:rsid w:val="00D52C10"/>
    <w:rsid w:val="00D5586D"/>
    <w:rsid w:val="00D61C02"/>
    <w:rsid w:val="00D6279E"/>
    <w:rsid w:val="00D64CE7"/>
    <w:rsid w:val="00D71903"/>
    <w:rsid w:val="00D71948"/>
    <w:rsid w:val="00D73A67"/>
    <w:rsid w:val="00D759DF"/>
    <w:rsid w:val="00D761B1"/>
    <w:rsid w:val="00D7620D"/>
    <w:rsid w:val="00D76E3B"/>
    <w:rsid w:val="00D814E4"/>
    <w:rsid w:val="00D82D29"/>
    <w:rsid w:val="00D845F1"/>
    <w:rsid w:val="00D84A05"/>
    <w:rsid w:val="00D85B5B"/>
    <w:rsid w:val="00D94541"/>
    <w:rsid w:val="00D96206"/>
    <w:rsid w:val="00D96A9D"/>
    <w:rsid w:val="00DA037E"/>
    <w:rsid w:val="00DA15A4"/>
    <w:rsid w:val="00DA1745"/>
    <w:rsid w:val="00DA585F"/>
    <w:rsid w:val="00DA6D57"/>
    <w:rsid w:val="00DA76D0"/>
    <w:rsid w:val="00DB0CEE"/>
    <w:rsid w:val="00DB1103"/>
    <w:rsid w:val="00DB1671"/>
    <w:rsid w:val="00DB1DAD"/>
    <w:rsid w:val="00DB3801"/>
    <w:rsid w:val="00DB77EA"/>
    <w:rsid w:val="00DC3628"/>
    <w:rsid w:val="00DC4E3B"/>
    <w:rsid w:val="00DC5054"/>
    <w:rsid w:val="00DC6DB5"/>
    <w:rsid w:val="00DD0640"/>
    <w:rsid w:val="00DD413A"/>
    <w:rsid w:val="00DD580E"/>
    <w:rsid w:val="00DD6489"/>
    <w:rsid w:val="00DD78AC"/>
    <w:rsid w:val="00DE0D3B"/>
    <w:rsid w:val="00DE38B6"/>
    <w:rsid w:val="00DE46D6"/>
    <w:rsid w:val="00DE5ADC"/>
    <w:rsid w:val="00DE6047"/>
    <w:rsid w:val="00DF3C04"/>
    <w:rsid w:val="00DF44C6"/>
    <w:rsid w:val="00E0405C"/>
    <w:rsid w:val="00E04835"/>
    <w:rsid w:val="00E05543"/>
    <w:rsid w:val="00E06ACF"/>
    <w:rsid w:val="00E06E7D"/>
    <w:rsid w:val="00E117AA"/>
    <w:rsid w:val="00E13E57"/>
    <w:rsid w:val="00E16A20"/>
    <w:rsid w:val="00E17C99"/>
    <w:rsid w:val="00E2115A"/>
    <w:rsid w:val="00E22BF8"/>
    <w:rsid w:val="00E24A5F"/>
    <w:rsid w:val="00E24C3E"/>
    <w:rsid w:val="00E27BAF"/>
    <w:rsid w:val="00E3151F"/>
    <w:rsid w:val="00E31A85"/>
    <w:rsid w:val="00E32469"/>
    <w:rsid w:val="00E348A1"/>
    <w:rsid w:val="00E348F8"/>
    <w:rsid w:val="00E35975"/>
    <w:rsid w:val="00E40082"/>
    <w:rsid w:val="00E4056B"/>
    <w:rsid w:val="00E435F2"/>
    <w:rsid w:val="00E4492D"/>
    <w:rsid w:val="00E44B7F"/>
    <w:rsid w:val="00E45803"/>
    <w:rsid w:val="00E50F8C"/>
    <w:rsid w:val="00E517C7"/>
    <w:rsid w:val="00E51FE5"/>
    <w:rsid w:val="00E528DB"/>
    <w:rsid w:val="00E5471D"/>
    <w:rsid w:val="00E54C57"/>
    <w:rsid w:val="00E56131"/>
    <w:rsid w:val="00E60530"/>
    <w:rsid w:val="00E608C7"/>
    <w:rsid w:val="00E616C5"/>
    <w:rsid w:val="00E61ABD"/>
    <w:rsid w:val="00E61E61"/>
    <w:rsid w:val="00E628C0"/>
    <w:rsid w:val="00E636DC"/>
    <w:rsid w:val="00E65BA4"/>
    <w:rsid w:val="00E65F34"/>
    <w:rsid w:val="00E67B7F"/>
    <w:rsid w:val="00E702D6"/>
    <w:rsid w:val="00E70D66"/>
    <w:rsid w:val="00E72783"/>
    <w:rsid w:val="00E72FE6"/>
    <w:rsid w:val="00E73E2B"/>
    <w:rsid w:val="00E75779"/>
    <w:rsid w:val="00E75DD1"/>
    <w:rsid w:val="00E777BF"/>
    <w:rsid w:val="00E82D53"/>
    <w:rsid w:val="00E8592F"/>
    <w:rsid w:val="00E8606C"/>
    <w:rsid w:val="00E87210"/>
    <w:rsid w:val="00E908C1"/>
    <w:rsid w:val="00E90CDA"/>
    <w:rsid w:val="00E91700"/>
    <w:rsid w:val="00E92C58"/>
    <w:rsid w:val="00E954FA"/>
    <w:rsid w:val="00EA4703"/>
    <w:rsid w:val="00EA4DEC"/>
    <w:rsid w:val="00EA51D5"/>
    <w:rsid w:val="00EA7084"/>
    <w:rsid w:val="00EA7687"/>
    <w:rsid w:val="00EA7722"/>
    <w:rsid w:val="00EB1BBE"/>
    <w:rsid w:val="00EB27F9"/>
    <w:rsid w:val="00EB3231"/>
    <w:rsid w:val="00EB67B5"/>
    <w:rsid w:val="00EB73C0"/>
    <w:rsid w:val="00EC0CD1"/>
    <w:rsid w:val="00EC1B5A"/>
    <w:rsid w:val="00EC1D53"/>
    <w:rsid w:val="00ED54D6"/>
    <w:rsid w:val="00ED55F8"/>
    <w:rsid w:val="00ED7F7E"/>
    <w:rsid w:val="00ED7FC9"/>
    <w:rsid w:val="00EE16BF"/>
    <w:rsid w:val="00EE17D1"/>
    <w:rsid w:val="00EE2DB3"/>
    <w:rsid w:val="00EE3C7E"/>
    <w:rsid w:val="00EE41BC"/>
    <w:rsid w:val="00EE4E63"/>
    <w:rsid w:val="00EF7155"/>
    <w:rsid w:val="00F001EA"/>
    <w:rsid w:val="00F015C5"/>
    <w:rsid w:val="00F020F0"/>
    <w:rsid w:val="00F0413E"/>
    <w:rsid w:val="00F07684"/>
    <w:rsid w:val="00F1610C"/>
    <w:rsid w:val="00F26F1A"/>
    <w:rsid w:val="00F3072E"/>
    <w:rsid w:val="00F32310"/>
    <w:rsid w:val="00F354CE"/>
    <w:rsid w:val="00F362DB"/>
    <w:rsid w:val="00F40BA3"/>
    <w:rsid w:val="00F415CF"/>
    <w:rsid w:val="00F42880"/>
    <w:rsid w:val="00F455A5"/>
    <w:rsid w:val="00F524D5"/>
    <w:rsid w:val="00F5412E"/>
    <w:rsid w:val="00F5421D"/>
    <w:rsid w:val="00F615F9"/>
    <w:rsid w:val="00F63285"/>
    <w:rsid w:val="00F63D32"/>
    <w:rsid w:val="00F63E41"/>
    <w:rsid w:val="00F64459"/>
    <w:rsid w:val="00F64C14"/>
    <w:rsid w:val="00F65A99"/>
    <w:rsid w:val="00F67432"/>
    <w:rsid w:val="00F7113C"/>
    <w:rsid w:val="00F71F70"/>
    <w:rsid w:val="00F72E97"/>
    <w:rsid w:val="00F7443E"/>
    <w:rsid w:val="00F763A8"/>
    <w:rsid w:val="00F81A76"/>
    <w:rsid w:val="00F83B77"/>
    <w:rsid w:val="00F86189"/>
    <w:rsid w:val="00F9123A"/>
    <w:rsid w:val="00F94AD5"/>
    <w:rsid w:val="00F97F1D"/>
    <w:rsid w:val="00FA1DBE"/>
    <w:rsid w:val="00FA31D3"/>
    <w:rsid w:val="00FA4D3A"/>
    <w:rsid w:val="00FA5777"/>
    <w:rsid w:val="00FA6191"/>
    <w:rsid w:val="00FA6297"/>
    <w:rsid w:val="00FB2C90"/>
    <w:rsid w:val="00FB32BC"/>
    <w:rsid w:val="00FB7429"/>
    <w:rsid w:val="00FC053F"/>
    <w:rsid w:val="00FC1146"/>
    <w:rsid w:val="00FC1ADA"/>
    <w:rsid w:val="00FC4515"/>
    <w:rsid w:val="00FC485E"/>
    <w:rsid w:val="00FC4903"/>
    <w:rsid w:val="00FC6418"/>
    <w:rsid w:val="00FD25FE"/>
    <w:rsid w:val="00FD4473"/>
    <w:rsid w:val="00FD6D17"/>
    <w:rsid w:val="00FD71FC"/>
    <w:rsid w:val="00FE1F6E"/>
    <w:rsid w:val="00FE53BF"/>
    <w:rsid w:val="00FE55F0"/>
    <w:rsid w:val="00FE6B8C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19" type="connector" idref="#_x0000_s1069"/>
        <o:r id="V:Rule20" type="connector" idref="#_x0000_s1070"/>
        <o:r id="V:Rule21" type="connector" idref="#_x0000_s1071"/>
        <o:r id="V:Rule22" type="connector" idref="#_x0000_s1072"/>
        <o:r id="V:Rule23" type="connector" idref="#_x0000_s1073"/>
        <o:r id="V:Rule24" type="connector" idref="#_x0000_s1074"/>
        <o:r id="V:Rule25" type="connector" idref="#_x0000_s1075"/>
        <o:r id="V:Rule26" type="connector" idref="#_x0000_s1076"/>
        <o:r id="V:Rule27" type="connector" idref="#_x0000_s1077"/>
        <o:r id="V:Rule28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AE2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3AE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i/>
      <w:iCs/>
      <w:sz w:val="24"/>
      <w:szCs w:val="24"/>
      <w:lang w:eastAsia="ar-SA"/>
    </w:rPr>
  </w:style>
  <w:style w:type="paragraph" w:styleId="2">
    <w:name w:val="heading 2"/>
    <w:basedOn w:val="a"/>
    <w:next w:val="a"/>
    <w:uiPriority w:val="99"/>
    <w:qFormat/>
    <w:rsid w:val="00133A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33AE2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3AE2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AE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133AE2"/>
    <w:p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133AE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33AE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33AE2"/>
    <w:pPr>
      <w:spacing w:before="240" w:after="60" w:line="240" w:lineRule="auto"/>
      <w:outlineLvl w:val="8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AE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33AE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133A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33AE2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33AE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rsid w:val="00133AE2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unhideWhenUsed/>
    <w:rsid w:val="00133AE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133AE2"/>
    <w:rPr>
      <w:rFonts w:ascii="Tahoma" w:hAnsi="Tahoma"/>
      <w:sz w:val="16"/>
      <w:szCs w:val="16"/>
      <w:lang w:eastAsia="en-US" w:bidi="ar-SA"/>
    </w:rPr>
  </w:style>
  <w:style w:type="character" w:customStyle="1" w:styleId="10">
    <w:name w:val="Заголовок 1 Знак"/>
    <w:link w:val="1"/>
    <w:uiPriority w:val="99"/>
    <w:locked/>
    <w:rsid w:val="00133AE2"/>
    <w:rPr>
      <w:rFonts w:ascii="Calibri" w:hAnsi="Calibri"/>
      <w:b/>
      <w:bCs/>
      <w:i/>
      <w:iCs/>
      <w:sz w:val="24"/>
      <w:szCs w:val="24"/>
      <w:lang w:eastAsia="ar-SA"/>
    </w:rPr>
  </w:style>
  <w:style w:type="character" w:styleId="a5">
    <w:name w:val="Hyperlink"/>
    <w:uiPriority w:val="99"/>
    <w:rsid w:val="00133AE2"/>
    <w:rPr>
      <w:rFonts w:cs="Times New Roman"/>
      <w:color w:val="0000FF"/>
      <w:u w:val="single"/>
    </w:rPr>
  </w:style>
  <w:style w:type="paragraph" w:styleId="a6">
    <w:name w:val="Title"/>
    <w:basedOn w:val="a"/>
    <w:next w:val="a7"/>
    <w:link w:val="a8"/>
    <w:uiPriority w:val="99"/>
    <w:qFormat/>
    <w:rsid w:val="00133AE2"/>
    <w:pPr>
      <w:suppressAutoHyphens/>
      <w:spacing w:after="0" w:line="240" w:lineRule="auto"/>
      <w:ind w:left="-720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8">
    <w:name w:val="Название Знак"/>
    <w:link w:val="a6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a7">
    <w:name w:val="Subtitle"/>
    <w:basedOn w:val="a"/>
    <w:next w:val="a9"/>
    <w:link w:val="aa"/>
    <w:uiPriority w:val="99"/>
    <w:qFormat/>
    <w:rsid w:val="00133AE2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a">
    <w:name w:val="Подзаголовок Знак"/>
    <w:link w:val="a7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12">
    <w:name w:val="toc 1"/>
    <w:basedOn w:val="a"/>
    <w:next w:val="a"/>
    <w:autoRedefine/>
    <w:uiPriority w:val="39"/>
    <w:rsid w:val="0035529C"/>
    <w:pPr>
      <w:tabs>
        <w:tab w:val="right" w:leader="dot" w:pos="9356"/>
      </w:tabs>
      <w:suppressAutoHyphens/>
      <w:spacing w:after="0" w:line="240" w:lineRule="auto"/>
    </w:pPr>
    <w:rPr>
      <w:rFonts w:ascii="Times New Roman" w:hAnsi="Times New Roman" w:cs="Times New Roman"/>
      <w:bCs/>
      <w:noProof/>
      <w:sz w:val="24"/>
      <w:szCs w:val="24"/>
      <w:lang w:eastAsia="ar-SA"/>
    </w:rPr>
  </w:style>
  <w:style w:type="paragraph" w:styleId="20">
    <w:name w:val="toc 2"/>
    <w:basedOn w:val="a"/>
    <w:next w:val="a"/>
    <w:autoRedefine/>
    <w:uiPriority w:val="39"/>
    <w:rsid w:val="00BA615C"/>
    <w:pPr>
      <w:tabs>
        <w:tab w:val="right" w:leader="dot" w:pos="9356"/>
      </w:tabs>
      <w:suppressAutoHyphens/>
      <w:spacing w:after="0" w:line="240" w:lineRule="auto"/>
      <w:ind w:left="284"/>
    </w:pPr>
    <w:rPr>
      <w:rFonts w:ascii="Times New Roman" w:hAnsi="Times New Roman" w:cs="Times New Roman"/>
      <w:noProof/>
      <w:sz w:val="24"/>
      <w:szCs w:val="24"/>
      <w:lang w:eastAsia="ar-SA"/>
    </w:rPr>
  </w:style>
  <w:style w:type="paragraph" w:styleId="a9">
    <w:name w:val="Body Text"/>
    <w:basedOn w:val="a"/>
    <w:link w:val="ab"/>
    <w:uiPriority w:val="99"/>
    <w:rsid w:val="00133AE2"/>
    <w:pPr>
      <w:spacing w:after="120"/>
    </w:pPr>
  </w:style>
  <w:style w:type="paragraph" w:styleId="ac">
    <w:name w:val="header"/>
    <w:basedOn w:val="a"/>
    <w:uiPriority w:val="99"/>
    <w:rsid w:val="0013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133AE2"/>
  </w:style>
  <w:style w:type="character" w:customStyle="1" w:styleId="WW8Num1z0">
    <w:name w:val="WW8Num1z0"/>
    <w:uiPriority w:val="99"/>
    <w:rsid w:val="00133AE2"/>
  </w:style>
  <w:style w:type="character" w:customStyle="1" w:styleId="WW8Num1z2">
    <w:name w:val="WW8Num1z2"/>
    <w:uiPriority w:val="99"/>
    <w:rsid w:val="00133AE2"/>
  </w:style>
  <w:style w:type="character" w:customStyle="1" w:styleId="WW8Num1z1">
    <w:name w:val="WW8Num1z1"/>
    <w:uiPriority w:val="99"/>
    <w:rsid w:val="00133AE2"/>
    <w:rPr>
      <w:rFonts w:cs="Times New Roman"/>
    </w:rPr>
  </w:style>
  <w:style w:type="character" w:customStyle="1" w:styleId="WW8Num1z3">
    <w:name w:val="WW8Num1z3"/>
    <w:uiPriority w:val="99"/>
    <w:rsid w:val="00133AE2"/>
  </w:style>
  <w:style w:type="character" w:customStyle="1" w:styleId="WW8Num1z4">
    <w:name w:val="WW8Num1z4"/>
    <w:uiPriority w:val="99"/>
    <w:rsid w:val="00133AE2"/>
  </w:style>
  <w:style w:type="character" w:customStyle="1" w:styleId="WW8Num1z5">
    <w:name w:val="WW8Num1z5"/>
    <w:uiPriority w:val="99"/>
    <w:rsid w:val="00133AE2"/>
  </w:style>
  <w:style w:type="character" w:customStyle="1" w:styleId="WW8Num1z6">
    <w:name w:val="WW8Num1z6"/>
    <w:uiPriority w:val="99"/>
    <w:rsid w:val="00133AE2"/>
  </w:style>
  <w:style w:type="character" w:customStyle="1" w:styleId="WW8Num1z7">
    <w:name w:val="WW8Num1z7"/>
    <w:uiPriority w:val="99"/>
    <w:rsid w:val="00133AE2"/>
  </w:style>
  <w:style w:type="character" w:customStyle="1" w:styleId="WW8Num1z8">
    <w:name w:val="WW8Num1z8"/>
    <w:uiPriority w:val="99"/>
    <w:rsid w:val="00133AE2"/>
  </w:style>
  <w:style w:type="character" w:customStyle="1" w:styleId="WW8Num2z0">
    <w:name w:val="WW8Num2z0"/>
    <w:uiPriority w:val="99"/>
    <w:rsid w:val="00133AE2"/>
    <w:rPr>
      <w:rFonts w:ascii="Symbol" w:hAnsi="Symbol" w:cs="Symbol" w:hint="default"/>
    </w:rPr>
  </w:style>
  <w:style w:type="character" w:customStyle="1" w:styleId="WW8Num3z0">
    <w:name w:val="WW8Num3z0"/>
    <w:uiPriority w:val="99"/>
    <w:rsid w:val="00133AE2"/>
    <w:rPr>
      <w:rFonts w:ascii="Symbol" w:hAnsi="Symbol" w:cs="Symbol" w:hint="default"/>
    </w:rPr>
  </w:style>
  <w:style w:type="character" w:customStyle="1" w:styleId="WW8Num4z0">
    <w:name w:val="WW8Num4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5z0">
    <w:name w:val="WW8Num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6z0">
    <w:name w:val="WW8Num6z0"/>
    <w:uiPriority w:val="99"/>
    <w:rsid w:val="00133AE2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133AE2"/>
    <w:rPr>
      <w:rFonts w:ascii="Symbol" w:hAnsi="Symbol" w:cs="Symbol" w:hint="default"/>
    </w:rPr>
  </w:style>
  <w:style w:type="character" w:customStyle="1" w:styleId="WW8Num8z0">
    <w:name w:val="WW8Num8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9z0">
    <w:name w:val="WW8Num9z0"/>
    <w:uiPriority w:val="99"/>
    <w:rsid w:val="00133AE2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1z0">
    <w:name w:val="WW8Num1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2z0">
    <w:name w:val="WW8Num12z0"/>
    <w:uiPriority w:val="99"/>
    <w:rsid w:val="00133AE2"/>
    <w:rPr>
      <w:rFonts w:ascii="Symbol" w:hAnsi="Symbol" w:cs="Symbol" w:hint="default"/>
      <w:color w:val="auto"/>
      <w:spacing w:val="-6"/>
    </w:rPr>
  </w:style>
  <w:style w:type="character" w:customStyle="1" w:styleId="WW8Num13z0">
    <w:name w:val="WW8Num1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4z0">
    <w:name w:val="WW8Num14z0"/>
    <w:uiPriority w:val="99"/>
    <w:rsid w:val="00133AE2"/>
    <w:rPr>
      <w:rFonts w:ascii="Symbol" w:hAnsi="Symbol" w:cs="Symbol" w:hint="default"/>
    </w:rPr>
  </w:style>
  <w:style w:type="character" w:customStyle="1" w:styleId="WW8Num15z0">
    <w:name w:val="WW8Num1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16z0">
    <w:name w:val="WW8Num16z0"/>
    <w:uiPriority w:val="99"/>
    <w:rsid w:val="00133AE2"/>
    <w:rPr>
      <w:rFonts w:ascii="Symbol" w:hAnsi="Symbol" w:cs="Symbol" w:hint="default"/>
    </w:rPr>
  </w:style>
  <w:style w:type="character" w:customStyle="1" w:styleId="WW8Num17z0">
    <w:name w:val="WW8Num17z0"/>
    <w:uiPriority w:val="99"/>
    <w:rsid w:val="00133AE2"/>
    <w:rPr>
      <w:rFonts w:ascii="Symbol" w:hAnsi="Symbol" w:cs="Symbol" w:hint="default"/>
    </w:rPr>
  </w:style>
  <w:style w:type="character" w:customStyle="1" w:styleId="WW8Num18z0">
    <w:name w:val="WW8Num18z0"/>
    <w:uiPriority w:val="99"/>
    <w:rsid w:val="00133AE2"/>
    <w:rPr>
      <w:rFonts w:ascii="Symbol" w:hAnsi="Symbol" w:cs="Symbol" w:hint="default"/>
      <w:spacing w:val="-6"/>
      <w:sz w:val="28"/>
      <w:szCs w:val="28"/>
    </w:rPr>
  </w:style>
  <w:style w:type="character" w:customStyle="1" w:styleId="WW8Num19z0">
    <w:name w:val="WW8Num1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20z0">
    <w:name w:val="WW8Num20z0"/>
    <w:uiPriority w:val="99"/>
    <w:rsid w:val="00133AE2"/>
    <w:rPr>
      <w:rFonts w:ascii="Symbol" w:hAnsi="Symbol" w:cs="Symbol" w:hint="default"/>
    </w:rPr>
  </w:style>
  <w:style w:type="character" w:customStyle="1" w:styleId="WW8Num21z0">
    <w:name w:val="WW8Num21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2z0">
    <w:name w:val="WW8Num22z0"/>
    <w:uiPriority w:val="99"/>
    <w:rsid w:val="00133AE2"/>
    <w:rPr>
      <w:rFonts w:ascii="Symbol" w:hAnsi="Symbol" w:cs="Symbol" w:hint="default"/>
    </w:rPr>
  </w:style>
  <w:style w:type="character" w:customStyle="1" w:styleId="WW8Num23z0">
    <w:name w:val="WW8Num2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4z0">
    <w:name w:val="WW8Num24z0"/>
    <w:uiPriority w:val="99"/>
    <w:rsid w:val="00133AE2"/>
    <w:rPr>
      <w:rFonts w:ascii="Symbol" w:hAnsi="Symbol" w:cs="Symbol" w:hint="default"/>
    </w:rPr>
  </w:style>
  <w:style w:type="character" w:customStyle="1" w:styleId="WW8Num25z0">
    <w:name w:val="WW8Num2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5z1">
    <w:name w:val="WW8Num25z1"/>
    <w:uiPriority w:val="99"/>
    <w:rsid w:val="00133AE2"/>
    <w:rPr>
      <w:rFonts w:ascii="Courier New" w:hAnsi="Courier New" w:cs="Courier New" w:hint="default"/>
    </w:rPr>
  </w:style>
  <w:style w:type="character" w:customStyle="1" w:styleId="WW8Num26z0">
    <w:name w:val="WW8Num26z0"/>
    <w:uiPriority w:val="99"/>
    <w:rsid w:val="00133AE2"/>
    <w:rPr>
      <w:rFonts w:ascii="Symbol" w:hAnsi="Symbol" w:cs="Symbol" w:hint="default"/>
    </w:rPr>
  </w:style>
  <w:style w:type="character" w:customStyle="1" w:styleId="WW8Num27z0">
    <w:name w:val="WW8Num27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8z0">
    <w:name w:val="WW8Num28z0"/>
    <w:uiPriority w:val="99"/>
    <w:rsid w:val="00133AE2"/>
    <w:rPr>
      <w:rFonts w:cs="Times New Roman" w:hint="default"/>
      <w:spacing w:val="-6"/>
    </w:rPr>
  </w:style>
  <w:style w:type="character" w:customStyle="1" w:styleId="WW8Num29z0">
    <w:name w:val="WW8Num2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0z0">
    <w:name w:val="WW8Num3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1z0">
    <w:name w:val="WW8Num3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2z0">
    <w:name w:val="WW8Num32z0"/>
    <w:uiPriority w:val="99"/>
    <w:rsid w:val="00133AE2"/>
    <w:rPr>
      <w:rFonts w:ascii="Symbol" w:hAnsi="Symbol" w:cs="Symbol" w:hint="default"/>
    </w:rPr>
  </w:style>
  <w:style w:type="character" w:customStyle="1" w:styleId="WW8Num33z0">
    <w:name w:val="WW8Num3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34z0">
    <w:name w:val="WW8Num34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5z0">
    <w:name w:val="WW8Num3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6z0">
    <w:name w:val="WW8Num36z0"/>
    <w:uiPriority w:val="99"/>
    <w:rsid w:val="00133AE2"/>
    <w:rPr>
      <w:rFonts w:ascii="Symbol" w:hAnsi="Symbol" w:cs="Symbol" w:hint="default"/>
    </w:rPr>
  </w:style>
  <w:style w:type="character" w:customStyle="1" w:styleId="WW8Num37z0">
    <w:name w:val="WW8Num37z0"/>
    <w:uiPriority w:val="99"/>
    <w:rsid w:val="00133AE2"/>
    <w:rPr>
      <w:rFonts w:ascii="Symbol" w:hAnsi="Symbol" w:cs="Symbol" w:hint="default"/>
    </w:rPr>
  </w:style>
  <w:style w:type="character" w:customStyle="1" w:styleId="WW8Num38z0">
    <w:name w:val="WW8Num38z0"/>
    <w:uiPriority w:val="99"/>
    <w:rsid w:val="00133AE2"/>
    <w:rPr>
      <w:rFonts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uiPriority w:val="99"/>
    <w:rsid w:val="00133AE2"/>
    <w:rPr>
      <w:rFonts w:ascii="Wingdings" w:hAnsi="Wingdings" w:cs="Wingdings" w:hint="default"/>
      <w:color w:val="000000"/>
    </w:rPr>
  </w:style>
  <w:style w:type="character" w:customStyle="1" w:styleId="WW8Num40z0">
    <w:name w:val="WW8Num40z0"/>
    <w:uiPriority w:val="99"/>
    <w:rsid w:val="00133AE2"/>
    <w:rPr>
      <w:rFonts w:ascii="Symbol" w:hAnsi="Symbol" w:cs="Symbol" w:hint="default"/>
      <w:b w:val="0"/>
      <w:i w:val="0"/>
      <w:color w:val="auto"/>
      <w:sz w:val="24"/>
    </w:rPr>
  </w:style>
  <w:style w:type="character" w:customStyle="1" w:styleId="WW8Num41z0">
    <w:name w:val="WW8Num4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1z1">
    <w:name w:val="WW8Num41z1"/>
    <w:uiPriority w:val="99"/>
    <w:rsid w:val="00133AE2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133AE2"/>
    <w:rPr>
      <w:rFonts w:ascii="Wingdings" w:hAnsi="Wingdings" w:cs="Wingdings" w:hint="default"/>
    </w:rPr>
  </w:style>
  <w:style w:type="character" w:customStyle="1" w:styleId="WW8Num41z3">
    <w:name w:val="WW8Num41z3"/>
    <w:uiPriority w:val="99"/>
    <w:rsid w:val="00133AE2"/>
  </w:style>
  <w:style w:type="character" w:customStyle="1" w:styleId="WW8Num41z4">
    <w:name w:val="WW8Num41z4"/>
    <w:uiPriority w:val="99"/>
    <w:rsid w:val="00133AE2"/>
  </w:style>
  <w:style w:type="character" w:customStyle="1" w:styleId="WW8Num41z5">
    <w:name w:val="WW8Num41z5"/>
    <w:uiPriority w:val="99"/>
    <w:rsid w:val="00133AE2"/>
  </w:style>
  <w:style w:type="character" w:customStyle="1" w:styleId="WW8Num41z6">
    <w:name w:val="WW8Num41z6"/>
    <w:uiPriority w:val="99"/>
    <w:rsid w:val="00133AE2"/>
  </w:style>
  <w:style w:type="character" w:customStyle="1" w:styleId="WW8Num41z7">
    <w:name w:val="WW8Num41z7"/>
    <w:uiPriority w:val="99"/>
    <w:rsid w:val="00133AE2"/>
  </w:style>
  <w:style w:type="character" w:customStyle="1" w:styleId="WW8Num41z8">
    <w:name w:val="WW8Num41z8"/>
    <w:uiPriority w:val="99"/>
    <w:rsid w:val="00133AE2"/>
  </w:style>
  <w:style w:type="character" w:customStyle="1" w:styleId="31">
    <w:name w:val="Основной шрифт абзаца3"/>
    <w:uiPriority w:val="99"/>
    <w:rsid w:val="00133AE2"/>
  </w:style>
  <w:style w:type="character" w:customStyle="1" w:styleId="WW8Num40z1">
    <w:name w:val="WW8Num40z1"/>
    <w:uiPriority w:val="99"/>
    <w:rsid w:val="00133AE2"/>
    <w:rPr>
      <w:rFonts w:cs="Times New Roman"/>
    </w:rPr>
  </w:style>
  <w:style w:type="character" w:customStyle="1" w:styleId="WW8Num40z2">
    <w:name w:val="WW8Num40z2"/>
    <w:uiPriority w:val="99"/>
    <w:rsid w:val="00133AE2"/>
    <w:rPr>
      <w:rFonts w:ascii="Wingdings" w:hAnsi="Wingdings" w:cs="Wingdings" w:hint="default"/>
    </w:rPr>
  </w:style>
  <w:style w:type="character" w:customStyle="1" w:styleId="21">
    <w:name w:val="Основной шрифт абзаца2"/>
    <w:uiPriority w:val="99"/>
    <w:rsid w:val="00133AE2"/>
  </w:style>
  <w:style w:type="character" w:customStyle="1" w:styleId="WW8Num2z1">
    <w:name w:val="WW8Num2z1"/>
    <w:uiPriority w:val="99"/>
    <w:rsid w:val="00133AE2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33AE2"/>
    <w:rPr>
      <w:rFonts w:ascii="Wingdings" w:hAnsi="Wingdings" w:cs="Wingdings" w:hint="default"/>
    </w:rPr>
  </w:style>
  <w:style w:type="character" w:customStyle="1" w:styleId="WW8Num3z1">
    <w:name w:val="WW8Num3z1"/>
    <w:uiPriority w:val="99"/>
    <w:rsid w:val="00133AE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33AE2"/>
    <w:rPr>
      <w:rFonts w:ascii="Wingdings" w:hAnsi="Wingdings" w:cs="Wingdings" w:hint="default"/>
    </w:rPr>
  </w:style>
  <w:style w:type="character" w:customStyle="1" w:styleId="WW8Num4z1">
    <w:name w:val="WW8Num4z1"/>
    <w:uiPriority w:val="99"/>
    <w:rsid w:val="00133AE2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133AE2"/>
    <w:rPr>
      <w:rFonts w:ascii="Wingdings" w:hAnsi="Wingdings" w:cs="Wingdings" w:hint="default"/>
    </w:rPr>
  </w:style>
  <w:style w:type="character" w:customStyle="1" w:styleId="WW8Num4z3">
    <w:name w:val="WW8Num4z3"/>
    <w:uiPriority w:val="99"/>
    <w:rsid w:val="00133AE2"/>
    <w:rPr>
      <w:rFonts w:ascii="Symbol" w:hAnsi="Symbol" w:cs="Symbol" w:hint="default"/>
    </w:rPr>
  </w:style>
  <w:style w:type="character" w:customStyle="1" w:styleId="WW8Num5z1">
    <w:name w:val="WW8Num5z1"/>
    <w:uiPriority w:val="99"/>
    <w:rsid w:val="00133AE2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133AE2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133AE2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133AE2"/>
    <w:rPr>
      <w:rFonts w:ascii="Wingdings" w:hAnsi="Wingdings" w:cs="Wingdings" w:hint="default"/>
    </w:rPr>
  </w:style>
  <w:style w:type="character" w:customStyle="1" w:styleId="WW8Num7z1">
    <w:name w:val="WW8Num7z1"/>
    <w:uiPriority w:val="99"/>
    <w:rsid w:val="00133AE2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133AE2"/>
    <w:rPr>
      <w:rFonts w:ascii="Wingdings" w:hAnsi="Wingdings" w:cs="Wingdings" w:hint="default"/>
    </w:rPr>
  </w:style>
  <w:style w:type="character" w:customStyle="1" w:styleId="WW8Num8z1">
    <w:name w:val="WW8Num8z1"/>
    <w:uiPriority w:val="99"/>
    <w:rsid w:val="00133AE2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133AE2"/>
    <w:rPr>
      <w:rFonts w:ascii="Wingdings" w:hAnsi="Wingdings" w:cs="Wingdings" w:hint="default"/>
    </w:rPr>
  </w:style>
  <w:style w:type="character" w:customStyle="1" w:styleId="WW8Num9z1">
    <w:name w:val="WW8Num9z1"/>
    <w:uiPriority w:val="99"/>
    <w:rsid w:val="00133AE2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133AE2"/>
    <w:rPr>
      <w:rFonts w:ascii="Wingdings" w:hAnsi="Wingdings" w:cs="Wingdings" w:hint="default"/>
    </w:rPr>
  </w:style>
  <w:style w:type="character" w:customStyle="1" w:styleId="WW8Num10z1">
    <w:name w:val="WW8Num10z1"/>
    <w:uiPriority w:val="99"/>
    <w:rsid w:val="00133AE2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133AE2"/>
    <w:rPr>
      <w:rFonts w:ascii="Wingdings" w:hAnsi="Wingdings" w:cs="Wingdings" w:hint="default"/>
    </w:rPr>
  </w:style>
  <w:style w:type="character" w:customStyle="1" w:styleId="WW8Num11z1">
    <w:name w:val="WW8Num11z1"/>
    <w:uiPriority w:val="99"/>
    <w:rsid w:val="00133AE2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33AE2"/>
    <w:rPr>
      <w:rFonts w:ascii="Wingdings" w:hAnsi="Wingdings" w:cs="Wingdings" w:hint="default"/>
    </w:rPr>
  </w:style>
  <w:style w:type="character" w:customStyle="1" w:styleId="WW8Num12z1">
    <w:name w:val="WW8Num12z1"/>
    <w:uiPriority w:val="99"/>
    <w:rsid w:val="00133AE2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133AE2"/>
    <w:rPr>
      <w:rFonts w:ascii="Wingdings" w:hAnsi="Wingdings" w:cs="Wingdings" w:hint="default"/>
    </w:rPr>
  </w:style>
  <w:style w:type="character" w:customStyle="1" w:styleId="WW8Num12z3">
    <w:name w:val="WW8Num12z3"/>
    <w:uiPriority w:val="99"/>
    <w:rsid w:val="00133AE2"/>
    <w:rPr>
      <w:rFonts w:ascii="Symbol" w:hAnsi="Symbol" w:cs="Symbol" w:hint="default"/>
    </w:rPr>
  </w:style>
  <w:style w:type="character" w:customStyle="1" w:styleId="WW8Num13z1">
    <w:name w:val="WW8Num13z1"/>
    <w:uiPriority w:val="99"/>
    <w:rsid w:val="00133AE2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133AE2"/>
    <w:rPr>
      <w:rFonts w:ascii="Wingdings" w:hAnsi="Wingdings" w:cs="Wingdings" w:hint="default"/>
    </w:rPr>
  </w:style>
  <w:style w:type="character" w:customStyle="1" w:styleId="WW8Num14z1">
    <w:name w:val="WW8Num14z1"/>
    <w:uiPriority w:val="99"/>
    <w:rsid w:val="00133AE2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133AE2"/>
    <w:rPr>
      <w:rFonts w:ascii="Wingdings" w:hAnsi="Wingdings" w:cs="Wingdings" w:hint="default"/>
    </w:rPr>
  </w:style>
  <w:style w:type="character" w:customStyle="1" w:styleId="WW8Num15z1">
    <w:name w:val="WW8Num15z1"/>
    <w:uiPriority w:val="99"/>
    <w:rsid w:val="00133AE2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133AE2"/>
    <w:rPr>
      <w:rFonts w:ascii="Wingdings" w:hAnsi="Wingdings" w:cs="Wingdings" w:hint="default"/>
    </w:rPr>
  </w:style>
  <w:style w:type="character" w:customStyle="1" w:styleId="WW8Num15z3">
    <w:name w:val="WW8Num15z3"/>
    <w:uiPriority w:val="99"/>
    <w:rsid w:val="00133AE2"/>
    <w:rPr>
      <w:rFonts w:ascii="Symbol" w:hAnsi="Symbol" w:cs="Symbol" w:hint="default"/>
    </w:rPr>
  </w:style>
  <w:style w:type="character" w:customStyle="1" w:styleId="WW8Num16z1">
    <w:name w:val="WW8Num16z1"/>
    <w:uiPriority w:val="99"/>
    <w:rsid w:val="00133AE2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133AE2"/>
    <w:rPr>
      <w:rFonts w:ascii="Wingdings" w:hAnsi="Wingdings" w:cs="Wingdings" w:hint="default"/>
    </w:rPr>
  </w:style>
  <w:style w:type="character" w:customStyle="1" w:styleId="WW8Num17z1">
    <w:name w:val="WW8Num17z1"/>
    <w:uiPriority w:val="99"/>
    <w:rsid w:val="00133AE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33AE2"/>
    <w:rPr>
      <w:rFonts w:ascii="Wingdings" w:hAnsi="Wingdings" w:cs="Wingdings" w:hint="default"/>
    </w:rPr>
  </w:style>
  <w:style w:type="character" w:customStyle="1" w:styleId="WW8Num18z1">
    <w:name w:val="WW8Num18z1"/>
    <w:uiPriority w:val="99"/>
    <w:rsid w:val="00133AE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33AE2"/>
    <w:rPr>
      <w:rFonts w:ascii="Wingdings" w:hAnsi="Wingdings" w:cs="Wingdings" w:hint="default"/>
    </w:rPr>
  </w:style>
  <w:style w:type="character" w:customStyle="1" w:styleId="WW8Num19z1">
    <w:name w:val="WW8Num19z1"/>
    <w:uiPriority w:val="99"/>
    <w:rsid w:val="00133AE2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133AE2"/>
    <w:rPr>
      <w:rFonts w:ascii="Wingdings" w:hAnsi="Wingdings" w:cs="Wingdings" w:hint="default"/>
    </w:rPr>
  </w:style>
  <w:style w:type="character" w:customStyle="1" w:styleId="WW8Num20z1">
    <w:name w:val="WW8Num20z1"/>
    <w:uiPriority w:val="99"/>
    <w:rsid w:val="00133AE2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133AE2"/>
    <w:rPr>
      <w:rFonts w:ascii="Wingdings" w:hAnsi="Wingdings" w:cs="Wingdings" w:hint="default"/>
    </w:rPr>
  </w:style>
  <w:style w:type="character" w:customStyle="1" w:styleId="WW8Num21z1">
    <w:name w:val="WW8Num21z1"/>
    <w:uiPriority w:val="99"/>
    <w:rsid w:val="00133AE2"/>
    <w:rPr>
      <w:rFonts w:cs="Times New Roman"/>
    </w:rPr>
  </w:style>
  <w:style w:type="character" w:customStyle="1" w:styleId="WW8Num22z1">
    <w:name w:val="WW8Num22z1"/>
    <w:uiPriority w:val="99"/>
    <w:rsid w:val="00133AE2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33AE2"/>
    <w:rPr>
      <w:rFonts w:ascii="Wingdings" w:hAnsi="Wingdings" w:cs="Wingdings" w:hint="default"/>
    </w:rPr>
  </w:style>
  <w:style w:type="character" w:customStyle="1" w:styleId="WW8Num23z1">
    <w:name w:val="WW8Num23z1"/>
    <w:uiPriority w:val="99"/>
    <w:rsid w:val="00133AE2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133AE2"/>
    <w:rPr>
      <w:rFonts w:ascii="Wingdings" w:hAnsi="Wingdings" w:cs="Wingdings" w:hint="default"/>
    </w:rPr>
  </w:style>
  <w:style w:type="character" w:customStyle="1" w:styleId="WW8Num23z3">
    <w:name w:val="WW8Num23z3"/>
    <w:uiPriority w:val="99"/>
    <w:rsid w:val="00133AE2"/>
    <w:rPr>
      <w:rFonts w:ascii="Symbol" w:hAnsi="Symbol" w:cs="Symbol" w:hint="default"/>
    </w:rPr>
  </w:style>
  <w:style w:type="character" w:customStyle="1" w:styleId="WW8Num24z1">
    <w:name w:val="WW8Num24z1"/>
    <w:uiPriority w:val="99"/>
    <w:rsid w:val="00133AE2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133AE2"/>
    <w:rPr>
      <w:rFonts w:ascii="Wingdings" w:hAnsi="Wingdings" w:cs="Wingdings" w:hint="default"/>
    </w:rPr>
  </w:style>
  <w:style w:type="character" w:customStyle="1" w:styleId="WW8Num25z2">
    <w:name w:val="WW8Num25z2"/>
    <w:uiPriority w:val="99"/>
    <w:rsid w:val="00133AE2"/>
    <w:rPr>
      <w:rFonts w:ascii="Wingdings" w:hAnsi="Wingdings" w:cs="Wingdings" w:hint="default"/>
    </w:rPr>
  </w:style>
  <w:style w:type="character" w:customStyle="1" w:styleId="WW8Num25z3">
    <w:name w:val="WW8Num25z3"/>
    <w:uiPriority w:val="99"/>
    <w:rsid w:val="00133AE2"/>
    <w:rPr>
      <w:rFonts w:ascii="Symbol" w:hAnsi="Symbol" w:cs="Symbol" w:hint="default"/>
    </w:rPr>
  </w:style>
  <w:style w:type="character" w:customStyle="1" w:styleId="WW8Num26z1">
    <w:name w:val="WW8Num26z1"/>
    <w:uiPriority w:val="99"/>
    <w:rsid w:val="00133AE2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133AE2"/>
    <w:rPr>
      <w:rFonts w:ascii="Wingdings" w:hAnsi="Wingdings" w:cs="Wingdings" w:hint="default"/>
    </w:rPr>
  </w:style>
  <w:style w:type="character" w:customStyle="1" w:styleId="WW8Num27z1">
    <w:name w:val="WW8Num27z1"/>
    <w:uiPriority w:val="99"/>
    <w:rsid w:val="00133AE2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133AE2"/>
    <w:rPr>
      <w:rFonts w:ascii="Wingdings" w:hAnsi="Wingdings" w:cs="Wingdings" w:hint="default"/>
    </w:rPr>
  </w:style>
  <w:style w:type="character" w:customStyle="1" w:styleId="WW8Num28z1">
    <w:name w:val="WW8Num28z1"/>
    <w:uiPriority w:val="99"/>
    <w:rsid w:val="00133AE2"/>
    <w:rPr>
      <w:rFonts w:cs="Times New Roman" w:hint="default"/>
      <w:b w:val="0"/>
      <w:bCs w:val="0"/>
      <w:sz w:val="28"/>
      <w:szCs w:val="28"/>
    </w:rPr>
  </w:style>
  <w:style w:type="character" w:customStyle="1" w:styleId="WW8Num29z1">
    <w:name w:val="WW8Num29z1"/>
    <w:uiPriority w:val="99"/>
    <w:rsid w:val="00133AE2"/>
    <w:rPr>
      <w:rFonts w:ascii="Courier New" w:hAnsi="Courier New" w:cs="Courier New" w:hint="default"/>
    </w:rPr>
  </w:style>
  <w:style w:type="character" w:customStyle="1" w:styleId="WW8Num29z2">
    <w:name w:val="WW8Num29z2"/>
    <w:uiPriority w:val="99"/>
    <w:rsid w:val="00133AE2"/>
    <w:rPr>
      <w:rFonts w:ascii="Wingdings" w:hAnsi="Wingdings" w:cs="Wingdings" w:hint="default"/>
    </w:rPr>
  </w:style>
  <w:style w:type="character" w:customStyle="1" w:styleId="WW8Num30z1">
    <w:name w:val="WW8Num30z1"/>
    <w:uiPriority w:val="99"/>
    <w:rsid w:val="00133AE2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133AE2"/>
    <w:rPr>
      <w:rFonts w:ascii="Wingdings" w:hAnsi="Wingdings" w:cs="Wingdings" w:hint="default"/>
    </w:rPr>
  </w:style>
  <w:style w:type="character" w:customStyle="1" w:styleId="WW8Num31z1">
    <w:name w:val="WW8Num31z1"/>
    <w:uiPriority w:val="99"/>
    <w:rsid w:val="00133AE2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133AE2"/>
    <w:rPr>
      <w:rFonts w:ascii="Wingdings" w:hAnsi="Wingdings" w:cs="Wingdings" w:hint="default"/>
    </w:rPr>
  </w:style>
  <w:style w:type="character" w:customStyle="1" w:styleId="WW8Num32z1">
    <w:name w:val="WW8Num32z1"/>
    <w:uiPriority w:val="99"/>
    <w:rsid w:val="00133AE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33AE2"/>
    <w:rPr>
      <w:rFonts w:ascii="Wingdings" w:hAnsi="Wingdings" w:cs="Wingdings" w:hint="default"/>
    </w:rPr>
  </w:style>
  <w:style w:type="character" w:customStyle="1" w:styleId="WW8Num33z1">
    <w:name w:val="WW8Num33z1"/>
    <w:uiPriority w:val="99"/>
    <w:rsid w:val="00133AE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33AE2"/>
    <w:rPr>
      <w:rFonts w:ascii="Wingdings" w:hAnsi="Wingdings" w:cs="Wingdings" w:hint="default"/>
    </w:rPr>
  </w:style>
  <w:style w:type="character" w:customStyle="1" w:styleId="WW8Num33z3">
    <w:name w:val="WW8Num33z3"/>
    <w:uiPriority w:val="99"/>
    <w:rsid w:val="00133AE2"/>
    <w:rPr>
      <w:rFonts w:ascii="Symbol" w:hAnsi="Symbol" w:cs="Symbol" w:hint="default"/>
    </w:rPr>
  </w:style>
  <w:style w:type="character" w:customStyle="1" w:styleId="WW8Num34z2">
    <w:name w:val="WW8Num34z2"/>
    <w:uiPriority w:val="99"/>
    <w:rsid w:val="00133AE2"/>
    <w:rPr>
      <w:rFonts w:ascii="Wingdings" w:hAnsi="Wingdings" w:cs="Wingdings" w:hint="default"/>
    </w:rPr>
  </w:style>
  <w:style w:type="character" w:customStyle="1" w:styleId="WW8Num34z4">
    <w:name w:val="WW8Num34z4"/>
    <w:uiPriority w:val="99"/>
    <w:rsid w:val="00133AE2"/>
    <w:rPr>
      <w:rFonts w:ascii="Courier New" w:hAnsi="Courier New" w:cs="Courier New" w:hint="default"/>
    </w:rPr>
  </w:style>
  <w:style w:type="character" w:customStyle="1" w:styleId="WW8Num35z1">
    <w:name w:val="WW8Num35z1"/>
    <w:uiPriority w:val="99"/>
    <w:rsid w:val="00133AE2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133AE2"/>
    <w:rPr>
      <w:rFonts w:ascii="Wingdings" w:hAnsi="Wingdings" w:cs="Wingdings" w:hint="default"/>
    </w:rPr>
  </w:style>
  <w:style w:type="character" w:customStyle="1" w:styleId="WW8Num36z1">
    <w:name w:val="WW8Num36z1"/>
    <w:uiPriority w:val="99"/>
    <w:rsid w:val="00133AE2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33AE2"/>
    <w:rPr>
      <w:rFonts w:ascii="Wingdings" w:hAnsi="Wingdings" w:cs="Wingdings" w:hint="default"/>
    </w:rPr>
  </w:style>
  <w:style w:type="character" w:customStyle="1" w:styleId="WW8Num37z1">
    <w:name w:val="WW8Num37z1"/>
    <w:uiPriority w:val="99"/>
    <w:rsid w:val="00133AE2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33AE2"/>
    <w:rPr>
      <w:rFonts w:ascii="Wingdings" w:hAnsi="Wingdings" w:cs="Wingdings" w:hint="default"/>
    </w:rPr>
  </w:style>
  <w:style w:type="character" w:customStyle="1" w:styleId="WW8Num38z1">
    <w:name w:val="WW8Num38z1"/>
    <w:uiPriority w:val="99"/>
    <w:rsid w:val="00133AE2"/>
    <w:rPr>
      <w:rFonts w:cs="Times New Roman"/>
    </w:rPr>
  </w:style>
  <w:style w:type="character" w:customStyle="1" w:styleId="WW8Num39z1">
    <w:name w:val="WW8Num39z1"/>
    <w:uiPriority w:val="99"/>
    <w:rsid w:val="00133AE2"/>
    <w:rPr>
      <w:rFonts w:ascii="Courier New" w:hAnsi="Courier New" w:cs="Courier New" w:hint="default"/>
    </w:rPr>
  </w:style>
  <w:style w:type="character" w:customStyle="1" w:styleId="WW8Num39z3">
    <w:name w:val="WW8Num39z3"/>
    <w:uiPriority w:val="99"/>
    <w:rsid w:val="00133AE2"/>
    <w:rPr>
      <w:rFonts w:ascii="Symbol" w:hAnsi="Symbol" w:cs="Symbol" w:hint="default"/>
    </w:rPr>
  </w:style>
  <w:style w:type="character" w:customStyle="1" w:styleId="WW8Num42z0">
    <w:name w:val="WW8Num42z0"/>
    <w:uiPriority w:val="99"/>
    <w:rsid w:val="00133AE2"/>
    <w:rPr>
      <w:rFonts w:cs="Times New Roman"/>
    </w:rPr>
  </w:style>
  <w:style w:type="character" w:customStyle="1" w:styleId="WW8Num43z0">
    <w:name w:val="WW8Num4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3z1">
    <w:name w:val="WW8Num43z1"/>
    <w:uiPriority w:val="99"/>
    <w:rsid w:val="00133AE2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133AE2"/>
    <w:rPr>
      <w:rFonts w:ascii="Wingdings" w:hAnsi="Wingdings" w:cs="Wingdings" w:hint="default"/>
    </w:rPr>
  </w:style>
  <w:style w:type="character" w:customStyle="1" w:styleId="WW8Num44z0">
    <w:name w:val="WW8Num44z0"/>
    <w:uiPriority w:val="99"/>
    <w:rsid w:val="00133AE2"/>
    <w:rPr>
      <w:rFonts w:ascii="Symbol" w:hAnsi="Symbol" w:cs="Symbol" w:hint="default"/>
    </w:rPr>
  </w:style>
  <w:style w:type="character" w:customStyle="1" w:styleId="WW8Num44z1">
    <w:name w:val="WW8Num44z1"/>
    <w:uiPriority w:val="99"/>
    <w:rsid w:val="00133AE2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133AE2"/>
    <w:rPr>
      <w:rFonts w:ascii="Wingdings" w:hAnsi="Wingdings" w:cs="Wingdings" w:hint="default"/>
    </w:rPr>
  </w:style>
  <w:style w:type="character" w:customStyle="1" w:styleId="13">
    <w:name w:val="Основной шрифт абзаца1"/>
    <w:uiPriority w:val="99"/>
    <w:rsid w:val="00133AE2"/>
  </w:style>
  <w:style w:type="character" w:customStyle="1" w:styleId="14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0">
    <w:name w:val="Знак Знак11"/>
    <w:uiPriority w:val="99"/>
    <w:rsid w:val="00133AE2"/>
    <w:rPr>
      <w:sz w:val="24"/>
      <w:lang w:eastAsia="ar-SA" w:bidi="ar-SA"/>
    </w:rPr>
  </w:style>
  <w:style w:type="character" w:customStyle="1" w:styleId="100">
    <w:name w:val="Знак Знак10"/>
    <w:uiPriority w:val="99"/>
    <w:rsid w:val="00133AE2"/>
    <w:rPr>
      <w:sz w:val="24"/>
      <w:lang w:eastAsia="ar-SA" w:bidi="ar-SA"/>
    </w:rPr>
  </w:style>
  <w:style w:type="character" w:customStyle="1" w:styleId="91">
    <w:name w:val="Знак Знак9"/>
    <w:uiPriority w:val="99"/>
    <w:rsid w:val="00133AE2"/>
    <w:rPr>
      <w:b/>
      <w:sz w:val="24"/>
      <w:lang w:eastAsia="ar-SA" w:bidi="ar-SA"/>
    </w:rPr>
  </w:style>
  <w:style w:type="character" w:customStyle="1" w:styleId="81">
    <w:name w:val="Знак Знак8"/>
    <w:uiPriority w:val="99"/>
    <w:rsid w:val="00133AE2"/>
    <w:rPr>
      <w:b/>
      <w:sz w:val="24"/>
      <w:lang w:eastAsia="ar-SA" w:bidi="ar-SA"/>
    </w:rPr>
  </w:style>
  <w:style w:type="character" w:customStyle="1" w:styleId="61">
    <w:name w:val="Знак Знак6"/>
    <w:uiPriority w:val="99"/>
    <w:rsid w:val="00133AE2"/>
    <w:rPr>
      <w:lang w:val="en-US" w:eastAsia="ar-SA" w:bidi="ar-SA"/>
    </w:rPr>
  </w:style>
  <w:style w:type="character" w:customStyle="1" w:styleId="FontStyle20">
    <w:name w:val="Font Style20"/>
    <w:uiPriority w:val="99"/>
    <w:rsid w:val="00133AE2"/>
    <w:rPr>
      <w:rFonts w:ascii="Times New Roman" w:hAnsi="Times New Roman" w:cs="Times New Roman"/>
      <w:sz w:val="26"/>
    </w:rPr>
  </w:style>
  <w:style w:type="character" w:customStyle="1" w:styleId="ae">
    <w:name w:val="Символ сноски"/>
    <w:uiPriority w:val="99"/>
    <w:rsid w:val="00133AE2"/>
    <w:rPr>
      <w:rFonts w:cs="Times New Roman"/>
      <w:vertAlign w:val="superscript"/>
    </w:rPr>
  </w:style>
  <w:style w:type="character" w:customStyle="1" w:styleId="af">
    <w:name w:val="Цветовое выделение"/>
    <w:uiPriority w:val="99"/>
    <w:rsid w:val="00133AE2"/>
    <w:rPr>
      <w:b/>
      <w:color w:val="000080"/>
    </w:rPr>
  </w:style>
  <w:style w:type="character" w:customStyle="1" w:styleId="130">
    <w:name w:val="Знак Знак13"/>
    <w:uiPriority w:val="99"/>
    <w:rsid w:val="00133AE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0">
    <w:name w:val="Знак Знак12"/>
    <w:uiPriority w:val="99"/>
    <w:rsid w:val="00133AE2"/>
    <w:rPr>
      <w:b/>
      <w:i/>
      <w:sz w:val="26"/>
      <w:lang w:eastAsia="ar-SA" w:bidi="ar-SA"/>
    </w:rPr>
  </w:style>
  <w:style w:type="character" w:customStyle="1" w:styleId="TitleChar">
    <w:name w:val="Title Char"/>
    <w:uiPriority w:val="99"/>
    <w:rsid w:val="00133AE2"/>
    <w:rPr>
      <w:rFonts w:ascii="Cambria" w:hAnsi="Cambria" w:cs="Cambria"/>
      <w:b/>
      <w:kern w:val="1"/>
      <w:sz w:val="32"/>
    </w:rPr>
  </w:style>
  <w:style w:type="character" w:customStyle="1" w:styleId="71">
    <w:name w:val="Знак Знак7"/>
    <w:uiPriority w:val="99"/>
    <w:rsid w:val="00133AE2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uiPriority w:val="99"/>
    <w:rsid w:val="00133AE2"/>
    <w:rPr>
      <w:rFonts w:ascii="Cambria" w:hAnsi="Cambria" w:cs="Cambria"/>
      <w:sz w:val="24"/>
    </w:rPr>
  </w:style>
  <w:style w:type="character" w:customStyle="1" w:styleId="51">
    <w:name w:val="Знак Знак5"/>
    <w:uiPriority w:val="99"/>
    <w:rsid w:val="00133AE2"/>
    <w:rPr>
      <w:sz w:val="16"/>
      <w:lang w:eastAsia="ar-SA" w:bidi="ar-SA"/>
    </w:rPr>
  </w:style>
  <w:style w:type="character" w:customStyle="1" w:styleId="41">
    <w:name w:val="Знак Знак4"/>
    <w:uiPriority w:val="99"/>
    <w:rsid w:val="00133AE2"/>
    <w:rPr>
      <w:sz w:val="24"/>
      <w:lang w:eastAsia="ar-SA" w:bidi="ar-SA"/>
    </w:rPr>
  </w:style>
  <w:style w:type="character" w:customStyle="1" w:styleId="af0">
    <w:name w:val="МОН Знак"/>
    <w:uiPriority w:val="99"/>
    <w:rsid w:val="00133AE2"/>
    <w:rPr>
      <w:sz w:val="24"/>
      <w:lang w:val="ru-RU" w:eastAsia="ar-SA" w:bidi="ar-SA"/>
    </w:rPr>
  </w:style>
  <w:style w:type="character" w:customStyle="1" w:styleId="apple-style-span">
    <w:name w:val="apple-style-span"/>
    <w:uiPriority w:val="99"/>
    <w:rsid w:val="00133AE2"/>
  </w:style>
  <w:style w:type="character" w:customStyle="1" w:styleId="af1">
    <w:name w:val="Гипертекстовая ссылка"/>
    <w:uiPriority w:val="99"/>
    <w:rsid w:val="00133AE2"/>
    <w:rPr>
      <w:b/>
      <w:color w:val="008000"/>
    </w:rPr>
  </w:style>
  <w:style w:type="character" w:customStyle="1" w:styleId="32">
    <w:name w:val="Знак Знак3"/>
    <w:uiPriority w:val="99"/>
    <w:rsid w:val="00133AE2"/>
    <w:rPr>
      <w:sz w:val="24"/>
      <w:lang w:eastAsia="ar-SA" w:bidi="ar-SA"/>
    </w:rPr>
  </w:style>
  <w:style w:type="character" w:customStyle="1" w:styleId="22">
    <w:name w:val="Знак Знак2"/>
    <w:uiPriority w:val="99"/>
    <w:rsid w:val="00133AE2"/>
    <w:rPr>
      <w:rFonts w:ascii="Calibri" w:hAnsi="Calibri" w:cs="Calibri"/>
      <w:lang w:eastAsia="ar-SA" w:bidi="ar-SA"/>
    </w:rPr>
  </w:style>
  <w:style w:type="character" w:customStyle="1" w:styleId="15">
    <w:name w:val="Знак Знак1"/>
    <w:uiPriority w:val="99"/>
    <w:rsid w:val="00133AE2"/>
    <w:rPr>
      <w:rFonts w:ascii="Calibri" w:hAnsi="Calibri" w:cs="Calibri"/>
      <w:b/>
      <w:lang w:eastAsia="ar-SA" w:bidi="ar-SA"/>
    </w:rPr>
  </w:style>
  <w:style w:type="character" w:styleId="af2">
    <w:name w:val="Strong"/>
    <w:uiPriority w:val="99"/>
    <w:qFormat/>
    <w:rsid w:val="00133AE2"/>
    <w:rPr>
      <w:rFonts w:cs="Times New Roman"/>
      <w:b/>
      <w:bCs/>
    </w:rPr>
  </w:style>
  <w:style w:type="character" w:customStyle="1" w:styleId="23">
    <w:name w:val="Заголовок 2 Знак"/>
    <w:uiPriority w:val="99"/>
    <w:rsid w:val="00133AE2"/>
    <w:rPr>
      <w:sz w:val="24"/>
    </w:rPr>
  </w:style>
  <w:style w:type="character" w:customStyle="1" w:styleId="docaccesstitle1">
    <w:name w:val="docaccess_title1"/>
    <w:uiPriority w:val="99"/>
    <w:rsid w:val="00133AE2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13"/>
    <w:uiPriority w:val="99"/>
    <w:rsid w:val="00133AE2"/>
  </w:style>
  <w:style w:type="character" w:customStyle="1" w:styleId="docaccessbase">
    <w:name w:val="docaccess_base"/>
    <w:basedOn w:val="13"/>
    <w:uiPriority w:val="99"/>
    <w:rsid w:val="00133AE2"/>
  </w:style>
  <w:style w:type="character" w:customStyle="1" w:styleId="16">
    <w:name w:val="Знак сноски1"/>
    <w:uiPriority w:val="99"/>
    <w:rsid w:val="00133AE2"/>
    <w:rPr>
      <w:vertAlign w:val="superscript"/>
    </w:rPr>
  </w:style>
  <w:style w:type="character" w:customStyle="1" w:styleId="af3">
    <w:name w:val="Символы концевой сноски"/>
    <w:uiPriority w:val="99"/>
    <w:rsid w:val="00133AE2"/>
    <w:rPr>
      <w:vertAlign w:val="superscript"/>
    </w:rPr>
  </w:style>
  <w:style w:type="character" w:customStyle="1" w:styleId="WW-">
    <w:name w:val="WW-Символы концевой сноски"/>
    <w:uiPriority w:val="99"/>
    <w:rsid w:val="00133AE2"/>
  </w:style>
  <w:style w:type="character" w:customStyle="1" w:styleId="24">
    <w:name w:val="Знак сноски2"/>
    <w:uiPriority w:val="99"/>
    <w:rsid w:val="00133AE2"/>
    <w:rPr>
      <w:vertAlign w:val="superscript"/>
    </w:rPr>
  </w:style>
  <w:style w:type="character" w:customStyle="1" w:styleId="17">
    <w:name w:val="Знак концевой сноски1"/>
    <w:uiPriority w:val="99"/>
    <w:rsid w:val="00133AE2"/>
    <w:rPr>
      <w:vertAlign w:val="superscript"/>
    </w:rPr>
  </w:style>
  <w:style w:type="character" w:customStyle="1" w:styleId="af4">
    <w:name w:val="Верхний колонтитул Знак"/>
    <w:uiPriority w:val="99"/>
    <w:rsid w:val="00133AE2"/>
    <w:rPr>
      <w:sz w:val="24"/>
    </w:rPr>
  </w:style>
  <w:style w:type="character" w:styleId="af5">
    <w:name w:val="footnote reference"/>
    <w:uiPriority w:val="99"/>
    <w:rsid w:val="00133AE2"/>
    <w:rPr>
      <w:vertAlign w:val="superscript"/>
    </w:rPr>
  </w:style>
  <w:style w:type="character" w:styleId="af6">
    <w:name w:val="endnote reference"/>
    <w:uiPriority w:val="99"/>
    <w:rsid w:val="00133AE2"/>
    <w:rPr>
      <w:vertAlign w:val="superscript"/>
    </w:rPr>
  </w:style>
  <w:style w:type="paragraph" w:styleId="af7">
    <w:name w:val="List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Mangal"/>
      <w:sz w:val="24"/>
      <w:szCs w:val="20"/>
      <w:lang w:eastAsia="ar-SA"/>
    </w:rPr>
  </w:style>
  <w:style w:type="paragraph" w:customStyle="1" w:styleId="33">
    <w:name w:val="Название3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rsid w:val="00133A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133AE2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val="en-US" w:eastAsia="ar-SA"/>
    </w:rPr>
  </w:style>
  <w:style w:type="paragraph" w:styleId="afc">
    <w:name w:val="footnote text"/>
    <w:basedOn w:val="a"/>
    <w:link w:val="afd"/>
    <w:uiPriority w:val="99"/>
    <w:rsid w:val="00133AE2"/>
    <w:pPr>
      <w:suppressAutoHyphens/>
      <w:spacing w:after="200" w:line="276" w:lineRule="auto"/>
    </w:pPr>
    <w:rPr>
      <w:sz w:val="20"/>
      <w:szCs w:val="20"/>
      <w:lang w:eastAsia="ar-SA"/>
    </w:rPr>
  </w:style>
  <w:style w:type="paragraph" w:customStyle="1" w:styleId="afe">
    <w:name w:val="Прижатый влево"/>
    <w:basedOn w:val="a"/>
    <w:next w:val="a"/>
    <w:uiPriority w:val="99"/>
    <w:rsid w:val="00133AE2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133AE2"/>
    <w:pPr>
      <w:suppressAutoHyphens/>
      <w:spacing w:after="0" w:line="240" w:lineRule="auto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33AE2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16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33AE2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aff">
    <w:name w:val="Знак Знак Знак Знак"/>
    <w:basedOn w:val="a"/>
    <w:uiPriority w:val="99"/>
    <w:rsid w:val="00133AE2"/>
    <w:pPr>
      <w:suppressAutoHyphens/>
      <w:spacing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0">
    <w:name w:val="МОН"/>
    <w:basedOn w:val="a"/>
    <w:uiPriority w:val="99"/>
    <w:rsid w:val="00133AE2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11">
    <w:name w:val="Абзац списка11"/>
    <w:basedOn w:val="a"/>
    <w:uiPriority w:val="99"/>
    <w:rsid w:val="00133AE2"/>
    <w:pPr>
      <w:suppressAutoHyphens/>
      <w:spacing w:after="200" w:line="276" w:lineRule="auto"/>
      <w:ind w:left="720"/>
    </w:pPr>
    <w:rPr>
      <w:lang w:eastAsia="ar-SA"/>
    </w:rPr>
  </w:style>
  <w:style w:type="paragraph" w:customStyle="1" w:styleId="Char">
    <w:name w:val="Char Знак"/>
    <w:basedOn w:val="a"/>
    <w:uiPriority w:val="99"/>
    <w:rsid w:val="00133AE2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ont5">
    <w:name w:val="font5"/>
    <w:basedOn w:val="a"/>
    <w:uiPriority w:val="99"/>
    <w:rsid w:val="00133AE2"/>
    <w:pPr>
      <w:suppressAutoHyphens/>
      <w:spacing w:before="280" w:after="280" w:line="240" w:lineRule="auto"/>
    </w:pPr>
    <w:rPr>
      <w:color w:val="0070C0"/>
      <w:sz w:val="24"/>
      <w:szCs w:val="24"/>
      <w:lang w:eastAsia="ar-SA"/>
    </w:rPr>
  </w:style>
  <w:style w:type="paragraph" w:customStyle="1" w:styleId="font6">
    <w:name w:val="font6"/>
    <w:basedOn w:val="a"/>
    <w:uiPriority w:val="99"/>
    <w:rsid w:val="00133AE2"/>
    <w:pPr>
      <w:suppressAutoHyphens/>
      <w:spacing w:before="280" w:after="280" w:line="240" w:lineRule="auto"/>
    </w:pPr>
    <w:rPr>
      <w:color w:val="FF0000"/>
      <w:sz w:val="24"/>
      <w:szCs w:val="24"/>
      <w:lang w:eastAsia="ar-SA"/>
    </w:rPr>
  </w:style>
  <w:style w:type="paragraph" w:customStyle="1" w:styleId="xl65">
    <w:name w:val="xl6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66">
    <w:name w:val="xl6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7">
    <w:name w:val="xl6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8">
    <w:name w:val="xl6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9">
    <w:name w:val="xl69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0">
    <w:name w:val="xl70"/>
    <w:basedOn w:val="a"/>
    <w:uiPriority w:val="99"/>
    <w:rsid w:val="00133AE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1">
    <w:name w:val="xl7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2">
    <w:name w:val="xl7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3">
    <w:name w:val="xl7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4">
    <w:name w:val="xl7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5">
    <w:name w:val="xl7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76">
    <w:name w:val="xl7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77">
    <w:name w:val="xl7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78">
    <w:name w:val="xl7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color w:val="000000"/>
      <w:sz w:val="24"/>
      <w:szCs w:val="24"/>
      <w:lang w:eastAsia="ar-SA"/>
    </w:rPr>
  </w:style>
  <w:style w:type="paragraph" w:customStyle="1" w:styleId="xl79">
    <w:name w:val="xl7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80">
    <w:name w:val="xl8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81">
    <w:name w:val="xl8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83">
    <w:name w:val="xl8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xl84">
    <w:name w:val="xl8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b/>
      <w:bCs/>
      <w:i/>
      <w:iCs/>
      <w:sz w:val="24"/>
      <w:szCs w:val="24"/>
      <w:lang w:eastAsia="ar-SA"/>
    </w:rPr>
  </w:style>
  <w:style w:type="paragraph" w:customStyle="1" w:styleId="xl85">
    <w:name w:val="xl85"/>
    <w:basedOn w:val="a"/>
    <w:uiPriority w:val="99"/>
    <w:rsid w:val="00133AE2"/>
    <w:pP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86">
    <w:name w:val="xl8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8">
    <w:name w:val="xl8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9">
    <w:name w:val="xl89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0">
    <w:name w:val="xl9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1">
    <w:name w:val="xl91"/>
    <w:basedOn w:val="a"/>
    <w:uiPriority w:val="99"/>
    <w:rsid w:val="00133AE2"/>
    <w:pP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92">
    <w:name w:val="xl9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3">
    <w:name w:val="xl9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4">
    <w:name w:val="xl9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5">
    <w:name w:val="xl9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6">
    <w:name w:val="xl96"/>
    <w:basedOn w:val="a"/>
    <w:uiPriority w:val="99"/>
    <w:rsid w:val="00133AE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97">
    <w:name w:val="xl9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9">
    <w:name w:val="xl9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100">
    <w:name w:val="xl10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1">
    <w:name w:val="xl10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2">
    <w:name w:val="xl10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color w:val="000000"/>
      <w:sz w:val="24"/>
      <w:szCs w:val="24"/>
      <w:lang w:eastAsia="ar-SA"/>
    </w:rPr>
  </w:style>
  <w:style w:type="paragraph" w:customStyle="1" w:styleId="xl103">
    <w:name w:val="xl103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27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paragraph" w:customStyle="1" w:styleId="311">
    <w:name w:val="Нумерованный список 31"/>
    <w:basedOn w:val="a"/>
    <w:uiPriority w:val="99"/>
    <w:rsid w:val="00133AE2"/>
    <w:pPr>
      <w:widowControl w:val="0"/>
      <w:tabs>
        <w:tab w:val="left" w:pos="1361"/>
      </w:tabs>
      <w:suppressAutoHyphens/>
      <w:spacing w:before="60" w:after="0" w:line="240" w:lineRule="auto"/>
      <w:ind w:left="1361" w:hanging="794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font7">
    <w:name w:val="font7"/>
    <w:basedOn w:val="a"/>
    <w:uiPriority w:val="99"/>
    <w:rsid w:val="00133AE2"/>
    <w:pPr>
      <w:suppressAutoHyphens/>
      <w:spacing w:before="280" w:after="280" w:line="240" w:lineRule="auto"/>
    </w:pPr>
    <w:rPr>
      <w:color w:val="8DB4E2"/>
      <w:sz w:val="20"/>
      <w:szCs w:val="20"/>
      <w:lang w:eastAsia="ar-SA"/>
    </w:rPr>
  </w:style>
  <w:style w:type="paragraph" w:customStyle="1" w:styleId="xl63">
    <w:name w:val="xl63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sz w:val="20"/>
      <w:szCs w:val="20"/>
      <w:lang w:eastAsia="ar-SA"/>
    </w:rPr>
  </w:style>
  <w:style w:type="paragraph" w:customStyle="1" w:styleId="xl64">
    <w:name w:val="xl64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uiPriority w:val="99"/>
    <w:rsid w:val="00133AE2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uiPriority w:val="99"/>
    <w:rsid w:val="00133AE2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uiPriority w:val="99"/>
    <w:rsid w:val="00133AE2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09">
    <w:name w:val="xl109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0">
    <w:name w:val="xl110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1">
    <w:name w:val="xl111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2">
    <w:name w:val="xl112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sz w:val="20"/>
      <w:szCs w:val="20"/>
      <w:lang w:eastAsia="ar-SA"/>
    </w:rPr>
  </w:style>
  <w:style w:type="paragraph" w:customStyle="1" w:styleId="xl113">
    <w:name w:val="xl113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sz w:val="20"/>
      <w:szCs w:val="20"/>
      <w:lang w:eastAsia="ar-SA"/>
    </w:rPr>
  </w:style>
  <w:style w:type="paragraph" w:styleId="aff1">
    <w:name w:val="Normal (Web)"/>
    <w:basedOn w:val="a"/>
    <w:uiPriority w:val="99"/>
    <w:rsid w:val="00133AE2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133AE2"/>
    <w:pPr>
      <w:suppressAutoHyphens/>
      <w:spacing w:after="200" w:line="240" w:lineRule="auto"/>
    </w:pPr>
    <w:rPr>
      <w:sz w:val="20"/>
      <w:szCs w:val="20"/>
      <w:lang w:eastAsia="ar-SA"/>
    </w:rPr>
  </w:style>
  <w:style w:type="paragraph" w:styleId="aff2">
    <w:name w:val="annotation text"/>
    <w:basedOn w:val="a"/>
    <w:link w:val="aff3"/>
    <w:uiPriority w:val="99"/>
    <w:semiHidden/>
    <w:rsid w:val="00133AE2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133AE2"/>
    <w:rPr>
      <w:rFonts w:ascii="Calibri" w:hAnsi="Calibri"/>
      <w:lang w:val="ru-RU" w:eastAsia="ru-RU" w:bidi="ar-SA"/>
    </w:rPr>
  </w:style>
  <w:style w:type="paragraph" w:styleId="aff4">
    <w:name w:val="annotation subject"/>
    <w:basedOn w:val="1a"/>
    <w:next w:val="1a"/>
    <w:link w:val="aff5"/>
    <w:uiPriority w:val="99"/>
    <w:rsid w:val="00133AE2"/>
    <w:rPr>
      <w:b/>
    </w:rPr>
  </w:style>
  <w:style w:type="paragraph" w:customStyle="1" w:styleId="312">
    <w:name w:val="Основной текст 31"/>
    <w:basedOn w:val="a"/>
    <w:uiPriority w:val="99"/>
    <w:rsid w:val="00133AE2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133A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35">
    <w:name w:val="toc 3"/>
    <w:basedOn w:val="19"/>
    <w:uiPriority w:val="99"/>
    <w:rsid w:val="00133AE2"/>
    <w:pPr>
      <w:tabs>
        <w:tab w:val="right" w:leader="dot" w:pos="9072"/>
      </w:tabs>
      <w:ind w:left="566"/>
    </w:pPr>
  </w:style>
  <w:style w:type="paragraph" w:styleId="42">
    <w:name w:val="toc 4"/>
    <w:basedOn w:val="19"/>
    <w:uiPriority w:val="99"/>
    <w:rsid w:val="00133AE2"/>
    <w:pPr>
      <w:tabs>
        <w:tab w:val="right" w:leader="dot" w:pos="8789"/>
      </w:tabs>
      <w:ind w:left="849"/>
    </w:pPr>
  </w:style>
  <w:style w:type="paragraph" w:styleId="52">
    <w:name w:val="toc 5"/>
    <w:basedOn w:val="19"/>
    <w:uiPriority w:val="99"/>
    <w:rsid w:val="00133AE2"/>
    <w:pPr>
      <w:tabs>
        <w:tab w:val="right" w:leader="dot" w:pos="8506"/>
      </w:tabs>
      <w:ind w:left="1132"/>
    </w:pPr>
  </w:style>
  <w:style w:type="paragraph" w:styleId="62">
    <w:name w:val="toc 6"/>
    <w:basedOn w:val="19"/>
    <w:uiPriority w:val="99"/>
    <w:rsid w:val="00133AE2"/>
    <w:pPr>
      <w:tabs>
        <w:tab w:val="right" w:leader="dot" w:pos="8223"/>
      </w:tabs>
      <w:ind w:left="1415"/>
    </w:pPr>
  </w:style>
  <w:style w:type="paragraph" w:styleId="72">
    <w:name w:val="toc 7"/>
    <w:basedOn w:val="19"/>
    <w:uiPriority w:val="99"/>
    <w:rsid w:val="00133AE2"/>
    <w:pPr>
      <w:tabs>
        <w:tab w:val="right" w:leader="dot" w:pos="7940"/>
      </w:tabs>
      <w:ind w:left="1698"/>
    </w:pPr>
  </w:style>
  <w:style w:type="paragraph" w:styleId="82">
    <w:name w:val="toc 8"/>
    <w:basedOn w:val="19"/>
    <w:uiPriority w:val="99"/>
    <w:rsid w:val="00133AE2"/>
    <w:pPr>
      <w:tabs>
        <w:tab w:val="right" w:leader="dot" w:pos="7657"/>
      </w:tabs>
      <w:ind w:left="1981"/>
    </w:pPr>
  </w:style>
  <w:style w:type="paragraph" w:styleId="92">
    <w:name w:val="toc 9"/>
    <w:basedOn w:val="19"/>
    <w:uiPriority w:val="99"/>
    <w:rsid w:val="00133AE2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19"/>
    <w:uiPriority w:val="99"/>
    <w:rsid w:val="00133AE2"/>
    <w:pPr>
      <w:tabs>
        <w:tab w:val="right" w:leader="dot" w:pos="7091"/>
      </w:tabs>
      <w:ind w:left="2547"/>
    </w:pPr>
  </w:style>
  <w:style w:type="paragraph" w:customStyle="1" w:styleId="aff6">
    <w:name w:val="Содержимое таблицы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7">
    <w:name w:val="Заголовок таблицы"/>
    <w:basedOn w:val="aff6"/>
    <w:uiPriority w:val="99"/>
    <w:rsid w:val="00133AE2"/>
    <w:pPr>
      <w:jc w:val="center"/>
    </w:pPr>
    <w:rPr>
      <w:b/>
      <w:bCs/>
    </w:rPr>
  </w:style>
  <w:style w:type="paragraph" w:customStyle="1" w:styleId="aff8">
    <w:name w:val="Содержимое врезки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f9">
    <w:name w:val="endnote text"/>
    <w:basedOn w:val="a"/>
    <w:link w:val="affa"/>
    <w:uiPriority w:val="99"/>
    <w:semiHidden/>
    <w:unhideWhenUsed/>
    <w:rsid w:val="00133AE2"/>
    <w:pPr>
      <w:suppressAutoHyphens/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ffa">
    <w:name w:val="Текст концевой сноски Знак"/>
    <w:link w:val="aff9"/>
    <w:uiPriority w:val="99"/>
    <w:semiHidden/>
    <w:rsid w:val="00133AE2"/>
    <w:rPr>
      <w:rFonts w:ascii="Calibri" w:hAnsi="Calibri"/>
      <w:lang w:val="ru-RU" w:eastAsia="ar-SA" w:bidi="ar-SA"/>
    </w:rPr>
  </w:style>
  <w:style w:type="character" w:customStyle="1" w:styleId="140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">
    <w:name w:val="Знак Знак11"/>
    <w:uiPriority w:val="99"/>
    <w:rsid w:val="00133AE2"/>
    <w:rPr>
      <w:sz w:val="24"/>
      <w:lang w:eastAsia="ar-SA" w:bidi="ar-SA"/>
    </w:rPr>
  </w:style>
  <w:style w:type="character" w:customStyle="1" w:styleId="102">
    <w:name w:val="Знак Знак10"/>
    <w:uiPriority w:val="99"/>
    <w:rsid w:val="00133AE2"/>
    <w:rPr>
      <w:sz w:val="24"/>
      <w:lang w:eastAsia="ar-SA" w:bidi="ar-SA"/>
    </w:rPr>
  </w:style>
  <w:style w:type="character" w:customStyle="1" w:styleId="93">
    <w:name w:val="Знак Знак9"/>
    <w:uiPriority w:val="99"/>
    <w:rsid w:val="00133AE2"/>
    <w:rPr>
      <w:b/>
      <w:sz w:val="24"/>
      <w:lang w:eastAsia="ar-SA" w:bidi="ar-SA"/>
    </w:rPr>
  </w:style>
  <w:style w:type="character" w:customStyle="1" w:styleId="83">
    <w:name w:val="Знак Знак8"/>
    <w:uiPriority w:val="99"/>
    <w:rsid w:val="00133AE2"/>
    <w:rPr>
      <w:b/>
      <w:sz w:val="24"/>
      <w:lang w:eastAsia="ar-SA" w:bidi="ar-SA"/>
    </w:rPr>
  </w:style>
  <w:style w:type="character" w:customStyle="1" w:styleId="63">
    <w:name w:val="Знак Знак6"/>
    <w:uiPriority w:val="99"/>
    <w:rsid w:val="00133AE2"/>
    <w:rPr>
      <w:lang w:val="en-US" w:eastAsia="ar-SA" w:bidi="ar-SA"/>
    </w:rPr>
  </w:style>
  <w:style w:type="character" w:customStyle="1" w:styleId="affb">
    <w:name w:val="Знак Знак"/>
    <w:uiPriority w:val="99"/>
    <w:rsid w:val="00133AE2"/>
    <w:rPr>
      <w:rFonts w:ascii="Calibri" w:hAnsi="Calibri"/>
      <w:lang w:eastAsia="ar-SA" w:bidi="ar-SA"/>
    </w:rPr>
  </w:style>
  <w:style w:type="character" w:customStyle="1" w:styleId="131">
    <w:name w:val="Знак Знак13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">
    <w:name w:val="Знак Знак12"/>
    <w:uiPriority w:val="99"/>
    <w:rsid w:val="00133AE2"/>
    <w:rPr>
      <w:b/>
      <w:i/>
      <w:sz w:val="26"/>
      <w:lang w:eastAsia="ar-SA" w:bidi="ar-SA"/>
    </w:rPr>
  </w:style>
  <w:style w:type="character" w:customStyle="1" w:styleId="73">
    <w:name w:val="Знак Знак7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3">
    <w:name w:val="Знак Знак5"/>
    <w:uiPriority w:val="99"/>
    <w:rsid w:val="00133AE2"/>
    <w:rPr>
      <w:sz w:val="16"/>
      <w:lang w:eastAsia="ar-SA" w:bidi="ar-SA"/>
    </w:rPr>
  </w:style>
  <w:style w:type="character" w:customStyle="1" w:styleId="43">
    <w:name w:val="Знак Знак4"/>
    <w:uiPriority w:val="99"/>
    <w:rsid w:val="00133AE2"/>
    <w:rPr>
      <w:sz w:val="24"/>
      <w:lang w:eastAsia="ar-SA" w:bidi="ar-SA"/>
    </w:rPr>
  </w:style>
  <w:style w:type="character" w:customStyle="1" w:styleId="36">
    <w:name w:val="Знак Знак3"/>
    <w:uiPriority w:val="99"/>
    <w:rsid w:val="00133AE2"/>
    <w:rPr>
      <w:sz w:val="24"/>
      <w:lang w:eastAsia="ar-SA" w:bidi="ar-SA"/>
    </w:rPr>
  </w:style>
  <w:style w:type="character" w:customStyle="1" w:styleId="28">
    <w:name w:val="Знак Знак2"/>
    <w:uiPriority w:val="99"/>
    <w:rsid w:val="00133AE2"/>
    <w:rPr>
      <w:rFonts w:ascii="Calibri" w:hAnsi="Calibri"/>
      <w:lang w:eastAsia="ar-SA" w:bidi="ar-SA"/>
    </w:rPr>
  </w:style>
  <w:style w:type="character" w:customStyle="1" w:styleId="1b">
    <w:name w:val="Знак Знак1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113">
    <w:name w:val="Название1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29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50">
    <w:name w:val="Знак Знак15"/>
    <w:uiPriority w:val="99"/>
    <w:rsid w:val="00133AE2"/>
    <w:rPr>
      <w:rFonts w:ascii="Calibri" w:hAnsi="Calibri"/>
      <w:lang w:eastAsia="ar-SA" w:bidi="ar-SA"/>
    </w:rPr>
  </w:style>
  <w:style w:type="table" w:styleId="affc">
    <w:name w:val="Table Grid"/>
    <w:basedOn w:val="a1"/>
    <w:uiPriority w:val="99"/>
    <w:rsid w:val="00133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133AE2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133AE2"/>
    <w:rPr>
      <w:b/>
      <w:bCs/>
      <w:sz w:val="28"/>
      <w:szCs w:val="28"/>
      <w:lang w:bidi="ar-SA"/>
    </w:rPr>
  </w:style>
  <w:style w:type="character" w:customStyle="1" w:styleId="60">
    <w:name w:val="Заголовок 6 Знак"/>
    <w:link w:val="6"/>
    <w:uiPriority w:val="99"/>
    <w:rsid w:val="00133AE2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133AE2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133AE2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133AE2"/>
    <w:rPr>
      <w:rFonts w:ascii="Arial" w:hAnsi="Arial"/>
      <w:sz w:val="22"/>
      <w:szCs w:val="22"/>
      <w:lang w:bidi="ar-SA"/>
    </w:rPr>
  </w:style>
  <w:style w:type="character" w:customStyle="1" w:styleId="affd">
    <w:name w:val="Знак Знак"/>
    <w:uiPriority w:val="99"/>
    <w:rsid w:val="00133AE2"/>
    <w:rPr>
      <w:rFonts w:ascii="Calibri" w:hAnsi="Calibri" w:cs="Calibri"/>
      <w:lang w:eastAsia="ar-SA" w:bidi="ar-SA"/>
    </w:rPr>
  </w:style>
  <w:style w:type="character" w:customStyle="1" w:styleId="Heading1Char">
    <w:name w:val="Heading 1 Char"/>
    <w:uiPriority w:val="99"/>
    <w:rsid w:val="00133AE2"/>
    <w:rPr>
      <w:rFonts w:ascii="Cambria" w:hAnsi="Cambria" w:cs="Cambria"/>
      <w:b/>
      <w:kern w:val="1"/>
      <w:sz w:val="32"/>
    </w:rPr>
  </w:style>
  <w:style w:type="paragraph" w:customStyle="1" w:styleId="affe">
    <w:name w:val="Заголовок"/>
    <w:basedOn w:val="a"/>
    <w:next w:val="a9"/>
    <w:uiPriority w:val="99"/>
    <w:rsid w:val="00133AE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f">
    <w:name w:val="List Paragraph"/>
    <w:basedOn w:val="a"/>
    <w:link w:val="afff0"/>
    <w:uiPriority w:val="99"/>
    <w:qFormat/>
    <w:rsid w:val="00133AE2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8"/>
      <w:szCs w:val="24"/>
    </w:rPr>
  </w:style>
  <w:style w:type="numbering" w:customStyle="1" w:styleId="1c">
    <w:name w:val="Нет списка1"/>
    <w:next w:val="a2"/>
    <w:semiHidden/>
    <w:rsid w:val="00133AE2"/>
  </w:style>
  <w:style w:type="character" w:customStyle="1" w:styleId="50">
    <w:name w:val="Заголовок 5 Знак"/>
    <w:link w:val="5"/>
    <w:uiPriority w:val="99"/>
    <w:locked/>
    <w:rsid w:val="00133AE2"/>
    <w:rPr>
      <w:b/>
      <w:bCs/>
      <w:i/>
      <w:iCs/>
      <w:sz w:val="26"/>
      <w:szCs w:val="26"/>
      <w:lang w:eastAsia="ar-SA"/>
    </w:rPr>
  </w:style>
  <w:style w:type="character" w:customStyle="1" w:styleId="af9">
    <w:name w:val="Нижний колонтитул Знак"/>
    <w:link w:val="af8"/>
    <w:uiPriority w:val="99"/>
    <w:locked/>
    <w:rsid w:val="00133AE2"/>
    <w:rPr>
      <w:sz w:val="24"/>
      <w:lang w:eastAsia="ar-SA" w:bidi="ar-SA"/>
    </w:rPr>
  </w:style>
  <w:style w:type="character" w:customStyle="1" w:styleId="ab">
    <w:name w:val="Основной текст Знак"/>
    <w:link w:val="a9"/>
    <w:uiPriority w:val="99"/>
    <w:locked/>
    <w:rsid w:val="00133AE2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Основной текст с отступом Знак"/>
    <w:link w:val="afa"/>
    <w:uiPriority w:val="99"/>
    <w:locked/>
    <w:rsid w:val="00133AE2"/>
    <w:rPr>
      <w:lang w:val="en-US" w:eastAsia="ar-SA" w:bidi="ar-SA"/>
    </w:rPr>
  </w:style>
  <w:style w:type="character" w:customStyle="1" w:styleId="afd">
    <w:name w:val="Текст сноски Знак"/>
    <w:link w:val="afc"/>
    <w:uiPriority w:val="99"/>
    <w:locked/>
    <w:rsid w:val="00133AE2"/>
    <w:rPr>
      <w:rFonts w:ascii="Calibri" w:hAnsi="Calibri" w:cs="Calibri"/>
      <w:lang w:eastAsia="ar-SA" w:bidi="ar-SA"/>
    </w:rPr>
  </w:style>
  <w:style w:type="character" w:customStyle="1" w:styleId="aff5">
    <w:name w:val="Тема примечания Знак"/>
    <w:link w:val="aff4"/>
    <w:uiPriority w:val="99"/>
    <w:locked/>
    <w:rsid w:val="00133AE2"/>
    <w:rPr>
      <w:rFonts w:ascii="Calibri" w:hAnsi="Calibri" w:cs="Calibri"/>
      <w:b/>
      <w:lang w:eastAsia="ar-SA" w:bidi="ar-SA"/>
    </w:rPr>
  </w:style>
  <w:style w:type="character" w:customStyle="1" w:styleId="142">
    <w:name w:val="Знак Знак142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0">
    <w:name w:val="Знак Знак112"/>
    <w:uiPriority w:val="99"/>
    <w:rsid w:val="00133AE2"/>
    <w:rPr>
      <w:sz w:val="24"/>
      <w:lang w:eastAsia="ar-SA" w:bidi="ar-SA"/>
    </w:rPr>
  </w:style>
  <w:style w:type="character" w:customStyle="1" w:styleId="1020">
    <w:name w:val="Знак Знак102"/>
    <w:uiPriority w:val="99"/>
    <w:rsid w:val="00133AE2"/>
    <w:rPr>
      <w:sz w:val="24"/>
      <w:lang w:eastAsia="ar-SA" w:bidi="ar-SA"/>
    </w:rPr>
  </w:style>
  <w:style w:type="character" w:customStyle="1" w:styleId="920">
    <w:name w:val="Знак Знак92"/>
    <w:uiPriority w:val="99"/>
    <w:rsid w:val="00133AE2"/>
    <w:rPr>
      <w:b/>
      <w:sz w:val="24"/>
      <w:lang w:eastAsia="ar-SA" w:bidi="ar-SA"/>
    </w:rPr>
  </w:style>
  <w:style w:type="character" w:customStyle="1" w:styleId="820">
    <w:name w:val="Знак Знак82"/>
    <w:uiPriority w:val="99"/>
    <w:rsid w:val="00133AE2"/>
    <w:rPr>
      <w:b/>
      <w:sz w:val="24"/>
      <w:lang w:eastAsia="ar-SA" w:bidi="ar-SA"/>
    </w:rPr>
  </w:style>
  <w:style w:type="character" w:customStyle="1" w:styleId="620">
    <w:name w:val="Знак Знак62"/>
    <w:uiPriority w:val="99"/>
    <w:rsid w:val="00133AE2"/>
    <w:rPr>
      <w:lang w:val="en-US" w:eastAsia="ar-SA" w:bidi="ar-SA"/>
    </w:rPr>
  </w:style>
  <w:style w:type="character" w:customStyle="1" w:styleId="132">
    <w:name w:val="Знак Знак132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2">
    <w:name w:val="Знак Знак122"/>
    <w:uiPriority w:val="99"/>
    <w:rsid w:val="00133AE2"/>
    <w:rPr>
      <w:b/>
      <w:i/>
      <w:sz w:val="26"/>
      <w:lang w:eastAsia="ar-SA" w:bidi="ar-SA"/>
    </w:rPr>
  </w:style>
  <w:style w:type="character" w:customStyle="1" w:styleId="720">
    <w:name w:val="Знак Знак72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20">
    <w:name w:val="Знак Знак52"/>
    <w:uiPriority w:val="99"/>
    <w:rsid w:val="00133AE2"/>
    <w:rPr>
      <w:sz w:val="16"/>
      <w:lang w:eastAsia="ar-SA" w:bidi="ar-SA"/>
    </w:rPr>
  </w:style>
  <w:style w:type="character" w:customStyle="1" w:styleId="420">
    <w:name w:val="Знак Знак42"/>
    <w:uiPriority w:val="99"/>
    <w:rsid w:val="00133AE2"/>
    <w:rPr>
      <w:sz w:val="24"/>
      <w:lang w:eastAsia="ar-SA" w:bidi="ar-SA"/>
    </w:rPr>
  </w:style>
  <w:style w:type="character" w:customStyle="1" w:styleId="320">
    <w:name w:val="Знак Знак32"/>
    <w:uiPriority w:val="99"/>
    <w:rsid w:val="00133AE2"/>
    <w:rPr>
      <w:sz w:val="24"/>
      <w:lang w:eastAsia="ar-SA" w:bidi="ar-SA"/>
    </w:rPr>
  </w:style>
  <w:style w:type="character" w:customStyle="1" w:styleId="220">
    <w:name w:val="Знак Знак22"/>
    <w:uiPriority w:val="99"/>
    <w:rsid w:val="00133AE2"/>
    <w:rPr>
      <w:rFonts w:ascii="Calibri" w:hAnsi="Calibri"/>
      <w:lang w:eastAsia="ar-SA" w:bidi="ar-SA"/>
    </w:rPr>
  </w:style>
  <w:style w:type="character" w:customStyle="1" w:styleId="190">
    <w:name w:val="Знак Знак19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211">
    <w:name w:val="Абзац списка21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table" w:customStyle="1" w:styleId="1d">
    <w:name w:val="Сетка таблицы1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0">
    <w:name w:val="Знак Знак18"/>
    <w:uiPriority w:val="99"/>
    <w:rsid w:val="00133AE2"/>
    <w:rPr>
      <w:rFonts w:ascii="Calibri" w:hAnsi="Calibri"/>
      <w:lang w:eastAsia="ar-SA" w:bidi="ar-SA"/>
    </w:rPr>
  </w:style>
  <w:style w:type="character" w:customStyle="1" w:styleId="141">
    <w:name w:val="Знак Знак141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10">
    <w:name w:val="Знак Знак111"/>
    <w:uiPriority w:val="99"/>
    <w:rsid w:val="00133AE2"/>
    <w:rPr>
      <w:sz w:val="24"/>
      <w:lang w:eastAsia="ar-SA" w:bidi="ar-SA"/>
    </w:rPr>
  </w:style>
  <w:style w:type="character" w:customStyle="1" w:styleId="1010">
    <w:name w:val="Знак Знак101"/>
    <w:uiPriority w:val="99"/>
    <w:rsid w:val="00133AE2"/>
    <w:rPr>
      <w:sz w:val="24"/>
      <w:lang w:eastAsia="ar-SA" w:bidi="ar-SA"/>
    </w:rPr>
  </w:style>
  <w:style w:type="character" w:customStyle="1" w:styleId="910">
    <w:name w:val="Знак Знак91"/>
    <w:uiPriority w:val="99"/>
    <w:rsid w:val="00133AE2"/>
    <w:rPr>
      <w:b/>
      <w:sz w:val="24"/>
      <w:lang w:eastAsia="ar-SA" w:bidi="ar-SA"/>
    </w:rPr>
  </w:style>
  <w:style w:type="character" w:customStyle="1" w:styleId="810">
    <w:name w:val="Знак Знак81"/>
    <w:uiPriority w:val="99"/>
    <w:rsid w:val="00133AE2"/>
    <w:rPr>
      <w:b/>
      <w:sz w:val="24"/>
      <w:lang w:eastAsia="ar-SA" w:bidi="ar-SA"/>
    </w:rPr>
  </w:style>
  <w:style w:type="character" w:customStyle="1" w:styleId="610">
    <w:name w:val="Знак Знак61"/>
    <w:uiPriority w:val="99"/>
    <w:rsid w:val="00133AE2"/>
    <w:rPr>
      <w:lang w:val="en-US" w:eastAsia="ar-SA" w:bidi="ar-SA"/>
    </w:rPr>
  </w:style>
  <w:style w:type="character" w:customStyle="1" w:styleId="1310">
    <w:name w:val="Знак Знак131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0">
    <w:name w:val="Знак Знак121"/>
    <w:uiPriority w:val="99"/>
    <w:rsid w:val="00133AE2"/>
    <w:rPr>
      <w:b/>
      <w:i/>
      <w:sz w:val="26"/>
      <w:lang w:eastAsia="ar-SA" w:bidi="ar-SA"/>
    </w:rPr>
  </w:style>
  <w:style w:type="character" w:customStyle="1" w:styleId="710">
    <w:name w:val="Знак Знак71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10">
    <w:name w:val="Знак Знак51"/>
    <w:uiPriority w:val="99"/>
    <w:rsid w:val="00133AE2"/>
    <w:rPr>
      <w:sz w:val="16"/>
      <w:lang w:eastAsia="ar-SA" w:bidi="ar-SA"/>
    </w:rPr>
  </w:style>
  <w:style w:type="character" w:customStyle="1" w:styleId="410">
    <w:name w:val="Знак Знак41"/>
    <w:uiPriority w:val="99"/>
    <w:rsid w:val="00133AE2"/>
    <w:rPr>
      <w:sz w:val="24"/>
      <w:lang w:eastAsia="ar-SA" w:bidi="ar-SA"/>
    </w:rPr>
  </w:style>
  <w:style w:type="character" w:customStyle="1" w:styleId="313">
    <w:name w:val="Знак Знак31"/>
    <w:uiPriority w:val="99"/>
    <w:rsid w:val="00133AE2"/>
    <w:rPr>
      <w:sz w:val="24"/>
      <w:lang w:eastAsia="ar-SA" w:bidi="ar-SA"/>
    </w:rPr>
  </w:style>
  <w:style w:type="character" w:customStyle="1" w:styleId="212">
    <w:name w:val="Знак Знак21"/>
    <w:uiPriority w:val="99"/>
    <w:rsid w:val="00133AE2"/>
    <w:rPr>
      <w:rFonts w:ascii="Calibri" w:hAnsi="Calibri"/>
      <w:lang w:eastAsia="ar-SA" w:bidi="ar-SA"/>
    </w:rPr>
  </w:style>
  <w:style w:type="character" w:customStyle="1" w:styleId="170">
    <w:name w:val="Знак Знак17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37">
    <w:name w:val="Абзац списка3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character" w:customStyle="1" w:styleId="160">
    <w:name w:val="Знак Знак16"/>
    <w:uiPriority w:val="99"/>
    <w:rsid w:val="00133AE2"/>
    <w:rPr>
      <w:rFonts w:ascii="Calibri" w:hAnsi="Calibri"/>
      <w:lang w:eastAsia="ar-SA" w:bidi="ar-SA"/>
    </w:rPr>
  </w:style>
  <w:style w:type="numbering" w:customStyle="1" w:styleId="2a">
    <w:name w:val="Нет списка2"/>
    <w:next w:val="a2"/>
    <w:semiHidden/>
    <w:rsid w:val="00133AE2"/>
  </w:style>
  <w:style w:type="table" w:customStyle="1" w:styleId="2b">
    <w:name w:val="Сетка таблицы2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semiHidden/>
    <w:rsid w:val="00133AE2"/>
  </w:style>
  <w:style w:type="table" w:customStyle="1" w:styleId="39">
    <w:name w:val="Сетка таблицы3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semiHidden/>
    <w:rsid w:val="00133AE2"/>
  </w:style>
  <w:style w:type="table" w:customStyle="1" w:styleId="45">
    <w:name w:val="Сетка таблицы4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rsid w:val="00133AE2"/>
  </w:style>
  <w:style w:type="table" w:customStyle="1" w:styleId="55">
    <w:name w:val="Сетка таблицы5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semiHidden/>
    <w:rsid w:val="00133AE2"/>
  </w:style>
  <w:style w:type="table" w:customStyle="1" w:styleId="65">
    <w:name w:val="Сетка таблицы6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D35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5C280E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43">
    <w:name w:val="Знак Знак143"/>
    <w:uiPriority w:val="99"/>
    <w:rsid w:val="005C280E"/>
    <w:rPr>
      <w:b/>
      <w:bCs/>
      <w:i/>
      <w:iCs/>
      <w:sz w:val="24"/>
      <w:szCs w:val="24"/>
      <w:lang w:val="ru-RU" w:eastAsia="ar-SA" w:bidi="ar-SA"/>
    </w:rPr>
  </w:style>
  <w:style w:type="character" w:customStyle="1" w:styleId="1130">
    <w:name w:val="Знак Знак113"/>
    <w:uiPriority w:val="99"/>
    <w:rsid w:val="005C280E"/>
    <w:rPr>
      <w:sz w:val="24"/>
      <w:szCs w:val="24"/>
      <w:lang w:eastAsia="ar-SA" w:bidi="ar-SA"/>
    </w:rPr>
  </w:style>
  <w:style w:type="character" w:customStyle="1" w:styleId="103">
    <w:name w:val="Знак Знак103"/>
    <w:uiPriority w:val="99"/>
    <w:rsid w:val="005C280E"/>
    <w:rPr>
      <w:sz w:val="24"/>
      <w:szCs w:val="24"/>
      <w:lang w:eastAsia="ar-SA" w:bidi="ar-SA"/>
    </w:rPr>
  </w:style>
  <w:style w:type="character" w:customStyle="1" w:styleId="930">
    <w:name w:val="Знак Знак9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830">
    <w:name w:val="Знак Знак8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630">
    <w:name w:val="Знак Знак63"/>
    <w:uiPriority w:val="99"/>
    <w:rsid w:val="005C280E"/>
    <w:rPr>
      <w:lang w:val="en-US" w:eastAsia="ar-SA" w:bidi="ar-SA"/>
    </w:rPr>
  </w:style>
  <w:style w:type="character" w:customStyle="1" w:styleId="133">
    <w:name w:val="Знак Знак133"/>
    <w:uiPriority w:val="99"/>
    <w:rsid w:val="005C280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30">
    <w:name w:val="Знак Знак123"/>
    <w:uiPriority w:val="99"/>
    <w:rsid w:val="005C280E"/>
    <w:rPr>
      <w:b/>
      <w:bCs/>
      <w:i/>
      <w:iCs/>
      <w:sz w:val="26"/>
      <w:szCs w:val="26"/>
      <w:lang w:eastAsia="ar-SA" w:bidi="ar-SA"/>
    </w:rPr>
  </w:style>
  <w:style w:type="character" w:customStyle="1" w:styleId="730">
    <w:name w:val="Знак Знак73"/>
    <w:uiPriority w:val="99"/>
    <w:rsid w:val="005C280E"/>
    <w:rPr>
      <w:rFonts w:ascii="Tahoma" w:hAnsi="Tahoma" w:cs="Tahoma"/>
      <w:sz w:val="16"/>
      <w:szCs w:val="16"/>
      <w:lang w:eastAsia="ar-SA" w:bidi="ar-SA"/>
    </w:rPr>
  </w:style>
  <w:style w:type="character" w:customStyle="1" w:styleId="530">
    <w:name w:val="Знак Знак53"/>
    <w:uiPriority w:val="99"/>
    <w:rsid w:val="005C280E"/>
    <w:rPr>
      <w:sz w:val="16"/>
      <w:szCs w:val="16"/>
      <w:lang w:eastAsia="ar-SA" w:bidi="ar-SA"/>
    </w:rPr>
  </w:style>
  <w:style w:type="character" w:customStyle="1" w:styleId="430">
    <w:name w:val="Знак Знак43"/>
    <w:uiPriority w:val="99"/>
    <w:rsid w:val="005C280E"/>
    <w:rPr>
      <w:sz w:val="24"/>
      <w:szCs w:val="24"/>
      <w:lang w:eastAsia="ar-SA" w:bidi="ar-SA"/>
    </w:rPr>
  </w:style>
  <w:style w:type="character" w:customStyle="1" w:styleId="330">
    <w:name w:val="Знак Знак33"/>
    <w:uiPriority w:val="99"/>
    <w:rsid w:val="005C280E"/>
    <w:rPr>
      <w:sz w:val="24"/>
      <w:szCs w:val="24"/>
      <w:lang w:eastAsia="ar-SA" w:bidi="ar-SA"/>
    </w:rPr>
  </w:style>
  <w:style w:type="character" w:customStyle="1" w:styleId="230">
    <w:name w:val="Знак Знак23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100">
    <w:name w:val="Знак Знак110"/>
    <w:uiPriority w:val="99"/>
    <w:rsid w:val="005C280E"/>
    <w:rPr>
      <w:rFonts w:ascii="Calibri" w:hAnsi="Calibri" w:cs="Calibri"/>
      <w:b/>
      <w:bCs/>
      <w:lang w:eastAsia="ar-SA" w:bidi="ar-SA"/>
    </w:rPr>
  </w:style>
  <w:style w:type="character" w:customStyle="1" w:styleId="200">
    <w:name w:val="Знак Знак20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44">
    <w:name w:val="Знак Знак14"/>
    <w:uiPriority w:val="99"/>
    <w:rsid w:val="009C7568"/>
    <w:rPr>
      <w:b/>
      <w:i/>
      <w:sz w:val="24"/>
      <w:lang w:val="ru-RU" w:eastAsia="ar-SA" w:bidi="ar-SA"/>
    </w:rPr>
  </w:style>
  <w:style w:type="character" w:customStyle="1" w:styleId="115">
    <w:name w:val="Знак Знак11"/>
    <w:uiPriority w:val="99"/>
    <w:rsid w:val="009C7568"/>
    <w:rPr>
      <w:sz w:val="24"/>
      <w:lang w:eastAsia="ar-SA" w:bidi="ar-SA"/>
    </w:rPr>
  </w:style>
  <w:style w:type="character" w:customStyle="1" w:styleId="104">
    <w:name w:val="Знак Знак10"/>
    <w:uiPriority w:val="99"/>
    <w:rsid w:val="009C7568"/>
    <w:rPr>
      <w:sz w:val="24"/>
      <w:lang w:eastAsia="ar-SA" w:bidi="ar-SA"/>
    </w:rPr>
  </w:style>
  <w:style w:type="character" w:customStyle="1" w:styleId="94">
    <w:name w:val="Знак Знак9"/>
    <w:uiPriority w:val="99"/>
    <w:rsid w:val="009C7568"/>
    <w:rPr>
      <w:b/>
      <w:sz w:val="24"/>
      <w:lang w:eastAsia="ar-SA" w:bidi="ar-SA"/>
    </w:rPr>
  </w:style>
  <w:style w:type="character" w:customStyle="1" w:styleId="84">
    <w:name w:val="Знак Знак8"/>
    <w:uiPriority w:val="99"/>
    <w:rsid w:val="009C7568"/>
    <w:rPr>
      <w:b/>
      <w:sz w:val="24"/>
      <w:lang w:eastAsia="ar-SA" w:bidi="ar-SA"/>
    </w:rPr>
  </w:style>
  <w:style w:type="character" w:customStyle="1" w:styleId="66">
    <w:name w:val="Знак Знак6"/>
    <w:uiPriority w:val="99"/>
    <w:rsid w:val="009C7568"/>
    <w:rPr>
      <w:lang w:val="en-US" w:eastAsia="ar-SA" w:bidi="ar-SA"/>
    </w:rPr>
  </w:style>
  <w:style w:type="character" w:customStyle="1" w:styleId="134">
    <w:name w:val="Знак Знак13"/>
    <w:uiPriority w:val="99"/>
    <w:rsid w:val="009C756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4">
    <w:name w:val="Знак Знак12"/>
    <w:uiPriority w:val="99"/>
    <w:rsid w:val="009C7568"/>
    <w:rPr>
      <w:b/>
      <w:i/>
      <w:sz w:val="26"/>
      <w:lang w:eastAsia="ar-SA" w:bidi="ar-SA"/>
    </w:rPr>
  </w:style>
  <w:style w:type="character" w:customStyle="1" w:styleId="74">
    <w:name w:val="Знак Знак7"/>
    <w:uiPriority w:val="99"/>
    <w:rsid w:val="009C7568"/>
    <w:rPr>
      <w:rFonts w:ascii="Tahoma" w:hAnsi="Tahoma" w:cs="Tahoma"/>
      <w:sz w:val="16"/>
      <w:lang w:eastAsia="ar-SA" w:bidi="ar-SA"/>
    </w:rPr>
  </w:style>
  <w:style w:type="character" w:customStyle="1" w:styleId="56">
    <w:name w:val="Знак Знак5"/>
    <w:uiPriority w:val="99"/>
    <w:rsid w:val="009C7568"/>
    <w:rPr>
      <w:sz w:val="16"/>
      <w:lang w:eastAsia="ar-SA" w:bidi="ar-SA"/>
    </w:rPr>
  </w:style>
  <w:style w:type="character" w:customStyle="1" w:styleId="46">
    <w:name w:val="Знак Знак4"/>
    <w:uiPriority w:val="99"/>
    <w:rsid w:val="009C7568"/>
    <w:rPr>
      <w:sz w:val="24"/>
      <w:lang w:eastAsia="ar-SA" w:bidi="ar-SA"/>
    </w:rPr>
  </w:style>
  <w:style w:type="character" w:customStyle="1" w:styleId="3a">
    <w:name w:val="Знак Знак3"/>
    <w:uiPriority w:val="99"/>
    <w:rsid w:val="009C7568"/>
    <w:rPr>
      <w:sz w:val="24"/>
      <w:lang w:eastAsia="ar-SA" w:bidi="ar-SA"/>
    </w:rPr>
  </w:style>
  <w:style w:type="character" w:customStyle="1" w:styleId="2c">
    <w:name w:val="Знак Знак2"/>
    <w:uiPriority w:val="99"/>
    <w:rsid w:val="009C7568"/>
    <w:rPr>
      <w:rFonts w:ascii="Calibri" w:hAnsi="Calibri" w:cs="Calibri"/>
      <w:lang w:eastAsia="ar-SA" w:bidi="ar-SA"/>
    </w:rPr>
  </w:style>
  <w:style w:type="character" w:customStyle="1" w:styleId="1e">
    <w:name w:val="Знак Знак1"/>
    <w:uiPriority w:val="99"/>
    <w:rsid w:val="009C7568"/>
    <w:rPr>
      <w:rFonts w:ascii="Calibri" w:hAnsi="Calibri" w:cs="Calibri"/>
      <w:b/>
      <w:lang w:eastAsia="ar-SA" w:bidi="ar-SA"/>
    </w:rPr>
  </w:style>
  <w:style w:type="paragraph" w:customStyle="1" w:styleId="47">
    <w:name w:val="Абзац списка4"/>
    <w:basedOn w:val="a"/>
    <w:rsid w:val="009C7568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afff1">
    <w:name w:val="Знак Знак"/>
    <w:rsid w:val="009C7568"/>
    <w:rPr>
      <w:rFonts w:ascii="Calibri" w:hAnsi="Calibri" w:cs="Calibri"/>
      <w:lang w:eastAsia="ar-SA" w:bidi="ar-SA"/>
    </w:rPr>
  </w:style>
  <w:style w:type="paragraph" w:styleId="afff2">
    <w:name w:val="No Spacing"/>
    <w:link w:val="afff3"/>
    <w:uiPriority w:val="99"/>
    <w:qFormat/>
    <w:rsid w:val="009C7568"/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Без интервала Знак"/>
    <w:link w:val="afff2"/>
    <w:uiPriority w:val="99"/>
    <w:locked/>
    <w:rsid w:val="009C7568"/>
    <w:rPr>
      <w:rFonts w:ascii="Calibri" w:hAnsi="Calibri" w:cs="Calibri"/>
      <w:sz w:val="22"/>
      <w:szCs w:val="22"/>
      <w:lang w:eastAsia="en-US"/>
    </w:rPr>
  </w:style>
  <w:style w:type="character" w:customStyle="1" w:styleId="afff0">
    <w:name w:val="Абзац списка Знак"/>
    <w:link w:val="afff"/>
    <w:uiPriority w:val="99"/>
    <w:locked/>
    <w:rsid w:val="009C7568"/>
    <w:rPr>
      <w:rFonts w:eastAsia="Arial Unicode MS"/>
      <w:kern w:val="1"/>
      <w:sz w:val="28"/>
      <w:szCs w:val="24"/>
      <w:lang w:eastAsia="en-US"/>
    </w:rPr>
  </w:style>
  <w:style w:type="character" w:customStyle="1" w:styleId="145">
    <w:name w:val=" Знак Знак14"/>
    <w:rsid w:val="00E35975"/>
    <w:rPr>
      <w:b/>
      <w:i/>
      <w:sz w:val="24"/>
      <w:lang w:val="ru-RU" w:eastAsia="ar-SA" w:bidi="ar-SA"/>
    </w:rPr>
  </w:style>
  <w:style w:type="character" w:customStyle="1" w:styleId="116">
    <w:name w:val=" Знак Знак11"/>
    <w:rsid w:val="00E35975"/>
    <w:rPr>
      <w:sz w:val="24"/>
      <w:lang w:eastAsia="ar-SA" w:bidi="ar-SA"/>
    </w:rPr>
  </w:style>
  <w:style w:type="character" w:customStyle="1" w:styleId="105">
    <w:name w:val=" Знак Знак10"/>
    <w:rsid w:val="00E35975"/>
    <w:rPr>
      <w:sz w:val="24"/>
      <w:lang w:eastAsia="ar-SA" w:bidi="ar-SA"/>
    </w:rPr>
  </w:style>
  <w:style w:type="character" w:customStyle="1" w:styleId="95">
    <w:name w:val=" Знак Знак9"/>
    <w:rsid w:val="00E35975"/>
    <w:rPr>
      <w:b/>
      <w:sz w:val="24"/>
      <w:lang w:eastAsia="ar-SA" w:bidi="ar-SA"/>
    </w:rPr>
  </w:style>
  <w:style w:type="character" w:customStyle="1" w:styleId="85">
    <w:name w:val=" Знак Знак8"/>
    <w:rsid w:val="00E35975"/>
    <w:rPr>
      <w:b/>
      <w:sz w:val="24"/>
      <w:lang w:eastAsia="ar-SA" w:bidi="ar-SA"/>
    </w:rPr>
  </w:style>
  <w:style w:type="character" w:customStyle="1" w:styleId="67">
    <w:name w:val=" Знак Знак6"/>
    <w:rsid w:val="00E35975"/>
    <w:rPr>
      <w:lang w:val="en-US" w:eastAsia="ar-SA" w:bidi="ar-SA"/>
    </w:rPr>
  </w:style>
  <w:style w:type="character" w:customStyle="1" w:styleId="135">
    <w:name w:val=" Знак Знак13"/>
    <w:rsid w:val="00E3597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5">
    <w:name w:val=" Знак Знак12"/>
    <w:rsid w:val="00E35975"/>
    <w:rPr>
      <w:b/>
      <w:i/>
      <w:sz w:val="26"/>
      <w:lang w:eastAsia="ar-SA" w:bidi="ar-SA"/>
    </w:rPr>
  </w:style>
  <w:style w:type="character" w:customStyle="1" w:styleId="75">
    <w:name w:val=" Знак Знак7"/>
    <w:rsid w:val="00E35975"/>
    <w:rPr>
      <w:rFonts w:ascii="Tahoma" w:hAnsi="Tahoma" w:cs="Tahoma"/>
      <w:sz w:val="16"/>
      <w:lang w:eastAsia="ar-SA" w:bidi="ar-SA"/>
    </w:rPr>
  </w:style>
  <w:style w:type="character" w:customStyle="1" w:styleId="57">
    <w:name w:val=" Знак Знак5"/>
    <w:rsid w:val="00E35975"/>
    <w:rPr>
      <w:sz w:val="16"/>
      <w:lang w:eastAsia="ar-SA" w:bidi="ar-SA"/>
    </w:rPr>
  </w:style>
  <w:style w:type="character" w:customStyle="1" w:styleId="48">
    <w:name w:val=" Знак Знак4"/>
    <w:rsid w:val="00E35975"/>
    <w:rPr>
      <w:sz w:val="24"/>
      <w:lang w:eastAsia="ar-SA" w:bidi="ar-SA"/>
    </w:rPr>
  </w:style>
  <w:style w:type="character" w:customStyle="1" w:styleId="3b">
    <w:name w:val=" Знак Знак3"/>
    <w:rsid w:val="00E35975"/>
    <w:rPr>
      <w:sz w:val="24"/>
      <w:lang w:eastAsia="ar-SA" w:bidi="ar-SA"/>
    </w:rPr>
  </w:style>
  <w:style w:type="character" w:customStyle="1" w:styleId="2d">
    <w:name w:val=" Знак Знак2"/>
    <w:rsid w:val="00E35975"/>
    <w:rPr>
      <w:rFonts w:ascii="Calibri" w:hAnsi="Calibri" w:cs="Calibri"/>
      <w:lang w:eastAsia="ar-SA" w:bidi="ar-SA"/>
    </w:rPr>
  </w:style>
  <w:style w:type="character" w:customStyle="1" w:styleId="1f">
    <w:name w:val=" Знак Знак1"/>
    <w:rsid w:val="00E35975"/>
    <w:rPr>
      <w:rFonts w:ascii="Calibri" w:hAnsi="Calibri" w:cs="Calibri"/>
      <w:b/>
      <w:lang w:eastAsia="ar-SA" w:bidi="ar-SA"/>
    </w:rPr>
  </w:style>
  <w:style w:type="paragraph" w:customStyle="1" w:styleId="ListParagraph">
    <w:name w:val="List Paragraph"/>
    <w:basedOn w:val="a"/>
    <w:rsid w:val="00E35975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afff4">
    <w:name w:val=" Знак Знак"/>
    <w:rsid w:val="00E35975"/>
    <w:rPr>
      <w:rFonts w:ascii="Calibri" w:hAnsi="Calibri" w:cs="Calibri"/>
      <w:lang w:eastAsia="ar-SA" w:bidi="ar-SA"/>
    </w:rPr>
  </w:style>
  <w:style w:type="character" w:customStyle="1" w:styleId="FontStyle21">
    <w:name w:val="Font Style21"/>
    <w:uiPriority w:val="99"/>
    <w:rsid w:val="00E35975"/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link w:val="11"/>
    <w:uiPriority w:val="99"/>
    <w:locked/>
    <w:rsid w:val="00E3597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01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39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361D97A776D81B36EEFF8D8FCF109942A7783747A9EDADE2361BB2843F020999E30E87C7707DA11E0123C693C95B382527A39A906E38CC229F4A7TDA4G" TargetMode="External"/><Relationship Id="rId13" Type="http://schemas.openxmlformats.org/officeDocument/2006/relationships/hyperlink" Target="consultantplus://offline/ref=A20361D97A776D81B36EEFF8D8FCF109942A7783747A90D8DF2761BB2843F020999E30E87C7707DA11E0123D6A3C95B382527A39A906E38CC229F4A7TDA4G" TargetMode="External"/><Relationship Id="rId18" Type="http://schemas.openxmlformats.org/officeDocument/2006/relationships/hyperlink" Target="http://rybinsksovet.ru/up/docs/resheniya/2019/47.doc" TargetMode="External"/><Relationship Id="rId26" Type="http://schemas.openxmlformats.org/officeDocument/2006/relationships/header" Target="header1.xml"/><Relationship Id="rId39" Type="http://schemas.openxmlformats.org/officeDocument/2006/relationships/hyperlink" Target="http://rybinsksovet.ru/up/docs/resheniya/2019/47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36A8E83F72EE004F11F6787B025EE95DCB3180D738D135738321F489q3S7H" TargetMode="External"/><Relationship Id="rId34" Type="http://schemas.openxmlformats.org/officeDocument/2006/relationships/hyperlink" Target="consultantplus://offline/ref=8936A8E83F72EE004F11F6787B025EE95DC03287D231D135738321F489q3S7H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0361D97A776D81B36EEFF8D8FCF109942A7783747A93D8DA2761BB2843F020999E30E86E775FD613E70C3C6D29C3E2C4T0A4G" TargetMode="External"/><Relationship Id="rId17" Type="http://schemas.openxmlformats.org/officeDocument/2006/relationships/image" Target="media/image1.png"/><Relationship Id="rId25" Type="http://schemas.openxmlformats.org/officeDocument/2006/relationships/hyperlink" Target="consultantplus://offline/ref=8936A8E83F72EE004F11E8756D6E00EC59C96D8BD934DC612FDC7AA9DE3EC10Bq4S0H" TargetMode="External"/><Relationship Id="rId33" Type="http://schemas.openxmlformats.org/officeDocument/2006/relationships/hyperlink" Target="consultantplus://offline/ref=8936A8E83F72EE004F11F6787B025EE95EC5328ED334D135738321F48937CB5C074CCA8FD2589E03qASCH" TargetMode="External"/><Relationship Id="rId38" Type="http://schemas.openxmlformats.org/officeDocument/2006/relationships/hyperlink" Target="file:///C:\Users\Uliya\AppData\Local\AppData\Local\Microsoft\Windows\AppData\Local\AppData\Local\Temp\Downloads\&#1052;&#1055;%2021-24%20&#1096;&#1088;&#1080;&#1092;&#1090;%2014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0361D97A776D81B36EEFF8D8FCF109942A7783747891D6DC2361BB2843F020999E30E86E775FD613E70C3C6D29C3E2C4T0A4G" TargetMode="External"/><Relationship Id="rId20" Type="http://schemas.openxmlformats.org/officeDocument/2006/relationships/hyperlink" Target="file:///C:\Users\Uliya\AppData\Local\AppData\Local\Microsoft\Windows\AppData\Local\AppData\Local\Temp\Downloads\&#1052;&#1055;%2021-24%20&#1096;&#1088;&#1080;&#1092;&#1090;%2014.doc" TargetMode="External"/><Relationship Id="rId29" Type="http://schemas.openxmlformats.org/officeDocument/2006/relationships/hyperlink" Target="consultantplus://offline/ref=8936A8E83F72EE004F11F6787B025EE95EC03A85D437D135738321F489q3S7H" TargetMode="External"/><Relationship Id="rId41" Type="http://schemas.openxmlformats.org/officeDocument/2006/relationships/hyperlink" Target="file:///C:\Users\Uliya\AppData\Local\AppData\Local\Microsoft\Windows\AppData\Local\AppData\Local\Temp\Downloads\&#1052;&#1055;%2021-24%20&#1096;&#1088;&#1080;&#1092;&#1090;%2014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0361D97A776D81B36EEFF8D8FCF109942A77837D7091D6D82B3CB1201AFC229E916FED7B6607D916FE123E7135C1E0TCA5G" TargetMode="External"/><Relationship Id="rId24" Type="http://schemas.openxmlformats.org/officeDocument/2006/relationships/hyperlink" Target="consultantplus://offline/ref=8936A8E83F72EE004F11F6787B025EE95DC03287D231D135738321F489q3S7H" TargetMode="External"/><Relationship Id="rId32" Type="http://schemas.openxmlformats.org/officeDocument/2006/relationships/hyperlink" Target="consultantplus://offline/ref=8936A8E83F72EE004F11F6787B025EE95DCB3486D633D135738321F48937CB5C074CCA8FD2589E03qAS1H" TargetMode="External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0361D97A776D81B36EEFF8D8FCF109942A7783747890DDDD2861BB2843F020999E30E86E775FD613E70C3C6D29C3E2C4T0A4G" TargetMode="External"/><Relationship Id="rId23" Type="http://schemas.openxmlformats.org/officeDocument/2006/relationships/hyperlink" Target="consultantplus://offline/ref=8936A8E83F72EE004F11F6787B025EE95DCB3486D633D135738321F48937CB5C074CCA8FD2589E03qAS1H" TargetMode="External"/><Relationship Id="rId28" Type="http://schemas.openxmlformats.org/officeDocument/2006/relationships/hyperlink" Target="consultantplus://offline/ref=8936A8E83F72EE004F11F6787B025EE95DCB3180D738D135738321F489q3S7H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A20361D97A776D81B36EF1F5CE90AF0C96232B8C70799D89827467EC7713F675CBDE6EB13D3414DB13FE103C6DT3A4G" TargetMode="External"/><Relationship Id="rId19" Type="http://schemas.openxmlformats.org/officeDocument/2006/relationships/hyperlink" Target="file:///C:\Users\Uliya\AppData\Local\AppData\Local\Microsoft\Windows\AppData\Local\AppData\Local\Temp\Downloads\&#1052;&#1055;%2021-24%20&#1096;&#1088;&#1080;&#1092;&#1090;%2014.doc" TargetMode="External"/><Relationship Id="rId31" Type="http://schemas.openxmlformats.org/officeDocument/2006/relationships/hyperlink" Target="consultantplus://offline/ref=8936A8E83F72EE004F11F6787B025EE95EC13287D138D135738321F489q3S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0361D97A776D81B36EF1F5CE90AF0C96212B8C7D7B9D89827467EC7713F675CBDE6EB13D3414DB13FE103C6DT3A4G" TargetMode="External"/><Relationship Id="rId14" Type="http://schemas.openxmlformats.org/officeDocument/2006/relationships/hyperlink" Target="consultantplus://offline/ref=A20361D97A776D81B36EEFF8D8FCF109942A778374789EDFD62961BB2843F020999E30E86E775FD613E70C3C6D29C3E2C4T0A4G" TargetMode="External"/><Relationship Id="rId22" Type="http://schemas.openxmlformats.org/officeDocument/2006/relationships/hyperlink" Target="consultantplus://offline/ref=8936A8E83F72EE004F11F6787B025EE95EC03A85D437D135738321F489q3S7H" TargetMode="External"/><Relationship Id="rId27" Type="http://schemas.openxmlformats.org/officeDocument/2006/relationships/hyperlink" Target="consultantplus://offline/ref=8936A8E83F72EE004F11E8756D6E00EC59C96D8BD838DD6A29DC7AA9DE3EC10B400393CD96559F02A8366AqASCH" TargetMode="External"/><Relationship Id="rId30" Type="http://schemas.openxmlformats.org/officeDocument/2006/relationships/hyperlink" Target="consultantplus://offline/ref=8936A8E83F72EE004F11F6787B025EE95EC43381D032D135738321F489q3S7H" TargetMode="External"/><Relationship Id="rId35" Type="http://schemas.openxmlformats.org/officeDocument/2006/relationships/hyperlink" Target="consultantplus://offline/ref=8936A8E83F72EE004F11F6787B025EE95ECA3382D033D135738321F48937CB5C074CCA8FD2589E02qAS1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65025-C97F-43A3-BD91-64A2B5C0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121</Pages>
  <Words>32996</Words>
  <Characters>188079</Characters>
  <Application>Microsoft Office Word</Application>
  <DocSecurity>0</DocSecurity>
  <Lines>1567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220634</CharactersWithSpaces>
  <SharedDoc>false</SharedDoc>
  <HLinks>
    <vt:vector size="408" baseType="variant">
      <vt:variant>
        <vt:i4>4850757</vt:i4>
      </vt:variant>
      <vt:variant>
        <vt:i4>282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5832791</vt:i4>
      </vt:variant>
      <vt:variant>
        <vt:i4>279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4850758</vt:i4>
      </vt:variant>
      <vt:variant>
        <vt:i4>276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3080300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consultantplus://offline/ref=8936A8E83F72EE004F11F6787B025EE95ECA3382D033D135738321F48937CB5C074CCA8FD2589E02qAS1H</vt:lpwstr>
      </vt:variant>
      <vt:variant>
        <vt:lpwstr/>
      </vt:variant>
      <vt:variant>
        <vt:i4>5046356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3080249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consultantplus://offline/ref=8936A8E83F72EE004F11F6787B025EE95EC5328ED334D135738321F48937CB5C074CCA8FD2589E03qASCH</vt:lpwstr>
      </vt:variant>
      <vt:variant>
        <vt:lpwstr/>
      </vt:variant>
      <vt:variant>
        <vt:i4>3080298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5046366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consultantplus://offline/ref=8936A8E83F72EE004F11F6787B025EE95EC13287D138D135738321F489q3S7H</vt:lpwstr>
      </vt:variant>
      <vt:variant>
        <vt:lpwstr/>
      </vt:variant>
      <vt:variant>
        <vt:i4>5046359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consultantplus://offline/ref=8936A8E83F72EE004F11F6787B025EE95EC43381D032D135738321F489q3S7H</vt:lpwstr>
      </vt:variant>
      <vt:variant>
        <vt:lpwstr/>
      </vt:variant>
      <vt:variant>
        <vt:i4>5046276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consultantplus://offline/ref=8936A8E83F72EE004F11E8756D6E00EC59C96D8BD838DD6A29DC7AA9DE3EC10B400393CD96559F02A8366AqASCH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consultantplus://offline/ref=8936A8E83F72EE004F11E8756D6E00EC59C96D8BD934DC612FDC7AA9DE3EC10Bq4S0H</vt:lpwstr>
      </vt:variant>
      <vt:variant>
        <vt:lpwstr/>
      </vt:variant>
      <vt:variant>
        <vt:i4>5046356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3080298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5046276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4850757</vt:i4>
      </vt:variant>
      <vt:variant>
        <vt:i4>228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4850758</vt:i4>
      </vt:variant>
      <vt:variant>
        <vt:i4>225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5832791</vt:i4>
      </vt:variant>
      <vt:variant>
        <vt:i4>159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_Toc113943640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_Toc113943639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_Toc113943638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_Toc113943637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_Toc113943636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_Toc113943635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_Toc113943634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_Toc113943633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_Toc113943632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_Toc113943631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_Toc113943630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_Toc113943629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_Toc113943628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_Toc113943627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_Toc113943626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_Toc113943625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_Toc113943624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_Toc113943623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_Toc113943622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_Toc113943621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_Toc113943620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_Toc113943619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_Toc113943618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_Toc113943617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_Toc113943616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_Toc113943615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2023-02-22T11:13:00Z</cp:lastPrinted>
  <dcterms:created xsi:type="dcterms:W3CDTF">2023-12-27T07:45:00Z</dcterms:created>
  <dcterms:modified xsi:type="dcterms:W3CDTF">2023-12-27T07:45:00Z</dcterms:modified>
</cp:coreProperties>
</file>