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CF3" w:rsidRPr="00D36E24" w:rsidRDefault="002675EF" w:rsidP="00B73CF3">
      <w:pPr>
        <w:pStyle w:val="ConsPlusNonformat"/>
        <w:jc w:val="center"/>
        <w:rPr>
          <w:rFonts w:ascii="Times New Roman" w:hAnsi="Times New Roman" w:cs="Times New Roman"/>
          <w:sz w:val="28"/>
        </w:rPr>
      </w:pPr>
      <w:r w:rsidRPr="002675E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25pt;height:765pt" o:ole="">
            <v:imagedata r:id="rId5" o:title=""/>
          </v:shape>
          <o:OLEObject Type="Embed" ProgID="FoxitReader.Document" ShapeID="_x0000_i1025" DrawAspect="Content" ObjectID="_1613899930" r:id="rId6"/>
        </w:object>
      </w:r>
      <w:r w:rsidR="00B73CF3" w:rsidRPr="00B73CF3">
        <w:rPr>
          <w:rFonts w:ascii="Times New Roman" w:hAnsi="Times New Roman" w:cs="Times New Roman"/>
          <w:sz w:val="28"/>
        </w:rPr>
        <w:t xml:space="preserve"> </w:t>
      </w:r>
      <w:r w:rsidR="00B73CF3" w:rsidRPr="00D36E24">
        <w:rPr>
          <w:rFonts w:ascii="Times New Roman" w:hAnsi="Times New Roman" w:cs="Times New Roman"/>
          <w:sz w:val="28"/>
        </w:rPr>
        <w:t>Общие сведения об учреждении</w:t>
      </w:r>
    </w:p>
    <w:p w:rsidR="00B73CF3" w:rsidRPr="00F6394D" w:rsidRDefault="00B73CF3" w:rsidP="00B73CF3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4962"/>
        <w:gridCol w:w="5386"/>
      </w:tblGrid>
      <w:tr w:rsidR="00B73CF3" w:rsidRPr="00EE50D4" w:rsidTr="00F81C9E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Полное наименование учреждения                      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муниципальное дошкольное образовательное учреждение детский сад  № 84</w:t>
            </w:r>
          </w:p>
        </w:tc>
      </w:tr>
      <w:tr w:rsidR="00B73CF3" w:rsidRPr="00EE50D4" w:rsidTr="00F81C9E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Сокращенное наименование учреждения                 </w:t>
            </w:r>
          </w:p>
        </w:tc>
        <w:tc>
          <w:tcPr>
            <w:tcW w:w="53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детский сад № 84</w:t>
            </w:r>
          </w:p>
        </w:tc>
      </w:tr>
      <w:tr w:rsidR="00B73CF3" w:rsidRPr="00EE50D4" w:rsidTr="00F81C9E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Место нахождения учреждения                         </w:t>
            </w:r>
          </w:p>
        </w:tc>
        <w:tc>
          <w:tcPr>
            <w:tcW w:w="53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Российская Федерация, 152909 Ярославская область, город Рыбинск, Северный проезд, дом 4</w:t>
            </w:r>
          </w:p>
        </w:tc>
      </w:tr>
      <w:tr w:rsidR="00B73CF3" w:rsidRPr="00EE50D4" w:rsidTr="00F81C9E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Почтовый адрес учреждения                           </w:t>
            </w:r>
          </w:p>
        </w:tc>
        <w:tc>
          <w:tcPr>
            <w:tcW w:w="53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Российская Федерация, 152909 Ярославская область, город Рыбинск, Северный проезд, дом 4</w:t>
            </w:r>
          </w:p>
        </w:tc>
      </w:tr>
      <w:tr w:rsidR="00B73CF3" w:rsidRPr="00EE50D4" w:rsidTr="00F81C9E">
        <w:trPr>
          <w:trHeight w:val="400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Перечень видов деятельности учреждения,             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соответствующий его учредительным документам:       </w:t>
            </w:r>
          </w:p>
        </w:tc>
        <w:tc>
          <w:tcPr>
            <w:tcW w:w="53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73CF3" w:rsidRPr="00EE50D4" w:rsidTr="00F81C9E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- основные виды деятельности                        </w:t>
            </w:r>
          </w:p>
        </w:tc>
        <w:tc>
          <w:tcPr>
            <w:tcW w:w="53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- реализация  основной общеобразовательной  программы дошкольного образования в группах общеразвивающей направленности;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- присмотр и уход за детьми;</w:t>
            </w:r>
          </w:p>
        </w:tc>
      </w:tr>
      <w:tr w:rsidR="00B73CF3" w:rsidRPr="00EE50D4" w:rsidTr="00F81C9E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- иные виды деятельности                            </w:t>
            </w:r>
          </w:p>
        </w:tc>
        <w:tc>
          <w:tcPr>
            <w:tcW w:w="53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 реализация дополнительных образовательных программ - дополнительных общеразвивающих программ познавательной, речевой, физической, социально – коммуникативной и художественно – эстетической направленности, в том числе оказание платных образовательных услуг</w:t>
            </w:r>
          </w:p>
        </w:tc>
      </w:tr>
      <w:tr w:rsidR="00B73CF3" w:rsidRPr="00EE50D4" w:rsidTr="00F81C9E">
        <w:trPr>
          <w:trHeight w:val="690"/>
        </w:trPr>
        <w:tc>
          <w:tcPr>
            <w:tcW w:w="4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Перечень услуг (работ), которые оказываются за плату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в случаях, предусмотренных </w:t>
            </w:r>
            <w:proofErr w:type="gramStart"/>
            <w:r w:rsidRPr="00EE50D4">
              <w:rPr>
                <w:rFonts w:ascii="Times New Roman" w:hAnsi="Times New Roman" w:cs="Times New Roman"/>
                <w:szCs w:val="20"/>
              </w:rPr>
              <w:t>нормативными</w:t>
            </w:r>
            <w:proofErr w:type="gramEnd"/>
            <w:r w:rsidRPr="00EE50D4">
              <w:rPr>
                <w:rFonts w:ascii="Times New Roman" w:hAnsi="Times New Roman" w:cs="Times New Roman"/>
                <w:szCs w:val="20"/>
              </w:rPr>
              <w:t xml:space="preserve"> правовыми   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(правовыми) актами                                  </w:t>
            </w:r>
          </w:p>
        </w:tc>
        <w:tc>
          <w:tcPr>
            <w:tcW w:w="53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присмотр и уход за детьми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73CF3" w:rsidRPr="00EE50D4" w:rsidTr="00F81C9E">
        <w:trPr>
          <w:trHeight w:val="690"/>
        </w:trPr>
        <w:tc>
          <w:tcPr>
            <w:tcW w:w="496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53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Платные образовательные услуги, в том числе: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- кружок по изобразительной деятельности «Фантазёры»;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- кружок физкультурно – оздоровительной направленности «Радуга движений»;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- коррекция речи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73CF3" w:rsidRPr="00EE50D4" w:rsidTr="00F81C9E">
        <w:trPr>
          <w:trHeight w:val="600"/>
        </w:trPr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Потребители услуг (работ), которые оказываются </w:t>
            </w:r>
            <w:proofErr w:type="gramStart"/>
            <w:r w:rsidRPr="00EE50D4">
              <w:rPr>
                <w:rFonts w:ascii="Times New Roman" w:hAnsi="Times New Roman" w:cs="Times New Roman"/>
                <w:szCs w:val="20"/>
              </w:rPr>
              <w:t>за</w:t>
            </w:r>
            <w:proofErr w:type="gramEnd"/>
            <w:r w:rsidRPr="00EE50D4">
              <w:rPr>
                <w:rFonts w:ascii="Times New Roman" w:hAnsi="Times New Roman" w:cs="Times New Roman"/>
                <w:szCs w:val="20"/>
              </w:rPr>
              <w:t xml:space="preserve">   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плату в случаях, предусмотренных </w:t>
            </w:r>
            <w:proofErr w:type="gramStart"/>
            <w:r w:rsidRPr="00EE50D4">
              <w:rPr>
                <w:rFonts w:ascii="Times New Roman" w:hAnsi="Times New Roman" w:cs="Times New Roman"/>
                <w:szCs w:val="20"/>
              </w:rPr>
              <w:t>нормативными</w:t>
            </w:r>
            <w:proofErr w:type="gramEnd"/>
            <w:r w:rsidRPr="00EE50D4">
              <w:rPr>
                <w:rFonts w:ascii="Times New Roman" w:hAnsi="Times New Roman" w:cs="Times New Roman"/>
                <w:szCs w:val="20"/>
              </w:rPr>
              <w:t xml:space="preserve">       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правовыми (правовыми) актами                      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дети в возрасте от 1 года 6 месяцев до прекращения образовательных отношений</w:t>
            </w:r>
          </w:p>
        </w:tc>
      </w:tr>
      <w:tr w:rsidR="00B73CF3" w:rsidRPr="00EE50D4" w:rsidTr="00F81C9E">
        <w:trPr>
          <w:trHeight w:val="600"/>
        </w:trPr>
        <w:tc>
          <w:tcPr>
            <w:tcW w:w="49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EE50D4">
              <w:rPr>
                <w:rFonts w:ascii="Times New Roman" w:hAnsi="Times New Roman" w:cs="Times New Roman"/>
                <w:szCs w:val="20"/>
              </w:rPr>
              <w:lastRenderedPageBreak/>
              <w:t xml:space="preserve">Перечень разрешительных документов (с указанием     </w:t>
            </w:r>
            <w:proofErr w:type="gramEnd"/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номеров, даты выдачи и срока действия), на основании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EE50D4">
              <w:rPr>
                <w:rFonts w:ascii="Times New Roman" w:hAnsi="Times New Roman" w:cs="Times New Roman"/>
                <w:szCs w:val="20"/>
              </w:rPr>
              <w:t>которых</w:t>
            </w:r>
            <w:proofErr w:type="gramEnd"/>
            <w:r w:rsidRPr="00EE50D4">
              <w:rPr>
                <w:rFonts w:ascii="Times New Roman" w:hAnsi="Times New Roman" w:cs="Times New Roman"/>
                <w:szCs w:val="20"/>
              </w:rPr>
              <w:t xml:space="preserve"> учреждение осуществляет деятельность      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Лицензия на осуществление образовательной деятельности   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от 27.04.2016 № 262/16 серия 76Л02 № 0001030 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73CF3" w:rsidRPr="00EE50D4" w:rsidTr="00F81C9E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Среднегодовая численность работников учреждения     </w:t>
            </w:r>
          </w:p>
        </w:tc>
        <w:tc>
          <w:tcPr>
            <w:tcW w:w="53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31,4</w:t>
            </w:r>
          </w:p>
        </w:tc>
      </w:tr>
      <w:tr w:rsidR="00B73CF3" w:rsidRPr="00EE50D4" w:rsidTr="00F81C9E">
        <w:tc>
          <w:tcPr>
            <w:tcW w:w="49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Средняя заработная плата работников учреждения      </w:t>
            </w:r>
          </w:p>
        </w:tc>
        <w:tc>
          <w:tcPr>
            <w:tcW w:w="53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18 671,40</w:t>
            </w:r>
          </w:p>
        </w:tc>
      </w:tr>
      <w:tr w:rsidR="00B73CF3" w:rsidRPr="00EE50D4" w:rsidTr="00F81C9E">
        <w:trPr>
          <w:trHeight w:val="400"/>
        </w:trPr>
        <w:tc>
          <w:tcPr>
            <w:tcW w:w="49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Состав наблюдательного совета автономного учреждения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(фамилия, имя, отчество, должность):              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73CF3" w:rsidRPr="00EE50D4" w:rsidTr="00F81C9E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Представители учредителя                            </w:t>
            </w:r>
          </w:p>
        </w:tc>
        <w:tc>
          <w:tcPr>
            <w:tcW w:w="53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EE50D4">
              <w:rPr>
                <w:rFonts w:ascii="Times New Roman" w:hAnsi="Times New Roman" w:cs="Times New Roman"/>
                <w:szCs w:val="20"/>
              </w:rPr>
              <w:t>Деревянчук</w:t>
            </w:r>
            <w:proofErr w:type="spellEnd"/>
            <w:r w:rsidRPr="00EE50D4">
              <w:rPr>
                <w:rFonts w:ascii="Times New Roman" w:hAnsi="Times New Roman" w:cs="Times New Roman"/>
                <w:szCs w:val="20"/>
              </w:rPr>
              <w:t xml:space="preserve"> Л.И.-главный специалист </w:t>
            </w:r>
            <w:proofErr w:type="gramStart"/>
            <w:r w:rsidRPr="00EE50D4">
              <w:rPr>
                <w:rFonts w:ascii="Times New Roman" w:hAnsi="Times New Roman" w:cs="Times New Roman"/>
                <w:szCs w:val="20"/>
              </w:rPr>
              <w:t>отдела дошкольного образования Департамента образования Администрации городского округа</w:t>
            </w:r>
            <w:proofErr w:type="gramEnd"/>
            <w:r w:rsidRPr="00EE50D4">
              <w:rPr>
                <w:rFonts w:ascii="Times New Roman" w:hAnsi="Times New Roman" w:cs="Times New Roman"/>
                <w:szCs w:val="20"/>
              </w:rPr>
              <w:t xml:space="preserve"> город Рыбинск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Самсонова В.Е.-ведущий специалист </w:t>
            </w:r>
            <w:proofErr w:type="gramStart"/>
            <w:r w:rsidRPr="00EE50D4">
              <w:rPr>
                <w:rFonts w:ascii="Times New Roman" w:hAnsi="Times New Roman" w:cs="Times New Roman"/>
                <w:szCs w:val="20"/>
              </w:rPr>
              <w:t>отдела дошкольного образования Департамента образования Администрации городского округа</w:t>
            </w:r>
            <w:proofErr w:type="gramEnd"/>
            <w:r w:rsidRPr="00EE50D4">
              <w:rPr>
                <w:rFonts w:ascii="Times New Roman" w:hAnsi="Times New Roman" w:cs="Times New Roman"/>
                <w:szCs w:val="20"/>
              </w:rPr>
              <w:t xml:space="preserve"> город Рыбинск</w:t>
            </w:r>
          </w:p>
        </w:tc>
      </w:tr>
      <w:tr w:rsidR="00B73CF3" w:rsidRPr="00EE50D4" w:rsidTr="00F81C9E">
        <w:trPr>
          <w:trHeight w:val="936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Представители собственника имущества                </w:t>
            </w:r>
          </w:p>
        </w:tc>
        <w:tc>
          <w:tcPr>
            <w:tcW w:w="53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Бачурина И.А.-ведущий специалист отдела управления муниципальным имуществом Департамента имущественных и земельных отношений Администрации городского округа город Рыбинск</w:t>
            </w:r>
          </w:p>
        </w:tc>
      </w:tr>
      <w:tr w:rsidR="00B73CF3" w:rsidRPr="00EE50D4" w:rsidTr="00F81C9E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Представители общественности                        </w:t>
            </w:r>
          </w:p>
        </w:tc>
        <w:tc>
          <w:tcPr>
            <w:tcW w:w="53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Чуваев А.А.-председатель наблюдательного совета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Королев Д.О., Захаров М.С. – представители родительской общественности</w:t>
            </w:r>
          </w:p>
        </w:tc>
      </w:tr>
      <w:tr w:rsidR="00B73CF3" w:rsidRPr="00EE50D4" w:rsidTr="00F81C9E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Представители трудового коллектива                  </w:t>
            </w:r>
          </w:p>
        </w:tc>
        <w:tc>
          <w:tcPr>
            <w:tcW w:w="53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Фадеева Н.С. – старший воспитатель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Соколова Т.В.-воспитатель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Берсеньева А.А.-воспитатель</w:t>
            </w:r>
          </w:p>
        </w:tc>
      </w:tr>
      <w:tr w:rsidR="00B73CF3" w:rsidRPr="00EE50D4" w:rsidTr="00F81C9E">
        <w:trPr>
          <w:trHeight w:val="400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Представители иных государственных органов, органов 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местного самоуправления                             </w:t>
            </w:r>
          </w:p>
        </w:tc>
        <w:tc>
          <w:tcPr>
            <w:tcW w:w="53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-</w:t>
            </w:r>
          </w:p>
        </w:tc>
      </w:tr>
    </w:tbl>
    <w:p w:rsidR="00B73CF3" w:rsidRPr="00EE50D4" w:rsidRDefault="00B73CF3" w:rsidP="00B73CF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4962"/>
        <w:gridCol w:w="2693"/>
        <w:gridCol w:w="2693"/>
      </w:tblGrid>
      <w:tr w:rsidR="00B73CF3" w:rsidRPr="00EE50D4" w:rsidTr="00F81C9E">
        <w:trPr>
          <w:trHeight w:val="400"/>
        </w:trPr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                     Показатель                     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На начало 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   года   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На конец </w:t>
            </w:r>
          </w:p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 xml:space="preserve">  года   </w:t>
            </w:r>
          </w:p>
        </w:tc>
      </w:tr>
      <w:tr w:rsidR="00B73CF3" w:rsidRPr="00EE50D4" w:rsidTr="00F81C9E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lastRenderedPageBreak/>
              <w:t xml:space="preserve">Количество штатных единиц учреждения                </w:t>
            </w:r>
          </w:p>
        </w:tc>
        <w:tc>
          <w:tcPr>
            <w:tcW w:w="2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38,00</w:t>
            </w:r>
          </w:p>
        </w:tc>
        <w:tc>
          <w:tcPr>
            <w:tcW w:w="2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73CF3" w:rsidRPr="00EE50D4" w:rsidRDefault="00B73CF3" w:rsidP="00F81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 w:rsidRPr="00EE50D4">
              <w:rPr>
                <w:rFonts w:ascii="Times New Roman" w:hAnsi="Times New Roman" w:cs="Times New Roman"/>
                <w:szCs w:val="20"/>
              </w:rPr>
              <w:t>38,5</w:t>
            </w:r>
          </w:p>
        </w:tc>
      </w:tr>
    </w:tbl>
    <w:p w:rsidR="00B73CF3" w:rsidRPr="00EE50D4" w:rsidRDefault="00B73CF3" w:rsidP="00B73CF3">
      <w:pPr>
        <w:rPr>
          <w:rFonts w:ascii="Times New Roman" w:hAnsi="Times New Roman" w:cs="Times New Roman"/>
          <w:sz w:val="32"/>
        </w:rPr>
      </w:pPr>
    </w:p>
    <w:p w:rsidR="00B73CF3" w:rsidRPr="00EE50D4" w:rsidRDefault="00B73CF3" w:rsidP="00B73CF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Cs w:val="20"/>
        </w:rPr>
      </w:pPr>
    </w:p>
    <w:tbl>
      <w:tblPr>
        <w:tblW w:w="10000" w:type="dxa"/>
        <w:tblInd w:w="93" w:type="dxa"/>
        <w:tblLook w:val="04A0" w:firstRow="1" w:lastRow="0" w:firstColumn="1" w:lastColumn="0" w:noHBand="0" w:noVBand="1"/>
      </w:tblPr>
      <w:tblGrid>
        <w:gridCol w:w="486"/>
        <w:gridCol w:w="2808"/>
        <w:gridCol w:w="1113"/>
        <w:gridCol w:w="940"/>
        <w:gridCol w:w="905"/>
        <w:gridCol w:w="960"/>
        <w:gridCol w:w="868"/>
        <w:gridCol w:w="960"/>
        <w:gridCol w:w="960"/>
      </w:tblGrid>
      <w:tr w:rsidR="00B73CF3" w:rsidRPr="00EE50D4" w:rsidTr="00F81C9E">
        <w:trPr>
          <w:trHeight w:val="450"/>
        </w:trPr>
        <w:tc>
          <w:tcPr>
            <w:tcW w:w="8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EE50D4">
              <w:rPr>
                <w:rFonts w:ascii="Times New Roman" w:hAnsi="Times New Roman" w:cs="Times New Roman"/>
                <w:sz w:val="28"/>
                <w:szCs w:val="28"/>
              </w:rPr>
              <w:t>Сведения о результатах деятельности учреждения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73CF3" w:rsidRPr="00EE50D4" w:rsidTr="00F81C9E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73CF3" w:rsidRPr="00EE50D4" w:rsidTr="00F81C9E">
        <w:trPr>
          <w:trHeight w:val="114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   деятельности</w:t>
            </w:r>
          </w:p>
        </w:tc>
        <w:tc>
          <w:tcPr>
            <w:tcW w:w="1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2-й предшествующий год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1-й предшествующий год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Отчетный год</w:t>
            </w:r>
          </w:p>
        </w:tc>
      </w:tr>
      <w:tr w:rsidR="00B73CF3" w:rsidRPr="00EE50D4" w:rsidTr="00F81C9E">
        <w:trPr>
          <w:trHeight w:val="34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%     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Бал.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Ост.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Бал.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Ост.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Бал.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Ост.</w:t>
            </w:r>
          </w:p>
        </w:tc>
      </w:tr>
      <w:tr w:rsidR="00B73CF3" w:rsidRPr="00EE50D4" w:rsidTr="00F81C9E">
        <w:trPr>
          <w:trHeight w:val="114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-4,2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-2,7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B73CF3" w:rsidRPr="00EE50D4" w:rsidTr="00F81C9E">
        <w:trPr>
          <w:trHeight w:val="181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т.р</w:t>
            </w:r>
            <w:proofErr w:type="spell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.   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</w:tr>
      <w:tr w:rsidR="00B73CF3" w:rsidRPr="00EE50D4" w:rsidTr="00F81C9E">
        <w:trPr>
          <w:trHeight w:val="61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Изменения (увеличение,  уменьшение) дебиторской задолженности: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т.р</w:t>
            </w:r>
            <w:proofErr w:type="spell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.   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89,0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-148,9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400,9</w:t>
            </w:r>
          </w:p>
        </w:tc>
      </w:tr>
      <w:tr w:rsidR="00B73CF3" w:rsidRPr="00EE50D4" w:rsidTr="00F81C9E">
        <w:trPr>
          <w:trHeight w:val="28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86,4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-234,6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142,9</w:t>
            </w:r>
          </w:p>
        </w:tc>
      </w:tr>
      <w:tr w:rsidR="00B73CF3" w:rsidRPr="00EE50D4" w:rsidTr="00F81C9E">
        <w:trPr>
          <w:trHeight w:val="28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85,7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258,0</w:t>
            </w:r>
          </w:p>
        </w:tc>
      </w:tr>
      <w:tr w:rsidR="00B73CF3" w:rsidRPr="00EE50D4" w:rsidTr="00F81C9E">
        <w:trPr>
          <w:trHeight w:val="49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Изменения (увеличение,  уменьшение) кредиторской  задолженности: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т.р</w:t>
            </w:r>
            <w:proofErr w:type="spell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.   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114,7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-307,3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-117,5</w:t>
            </w:r>
          </w:p>
        </w:tc>
      </w:tr>
      <w:tr w:rsidR="00B73CF3" w:rsidRPr="00EE50D4" w:rsidTr="00F81C9E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80,1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-10,0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</w:tr>
      <w:tr w:rsidR="00B73CF3" w:rsidRPr="00EE50D4" w:rsidTr="00F81C9E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т.р</w:t>
            </w:r>
            <w:proofErr w:type="spell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.   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-297,3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-182,7</w:t>
            </w:r>
          </w:p>
        </w:tc>
      </w:tr>
      <w:tr w:rsidR="00B73CF3" w:rsidRPr="00EE50D4" w:rsidTr="00F81C9E">
        <w:trPr>
          <w:trHeight w:val="73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т.р</w:t>
            </w:r>
            <w:proofErr w:type="spell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.   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2 703,5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2 945,9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3 013,7</w:t>
            </w:r>
          </w:p>
        </w:tc>
      </w:tr>
      <w:tr w:rsidR="00B73CF3" w:rsidRPr="00EE50D4" w:rsidTr="00F81C9E">
        <w:trPr>
          <w:trHeight w:val="49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Цены (тарифы) на платные   услуги (работы), оказываемые потребителям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рублей 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73CF3" w:rsidRPr="00EE50D4" w:rsidTr="00F81C9E">
        <w:trPr>
          <w:trHeight w:val="49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присмотр и уход за детьми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138,0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138,0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148,0</w:t>
            </w:r>
          </w:p>
        </w:tc>
      </w:tr>
      <w:tr w:rsidR="00B73CF3" w:rsidRPr="00EE50D4" w:rsidTr="00F81C9E">
        <w:trPr>
          <w:trHeight w:val="49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платные образовательные услуги, в том числе: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73CF3" w:rsidRPr="00EE50D4" w:rsidTr="00F81C9E">
        <w:trPr>
          <w:trHeight w:val="49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кружок по изобразительной деятельности "Фантазёры"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70,0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B73CF3" w:rsidRPr="00EE50D4" w:rsidTr="00F81C9E">
        <w:trPr>
          <w:trHeight w:val="49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кружок физкультурно-оздоровительной направленности "Радуга движений"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70,0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B73CF3" w:rsidRPr="00EE50D4" w:rsidTr="00F81C9E">
        <w:trPr>
          <w:trHeight w:val="49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коррекция речи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210,00</w:t>
            </w:r>
          </w:p>
        </w:tc>
      </w:tr>
      <w:tr w:rsidR="00B73CF3" w:rsidRPr="00EE50D4" w:rsidTr="00F81C9E">
        <w:trPr>
          <w:trHeight w:val="63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Исполнение муниципального   задания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%      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97,8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89,9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101,5</w:t>
            </w:r>
          </w:p>
        </w:tc>
      </w:tr>
      <w:tr w:rsidR="00B73CF3" w:rsidRPr="00EE50D4" w:rsidTr="00F81C9E">
        <w:trPr>
          <w:trHeight w:val="1425"/>
        </w:trPr>
        <w:tc>
          <w:tcPr>
            <w:tcW w:w="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деятельности </w:t>
            </w:r>
            <w:proofErr w:type="gram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в соответствии с обязательствами перед в страховщиком по обязательному социальному страхованию</w:t>
            </w:r>
            <w:proofErr w:type="gramEnd"/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%      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B73CF3" w:rsidRPr="00EE50D4" w:rsidTr="00F81C9E">
        <w:trPr>
          <w:trHeight w:val="750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1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человек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</w:tr>
      <w:tr w:rsidR="00B73CF3" w:rsidRPr="00EE50D4" w:rsidTr="00F81C9E">
        <w:trPr>
          <w:trHeight w:val="52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бесплатными</w:t>
            </w:r>
            <w:proofErr w:type="gram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, в том числе по видам услуг: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человек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</w:tr>
      <w:tr w:rsidR="00B73CF3" w:rsidRPr="00EE50D4" w:rsidTr="00F81C9E">
        <w:trPr>
          <w:trHeight w:val="52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платными услугами, в том числе по видам услуг: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человек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</w:tr>
      <w:tr w:rsidR="00B73CF3" w:rsidRPr="00EE50D4" w:rsidTr="00F81C9E">
        <w:trPr>
          <w:trHeight w:val="52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присмотр и уход за детьми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человек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</w:tr>
      <w:tr w:rsidR="00B73CF3" w:rsidRPr="00EE50D4" w:rsidTr="00F81C9E">
        <w:trPr>
          <w:trHeight w:val="52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платные образовательные услуги, в том числе: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человек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B73CF3" w:rsidRPr="00EE50D4" w:rsidTr="00F81C9E">
        <w:trPr>
          <w:trHeight w:val="52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кружок по изобразительной деятельности "Фантазёры"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человек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B73CF3" w:rsidRPr="00EE50D4" w:rsidTr="00F81C9E">
        <w:trPr>
          <w:trHeight w:val="52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кружок физкультурно-оздоровительной направленности "Радуга движений"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человек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B73CF3" w:rsidRPr="00EE50D4" w:rsidTr="00F81C9E">
        <w:trPr>
          <w:trHeight w:val="52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коррекция речи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человек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B73CF3" w:rsidRPr="00EE50D4" w:rsidTr="00F81C9E">
        <w:trPr>
          <w:trHeight w:val="99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т.р</w:t>
            </w:r>
            <w:proofErr w:type="spell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.   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50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50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50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73CF3" w:rsidRPr="00EE50D4" w:rsidTr="00F81C9E">
        <w:trPr>
          <w:trHeight w:val="58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присмотр и уход за детьми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т.р</w:t>
            </w:r>
            <w:proofErr w:type="spell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.   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  <w:r w:rsidRPr="00EE50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21,8</w:t>
            </w:r>
          </w:p>
        </w:tc>
      </w:tr>
      <w:tr w:rsidR="00B73CF3" w:rsidRPr="00EE50D4" w:rsidTr="00F81C9E">
        <w:trPr>
          <w:trHeight w:val="54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платные образовательные услуги, в том числе: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т.р</w:t>
            </w:r>
            <w:proofErr w:type="spell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.   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73CF3" w:rsidRPr="00EE50D4" w:rsidTr="00F81C9E">
        <w:trPr>
          <w:trHeight w:val="60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кружок по изобразительной деятельности "Фантазёры"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т.р</w:t>
            </w:r>
            <w:proofErr w:type="spell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.   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B73CF3" w:rsidRPr="00EE50D4" w:rsidTr="00F81C9E">
        <w:trPr>
          <w:trHeight w:val="87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кружок физкультурно-оздоровительной направленности "Радуга движений"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т.р</w:t>
            </w:r>
            <w:proofErr w:type="spell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.   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B73CF3" w:rsidRPr="00EE50D4" w:rsidTr="00F81C9E">
        <w:trPr>
          <w:trHeight w:val="5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коррекция речи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т.р</w:t>
            </w:r>
            <w:proofErr w:type="spell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.   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12,1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</w:tr>
      <w:tr w:rsidR="00B73CF3" w:rsidRPr="00EE50D4" w:rsidTr="00F81C9E">
        <w:trPr>
          <w:trHeight w:val="600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т.р</w:t>
            </w:r>
            <w:proofErr w:type="spell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.  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на начало года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на конец года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на начало года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на конец года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на начало года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на конец года  </w:t>
            </w:r>
          </w:p>
        </w:tc>
      </w:tr>
      <w:tr w:rsidR="00B73CF3" w:rsidRPr="00EE50D4" w:rsidTr="00F81C9E">
        <w:trPr>
          <w:trHeight w:val="67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right"/>
              <w:rPr>
                <w:rFonts w:ascii="Times New Roman" w:hAnsi="Times New Roman" w:cs="Times New Roman"/>
                <w:sz w:val="18"/>
                <w:szCs w:val="16"/>
              </w:rPr>
            </w:pPr>
            <w:r w:rsidRPr="00EE50D4">
              <w:rPr>
                <w:rFonts w:ascii="Times New Roman" w:hAnsi="Times New Roman" w:cs="Times New Roman"/>
                <w:sz w:val="18"/>
                <w:szCs w:val="16"/>
              </w:rPr>
              <w:t>15 915,0</w:t>
            </w: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18"/>
                <w:szCs w:val="20"/>
              </w:rPr>
              <w:t>15 458,3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EE50D4">
              <w:rPr>
                <w:rFonts w:ascii="Times New Roman" w:hAnsi="Times New Roman" w:cs="Times New Roman"/>
                <w:sz w:val="18"/>
                <w:szCs w:val="20"/>
              </w:rPr>
              <w:t>16 639,0</w:t>
            </w:r>
          </w:p>
        </w:tc>
        <w:tc>
          <w:tcPr>
            <w:tcW w:w="8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EE50D4">
              <w:rPr>
                <w:rFonts w:ascii="Times New Roman" w:hAnsi="Times New Roman" w:cs="Times New Roman"/>
                <w:sz w:val="18"/>
                <w:szCs w:val="20"/>
              </w:rPr>
              <w:t>15 792,5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EE50D4">
              <w:rPr>
                <w:rFonts w:ascii="Times New Roman" w:hAnsi="Times New Roman" w:cs="Times New Roman"/>
                <w:sz w:val="18"/>
                <w:szCs w:val="20"/>
              </w:rPr>
              <w:t>16 820,4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EE50D4">
              <w:rPr>
                <w:rFonts w:ascii="Times New Roman" w:hAnsi="Times New Roman" w:cs="Times New Roman"/>
                <w:sz w:val="18"/>
                <w:szCs w:val="20"/>
              </w:rPr>
              <w:t>15 567,0</w:t>
            </w:r>
          </w:p>
        </w:tc>
      </w:tr>
      <w:tr w:rsidR="00B73CF3" w:rsidRPr="00EE50D4" w:rsidTr="00F81C9E">
        <w:trPr>
          <w:trHeight w:val="510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Выплаты, в разрезе выплат, предусмотренных планом финансово - хозяйственной деятельности  учреждения:     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т.р</w:t>
            </w:r>
            <w:proofErr w:type="spell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.  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на начало года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на конец года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на начало года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на конец года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на начало года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на конец года  </w:t>
            </w:r>
          </w:p>
        </w:tc>
      </w:tr>
      <w:tr w:rsidR="00B73CF3" w:rsidRPr="00EE50D4" w:rsidTr="00F81C9E">
        <w:trPr>
          <w:trHeight w:val="66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EE50D4">
              <w:rPr>
                <w:rFonts w:ascii="Times New Roman" w:hAnsi="Times New Roman" w:cs="Times New Roman"/>
                <w:sz w:val="18"/>
                <w:szCs w:val="20"/>
              </w:rPr>
              <w:t>16 433,9</w:t>
            </w: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EE50D4">
              <w:rPr>
                <w:rFonts w:ascii="Times New Roman" w:hAnsi="Times New Roman" w:cs="Times New Roman"/>
                <w:sz w:val="18"/>
                <w:szCs w:val="20"/>
              </w:rPr>
              <w:t>14 757,2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EE50D4">
              <w:rPr>
                <w:rFonts w:ascii="Times New Roman" w:hAnsi="Times New Roman" w:cs="Times New Roman"/>
                <w:sz w:val="18"/>
                <w:szCs w:val="20"/>
              </w:rPr>
              <w:t>16 639,0</w:t>
            </w:r>
          </w:p>
        </w:tc>
        <w:tc>
          <w:tcPr>
            <w:tcW w:w="8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EE50D4">
              <w:rPr>
                <w:rFonts w:ascii="Times New Roman" w:hAnsi="Times New Roman" w:cs="Times New Roman"/>
                <w:sz w:val="18"/>
                <w:szCs w:val="20"/>
              </w:rPr>
              <w:t>15 086,6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EE50D4">
              <w:rPr>
                <w:rFonts w:ascii="Times New Roman" w:hAnsi="Times New Roman" w:cs="Times New Roman"/>
                <w:sz w:val="18"/>
                <w:szCs w:val="20"/>
              </w:rPr>
              <w:t>16 820,4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3CF3" w:rsidRPr="00EE50D4" w:rsidRDefault="00B73CF3" w:rsidP="00F81C9E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EE50D4">
              <w:rPr>
                <w:rFonts w:ascii="Times New Roman" w:hAnsi="Times New Roman" w:cs="Times New Roman"/>
                <w:sz w:val="18"/>
                <w:szCs w:val="20"/>
              </w:rPr>
              <w:t>15 699,8</w:t>
            </w:r>
          </w:p>
        </w:tc>
      </w:tr>
      <w:tr w:rsidR="00B73CF3" w:rsidRPr="00EE50D4" w:rsidTr="00F81C9E">
        <w:trPr>
          <w:trHeight w:val="99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3CF3" w:rsidRPr="00EE50D4" w:rsidRDefault="00B73CF3" w:rsidP="00F81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Прибыль после налогообложения в отчетном периоде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т.р</w:t>
            </w:r>
            <w:proofErr w:type="spellEnd"/>
            <w:r w:rsidRPr="00EE50D4">
              <w:rPr>
                <w:rFonts w:ascii="Times New Roman" w:hAnsi="Times New Roman" w:cs="Times New Roman"/>
                <w:sz w:val="20"/>
                <w:szCs w:val="20"/>
              </w:rPr>
              <w:t xml:space="preserve">.     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F3" w:rsidRPr="00EE50D4" w:rsidRDefault="00B73CF3" w:rsidP="00F81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0D4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</w:tr>
    </w:tbl>
    <w:p w:rsidR="00B73CF3" w:rsidRPr="00EE50D4" w:rsidRDefault="00B73CF3" w:rsidP="00B73CF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Cs w:val="20"/>
        </w:rPr>
      </w:pPr>
    </w:p>
    <w:p w:rsidR="003C0849" w:rsidRDefault="003C0849"/>
    <w:p w:rsidR="002675EF" w:rsidRDefault="002675EF"/>
    <w:p w:rsidR="002675EF" w:rsidRDefault="002675EF"/>
    <w:p w:rsidR="002675EF" w:rsidRDefault="002675EF"/>
    <w:p w:rsidR="002675EF" w:rsidRDefault="002675EF"/>
    <w:p w:rsidR="002675EF" w:rsidRDefault="002675EF"/>
    <w:p w:rsidR="002675EF" w:rsidRDefault="002675EF"/>
    <w:p w:rsidR="002675EF" w:rsidRDefault="002675EF"/>
    <w:p w:rsidR="002675EF" w:rsidRDefault="002675EF"/>
    <w:p w:rsidR="002675EF" w:rsidRDefault="002675EF"/>
    <w:p w:rsidR="002675EF" w:rsidRDefault="002675EF"/>
    <w:p w:rsidR="002675EF" w:rsidRDefault="002675EF"/>
    <w:p w:rsidR="002675EF" w:rsidRDefault="002675EF"/>
    <w:p w:rsidR="002675EF" w:rsidRDefault="002675EF"/>
    <w:p w:rsidR="002675EF" w:rsidRDefault="002675EF"/>
    <w:p w:rsidR="002675EF" w:rsidRDefault="002675EF"/>
    <w:p w:rsidR="002675EF" w:rsidRDefault="002675EF"/>
    <w:p w:rsidR="002675EF" w:rsidRDefault="002675EF"/>
    <w:p w:rsidR="002675EF" w:rsidRDefault="00B73CF3">
      <w:r w:rsidRPr="002675EF">
        <w:object w:dxaOrig="4320" w:dyaOrig="4320">
          <v:shape id="_x0000_i1026" type="#_x0000_t75" style="width:542.25pt;height:722.25pt" o:ole="">
            <v:imagedata r:id="rId7" o:title=""/>
          </v:shape>
          <o:OLEObject Type="Embed" ProgID="FoxitReader.Document" ShapeID="_x0000_i1026" DrawAspect="Content" ObjectID="_1613899931" r:id="rId8"/>
        </w:object>
      </w:r>
    </w:p>
    <w:sectPr w:rsidR="002675EF" w:rsidSect="002675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C09"/>
    <w:rsid w:val="002675EF"/>
    <w:rsid w:val="003C0849"/>
    <w:rsid w:val="00490C09"/>
    <w:rsid w:val="006F736F"/>
    <w:rsid w:val="00B73CF3"/>
    <w:rsid w:val="00EE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B73C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B73C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1018</Words>
  <Characters>5805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2019-03-12T09:36:00Z</dcterms:created>
  <dcterms:modified xsi:type="dcterms:W3CDTF">2019-03-12T09:46:00Z</dcterms:modified>
</cp:coreProperties>
</file>