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9" w:rsidRDefault="00BD5999">
      <w:r w:rsidRPr="00BD59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8070" cy="8455660"/>
            <wp:effectExtent l="0" t="0" r="5080" b="2540"/>
            <wp:wrapNone/>
            <wp:docPr id="1" name="Рисунок 1" descr="C:\Users\Аистёнок\Desktop\2019-03-04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2019-03-04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Pr="00BD5999" w:rsidRDefault="00BD5999" w:rsidP="00BD5999"/>
    <w:p w:rsidR="00BD5999" w:rsidRDefault="00BD5999" w:rsidP="00BD5999"/>
    <w:p w:rsidR="00CA4E98" w:rsidRDefault="00CA4E98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  <w:gridCol w:w="5244"/>
      </w:tblGrid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педиатрии.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 оказываются за плату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случаях, предусмотренных нормативными правовыми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(правовыми) актами                  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платные образовательные услуги: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«Танцевальная азбука»;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«Английский язык»;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«Звени-нотки»;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чтению»;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 услуг (работ), которые оказываются за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плату в случаях, предусмотренных нормативными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(правовыми) актами        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разрешительных документов (с указанием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номеров, даты выдачи и срока действия), на основании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учреждение осуществляет деятельность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 № 184/16 от 21.03.2016 г. серия 76Л02 № 0000950 бессрочно;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медицинской деятельности (сестринское дело в педиатрии) № ЛО-76-01-002025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работников учреждения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работников учреждения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20 162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автономного учреждения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</w:t>
            </w:r>
            <w:proofErr w:type="gramStart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учредителя            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главный специалист отдела дошкольного образования Департамента образования Администрации городского округа город Рыбинск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В.Е. ведущий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собственника имущества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И.А. –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Представители общественности        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М.В. родитель (законный представитель) воспитанника детского сада № 115;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А.С. родитель (законный представитель) воспитанника детского сада № 115;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Е.А.   родитель (законный представитель) воспитанника детского сада № 115.</w:t>
            </w:r>
          </w:p>
        </w:tc>
      </w:tr>
      <w:tr w:rsidR="00A973F5" w:rsidRPr="00A973F5" w:rsidTr="00A973F5">
        <w:trPr>
          <w:trHeight w:val="186"/>
        </w:trPr>
        <w:tc>
          <w:tcPr>
            <w:tcW w:w="4957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трудового коллектива                  </w:t>
            </w:r>
          </w:p>
        </w:tc>
        <w:tc>
          <w:tcPr>
            <w:tcW w:w="524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Марфина С.В. старший воспитатель детского сада № 115;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Рипская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учитель-логопед детского сада № 115;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Гарян К.В.  воспитатель детского сада № 115;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1"/>
        <w:gridCol w:w="1493"/>
        <w:gridCol w:w="1982"/>
      </w:tblGrid>
      <w:tr w:rsidR="00A973F5" w:rsidRPr="00A973F5" w:rsidTr="00C44EC8">
        <w:trPr>
          <w:trHeight w:val="255"/>
        </w:trPr>
        <w:tc>
          <w:tcPr>
            <w:tcW w:w="6721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Показатель                     </w:t>
            </w:r>
          </w:p>
        </w:tc>
        <w:tc>
          <w:tcPr>
            <w:tcW w:w="1493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   </w:t>
            </w:r>
          </w:p>
        </w:tc>
        <w:tc>
          <w:tcPr>
            <w:tcW w:w="198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</w:tr>
      <w:tr w:rsidR="00A973F5" w:rsidRPr="00A973F5" w:rsidTr="00C44EC8">
        <w:trPr>
          <w:trHeight w:val="255"/>
        </w:trPr>
        <w:tc>
          <w:tcPr>
            <w:tcW w:w="6721" w:type="dxa"/>
            <w:tcBorders>
              <w:top w:val="nil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                </w:t>
            </w:r>
          </w:p>
        </w:tc>
        <w:tc>
          <w:tcPr>
            <w:tcW w:w="1493" w:type="dxa"/>
            <w:tcBorders>
              <w:top w:val="nil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982" w:type="dxa"/>
            <w:tcBorders>
              <w:top w:val="nil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</w:tbl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деятельности учреждения</w:t>
      </w:r>
    </w:p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2902"/>
        <w:gridCol w:w="940"/>
        <w:gridCol w:w="852"/>
        <w:gridCol w:w="851"/>
        <w:gridCol w:w="850"/>
        <w:gridCol w:w="992"/>
        <w:gridCol w:w="993"/>
        <w:gridCol w:w="708"/>
      </w:tblGrid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деятельности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2-й пред-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шествующий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        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1-й пред-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шествующий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        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Отчетный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год    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51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Ост.</w:t>
            </w:r>
          </w:p>
        </w:tc>
        <w:tc>
          <w:tcPr>
            <w:tcW w:w="850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992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Ост.</w:t>
            </w:r>
          </w:p>
        </w:tc>
        <w:tc>
          <w:tcPr>
            <w:tcW w:w="993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708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Ост.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(увеличение,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уменьшение) балансовой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(остаточной) стоимости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нефинансовых активов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относительно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предыдущего отчетного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года             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%        </w:t>
            </w:r>
          </w:p>
        </w:tc>
        <w:tc>
          <w:tcPr>
            <w:tcW w:w="852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850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993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-2,3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выставленных требований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 возмещение ущерба по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недостачам и хищениям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материальных ценностей,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средств, а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также от порчи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материальных ценностей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.     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(увеличение,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уменьшение) дебиторской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задолженности: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1 698,8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347,9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305,9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 разрезе поступлений: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1 253,3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 xml:space="preserve">-829,4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-142,2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 разрезе </w:t>
            </w: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выплат: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 xml:space="preserve">481,5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448,1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4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(увеличение,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уменьшение) 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кредиторской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задолженности: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1 386,7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-1 916,9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247,8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 разрезе поступлений: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120,8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 разрезе </w:t>
            </w: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выплат: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1 287,0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 xml:space="preserve">-1 918,5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127,0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полученные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учреждением от оказания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платных услуг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(выполнения) работ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5 463,0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5 730,2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6 478,8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  <w:vMerge w:val="restart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Цены (тарифы) на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платные услуги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(работы), оказываемые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потребителям     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  <w:vMerge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- присмотр и уход за детьми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 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задания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94,6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в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обязательствами перед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страховщиком по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обязательному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социальному страхованию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потребителей,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воспользовавшихся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услугами (работами)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учреждения, в том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числе: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бесплатными, в том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числе по видам </w:t>
            </w: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услуг:  </w:t>
            </w:r>
            <w:proofErr w:type="gramEnd"/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платными услугами, в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том числе по видам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услуг: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  <w:vMerge w:val="restart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стоимость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получения платных услуг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для потребителей, в том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числе по видам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(расшифровать</w:t>
            </w: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):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  <w:vMerge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- присмотр и уход</w:t>
            </w:r>
          </w:p>
        </w:tc>
        <w:tc>
          <w:tcPr>
            <w:tcW w:w="940" w:type="dxa"/>
            <w:shd w:val="clear" w:color="auto" w:fill="auto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33,6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  <w:vMerge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- платные образовательные услуги: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 «Цветик-</w:t>
            </w:r>
            <w:proofErr w:type="spellStart"/>
            <w:r w:rsidRPr="00A973F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973F5">
              <w:rPr>
                <w:rFonts w:ascii="Times New Roman" w:hAnsi="Times New Roman" w:cs="Times New Roman"/>
              </w:rPr>
              <w:t>» 2,8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lastRenderedPageBreak/>
              <w:t>Программа «Английский язык» 4,4 программа «Танцевальная азбука» 2,8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 «Звени-нотки» 0,8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«Обучение чтению» 1,1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«Цветик-</w:t>
            </w:r>
            <w:proofErr w:type="spellStart"/>
            <w:r w:rsidRPr="00A973F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973F5">
              <w:rPr>
                <w:rFonts w:ascii="Times New Roman" w:hAnsi="Times New Roman" w:cs="Times New Roman"/>
              </w:rPr>
              <w:t>» 3,8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lastRenderedPageBreak/>
              <w:t>«Английский язык»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6,4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«Танцевальная азбука» 3,8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 «Обучение чтению» 6,4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lastRenderedPageBreak/>
              <w:t>Программа «Цветик-</w:t>
            </w:r>
            <w:proofErr w:type="spellStart"/>
            <w:r w:rsidRPr="00A973F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973F5">
              <w:rPr>
                <w:rFonts w:ascii="Times New Roman" w:hAnsi="Times New Roman" w:cs="Times New Roman"/>
              </w:rPr>
              <w:t>» 3,8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lastRenderedPageBreak/>
              <w:t>Программа «Английский язык» 6,4 программа «Танцевальная азбука» 3,8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 «Звени-нотки» 3,8</w:t>
            </w:r>
          </w:p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Программа «Обучение чтению» 6,4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Факт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2902" w:type="dxa"/>
            <w:shd w:val="clear" w:color="auto" w:fill="auto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Поступления, в разрезе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поступлений,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предусмотренных планом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финансово-хозяйственной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940" w:type="dxa"/>
            <w:shd w:val="clear" w:color="auto" w:fill="auto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34 161,7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31 949,3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35 597,7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34 746,2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35 005,2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34 450,4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2902" w:type="dxa"/>
            <w:shd w:val="clear" w:color="auto" w:fill="auto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Выплаты, в разрезе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выплат, предусмотренных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планом финансово -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940" w:type="dxa"/>
            <w:shd w:val="clear" w:color="auto" w:fill="auto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36 272,0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29 691,9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35 597,7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33 841,9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35 005,2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F5" w:rsidRPr="00A973F5" w:rsidRDefault="00A973F5" w:rsidP="00A973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33 949,9</w:t>
            </w:r>
          </w:p>
        </w:tc>
      </w:tr>
      <w:tr w:rsidR="00A973F5" w:rsidRPr="00A973F5" w:rsidTr="00A973F5">
        <w:trPr>
          <w:trHeight w:val="240"/>
        </w:trPr>
        <w:tc>
          <w:tcPr>
            <w:tcW w:w="546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2902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Прибыль после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налогообложения в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отчетном периоде       </w:t>
            </w:r>
          </w:p>
        </w:tc>
        <w:tc>
          <w:tcPr>
            <w:tcW w:w="940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3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FC" w:rsidRDefault="00A818FC" w:rsidP="00A973F5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FC" w:rsidRDefault="00A818FC" w:rsidP="00A973F5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3F5" w:rsidRPr="00A973F5" w:rsidRDefault="00A973F5" w:rsidP="00A973F5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использовании закрепленного учреждением</w:t>
      </w:r>
    </w:p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A973F5" w:rsidRPr="00A973F5" w:rsidRDefault="00A973F5" w:rsidP="00A973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454"/>
        <w:gridCol w:w="1063"/>
        <w:gridCol w:w="949"/>
        <w:gridCol w:w="921"/>
        <w:gridCol w:w="919"/>
        <w:gridCol w:w="1043"/>
        <w:gridCol w:w="993"/>
        <w:gridCol w:w="1134"/>
      </w:tblGrid>
      <w:tr w:rsidR="00A973F5" w:rsidRPr="00A973F5" w:rsidTr="00A973F5">
        <w:trPr>
          <w:trHeight w:val="239"/>
        </w:trPr>
        <w:tc>
          <w:tcPr>
            <w:tcW w:w="584" w:type="dxa"/>
            <w:vMerge w:val="restart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54" w:type="dxa"/>
            <w:vMerge w:val="restart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показателя     </w:t>
            </w:r>
          </w:p>
        </w:tc>
        <w:tc>
          <w:tcPr>
            <w:tcW w:w="1063" w:type="dxa"/>
            <w:vMerge w:val="restart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измере-ния</w:t>
            </w:r>
            <w:proofErr w:type="spellEnd"/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2-й пред-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шествующий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         </w:t>
            </w:r>
          </w:p>
        </w:tc>
        <w:tc>
          <w:tcPr>
            <w:tcW w:w="1962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1-й пред-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шествующий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         </w:t>
            </w:r>
          </w:p>
        </w:tc>
        <w:tc>
          <w:tcPr>
            <w:tcW w:w="2127" w:type="dxa"/>
            <w:gridSpan w:val="2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</w:tr>
      <w:tr w:rsidR="00A973F5" w:rsidRPr="00A973F5" w:rsidTr="00A973F5">
        <w:trPr>
          <w:trHeight w:val="902"/>
        </w:trPr>
        <w:tc>
          <w:tcPr>
            <w:tcW w:w="584" w:type="dxa"/>
            <w:vMerge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A973F5" w:rsidRPr="00A973F5" w:rsidRDefault="00A973F5" w:rsidP="00A973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921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  <w:tc>
          <w:tcPr>
            <w:tcW w:w="919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043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  <w:tc>
          <w:tcPr>
            <w:tcW w:w="993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13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на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конец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</w:tr>
      <w:tr w:rsidR="00A973F5" w:rsidRPr="00A973F5" w:rsidTr="00A973F5">
        <w:trPr>
          <w:trHeight w:val="239"/>
        </w:trPr>
        <w:tc>
          <w:tcPr>
            <w:tcW w:w="58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45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Общая балансовая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(первоначальная)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     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в том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числе:   </w:t>
            </w:r>
            <w:proofErr w:type="gram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063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.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45 733,0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46 482,0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46 482,0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47 772,2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47 772,2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48 113,4</w:t>
            </w:r>
          </w:p>
        </w:tc>
      </w:tr>
      <w:tr w:rsidR="00A973F5" w:rsidRPr="00A973F5" w:rsidTr="00A818FC">
        <w:trPr>
          <w:trHeight w:val="470"/>
        </w:trPr>
        <w:tc>
          <w:tcPr>
            <w:tcW w:w="584" w:type="dxa"/>
          </w:tcPr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:rsidR="00A818FC" w:rsidRDefault="00A818FC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8FC" w:rsidRDefault="00A818FC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        </w:t>
            </w:r>
          </w:p>
          <w:p w:rsidR="00A818FC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   </w:t>
            </w: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A818FC" w:rsidRDefault="00A818FC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8FC" w:rsidRDefault="00A818FC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3F5" w:rsidRPr="00A973F5" w:rsidRDefault="00A973F5" w:rsidP="00A973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A973F5">
              <w:rPr>
                <w:rFonts w:ascii="Times New Roman" w:eastAsia="Times New Roman" w:hAnsi="Times New Roman" w:cs="Times New Roman"/>
                <w:lang w:eastAsia="ru-RU"/>
              </w:rPr>
              <w:t xml:space="preserve">.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41 939,0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41 939,0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41 939,0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42 135,8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42 135,8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3F5" w:rsidRPr="00A973F5" w:rsidRDefault="00A973F5" w:rsidP="00A973F5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A973F5">
              <w:rPr>
                <w:rFonts w:ascii="Times New Roman" w:hAnsi="Times New Roman" w:cs="Times New Roman"/>
              </w:rPr>
              <w:t>42 135,8</w:t>
            </w:r>
          </w:p>
        </w:tc>
      </w:tr>
    </w:tbl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A818FC" w:rsidP="00BD5999">
      <w:pPr>
        <w:rPr>
          <w:rFonts w:ascii="Times New Roman" w:hAnsi="Times New Roman"/>
        </w:rPr>
      </w:pPr>
      <w:r w:rsidRPr="00BD599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578071A" wp14:editId="68B520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48070" cy="8455660"/>
            <wp:effectExtent l="0" t="0" r="5080" b="2540"/>
            <wp:wrapNone/>
            <wp:docPr id="7" name="Рисунок 7" descr="C:\Users\Аистёнок\Desktop\2019-03-04 отчет\отче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истёнок\Desktop\2019-03-04 отчет\отчет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Pr="00BD5999" w:rsidRDefault="00BD5999" w:rsidP="00BD5999">
      <w:pPr>
        <w:rPr>
          <w:rFonts w:ascii="Times New Roman" w:hAnsi="Times New Roman"/>
        </w:rPr>
      </w:pPr>
    </w:p>
    <w:p w:rsidR="00BD5999" w:rsidRDefault="00BD5999" w:rsidP="00BD5999">
      <w:pPr>
        <w:rPr>
          <w:rFonts w:ascii="Times New Roman" w:hAnsi="Times New Roman"/>
        </w:rPr>
      </w:pPr>
    </w:p>
    <w:p w:rsidR="00BD5999" w:rsidRDefault="00BD5999" w:rsidP="00BD5999">
      <w:pPr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</w:p>
    <w:p w:rsidR="00BD5999" w:rsidRDefault="00BD5999" w:rsidP="00BD5999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BD5999" w:rsidSect="00A973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D"/>
    <w:rsid w:val="00686C6D"/>
    <w:rsid w:val="00A818FC"/>
    <w:rsid w:val="00A973F5"/>
    <w:rsid w:val="00BD5999"/>
    <w:rsid w:val="00C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23EC-2EF2-468C-BA31-E9609C5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Татьяна</cp:lastModifiedBy>
  <cp:revision>3</cp:revision>
  <dcterms:created xsi:type="dcterms:W3CDTF">2019-03-12T10:43:00Z</dcterms:created>
  <dcterms:modified xsi:type="dcterms:W3CDTF">2019-03-12T10:48:00Z</dcterms:modified>
</cp:coreProperties>
</file>