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D0" w:rsidRDefault="00D46BD0" w:rsidP="00D46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кадровым службам по оформлению документов в связи с мобилизацией</w:t>
      </w:r>
    </w:p>
    <w:p w:rsidR="00D46BD0" w:rsidRDefault="00D46BD0" w:rsidP="00D46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46BD0" w:rsidRPr="00D46BD0" w:rsidRDefault="00D46BD0" w:rsidP="00D46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</w:t>
      </w:r>
      <w:r w:rsidRPr="00D46B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Призвали на военные сборы</w:t>
      </w:r>
    </w:p>
    <w:p w:rsidR="00D46BD0" w:rsidRPr="00D46BD0" w:rsidRDefault="00D46BD0" w:rsidP="00D4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сотрудника призывают на военные сборы, сохраните за ним должность и средний заработок.</w:t>
      </w:r>
    </w:p>
    <w:p w:rsidR="00D46BD0" w:rsidRPr="00D46BD0" w:rsidRDefault="00D46BD0" w:rsidP="00D46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1. Издайте приказ.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Граждане, пребывающие в запасе и признанные годными к военной службе по состоянию здоровья, могут быть привлечены к военным сборам. Вы обязаны отпустить сотрудника, которого призвали на военные сборы, поскольку это его обязанность по закону. Военные сборы могут длиться до двух месяцев (</w:t>
      </w:r>
      <w:hyperlink r:id="rId4" w:anchor="ZAP1V2E3EJ" w:tgtFrame="_blank" w:history="1">
        <w:r w:rsidRPr="00D46B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3 ст. 54 Закона от 28.03.1998 № 53-ФЗ</w:t>
        </w:r>
      </w:hyperlink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46BD0" w:rsidRPr="00D46BD0" w:rsidRDefault="00D46BD0" w:rsidP="00D46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прийти письмо из военного комиссариата с требованием обеспечить контрольную явку сотрудников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пребывающих в запасе, в военный комиссариат. В </w:t>
      </w:r>
      <w:proofErr w:type="gramStart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</w:t>
      </w:r>
      <w:proofErr w:type="gramEnd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предоставить в военкомат список граждан, пребывающих в запасе, и отпустить их в указанный в письме день в военкомат. С даты получения такого письма нельзя отправлять в командировки и отпуска граждан, пребывающих в запасе.</w:t>
      </w:r>
    </w:p>
    <w:p w:rsidR="00D46BD0" w:rsidRPr="00D46BD0" w:rsidRDefault="00D46BD0" w:rsidP="00D46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содействовать своевременной явке сотрудника в военкомат и не препятствовать этому. </w:t>
      </w:r>
      <w:proofErr w:type="gramStart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противном случае военные комиссары могут привлечь руководителя или сотрудника, ответственного за воинский учет, к ответственности (</w:t>
      </w:r>
      <w:hyperlink r:id="rId5" w:anchor="XA00MAC2MP" w:tgtFrame="_blank" w:history="1">
        <w:r w:rsidRPr="00D46B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</w:t>
        </w:r>
        <w:proofErr w:type="gramEnd"/>
        <w:r w:rsidRPr="00D46B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23.11 </w:t>
        </w:r>
        <w:proofErr w:type="spellStart"/>
        <w:r w:rsidRPr="00D46B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КоАП</w:t>
        </w:r>
        <w:proofErr w:type="spellEnd"/>
      </w:hyperlink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). Штраф составит от 1000 до 3000 руб. (</w:t>
      </w:r>
      <w:hyperlink r:id="rId6" w:anchor="XA00MFI2NB" w:tgtFrame="_blank" w:history="1">
        <w:r w:rsidRPr="00D46B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ст. 21.2 </w:t>
        </w:r>
        <w:proofErr w:type="spellStart"/>
        <w:r w:rsidRPr="00D46B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КоАП</w:t>
        </w:r>
        <w:proofErr w:type="spellEnd"/>
      </w:hyperlink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46BD0" w:rsidRPr="00D46BD0" w:rsidRDefault="00F12AAD" w:rsidP="00D46B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7" w:history="1">
        <w:r w:rsidR="00D46BD0" w:rsidRPr="00D46BD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Приказ об освобождении сотрудника на время сборов</w:t>
        </w:r>
      </w:hyperlink>
      <w:r w:rsidR="00D46BD0" w:rsidRPr="00D46B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D46BD0" w:rsidRPr="00D46BD0" w:rsidRDefault="00D46BD0" w:rsidP="00D46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Сотрудник, которого призвали на военные сборы, должен принести повестку из военного комиссариата. После того как получите документ, издайте на основании него приказ о том, что работник будет на сборах (</w:t>
      </w:r>
      <w:proofErr w:type="gramStart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образец). Даты освобождения сотрудника от работы в приказе должны соответствовать датам начала и окончания военных сборов из повестки. Ознакомьте сотрудника с приказом под подпись.</w:t>
      </w:r>
    </w:p>
    <w:p w:rsidR="00D46BD0" w:rsidRPr="00D46BD0" w:rsidRDefault="00D46BD0" w:rsidP="00D46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сотрудника призвали на сборы во время отпуска, продлите отпуск на количество дней, которые сотрудник был на сборах (</w:t>
      </w:r>
      <w:hyperlink r:id="rId8" w:anchor="ZAP2GK63GK" w:tgtFrame="_blank" w:history="1">
        <w:proofErr w:type="gramStart"/>
        <w:r w:rsidRPr="00D46B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</w:t>
        </w:r>
        <w:proofErr w:type="gramEnd"/>
        <w:r w:rsidRPr="00D46B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1 ст. 124 ТК</w:t>
        </w:r>
      </w:hyperlink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). Чтобы определить, сколько дней сотрудник находился на военных сборах, попросите его представить справку из военного комиссариата.</w:t>
      </w:r>
    </w:p>
    <w:p w:rsidR="00D46BD0" w:rsidRPr="00D46BD0" w:rsidRDefault="00D46BD0" w:rsidP="00D46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2. Оплачивайте сборы.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время сборов сохраните за работником постоянное место работы, должность и средний заработок (</w:t>
      </w:r>
      <w:hyperlink r:id="rId9" w:anchor="XA00MCK2N7" w:tgtFrame="_blank" w:history="1">
        <w:r w:rsidRPr="00D46B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170</w:t>
        </w:r>
      </w:hyperlink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ТК, </w:t>
      </w:r>
      <w:hyperlink r:id="rId10" w:anchor="ZA00M922N6" w:tgtFrame="_blank" w:history="1">
        <w:r w:rsidRPr="00D46B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6</w:t>
        </w:r>
      </w:hyperlink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№ 53-ФЗ). Средний заработок выплачивайте только за рабочие дни, выходные и праздники не учитывайте. Ведь сотрудника освободили от работы из-за сборов только в рабочее время. </w:t>
      </w:r>
    </w:p>
    <w:p w:rsidR="00D46BD0" w:rsidRPr="00D46BD0" w:rsidRDefault="00D46BD0" w:rsidP="00D46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3. Заполняйте табель.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табеле</w:t>
      </w:r>
      <w:proofErr w:type="gramEnd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рабочего времени период, пока сотрудник будет на сборах, отразите буквенным кодом «Г» — «исполнение государственных или общественных обязанностей» или цифровым кодом 23. </w:t>
      </w:r>
    </w:p>
    <w:p w:rsidR="00D46BD0" w:rsidRPr="00D46BD0" w:rsidRDefault="00D46BD0" w:rsidP="00D46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4. Компенсируйте расходы.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по оплате среднего заработка и взносов за время прохождения военных сборов возмещают военные комиссариаты по местонахождению организаций. Для этого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направить в военный комиссариат заявление с указанием фактических расходов и банковских реквизитов для перечисления компенсации.</w:t>
      </w:r>
    </w:p>
    <w:p w:rsidR="00D46BD0" w:rsidRPr="00D46BD0" w:rsidRDefault="00D46BD0" w:rsidP="00D46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в комиссариат составьте в произвольной форме. К заявлению приложите заверенные копии подтверждающих документов — извещения о призыве сотрудника на военные сборы, справки из военкомата о прохождении сотрудником сборов, приказа об освобождении сотрудника от работы для прохождения сборов, расчетно-платежной ведомости и т.д.</w:t>
      </w:r>
    </w:p>
    <w:p w:rsidR="00D46BD0" w:rsidRPr="00D46BD0" w:rsidRDefault="00D46BD0" w:rsidP="00D46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5. Учтите расходы и доходы.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выплаченные работнику суммы учтите в составе расходов на оплату труда (</w:t>
      </w:r>
      <w:proofErr w:type="spellStart"/>
      <w:r w:rsidR="00F12AAD"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"https://e.glavbukh.ru/npd-doc?npmid=99&amp;npid=901765862&amp;anchor=ZA01UAG3BL" \l "ZA01UAG3BL" \t "_blank" </w:instrText>
      </w:r>
      <w:r w:rsidR="00F12AAD"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46BD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подп</w:t>
      </w:r>
      <w:proofErr w:type="spellEnd"/>
      <w:r w:rsidRPr="00D46BD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 6 п. 1 ст. 346.16 НК</w:t>
      </w:r>
      <w:r w:rsidR="00F12AAD"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Они облагаются НДФЛ и взносами. Взносы также учтите в расходах (</w:t>
      </w:r>
      <w:proofErr w:type="spellStart"/>
      <w:r w:rsidR="00F12AAD"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"https://e.glavbukh.ru/npd-doc?npmid=99&amp;npid=901765862&amp;anchor=XA00RP62P3" \l "XA00RP62P3" \t "_blank" </w:instrText>
      </w:r>
      <w:r w:rsidR="00F12AAD"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46BD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подп</w:t>
      </w:r>
      <w:proofErr w:type="spellEnd"/>
      <w:r w:rsidRPr="00D46BD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 7 п. 1 ст. 346.16 НК</w:t>
      </w:r>
      <w:r w:rsidR="00F12AAD"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 После того,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от военкомата компенсацию расходов, полученные средства включите во </w:t>
      </w:r>
      <w:proofErr w:type="spellStart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внереализационные</w:t>
      </w:r>
      <w:proofErr w:type="spellEnd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 (</w:t>
      </w:r>
      <w:hyperlink r:id="rId11" w:anchor="ZA00MIS2O9" w:tgtFrame="_blank" w:history="1">
        <w:r w:rsidRPr="00D46B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346.15 НК</w:t>
        </w:r>
      </w:hyperlink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46BD0" w:rsidRPr="00D46BD0" w:rsidRDefault="00D46BD0" w:rsidP="00D46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6. Найдите замену сотруднику.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время, когда сотрудника призовут, его обязанность нужно поручить кому-то другому. Вы можете принять нового сотрудника, оформить внутреннее совместительство, предложить другому работнику совмещение должностей или заключить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гражданско-правовой договор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D46BD0" w:rsidRPr="00D46BD0" w:rsidRDefault="00D46BD0" w:rsidP="00D46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7. Разберитесь с отчетами.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сотрудник уезжает на военные сборы, СЗВ-ТД не сдавайте. Работник временно не исполняет обязанности, но его не </w:t>
      </w:r>
      <w:proofErr w:type="gramStart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увольняют и не переводят</w:t>
      </w:r>
      <w:proofErr w:type="gramEnd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2" w:anchor="ZAP1HGU38U" w:tgtFrame="_blank" w:history="1">
        <w:r w:rsidRPr="00D46B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1.4 Порядка, утв. постановлением Правления ПФР от 25.12.2019 № 730п</w:t>
        </w:r>
      </w:hyperlink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46BD0" w:rsidRPr="00D46BD0" w:rsidRDefault="00D46BD0" w:rsidP="00D46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СЗВ-СТАЖ, то возникает вопрос, какой код ставить в отчете за время нахождения на военных сборах. В </w:t>
      </w:r>
      <w:proofErr w:type="gramStart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для этого предусмотрен код «ОБЩЕСТ» (</w:t>
      </w:r>
      <w:hyperlink r:id="rId13" w:tgtFrame="_blank" w:history="1">
        <w:r w:rsidRPr="00D46B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Правления ПФР от 06.12.2018 № 507п</w:t>
        </w:r>
      </w:hyperlink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Но этот код следует заполнять в отчете только в том случае, если сотрудник, которого военный комиссариат призвал на военные сборы, имеет право на досрочное назначение трудовой пенсии. В </w:t>
      </w:r>
      <w:proofErr w:type="gramStart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сотрудник </w:t>
      </w:r>
      <w:r w:rsidR="00746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находится на сборах, но при этом у него нет права на досрочную пенсию, в отчете СЗВ-СТАЖ этот период выделять отдельной строкой и указывать код «ОБЩЕСТ» не нужно (письмо Отделения ПФР по г. Москве и Московской области от 18.03.2021 № Б-210-6/1256-21).</w:t>
      </w:r>
    </w:p>
    <w:p w:rsidR="00D46BD0" w:rsidRPr="00D46BD0" w:rsidRDefault="00D46BD0" w:rsidP="00D46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zar3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2. </w:t>
      </w:r>
      <w:r w:rsidRPr="00D46B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Призвали на военную службу</w:t>
      </w:r>
      <w:r w:rsidR="00025A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мобилизации</w:t>
      </w:r>
    </w:p>
    <w:p w:rsidR="00D46BD0" w:rsidRPr="00D46BD0" w:rsidRDefault="00D46BD0" w:rsidP="00D46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 в повестке из военкомата указано, что работника </w:t>
      </w:r>
      <w:proofErr w:type="gramStart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призывают на военную службу по мобилизации и отправляют</w:t>
      </w:r>
      <w:proofErr w:type="gramEnd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воинскую часть, вы обязаны </w:t>
      </w:r>
      <w:r w:rsidR="0038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приостановить 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38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anchor="pnum=0001202209230041" w:history="1">
        <w:r w:rsidR="00387A4C" w:rsidRPr="00387A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(Постановление </w:t>
        </w:r>
        <w:proofErr w:type="spellStart"/>
        <w:r w:rsidR="00387A4C" w:rsidRPr="00387A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Правительства</w:t>
        </w:r>
        <w:r w:rsidR="00387A4C" w:rsidRPr="00387A4C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от</w:t>
        </w:r>
        <w:proofErr w:type="spellEnd"/>
        <w:r w:rsidR="00387A4C" w:rsidRPr="00387A4C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 22 сентября 2022 г. № 1677</w:t>
        </w:r>
        <w:r w:rsidR="00387A4C" w:rsidRPr="00387A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работником. Но учтите, что вызов на заседание призывной комиссии или на </w:t>
      </w:r>
      <w:proofErr w:type="spellStart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медосвидетельствование</w:t>
      </w:r>
      <w:proofErr w:type="spellEnd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 не повод </w:t>
      </w:r>
      <w:r w:rsidR="00387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приостанавливать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договор с работником. В </w:t>
      </w:r>
      <w:proofErr w:type="gramStart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</w:t>
      </w:r>
      <w:proofErr w:type="gramEnd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вы действуете в том же порядке, что и при вызове сотрудника на сборы (см. раздел выше).</w:t>
      </w:r>
    </w:p>
    <w:p w:rsidR="00D46BD0" w:rsidRPr="00D46BD0" w:rsidRDefault="00D46BD0" w:rsidP="00D46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1. Издайте приказ.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Издайте приказ </w:t>
      </w:r>
      <w:proofErr w:type="gramStart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приостановке договора с сотрудником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призывом </w:t>
      </w:r>
      <w:r w:rsidR="00387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военную службу по мобилизации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Последним рабочим днем будет дата, предшествующая дню отправки в часть.</w:t>
      </w:r>
    </w:p>
    <w:p w:rsidR="00D46BD0" w:rsidRPr="00D46BD0" w:rsidRDefault="00D46BD0" w:rsidP="00D46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 работника с приказом под подпись. Если он отказывается это сделать, пригласите двух свидетелей и составьте акт об отказе от ознакомления.</w:t>
      </w:r>
    </w:p>
    <w:p w:rsidR="00D46BD0" w:rsidRPr="00387A4C" w:rsidRDefault="00D46BD0" w:rsidP="00387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2. Выдайте документы.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последний рабочий день выдайте работ</w:t>
      </w:r>
      <w:r w:rsidR="00107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ку:</w:t>
      </w:r>
    </w:p>
    <w:p w:rsidR="00D46BD0" w:rsidRPr="00D46BD0" w:rsidRDefault="00D46BD0" w:rsidP="00D4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бумажную трудовую книжку или СТД-Р;</w:t>
      </w:r>
    </w:p>
    <w:p w:rsidR="00D46BD0" w:rsidRPr="00D46BD0" w:rsidRDefault="00D46BD0" w:rsidP="00D4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справку о доходах и суммах налога физического лица;</w:t>
      </w:r>
    </w:p>
    <w:p w:rsidR="00D46BD0" w:rsidRPr="00D46BD0" w:rsidRDefault="00D46BD0" w:rsidP="00D4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справку о сумме заработка, иных выплат и вознаграждений за два календарных года, предшествующих году прекращения работы;</w:t>
      </w:r>
    </w:p>
    <w:p w:rsidR="00D46BD0" w:rsidRPr="00D46BD0" w:rsidRDefault="00D46BD0" w:rsidP="00D4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копию сведений по форме СЗВ-М за последний месяц работы;</w:t>
      </w:r>
    </w:p>
    <w:p w:rsidR="00D46BD0" w:rsidRPr="00D46BD0" w:rsidRDefault="00D46BD0" w:rsidP="00D4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копию сведений по форме СЗВ-СТАЖ за отчетный год до даты увольнения;</w:t>
      </w:r>
    </w:p>
    <w:p w:rsidR="00D46BD0" w:rsidRPr="00D46BD0" w:rsidRDefault="00D46BD0" w:rsidP="00D4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копию раздела 3 расчета по взносам за последние три месяца расчетного периода.</w:t>
      </w:r>
    </w:p>
    <w:p w:rsidR="00D46BD0" w:rsidRPr="00D46BD0" w:rsidRDefault="00D46BD0" w:rsidP="00D46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</w:t>
      </w:r>
      <w:r w:rsidR="0038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4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Рассчитайте сотрудника.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Перечислите сотруднику все выплаты. Ему положена зарплата, компенсация за неиспользованный отпуск и выходное пособие в размере двухнедельного среднего заработка (</w:t>
      </w:r>
      <w:hyperlink r:id="rId15" w:anchor="ZA02CDQ3LS" w:tgtFrame="_blank" w:history="1">
        <w:r w:rsidRPr="00D46B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178 ТК</w:t>
        </w:r>
      </w:hyperlink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46BD0" w:rsidRPr="00D46BD0" w:rsidRDefault="00D46BD0" w:rsidP="00D46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работник был должником, сообщите в ФССП и получателю алиментов о его </w:t>
      </w:r>
      <w:r w:rsidR="00387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призыве по мобилизации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позднее следующего дня после </w:t>
      </w:r>
      <w:r w:rsidR="00387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приостановки договора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верните исполнительный лист или судебный приказ судебным приставам (</w:t>
      </w:r>
      <w:hyperlink r:id="rId16" w:anchor="ZAP1TBK3CM" w:tgtFrame="_blank" w:history="1">
        <w:proofErr w:type="gramStart"/>
        <w:r w:rsidRPr="00D46B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</w:t>
        </w:r>
        <w:proofErr w:type="gramEnd"/>
        <w:r w:rsidRPr="00D46B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4.1 ст. 98 Федерального закона от 02.10.2007 № 229-ФЗ</w:t>
        </w:r>
      </w:hyperlink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 В течение трех дней после </w:t>
      </w:r>
      <w:r w:rsidR="00387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приостановки договора с работником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направьте сведения получателям алиментов.</w:t>
      </w:r>
    </w:p>
    <w:p w:rsidR="006C2DC3" w:rsidRDefault="006C2DC3"/>
    <w:p w:rsidR="00D46BD0" w:rsidRDefault="00D46BD0"/>
    <w:p w:rsidR="00D46BD0" w:rsidRDefault="00D46BD0"/>
    <w:p w:rsidR="00D46BD0" w:rsidRDefault="00D46BD0"/>
    <w:p w:rsidR="00D46BD0" w:rsidRDefault="00D46BD0" w:rsidP="00D46BD0">
      <w:pPr>
        <w:jc w:val="right"/>
      </w:pPr>
      <w:r>
        <w:t>ОБРАЗЕЦ</w:t>
      </w:r>
    </w:p>
    <w:p w:rsidR="00D46BD0" w:rsidRPr="00F745D0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r w:rsidRPr="00F745D0">
        <w:rPr>
          <w:b/>
          <w:bCs/>
        </w:rPr>
        <w:t>ПРИКАЗ № </w:t>
      </w:r>
      <w:r w:rsidRPr="00F745D0">
        <w:rPr>
          <w:b/>
          <w:bCs/>
        </w:rPr>
        <w:br/>
        <w:t>об освобождении сотрудника от работы на время прохождения военных сборов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297DCF">
        <w:t> 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97DCF">
        <w:t> 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97DCF">
        <w:t xml:space="preserve">г.   </w:t>
      </w:r>
      <w:r>
        <w:t>Рыбинск</w:t>
      </w:r>
      <w:r w:rsidRPr="00297DCF">
        <w:t xml:space="preserve">                                                                                      </w:t>
      </w:r>
      <w:r>
        <w:tab/>
      </w:r>
      <w:r>
        <w:tab/>
        <w:t>21</w:t>
      </w:r>
      <w:r w:rsidRPr="00297DCF">
        <w:t>.0</w:t>
      </w:r>
      <w:r>
        <w:t>9</w:t>
      </w:r>
      <w:r w:rsidRPr="00297DCF">
        <w:t>.20</w:t>
      </w:r>
      <w:r>
        <w:t>22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97DCF">
        <w:t> 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97DCF">
        <w:t> 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97DCF">
        <w:t xml:space="preserve">           В связи с призывом </w:t>
      </w:r>
      <w:r>
        <w:t>юриста</w:t>
      </w:r>
      <w:r w:rsidRPr="00297DCF">
        <w:t xml:space="preserve"> В.К. Волкова на военные сборы с </w:t>
      </w:r>
      <w:r>
        <w:t>01</w:t>
      </w:r>
      <w:r w:rsidRPr="00297DCF">
        <w:t>.</w:t>
      </w:r>
      <w:r>
        <w:t>10</w:t>
      </w:r>
      <w:r w:rsidRPr="00297DCF">
        <w:t>.20</w:t>
      </w:r>
      <w:r>
        <w:t>22</w:t>
      </w:r>
      <w:r w:rsidRPr="00297DCF">
        <w:t xml:space="preserve"> по </w:t>
      </w:r>
      <w:r>
        <w:t>30</w:t>
      </w:r>
      <w:r w:rsidRPr="00297DCF">
        <w:t>.</w:t>
      </w:r>
      <w:r>
        <w:t>11</w:t>
      </w:r>
      <w:r w:rsidRPr="00297DCF">
        <w:t>.20</w:t>
      </w:r>
      <w:r>
        <w:t>22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97DCF">
        <w:t> 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97DCF">
        <w:t>ПРИКАЗЫВАЮ: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97DCF">
        <w:t> 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97DCF">
        <w:t xml:space="preserve">           1. Освободить В.К. Волкова от работы на период военных сборов с сохранением за ним занимаемой должности и среднего заработка.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97DCF">
        <w:t xml:space="preserve">           2.</w:t>
      </w:r>
      <w:r w:rsidRPr="00297DCF">
        <w:rPr>
          <w:i/>
          <w:iCs/>
        </w:rPr>
        <w:t xml:space="preserve"> </w:t>
      </w:r>
      <w:r>
        <w:t>Бухгалтеру</w:t>
      </w:r>
      <w:r w:rsidRPr="00297DCF">
        <w:t xml:space="preserve"> Е.Э. Громовой проставить соответствующие отметки в табеле учета рабочего времени.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97DCF">
        <w:t xml:space="preserve">           3. Бухгалтеру </w:t>
      </w:r>
      <w:r>
        <w:t xml:space="preserve">Е.Э. Громовой </w:t>
      </w:r>
      <w:r w:rsidRPr="00297DCF">
        <w:t>произвести расчет заработной платы В.К. Волкова в размере среднего заработка в период его пребывания на военных сборах, а также подготовить необходимые документы для компенсации затрат, связанных с выплатой заработной платы.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97DCF">
        <w:t xml:space="preserve">           4. </w:t>
      </w:r>
      <w:proofErr w:type="gramStart"/>
      <w:r w:rsidRPr="00297DCF">
        <w:t>Контроль за</w:t>
      </w:r>
      <w:proofErr w:type="gramEnd"/>
      <w:r w:rsidRPr="00297DCF">
        <w:t xml:space="preserve"> выполнением приказа возл</w:t>
      </w:r>
      <w:r>
        <w:t>агаю на себя.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97DCF">
        <w:t> 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97DCF">
        <w:t xml:space="preserve">           Основание: </w:t>
      </w:r>
      <w:r>
        <w:t>п</w:t>
      </w:r>
      <w:r w:rsidRPr="00297DCF">
        <w:t>овестк</w:t>
      </w:r>
      <w:r>
        <w:t>а военкомата</w:t>
      </w:r>
      <w:r w:rsidRPr="00297DCF">
        <w:rPr>
          <w:i/>
          <w:iCs/>
        </w:rPr>
        <w:t xml:space="preserve"> </w:t>
      </w:r>
      <w:r w:rsidRPr="00297DCF">
        <w:t>№</w:t>
      </w:r>
      <w:r w:rsidRPr="00297DCF">
        <w:rPr>
          <w:i/>
          <w:iCs/>
        </w:rPr>
        <w:t xml:space="preserve"> </w:t>
      </w:r>
      <w:r w:rsidRPr="00297DCF">
        <w:t>12345</w:t>
      </w:r>
      <w:r w:rsidRPr="00297DCF">
        <w:rPr>
          <w:i/>
          <w:iCs/>
        </w:rPr>
        <w:t xml:space="preserve"> </w:t>
      </w:r>
      <w:r w:rsidRPr="00297DCF">
        <w:t>от</w:t>
      </w:r>
      <w:r w:rsidRPr="00297DCF">
        <w:rPr>
          <w:i/>
          <w:iCs/>
        </w:rPr>
        <w:t xml:space="preserve"> </w:t>
      </w:r>
      <w:r w:rsidRPr="00297DCF">
        <w:t>2</w:t>
      </w:r>
      <w:r>
        <w:t>1</w:t>
      </w:r>
      <w:r w:rsidRPr="00297DCF">
        <w:t xml:space="preserve"> </w:t>
      </w:r>
      <w:r>
        <w:t>сентября</w:t>
      </w:r>
      <w:r w:rsidRPr="00297DCF">
        <w:t xml:space="preserve"> 20</w:t>
      </w:r>
      <w:r>
        <w:t>22</w:t>
      </w:r>
      <w:r w:rsidRPr="00297DCF">
        <w:t xml:space="preserve"> г. 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97DCF">
        <w:t> 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97DCF">
        <w:t xml:space="preserve">Директор                               </w:t>
      </w:r>
      <w:r w:rsidRPr="009652C7">
        <w:rPr>
          <w:i/>
          <w:iCs/>
          <w:color w:val="0070C0"/>
        </w:rPr>
        <w:t>Львов</w:t>
      </w:r>
      <w:r w:rsidRPr="00297DCF">
        <w:t xml:space="preserve">                     </w:t>
      </w:r>
      <w:r>
        <w:tab/>
      </w:r>
      <w:r>
        <w:tab/>
      </w:r>
      <w:r w:rsidRPr="00297DCF">
        <w:t xml:space="preserve">        А.В. Львов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97DCF">
        <w:t> 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97DCF">
        <w:t> 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97DCF">
        <w:t xml:space="preserve">С приказом </w:t>
      </w:r>
      <w:proofErr w:type="gramStart"/>
      <w:r w:rsidRPr="00297DCF">
        <w:t>ознакомлены</w:t>
      </w:r>
      <w:proofErr w:type="gramEnd"/>
      <w:r w:rsidRPr="00297DCF">
        <w:t>: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97DCF">
        <w:t> 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97DCF">
        <w:t> 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832" w:hanging="1832"/>
      </w:pPr>
      <w:r>
        <w:t>Юрист</w:t>
      </w:r>
      <w:r>
        <w:tab/>
      </w:r>
      <w:r>
        <w:tab/>
      </w:r>
      <w:r>
        <w:tab/>
      </w:r>
      <w:r w:rsidRPr="009652C7">
        <w:rPr>
          <w:i/>
          <w:iCs/>
          <w:color w:val="0070C0"/>
        </w:rPr>
        <w:t>Волков</w:t>
      </w:r>
      <w:r w:rsidRPr="00297DCF">
        <w:rPr>
          <w:b/>
          <w:bCs/>
          <w:i/>
          <w:iCs/>
        </w:rPr>
        <w:t xml:space="preserve">                           </w:t>
      </w:r>
      <w:r w:rsidRPr="00297DCF">
        <w:t>В.К. Волков</w:t>
      </w:r>
      <w:r w:rsidRPr="00297DCF">
        <w:br/>
      </w:r>
      <w:r>
        <w:t xml:space="preserve">               21.09.2022</w:t>
      </w:r>
    </w:p>
    <w:p w:rsidR="00D46BD0" w:rsidRPr="00297DCF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97DCF">
        <w:t> </w:t>
      </w:r>
    </w:p>
    <w:p w:rsidR="00D46BD0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97DCF">
        <w:t xml:space="preserve">Бухгалтер </w:t>
      </w:r>
      <w:r>
        <w:t xml:space="preserve"> </w:t>
      </w:r>
      <w:r>
        <w:tab/>
      </w:r>
      <w:r>
        <w:tab/>
      </w:r>
      <w:r w:rsidRPr="009652C7">
        <w:rPr>
          <w:i/>
          <w:iCs/>
          <w:color w:val="0070C0"/>
        </w:rPr>
        <w:t>Громова</w:t>
      </w:r>
      <w:r w:rsidRPr="009652C7">
        <w:rPr>
          <w:i/>
          <w:iCs/>
          <w:color w:val="0070C0"/>
        </w:rPr>
        <w:tab/>
      </w:r>
      <w:r>
        <w:rPr>
          <w:i/>
          <w:iCs/>
        </w:rPr>
        <w:tab/>
      </w:r>
      <w:r>
        <w:t xml:space="preserve">      Е.Э. Громова</w:t>
      </w:r>
    </w:p>
    <w:p w:rsidR="00D46BD0" w:rsidRPr="009652C7" w:rsidRDefault="00D46BD0" w:rsidP="00D46B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</w:r>
      <w:r>
        <w:tab/>
      </w:r>
      <w:r>
        <w:tab/>
        <w:t>21.09.2022</w:t>
      </w:r>
    </w:p>
    <w:p w:rsidR="00D46BD0" w:rsidRDefault="00D46BD0"/>
    <w:sectPr w:rsidR="00D46BD0" w:rsidSect="006C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46BD0"/>
    <w:rsid w:val="00025A4D"/>
    <w:rsid w:val="00107D10"/>
    <w:rsid w:val="00387A4C"/>
    <w:rsid w:val="004A500E"/>
    <w:rsid w:val="00556A08"/>
    <w:rsid w:val="006869AF"/>
    <w:rsid w:val="006C2DC3"/>
    <w:rsid w:val="00746655"/>
    <w:rsid w:val="00D46BD0"/>
    <w:rsid w:val="00F1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C3"/>
  </w:style>
  <w:style w:type="paragraph" w:styleId="2">
    <w:name w:val="heading 2"/>
    <w:basedOn w:val="a"/>
    <w:link w:val="20"/>
    <w:uiPriority w:val="9"/>
    <w:qFormat/>
    <w:rsid w:val="00D46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6B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B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mment-right-informer-wr">
    <w:name w:val="comment-right-informer-wr"/>
    <w:basedOn w:val="a0"/>
    <w:rsid w:val="00D46BD0"/>
  </w:style>
  <w:style w:type="paragraph" w:styleId="a3">
    <w:name w:val="Normal (Web)"/>
    <w:basedOn w:val="a"/>
    <w:uiPriority w:val="99"/>
    <w:unhideWhenUsed/>
    <w:rsid w:val="00D4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6BD0"/>
    <w:rPr>
      <w:color w:val="0000FF"/>
      <w:u w:val="single"/>
    </w:rPr>
  </w:style>
  <w:style w:type="character" w:customStyle="1" w:styleId="red">
    <w:name w:val="red"/>
    <w:basedOn w:val="a0"/>
    <w:rsid w:val="00D46BD0"/>
  </w:style>
  <w:style w:type="paragraph" w:styleId="a5">
    <w:name w:val="Balloon Text"/>
    <w:basedOn w:val="a"/>
    <w:link w:val="a6"/>
    <w:uiPriority w:val="99"/>
    <w:semiHidden/>
    <w:unhideWhenUsed/>
    <w:rsid w:val="0055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npd-doc?npmid=99&amp;npid=901807664&amp;anchor=ZAP2GK63GK" TargetMode="External"/><Relationship Id="rId13" Type="http://schemas.openxmlformats.org/officeDocument/2006/relationships/hyperlink" Target="https://e.glavbukh.ru/npd-doc?npmid=99&amp;npid=55199528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.profkiosk.ru/eServices/service_content/file/7e046b49-a495-4801-96be-bc21b9721703.rtf;Prikaz%20ob%20osvobozhdenii%20sotrudnika%20na%20vremya%20sborov.rtf" TargetMode="External"/><Relationship Id="rId12" Type="http://schemas.openxmlformats.org/officeDocument/2006/relationships/hyperlink" Target="https://e.glavbukh.ru/npd-doc?npmid=99&amp;npid=564112346&amp;anchor=ZAP1HGU38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.glavbukh.ru/npd-doc?npmid=99&amp;npid=902063102&amp;anchor=ZAP1TBK3CM" TargetMode="Externa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901807667&amp;anchor=XA00MFI2NB" TargetMode="External"/><Relationship Id="rId11" Type="http://schemas.openxmlformats.org/officeDocument/2006/relationships/hyperlink" Target="https://e.glavbukh.ru/npd-doc?npmid=99&amp;npid=901765862&amp;anchor=ZA00MIS2O9" TargetMode="External"/><Relationship Id="rId5" Type="http://schemas.openxmlformats.org/officeDocument/2006/relationships/hyperlink" Target="https://e.glavbukh.ru/npd-doc?npmid=99&amp;npid=901807667&amp;anchor=XA00MAC2MP" TargetMode="External"/><Relationship Id="rId15" Type="http://schemas.openxmlformats.org/officeDocument/2006/relationships/hyperlink" Target="https://e.glavbukh.ru/npd-doc?npmid=99&amp;npid=901807664&amp;anchor=ZA02CDQ3LS" TargetMode="External"/><Relationship Id="rId10" Type="http://schemas.openxmlformats.org/officeDocument/2006/relationships/hyperlink" Target="https://e.glavbukh.ru/npd-doc?npmid=99&amp;npid=901704754&amp;anchor=ZA00M922N6" TargetMode="External"/><Relationship Id="rId4" Type="http://schemas.openxmlformats.org/officeDocument/2006/relationships/hyperlink" Target="https://e.glavbukh.ru/npd-doc?npmid=99&amp;npid=901704754&amp;anchor=ZAP1V2E3EJ" TargetMode="External"/><Relationship Id="rId9" Type="http://schemas.openxmlformats.org/officeDocument/2006/relationships/hyperlink" Target="https://e.glavbukh.ru/npd-doc?npmid=99&amp;npid=901807664&amp;anchor=XA00MCK2N7" TargetMode="External"/><Relationship Id="rId14" Type="http://schemas.openxmlformats.org/officeDocument/2006/relationships/hyperlink" Target="http://actual.pravo.gov.ru/tex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mosicheva</dc:creator>
  <cp:lastModifiedBy>staff</cp:lastModifiedBy>
  <cp:revision>2</cp:revision>
  <cp:lastPrinted>2022-09-23T05:24:00Z</cp:lastPrinted>
  <dcterms:created xsi:type="dcterms:W3CDTF">2022-09-29T08:47:00Z</dcterms:created>
  <dcterms:modified xsi:type="dcterms:W3CDTF">2022-09-29T08:47:00Z</dcterms:modified>
</cp:coreProperties>
</file>